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04377C" w:rsidP="0089771F">
      <w:pPr>
        <w:pStyle w:val="af5"/>
        <w:spacing w:before="0" w:beforeAutospacing="0" w:after="0" w:afterAutospacing="0"/>
        <w:ind w:left="-142" w:right="-143"/>
        <w:jc w:val="center"/>
        <w:rPr>
          <w:b/>
          <w:bCs/>
          <w:sz w:val="28"/>
          <w:szCs w:val="28"/>
          <w:lang w:val="uk-UA"/>
        </w:rPr>
      </w:pPr>
    </w:p>
    <w:p w:rsidR="00893D49" w:rsidRPr="00893D49" w:rsidRDefault="00893D49" w:rsidP="00893D49">
      <w:pPr>
        <w:suppressAutoHyphens/>
        <w:spacing w:line="240" w:lineRule="auto"/>
        <w:jc w:val="center"/>
        <w:rPr>
          <w:rFonts w:ascii="Times New Roman" w:hAnsi="Times New Roman"/>
          <w:b/>
          <w:i/>
          <w:sz w:val="40"/>
          <w:szCs w:val="40"/>
          <w:lang w:eastAsia="ar-SA"/>
        </w:rPr>
      </w:pPr>
      <w:r w:rsidRPr="00893D49">
        <w:rPr>
          <w:rFonts w:ascii="Times New Roman" w:hAnsi="Times New Roman"/>
          <w:b/>
          <w:i/>
          <w:sz w:val="40"/>
          <w:szCs w:val="40"/>
          <w:lang w:eastAsia="ar-SA"/>
        </w:rPr>
        <w:t xml:space="preserve">Управління освіти, молоді та спорту </w:t>
      </w:r>
    </w:p>
    <w:p w:rsidR="00893D49" w:rsidRPr="00893D49" w:rsidRDefault="00893D49" w:rsidP="00893D49">
      <w:pPr>
        <w:suppressAutoHyphens/>
        <w:jc w:val="center"/>
        <w:rPr>
          <w:rFonts w:ascii="Times New Roman" w:hAnsi="Times New Roman"/>
          <w:b/>
          <w:i/>
          <w:sz w:val="40"/>
          <w:szCs w:val="40"/>
          <w:lang w:eastAsia="ar-SA"/>
        </w:rPr>
      </w:pPr>
      <w:proofErr w:type="spellStart"/>
      <w:r w:rsidRPr="00893D49">
        <w:rPr>
          <w:rFonts w:ascii="Times New Roman" w:hAnsi="Times New Roman"/>
          <w:b/>
          <w:i/>
          <w:sz w:val="40"/>
          <w:szCs w:val="40"/>
          <w:lang w:eastAsia="ar-SA"/>
        </w:rPr>
        <w:t>Чортківської</w:t>
      </w:r>
      <w:proofErr w:type="spellEnd"/>
      <w:r w:rsidRPr="00893D49">
        <w:rPr>
          <w:rFonts w:ascii="Times New Roman" w:hAnsi="Times New Roman"/>
          <w:b/>
          <w:i/>
          <w:sz w:val="40"/>
          <w:szCs w:val="40"/>
          <w:lang w:eastAsia="ar-SA"/>
        </w:rPr>
        <w:t xml:space="preserve">  міської ради Тернопільської області</w:t>
      </w:r>
    </w:p>
    <w:p w:rsidR="00893D49" w:rsidRPr="00893D49" w:rsidRDefault="00893D49" w:rsidP="00893D49">
      <w:pPr>
        <w:suppressAutoHyphens/>
        <w:jc w:val="center"/>
        <w:rPr>
          <w:rFonts w:ascii="Times New Roman" w:hAnsi="Times New Roman"/>
          <w:b/>
          <w:i/>
          <w:sz w:val="40"/>
          <w:szCs w:val="40"/>
          <w:lang w:eastAsia="ar-SA"/>
        </w:rPr>
      </w:pPr>
      <w:r w:rsidRPr="00893D49">
        <w:rPr>
          <w:rFonts w:ascii="Times New Roman" w:hAnsi="Times New Roman"/>
          <w:b/>
          <w:i/>
          <w:sz w:val="40"/>
          <w:szCs w:val="40"/>
          <w:lang w:eastAsia="ar-SA"/>
        </w:rPr>
        <w:t xml:space="preserve"> </w:t>
      </w:r>
    </w:p>
    <w:p w:rsidR="00893D49" w:rsidRPr="00893D49" w:rsidRDefault="00893D49" w:rsidP="00893D49">
      <w:pPr>
        <w:suppressAutoHyphens/>
        <w:spacing w:line="240" w:lineRule="auto"/>
        <w:jc w:val="center"/>
        <w:rPr>
          <w:rFonts w:ascii="Times New Roman" w:hAnsi="Times New Roman"/>
          <w:sz w:val="28"/>
          <w:szCs w:val="28"/>
          <w:lang w:eastAsia="ar-SA"/>
        </w:rPr>
      </w:pPr>
      <w:r w:rsidRPr="00893D49">
        <w:rPr>
          <w:rFonts w:ascii="Times New Roman" w:hAnsi="Times New Roman"/>
          <w:b/>
          <w:sz w:val="28"/>
          <w:szCs w:val="28"/>
          <w:lang w:eastAsia="ar-SA"/>
        </w:rPr>
        <w:t xml:space="preserve">                                      «ЗАТВЕРДЖЕНО»</w:t>
      </w:r>
    </w:p>
    <w:p w:rsidR="00893D49" w:rsidRPr="00893D49" w:rsidRDefault="00893D49" w:rsidP="00893D49">
      <w:pPr>
        <w:suppressAutoHyphens/>
        <w:spacing w:after="0" w:line="240" w:lineRule="auto"/>
        <w:ind w:left="125" w:firstLine="17"/>
        <w:jc w:val="center"/>
        <w:rPr>
          <w:rFonts w:ascii="Times New Roman" w:hAnsi="Times New Roman"/>
          <w:sz w:val="28"/>
          <w:szCs w:val="28"/>
          <w:lang w:eastAsia="ar-SA"/>
        </w:rPr>
      </w:pPr>
      <w:r w:rsidRPr="00893D49">
        <w:rPr>
          <w:rFonts w:ascii="Times New Roman" w:hAnsi="Times New Roman"/>
          <w:sz w:val="28"/>
          <w:szCs w:val="28"/>
          <w:lang w:eastAsia="ar-SA"/>
        </w:rPr>
        <w:t xml:space="preserve">                            Рішенням Уповноваженої особи </w:t>
      </w:r>
    </w:p>
    <w:p w:rsidR="00893D49" w:rsidRPr="00893D49" w:rsidRDefault="00893D49" w:rsidP="00893D49">
      <w:pPr>
        <w:suppressAutoHyphens/>
        <w:spacing w:line="240" w:lineRule="auto"/>
        <w:ind w:left="125" w:firstLine="17"/>
        <w:jc w:val="center"/>
        <w:rPr>
          <w:rFonts w:ascii="Times New Roman" w:hAnsi="Times New Roman"/>
          <w:sz w:val="28"/>
          <w:szCs w:val="28"/>
          <w:lang w:eastAsia="ar-SA"/>
        </w:rPr>
      </w:pPr>
      <w:r w:rsidRPr="00893D49">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893D49">
        <w:rPr>
          <w:rFonts w:ascii="Times New Roman" w:hAnsi="Times New Roman"/>
          <w:sz w:val="28"/>
          <w:szCs w:val="28"/>
          <w:lang w:eastAsia="ar-SA"/>
        </w:rPr>
        <w:t xml:space="preserve">Протокол </w:t>
      </w:r>
      <w:r w:rsidRPr="00893D49">
        <w:rPr>
          <w:rFonts w:ascii="Times New Roman" w:hAnsi="Times New Roman"/>
          <w:i/>
          <w:sz w:val="28"/>
          <w:szCs w:val="28"/>
          <w:lang w:eastAsia="ar-SA"/>
        </w:rPr>
        <w:t>№157 від «18» травня 2023 р</w:t>
      </w:r>
    </w:p>
    <w:p w:rsidR="00893D49" w:rsidRPr="00893D49" w:rsidRDefault="00893D49" w:rsidP="00893D49">
      <w:pPr>
        <w:suppressAutoHyphens/>
        <w:spacing w:line="240" w:lineRule="auto"/>
        <w:ind w:left="125" w:firstLine="17"/>
        <w:jc w:val="center"/>
        <w:rPr>
          <w:rFonts w:ascii="Times New Roman" w:hAnsi="Times New Roman"/>
          <w:sz w:val="28"/>
          <w:szCs w:val="28"/>
          <w:lang w:eastAsia="ar-SA"/>
        </w:rPr>
      </w:pPr>
      <w:r w:rsidRPr="00893D49">
        <w:rPr>
          <w:rFonts w:ascii="Times New Roman" w:hAnsi="Times New Roman"/>
          <w:b/>
          <w:sz w:val="28"/>
          <w:szCs w:val="28"/>
          <w:lang w:eastAsia="ar-SA"/>
        </w:rPr>
        <w:t xml:space="preserve">                                                    ____________________</w:t>
      </w:r>
      <w:r w:rsidRPr="00893D49">
        <w:rPr>
          <w:rFonts w:ascii="Times New Roman" w:hAnsi="Times New Roman"/>
          <w:sz w:val="28"/>
          <w:szCs w:val="28"/>
          <w:lang w:eastAsia="ar-SA"/>
        </w:rPr>
        <w:t xml:space="preserve"> Людмила </w:t>
      </w:r>
      <w:proofErr w:type="spellStart"/>
      <w:r w:rsidRPr="00893D49">
        <w:rPr>
          <w:rFonts w:ascii="Times New Roman" w:hAnsi="Times New Roman"/>
          <w:sz w:val="28"/>
          <w:szCs w:val="28"/>
          <w:lang w:eastAsia="ar-SA"/>
        </w:rPr>
        <w:t>Василевич</w:t>
      </w:r>
      <w:proofErr w:type="spellEnd"/>
    </w:p>
    <w:p w:rsidR="00893D49" w:rsidRPr="00893D49" w:rsidRDefault="00893D49" w:rsidP="00893D49">
      <w:pPr>
        <w:spacing w:line="240" w:lineRule="auto"/>
        <w:contextualSpacing/>
        <w:rPr>
          <w:rFonts w:ascii="Times New Roman" w:hAnsi="Times New Roman"/>
          <w:b/>
          <w:bCs/>
        </w:rPr>
      </w:pPr>
    </w:p>
    <w:p w:rsidR="00893D49" w:rsidRPr="00055DC3" w:rsidRDefault="00893D49" w:rsidP="00893D49">
      <w:pPr>
        <w:contextualSpacing/>
        <w:rPr>
          <w:b/>
          <w:bCs/>
        </w:rPr>
      </w:pPr>
    </w:p>
    <w:p w:rsidR="00F27693" w:rsidRPr="00F27693" w:rsidRDefault="00F27693" w:rsidP="00F27693">
      <w:pPr>
        <w:spacing w:after="0" w:line="240" w:lineRule="auto"/>
        <w:jc w:val="right"/>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893D49" w:rsidRDefault="00F27693" w:rsidP="00F27693">
      <w:pPr>
        <w:spacing w:after="0" w:line="240" w:lineRule="auto"/>
        <w:jc w:val="center"/>
        <w:rPr>
          <w:rFonts w:ascii="Times New Roman" w:hAnsi="Times New Roman"/>
          <w:b/>
          <w:sz w:val="28"/>
          <w:szCs w:val="28"/>
        </w:rPr>
      </w:pPr>
      <w:bookmarkStart w:id="0" w:name="_Hlk67489973"/>
      <w:r w:rsidRPr="00893D49">
        <w:rPr>
          <w:rFonts w:ascii="Times New Roman" w:hAnsi="Times New Roman"/>
          <w:b/>
          <w:sz w:val="28"/>
          <w:szCs w:val="28"/>
        </w:rPr>
        <w:t xml:space="preserve">ТЕНДЕРНА ДОКУМЕНТАЦІЯ </w:t>
      </w:r>
    </w:p>
    <w:p w:rsidR="00F27693" w:rsidRPr="00893D49" w:rsidRDefault="00F27693" w:rsidP="00F27693">
      <w:pPr>
        <w:spacing w:after="0" w:line="240" w:lineRule="auto"/>
        <w:jc w:val="center"/>
        <w:rPr>
          <w:rFonts w:ascii="Times New Roman" w:hAnsi="Times New Roman"/>
          <w:b/>
          <w:sz w:val="28"/>
          <w:szCs w:val="28"/>
        </w:rPr>
      </w:pPr>
    </w:p>
    <w:p w:rsidR="00F27693" w:rsidRPr="00893D49" w:rsidRDefault="00F27693" w:rsidP="00F27693">
      <w:pPr>
        <w:suppressLineNumbers/>
        <w:tabs>
          <w:tab w:val="left" w:pos="0"/>
          <w:tab w:val="center" w:pos="5448"/>
        </w:tabs>
        <w:spacing w:after="0" w:line="240" w:lineRule="auto"/>
        <w:jc w:val="center"/>
        <w:rPr>
          <w:rFonts w:ascii="Times New Roman" w:hAnsi="Times New Roman"/>
          <w:b/>
          <w:color w:val="000000"/>
          <w:sz w:val="28"/>
          <w:szCs w:val="28"/>
        </w:rPr>
      </w:pPr>
      <w:r w:rsidRPr="00893D49">
        <w:rPr>
          <w:rFonts w:ascii="Times New Roman" w:hAnsi="Times New Roman"/>
          <w:color w:val="000000"/>
          <w:sz w:val="28"/>
          <w:szCs w:val="28"/>
        </w:rPr>
        <w:t>Процедура закупівлі:</w:t>
      </w:r>
      <w:r w:rsidRPr="00893D49">
        <w:rPr>
          <w:rFonts w:ascii="Times New Roman" w:hAnsi="Times New Roman"/>
          <w:b/>
          <w:color w:val="000000"/>
          <w:sz w:val="28"/>
          <w:szCs w:val="28"/>
        </w:rPr>
        <w:t xml:space="preserve"> Відкриті торги з особливостями</w:t>
      </w:r>
    </w:p>
    <w:p w:rsidR="00F27693" w:rsidRPr="00893D49" w:rsidRDefault="00F27693" w:rsidP="00F27693">
      <w:pPr>
        <w:spacing w:after="0" w:line="240" w:lineRule="auto"/>
        <w:jc w:val="center"/>
        <w:rPr>
          <w:rFonts w:ascii="Times New Roman" w:hAnsi="Times New Roman"/>
          <w:b/>
          <w:bCs/>
          <w:color w:val="000000"/>
          <w:sz w:val="28"/>
          <w:szCs w:val="28"/>
        </w:rPr>
      </w:pPr>
    </w:p>
    <w:p w:rsidR="00F27693" w:rsidRPr="00893D49" w:rsidRDefault="00F27693" w:rsidP="00F27693">
      <w:pPr>
        <w:tabs>
          <w:tab w:val="left" w:pos="0"/>
          <w:tab w:val="left" w:pos="567"/>
          <w:tab w:val="left" w:pos="851"/>
        </w:tabs>
        <w:spacing w:after="0" w:line="240" w:lineRule="auto"/>
        <w:jc w:val="center"/>
        <w:rPr>
          <w:rFonts w:ascii="Times New Roman" w:hAnsi="Times New Roman"/>
          <w:bCs/>
          <w:color w:val="000000"/>
          <w:sz w:val="28"/>
          <w:szCs w:val="28"/>
        </w:rPr>
      </w:pPr>
      <w:r w:rsidRPr="00893D49">
        <w:rPr>
          <w:rFonts w:ascii="Times New Roman" w:hAnsi="Times New Roman"/>
          <w:bCs/>
          <w:color w:val="000000"/>
          <w:sz w:val="28"/>
          <w:szCs w:val="28"/>
        </w:rPr>
        <w:t>Предмет закупівлі:</w:t>
      </w: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p>
    <w:p w:rsidR="00FE0B52" w:rsidRDefault="006253C8" w:rsidP="00FE0B52">
      <w:pPr>
        <w:widowControl w:val="0"/>
        <w:suppressAutoHyphens/>
        <w:spacing w:after="0" w:line="240" w:lineRule="auto"/>
        <w:jc w:val="center"/>
        <w:rPr>
          <w:rFonts w:ascii="Times New Roman" w:eastAsia="SimSun" w:hAnsi="Times New Roman"/>
          <w:b/>
          <w:i/>
          <w:sz w:val="36"/>
          <w:lang w:eastAsia="ar-SA"/>
        </w:rPr>
      </w:pPr>
      <w:r>
        <w:rPr>
          <w:rFonts w:ascii="Times New Roman" w:eastAsia="SimSun" w:hAnsi="Times New Roman"/>
          <w:b/>
          <w:i/>
          <w:sz w:val="36"/>
          <w:lang w:eastAsia="ar-SA"/>
        </w:rPr>
        <w:t>Овочі</w:t>
      </w:r>
      <w:r w:rsidR="00893D49">
        <w:rPr>
          <w:rFonts w:ascii="Times New Roman" w:eastAsia="SimSun" w:hAnsi="Times New Roman"/>
          <w:b/>
          <w:i/>
          <w:sz w:val="36"/>
          <w:lang w:eastAsia="ar-SA"/>
        </w:rPr>
        <w:t xml:space="preserve"> та </w:t>
      </w:r>
      <w:r w:rsidR="00771C00">
        <w:rPr>
          <w:rFonts w:ascii="Times New Roman" w:eastAsia="SimSun" w:hAnsi="Times New Roman"/>
          <w:b/>
          <w:i/>
          <w:sz w:val="36"/>
          <w:lang w:eastAsia="ar-SA"/>
        </w:rPr>
        <w:t xml:space="preserve"> фрукти</w:t>
      </w:r>
      <w:r>
        <w:rPr>
          <w:rFonts w:ascii="Times New Roman" w:eastAsia="SimSun" w:hAnsi="Times New Roman"/>
          <w:b/>
          <w:i/>
          <w:sz w:val="36"/>
          <w:lang w:eastAsia="ar-SA"/>
        </w:rPr>
        <w:t xml:space="preserve"> </w:t>
      </w:r>
      <w:r w:rsidR="00893D49">
        <w:rPr>
          <w:rFonts w:ascii="Times New Roman" w:eastAsia="SimSun" w:hAnsi="Times New Roman"/>
          <w:b/>
          <w:i/>
          <w:sz w:val="36"/>
          <w:lang w:eastAsia="ar-SA"/>
        </w:rPr>
        <w:t xml:space="preserve">для закладів дошкільної освіти </w:t>
      </w:r>
    </w:p>
    <w:p w:rsidR="00FE0B52" w:rsidRDefault="00FE0B52" w:rsidP="00FE0B52">
      <w:pPr>
        <w:widowControl w:val="0"/>
        <w:suppressAutoHyphens/>
        <w:spacing w:after="0" w:line="240" w:lineRule="auto"/>
        <w:rPr>
          <w:rFonts w:ascii="Times New Roman" w:eastAsia="SimSun" w:hAnsi="Times New Roman"/>
          <w:b/>
          <w:i/>
          <w:sz w:val="36"/>
          <w:lang w:eastAsia="ar-SA"/>
        </w:rPr>
      </w:pPr>
    </w:p>
    <w:p w:rsidR="00FE0B52" w:rsidRPr="006D4F95" w:rsidRDefault="00FE0B52" w:rsidP="00FE0B52">
      <w:pPr>
        <w:widowControl w:val="0"/>
        <w:suppressAutoHyphens/>
        <w:spacing w:after="0" w:line="240" w:lineRule="auto"/>
        <w:jc w:val="center"/>
        <w:rPr>
          <w:rFonts w:ascii="Times New Roman" w:eastAsia="SimSun" w:hAnsi="Times New Roman"/>
          <w:b/>
          <w:i/>
          <w:kern w:val="1"/>
          <w:sz w:val="32"/>
          <w:szCs w:val="32"/>
          <w:lang w:eastAsia="ar-SA" w:bidi="hi-IN"/>
        </w:rPr>
      </w:pPr>
      <w:proofErr w:type="spellStart"/>
      <w:r w:rsidRPr="006D4F95">
        <w:rPr>
          <w:rFonts w:ascii="Times New Roman" w:eastAsia="SimSun" w:hAnsi="Times New Roman"/>
          <w:b/>
          <w:i/>
          <w:kern w:val="1"/>
          <w:sz w:val="32"/>
          <w:szCs w:val="32"/>
          <w:lang w:eastAsia="ar-SA" w:bidi="hi-IN"/>
        </w:rPr>
        <w:t>ДК</w:t>
      </w:r>
      <w:proofErr w:type="spellEnd"/>
      <w:r w:rsidRPr="006D4F95">
        <w:rPr>
          <w:rFonts w:ascii="Times New Roman" w:eastAsia="SimSun" w:hAnsi="Times New Roman"/>
          <w:b/>
          <w:i/>
          <w:kern w:val="1"/>
          <w:sz w:val="32"/>
          <w:szCs w:val="32"/>
          <w:lang w:eastAsia="ar-SA" w:bidi="hi-IN"/>
        </w:rPr>
        <w:t xml:space="preserve"> 021:2015: </w:t>
      </w:r>
      <w:r w:rsidR="005A4CA1">
        <w:rPr>
          <w:rFonts w:ascii="Times New Roman" w:eastAsia="SimSun" w:hAnsi="Times New Roman"/>
          <w:b/>
          <w:i/>
          <w:sz w:val="32"/>
          <w:szCs w:val="32"/>
          <w:lang w:eastAsia="ar-SA"/>
        </w:rPr>
        <w:t>03220000-9</w:t>
      </w:r>
      <w:r w:rsidRPr="006D4F95">
        <w:rPr>
          <w:rFonts w:ascii="Times New Roman" w:eastAsia="SimSun" w:hAnsi="Times New Roman"/>
          <w:b/>
          <w:i/>
          <w:sz w:val="32"/>
          <w:szCs w:val="32"/>
          <w:lang w:eastAsia="ar-SA"/>
        </w:rPr>
        <w:t xml:space="preserve">- </w:t>
      </w:r>
      <w:r w:rsidR="005A4CA1">
        <w:rPr>
          <w:rFonts w:ascii="Times New Roman" w:eastAsia="SimSun" w:hAnsi="Times New Roman"/>
          <w:b/>
          <w:i/>
          <w:kern w:val="1"/>
          <w:sz w:val="32"/>
          <w:szCs w:val="32"/>
          <w:lang w:eastAsia="ar-SA" w:bidi="hi-IN"/>
        </w:rPr>
        <w:t>Овочі, фрукти та горіхи</w:t>
      </w:r>
    </w:p>
    <w:p w:rsidR="00FE0B52" w:rsidRPr="00115FDA" w:rsidRDefault="00FE0B52" w:rsidP="00FE0B52">
      <w:pPr>
        <w:widowControl w:val="0"/>
        <w:suppressAutoHyphens/>
        <w:spacing w:after="0" w:line="240" w:lineRule="auto"/>
        <w:jc w:val="center"/>
        <w:rPr>
          <w:rFonts w:ascii="Times New Roman" w:eastAsia="SimSun" w:hAnsi="Times New Roman"/>
          <w:i/>
          <w:kern w:val="1"/>
          <w:sz w:val="32"/>
          <w:szCs w:val="32"/>
          <w:lang w:eastAsia="ar-SA" w:bidi="hi-IN"/>
        </w:rPr>
      </w:pPr>
    </w:p>
    <w:p w:rsidR="00FE0B52" w:rsidRPr="00115FDA" w:rsidRDefault="00FE0B52" w:rsidP="00FE0B52">
      <w:pPr>
        <w:spacing w:after="0" w:line="240" w:lineRule="auto"/>
        <w:jc w:val="center"/>
        <w:rPr>
          <w:rFonts w:ascii="Times New Roman" w:hAnsi="Times New Roman"/>
          <w:b/>
          <w:bCs/>
          <w:sz w:val="24"/>
          <w:szCs w:val="24"/>
        </w:rPr>
      </w:pP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Default="00F27693" w:rsidP="00F27693">
      <w:pPr>
        <w:spacing w:after="0" w:line="240" w:lineRule="auto"/>
        <w:jc w:val="center"/>
        <w:rPr>
          <w:rFonts w:ascii="Times New Roman" w:hAnsi="Times New Roman"/>
          <w:b/>
          <w:bCs/>
          <w:sz w:val="24"/>
          <w:szCs w:val="24"/>
        </w:rPr>
      </w:pPr>
    </w:p>
    <w:p w:rsidR="00BD440F" w:rsidRDefault="00BD440F" w:rsidP="00F27693">
      <w:pPr>
        <w:spacing w:after="0" w:line="240" w:lineRule="auto"/>
        <w:jc w:val="center"/>
        <w:rPr>
          <w:rFonts w:ascii="Times New Roman" w:hAnsi="Times New Roman"/>
          <w:b/>
          <w:bCs/>
          <w:sz w:val="24"/>
          <w:szCs w:val="24"/>
        </w:rPr>
      </w:pPr>
    </w:p>
    <w:p w:rsidR="00BD440F" w:rsidRPr="00F27693" w:rsidRDefault="00BD440F" w:rsidP="00F27693">
      <w:pPr>
        <w:spacing w:after="0" w:line="240" w:lineRule="auto"/>
        <w:jc w:val="center"/>
        <w:rPr>
          <w:rFonts w:ascii="Times New Roman" w:hAnsi="Times New Roman"/>
          <w:b/>
          <w:bCs/>
          <w:sz w:val="24"/>
          <w:szCs w:val="24"/>
        </w:rPr>
      </w:pPr>
    </w:p>
    <w:bookmarkEnd w:id="0"/>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Default="00F27693" w:rsidP="00F27693">
      <w:pPr>
        <w:tabs>
          <w:tab w:val="left" w:pos="495"/>
        </w:tabs>
        <w:spacing w:after="0" w:line="240" w:lineRule="auto"/>
        <w:jc w:val="center"/>
        <w:rPr>
          <w:rFonts w:ascii="Times New Roman" w:hAnsi="Times New Roman"/>
          <w:b/>
          <w:bCs/>
          <w:i/>
          <w:sz w:val="24"/>
          <w:szCs w:val="24"/>
        </w:rPr>
      </w:pPr>
    </w:p>
    <w:p w:rsidR="00FC66F1" w:rsidRDefault="00FC66F1" w:rsidP="00F27693">
      <w:pPr>
        <w:tabs>
          <w:tab w:val="left" w:pos="495"/>
        </w:tabs>
        <w:spacing w:after="0" w:line="240" w:lineRule="auto"/>
        <w:jc w:val="center"/>
        <w:rPr>
          <w:rFonts w:ascii="Times New Roman" w:hAnsi="Times New Roman"/>
          <w:b/>
          <w:bCs/>
          <w:i/>
          <w:sz w:val="24"/>
          <w:szCs w:val="24"/>
        </w:rPr>
      </w:pPr>
    </w:p>
    <w:p w:rsidR="00FC66F1" w:rsidRDefault="00FC66F1" w:rsidP="00F27693">
      <w:pPr>
        <w:tabs>
          <w:tab w:val="left" w:pos="495"/>
        </w:tabs>
        <w:spacing w:after="0" w:line="240" w:lineRule="auto"/>
        <w:jc w:val="center"/>
        <w:rPr>
          <w:rFonts w:ascii="Times New Roman" w:hAnsi="Times New Roman"/>
          <w:b/>
          <w:bCs/>
          <w:i/>
          <w:sz w:val="24"/>
          <w:szCs w:val="24"/>
        </w:rPr>
      </w:pPr>
    </w:p>
    <w:p w:rsidR="00FC66F1" w:rsidRPr="00F27693" w:rsidRDefault="00FC66F1" w:rsidP="00F27693">
      <w:pPr>
        <w:tabs>
          <w:tab w:val="left" w:pos="495"/>
        </w:tabs>
        <w:spacing w:after="0" w:line="240" w:lineRule="auto"/>
        <w:jc w:val="center"/>
        <w:rPr>
          <w:rFonts w:ascii="Times New Roman" w:hAnsi="Times New Roman"/>
          <w:b/>
          <w:bCs/>
          <w:i/>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893D49">
      <w:pPr>
        <w:tabs>
          <w:tab w:val="left" w:pos="3976"/>
        </w:tabs>
        <w:spacing w:after="0" w:line="240" w:lineRule="auto"/>
        <w:rPr>
          <w:rFonts w:ascii="Times New Roman" w:hAnsi="Times New Roman"/>
          <w:b/>
          <w:bCs/>
          <w:sz w:val="24"/>
          <w:szCs w:val="24"/>
        </w:rPr>
      </w:pPr>
    </w:p>
    <w:p w:rsidR="00F27693" w:rsidRDefault="00893D49" w:rsidP="00F27693">
      <w:pPr>
        <w:spacing w:after="0" w:line="240" w:lineRule="auto"/>
        <w:jc w:val="center"/>
        <w:rPr>
          <w:rFonts w:ascii="Times New Roman" w:hAnsi="Times New Roman"/>
          <w:b/>
          <w:bCs/>
          <w:sz w:val="28"/>
          <w:szCs w:val="28"/>
        </w:rPr>
      </w:pPr>
      <w:r w:rsidRPr="00893D49">
        <w:rPr>
          <w:rFonts w:ascii="Times New Roman" w:hAnsi="Times New Roman"/>
          <w:b/>
          <w:bCs/>
          <w:sz w:val="28"/>
          <w:szCs w:val="28"/>
        </w:rPr>
        <w:t>м. Чортків</w:t>
      </w:r>
      <w:r w:rsidR="00F27693" w:rsidRPr="00893D49">
        <w:rPr>
          <w:rFonts w:ascii="Times New Roman" w:hAnsi="Times New Roman"/>
          <w:b/>
          <w:bCs/>
          <w:sz w:val="28"/>
          <w:szCs w:val="28"/>
        </w:rPr>
        <w:t xml:space="preserve"> – 2023</w:t>
      </w:r>
    </w:p>
    <w:p w:rsidR="00FC66F1" w:rsidRPr="00893D49" w:rsidRDefault="00FC66F1" w:rsidP="00FC66F1">
      <w:pPr>
        <w:spacing w:after="0" w:line="240" w:lineRule="auto"/>
        <w:rPr>
          <w:rFonts w:ascii="Times New Roman" w:hAnsi="Times New Roman"/>
          <w:b/>
          <w:bCs/>
          <w:sz w:val="28"/>
          <w:szCs w:val="28"/>
        </w:rPr>
      </w:pPr>
    </w:p>
    <w:p w:rsidR="00893D49" w:rsidRDefault="00893D49" w:rsidP="00F27693">
      <w:pPr>
        <w:spacing w:after="0" w:line="240" w:lineRule="auto"/>
        <w:jc w:val="center"/>
        <w:rPr>
          <w:rFonts w:ascii="Times New Roman" w:hAnsi="Times New Roman"/>
          <w:b/>
          <w:bCs/>
          <w:sz w:val="24"/>
          <w:szCs w:val="24"/>
        </w:rPr>
      </w:pPr>
    </w:p>
    <w:tbl>
      <w:tblPr>
        <w:tblW w:w="11109" w:type="dxa"/>
        <w:jc w:val="center"/>
        <w:tblCellMar>
          <w:top w:w="15" w:type="dxa"/>
          <w:left w:w="15" w:type="dxa"/>
          <w:bottom w:w="15" w:type="dxa"/>
          <w:right w:w="15" w:type="dxa"/>
        </w:tblCellMar>
        <w:tblLook w:val="04A0"/>
      </w:tblPr>
      <w:tblGrid>
        <w:gridCol w:w="491"/>
        <w:gridCol w:w="3225"/>
        <w:gridCol w:w="7393"/>
      </w:tblGrid>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E50272" w:rsidRPr="00E50272" w:rsidRDefault="00F27693" w:rsidP="00E50272">
            <w:pPr>
              <w:spacing w:after="0" w:line="240" w:lineRule="auto"/>
              <w:jc w:val="center"/>
              <w:rPr>
                <w:rFonts w:ascii="Times New Roman" w:eastAsia="Times New Roman" w:hAnsi="Times New Roman"/>
                <w:lang w:eastAsia="ru-RU"/>
              </w:rPr>
            </w:pPr>
            <w:r>
              <w:rPr>
                <w:rFonts w:ascii="Times New Roman" w:hAnsi="Times New Roman"/>
                <w:b/>
                <w:bCs/>
                <w:sz w:val="24"/>
                <w:szCs w:val="24"/>
              </w:rPr>
              <w:br w:type="page"/>
            </w:r>
            <w:r w:rsidR="00E50272" w:rsidRPr="00E50272">
              <w:rPr>
                <w:rFonts w:ascii="Times New Roman" w:eastAsia="Times New Roman" w:hAnsi="Times New Roman"/>
                <w:b/>
                <w:bCs/>
                <w:color w:val="000000"/>
                <w:lang w:eastAsia="ru-RU"/>
              </w:rPr>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І. Загальні положення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ind w:left="-473" w:firstLine="473"/>
              <w:jc w:val="center"/>
              <w:rPr>
                <w:rFonts w:ascii="Times New Roman" w:eastAsia="Times New Roman" w:hAnsi="Times New Roman"/>
                <w:lang w:eastAsia="ru-RU"/>
              </w:rPr>
            </w:pPr>
            <w:r w:rsidRPr="00E50272">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3</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893D49" w:rsidP="00E50272">
            <w:pPr>
              <w:spacing w:after="160" w:line="259" w:lineRule="auto"/>
              <w:jc w:val="both"/>
              <w:rPr>
                <w:rFonts w:ascii="Times New Roman" w:eastAsia="Times New Roman" w:hAnsi="Times New Roman"/>
                <w:color w:val="000000"/>
                <w:lang w:eastAsia="ru-RU"/>
              </w:rPr>
            </w:pPr>
            <w:r>
              <w:rPr>
                <w:rFonts w:ascii="Times New Roman" w:eastAsia="Times New Roman" w:hAnsi="Times New Roman"/>
                <w:b/>
                <w:color w:val="000000"/>
                <w:lang w:eastAsia="ru-RU"/>
              </w:rPr>
              <w:t xml:space="preserve">Управління освіти, молоді та спорту </w:t>
            </w:r>
            <w:proofErr w:type="spellStart"/>
            <w:r>
              <w:rPr>
                <w:rFonts w:ascii="Times New Roman" w:eastAsia="Times New Roman" w:hAnsi="Times New Roman"/>
                <w:b/>
                <w:color w:val="000000"/>
                <w:lang w:eastAsia="ru-RU"/>
              </w:rPr>
              <w:t>Чортківської</w:t>
            </w:r>
            <w:proofErr w:type="spellEnd"/>
            <w:r>
              <w:rPr>
                <w:rFonts w:ascii="Times New Roman" w:eastAsia="Times New Roman" w:hAnsi="Times New Roman"/>
                <w:b/>
                <w:color w:val="000000"/>
                <w:lang w:eastAsia="ru-RU"/>
              </w:rPr>
              <w:t xml:space="preserve"> міської ради</w:t>
            </w:r>
            <w:r w:rsidR="00E50272" w:rsidRPr="00E50272">
              <w:rPr>
                <w:rFonts w:ascii="Times New Roman" w:eastAsia="Times New Roman" w:hAnsi="Times New Roman"/>
                <w:color w:val="000000"/>
                <w:lang w:eastAsia="ru-RU"/>
              </w:rPr>
              <w:t xml:space="preserve"> (далі – Замовник).</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893D49" w:rsidRDefault="00893D49" w:rsidP="00893D49">
            <w:pPr>
              <w:spacing w:after="160" w:line="259" w:lineRule="auto"/>
              <w:jc w:val="both"/>
              <w:rPr>
                <w:rFonts w:ascii="Times New Roman" w:eastAsia="Times New Roman" w:hAnsi="Times New Roman"/>
                <w:color w:val="000000"/>
                <w:sz w:val="24"/>
                <w:szCs w:val="24"/>
                <w:lang w:eastAsia="ru-RU"/>
              </w:rPr>
            </w:pPr>
            <w:r w:rsidRPr="00893D49">
              <w:rPr>
                <w:rFonts w:ascii="Times New Roman" w:hAnsi="Times New Roman"/>
                <w:sz w:val="24"/>
                <w:szCs w:val="24"/>
              </w:rPr>
              <w:t>Україна, 4</w:t>
            </w:r>
            <w:r w:rsidRPr="00893D49">
              <w:rPr>
                <w:rFonts w:ascii="Times New Roman" w:hAnsi="Times New Roman"/>
                <w:sz w:val="24"/>
                <w:szCs w:val="24"/>
                <w:lang w:val="ru-RU"/>
              </w:rPr>
              <w:t>8501</w:t>
            </w:r>
            <w:r w:rsidRPr="00893D49">
              <w:rPr>
                <w:rFonts w:ascii="Times New Roman" w:hAnsi="Times New Roman"/>
                <w:sz w:val="24"/>
                <w:szCs w:val="24"/>
              </w:rPr>
              <w:t xml:space="preserve">, Тернопільська область, місто Чортків, вул. Шевченка,21  </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93D49" w:rsidRPr="00893D49" w:rsidRDefault="00893D49" w:rsidP="00B620FF">
            <w:pPr>
              <w:spacing w:after="0" w:line="240" w:lineRule="auto"/>
              <w:jc w:val="both"/>
              <w:rPr>
                <w:rFonts w:ascii="Times New Roman" w:hAnsi="Times New Roman"/>
                <w:sz w:val="24"/>
                <w:szCs w:val="24"/>
              </w:rPr>
            </w:pPr>
            <w:proofErr w:type="spellStart"/>
            <w:r w:rsidRPr="00893D49">
              <w:rPr>
                <w:rFonts w:ascii="Times New Roman" w:hAnsi="Times New Roman"/>
                <w:b/>
                <w:bCs/>
                <w:color w:val="000000"/>
                <w:sz w:val="24"/>
                <w:szCs w:val="24"/>
                <w:lang w:eastAsia="ar-SA"/>
              </w:rPr>
              <w:t>Василевич</w:t>
            </w:r>
            <w:proofErr w:type="spellEnd"/>
            <w:r w:rsidRPr="00893D49">
              <w:rPr>
                <w:rFonts w:ascii="Times New Roman" w:hAnsi="Times New Roman"/>
                <w:b/>
                <w:bCs/>
                <w:color w:val="000000"/>
                <w:sz w:val="24"/>
                <w:szCs w:val="24"/>
                <w:lang w:eastAsia="ar-SA"/>
              </w:rPr>
              <w:t xml:space="preserve"> Людмила Василівна</w:t>
            </w:r>
            <w:r w:rsidRPr="00893D49">
              <w:rPr>
                <w:rFonts w:ascii="Times New Roman" w:hAnsi="Times New Roman"/>
                <w:color w:val="000000"/>
                <w:sz w:val="24"/>
                <w:szCs w:val="24"/>
                <w:lang w:eastAsia="ar-SA"/>
              </w:rPr>
              <w:t xml:space="preserve">, уповноважена особа з публічних закупівель управління освіти, молоді та спорту </w:t>
            </w:r>
            <w:proofErr w:type="spellStart"/>
            <w:r w:rsidRPr="00893D49">
              <w:rPr>
                <w:rFonts w:ascii="Times New Roman" w:hAnsi="Times New Roman"/>
                <w:color w:val="000000"/>
                <w:sz w:val="24"/>
                <w:szCs w:val="24"/>
                <w:lang w:eastAsia="ar-SA"/>
              </w:rPr>
              <w:t>Чортківської</w:t>
            </w:r>
            <w:proofErr w:type="spellEnd"/>
            <w:r w:rsidRPr="00893D49">
              <w:rPr>
                <w:rFonts w:ascii="Times New Roman" w:hAnsi="Times New Roman"/>
                <w:color w:val="000000"/>
                <w:sz w:val="24"/>
                <w:szCs w:val="24"/>
                <w:lang w:eastAsia="ar-SA"/>
              </w:rPr>
              <w:t xml:space="preserve"> міської ради Тернопільської області, бухгалтер,</w:t>
            </w:r>
          </w:p>
          <w:p w:rsidR="00E50272" w:rsidRPr="00893D49" w:rsidRDefault="00893D49" w:rsidP="00B620FF">
            <w:pPr>
              <w:spacing w:line="240" w:lineRule="auto"/>
              <w:jc w:val="both"/>
              <w:rPr>
                <w:rFonts w:ascii="Times New Roman" w:hAnsi="Times New Roman"/>
                <w:sz w:val="24"/>
                <w:szCs w:val="24"/>
              </w:rPr>
            </w:pPr>
            <w:r w:rsidRPr="00893D49">
              <w:rPr>
                <w:rFonts w:ascii="Times New Roman" w:hAnsi="Times New Roman"/>
                <w:color w:val="000000"/>
                <w:sz w:val="24"/>
                <w:szCs w:val="24"/>
                <w:lang w:eastAsia="ar-SA"/>
              </w:rPr>
              <w:t xml:space="preserve">вул. Шевченка, буд. 21, м. Чортків, Тернопільська  область, 48501, тел. (03552) 2-12-77, </w:t>
            </w:r>
            <w:r w:rsidRPr="00893D49">
              <w:rPr>
                <w:rFonts w:ascii="Times New Roman" w:hAnsi="Times New Roman"/>
                <w:bCs/>
                <w:color w:val="000000"/>
                <w:sz w:val="24"/>
                <w:szCs w:val="24"/>
                <w:lang w:val="en-US" w:eastAsia="ar-SA"/>
              </w:rPr>
              <w:t>e</w:t>
            </w:r>
            <w:r w:rsidRPr="00893D49">
              <w:rPr>
                <w:rFonts w:ascii="Times New Roman" w:hAnsi="Times New Roman"/>
                <w:bCs/>
                <w:color w:val="000000"/>
                <w:sz w:val="24"/>
                <w:szCs w:val="24"/>
                <w:lang w:eastAsia="ar-SA"/>
              </w:rPr>
              <w:t>-</w:t>
            </w:r>
            <w:r w:rsidRPr="00893D49">
              <w:rPr>
                <w:rFonts w:ascii="Times New Roman" w:hAnsi="Times New Roman"/>
                <w:bCs/>
                <w:color w:val="000000"/>
                <w:sz w:val="24"/>
                <w:szCs w:val="24"/>
                <w:lang w:val="en-US" w:eastAsia="ar-SA"/>
              </w:rPr>
              <w:t>mail</w:t>
            </w:r>
            <w:r w:rsidRPr="00893D49">
              <w:rPr>
                <w:rFonts w:ascii="Times New Roman" w:hAnsi="Times New Roman"/>
                <w:bCs/>
                <w:color w:val="000000"/>
                <w:sz w:val="24"/>
                <w:szCs w:val="24"/>
                <w:lang w:eastAsia="ar-SA"/>
              </w:rPr>
              <w:t>:</w:t>
            </w:r>
            <w:r w:rsidRPr="00893D49">
              <w:rPr>
                <w:rFonts w:ascii="Times New Roman" w:hAnsi="Times New Roman"/>
                <w:sz w:val="24"/>
                <w:szCs w:val="24"/>
                <w:lang w:eastAsia="ar-SA"/>
              </w:rPr>
              <w:t xml:space="preserve"> </w:t>
            </w:r>
            <w:hyperlink r:id="rId8" w:history="1">
              <w:r w:rsidRPr="00893D49">
                <w:rPr>
                  <w:rFonts w:ascii="Times New Roman" w:hAnsi="Times New Roman"/>
                  <w:bCs/>
                  <w:color w:val="0000FF"/>
                  <w:sz w:val="24"/>
                  <w:szCs w:val="24"/>
                  <w:u w:val="single"/>
                  <w:lang w:val="en-US"/>
                </w:rPr>
                <w:t>osvitabyxchmr</w:t>
              </w:r>
              <w:r w:rsidRPr="00893D49">
                <w:rPr>
                  <w:rFonts w:ascii="Times New Roman" w:hAnsi="Times New Roman"/>
                  <w:bCs/>
                  <w:color w:val="0000FF"/>
                  <w:sz w:val="24"/>
                  <w:szCs w:val="24"/>
                  <w:u w:val="single"/>
                </w:rPr>
                <w:t>@</w:t>
              </w:r>
              <w:r w:rsidRPr="00893D49">
                <w:rPr>
                  <w:rFonts w:ascii="Times New Roman" w:hAnsi="Times New Roman"/>
                  <w:bCs/>
                  <w:color w:val="0000FF"/>
                  <w:sz w:val="24"/>
                  <w:szCs w:val="24"/>
                  <w:u w:val="single"/>
                  <w:lang w:val="en-US"/>
                </w:rPr>
                <w:t>gmail</w:t>
              </w:r>
              <w:r w:rsidRPr="00893D49">
                <w:rPr>
                  <w:rFonts w:ascii="Times New Roman" w:hAnsi="Times New Roman"/>
                  <w:bCs/>
                  <w:color w:val="0000FF"/>
                  <w:sz w:val="24"/>
                  <w:szCs w:val="24"/>
                  <w:u w:val="single"/>
                </w:rPr>
                <w:t>.</w:t>
              </w:r>
              <w:r w:rsidRPr="00893D49">
                <w:rPr>
                  <w:rFonts w:ascii="Times New Roman" w:hAnsi="Times New Roman"/>
                  <w:bCs/>
                  <w:color w:val="0000FF"/>
                  <w:sz w:val="24"/>
                  <w:szCs w:val="24"/>
                  <w:u w:val="single"/>
                  <w:lang w:val="en-US"/>
                </w:rPr>
                <w:t>com</w:t>
              </w:r>
            </w:hyperlink>
            <w:r w:rsidRPr="00893D49">
              <w:rPr>
                <w:rFonts w:ascii="Times New Roman" w:hAnsi="Times New Roman"/>
                <w:bCs/>
                <w:sz w:val="24"/>
                <w:szCs w:val="24"/>
                <w:lang w:eastAsia="ar-SA"/>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Відкриті торги з особливостями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A4CA1" w:rsidRPr="006D4F95" w:rsidRDefault="00893D49" w:rsidP="005A4CA1">
            <w:pPr>
              <w:widowControl w:val="0"/>
              <w:suppressAutoHyphens/>
              <w:spacing w:after="0" w:line="240" w:lineRule="auto"/>
              <w:rPr>
                <w:rFonts w:ascii="Times New Roman" w:eastAsia="SimSun" w:hAnsi="Times New Roman"/>
                <w:b/>
                <w:i/>
                <w:kern w:val="1"/>
                <w:sz w:val="32"/>
                <w:szCs w:val="32"/>
                <w:lang w:eastAsia="ar-SA" w:bidi="hi-IN"/>
              </w:rPr>
            </w:pPr>
            <w:r>
              <w:rPr>
                <w:rFonts w:ascii="Times New Roman" w:eastAsia="SimSun" w:hAnsi="Times New Roman"/>
                <w:b/>
                <w:i/>
                <w:sz w:val="24"/>
                <w:szCs w:val="24"/>
                <w:lang w:eastAsia="ar-SA"/>
              </w:rPr>
              <w:t xml:space="preserve">Овочі та </w:t>
            </w:r>
            <w:r w:rsidR="00771C00" w:rsidRPr="00771C00">
              <w:rPr>
                <w:rFonts w:ascii="Times New Roman" w:eastAsia="SimSun" w:hAnsi="Times New Roman"/>
                <w:b/>
                <w:i/>
                <w:sz w:val="24"/>
                <w:szCs w:val="24"/>
                <w:lang w:eastAsia="ar-SA"/>
              </w:rPr>
              <w:t xml:space="preserve"> фрукти </w:t>
            </w:r>
            <w:r>
              <w:rPr>
                <w:rFonts w:ascii="Times New Roman" w:eastAsia="SimSun" w:hAnsi="Times New Roman"/>
                <w:b/>
                <w:i/>
                <w:sz w:val="24"/>
                <w:szCs w:val="24"/>
                <w:lang w:eastAsia="ar-SA"/>
              </w:rPr>
              <w:t>для закладів дошкільної освіти, код</w:t>
            </w:r>
            <w:r w:rsidR="005A4CA1" w:rsidRPr="006D4F95">
              <w:rPr>
                <w:rFonts w:ascii="Times New Roman" w:eastAsia="SimSun" w:hAnsi="Times New Roman"/>
                <w:b/>
                <w:i/>
                <w:kern w:val="1"/>
                <w:sz w:val="32"/>
                <w:szCs w:val="32"/>
                <w:lang w:eastAsia="ar-SA" w:bidi="hi-IN"/>
              </w:rPr>
              <w:t xml:space="preserve"> </w:t>
            </w:r>
            <w:proofErr w:type="spellStart"/>
            <w:r w:rsidR="005A4CA1" w:rsidRPr="005A4CA1">
              <w:rPr>
                <w:rFonts w:ascii="Times New Roman" w:eastAsia="SimSun" w:hAnsi="Times New Roman"/>
                <w:b/>
                <w:i/>
                <w:kern w:val="1"/>
                <w:sz w:val="24"/>
                <w:szCs w:val="24"/>
                <w:lang w:eastAsia="ar-SA" w:bidi="hi-IN"/>
              </w:rPr>
              <w:t>ДК</w:t>
            </w:r>
            <w:proofErr w:type="spellEnd"/>
            <w:r w:rsidR="005A4CA1" w:rsidRPr="005A4CA1">
              <w:rPr>
                <w:rFonts w:ascii="Times New Roman" w:eastAsia="SimSun" w:hAnsi="Times New Roman"/>
                <w:b/>
                <w:i/>
                <w:kern w:val="1"/>
                <w:sz w:val="24"/>
                <w:szCs w:val="24"/>
                <w:lang w:eastAsia="ar-SA" w:bidi="hi-IN"/>
              </w:rPr>
              <w:t xml:space="preserve"> 021:2015: </w:t>
            </w:r>
            <w:r w:rsidR="005A4CA1" w:rsidRPr="005A4CA1">
              <w:rPr>
                <w:rFonts w:ascii="Times New Roman" w:eastAsia="SimSun" w:hAnsi="Times New Roman"/>
                <w:b/>
                <w:i/>
                <w:sz w:val="24"/>
                <w:szCs w:val="24"/>
                <w:lang w:eastAsia="ar-SA"/>
              </w:rPr>
              <w:t xml:space="preserve">03220000-9- </w:t>
            </w:r>
            <w:r w:rsidR="005A4CA1" w:rsidRPr="005A4CA1">
              <w:rPr>
                <w:rFonts w:ascii="Times New Roman" w:eastAsia="SimSun" w:hAnsi="Times New Roman"/>
                <w:b/>
                <w:i/>
                <w:kern w:val="1"/>
                <w:sz w:val="24"/>
                <w:szCs w:val="24"/>
                <w:lang w:eastAsia="ar-SA" w:bidi="hi-IN"/>
              </w:rPr>
              <w:t>Овочі, фрукти та горіхи</w:t>
            </w:r>
          </w:p>
          <w:p w:rsidR="00E50272" w:rsidRPr="00E50272" w:rsidRDefault="00E50272" w:rsidP="00B003C2">
            <w:pPr>
              <w:widowControl w:val="0"/>
              <w:autoSpaceDE w:val="0"/>
              <w:autoSpaceDN w:val="0"/>
              <w:spacing w:after="0" w:line="240" w:lineRule="auto"/>
              <w:rPr>
                <w:rFonts w:ascii="Times New Roman" w:eastAsia="SimSun" w:hAnsi="Times New Roman"/>
                <w:b/>
                <w:bCs/>
                <w:i/>
                <w:sz w:val="24"/>
                <w:szCs w:val="24"/>
                <w:lang w:eastAsia="ar-SA"/>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Закупівля здійснюється щодо предмета закупівлі в цілому.</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893D49" w:rsidP="00E50272">
            <w:pPr>
              <w:spacing w:after="0" w:line="100" w:lineRule="atLeast"/>
              <w:jc w:val="both"/>
              <w:rPr>
                <w:rFonts w:ascii="Times New Roman" w:eastAsia="Times New Roman" w:hAnsi="Times New Roman"/>
                <w:bCs/>
                <w:lang w:eastAsia="ru-RU"/>
              </w:rPr>
            </w:pPr>
            <w:r>
              <w:rPr>
                <w:rFonts w:ascii="Times New Roman" w:hAnsi="Times New Roman"/>
                <w:color w:val="000000"/>
                <w:lang w:eastAsia="ru-RU"/>
              </w:rPr>
              <w:t>Місце поставки товару</w:t>
            </w:r>
            <w:r w:rsidR="00E50272" w:rsidRPr="00E50272">
              <w:rPr>
                <w:rFonts w:ascii="Times New Roman" w:hAnsi="Times New Roman"/>
                <w:color w:val="000000"/>
                <w:lang w:eastAsia="ru-RU"/>
              </w:rPr>
              <w:t xml:space="preserve"> –</w:t>
            </w:r>
            <w:r w:rsidR="00E50272" w:rsidRPr="00E50272">
              <w:rPr>
                <w:rFonts w:ascii="Times New Roman" w:eastAsia="Times New Roman" w:hAnsi="Times New Roman"/>
                <w:bCs/>
                <w:lang w:eastAsia="ru-RU"/>
              </w:rPr>
              <w:t xml:space="preserve"> </w:t>
            </w:r>
            <w:r>
              <w:rPr>
                <w:rFonts w:ascii="Times New Roman" w:eastAsia="Times New Roman" w:hAnsi="Times New Roman"/>
                <w:bCs/>
                <w:lang w:eastAsia="ru-RU"/>
              </w:rPr>
              <w:t xml:space="preserve">заклади дошкільної освіти </w:t>
            </w:r>
            <w:proofErr w:type="spellStart"/>
            <w:r>
              <w:rPr>
                <w:rFonts w:ascii="Times New Roman" w:eastAsia="Times New Roman" w:hAnsi="Times New Roman"/>
                <w:bCs/>
                <w:lang w:eastAsia="ru-RU"/>
              </w:rPr>
              <w:t>Чортківської</w:t>
            </w:r>
            <w:proofErr w:type="spellEnd"/>
            <w:r>
              <w:rPr>
                <w:rFonts w:ascii="Times New Roman" w:eastAsia="Times New Roman" w:hAnsi="Times New Roman"/>
                <w:bCs/>
                <w:lang w:eastAsia="ru-RU"/>
              </w:rPr>
              <w:t xml:space="preserve"> міської ради,</w:t>
            </w:r>
            <w:r w:rsidR="00E50272" w:rsidRPr="00E50272">
              <w:rPr>
                <w:rFonts w:ascii="Times New Roman" w:eastAsia="Times New Roman" w:hAnsi="Times New Roman"/>
                <w:bCs/>
                <w:lang w:eastAsia="ru-RU"/>
              </w:rPr>
              <w:t xml:space="preserve"> згідно дислокації</w:t>
            </w:r>
            <w:r w:rsidR="006E6546">
              <w:rPr>
                <w:rFonts w:ascii="Times New Roman" w:eastAsia="Times New Roman" w:hAnsi="Times New Roman"/>
                <w:color w:val="000000"/>
                <w:lang w:eastAsia="ru-RU"/>
              </w:rPr>
              <w:t xml:space="preserve"> (Додаток 2</w:t>
            </w:r>
            <w:r w:rsidR="00E50272" w:rsidRPr="00E50272">
              <w:rPr>
                <w:rFonts w:ascii="Times New Roman" w:eastAsia="Times New Roman" w:hAnsi="Times New Roman"/>
                <w:color w:val="000000"/>
                <w:lang w:eastAsia="ru-RU"/>
              </w:rPr>
              <w:t xml:space="preserve"> до договору) (</w:t>
            </w:r>
            <w:r w:rsidR="00E50272" w:rsidRPr="00E50272">
              <w:rPr>
                <w:rFonts w:ascii="Times New Roman" w:eastAsia="Times New Roman" w:hAnsi="Times New Roman"/>
                <w:b/>
                <w:color w:val="000000"/>
                <w:lang w:eastAsia="ru-RU"/>
              </w:rPr>
              <w:t>Додаток № 4 до ТД</w:t>
            </w:r>
            <w:r w:rsidR="00E50272" w:rsidRPr="00E50272">
              <w:rPr>
                <w:rFonts w:ascii="Times New Roman" w:eastAsia="Times New Roman" w:hAnsi="Times New Roman"/>
                <w:color w:val="000000"/>
                <w:lang w:eastAsia="ru-RU"/>
              </w:rPr>
              <w:t xml:space="preserve">) </w:t>
            </w:r>
            <w:r w:rsidR="00E50272" w:rsidRPr="00E50272">
              <w:rPr>
                <w:rFonts w:ascii="Times New Roman" w:eastAsia="Times New Roman" w:hAnsi="Times New Roman"/>
                <w:bCs/>
                <w:lang w:eastAsia="ru-RU"/>
              </w:rPr>
              <w:t>.</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Кількість та обсяг постав</w:t>
            </w:r>
            <w:r w:rsidR="006E6546">
              <w:rPr>
                <w:rFonts w:ascii="Times New Roman" w:eastAsia="Times New Roman" w:hAnsi="Times New Roman"/>
                <w:b/>
                <w:color w:val="000000"/>
                <w:lang w:eastAsia="ru-RU"/>
              </w:rPr>
              <w:t>ки товарів</w:t>
            </w:r>
            <w:r w:rsidRPr="00E50272">
              <w:rPr>
                <w:rFonts w:ascii="Times New Roman" w:eastAsia="Times New Roman" w:hAnsi="Times New Roman"/>
                <w:color w:val="000000"/>
                <w:lang w:eastAsia="ru-RU"/>
              </w:rPr>
              <w:t xml:space="preserve"> – відповідно до «</w:t>
            </w:r>
            <w:r w:rsidRPr="00E50272">
              <w:rPr>
                <w:rFonts w:ascii="Times New Roman" w:eastAsia="Times New Roman" w:hAnsi="Times New Roman"/>
                <w:bCs/>
                <w:color w:val="000000"/>
                <w:lang w:eastAsia="ru-RU"/>
              </w:rPr>
              <w:t xml:space="preserve">ТЕХНІЧНИХ, ЯКІСНИХ ТА КІЛЬКІСНИХ ХАРАКТЕРИСТИК </w:t>
            </w:r>
            <w:r w:rsidRPr="00E50272">
              <w:rPr>
                <w:rFonts w:ascii="Times New Roman" w:hAnsi="Times New Roman"/>
                <w:bCs/>
              </w:rPr>
              <w:t>ПРЕДМЕТУ ЗАКУПІВЛІ</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Додаток № 3 до ТД</w:t>
            </w:r>
            <w:r w:rsidRPr="00E50272">
              <w:rPr>
                <w:rFonts w:ascii="Times New Roman" w:eastAsia="Times New Roman" w:hAnsi="Times New Roman"/>
                <w:color w:val="000000"/>
                <w:lang w:eastAsia="ru-RU"/>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15976">
            <w:pPr>
              <w:spacing w:after="0" w:line="240" w:lineRule="auto"/>
              <w:ind w:left="-2" w:hanging="2"/>
              <w:jc w:val="both"/>
              <w:rPr>
                <w:rFonts w:ascii="Times New Roman" w:eastAsia="Times New Roman" w:hAnsi="Times New Roman"/>
                <w:b/>
                <w:lang w:eastAsia="ru-RU"/>
              </w:rPr>
            </w:pPr>
            <w:r w:rsidRPr="00AF1AEA">
              <w:rPr>
                <w:rFonts w:ascii="Times New Roman" w:eastAsia="Times New Roman" w:hAnsi="Times New Roman"/>
                <w:b/>
                <w:color w:val="000000"/>
                <w:lang w:eastAsia="ru-RU"/>
              </w:rPr>
              <w:t xml:space="preserve">до </w:t>
            </w:r>
            <w:r w:rsidR="00630586" w:rsidRPr="00AF1AEA">
              <w:rPr>
                <w:rFonts w:ascii="Times New Roman" w:eastAsia="Times New Roman" w:hAnsi="Times New Roman"/>
                <w:b/>
                <w:color w:val="000000"/>
                <w:lang w:eastAsia="ru-RU"/>
              </w:rPr>
              <w:t>31.12</w:t>
            </w:r>
            <w:r w:rsidRPr="00AF1AEA">
              <w:rPr>
                <w:rFonts w:ascii="Times New Roman" w:eastAsia="Times New Roman" w:hAnsi="Times New Roman"/>
                <w:b/>
                <w:color w:val="000000"/>
                <w:lang w:eastAsia="ru-RU"/>
              </w:rPr>
              <w:t>.2023 року включно</w:t>
            </w:r>
            <w:r w:rsidRPr="00AF1AEA">
              <w:rPr>
                <w:rFonts w:ascii="Times New Roman" w:eastAsia="Times New Roman" w:hAnsi="Times New Roman"/>
                <w:b/>
                <w:i/>
                <w:iCs/>
                <w:lang w:eastAsia="ru-RU"/>
              </w:rPr>
              <w:t>.</w:t>
            </w:r>
          </w:p>
        </w:tc>
      </w:tr>
      <w:tr w:rsidR="00E50272" w:rsidRPr="00E50272" w:rsidTr="00E5027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rPr>
              <w:t>Валютою тендерної пропозиції є гривня.</w:t>
            </w:r>
            <w:r w:rsidR="009A36C8">
              <w:rPr>
                <w:rFonts w:ascii="Times New Roman" w:eastAsia="Times New Roman" w:hAnsi="Times New Roman"/>
                <w:color w:val="000000"/>
              </w:rPr>
              <w:t xml:space="preserve"> </w:t>
            </w:r>
            <w:r w:rsidRPr="00E50272">
              <w:rPr>
                <w:rFonts w:ascii="Times New Roman" w:eastAsia="Times New Roman" w:hAnsi="Times New Roman"/>
                <w:b/>
                <w:i/>
                <w:color w:val="000000"/>
              </w:rPr>
              <w:t>У разі якщо учасником процедури закупівлі є нерезидент</w:t>
            </w:r>
            <w:r w:rsidRPr="00E50272">
              <w:rPr>
                <w:rFonts w:ascii="Times New Roman" w:eastAsia="Times New Roman" w:hAnsi="Times New Roman"/>
                <w:b/>
                <w:color w:val="000000"/>
              </w:rPr>
              <w:t xml:space="preserve">, </w:t>
            </w:r>
            <w:r w:rsidRPr="00E50272">
              <w:rPr>
                <w:rFonts w:ascii="Times New Roman" w:eastAsia="Times New Roman" w:hAnsi="Times New Roman"/>
                <w:color w:val="000000"/>
              </w:rPr>
              <w:t xml:space="preserve">такий </w:t>
            </w:r>
            <w:r w:rsidRPr="00E50272">
              <w:rPr>
                <w:rFonts w:ascii="Times New Roman" w:eastAsia="Times New Roman" w:hAnsi="Times New Roman"/>
              </w:rPr>
              <w:t>у</w:t>
            </w:r>
            <w:r w:rsidRPr="00E50272">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Мова тендерної пропозиції – українська.</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0272" w:rsidRPr="00E50272" w:rsidRDefault="00E50272" w:rsidP="00E50272">
            <w:pPr>
              <w:spacing w:after="0" w:line="240" w:lineRule="auto"/>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Виключення: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272" w:rsidRPr="00E50272" w:rsidTr="00E5027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Замовник повинен </w:t>
            </w:r>
            <w:r w:rsidRPr="00E50272">
              <w:rPr>
                <w:rFonts w:ascii="Times New Roman" w:eastAsia="Times New Roman" w:hAnsi="Times New Roman"/>
                <w:b/>
                <w:i/>
                <w:kern w:val="3"/>
                <w:highlight w:val="white"/>
              </w:rPr>
              <w:t>протягом трьох днів</w:t>
            </w:r>
            <w:r w:rsidRPr="00E50272">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272" w:rsidRPr="00E50272" w:rsidRDefault="00E50272" w:rsidP="00447487">
            <w:pPr>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lang w:eastAsia="ru-RU"/>
              </w:rPr>
            </w:pPr>
            <w:r w:rsidRPr="00E50272">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272">
              <w:rPr>
                <w:rFonts w:ascii="Times New Roman" w:eastAsia="Times New Roman" w:hAnsi="Times New Roman"/>
                <w:b/>
                <w:i/>
                <w:kern w:val="3"/>
                <w:highlight w:val="white"/>
              </w:rPr>
              <w:t>не менш як на чотири дні</w:t>
            </w:r>
            <w:r w:rsidRPr="00E50272">
              <w:rPr>
                <w:rFonts w:ascii="Times New Roman" w:eastAsia="Times New Roman" w:hAnsi="Times New Roman"/>
                <w:i/>
                <w:kern w:val="3"/>
                <w:highlight w:val="white"/>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272" w:rsidRPr="00E50272" w:rsidRDefault="00E50272" w:rsidP="00E50272">
            <w:pPr>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color w:val="000000"/>
                <w:lang w:eastAsia="ru-RU"/>
              </w:rPr>
              <w:lastRenderedPageBreak/>
              <w:t>2.2. Зміни, що вносяться замовником до тендерної документації, розміщуються та відображаються в електронній системі закупівель</w:t>
            </w:r>
            <w:r w:rsidR="00050752">
              <w:rPr>
                <w:rFonts w:ascii="Times New Roman" w:eastAsia="Times New Roman" w:hAnsi="Times New Roman"/>
                <w:color w:val="000000"/>
                <w:lang w:eastAsia="ru-RU"/>
              </w:rPr>
              <w:t xml:space="preserve"> </w:t>
            </w:r>
            <w:r w:rsidRPr="00E5027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xml:space="preserve">Зміни до тендерної документації у </w:t>
            </w:r>
            <w:proofErr w:type="spellStart"/>
            <w:r w:rsidRPr="00E50272">
              <w:rPr>
                <w:rFonts w:ascii="Times New Roman" w:eastAsia="Times New Roman" w:hAnsi="Times New Roman"/>
                <w:highlight w:val="white"/>
                <w:lang w:eastAsia="uk-UA"/>
              </w:rPr>
              <w:t>машинозчитувальному</w:t>
            </w:r>
            <w:proofErr w:type="spellEnd"/>
            <w:r w:rsidRPr="00E50272">
              <w:rPr>
                <w:rFonts w:ascii="Times New Roman" w:eastAsia="Times New Roman" w:hAnsi="Times New Roman"/>
                <w:highlight w:val="white"/>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E50272" w:rsidRPr="00E50272" w:rsidTr="00E5027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1" w:hanging="21"/>
              <w:jc w:val="both"/>
              <w:rPr>
                <w:rFonts w:ascii="Times New Roman" w:eastAsia="Times New Roman" w:hAnsi="Times New Roman"/>
                <w:i/>
                <w:color w:val="000000"/>
                <w:lang w:eastAsia="ru-RU"/>
              </w:rPr>
            </w:pPr>
            <w:r w:rsidRPr="00E50272">
              <w:rPr>
                <w:rFonts w:ascii="Times New Roman" w:eastAsia="Times New Roman" w:hAnsi="Times New Roman"/>
                <w:i/>
                <w:color w:val="000000"/>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1.1. </w:t>
            </w:r>
            <w:r w:rsidRPr="00E50272">
              <w:rPr>
                <w:rFonts w:ascii="Times New Roman" w:eastAsia="Times New Roman" w:hAnsi="Times New Roman"/>
                <w:b/>
                <w:color w:val="000000"/>
                <w:lang w:eastAsia="ru-RU"/>
              </w:rPr>
              <w:t>Тендерна пропозиція подається в електронному вигляді через електронну систему закупівель</w:t>
            </w:r>
            <w:r w:rsidRPr="00E50272">
              <w:rPr>
                <w:rFonts w:ascii="Times New Roman" w:eastAsia="Times New Roman" w:hAnsi="Times New Roman"/>
                <w:color w:val="000000"/>
                <w:lang w:eastAsia="ru-RU"/>
              </w:rPr>
              <w:t xml:space="preserve"> шляхом заповнення електронних форм з окремими полями, де зазначається інформація про загальну вартість пропозиції,інші критерії оцінки (у разі їх встановлення замовником), </w:t>
            </w:r>
            <w:r w:rsidRPr="00E50272">
              <w:rPr>
                <w:rFonts w:ascii="Times New Roman" w:eastAsia="Times New Roman" w:hAnsi="Times New Roman"/>
                <w:b/>
                <w:color w:val="000000"/>
                <w:lang w:eastAsia="ru-RU"/>
              </w:rPr>
              <w:t xml:space="preserve">шляхом завантаження необхідних документів, у форматі </w:t>
            </w:r>
            <w:proofErr w:type="spellStart"/>
            <w:r w:rsidRPr="00E50272">
              <w:rPr>
                <w:rFonts w:ascii="Times New Roman" w:eastAsia="Times New Roman" w:hAnsi="Times New Roman"/>
                <w:b/>
                <w:i/>
                <w:color w:val="000000"/>
                <w:lang w:eastAsia="ru-RU"/>
              </w:rPr>
              <w:t>pdf</w:t>
            </w:r>
            <w:proofErr w:type="spellEnd"/>
            <w:r w:rsidRPr="00E50272">
              <w:rPr>
                <w:rFonts w:ascii="Times New Roman" w:eastAsia="Times New Roman" w:hAnsi="Times New Roman"/>
                <w:b/>
                <w:i/>
                <w:color w:val="000000"/>
                <w:lang w:eastAsia="ru-RU"/>
              </w:rPr>
              <w:t>,</w:t>
            </w:r>
            <w:r w:rsidRPr="00E50272">
              <w:rPr>
                <w:rFonts w:ascii="Times New Roman" w:eastAsia="Times New Roman" w:hAnsi="Times New Roman"/>
                <w:b/>
                <w:color w:val="000000"/>
                <w:lang w:eastAsia="ru-RU"/>
              </w:rPr>
              <w:t xml:space="preserve"> що вимагаються замовником у цій тендерній документації, а саме:</w:t>
            </w:r>
          </w:p>
          <w:p w:rsidR="00E50272" w:rsidRPr="00E7263D" w:rsidRDefault="00E50272" w:rsidP="00E50272">
            <w:pPr>
              <w:spacing w:after="0" w:line="240" w:lineRule="auto"/>
              <w:ind w:left="-21" w:hanging="21"/>
              <w:jc w:val="both"/>
              <w:rPr>
                <w:rFonts w:ascii="Times New Roman" w:eastAsia="Times New Roman" w:hAnsi="Times New Roman"/>
                <w:b/>
                <w:color w:val="000000"/>
                <w:lang w:eastAsia="ru-RU"/>
              </w:rPr>
            </w:pPr>
            <w:r w:rsidRPr="00E7263D">
              <w:rPr>
                <w:rFonts w:ascii="Times New Roman" w:eastAsia="Times New Roman" w:hAnsi="Times New Roman"/>
                <w:b/>
                <w:color w:val="000000"/>
                <w:lang w:eastAsia="ru-RU"/>
              </w:rPr>
              <w:t xml:space="preserve">- </w:t>
            </w:r>
            <w:r w:rsidR="00E7263D" w:rsidRPr="00E7263D">
              <w:rPr>
                <w:rFonts w:ascii="Times New Roman" w:hAnsi="Times New Roman"/>
              </w:rPr>
              <w:t>тендерна пропозиція;</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інформацією щодо відсутності підстав, установлених в пункті 44 Особливостей, згідно </w:t>
            </w:r>
            <w:r w:rsidRPr="00E50272">
              <w:rPr>
                <w:rFonts w:ascii="Times New Roman" w:eastAsia="Times New Roman" w:hAnsi="Times New Roman"/>
                <w:b/>
                <w:color w:val="000000"/>
                <w:lang w:eastAsia="ru-RU"/>
              </w:rPr>
              <w:t>Додатку №2</w:t>
            </w:r>
            <w:r w:rsidRPr="00E50272">
              <w:rPr>
                <w:rFonts w:ascii="Times New Roman" w:eastAsia="Times New Roman" w:hAnsi="Times New Roman"/>
                <w:color w:val="000000"/>
                <w:lang w:eastAsia="ru-RU"/>
              </w:rPr>
              <w:t xml:space="preserve">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листа-згоди на обробку персональних даних відповідно до </w:t>
            </w:r>
            <w:r w:rsidRPr="00E50272">
              <w:rPr>
                <w:rFonts w:ascii="Times New Roman" w:eastAsia="Times New Roman" w:hAnsi="Times New Roman"/>
                <w:b/>
                <w:color w:val="000000"/>
                <w:lang w:eastAsia="ru-RU"/>
              </w:rPr>
              <w:t xml:space="preserve">Додатку №5 </w:t>
            </w:r>
            <w:r w:rsidRPr="00E50272">
              <w:rPr>
                <w:rFonts w:ascii="Times New Roman" w:eastAsia="Times New Roman" w:hAnsi="Times New Roman"/>
                <w:color w:val="000000"/>
                <w:lang w:eastAsia="ru-RU"/>
              </w:rPr>
              <w:t>до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50272">
              <w:rPr>
                <w:rFonts w:ascii="Times New Roman" w:eastAsia="Times New Roman" w:hAnsi="Times New Roman"/>
                <w:lang w:eastAsia="ru-RU"/>
              </w:rPr>
              <w:t>.</w:t>
            </w:r>
          </w:p>
          <w:p w:rsidR="00E50272" w:rsidRPr="00E50272" w:rsidRDefault="00E50272" w:rsidP="00E50272">
            <w:pPr>
              <w:spacing w:after="0" w:line="240" w:lineRule="auto"/>
              <w:ind w:left="-21" w:hanging="21"/>
              <w:jc w:val="both"/>
              <w:rPr>
                <w:rFonts w:ascii="Times New Roman" w:eastAsia="Times New Roman" w:hAnsi="Times New Roman"/>
                <w:i/>
                <w:lang w:eastAsia="ru-RU"/>
              </w:rPr>
            </w:pPr>
            <w:r w:rsidRPr="00E50272">
              <w:rPr>
                <w:rFonts w:ascii="Times New Roman" w:eastAsia="Times New Roman" w:hAnsi="Times New Roman"/>
                <w:i/>
                <w:lang w:eastAsia="ru-RU"/>
              </w:rPr>
              <w:t xml:space="preserve">Переможець процедури закупівлі у строк, що не перевищує </w:t>
            </w:r>
            <w:r w:rsidRPr="00E50272">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E50272">
              <w:rPr>
                <w:rFonts w:ascii="Times New Roman" w:eastAsia="Times New Roman" w:hAnsi="Times New Roman"/>
                <w:i/>
                <w:lang w:eastAsia="ru-RU"/>
              </w:rPr>
              <w:t>, повинен надати замовнику шляхом оприлюднення в електронній системі закупівель документи, встановлені в Додатку 2 (для переможця).</w:t>
            </w:r>
          </w:p>
          <w:p w:rsidR="00E50272" w:rsidRPr="00AF1AEA" w:rsidRDefault="00E50272" w:rsidP="00E50272">
            <w:pPr>
              <w:widowControl w:val="0"/>
              <w:spacing w:after="0" w:line="240" w:lineRule="auto"/>
              <w:jc w:val="both"/>
              <w:rPr>
                <w:rFonts w:ascii="Times New Roman" w:eastAsia="Times New Roman" w:hAnsi="Times New Roman"/>
                <w:b/>
                <w:sz w:val="24"/>
                <w:szCs w:val="24"/>
              </w:rPr>
            </w:pPr>
            <w:r w:rsidRPr="00AF1AEA">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272" w:rsidRPr="00E50272" w:rsidRDefault="00E50272" w:rsidP="00E50272">
            <w:pPr>
              <w:widowControl w:val="0"/>
              <w:spacing w:after="160" w:line="259" w:lineRule="auto"/>
              <w:ind w:left="40" w:hanging="20"/>
              <w:jc w:val="both"/>
              <w:rPr>
                <w:rFonts w:ascii="Times New Roman" w:eastAsia="Times New Roman" w:hAnsi="Times New Roman"/>
                <w:b/>
                <w:color w:val="000000"/>
                <w:sz w:val="24"/>
                <w:szCs w:val="24"/>
              </w:rPr>
            </w:pPr>
            <w:r w:rsidRPr="00AF1AEA">
              <w:rPr>
                <w:rFonts w:ascii="Times New Roman" w:eastAsia="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w:t>
            </w:r>
            <w:r w:rsidRPr="00AF1AEA">
              <w:rPr>
                <w:rFonts w:ascii="Times New Roman" w:eastAsia="Times New Roman" w:hAnsi="Times New Roman"/>
                <w:b/>
                <w:color w:val="000000"/>
                <w:sz w:val="24"/>
                <w:szCs w:val="24"/>
              </w:rPr>
              <w:lastRenderedPageBreak/>
              <w:t xml:space="preserve">утримуються за рахунок державного бюджету, </w:t>
            </w:r>
            <w:r w:rsidRPr="00AF1AEA">
              <w:rPr>
                <w:rFonts w:ascii="Times New Roman" w:eastAsia="Times New Roman" w:hAnsi="Times New Roman"/>
                <w:b/>
                <w:sz w:val="24"/>
                <w:szCs w:val="24"/>
              </w:rPr>
              <w:t>у</w:t>
            </w:r>
            <w:r w:rsidRPr="00AF1AEA">
              <w:rPr>
                <w:rFonts w:ascii="Times New Roman" w:eastAsia="Times New Roman" w:hAnsi="Times New Roman"/>
                <w:b/>
                <w:color w:val="000000"/>
                <w:sz w:val="24"/>
                <w:szCs w:val="24"/>
              </w:rPr>
              <w:t xml:space="preserve">часники при формуванні ціни пропозиції повинні враховувати вимоги </w:t>
            </w:r>
            <w:r w:rsidRPr="00AF1AEA">
              <w:rPr>
                <w:rFonts w:ascii="Times New Roman" w:eastAsia="Times New Roman" w:hAnsi="Times New Roman"/>
                <w:b/>
                <w:sz w:val="24"/>
                <w:szCs w:val="24"/>
              </w:rPr>
              <w:t>п</w:t>
            </w:r>
            <w:r w:rsidRPr="00AF1AEA">
              <w:rPr>
                <w:rFonts w:ascii="Times New Roman" w:eastAsia="Times New Roman" w:hAnsi="Times New Roman"/>
                <w:b/>
                <w:color w:val="000000"/>
                <w:sz w:val="24"/>
                <w:szCs w:val="24"/>
              </w:rPr>
              <w:t>останови Кабінету Міністрів України № 332 від 04.04.2001 р.</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E50272">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004C56E1">
              <w:rPr>
                <w:rFonts w:ascii="Times New Roman" w:eastAsia="Times New Roman" w:hAnsi="Times New Roman"/>
                <w:color w:val="000000"/>
                <w:lang w:eastAsia="ru-RU"/>
              </w:rPr>
              <w:t xml:space="preserve"> </w:t>
            </w:r>
            <w:r w:rsidRPr="00E50272">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0272" w:rsidRPr="00E50272" w:rsidRDefault="00E50272" w:rsidP="00E50272">
            <w:pPr>
              <w:spacing w:after="0" w:line="240" w:lineRule="auto"/>
              <w:ind w:left="-21" w:hanging="21"/>
              <w:jc w:val="both"/>
              <w:rPr>
                <w:rFonts w:ascii="Times New Roman" w:eastAsia="Times New Roman" w:hAnsi="Times New Roman"/>
                <w:b/>
                <w:lang w:eastAsia="ru-RU"/>
              </w:rPr>
            </w:pPr>
            <w:r w:rsidRPr="00E50272">
              <w:rPr>
                <w:rFonts w:ascii="Times New Roman" w:eastAsia="Times New Roman" w:hAnsi="Times New Roman"/>
                <w:b/>
                <w:lang w:eastAsia="ru-RU"/>
              </w:rPr>
              <w:t xml:space="preserve">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w:t>
            </w:r>
            <w:proofErr w:type="spellStart"/>
            <w:r w:rsidRPr="00E50272">
              <w:rPr>
                <w:rFonts w:ascii="Times New Roman" w:eastAsia="Times New Roman" w:hAnsi="Times New Roman"/>
                <w:b/>
                <w:lang w:eastAsia="ru-RU"/>
              </w:rPr>
              <w:t>п.п</w:t>
            </w:r>
            <w:proofErr w:type="spellEnd"/>
            <w:r w:rsidRPr="00E50272">
              <w:rPr>
                <w:rFonts w:ascii="Times New Roman" w:eastAsia="Times New Roman" w:hAnsi="Times New Roman"/>
                <w:b/>
                <w:lang w:eastAsia="ru-RU"/>
              </w:rPr>
              <w:t>. 2 п. 41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E50272" w:rsidRPr="00E50272" w:rsidRDefault="00E50272" w:rsidP="00E50272">
            <w:pPr>
              <w:spacing w:after="0" w:line="240" w:lineRule="auto"/>
              <w:ind w:left="-21" w:hanging="21"/>
              <w:jc w:val="both"/>
              <w:rPr>
                <w:rFonts w:ascii="Times New Roman" w:eastAsia="Times New Roman" w:hAnsi="Times New Roman"/>
                <w:b/>
                <w:lang w:eastAsia="ru-RU"/>
              </w:rPr>
            </w:pP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УВАГА!!!</w:t>
            </w:r>
          </w:p>
          <w:p w:rsidR="00E50272" w:rsidRPr="00E50272" w:rsidRDefault="00E50272" w:rsidP="00E50272">
            <w:pPr>
              <w:spacing w:after="120" w:line="240" w:lineRule="auto"/>
              <w:jc w:val="both"/>
              <w:rPr>
                <w:rFonts w:ascii="Times New Roman" w:eastAsia="Times New Roman" w:hAnsi="Times New Roman"/>
                <w:b/>
                <w:lang w:eastAsia="ru-RU"/>
              </w:rPr>
            </w:pPr>
            <w:bookmarkStart w:id="1" w:name="_heading=h.3znysh7" w:colFirst="0" w:colLast="0"/>
            <w:bookmarkEnd w:id="1"/>
            <w:r w:rsidRPr="00E50272">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50272">
              <w:rPr>
                <w:rFonts w:ascii="Times New Roman" w:eastAsia="Times New Roman" w:hAnsi="Times New Roman"/>
                <w:b/>
                <w:lang w:eastAsia="ru-RU"/>
              </w:rPr>
              <w:t>скан-копій</w:t>
            </w:r>
            <w:proofErr w:type="spellEnd"/>
            <w:r w:rsidRPr="00E50272">
              <w:rPr>
                <w:rFonts w:ascii="Times New Roman" w:eastAsia="Times New Roman" w:hAnsi="Times New Roman"/>
                <w:b/>
                <w:lang w:eastAsia="ru-RU"/>
              </w:rPr>
              <w:t xml:space="preserve"> через електронну систему закупівель. Тендерна пропозиція учасника має відповідати ряду вимог: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1) документи мають бути чіткими та розбірливими для читання;</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2) тендерна пропозиція учасника повинна бути підписана  </w:t>
            </w:r>
            <w:r w:rsidRPr="00AF1AEA">
              <w:rPr>
                <w:rFonts w:ascii="Times New Roman" w:eastAsia="Times New Roman" w:hAnsi="Times New Roman"/>
                <w:b/>
                <w:lang w:eastAsia="ru-RU"/>
              </w:rPr>
              <w:t>кваліфікованим електронним підписом (КЕП)/удосконаленим електронним підписом (УЕП);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AF1AEA">
              <w:rPr>
                <w:rFonts w:ascii="Times New Roman" w:eastAsia="Times New Roman" w:hAnsi="Times New Roman"/>
                <w:b/>
                <w:lang w:eastAsia="ru-RU"/>
              </w:rPr>
              <w:t>КЕП/УЕП</w:t>
            </w:r>
            <w:r w:rsidRPr="00E50272">
              <w:rPr>
                <w:rFonts w:ascii="Times New Roman" w:eastAsia="Times New Roman" w:hAnsi="Times New Roman"/>
                <w:b/>
                <w:lang w:eastAsia="ru-RU"/>
              </w:rPr>
              <w:t xml:space="preserve"> на тендерну пропозицію в цілому та на кожен електронний документ окремо.</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Винятки:</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AF1AEA">
              <w:rPr>
                <w:rFonts w:ascii="Times New Roman" w:eastAsia="Times New Roman" w:hAnsi="Times New Roman"/>
                <w:b/>
                <w:lang w:eastAsia="ru-RU"/>
              </w:rPr>
              <w:t>КЕП/УЕП</w:t>
            </w:r>
            <w:r w:rsidRPr="00E50272">
              <w:rPr>
                <w:rFonts w:ascii="Times New Roman" w:eastAsia="Times New Roman" w:hAnsi="Times New Roman"/>
                <w:b/>
                <w:lang w:eastAsia="ru-RU"/>
              </w:rPr>
              <w:t xml:space="preserve"> цієї організації, учаснику не потрібно накладати на нього свій </w:t>
            </w:r>
            <w:r w:rsidRPr="00AF1AEA">
              <w:rPr>
                <w:rFonts w:ascii="Times New Roman" w:eastAsia="Times New Roman" w:hAnsi="Times New Roman"/>
                <w:b/>
                <w:lang w:eastAsia="ru-RU"/>
              </w:rPr>
              <w:t>КЕП/УЕП.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AF1AEA">
              <w:rPr>
                <w:rFonts w:ascii="Times New Roman" w:eastAsia="Times New Roman" w:hAnsi="Times New Roman"/>
                <w:b/>
                <w:lang w:eastAsia="ru-RU"/>
              </w:rPr>
              <w:t>(без КЕП/УЕП на документі</w:t>
            </w:r>
            <w:r w:rsidRPr="00E50272">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E50272">
              <w:rPr>
                <w:rFonts w:ascii="Times New Roman" w:eastAsia="Times New Roman" w:hAnsi="Times New Roman"/>
                <w:b/>
                <w:lang w:eastAsia="ru-RU"/>
              </w:rPr>
              <w:lastRenderedPageBreak/>
              <w:t xml:space="preserve">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перевіряє КЕП/УЕП учасника на сайті центрального </w:t>
            </w:r>
            <w:proofErr w:type="spellStart"/>
            <w:r w:rsidRPr="00E50272">
              <w:rPr>
                <w:rFonts w:ascii="Times New Roman" w:eastAsia="Times New Roman" w:hAnsi="Times New Roman"/>
                <w:b/>
                <w:lang w:eastAsia="ru-RU"/>
              </w:rPr>
              <w:t>засвідчувального</w:t>
            </w:r>
            <w:proofErr w:type="spellEnd"/>
            <w:r w:rsidRPr="00E50272">
              <w:rPr>
                <w:rFonts w:ascii="Times New Roman" w:eastAsia="Times New Roman" w:hAnsi="Times New Roman"/>
                <w:b/>
                <w:lang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bookmarkStart w:id="2" w:name="_heading=h.2et92p0" w:colFirst="0" w:colLast="0"/>
            <w:bookmarkEnd w:id="2"/>
            <w:r w:rsidRPr="00E50272">
              <w:rPr>
                <w:rFonts w:ascii="Times New Roman" w:eastAsia="Times New Roman" w:hAnsi="Times New Roman"/>
                <w:color w:val="000000"/>
                <w:lang w:eastAsia="ru-RU"/>
              </w:rPr>
              <w:t xml:space="preserve">1.2.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50272">
              <w:rPr>
                <w:rFonts w:ascii="Times New Roman" w:eastAsia="Times New Roman" w:hAnsi="Times New Roman"/>
                <w:color w:val="000000"/>
                <w:lang w:eastAsia="ru-RU"/>
              </w:rPr>
              <w:t>скан-копій</w:t>
            </w:r>
            <w:proofErr w:type="spellEnd"/>
            <w:r w:rsidRPr="00E50272">
              <w:rPr>
                <w:rFonts w:ascii="Times New Roman" w:eastAsia="Times New Roman" w:hAnsi="Times New Roman"/>
                <w:color w:val="000000"/>
                <w:lang w:eastAsia="ru-RU"/>
              </w:rPr>
              <w:t xml:space="preserve"> придатних для </w:t>
            </w:r>
            <w:proofErr w:type="spellStart"/>
            <w:r w:rsidRPr="00E50272">
              <w:rPr>
                <w:rFonts w:ascii="Times New Roman" w:eastAsia="Times New Roman" w:hAnsi="Times New Roman"/>
                <w:color w:val="000000"/>
                <w:lang w:eastAsia="ru-RU"/>
              </w:rPr>
              <w:t>машинозчитування</w:t>
            </w:r>
            <w:proofErr w:type="spellEnd"/>
            <w:r w:rsidRPr="00E50272">
              <w:rPr>
                <w:rFonts w:ascii="Times New Roman" w:eastAsia="Times New Roman" w:hAnsi="Times New Roman"/>
                <w:color w:val="000000"/>
                <w:lang w:eastAsia="ru-RU"/>
              </w:rPr>
              <w:t xml:space="preserve"> (файли з розширенням </w:t>
            </w:r>
            <w:r w:rsidRPr="00031129">
              <w:rPr>
                <w:rFonts w:ascii="Times New Roman" w:eastAsia="Times New Roman" w:hAnsi="Times New Roman"/>
                <w:b/>
                <w:color w:val="000000"/>
                <w:lang w:eastAsia="ru-RU"/>
              </w:rPr>
              <w:t>«..</w:t>
            </w:r>
            <w:proofErr w:type="spellStart"/>
            <w:r w:rsidRPr="00031129">
              <w:rPr>
                <w:rFonts w:ascii="Times New Roman" w:eastAsia="Times New Roman" w:hAnsi="Times New Roman"/>
                <w:b/>
                <w:color w:val="000000"/>
                <w:lang w:eastAsia="ru-RU"/>
              </w:rPr>
              <w:t>pdf</w:t>
            </w:r>
            <w:proofErr w:type="spellEnd"/>
            <w:r w:rsidRPr="00031129">
              <w:rPr>
                <w:rFonts w:ascii="Times New Roman" w:eastAsia="Times New Roman" w:hAnsi="Times New Roman"/>
                <w:b/>
                <w:color w:val="000000"/>
                <w:lang w:eastAsia="ru-RU"/>
              </w:rPr>
              <w:t>.»</w:t>
            </w:r>
            <w:r w:rsidRPr="00031129">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E50272">
              <w:rPr>
                <w:rFonts w:ascii="Times New Roman" w:eastAsia="Times New Roman" w:hAnsi="Times New Roman"/>
                <w:color w:val="000000"/>
                <w:lang w:eastAsia="ru-RU"/>
              </w:rPr>
              <w:t>скан-копії</w:t>
            </w:r>
            <w:proofErr w:type="spellEnd"/>
            <w:r w:rsidRPr="00E50272">
              <w:rPr>
                <w:rFonts w:ascii="Times New Roman" w:eastAsia="Times New Roman" w:hAnsi="Times New Roman"/>
                <w:color w:val="000000"/>
                <w:lang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color w:val="000000"/>
                <w:lang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0272" w:rsidRPr="00E50272" w:rsidRDefault="00E50272" w:rsidP="00E50272">
            <w:pPr>
              <w:spacing w:after="60" w:line="240" w:lineRule="auto"/>
              <w:ind w:left="-21" w:hanging="21"/>
              <w:jc w:val="both"/>
              <w:rPr>
                <w:rFonts w:ascii="Times New Roman" w:eastAsia="Times New Roman" w:hAnsi="Times New Roman"/>
                <w:lang w:eastAsia="ru-RU"/>
              </w:rPr>
            </w:pPr>
            <w:bookmarkStart w:id="3" w:name="_heading=h.hjqm8skarbdr" w:colFirst="0" w:colLast="0"/>
            <w:bookmarkStart w:id="4" w:name="_heading=h.ftj7vaqoric" w:colFirst="0" w:colLast="0"/>
            <w:bookmarkEnd w:id="3"/>
            <w:bookmarkEnd w:id="4"/>
            <w:r w:rsidRPr="00E50272">
              <w:rPr>
                <w:rFonts w:ascii="Times New Roman" w:eastAsia="Times New Roman" w:hAnsi="Times New Roman"/>
                <w:lang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Тендерні пропозиції мають право подавати всі заінтересовані особи.</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lang w:eastAsia="ru-RU"/>
              </w:rPr>
            </w:pPr>
            <w:r w:rsidRPr="00E50272">
              <w:rPr>
                <w:rFonts w:ascii="Times New Roman" w:eastAsia="Times New Roman" w:hAnsi="Times New Roman"/>
                <w:color w:val="000000"/>
                <w:lang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50272" w:rsidRPr="00E50272" w:rsidTr="00E5027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firstLine="13"/>
              <w:jc w:val="both"/>
              <w:rPr>
                <w:rFonts w:ascii="Times New Roman" w:eastAsia="Times New Roman" w:hAnsi="Times New Roman"/>
                <w:lang w:eastAsia="ru-RU"/>
              </w:rPr>
            </w:pPr>
            <w:r w:rsidRPr="00E50272">
              <w:rPr>
                <w:rFonts w:ascii="Times New Roman" w:eastAsia="Times New Roman" w:hAnsi="Times New Roman"/>
                <w:color w:val="000000"/>
                <w:lang w:eastAsia="ru-RU"/>
              </w:rPr>
              <w:t>Не вимагається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Не передбачено</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дії тендерної пропозиції, протягом якого тендерні пропозиції 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4.1.Тендерні пропозиції вважаються дійсними протягом </w:t>
            </w:r>
            <w:r w:rsidRPr="00E50272">
              <w:rPr>
                <w:rFonts w:ascii="Times New Roman" w:eastAsia="Times New Roman" w:hAnsi="Times New Roman"/>
                <w:b/>
                <w:color w:val="000000"/>
                <w:lang w:eastAsia="ru-RU"/>
              </w:rPr>
              <w:t>90 днів</w:t>
            </w:r>
            <w:r w:rsidRPr="00E50272">
              <w:rPr>
                <w:rFonts w:ascii="Times New Roman" w:eastAsia="Times New Roman" w:hAnsi="Times New Roman"/>
                <w:color w:val="000000"/>
                <w:lang w:eastAsia="ru-RU"/>
              </w:rPr>
              <w:t xml:space="preserve"> із дати кінцевого строку подання тендерних пропозицій.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процедури закупівлі має право:</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Кваліфікаційні критерії до учасників та вимоги, згідно  з пунктом 28  та пунктом 44  </w:t>
            </w:r>
            <w:r w:rsidRPr="00E50272">
              <w:rPr>
                <w:rFonts w:ascii="Times New Roman" w:eastAsia="Times New Roman" w:hAnsi="Times New Roman"/>
                <w:b/>
                <w:bCs/>
                <w:color w:val="000000"/>
                <w:lang w:eastAsia="ru-RU"/>
              </w:rPr>
              <w:lastRenderedPageBreak/>
              <w:t>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 xml:space="preserve">5.1 Замовник вимагає від учасників подання ними документально підтвердженої інформації про їх відповідність кваліфікаційним критеріям, </w:t>
            </w:r>
            <w:r w:rsidRPr="00E50272">
              <w:rPr>
                <w:rFonts w:ascii="Times New Roman" w:eastAsia="Times New Roman" w:hAnsi="Times New Roman"/>
                <w:color w:val="000000"/>
                <w:lang w:eastAsia="ru-RU"/>
              </w:rPr>
              <w:lastRenderedPageBreak/>
              <w:t>а саме:</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50272">
              <w:rPr>
                <w:rFonts w:ascii="Times New Roman" w:eastAsia="SimSun" w:hAnsi="Times New Roman"/>
                <w:b/>
                <w:kern w:val="3"/>
              </w:rPr>
              <w:t xml:space="preserve"> Додатку № 1 до ТД;</w:t>
            </w:r>
          </w:p>
          <w:p w:rsidR="00E50272" w:rsidRPr="00E50272" w:rsidRDefault="00E50272" w:rsidP="00E50272">
            <w:pPr>
              <w:spacing w:after="160" w:line="256" w:lineRule="auto"/>
              <w:ind w:right="27"/>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50272">
              <w:rPr>
                <w:rFonts w:ascii="Times New Roman" w:eastAsia="Times New Roman" w:hAnsi="Times New Roman"/>
                <w:b/>
                <w:color w:val="000000"/>
                <w:lang w:eastAsia="ru-RU"/>
              </w:rPr>
              <w:t>Додатку № 2 до ТД.</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031129">
              <w:rPr>
                <w:rFonts w:ascii="Times New Roman" w:eastAsia="Times New Roman" w:hAnsi="Times New Roman"/>
                <w:color w:val="000000"/>
                <w:lang w:eastAsia="ru-RU"/>
              </w:rPr>
              <w:t>Учасник процедури закупівлі для підтвердження відповідності пункту 44 Особливостей, заповнює відповідні поля в електронній системі закупівель під час подачі тендерної пропозиції.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E50272">
              <w:rPr>
                <w:rFonts w:ascii="Times New Roman" w:eastAsia="Times New Roman" w:hAnsi="Times New Roman"/>
                <w:color w:val="000000"/>
                <w:u w:val="single"/>
                <w:lang w:eastAsia="ru-RU"/>
              </w:rPr>
              <w:t>частини другої статті 22 Закону</w:t>
            </w:r>
            <w:r w:rsidRPr="00E50272">
              <w:rPr>
                <w:rFonts w:ascii="Times New Roman" w:eastAsia="Times New Roman" w:hAnsi="Times New Roman"/>
                <w:color w:val="000000"/>
                <w:lang w:eastAsia="ru-RU"/>
              </w:rPr>
              <w:t xml:space="preserve"> зазначено в </w:t>
            </w:r>
            <w:r w:rsidRPr="00E50272">
              <w:rPr>
                <w:rFonts w:ascii="Times New Roman" w:eastAsia="Times New Roman" w:hAnsi="Times New Roman"/>
                <w:b/>
                <w:i/>
                <w:color w:val="000000"/>
                <w:u w:val="single"/>
                <w:lang w:eastAsia="ru-RU"/>
              </w:rPr>
              <w:t>Додатку 3</w:t>
            </w:r>
            <w:r w:rsidRPr="00E50272">
              <w:rPr>
                <w:rFonts w:ascii="Times New Roman" w:eastAsia="Times New Roman" w:hAnsi="Times New Roman"/>
                <w:color w:val="000000"/>
                <w:lang w:eastAsia="ru-RU"/>
              </w:rPr>
              <w:t xml:space="preserve"> до цієї тендерної документації.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пропозицій.</w:t>
            </w:r>
          </w:p>
        </w:tc>
      </w:tr>
      <w:tr w:rsidR="00E50272" w:rsidRPr="00E50272" w:rsidTr="00E5027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3" w:hanging="23"/>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IV. Подання та розкриття тендерної пропозиції</w:t>
            </w:r>
          </w:p>
        </w:tc>
      </w:tr>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4"/>
              <w:jc w:val="both"/>
              <w:textAlignment w:val="baseline"/>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b/>
                <w:color w:val="000000"/>
                <w:lang w:eastAsia="ru-RU"/>
              </w:rPr>
              <w:t xml:space="preserve">Кінцевий строк подання тендерних пропозицій – </w:t>
            </w:r>
            <w:r w:rsidR="004C56E1">
              <w:rPr>
                <w:rFonts w:ascii="Times New Roman" w:eastAsia="Times New Roman" w:hAnsi="Times New Roman"/>
                <w:b/>
                <w:color w:val="000000"/>
                <w:lang w:eastAsia="ru-RU"/>
              </w:rPr>
              <w:t>28</w:t>
            </w:r>
            <w:r w:rsidR="00E7263D" w:rsidRPr="00031129">
              <w:rPr>
                <w:rFonts w:ascii="Times New Roman" w:eastAsia="Times New Roman" w:hAnsi="Times New Roman"/>
                <w:b/>
                <w:color w:val="000000"/>
                <w:lang w:eastAsia="ru-RU"/>
              </w:rPr>
              <w:t>.05</w:t>
            </w:r>
            <w:r w:rsidRPr="00031129">
              <w:rPr>
                <w:rFonts w:ascii="Times New Roman" w:eastAsia="Times New Roman" w:hAnsi="Times New Roman"/>
                <w:b/>
                <w:color w:val="000000"/>
                <w:lang w:eastAsia="ru-RU"/>
              </w:rPr>
              <w:t xml:space="preserve">.2023 до 00:00 </w:t>
            </w:r>
            <w:r w:rsidRPr="00E50272">
              <w:rPr>
                <w:rFonts w:ascii="Times New Roman" w:eastAsia="Times New Roman" w:hAnsi="Times New Roman"/>
                <w:b/>
                <w:color w:val="000000"/>
                <w:lang w:eastAsia="ru-RU"/>
              </w:rPr>
              <w:t>(</w:t>
            </w:r>
            <w:r w:rsidRPr="00E50272">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0272">
              <w:rPr>
                <w:rFonts w:ascii="Times New Roman" w:eastAsia="Times New Roman" w:hAnsi="Times New Roman"/>
                <w:b/>
                <w:color w:val="000000"/>
                <w:lang w:eastAsia="ru-RU"/>
              </w:rPr>
              <w:t>.</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r w:rsidRPr="00E50272">
                <w:rPr>
                  <w:rFonts w:ascii="Times New Roman" w:eastAsia="Times New Roman" w:hAnsi="Times New Roman"/>
                  <w:color w:val="0000FF"/>
                  <w:u w:val="single"/>
                  <w:lang w:eastAsia="ru-RU"/>
                </w:rPr>
                <w:t xml:space="preserve">статті 16 </w:t>
              </w:r>
            </w:hyperlink>
            <w:r w:rsidRPr="00E50272">
              <w:rPr>
                <w:rFonts w:ascii="Times New Roman" w:eastAsia="Times New Roman" w:hAnsi="Times New Roman"/>
                <w:color w:val="000000"/>
                <w:lang w:eastAsia="ru-RU"/>
              </w:rPr>
              <w:t xml:space="preserve">Закону, і документи, що підтверджують відсутність підстав, визначених </w:t>
            </w:r>
            <w:hyperlink r:id="rId10" w:anchor="n159">
              <w:r w:rsidRPr="00E50272">
                <w:rPr>
                  <w:rFonts w:ascii="Times New Roman" w:eastAsia="Times New Roman" w:hAnsi="Times New Roman"/>
                  <w:color w:val="0000FF"/>
                  <w:u w:val="single"/>
                  <w:lang w:eastAsia="ru-RU"/>
                </w:rPr>
                <w:t>пунктом 44</w:t>
              </w:r>
            </w:hyperlink>
            <w:r w:rsidRPr="00E50272">
              <w:rPr>
                <w:rFonts w:ascii="Times New Roman" w:eastAsia="Times New Roman" w:hAnsi="Times New Roman"/>
                <w:color w:val="000000"/>
                <w:lang w:eastAsia="ru-RU"/>
              </w:rPr>
              <w:t xml:space="preserve"> Особливостей. Замовник, орган оскарження та </w:t>
            </w:r>
            <w:proofErr w:type="spellStart"/>
            <w:r w:rsidRPr="00E50272">
              <w:rPr>
                <w:rFonts w:ascii="Times New Roman" w:eastAsia="Times New Roman" w:hAnsi="Times New Roman"/>
                <w:color w:val="000000"/>
                <w:lang w:eastAsia="ru-RU"/>
              </w:rPr>
              <w:t>Держаудитслужба</w:t>
            </w:r>
            <w:proofErr w:type="spellEnd"/>
            <w:r w:rsidRPr="00E50272">
              <w:rPr>
                <w:rFonts w:ascii="Times New Roman" w:eastAsia="Times New Roman" w:hAnsi="Times New Roman"/>
                <w:color w:val="000000"/>
                <w:lang w:eastAsia="ru-RU"/>
              </w:rPr>
              <w:t xml:space="preserve"> мають доступ в електронній системі закупівель до інформації, яка визначена учасником процедури закупівлі конфіденційною</w:t>
            </w:r>
          </w:p>
        </w:tc>
      </w:tr>
      <w:tr w:rsidR="00E50272" w:rsidRPr="00E50272" w:rsidTr="00E5027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V. Оцінка тендерної пропозиції</w:t>
            </w:r>
          </w:p>
        </w:tc>
      </w:tr>
      <w:tr w:rsidR="00E50272" w:rsidRPr="00E50272" w:rsidTr="00E5027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0" w:line="240" w:lineRule="auto"/>
              <w:jc w:val="both"/>
              <w:rPr>
                <w:rFonts w:ascii="Times New Roman" w:hAnsi="Times New Roman"/>
              </w:rPr>
            </w:pPr>
            <w:r w:rsidRPr="00E50272">
              <w:rPr>
                <w:rFonts w:ascii="Times New Roman" w:hAnsi="Times New Roman"/>
              </w:rPr>
              <w:t>Розгляд та оцінка тендерних пропозицій відбуваються відповідно до пунктів 35, 37 і 38 Особливостей</w:t>
            </w:r>
          </w:p>
          <w:p w:rsidR="00E50272" w:rsidRPr="00E50272" w:rsidRDefault="00E50272" w:rsidP="00E50272">
            <w:pPr>
              <w:spacing w:after="0" w:line="259" w:lineRule="auto"/>
              <w:jc w:val="both"/>
              <w:rPr>
                <w:rFonts w:ascii="Times New Roman" w:hAnsi="Times New Roman"/>
              </w:rPr>
            </w:pPr>
            <w:r w:rsidRPr="00E50272">
              <w:rPr>
                <w:rFonts w:ascii="Times New Roman" w:hAnsi="Times New Roman"/>
              </w:rPr>
              <w:t>Відкриті торги проводяться без застосування електронного аукціону.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Критерії та методика оцінки визначаються відповідно до пункту 37 Особливостей.</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lang w:eastAsia="uk-UA"/>
              </w:rPr>
              <w:t>Перелік критеріїв та методика оцінки тендерної пропозиції із зазначенням питомої ваги критерію: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32323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i/>
                <w:lang w:eastAsia="uk-UA"/>
              </w:rPr>
              <w:t xml:space="preserve">Ціна тендерної </w:t>
            </w:r>
            <w:proofErr w:type="spellStart"/>
            <w:r w:rsidRPr="00E50272">
              <w:rPr>
                <w:rFonts w:ascii="Times New Roman" w:eastAsia="Times New Roman" w:hAnsi="Times New Roman"/>
                <w:i/>
                <w:lang w:eastAsia="uk-UA"/>
              </w:rPr>
              <w:t>пропозиціїне</w:t>
            </w:r>
            <w:proofErr w:type="spellEnd"/>
            <w:r w:rsidRPr="00E50272">
              <w:rPr>
                <w:rFonts w:ascii="Times New Roman" w:eastAsia="Times New Roman" w:hAnsi="Times New Roman"/>
                <w:i/>
                <w:lang w:eastAsia="uk-UA"/>
              </w:rPr>
              <w:t xml:space="preserve">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272" w:rsidRPr="00E50272" w:rsidRDefault="00E50272" w:rsidP="00E50272">
            <w:pPr>
              <w:widowControl w:val="0"/>
              <w:spacing w:after="0" w:line="259" w:lineRule="auto"/>
              <w:jc w:val="both"/>
              <w:rPr>
                <w:rFonts w:ascii="Times New Roman" w:eastAsia="Times New Roman" w:hAnsi="Times New Roman"/>
                <w:b/>
                <w:i/>
                <w:color w:val="4A86E8"/>
                <w:lang w:eastAsia="uk-UA"/>
              </w:rPr>
            </w:pPr>
            <w:r w:rsidRPr="00E50272">
              <w:rPr>
                <w:rFonts w:ascii="Times New Roman" w:eastAsia="Times New Roman" w:hAnsi="Times New Roman"/>
                <w:i/>
                <w:lang w:eastAsia="uk-UA"/>
              </w:rPr>
              <w:t xml:space="preserve">До </w:t>
            </w:r>
            <w:proofErr w:type="spellStart"/>
            <w:r w:rsidRPr="00E50272">
              <w:rPr>
                <w:rFonts w:ascii="Times New Roman" w:eastAsia="Times New Roman" w:hAnsi="Times New Roman"/>
                <w:i/>
                <w:lang w:eastAsia="uk-UA"/>
              </w:rPr>
              <w:t>розглядуне</w:t>
            </w:r>
            <w:proofErr w:type="spellEnd"/>
            <w:r w:rsidRPr="00E50272">
              <w:rPr>
                <w:rFonts w:ascii="Times New Roman" w:eastAsia="Times New Roman" w:hAnsi="Times New Roman"/>
                <w:i/>
                <w:lang w:eastAsia="uk-UA"/>
              </w:rPr>
              <w:t xml:space="preserve">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Оцінка тендерних пропозицій здійснюється на основі критерію </w:t>
            </w:r>
            <w:proofErr w:type="spellStart"/>
            <w:r w:rsidRPr="00E50272">
              <w:rPr>
                <w:rFonts w:ascii="Times New Roman" w:eastAsia="Times New Roman" w:hAnsi="Times New Roman"/>
                <w:lang w:eastAsia="uk-UA"/>
              </w:rPr>
              <w:t>„Ціна”</w:t>
            </w:r>
            <w:proofErr w:type="spellEnd"/>
            <w:r w:rsidRPr="00E50272">
              <w:rPr>
                <w:rFonts w:ascii="Times New Roman" w:eastAsia="Times New Roman" w:hAnsi="Times New Roman"/>
                <w:lang w:eastAsia="uk-UA"/>
              </w:rPr>
              <w:t>. Питома вага – 100 %.</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lightGray"/>
                <w:lang w:eastAsia="uk-UA"/>
              </w:rPr>
              <w:t>Оцінка здійснюється щодо предмета закупівлі в цілому.</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Учасник визначає ціни на </w:t>
            </w:r>
            <w:r w:rsidRPr="00E50272">
              <w:rPr>
                <w:rFonts w:ascii="Times New Roman" w:eastAsia="Times New Roman" w:hAnsi="Times New Roman"/>
                <w:b/>
                <w:lang w:eastAsia="uk-UA"/>
              </w:rPr>
              <w:t>товар/послуги/роботи</w:t>
            </w:r>
            <w:r w:rsidRPr="00E50272">
              <w:rPr>
                <w:rFonts w:ascii="Times New Roman" w:eastAsia="Times New Roman" w:hAnsi="Times New Roman"/>
                <w:lang w:eastAsia="uk-UA"/>
              </w:rPr>
              <w:t xml:space="preserve">, що він пропонує </w:t>
            </w:r>
            <w:r w:rsidRPr="00E50272">
              <w:rPr>
                <w:rFonts w:ascii="Times New Roman" w:eastAsia="Times New Roman" w:hAnsi="Times New Roman"/>
                <w:b/>
                <w:lang w:eastAsia="uk-UA"/>
              </w:rPr>
              <w:t>поставити/надати/виконати</w:t>
            </w:r>
            <w:r w:rsidRPr="00E50272">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E50272">
              <w:rPr>
                <w:rFonts w:ascii="Times New Roman" w:eastAsia="Times New Roman" w:hAnsi="Times New Roman"/>
                <w:lang w:eastAsia="uk-UA"/>
              </w:rPr>
              <w:lastRenderedPageBreak/>
              <w:t xml:space="preserve">оподатковується), що сплачуються або мають бути сплачені, усіх інших витрат, передбачених для </w:t>
            </w:r>
            <w:r w:rsidRPr="00E50272">
              <w:rPr>
                <w:rFonts w:ascii="Times New Roman" w:eastAsia="Times New Roman" w:hAnsi="Times New Roman"/>
                <w:b/>
                <w:lang w:eastAsia="uk-UA"/>
              </w:rPr>
              <w:t>товару/послуг/робіт</w:t>
            </w:r>
            <w:r w:rsidRPr="00E50272">
              <w:rPr>
                <w:rFonts w:ascii="Times New Roman" w:eastAsia="Times New Roman" w:hAnsi="Times New Roman"/>
                <w:lang w:eastAsia="uk-UA"/>
              </w:rPr>
              <w:t xml:space="preserve"> даного виду.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Обґрунтування аномально низької тендерної пропозиції може містити інформацію про:</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отримання учасником процедури закупівлі державної допомоги згідно із законодавством.</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Аномально низька ціна тендерної </w:t>
            </w:r>
            <w:proofErr w:type="spellStart"/>
            <w:r w:rsidRPr="00E50272">
              <w:rPr>
                <w:rFonts w:ascii="Times New Roman" w:eastAsia="Times New Roman" w:hAnsi="Times New Roman"/>
                <w:lang w:eastAsia="uk-UA"/>
              </w:rPr>
              <w:t>пропозиції”</w:t>
            </w:r>
            <w:proofErr w:type="spellEnd"/>
            <w:r w:rsidRPr="00E50272">
              <w:rPr>
                <w:rFonts w:ascii="Times New Roman" w:eastAsia="Times New Roman" w:hAnsi="Times New Roman"/>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w:t>
            </w:r>
            <w:r w:rsidRPr="00E50272">
              <w:rPr>
                <w:rFonts w:ascii="Times New Roman" w:eastAsia="Times New Roman" w:hAnsi="Times New Roman"/>
                <w:color w:val="000000"/>
                <w:lang w:eastAsia="uk-UA"/>
              </w:rPr>
              <w:lastRenderedPageBreak/>
              <w:t>укласти договір про закупівлю відповідно до Закону з урахуванням Особливостей.</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272" w:rsidRPr="00E50272" w:rsidRDefault="00E50272" w:rsidP="00E50272">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272" w:rsidRPr="00031129" w:rsidRDefault="00E50272" w:rsidP="00E50272">
            <w:pPr>
              <w:widowControl w:val="0"/>
              <w:spacing w:after="0" w:line="240" w:lineRule="auto"/>
              <w:jc w:val="both"/>
              <w:rPr>
                <w:rFonts w:ascii="Times New Roman" w:eastAsia="Times New Roman" w:hAnsi="Times New Roman"/>
                <w:i/>
                <w:sz w:val="24"/>
                <w:szCs w:val="24"/>
              </w:rPr>
            </w:pPr>
            <w:r w:rsidRPr="00031129">
              <w:rPr>
                <w:rFonts w:ascii="Times New Roman" w:eastAsia="Times New Roman" w:hAnsi="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031129">
              <w:rPr>
                <w:rFonts w:ascii="Times New Roman" w:eastAsia="Times New Roman" w:hAnsi="Times New Roman"/>
                <w:i/>
                <w:sz w:val="24"/>
                <w:szCs w:val="24"/>
              </w:rPr>
              <w:t>.</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E50272">
              <w:rPr>
                <w:rFonts w:ascii="Times New Roman" w:eastAsia="Times New Roman" w:hAnsi="Times New Roman"/>
                <w:b/>
                <w:highlight w:val="white"/>
                <w:lang w:eastAsia="uk-UA"/>
              </w:rPr>
              <w:t xml:space="preserve">в </w:t>
            </w:r>
            <w:r w:rsidRPr="00E50272">
              <w:rPr>
                <w:rFonts w:ascii="Times New Roman" w:eastAsia="Times New Roman" w:hAnsi="Times New Roman"/>
                <w:b/>
                <w:i/>
                <w:highlight w:val="white"/>
                <w:lang w:eastAsia="uk-UA"/>
              </w:rPr>
              <w:t>інформації та/або документах</w:t>
            </w:r>
            <w:r w:rsidRPr="00E50272">
              <w:rPr>
                <w:rFonts w:ascii="Times New Roman" w:eastAsia="Times New Roman" w:hAnsi="Times New Roman"/>
                <w:b/>
                <w:highlight w:val="white"/>
                <w:lang w:eastAsia="uk-UA"/>
              </w:rPr>
              <w:t>,</w:t>
            </w:r>
            <w:r w:rsidRPr="00E50272">
              <w:rPr>
                <w:rFonts w:ascii="Times New Roman" w:eastAsia="Times New Roman" w:hAnsi="Times New Roman"/>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0272">
              <w:rPr>
                <w:rFonts w:ascii="Times New Roman" w:eastAsia="Times New Roman" w:hAnsi="Times New Roman"/>
                <w:b/>
                <w:i/>
                <w:highlight w:val="white"/>
                <w:lang w:eastAsia="uk-UA"/>
              </w:rPr>
              <w:t>не може бути меншим ніж два робочі дні</w:t>
            </w:r>
            <w:r w:rsidR="00A82B84">
              <w:rPr>
                <w:rFonts w:ascii="Times New Roman" w:eastAsia="Times New Roman" w:hAnsi="Times New Roman"/>
                <w:b/>
                <w:i/>
                <w:highlight w:val="white"/>
                <w:lang w:eastAsia="uk-UA"/>
              </w:rPr>
              <w:t xml:space="preserve"> </w:t>
            </w:r>
            <w:r w:rsidRPr="00E50272">
              <w:rPr>
                <w:rFonts w:ascii="Times New Roman" w:eastAsia="Times New Roman" w:hAnsi="Times New Roman"/>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Під невідповідністю</w:t>
            </w:r>
            <w:r w:rsidRPr="00E50272">
              <w:rPr>
                <w:rFonts w:ascii="Times New Roman" w:eastAsia="Times New Roman" w:hAnsi="Times New Roman"/>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0272">
              <w:rPr>
                <w:rFonts w:ascii="Times New Roman" w:eastAsia="Times New Roman" w:hAnsi="Times New Roman"/>
                <w:b/>
                <w:i/>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A82B84">
              <w:rPr>
                <w:rFonts w:ascii="Times New Roman" w:eastAsia="Times New Roman" w:hAnsi="Times New Roman"/>
                <w:b/>
                <w:i/>
                <w:highlight w:val="white"/>
                <w:lang w:eastAsia="uk-UA"/>
              </w:rPr>
              <w:t xml:space="preserve"> </w:t>
            </w:r>
            <w:r w:rsidRPr="00E50272">
              <w:rPr>
                <w:rFonts w:ascii="Times New Roman" w:eastAsia="Times New Roman" w:hAnsi="Times New Roman"/>
                <w:highlight w:val="white"/>
                <w:lang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Невідповідністю</w:t>
            </w:r>
            <w:r w:rsidRPr="00E50272">
              <w:rPr>
                <w:rFonts w:ascii="Times New Roman" w:eastAsia="Times New Roman" w:hAnsi="Times New Roman"/>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0272">
              <w:rPr>
                <w:rFonts w:ascii="Times New Roman" w:eastAsia="Times New Roman" w:hAnsi="Times New Roman"/>
                <w:b/>
                <w:i/>
                <w:highlight w:val="white"/>
                <w:lang w:eastAsia="uk-UA"/>
              </w:rPr>
              <w:t>вважаються помилки, виправлення яких не призводить до зміни</w:t>
            </w:r>
            <w:r w:rsidR="00A82B84">
              <w:rPr>
                <w:rFonts w:ascii="Times New Roman" w:eastAsia="Times New Roman" w:hAnsi="Times New Roman"/>
                <w:b/>
                <w:i/>
                <w:highlight w:val="white"/>
                <w:lang w:eastAsia="uk-UA"/>
              </w:rPr>
              <w:t xml:space="preserve"> </w:t>
            </w:r>
            <w:r w:rsidRPr="00E50272">
              <w:rPr>
                <w:rFonts w:ascii="Times New Roman" w:eastAsia="Times New Roman" w:hAnsi="Times New Roman"/>
                <w:b/>
                <w:i/>
                <w:highlight w:val="white"/>
                <w:lang w:eastAsia="uk-UA"/>
              </w:rPr>
              <w:t>предмета закупівлі, запропонованого учасником</w:t>
            </w:r>
            <w:r w:rsidRPr="00E50272">
              <w:rPr>
                <w:rFonts w:ascii="Times New Roman" w:eastAsia="Times New Roman" w:hAnsi="Times New Roman"/>
                <w:highlight w:val="white"/>
                <w:lang w:eastAsia="uk-UA"/>
              </w:rPr>
              <w:t xml:space="preserve"> процедури закупівлі у складі його тендерної пропозиції, найменування товару, марки, моделі тощо.</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A82B84">
              <w:rPr>
                <w:rFonts w:ascii="Times New Roman" w:eastAsia="Times New Roman" w:hAnsi="Times New Roman"/>
                <w:lang w:eastAsia="uk-UA"/>
              </w:rPr>
              <w:t xml:space="preserve"> </w:t>
            </w:r>
            <w:r w:rsidRPr="00E50272">
              <w:rPr>
                <w:rFonts w:ascii="Times New Roman" w:eastAsia="Times New Roman" w:hAnsi="Times New Roman"/>
                <w:b/>
                <w:i/>
                <w:lang w:eastAsia="uk-UA"/>
              </w:rPr>
              <w:t>протягом 24 годин</w:t>
            </w:r>
            <w:r w:rsidRPr="00E50272">
              <w:rPr>
                <w:rFonts w:ascii="Times New Roman" w:eastAsia="Times New Roman" w:hAnsi="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Замовник розглядає подані тендерні пропозиції з урахуванням виправлення або не</w:t>
            </w:r>
            <w:r w:rsidR="00A82B84">
              <w:rPr>
                <w:rFonts w:ascii="Times New Roman" w:eastAsia="Times New Roman" w:hAnsi="Times New Roman"/>
                <w:lang w:eastAsia="uk-UA"/>
              </w:rPr>
              <w:t xml:space="preserve"> </w:t>
            </w:r>
            <w:r w:rsidRPr="00E50272">
              <w:rPr>
                <w:rFonts w:ascii="Times New Roman" w:eastAsia="Times New Roman" w:hAnsi="Times New Roman"/>
                <w:lang w:eastAsia="uk-UA"/>
              </w:rPr>
              <w:t>виправлення учасниками виявлених невідповідностей.</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Pr="00E50272">
              <w:rPr>
                <w:rFonts w:ascii="Times New Roman" w:eastAsia="Times New Roman" w:hAnsi="Times New Roman"/>
                <w:lang w:eastAsia="uk-UA"/>
              </w:rPr>
              <w:lastRenderedPageBreak/>
              <w:t>приймає рішення про намір укласти договір про закупівлю у порядку та на умовах, визначених статтею 33 Закону та пункту 46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b/>
                <w:i/>
                <w:color w:val="000000"/>
                <w:lang w:eastAsia="ru-RU"/>
              </w:rPr>
              <w:t>Опис та приклади формальних несуттєвих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Опис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w:t>
            </w:r>
            <w:r w:rsidRPr="00E50272">
              <w:rPr>
                <w:rFonts w:ascii="Times New Roman" w:eastAsia="Times New Roman" w:hAnsi="Times New Roman"/>
                <w:color w:val="00000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великої літери;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розділових знаків та відмінювання слів у реченні;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використання слова або мовного звороту, запозичених з іншої мови;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застосування правил переносу частини слова з рядка в рядок;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написання слів разом та/або окремо, та/або через дефіс;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2.</w:t>
            </w:r>
            <w:r w:rsidRPr="00E50272">
              <w:rPr>
                <w:rFonts w:ascii="Times New Roman" w:eastAsia="Times New Roman" w:hAnsi="Times New Roman"/>
                <w:color w:val="00000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w:t>
            </w:r>
            <w:r w:rsidRPr="00E50272">
              <w:rPr>
                <w:rFonts w:ascii="Times New Roman" w:eastAsia="Times New Roman" w:hAnsi="Times New Roman"/>
                <w:color w:val="00000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w:t>
            </w:r>
            <w:r w:rsidRPr="00E50272">
              <w:rPr>
                <w:rFonts w:ascii="Times New Roman" w:eastAsia="Times New Roman" w:hAnsi="Times New Roman"/>
                <w:color w:val="000000"/>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w:t>
            </w:r>
            <w:r w:rsidRPr="00E50272">
              <w:rPr>
                <w:rFonts w:ascii="Times New Roman" w:eastAsia="Times New Roman" w:hAnsi="Times New Roman"/>
                <w:color w:val="00000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6.</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7.</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8.</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9.</w:t>
            </w:r>
            <w:r w:rsidRPr="00E50272">
              <w:rPr>
                <w:rFonts w:ascii="Times New Roman" w:eastAsia="Times New Roman" w:hAnsi="Times New Roman"/>
                <w:color w:val="000000"/>
                <w:lang w:eastAsia="ru-RU"/>
              </w:rPr>
              <w:tab/>
              <w:t xml:space="preserve">Подання документа учасником процедури закупівлі у складі </w:t>
            </w:r>
            <w:r w:rsidRPr="00E50272">
              <w:rPr>
                <w:rFonts w:ascii="Times New Roman" w:eastAsia="Times New Roman" w:hAnsi="Times New Roman"/>
                <w:color w:val="000000"/>
                <w:lang w:eastAsia="ru-RU"/>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10.</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12.</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Приклади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w:t>
            </w:r>
            <w:proofErr w:type="spellStart"/>
            <w:r w:rsidRPr="00E50272">
              <w:rPr>
                <w:rFonts w:ascii="Times New Roman" w:eastAsia="Times New Roman" w:hAnsi="Times New Roman"/>
                <w:color w:val="000000"/>
                <w:lang w:eastAsia="ru-RU"/>
              </w:rPr>
              <w:t>м.київ</w:t>
            </w:r>
            <w:proofErr w:type="spellEnd"/>
            <w:r w:rsidRPr="00E50272">
              <w:rPr>
                <w:rFonts w:ascii="Times New Roman" w:eastAsia="Times New Roman" w:hAnsi="Times New Roman"/>
                <w:color w:val="000000"/>
                <w:lang w:eastAsia="ru-RU"/>
              </w:rPr>
              <w:t>» замість «</w:t>
            </w:r>
            <w:proofErr w:type="spellStart"/>
            <w:r w:rsidRPr="00E50272">
              <w:rPr>
                <w:rFonts w:ascii="Times New Roman" w:eastAsia="Times New Roman" w:hAnsi="Times New Roman"/>
                <w:color w:val="000000"/>
                <w:lang w:eastAsia="ru-RU"/>
              </w:rPr>
              <w:t>м.Київ</w:t>
            </w:r>
            <w:proofErr w:type="spellEnd"/>
            <w:r w:rsidRPr="00E50272">
              <w:rPr>
                <w:rFonts w:ascii="Times New Roman" w:eastAsia="Times New Roman" w:hAnsi="Times New Roman"/>
                <w:color w:val="000000"/>
                <w:lang w:eastAsia="ru-RU"/>
              </w:rPr>
              <w:t>»;</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«поряд -</w:t>
            </w:r>
            <w:proofErr w:type="spellStart"/>
            <w:r w:rsidRPr="00E50272">
              <w:rPr>
                <w:rFonts w:ascii="Times New Roman" w:eastAsia="Times New Roman" w:hAnsi="Times New Roman"/>
                <w:color w:val="000000"/>
                <w:lang w:eastAsia="ru-RU"/>
              </w:rPr>
              <w:t>ок</w:t>
            </w:r>
            <w:proofErr w:type="spellEnd"/>
            <w:r w:rsidRPr="00E50272">
              <w:rPr>
                <w:rFonts w:ascii="Times New Roman" w:eastAsia="Times New Roman" w:hAnsi="Times New Roman"/>
                <w:color w:val="000000"/>
                <w:lang w:eastAsia="ru-RU"/>
              </w:rPr>
              <w:t>» замість «</w:t>
            </w:r>
            <w:proofErr w:type="spellStart"/>
            <w:r w:rsidRPr="00E50272">
              <w:rPr>
                <w:rFonts w:ascii="Times New Roman" w:eastAsia="Times New Roman" w:hAnsi="Times New Roman"/>
                <w:color w:val="000000"/>
                <w:lang w:eastAsia="ru-RU"/>
              </w:rPr>
              <w:t>поря</w:t>
            </w:r>
            <w:proofErr w:type="spellEnd"/>
            <w:r w:rsidRPr="00E50272">
              <w:rPr>
                <w:rFonts w:ascii="Times New Roman" w:eastAsia="Times New Roman" w:hAnsi="Times New Roman"/>
                <w:color w:val="000000"/>
                <w:lang w:eastAsia="ru-RU"/>
              </w:rPr>
              <w:t xml:space="preserve"> – 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w:t>
            </w:r>
            <w:proofErr w:type="spellStart"/>
            <w:r w:rsidRPr="00E50272">
              <w:rPr>
                <w:rFonts w:ascii="Times New Roman" w:eastAsia="Times New Roman" w:hAnsi="Times New Roman"/>
                <w:color w:val="000000"/>
                <w:lang w:eastAsia="ru-RU"/>
              </w:rPr>
              <w:t>ненадається</w:t>
            </w:r>
            <w:proofErr w:type="spellEnd"/>
            <w:r w:rsidRPr="00E50272">
              <w:rPr>
                <w:rFonts w:ascii="Times New Roman" w:eastAsia="Times New Roman" w:hAnsi="Times New Roman"/>
                <w:color w:val="000000"/>
                <w:lang w:eastAsia="ru-RU"/>
              </w:rPr>
              <w:t>» замість «не надається»»;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«______________№_____________» замість «14.08.2020 №320/13/14-01»</w:t>
            </w:r>
          </w:p>
          <w:p w:rsidR="00E50272" w:rsidRPr="00E50272" w:rsidRDefault="00E50272" w:rsidP="00E5027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olor w:val="000000"/>
                <w:kern w:val="1"/>
                <w:lang w:eastAsia="ru-RU"/>
              </w:rPr>
            </w:pPr>
            <w:r w:rsidRPr="00E50272">
              <w:rPr>
                <w:rFonts w:ascii="Times New Roman" w:eastAsia="Times New Roman" w:hAnsi="Times New Roman"/>
                <w:color w:val="000000"/>
                <w:lang w:eastAsia="ru-RU"/>
              </w:rPr>
              <w:t>— учасник розмістив (завантажив) документ у форматі «JPG» замість  документа у форматі «</w:t>
            </w:r>
            <w:proofErr w:type="spellStart"/>
            <w:r w:rsidRPr="00E50272">
              <w:rPr>
                <w:rFonts w:ascii="Times New Roman" w:eastAsia="Times New Roman" w:hAnsi="Times New Roman"/>
                <w:color w:val="000000"/>
                <w:lang w:eastAsia="ru-RU"/>
              </w:rPr>
              <w:t>pdf</w:t>
            </w:r>
            <w:proofErr w:type="spellEnd"/>
            <w:r w:rsidRPr="00E50272">
              <w:rPr>
                <w:rFonts w:ascii="Times New Roman" w:eastAsia="Times New Roman" w:hAnsi="Times New Roman"/>
                <w:color w:val="000000"/>
                <w:lang w:eastAsia="ru-RU"/>
              </w:rPr>
              <w:t>» (</w:t>
            </w:r>
            <w:proofErr w:type="spellStart"/>
            <w:r w:rsidRPr="00E50272">
              <w:rPr>
                <w:rFonts w:ascii="Times New Roman" w:eastAsia="Times New Roman" w:hAnsi="Times New Roman"/>
                <w:color w:val="000000"/>
                <w:lang w:eastAsia="ru-RU"/>
              </w:rPr>
              <w:t>PortableDocumentFormat</w:t>
            </w:r>
            <w:proofErr w:type="spellEnd"/>
            <w:r w:rsidRPr="00E50272">
              <w:rPr>
                <w:rFonts w:ascii="Times New Roman" w:eastAsia="Times New Roman" w:hAnsi="Times New Roman"/>
                <w:color w:val="000000"/>
                <w:lang w:eastAsia="ru-RU"/>
              </w:rPr>
              <w:t xml:space="preserve">)». </w:t>
            </w:r>
            <w:r w:rsidRPr="00E50272">
              <w:rPr>
                <w:rFonts w:ascii="Times New Roman" w:eastAsia="Times New Roman" w:hAnsi="Times New Roman"/>
                <w:color w:val="000000"/>
                <w:kern w:val="1"/>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b/>
                <w:lang w:eastAsia="ru-RU"/>
              </w:rPr>
            </w:pPr>
            <w:r w:rsidRPr="00E50272">
              <w:rPr>
                <w:rFonts w:ascii="Times New Roman" w:eastAsia="Times New Roman" w:hAnsi="Times New Roman"/>
                <w:b/>
                <w:lang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i/>
                <w:lang w:eastAsia="ru-RU"/>
              </w:rPr>
            </w:pPr>
            <w:r w:rsidRPr="00353D14">
              <w:rPr>
                <w:rFonts w:ascii="Times New Roman" w:eastAsia="Times New Roman" w:hAnsi="Times New Roman"/>
                <w:i/>
                <w:lang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E50272">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0272" w:rsidRPr="00E50272" w:rsidRDefault="00E50272" w:rsidP="00E50272">
            <w:pPr>
              <w:widowControl w:val="0"/>
              <w:spacing w:after="0" w:line="259" w:lineRule="auto"/>
              <w:ind w:right="120"/>
              <w:jc w:val="both"/>
              <w:rPr>
                <w:rFonts w:ascii="Times New Roman" w:eastAsia="Times New Roman" w:hAnsi="Times New Roman"/>
                <w:lang w:eastAsia="uk-UA"/>
              </w:rPr>
            </w:pPr>
            <w:r w:rsidRPr="00E50272">
              <w:rPr>
                <w:rFonts w:ascii="Times New Roman" w:eastAsia="Times New Roman" w:hAnsi="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 xml:space="preserve">До розрахунку ціни </w:t>
            </w:r>
            <w:proofErr w:type="spellStart"/>
            <w:r w:rsidRPr="00E50272">
              <w:rPr>
                <w:rFonts w:ascii="Times New Roman" w:eastAsia="Times New Roman" w:hAnsi="Times New Roman"/>
                <w:color w:val="000000"/>
                <w:lang w:eastAsia="uk-UA"/>
              </w:rPr>
              <w:t>‘пропозиції</w:t>
            </w:r>
            <w:proofErr w:type="spellEnd"/>
            <w:r w:rsidRPr="00E50272">
              <w:rPr>
                <w:rFonts w:ascii="Times New Roman" w:eastAsia="Times New Roman" w:hAnsi="Times New Roman"/>
                <w:color w:val="000000"/>
                <w:lang w:eastAsia="uk-UA"/>
              </w:rPr>
              <w:t xml:space="preserve"> не включаються будь-які витрати, понесені учасником у процесі проведення процедури зак</w:t>
            </w:r>
            <w:bookmarkStart w:id="5" w:name="_GoBack"/>
            <w:bookmarkEnd w:id="5"/>
            <w:r w:rsidRPr="00E50272">
              <w:rPr>
                <w:rFonts w:ascii="Times New Roman" w:eastAsia="Times New Roman" w:hAnsi="Times New Roman"/>
                <w:color w:val="000000"/>
                <w:lang w:eastAsia="uk-UA"/>
              </w:rPr>
              <w:t>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color w:val="000000"/>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w:t>
            </w:r>
            <w:r w:rsidRPr="00E50272">
              <w:rPr>
                <w:rFonts w:ascii="Times New Roman" w:eastAsia="Times New Roman" w:hAnsi="Times New Roman"/>
                <w:b/>
                <w:color w:val="000000"/>
                <w:lang w:eastAsia="uk-UA"/>
              </w:rPr>
              <w:lastRenderedPageBreak/>
              <w:t>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0272">
              <w:rPr>
                <w:rFonts w:ascii="Times New Roman" w:eastAsia="Times New Roman" w:hAnsi="Times New Roman"/>
                <w:lang w:eastAsia="uk-UA"/>
              </w:rPr>
              <w:t>ею</w:t>
            </w:r>
            <w:r w:rsidRPr="00E50272">
              <w:rPr>
                <w:rFonts w:ascii="Times New Roman" w:eastAsia="Times New Roman" w:hAnsi="Times New Roman"/>
                <w:color w:val="000000"/>
                <w:lang w:eastAsia="uk-UA"/>
              </w:rPr>
              <w:t xml:space="preserve"> 358 Кримінального </w:t>
            </w:r>
            <w:r w:rsidRPr="00E50272">
              <w:rPr>
                <w:rFonts w:ascii="Times New Roman" w:eastAsia="Times New Roman" w:hAnsi="Times New Roman"/>
                <w:lang w:eastAsia="uk-UA"/>
              </w:rPr>
              <w:t>к</w:t>
            </w:r>
            <w:r w:rsidRPr="00E50272">
              <w:rPr>
                <w:rFonts w:ascii="Times New Roman" w:eastAsia="Times New Roman" w:hAnsi="Times New Roman"/>
                <w:color w:val="000000"/>
                <w:lang w:eastAsia="uk-UA"/>
              </w:rPr>
              <w:t>одексу України.</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b/>
                <w:i/>
                <w:color w:val="000000"/>
                <w:u w:val="single"/>
                <w:lang w:eastAsia="uk-UA"/>
              </w:rPr>
              <w:t>Інші умови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E50272">
              <w:rPr>
                <w:rFonts w:ascii="Times New Roman" w:eastAsia="Times New Roman" w:hAnsi="Times New Roman"/>
                <w:color w:val="000000"/>
                <w:lang w:eastAsia="uk-UA"/>
              </w:rPr>
              <w:t>ненакладення</w:t>
            </w:r>
            <w:proofErr w:type="spellEnd"/>
            <w:r w:rsidRPr="00E50272">
              <w:rPr>
                <w:rFonts w:ascii="Times New Roman" w:eastAsia="Times New Roman" w:hAnsi="Times New Roman"/>
                <w:color w:val="000000"/>
                <w:lang w:eastAsia="uk-UA"/>
              </w:rPr>
              <w:t xml:space="preserve"> електронного підпису; або надає копію/ї роз'яснення/</w:t>
            </w:r>
            <w:proofErr w:type="spellStart"/>
            <w:r w:rsidRPr="00E50272">
              <w:rPr>
                <w:rFonts w:ascii="Times New Roman" w:eastAsia="Times New Roman" w:hAnsi="Times New Roman"/>
                <w:color w:val="000000"/>
                <w:lang w:eastAsia="uk-UA"/>
              </w:rPr>
              <w:t>нь</w:t>
            </w:r>
            <w:proofErr w:type="spellEnd"/>
            <w:r w:rsidRPr="00E50272">
              <w:rPr>
                <w:rFonts w:ascii="Times New Roman" w:eastAsia="Times New Roman" w:hAnsi="Times New Roman"/>
                <w:color w:val="000000"/>
                <w:lang w:eastAsia="uk-UA"/>
              </w:rPr>
              <w:t xml:space="preserve"> державних органів щодо цього.</w:t>
            </w:r>
          </w:p>
          <w:p w:rsidR="00E50272" w:rsidRPr="00E50272" w:rsidRDefault="00E50272" w:rsidP="00E50272">
            <w:pPr>
              <w:widowControl w:val="0"/>
              <w:spacing w:after="0" w:line="259" w:lineRule="auto"/>
              <w:jc w:val="both"/>
            </w:pPr>
            <w:r w:rsidRPr="00E50272">
              <w:rPr>
                <w:rFonts w:ascii="Times New Roman" w:eastAsia="Times New Roman" w:hAnsi="Times New Roman"/>
                <w:color w:val="000000"/>
                <w:lang w:eastAsia="uk-UA"/>
              </w:rPr>
              <w:t xml:space="preserve">3. Документи,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не подаються ними у складі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E50272">
              <w:rPr>
                <w:rFonts w:ascii="Times New Roman" w:eastAsia="Times New Roman" w:hAnsi="Times New Roman"/>
                <w:b/>
                <w:i/>
                <w:color w:val="000000"/>
                <w:lang w:eastAsia="uk-UA"/>
              </w:rPr>
              <w:t>Додатком 1</w:t>
            </w:r>
            <w:r w:rsidRPr="00E50272">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6. Факт подання тендерної пропозиції учасником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фізичною особою чи фізичною особою</w:t>
            </w:r>
            <w:r w:rsidRPr="00E50272">
              <w:rPr>
                <w:rFonts w:ascii="Times New Roman" w:eastAsia="Times New Roman" w:hAnsi="Times New Roman"/>
                <w:lang w:eastAsia="uk-UA"/>
              </w:rPr>
              <w:t xml:space="preserve"> — </w:t>
            </w:r>
            <w:r w:rsidRPr="00E50272">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8. Учасник, який подав тендерну пропозицію, вважається таким, що згодний з </w:t>
            </w:r>
            <w:proofErr w:type="spellStart"/>
            <w:r w:rsidRPr="00E50272">
              <w:rPr>
                <w:rFonts w:ascii="Times New Roman" w:eastAsia="Times New Roman" w:hAnsi="Times New Roman"/>
                <w:color w:val="000000"/>
                <w:lang w:eastAsia="uk-UA"/>
              </w:rPr>
              <w:t>про</w:t>
            </w:r>
            <w:r w:rsidRPr="00E50272">
              <w:rPr>
                <w:rFonts w:ascii="Times New Roman" w:eastAsia="Times New Roman" w:hAnsi="Times New Roman"/>
                <w:lang w:eastAsia="uk-UA"/>
              </w:rPr>
              <w:t>є</w:t>
            </w:r>
            <w:r w:rsidRPr="00E50272">
              <w:rPr>
                <w:rFonts w:ascii="Times New Roman" w:eastAsia="Times New Roman" w:hAnsi="Times New Roman"/>
                <w:color w:val="000000"/>
                <w:lang w:eastAsia="uk-UA"/>
              </w:rPr>
              <w:t>ктом</w:t>
            </w:r>
            <w:proofErr w:type="spellEnd"/>
            <w:r w:rsidRPr="00E50272">
              <w:rPr>
                <w:rFonts w:ascii="Times New Roman" w:eastAsia="Times New Roman" w:hAnsi="Times New Roman"/>
                <w:color w:val="000000"/>
                <w:lang w:eastAsia="uk-UA"/>
              </w:rPr>
              <w:t xml:space="preserve"> договору про закупівлю, викладеним </w:t>
            </w:r>
            <w:r w:rsidRPr="00E50272">
              <w:rPr>
                <w:rFonts w:ascii="Times New Roman" w:eastAsia="Times New Roman" w:hAnsi="Times New Roman"/>
                <w:lang w:eastAsia="uk-UA"/>
              </w:rPr>
              <w:t>у</w:t>
            </w:r>
            <w:r w:rsidR="00F04150">
              <w:rPr>
                <w:rFonts w:ascii="Times New Roman" w:eastAsia="Times New Roman" w:hAnsi="Times New Roman"/>
                <w:lang w:eastAsia="uk-UA"/>
              </w:rPr>
              <w:t xml:space="preserve"> </w:t>
            </w:r>
            <w:r w:rsidRPr="00E50272">
              <w:rPr>
                <w:rFonts w:ascii="Times New Roman" w:eastAsia="Times New Roman" w:hAnsi="Times New Roman"/>
                <w:b/>
                <w:i/>
                <w:color w:val="000000"/>
                <w:lang w:eastAsia="uk-UA"/>
              </w:rPr>
              <w:t>Додатку 6</w:t>
            </w:r>
            <w:r w:rsidRPr="00E50272">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50272">
              <w:rPr>
                <w:rFonts w:ascii="Times New Roman" w:eastAsia="Times New Roman" w:hAnsi="Times New Roman"/>
                <w:b/>
                <w:i/>
                <w:color w:val="000000"/>
                <w:lang w:eastAsia="uk-UA"/>
              </w:rPr>
              <w:t>в п. 4 Розділу 3</w:t>
            </w:r>
            <w:r w:rsidRPr="00E50272">
              <w:rPr>
                <w:rFonts w:ascii="Times New Roman" w:eastAsia="Times New Roman" w:hAnsi="Times New Roman"/>
                <w:color w:val="000000"/>
                <w:lang w:eastAsia="uk-UA"/>
              </w:rPr>
              <w:t xml:space="preserve"> до цієї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9. Якщо вимога в тендерній документації встановлена декілька разів, </w:t>
            </w:r>
            <w:r w:rsidRPr="00E50272">
              <w:rPr>
                <w:rFonts w:ascii="Times New Roman" w:eastAsia="Times New Roman" w:hAnsi="Times New Roman"/>
                <w:color w:val="000000"/>
                <w:lang w:eastAsia="uk-UA"/>
              </w:rPr>
              <w:lastRenderedPageBreak/>
              <w:t>учасник/переможець може подати необхідний документ або інформацію один раз.</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color w:val="000000"/>
                <w:lang w:eastAsia="uk-UA"/>
              </w:rPr>
              <w:t>Примітка:</w:t>
            </w:r>
            <w:r w:rsidRPr="00E50272">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11. </w:t>
            </w:r>
            <w:r w:rsidRPr="00E50272">
              <w:rPr>
                <w:rFonts w:ascii="Times New Roman" w:eastAsia="Times New Roman" w:hAnsi="Times New Roman"/>
                <w:lang w:eastAsia="uk-UA"/>
              </w:rPr>
              <w:t>Тендерна п</w:t>
            </w:r>
            <w:r w:rsidRPr="00E50272">
              <w:rPr>
                <w:rFonts w:ascii="Times New Roman" w:eastAsia="Times New Roman" w:hAnsi="Times New Roman"/>
                <w:color w:val="000000"/>
                <w:lang w:eastAsia="uk-UA"/>
              </w:rPr>
              <w:t>ропозиція учасника може містити документи з водяними знаками.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272" w:rsidRPr="00E50272" w:rsidRDefault="00E50272" w:rsidP="00E50272">
            <w:pP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50272">
              <w:rPr>
                <w:rFonts w:ascii="Times New Roman" w:eastAsia="Times New Roman" w:hAnsi="Times New Roman"/>
                <w:lang w:eastAsia="uk-UA"/>
              </w:rPr>
              <w:t>бенефіціарним</w:t>
            </w:r>
            <w:proofErr w:type="spellEnd"/>
            <w:r w:rsidRPr="00E50272">
              <w:rPr>
                <w:rFonts w:ascii="Times New Roman" w:eastAsia="Times New Roman" w:hAnsi="Times New Roman"/>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50272">
              <w:rPr>
                <w:rFonts w:ascii="Times New Roman" w:eastAsia="Times New Roman" w:hAnsi="Times New Roman"/>
                <w:lang w:eastAsia="uk-UA"/>
              </w:rPr>
              <w:t>“Про</w:t>
            </w:r>
            <w:proofErr w:type="spellEnd"/>
            <w:r w:rsidRPr="00E50272">
              <w:rPr>
                <w:rFonts w:ascii="Times New Roman" w:eastAsia="Times New Roman" w:hAnsi="Times New Roman"/>
                <w:lang w:eastAsia="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50272">
              <w:rPr>
                <w:rFonts w:ascii="Times New Roman" w:eastAsia="Times New Roman" w:hAnsi="Times New Roman"/>
                <w:lang w:eastAsia="uk-UA"/>
              </w:rPr>
              <w:t>“Про</w:t>
            </w:r>
            <w:proofErr w:type="spellEnd"/>
            <w:r w:rsidRPr="00E50272">
              <w:rPr>
                <w:rFonts w:ascii="Times New Roman" w:eastAsia="Times New Roman" w:hAnsi="Times New Roman"/>
                <w:lang w:eastAsia="uk-UA"/>
              </w:rPr>
              <w:t xml:space="preserve"> публічні </w:t>
            </w:r>
            <w:proofErr w:type="spellStart"/>
            <w:r w:rsidRPr="00E50272">
              <w:rPr>
                <w:rFonts w:ascii="Times New Roman" w:eastAsia="Times New Roman" w:hAnsi="Times New Roman"/>
                <w:lang w:eastAsia="uk-UA"/>
              </w:rPr>
              <w:t>закупівлі”</w:t>
            </w:r>
            <w:proofErr w:type="spellEnd"/>
            <w:r w:rsidRPr="00E50272">
              <w:rPr>
                <w:rFonts w:ascii="Times New Roman" w:eastAsia="Times New Roman" w:hAnsi="Times New Roman"/>
                <w:lang w:eastAsia="uk-UA"/>
              </w:rPr>
              <w:t xml:space="preserve">, на період дії правового режиму воєнного стану в Україні та протягом 90 днів з дня його припинення або </w:t>
            </w:r>
            <w:proofErr w:type="spellStart"/>
            <w:r w:rsidRPr="00E50272">
              <w:rPr>
                <w:rFonts w:ascii="Times New Roman" w:eastAsia="Times New Roman" w:hAnsi="Times New Roman"/>
                <w:lang w:eastAsia="uk-UA"/>
              </w:rPr>
              <w:t>скасування”</w:t>
            </w:r>
            <w:proofErr w:type="spellEnd"/>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lastRenderedPageBreak/>
              <w:t>(Офіційний вісник України, 2022 р., № 84, ст. 5176).</w:t>
            </w:r>
          </w:p>
        </w:tc>
      </w:tr>
      <w:tr w:rsidR="00E50272" w:rsidRPr="00E50272" w:rsidTr="00E5027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4.1. Замовник відхиляє тендерну пропозицію із зазначенням аргументації в електронній системі закупівель у разі, якщо:</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1)</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учасник процедури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 не надав забезпечення тендерної пропозиції, якщо таке забезпечення вимагалося замовником;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50272">
              <w:rPr>
                <w:rFonts w:ascii="Times New Roman" w:eastAsia="Times New Roman" w:hAnsi="Times New Roman"/>
                <w:color w:val="000000"/>
                <w:lang w:eastAsia="ru-RU"/>
              </w:rPr>
              <w:t>бенефіціарним</w:t>
            </w:r>
            <w:proofErr w:type="spellEnd"/>
            <w:r w:rsidRPr="00E50272">
              <w:rPr>
                <w:rFonts w:ascii="Times New Roman" w:eastAsia="Times New Roman" w:hAnsi="Times New Roman"/>
                <w:color w:val="00000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50272">
              <w:rPr>
                <w:rFonts w:ascii="Times New Roman" w:eastAsia="Times New Roman" w:hAnsi="Times New Roman"/>
                <w:color w:val="000000"/>
                <w:lang w:eastAsia="ru-RU"/>
              </w:rPr>
              <w:t>“Про</w:t>
            </w:r>
            <w:proofErr w:type="spellEnd"/>
            <w:r w:rsidRPr="00E50272">
              <w:rPr>
                <w:rFonts w:ascii="Times New Roman" w:eastAsia="Times New Roman" w:hAnsi="Times New Roman"/>
                <w:color w:val="000000"/>
                <w:lang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50272">
              <w:rPr>
                <w:rFonts w:ascii="Times New Roman" w:eastAsia="Times New Roman" w:hAnsi="Times New Roman"/>
                <w:color w:val="000000"/>
                <w:lang w:eastAsia="ru-RU"/>
              </w:rPr>
              <w:t>“Про</w:t>
            </w:r>
            <w:proofErr w:type="spellEnd"/>
            <w:r w:rsidRPr="00E50272">
              <w:rPr>
                <w:rFonts w:ascii="Times New Roman" w:eastAsia="Times New Roman" w:hAnsi="Times New Roman"/>
                <w:color w:val="000000"/>
                <w:lang w:eastAsia="ru-RU"/>
              </w:rPr>
              <w:t xml:space="preserve"> публічні </w:t>
            </w:r>
            <w:proofErr w:type="spellStart"/>
            <w:r w:rsidRPr="00E50272">
              <w:rPr>
                <w:rFonts w:ascii="Times New Roman" w:eastAsia="Times New Roman" w:hAnsi="Times New Roman"/>
                <w:color w:val="000000"/>
                <w:lang w:eastAsia="ru-RU"/>
              </w:rPr>
              <w:t>закупівлі”</w:t>
            </w:r>
            <w:proofErr w:type="spellEnd"/>
            <w:r w:rsidRPr="00E50272">
              <w:rPr>
                <w:rFonts w:ascii="Times New Roman" w:eastAsia="Times New Roman" w:hAnsi="Times New Roman"/>
                <w:color w:val="000000"/>
                <w:lang w:eastAsia="ru-RU"/>
              </w:rPr>
              <w:t xml:space="preserve">, на період дії правового режиму воєнного стану в Україні та протягом 90 днів з дня його припинення або </w:t>
            </w:r>
            <w:proofErr w:type="spellStart"/>
            <w:r w:rsidRPr="00E50272">
              <w:rPr>
                <w:rFonts w:ascii="Times New Roman" w:eastAsia="Times New Roman" w:hAnsi="Times New Roman"/>
                <w:color w:val="000000"/>
                <w:lang w:eastAsia="ru-RU"/>
              </w:rPr>
              <w:t>скасування”</w:t>
            </w:r>
            <w:proofErr w:type="spellEnd"/>
            <w:r w:rsidRPr="00E50272">
              <w:rPr>
                <w:rFonts w:ascii="Times New Roman" w:eastAsia="Times New Roman" w:hAnsi="Times New Roman"/>
                <w:color w:val="000000"/>
                <w:lang w:eastAsia="ru-RU"/>
              </w:rPr>
              <w:t xml:space="preserve"> (Офіційний вісник України, 2022 р., № 84, ст. 5176);</w:t>
            </w:r>
          </w:p>
          <w:p w:rsidR="00E50272" w:rsidRPr="00E50272" w:rsidRDefault="00E50272" w:rsidP="00E50272">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color w:val="000000"/>
                <w:lang w:eastAsia="ru-RU"/>
              </w:rPr>
              <w:t>2)</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тендерна пропозиція учасника: </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викладена іншою мовою (мовами), ніж мова (мови), що передбачена тендерною документацією;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строк дії якої закінчився;</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lastRenderedPageBreak/>
              <w:t>—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3) </w:t>
            </w:r>
            <w:r w:rsidRPr="00E50272">
              <w:rPr>
                <w:rFonts w:ascii="Times New Roman" w:eastAsia="Times New Roman" w:hAnsi="Times New Roman"/>
                <w:b/>
                <w:color w:val="000000"/>
                <w:lang w:eastAsia="ru-RU"/>
              </w:rPr>
              <w:t>переможець процедури закупівлі:</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xml:space="preserve">— не надав у спосіб, зазначений в тендерній документації, документи, що підтверджують відсутність </w:t>
            </w:r>
            <w:proofErr w:type="spellStart"/>
            <w:r w:rsidRPr="00E50272">
              <w:rPr>
                <w:rFonts w:ascii="Times New Roman" w:eastAsia="Times New Roman" w:hAnsi="Times New Roman"/>
                <w:highlight w:val="white"/>
                <w:lang w:eastAsia="uk-UA"/>
              </w:rPr>
              <w:t>підстав</w:t>
            </w:r>
            <w:r w:rsidRPr="00E50272">
              <w:rPr>
                <w:rFonts w:ascii="Times New Roman" w:eastAsia="Times New Roman" w:hAnsi="Times New Roman"/>
                <w:lang w:eastAsia="uk-UA"/>
              </w:rPr>
              <w:t>визначених</w:t>
            </w:r>
            <w:proofErr w:type="spellEnd"/>
            <w:r w:rsidRPr="00E50272">
              <w:rPr>
                <w:rFonts w:ascii="Times New Roman" w:eastAsia="Times New Roman" w:hAnsi="Times New Roman"/>
                <w:lang w:eastAsia="uk-UA"/>
              </w:rPr>
              <w:t xml:space="preserve"> пунктом 44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забезпечення виконання договору про закупівлю, якщо таке забезпечення вимагалося замовником;</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50272">
              <w:rPr>
                <w:rFonts w:ascii="Times New Roman" w:eastAsia="Times New Roman" w:hAnsi="Times New Roman"/>
                <w:lang w:eastAsia="uk-UA"/>
              </w:rPr>
              <w:t xml:space="preserve">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u w:val="single"/>
                <w:lang w:eastAsia="ru-RU"/>
              </w:rPr>
            </w:pPr>
            <w:r w:rsidRPr="00E50272">
              <w:rPr>
                <w:rFonts w:ascii="Times New Roman" w:eastAsia="Times New Roman" w:hAnsi="Times New Roman"/>
                <w:color w:val="000000"/>
                <w:u w:val="single"/>
                <w:lang w:eastAsia="ru-RU"/>
              </w:rPr>
              <w:t>Тендерна пропозиція, ціна якої є вищою, ніж очікувана вартість предмета закупівлі – не розглядається.</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b/>
                <w:i/>
              </w:rPr>
            </w:pPr>
            <w:r w:rsidRPr="00E50272">
              <w:rPr>
                <w:rFonts w:ascii="Times New Roman" w:eastAsia="Times New Roman" w:hAnsi="Times New Roman"/>
                <w:b/>
                <w:i/>
              </w:rPr>
              <w:t>Замовник може відхилити тендерну пропозицію</w:t>
            </w:r>
            <w:r w:rsidRPr="00E50272">
              <w:rPr>
                <w:rFonts w:ascii="Times New Roman" w:eastAsia="Times New Roman" w:hAnsi="Times New Roman"/>
              </w:rPr>
              <w:t xml:space="preserve"> із зазначенням аргументації в електронній системі закупівель</w:t>
            </w:r>
            <w:r w:rsidR="00F04150">
              <w:rPr>
                <w:rFonts w:ascii="Times New Roman" w:eastAsia="Times New Roman" w:hAnsi="Times New Roman"/>
              </w:rPr>
              <w:t xml:space="preserve"> </w:t>
            </w:r>
            <w:r w:rsidRPr="00E50272">
              <w:rPr>
                <w:rFonts w:ascii="Times New Roman" w:eastAsia="Times New Roman" w:hAnsi="Times New Roman"/>
                <w:b/>
                <w:i/>
              </w:rPr>
              <w:t>у разі, коли:</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272" w:rsidRPr="00E50272" w:rsidRDefault="00E50272" w:rsidP="00E50272">
            <w:pPr>
              <w:widowControl w:val="0"/>
              <w:spacing w:after="40" w:line="259" w:lineRule="auto"/>
              <w:jc w:val="both"/>
              <w:rPr>
                <w:rFonts w:ascii="Times New Roman" w:eastAsia="Times New Roman" w:hAnsi="Times New Roman"/>
              </w:rPr>
            </w:pPr>
            <w:r w:rsidRPr="00E50272">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50272" w:rsidRPr="00E50272" w:rsidRDefault="00E50272" w:rsidP="00E50272">
            <w:pPr>
              <w:spacing w:after="100" w:afterAutospacing="1" w:line="240" w:lineRule="auto"/>
              <w:jc w:val="both"/>
              <w:rPr>
                <w:rFonts w:ascii="Times New Roman" w:eastAsia="Times New Roman" w:hAnsi="Times New Roman"/>
                <w:color w:val="000000"/>
                <w:lang w:eastAsia="ru-RU"/>
              </w:rPr>
            </w:pPr>
            <w:r w:rsidRPr="00E50272">
              <w:rPr>
                <w:rFonts w:ascii="Times New Roman" w:eastAsia="Times New Roman" w:hAnsi="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0272">
              <w:rPr>
                <w:rFonts w:ascii="Times New Roman" w:eastAsia="Times New Roman" w:hAnsi="Times New Roman"/>
                <w:b/>
                <w:i/>
              </w:rPr>
              <w:t xml:space="preserve">не пізніш як через чотири </w:t>
            </w:r>
            <w:proofErr w:type="spellStart"/>
            <w:r w:rsidRPr="00E50272">
              <w:rPr>
                <w:rFonts w:ascii="Times New Roman" w:eastAsia="Times New Roman" w:hAnsi="Times New Roman"/>
                <w:b/>
                <w:i/>
              </w:rPr>
              <w:t>дні</w:t>
            </w:r>
            <w:r w:rsidRPr="00E50272">
              <w:rPr>
                <w:rFonts w:ascii="Times New Roman" w:eastAsia="Times New Roman" w:hAnsi="Times New Roman"/>
              </w:rPr>
              <w:t>з</w:t>
            </w:r>
            <w:proofErr w:type="spellEnd"/>
            <w:r w:rsidRPr="00E50272">
              <w:rPr>
                <w:rFonts w:ascii="Times New Roman" w:eastAsia="Times New Roman" w:hAnsi="Times New Roman"/>
              </w:rPr>
              <w:t xml:space="preserve">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272" w:rsidRPr="00E50272" w:rsidTr="00E5027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1" w:hanging="21"/>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Замовник відміняє відкриті торги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1) відсутності подальшої потреби в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3) скорочення обсягу видатків на здійснення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lastRenderedPageBreak/>
              <w:t>4) коли здійснення закупівлі стало неможливим внаслідок дії обставин непереборної сили.</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У разі відміни відкритих торгів замовник </w:t>
            </w:r>
            <w:r w:rsidRPr="00E50272">
              <w:rPr>
                <w:rFonts w:ascii="Times New Roman" w:eastAsia="Times New Roman" w:hAnsi="Times New Roman"/>
                <w:b/>
                <w:i/>
              </w:rPr>
              <w:t>протягом одного робочого дня</w:t>
            </w:r>
            <w:r w:rsidRPr="00E50272">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Відкриті торги автоматично відміняються електронною системою закупівель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w:t>
            </w:r>
            <w:r w:rsidRPr="00E50272">
              <w:rPr>
                <w:rFonts w:ascii="Times New Roman" w:eastAsia="Times New Roman" w:hAnsi="Times New Roman"/>
                <w:highlight w:val="white"/>
              </w:rPr>
              <w:t>подання жодної тендерної пропозиції для участі</w:t>
            </w:r>
            <w:r w:rsidRPr="00E50272">
              <w:rPr>
                <w:rFonts w:ascii="Times New Roman" w:eastAsia="Times New Roman" w:hAnsi="Times New Roman"/>
              </w:rPr>
              <w:t xml:space="preserve"> у відкритих торгах у строк, установлений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Відкриті торги можуть бути відмінені частково (за лотом).</w:t>
            </w:r>
          </w:p>
          <w:p w:rsidR="00E50272" w:rsidRPr="00E50272" w:rsidRDefault="00E50272" w:rsidP="00E50272">
            <w:pPr>
              <w:spacing w:after="40" w:line="240" w:lineRule="auto"/>
              <w:jc w:val="both"/>
              <w:rPr>
                <w:rFonts w:ascii="Times New Roman" w:eastAsia="Times New Roman" w:hAnsi="Times New Roman"/>
                <w:lang w:eastAsia="ru-RU"/>
              </w:rPr>
            </w:pPr>
            <w:r w:rsidRPr="00E50272">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0272">
              <w:rPr>
                <w:rFonts w:ascii="Times New Roman" w:eastAsia="Times New Roman" w:hAnsi="Times New Roman"/>
                <w:color w:val="4A86E8"/>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w:t>
            </w:r>
            <w:r w:rsidRPr="00E50272">
              <w:rPr>
                <w:rFonts w:ascii="Times New Roman" w:eastAsia="Times New Roman" w:hAnsi="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E50272">
              <w:rPr>
                <w:rFonts w:ascii="Times New Roman" w:eastAsia="Times New Roman" w:hAnsi="Times New Roman"/>
                <w:b/>
                <w:i/>
                <w:highlight w:val="white"/>
                <w:lang w:eastAsia="uk-UA"/>
              </w:rPr>
              <w:t>не може бути укладено раніше ніж через п’ять днів</w:t>
            </w:r>
            <w:r w:rsidR="00A82B84">
              <w:rPr>
                <w:rFonts w:ascii="Times New Roman" w:eastAsia="Times New Roman" w:hAnsi="Times New Roman"/>
                <w:b/>
                <w:i/>
                <w:highlight w:val="white"/>
                <w:lang w:eastAsia="uk-UA"/>
              </w:rPr>
              <w:t xml:space="preserve"> </w:t>
            </w:r>
            <w:r w:rsidRPr="00E50272">
              <w:rPr>
                <w:rFonts w:ascii="Times New Roman" w:eastAsia="Times New Roman" w:hAnsi="Times New Roman"/>
                <w:highlight w:val="white"/>
                <w:lang w:eastAsia="uk-UA"/>
              </w:rPr>
              <w:t>з дати оприлюднення в електронній системі закупівель повідомлення про намір укласти договір про закупівлю</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50272">
              <w:rPr>
                <w:rFonts w:ascii="Times New Roman" w:eastAsia="Times New Roman" w:hAnsi="Times New Roman"/>
                <w:b/>
                <w:i/>
                <w:color w:val="000000"/>
                <w:shd w:val="clear" w:color="auto" w:fill="FFFFFF"/>
                <w:lang w:eastAsia="ru-RU"/>
              </w:rPr>
              <w:t>не пізніше ніж через 15 днів</w:t>
            </w:r>
            <w:r w:rsidRPr="00E50272">
              <w:rPr>
                <w:rFonts w:ascii="Times New Roman" w:eastAsia="Times New Roman" w:hAnsi="Times New Roman"/>
                <w:color w:val="000000"/>
                <w:shd w:val="clear" w:color="auto" w:fill="FFFFFF"/>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50272">
              <w:rPr>
                <w:rFonts w:ascii="Times New Roman" w:eastAsia="Times New Roman" w:hAnsi="Times New Roman"/>
                <w:b/>
                <w:i/>
                <w:color w:val="000000"/>
                <w:shd w:val="clear" w:color="auto" w:fill="FFFFFF"/>
                <w:lang w:eastAsia="ru-RU"/>
              </w:rPr>
              <w:t>бути продовжений до 60 днів.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3.1. Проект договору складається замовником з урахуванням особливостей предмету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E50272" w:rsidRPr="00E50272" w:rsidRDefault="00E50272" w:rsidP="00E50272">
            <w:pPr>
              <w:suppressAutoHyphens/>
              <w:spacing w:after="0" w:line="259" w:lineRule="auto"/>
              <w:ind w:firstLine="231"/>
              <w:jc w:val="both"/>
              <w:rPr>
                <w:rFonts w:ascii="Times New Roman" w:hAnsi="Times New Roman"/>
                <w:color w:val="000000"/>
                <w:kern w:val="1"/>
              </w:rPr>
            </w:pPr>
            <w:r w:rsidRPr="00E50272">
              <w:rPr>
                <w:rFonts w:ascii="Times New Roman" w:hAnsi="Times New Roman"/>
                <w:b/>
                <w:color w:val="000000"/>
                <w:kern w:val="1"/>
              </w:rPr>
              <w:t xml:space="preserve">Переможцем процедури закупівлі складається договір </w:t>
            </w:r>
            <w:r w:rsidRPr="00E50272">
              <w:rPr>
                <w:rFonts w:ascii="Times New Roman" w:hAnsi="Times New Roman"/>
                <w:color w:val="000000"/>
                <w:kern w:val="1"/>
              </w:rPr>
              <w:t xml:space="preserve">про закупівлю для підписання на основі проекту договору про закупівлю, що є </w:t>
            </w:r>
            <w:r w:rsidRPr="00E50272">
              <w:rPr>
                <w:rFonts w:ascii="Times New Roman" w:hAnsi="Times New Roman"/>
                <w:b/>
                <w:color w:val="000000"/>
                <w:kern w:val="1"/>
                <w:sz w:val="24"/>
              </w:rPr>
              <w:t>Додатком №6</w:t>
            </w:r>
            <w:r w:rsidR="00A82B84">
              <w:rPr>
                <w:rFonts w:ascii="Times New Roman" w:hAnsi="Times New Roman"/>
                <w:b/>
                <w:color w:val="000000"/>
                <w:kern w:val="1"/>
                <w:sz w:val="24"/>
              </w:rPr>
              <w:t xml:space="preserve"> </w:t>
            </w:r>
            <w:r w:rsidRPr="00E50272">
              <w:rPr>
                <w:rFonts w:ascii="Times New Roman" w:hAnsi="Times New Roman"/>
                <w:color w:val="000000"/>
                <w:kern w:val="1"/>
              </w:rPr>
              <w:t xml:space="preserve">до цієї тендерної документації, з урахуванням результатів торгів (зазначення ціни договору, заповнення додатків до договору, даних та реквізитів переможця, в іншій частині – без змін) </w:t>
            </w:r>
            <w:r w:rsidRPr="00E50272">
              <w:rPr>
                <w:rFonts w:ascii="Times New Roman" w:hAnsi="Times New Roman"/>
                <w:b/>
                <w:color w:val="000000"/>
                <w:kern w:val="1"/>
              </w:rPr>
              <w:t>та надсилається замовнику</w:t>
            </w:r>
            <w:r w:rsidRPr="00E50272">
              <w:rPr>
                <w:rFonts w:ascii="Times New Roman" w:hAnsi="Times New Roman"/>
                <w:color w:val="000000"/>
                <w:kern w:val="1"/>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50272" w:rsidRPr="00F04150" w:rsidRDefault="00E50272" w:rsidP="00E50272">
            <w:pPr>
              <w:spacing w:after="0" w:line="240" w:lineRule="auto"/>
              <w:jc w:val="both"/>
              <w:rPr>
                <w:rFonts w:ascii="Times New Roman" w:eastAsia="Times New Roman" w:hAnsi="Times New Roman"/>
                <w:b/>
                <w:lang w:eastAsia="ru-RU"/>
              </w:rPr>
            </w:pPr>
            <w:r w:rsidRPr="00F04150">
              <w:rPr>
                <w:rFonts w:ascii="Times New Roman" w:eastAsia="Times New Roman" w:hAnsi="Times New Roman"/>
                <w:b/>
                <w:color w:val="000000"/>
                <w:lang w:eastAsia="ru-RU"/>
              </w:rPr>
              <w:t xml:space="preserve">Переможець процедури закупівлі під час укладення договору про </w:t>
            </w:r>
            <w:r w:rsidRPr="00F04150">
              <w:rPr>
                <w:rFonts w:ascii="Times New Roman" w:eastAsia="Times New Roman" w:hAnsi="Times New Roman"/>
                <w:b/>
                <w:color w:val="000000"/>
                <w:lang w:eastAsia="ru-RU"/>
              </w:rPr>
              <w:lastRenderedPageBreak/>
              <w:t>закупівлю повинен надати:</w:t>
            </w:r>
          </w:p>
          <w:p w:rsidR="00E50272" w:rsidRPr="00F04150" w:rsidRDefault="00E50272" w:rsidP="00E50272">
            <w:pPr>
              <w:spacing w:after="0" w:line="240" w:lineRule="auto"/>
              <w:jc w:val="both"/>
              <w:rPr>
                <w:rFonts w:ascii="Times New Roman" w:eastAsia="Times New Roman" w:hAnsi="Times New Roman"/>
                <w:lang w:eastAsia="ru-RU"/>
              </w:rPr>
            </w:pPr>
            <w:r w:rsidRPr="00F04150">
              <w:rPr>
                <w:rFonts w:ascii="Times New Roman" w:eastAsia="Times New Roman" w:hAnsi="Times New Roman"/>
                <w:color w:val="000000"/>
                <w:lang w:eastAsia="ru-RU"/>
              </w:rPr>
              <w:t>1) відповідну інформацію про право підписання договору про закупівлю;</w:t>
            </w:r>
          </w:p>
          <w:p w:rsidR="00E50272" w:rsidRPr="00F04150" w:rsidRDefault="00E50272" w:rsidP="00E50272">
            <w:pPr>
              <w:spacing w:after="0" w:line="240" w:lineRule="auto"/>
              <w:jc w:val="both"/>
              <w:rPr>
                <w:rFonts w:ascii="Times New Roman" w:eastAsia="Times New Roman" w:hAnsi="Times New Roman"/>
                <w:color w:val="000000"/>
                <w:lang w:eastAsia="ru-RU"/>
              </w:rPr>
            </w:pPr>
            <w:r w:rsidRPr="00F04150">
              <w:rPr>
                <w:rFonts w:ascii="Times New Roman" w:eastAsia="Times New Roman" w:hAnsi="Times New Roman"/>
                <w:color w:val="000000"/>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F04150">
              <w:rPr>
                <w:rFonts w:ascii="Times New Roman" w:eastAsia="Times New Roman" w:hAnsi="Times New Roman"/>
                <w:color w:val="000000"/>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0272">
              <w:rPr>
                <w:rFonts w:ascii="Times New Roman" w:eastAsia="Times New Roman" w:hAnsi="Times New Roman"/>
                <w:i/>
                <w:highlight w:val="white"/>
              </w:rPr>
              <w:t xml:space="preserve"> підпункту 3  пункту 41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23041B">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50272" w:rsidRPr="00E50272" w:rsidRDefault="00E50272" w:rsidP="0023041B">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23041B">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E50272" w:rsidRPr="00E50272" w:rsidRDefault="00E50272" w:rsidP="0023041B">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визначення грошового еквівалента зобов’язання в іноземній валюті;</w:t>
            </w:r>
          </w:p>
          <w:p w:rsidR="00E50272" w:rsidRPr="00E50272" w:rsidRDefault="00E50272" w:rsidP="0023041B">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0272" w:rsidRPr="00E50272" w:rsidRDefault="00E50272" w:rsidP="0023041B">
            <w:pPr>
              <w:widowControl w:val="0"/>
              <w:spacing w:afterLines="40" w:line="240" w:lineRule="auto"/>
              <w:jc w:val="both"/>
              <w:rPr>
                <w:rFonts w:ascii="Times New Roman" w:eastAsia="Times New Roman" w:hAnsi="Times New Roman"/>
                <w:lang w:eastAsia="uk-UA"/>
              </w:rPr>
            </w:pPr>
            <w:r w:rsidRPr="00E50272">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E50272">
              <w:rPr>
                <w:rFonts w:ascii="Times New Roman" w:eastAsia="Times New Roman" w:hAnsi="Times New Roman"/>
                <w:i/>
              </w:rPr>
              <w:t>(у разі закупівлі товару)</w:t>
            </w:r>
            <w:r w:rsidRPr="00E50272">
              <w:rPr>
                <w:rFonts w:ascii="Times New Roman" w:eastAsia="Times New Roman" w:hAnsi="Times New Roman"/>
              </w:rPr>
              <w:t>.</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Договір про закупівлю є нікчемним у разі:</w:t>
            </w:r>
          </w:p>
          <w:p w:rsidR="00E50272" w:rsidRPr="00E50272" w:rsidRDefault="00E50272" w:rsidP="00E50272">
            <w:pPr>
              <w:widowControl w:val="0"/>
              <w:spacing w:after="0" w:line="240" w:lineRule="auto"/>
              <w:jc w:val="both"/>
              <w:rPr>
                <w:rFonts w:ascii="Times New Roman" w:eastAsia="Times New Roman" w:hAnsi="Times New Roman"/>
                <w:lang w:eastAsia="uk-UA"/>
              </w:rPr>
            </w:pPr>
            <w:bookmarkStart w:id="6" w:name="n1080"/>
            <w:bookmarkEnd w:id="6"/>
            <w:r w:rsidRPr="00E50272">
              <w:rPr>
                <w:rFonts w:ascii="Times New Roman" w:eastAsia="Times New Roman" w:hAnsi="Times New Roman"/>
                <w:lang w:eastAsia="uk-UA"/>
              </w:rPr>
              <w:t>1) коли замовник уклав договір про закупівлю з порушенням вимог, визначених пунктом 5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2) укладення договору про закупівлю з порушенням вимог пункту 18 Постанови;</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3) укладення договору про закупівлю в період оскарження відкритих торгів відповідно до статті 18 Закону та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4) укладення договору з порушенням строків, передбачених абзацами третім та четвертим пункту 46 Особливостей, крім випадків зупинення </w:t>
            </w:r>
            <w:r w:rsidRPr="00E50272">
              <w:rPr>
                <w:rFonts w:ascii="Times New Roman" w:eastAsia="Times New Roman" w:hAnsi="Times New Roman"/>
                <w:lang w:eastAsia="uk-UA"/>
              </w:rPr>
              <w:lastRenderedPageBreak/>
              <w:t>перебігу строків у зв’язку з розглядом скарги органом оскарження відповідно до статті 18 Закону з урахуванням Особливостей;</w:t>
            </w:r>
          </w:p>
          <w:p w:rsidR="00E50272" w:rsidRPr="00E50272" w:rsidRDefault="00E50272" w:rsidP="00E50272">
            <w:pP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50272">
              <w:rPr>
                <w:rFonts w:ascii="Times New Roman" w:eastAsia="Times New Roman" w:hAnsi="Times New Roman"/>
                <w:lang w:eastAsia="ru-RU"/>
              </w:rPr>
              <w:t>.</w:t>
            </w:r>
          </w:p>
        </w:tc>
      </w:tr>
      <w:tr w:rsidR="00E50272" w:rsidRPr="00E50272" w:rsidTr="00E5027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50272" w:rsidRPr="00E50272" w:rsidRDefault="00E50272" w:rsidP="00E50272">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Не вимагається</w:t>
            </w:r>
          </w:p>
        </w:tc>
      </w:tr>
    </w:tbl>
    <w:p w:rsidR="00BE0D44" w:rsidRPr="00F27693" w:rsidRDefault="00BE0D44" w:rsidP="00E50272">
      <w:pPr>
        <w:spacing w:after="0" w:line="240" w:lineRule="auto"/>
        <w:rPr>
          <w:rFonts w:ascii="Times New Roman" w:hAnsi="Times New Roman"/>
          <w:b/>
          <w:bCs/>
          <w:sz w:val="24"/>
          <w:szCs w:val="24"/>
        </w:rPr>
      </w:pPr>
    </w:p>
    <w:p w:rsidR="00BD440F" w:rsidRDefault="00BD440F">
      <w:pPr>
        <w:spacing w:after="0" w:line="240" w:lineRule="auto"/>
        <w:rPr>
          <w:rFonts w:ascii="Times New Roman" w:hAnsi="Times New Roman"/>
          <w:b/>
          <w:sz w:val="24"/>
          <w:szCs w:val="24"/>
        </w:rPr>
      </w:pPr>
      <w:r>
        <w:rPr>
          <w:rFonts w:ascii="Times New Roman" w:hAnsi="Times New Roman"/>
          <w:b/>
          <w:sz w:val="24"/>
          <w:szCs w:val="24"/>
        </w:rPr>
        <w:br w:type="page"/>
      </w:r>
    </w:p>
    <w:p w:rsidR="00403134" w:rsidRPr="00403134" w:rsidRDefault="00403134" w:rsidP="00403134">
      <w:pPr>
        <w:suppressAutoHyphens/>
        <w:autoSpaceDN w:val="0"/>
        <w:spacing w:after="0" w:line="240" w:lineRule="auto"/>
        <w:jc w:val="right"/>
        <w:textAlignment w:val="baseline"/>
        <w:rPr>
          <w:rFonts w:eastAsia="SimSun" w:cs="Tahoma"/>
          <w:kern w:val="3"/>
          <w:sz w:val="24"/>
          <w:szCs w:val="24"/>
        </w:rPr>
      </w:pPr>
      <w:r w:rsidRPr="00403134">
        <w:rPr>
          <w:rFonts w:ascii="Times New Roman" w:eastAsia="SimSun" w:hAnsi="Times New Roman"/>
          <w:b/>
          <w:kern w:val="3"/>
          <w:sz w:val="24"/>
          <w:szCs w:val="24"/>
        </w:rPr>
        <w:lastRenderedPageBreak/>
        <w:t>Додаток №1</w:t>
      </w:r>
    </w:p>
    <w:p w:rsidR="00403134" w:rsidRPr="00403134" w:rsidRDefault="00403134" w:rsidP="00403134">
      <w:pPr>
        <w:suppressAutoHyphens/>
        <w:autoSpaceDN w:val="0"/>
        <w:spacing w:after="0" w:line="240" w:lineRule="auto"/>
        <w:jc w:val="right"/>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до тендерної документації</w:t>
      </w:r>
    </w:p>
    <w:p w:rsidR="00403134" w:rsidRPr="00403134" w:rsidRDefault="00403134" w:rsidP="00403134">
      <w:pPr>
        <w:suppressAutoHyphens/>
        <w:autoSpaceDN w:val="0"/>
        <w:spacing w:after="0" w:line="240" w:lineRule="auto"/>
        <w:jc w:val="center"/>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849"/>
        <w:gridCol w:w="7259"/>
      </w:tblGrid>
      <w:tr w:rsidR="00403134" w:rsidRPr="00403134" w:rsidTr="00990C53">
        <w:tc>
          <w:tcPr>
            <w:tcW w:w="24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right"/>
              <w:rPr>
                <w:rFonts w:ascii="Times New Roman" w:eastAsia="SimSun" w:hAnsi="Times New Roman"/>
                <w:kern w:val="3"/>
                <w:sz w:val="24"/>
                <w:szCs w:val="24"/>
              </w:rPr>
            </w:pPr>
            <w:r w:rsidRPr="00403134">
              <w:rPr>
                <w:rFonts w:ascii="Times New Roman" w:eastAsia="SimSun" w:hAnsi="Times New Roman"/>
                <w:kern w:val="3"/>
                <w:sz w:val="24"/>
                <w:szCs w:val="24"/>
              </w:rPr>
              <w:t>№ з/п</w:t>
            </w:r>
          </w:p>
        </w:tc>
        <w:tc>
          <w:tcPr>
            <w:tcW w:w="966"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03134" w:rsidRPr="00403134" w:rsidTr="00990C53">
        <w:tc>
          <w:tcPr>
            <w:tcW w:w="242" w:type="pct"/>
            <w:shd w:val="clear" w:color="auto" w:fill="FFFFFF"/>
          </w:tcPr>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1.</w:t>
            </w:r>
          </w:p>
        </w:tc>
        <w:tc>
          <w:tcPr>
            <w:tcW w:w="966" w:type="pct"/>
            <w:shd w:val="clear" w:color="auto" w:fill="FFFFFF"/>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A50B39"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Довідка Учасника, складена </w:t>
            </w:r>
            <w:r>
              <w:rPr>
                <w:rFonts w:ascii="Times New Roman" w:eastAsia="Times New Roman" w:hAnsi="Times New Roman"/>
                <w:sz w:val="24"/>
                <w:szCs w:val="24"/>
                <w:lang w:eastAsia="ru-RU"/>
              </w:rPr>
              <w:t>за формою наведеною в таблиці 1.1</w:t>
            </w:r>
            <w:r w:rsidRPr="00115FDA">
              <w:rPr>
                <w:rFonts w:ascii="Times New Roman" w:eastAsia="Times New Roman" w:hAnsi="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Pr>
                <w:rFonts w:ascii="Times New Roman" w:eastAsia="Times New Roman" w:hAnsi="Times New Roman"/>
                <w:sz w:val="24"/>
                <w:szCs w:val="24"/>
                <w:lang w:eastAsia="ru-RU"/>
              </w:rPr>
              <w:t>к):</w:t>
            </w:r>
          </w:p>
          <w:p w:rsidR="00A50B39" w:rsidRPr="00A400E2" w:rsidRDefault="00A50B39" w:rsidP="00A50B39">
            <w:pPr>
              <w:pStyle w:val="ab"/>
              <w:widowControl w:val="0"/>
              <w:autoSpaceDE w:val="0"/>
              <w:spacing w:after="0"/>
              <w:ind w:left="0"/>
              <w:jc w:val="right"/>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Таблиця 1</w:t>
            </w:r>
            <w:r>
              <w:rPr>
                <w:rFonts w:ascii="Times New Roman" w:eastAsia="Times New Roman" w:hAnsi="Times New Roman"/>
                <w:sz w:val="16"/>
                <w:szCs w:val="16"/>
                <w:lang w:eastAsia="ru-RU"/>
              </w:rPr>
              <w:t>.1</w:t>
            </w:r>
          </w:p>
          <w:p w:rsidR="00A50B39" w:rsidRPr="00A400E2"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Довідка</w:t>
            </w:r>
          </w:p>
          <w:p w:rsidR="00A50B39"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20"/>
              <w:gridCol w:w="802"/>
              <w:gridCol w:w="2387"/>
            </w:tblGrid>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Адреса місцезнаходження приміщення</w:t>
                  </w: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 xml:space="preserve">Площа </w:t>
                  </w:r>
                </w:p>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sz w:val="16"/>
                      <w:szCs w:val="16"/>
                      <w:lang w:eastAsia="ru-RU"/>
                    </w:rPr>
                    <w:t>(м</w:t>
                  </w:r>
                  <w:r w:rsidRPr="00A400E2">
                    <w:rPr>
                      <w:rFonts w:ascii="Times New Roman" w:eastAsia="Times New Roman" w:hAnsi="Times New Roman"/>
                      <w:sz w:val="16"/>
                      <w:szCs w:val="16"/>
                      <w:vertAlign w:val="superscript"/>
                      <w:lang w:eastAsia="ru-RU"/>
                    </w:rPr>
                    <w:t>2</w:t>
                  </w:r>
                  <w:r w:rsidRPr="00A400E2">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2. Транспортні засоби, підйомники, техніка тощо</w:t>
                  </w:r>
                  <w:r w:rsidRPr="00A400E2">
                    <w:rPr>
                      <w:rFonts w:ascii="Times New Roman" w:eastAsia="Times New Roman" w:hAnsi="Times New Roman"/>
                      <w:b/>
                      <w:sz w:val="16"/>
                      <w:szCs w:val="16"/>
                      <w:shd w:val="clear" w:color="auto" w:fill="00B0F0"/>
                      <w:lang w:eastAsia="ru-RU"/>
                    </w:rPr>
                    <w:t>*</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Найменування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(за потреби)</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bl>
          <w:p w:rsidR="00A50B39" w:rsidRPr="00A400E2" w:rsidRDefault="00A50B39" w:rsidP="00A50B39">
            <w:pPr>
              <w:widowControl w:val="0"/>
              <w:autoSpaceDE w:val="0"/>
              <w:autoSpaceDN w:val="0"/>
              <w:spacing w:after="0" w:line="240" w:lineRule="auto"/>
              <w:jc w:val="both"/>
              <w:rPr>
                <w:rFonts w:ascii="Times New Roman" w:eastAsia="Times New Roman" w:hAnsi="Times New Roman"/>
                <w:i/>
                <w:sz w:val="16"/>
                <w:szCs w:val="16"/>
                <w:lang w:eastAsia="ru-RU"/>
              </w:rPr>
            </w:pPr>
            <w:r w:rsidRPr="00A400E2">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A50B39" w:rsidRPr="00EF7BAA" w:rsidRDefault="00A50B39" w:rsidP="00A50B3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«____» ___________</w:t>
            </w:r>
          </w:p>
          <w:p w:rsidR="00551EE0" w:rsidRDefault="00A50B39" w:rsidP="00A82B84">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FC3CD8" w:rsidRDefault="00FC3CD8"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чинний договір оренди нежитлового приміщення, якщо складські приміщення орендовані, оформленого згідно чинного законодавства або документ, що підтверджує право використання зазначених </w:t>
            </w:r>
            <w:r>
              <w:rPr>
                <w:rFonts w:ascii="Times New Roman" w:eastAsia="Times New Roman" w:hAnsi="Times New Roman"/>
                <w:sz w:val="24"/>
                <w:szCs w:val="24"/>
                <w:lang w:eastAsia="ru-RU"/>
              </w:rPr>
              <w:lastRenderedPageBreak/>
              <w:t>складських приміщень з холодильним обладнанням, свідоцтво про калібрування холодильного обладнання, яке використовується для зберігання, перевезення предмету закупівлі;</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EF03F3">
              <w:rPr>
                <w:rFonts w:ascii="Times New Roman" w:eastAsia="Times New Roman" w:hAnsi="Times New Roman"/>
                <w:sz w:val="24"/>
                <w:szCs w:val="24"/>
                <w:lang w:eastAsia="ru-RU"/>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50B39" w:rsidRPr="00115FDA"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Довідка у довільній формі щодо наявності власного(них) (або орендованого(них))</w:t>
            </w:r>
            <w:r>
              <w:rPr>
                <w:rFonts w:ascii="Times New Roman" w:eastAsia="Times New Roman" w:hAnsi="Times New Roman"/>
                <w:sz w:val="24"/>
                <w:szCs w:val="24"/>
                <w:lang w:eastAsia="ru-RU"/>
              </w:rPr>
              <w:t xml:space="preserve"> транспортного(них) засобу(</w:t>
            </w:r>
            <w:proofErr w:type="spellStart"/>
            <w:r>
              <w:rPr>
                <w:rFonts w:ascii="Times New Roman" w:eastAsia="Times New Roman" w:hAnsi="Times New Roman"/>
                <w:sz w:val="24"/>
                <w:szCs w:val="24"/>
                <w:lang w:eastAsia="ru-RU"/>
              </w:rPr>
              <w:t>ів</w:t>
            </w:r>
            <w:proofErr w:type="spellEnd"/>
            <w:r>
              <w:rPr>
                <w:rFonts w:ascii="Times New Roman" w:eastAsia="Times New Roman" w:hAnsi="Times New Roman"/>
                <w:sz w:val="24"/>
                <w:szCs w:val="24"/>
                <w:lang w:eastAsia="ru-RU"/>
              </w:rPr>
              <w:t>),</w:t>
            </w:r>
            <w:r w:rsidRPr="00115FDA">
              <w:rPr>
                <w:rFonts w:ascii="Times New Roman" w:eastAsia="Times New Roman" w:hAnsi="Times New Roman"/>
                <w:sz w:val="24"/>
                <w:szCs w:val="24"/>
                <w:lang w:eastAsia="ru-RU"/>
              </w:rPr>
              <w:t xml:space="preserve"> якими буде здійснюватися постачання продуктів харчування;</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свідоцтва про реєстрацію транспортного(них) засобу(</w:t>
            </w:r>
            <w:proofErr w:type="spellStart"/>
            <w:r w:rsidRPr="00115FDA">
              <w:rPr>
                <w:rFonts w:ascii="Times New Roman" w:eastAsia="Times New Roman" w:hAnsi="Times New Roman"/>
                <w:sz w:val="24"/>
                <w:szCs w:val="24"/>
                <w:lang w:eastAsia="ru-RU"/>
              </w:rPr>
              <w:t>бів</w:t>
            </w:r>
            <w:proofErr w:type="spellEnd"/>
            <w:r w:rsidRPr="00115FDA">
              <w:rPr>
                <w:rFonts w:ascii="Times New Roman" w:eastAsia="Times New Roman" w:hAnsi="Times New Roman"/>
                <w:sz w:val="24"/>
                <w:szCs w:val="24"/>
                <w:lang w:eastAsia="ru-RU"/>
              </w:rPr>
              <w:t>) на кожен транспортний засіб, яким буде здійснюватися постачання товару;</w:t>
            </w:r>
          </w:p>
          <w:p w:rsidR="00280E0B"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договору оренди транспортного(них) засобу(</w:t>
            </w:r>
            <w:proofErr w:type="spellStart"/>
            <w:r w:rsidRPr="00115FDA">
              <w:rPr>
                <w:rFonts w:ascii="Times New Roman" w:eastAsia="Times New Roman" w:hAnsi="Times New Roman"/>
                <w:sz w:val="24"/>
                <w:szCs w:val="24"/>
                <w:lang w:eastAsia="ru-RU"/>
              </w:rPr>
              <w:t>ів</w:t>
            </w:r>
            <w:proofErr w:type="spellEnd"/>
            <w:r w:rsidRPr="00115FDA">
              <w:rPr>
                <w:rFonts w:ascii="Times New Roman" w:eastAsia="Times New Roman" w:hAnsi="Times New Roman"/>
                <w:sz w:val="24"/>
                <w:szCs w:val="24"/>
                <w:lang w:eastAsia="ru-RU"/>
              </w:rPr>
              <w:t>) /або договору перевезення чи надання послуг з перевезення/ для перевезення продуктів харчування, у разі коли учасник орендує транспортні засоби /чи користується послугами з перевезення/;</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403134" w:rsidRPr="00403134" w:rsidRDefault="00A50B39" w:rsidP="00A82B84">
            <w:pPr>
              <w:widowControl w:val="0"/>
              <w:autoSpaceDE w:val="0"/>
              <w:autoSpaceDN w:val="0"/>
              <w:spacing w:before="120" w:after="0" w:line="240" w:lineRule="auto"/>
              <w:rPr>
                <w:rFonts w:ascii="Times New Roman CYR" w:eastAsia="Times New Roman" w:hAnsi="Times New Roman CYR" w:cs="Times New Roman CYR"/>
                <w:sz w:val="16"/>
                <w:szCs w:val="16"/>
                <w:lang w:eastAsia="ru-RU"/>
              </w:rPr>
            </w:pPr>
            <w:r w:rsidRPr="00115FDA">
              <w:rPr>
                <w:rFonts w:ascii="Times New Roman" w:eastAsia="Times New Roman" w:hAnsi="Times New Roman"/>
                <w:sz w:val="24"/>
                <w:szCs w:val="24"/>
                <w:lang w:eastAsia="ru-RU"/>
              </w:rPr>
              <w:t>- копію договору про надання послуг з дезінфекції автотранспортного(них) засобу(</w:t>
            </w:r>
            <w:proofErr w:type="spellStart"/>
            <w:r w:rsidRPr="00115FDA">
              <w:rPr>
                <w:rFonts w:ascii="Times New Roman" w:eastAsia="Times New Roman" w:hAnsi="Times New Roman"/>
                <w:sz w:val="24"/>
                <w:szCs w:val="24"/>
                <w:lang w:eastAsia="ru-RU"/>
              </w:rPr>
              <w:t>ів</w:t>
            </w:r>
            <w:proofErr w:type="spellEnd"/>
            <w:r w:rsidRPr="00115FDA">
              <w:rPr>
                <w:rFonts w:ascii="Times New Roman" w:eastAsia="Times New Roman" w:hAnsi="Times New Roman"/>
                <w:sz w:val="24"/>
                <w:szCs w:val="24"/>
                <w:lang w:eastAsia="ru-RU"/>
              </w:rPr>
              <w:t>), якими буде здійснюватися постачання продуктів харчування, чинний на 2023 рік.</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2.</w:t>
            </w:r>
          </w:p>
        </w:tc>
        <w:tc>
          <w:tcPr>
            <w:tcW w:w="966" w:type="pct"/>
            <w:shd w:val="clear" w:color="auto" w:fill="FFFFFF"/>
          </w:tcPr>
          <w:p w:rsidR="0013043B" w:rsidRPr="00403134"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13043B" w:rsidRDefault="0013043B"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 Довідка Учасника складена за формою наведеною в таблиці 2.1</w:t>
            </w:r>
            <w:r w:rsidRPr="00115FDA">
              <w:rPr>
                <w:rFonts w:ascii="Times New Roman" w:hAnsi="Times New Roman"/>
                <w:kern w:val="1"/>
                <w:sz w:val="24"/>
                <w:szCs w:val="24"/>
                <w:lang w:eastAsia="hi-IN" w:bidi="hi-IN"/>
              </w:rPr>
              <w:t xml:space="preserve">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w:t>
            </w:r>
            <w:proofErr w:type="spellStart"/>
            <w:r w:rsidRPr="00115FDA">
              <w:rPr>
                <w:rFonts w:ascii="Times New Roman" w:hAnsi="Times New Roman"/>
                <w:kern w:val="1"/>
                <w:sz w:val="24"/>
                <w:szCs w:val="24"/>
                <w:lang w:eastAsia="hi-IN" w:bidi="hi-IN"/>
              </w:rPr>
              <w:t>ків</w:t>
            </w:r>
            <w:proofErr w:type="spellEnd"/>
            <w:r w:rsidRPr="00115FDA">
              <w:rPr>
                <w:rFonts w:ascii="Times New Roman" w:hAnsi="Times New Roman"/>
                <w:kern w:val="1"/>
                <w:sz w:val="24"/>
                <w:szCs w:val="24"/>
                <w:lang w:eastAsia="hi-IN" w:bidi="hi-IN"/>
              </w:rPr>
              <w:t>) відповідної кваліфікації, які мають необхідні знання та досвід (із зазначенням загальної кількості осіб, їх посад, прізвищ та ініціалів, освіти, досвіду роботи, та форми трудових відносин). Зазначити особу, яка буде відповідальною за виконання замовлень, її  контактний телефон.</w:t>
            </w:r>
          </w:p>
          <w:p w:rsidR="0013043B" w:rsidRPr="00A03D0C" w:rsidRDefault="0013043B" w:rsidP="00416F6B">
            <w:pPr>
              <w:spacing w:after="0" w:line="240" w:lineRule="auto"/>
              <w:jc w:val="right"/>
              <w:rPr>
                <w:rFonts w:ascii="Times New Roman" w:eastAsia="Times New Roman" w:hAnsi="Times New Roman"/>
                <w:sz w:val="20"/>
                <w:szCs w:val="20"/>
              </w:rPr>
            </w:pPr>
            <w:r w:rsidRPr="00A03D0C">
              <w:rPr>
                <w:rFonts w:ascii="Times New Roman" w:eastAsia="Times New Roman" w:hAnsi="Times New Roman"/>
                <w:color w:val="000000"/>
                <w:sz w:val="20"/>
                <w:szCs w:val="20"/>
              </w:rPr>
              <w:t>Таблиця 2.1  </w:t>
            </w:r>
          </w:p>
          <w:tbl>
            <w:tblPr>
              <w:tblW w:w="5000" w:type="pct"/>
              <w:tblLayout w:type="fixed"/>
              <w:tblLook w:val="0400"/>
            </w:tblPr>
            <w:tblGrid>
              <w:gridCol w:w="649"/>
              <w:gridCol w:w="650"/>
              <w:gridCol w:w="1431"/>
              <w:gridCol w:w="882"/>
              <w:gridCol w:w="2197"/>
              <w:gridCol w:w="1224"/>
            </w:tblGrid>
            <w:tr w:rsidR="0013043B" w:rsidRPr="003A5ACE" w:rsidTr="00416F6B">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13043B" w:rsidRPr="00A03D0C" w:rsidRDefault="0013043B" w:rsidP="00416F6B">
                  <w:pPr>
                    <w:spacing w:after="0" w:line="240" w:lineRule="auto"/>
                    <w:jc w:val="center"/>
                    <w:rPr>
                      <w:rFonts w:ascii="Times New Roman" w:eastAsia="Times New Roman" w:hAnsi="Times New Roman"/>
                      <w:sz w:val="20"/>
                      <w:szCs w:val="20"/>
                      <w:lang w:eastAsia="uk-UA"/>
                    </w:rPr>
                  </w:pPr>
                  <w:r w:rsidRPr="00A03D0C">
                    <w:rPr>
                      <w:rFonts w:ascii="Times New Roman" w:eastAsia="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vAlign w:val="center"/>
                </w:tcPr>
                <w:p w:rsidR="0013043B" w:rsidRPr="00AC57C4" w:rsidRDefault="0013043B" w:rsidP="00416F6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rPr>
                  </w:pPr>
                  <w:r w:rsidRPr="00A03D0C">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proofErr w:type="spellStart"/>
                  <w:r w:rsidRPr="00A03D0C">
                    <w:rPr>
                      <w:rFonts w:ascii="Times New Roman" w:eastAsia="Times New Roman" w:hAnsi="Times New Roman"/>
                      <w:color w:val="000000"/>
                      <w:sz w:val="16"/>
                      <w:szCs w:val="16"/>
                    </w:rPr>
                    <w:t>Працівникучасника</w:t>
                  </w:r>
                  <w:proofErr w:type="spellEnd"/>
                  <w:r w:rsidRPr="00A03D0C">
                    <w:rPr>
                      <w:rFonts w:ascii="Times New Roman" w:eastAsia="Times New Roman" w:hAnsi="Times New Roman"/>
                      <w:color w:val="000000"/>
                      <w:sz w:val="16"/>
                      <w:szCs w:val="16"/>
                    </w:rPr>
                    <w:t>/</w:t>
                  </w:r>
                  <w:r w:rsidRPr="00A03D0C">
                    <w:rPr>
                      <w:rFonts w:ascii="Times New Roman" w:eastAsia="Times New Roman" w:hAnsi="Times New Roman"/>
                      <w:color w:val="FF0000"/>
                      <w:sz w:val="16"/>
                      <w:szCs w:val="16"/>
                    </w:rPr>
                    <w:t>***</w:t>
                  </w:r>
                  <w:proofErr w:type="spellStart"/>
                  <w:r w:rsidRPr="00A03D0C">
                    <w:rPr>
                      <w:rFonts w:ascii="Times New Roman" w:eastAsia="Times New Roman" w:hAnsi="Times New Roman"/>
                      <w:color w:val="FF0000"/>
                      <w:sz w:val="16"/>
                      <w:szCs w:val="16"/>
                    </w:rPr>
                    <w:t>працівниксубпідрядника</w:t>
                  </w:r>
                  <w:proofErr w:type="spellEnd"/>
                  <w:r w:rsidRPr="00A03D0C">
                    <w:rPr>
                      <w:rFonts w:ascii="Times New Roman" w:eastAsia="Times New Roman" w:hAnsi="Times New Roman"/>
                      <w:color w:val="FF0000"/>
                      <w:sz w:val="16"/>
                      <w:szCs w:val="16"/>
                    </w:rPr>
                    <w:t>/співвиконавця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w:t>
                  </w:r>
                  <w:proofErr w:type="spellStart"/>
                  <w:r w:rsidRPr="00A03D0C">
                    <w:rPr>
                      <w:rFonts w:ascii="Times New Roman" w:eastAsia="Times New Roman" w:hAnsi="Times New Roman"/>
                      <w:color w:val="000000"/>
                      <w:sz w:val="16"/>
                      <w:szCs w:val="16"/>
                    </w:rPr>
                    <w:t>Назва</w:t>
                  </w:r>
                  <w:r w:rsidRPr="00A03D0C">
                    <w:rPr>
                      <w:rFonts w:ascii="Times New Roman" w:eastAsia="Times New Roman" w:hAnsi="Times New Roman"/>
                      <w:color w:val="FF0000"/>
                      <w:sz w:val="16"/>
                      <w:szCs w:val="16"/>
                    </w:rPr>
                    <w:t>субпідрядника</w:t>
                  </w:r>
                  <w:proofErr w:type="spellEnd"/>
                  <w:r w:rsidRPr="00A03D0C">
                    <w:rPr>
                      <w:rFonts w:ascii="Times New Roman" w:eastAsia="Times New Roman" w:hAnsi="Times New Roman"/>
                      <w:color w:val="FF0000"/>
                      <w:sz w:val="16"/>
                      <w:szCs w:val="16"/>
                    </w:rPr>
                    <w:t>/ співвиконавця</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r>
          </w:tbl>
          <w:p w:rsidR="0013043B" w:rsidRPr="00AB429B" w:rsidRDefault="0013043B" w:rsidP="00416F6B">
            <w:pPr>
              <w:spacing w:after="0" w:line="240" w:lineRule="auto"/>
              <w:jc w:val="both"/>
              <w:rPr>
                <w:rFonts w:ascii="Times New Roman" w:eastAsia="Times New Roman" w:hAnsi="Times New Roman"/>
                <w:i/>
                <w:sz w:val="16"/>
                <w:szCs w:val="16"/>
              </w:rPr>
            </w:pPr>
            <w:r w:rsidRPr="00A03D0C">
              <w:rPr>
                <w:rFonts w:ascii="Times New Roman" w:eastAsia="Times New Roman" w:hAnsi="Times New Roman"/>
                <w:i/>
                <w:sz w:val="16"/>
                <w:szCs w:val="16"/>
                <w:highlight w:val="cyan"/>
              </w:rPr>
              <w:t xml:space="preserve">***Заповнюється, </w:t>
            </w:r>
            <w:proofErr w:type="spellStart"/>
            <w:r w:rsidRPr="00A03D0C">
              <w:rPr>
                <w:rFonts w:ascii="Times New Roman" w:eastAsia="Times New Roman" w:hAnsi="Times New Roman"/>
                <w:i/>
                <w:sz w:val="16"/>
                <w:szCs w:val="16"/>
                <w:highlight w:val="cyan"/>
              </w:rPr>
              <w:t>якщоучасникплануєзалучити</w:t>
            </w:r>
            <w:proofErr w:type="spellEnd"/>
            <w:r w:rsidRPr="00A03D0C">
              <w:rPr>
                <w:rFonts w:ascii="Times New Roman" w:eastAsia="Times New Roman" w:hAnsi="Times New Roman"/>
                <w:i/>
                <w:sz w:val="16"/>
                <w:szCs w:val="16"/>
                <w:highlight w:val="cyan"/>
              </w:rPr>
              <w:t xml:space="preserve"> для </w:t>
            </w:r>
            <w:proofErr w:type="spellStart"/>
            <w:r w:rsidRPr="00A03D0C">
              <w:rPr>
                <w:rFonts w:ascii="Times New Roman" w:eastAsia="Times New Roman" w:hAnsi="Times New Roman"/>
                <w:i/>
                <w:sz w:val="16"/>
                <w:szCs w:val="16"/>
                <w:highlight w:val="cyan"/>
              </w:rPr>
              <w:t>підтвердженнякваліфікаціїпрацівниківвідповідноїкваліфікації</w:t>
            </w:r>
            <w:proofErr w:type="spellEnd"/>
            <w:r w:rsidRPr="00A03D0C">
              <w:rPr>
                <w:rFonts w:ascii="Times New Roman" w:eastAsia="Times New Roman" w:hAnsi="Times New Roman"/>
                <w:i/>
                <w:sz w:val="16"/>
                <w:szCs w:val="16"/>
                <w:highlight w:val="cyan"/>
              </w:rPr>
              <w:t xml:space="preserve">, </w:t>
            </w:r>
            <w:proofErr w:type="spellStart"/>
            <w:r w:rsidRPr="00A03D0C">
              <w:rPr>
                <w:rFonts w:ascii="Times New Roman" w:eastAsia="Times New Roman" w:hAnsi="Times New Roman"/>
                <w:i/>
                <w:sz w:val="16"/>
                <w:szCs w:val="16"/>
                <w:highlight w:val="cyan"/>
              </w:rPr>
              <w:t>якімаютьнеобхіднізнання</w:t>
            </w:r>
            <w:proofErr w:type="spellEnd"/>
            <w:r w:rsidRPr="00A03D0C">
              <w:rPr>
                <w:rFonts w:ascii="Times New Roman" w:eastAsia="Times New Roman" w:hAnsi="Times New Roman"/>
                <w:i/>
                <w:sz w:val="16"/>
                <w:szCs w:val="16"/>
                <w:highlight w:val="cyan"/>
              </w:rPr>
              <w:t xml:space="preserve"> та досвід, </w:t>
            </w:r>
            <w:proofErr w:type="spellStart"/>
            <w:r w:rsidRPr="00A03D0C">
              <w:rPr>
                <w:rFonts w:ascii="Times New Roman" w:eastAsia="Times New Roman" w:hAnsi="Times New Roman"/>
                <w:i/>
                <w:sz w:val="16"/>
                <w:szCs w:val="16"/>
                <w:highlight w:val="cyan"/>
              </w:rPr>
              <w:t>спроможностісубпідрядника</w:t>
            </w:r>
            <w:proofErr w:type="spellEnd"/>
            <w:r w:rsidRPr="00A03D0C">
              <w:rPr>
                <w:rFonts w:ascii="Times New Roman" w:eastAsia="Times New Roman" w:hAnsi="Times New Roman"/>
                <w:i/>
                <w:sz w:val="16"/>
                <w:szCs w:val="16"/>
                <w:highlight w:val="cyan"/>
              </w:rPr>
              <w:t xml:space="preserve"> / співвиконавця</w:t>
            </w:r>
            <w:r w:rsidRPr="00A03D0C">
              <w:rPr>
                <w:rFonts w:ascii="Times New Roman" w:eastAsia="Times New Roman" w:hAnsi="Times New Roman"/>
                <w:i/>
                <w:sz w:val="16"/>
                <w:szCs w:val="16"/>
              </w:rPr>
              <w:t>.</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xml:space="preserve">-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w:t>
            </w:r>
            <w:r w:rsidRPr="00115FDA">
              <w:rPr>
                <w:rFonts w:ascii="Times New Roman" w:hAnsi="Times New Roman"/>
                <w:kern w:val="1"/>
                <w:sz w:val="24"/>
                <w:szCs w:val="24"/>
                <w:lang w:eastAsia="hi-IN" w:bidi="hi-IN"/>
              </w:rPr>
              <w:lastRenderedPageBreak/>
              <w:t>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p>
          <w:p w:rsidR="0013043B" w:rsidRPr="002648AC" w:rsidRDefault="0013043B" w:rsidP="0013043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xml:space="preserve">- копії медичної книжки (за формою 1-ОМК) з заповненою медичною </w:t>
            </w:r>
            <w:proofErr w:type="spellStart"/>
            <w:r w:rsidRPr="00115FDA">
              <w:rPr>
                <w:rFonts w:ascii="Times New Roman" w:hAnsi="Times New Roman"/>
                <w:kern w:val="1"/>
                <w:sz w:val="24"/>
                <w:szCs w:val="24"/>
                <w:lang w:eastAsia="hi-IN" w:bidi="hi-IN"/>
              </w:rPr>
              <w:t>картокою</w:t>
            </w:r>
            <w:proofErr w:type="spellEnd"/>
            <w:r w:rsidRPr="00115FDA">
              <w:rPr>
                <w:rFonts w:ascii="Times New Roman" w:hAnsi="Times New Roman"/>
                <w:kern w:val="1"/>
                <w:sz w:val="24"/>
                <w:szCs w:val="24"/>
                <w:lang w:eastAsia="hi-IN" w:bidi="hi-IN"/>
              </w:rPr>
              <w:t xml:space="preserve"> працівників, які задіяні у постачанні(</w:t>
            </w:r>
            <w:r>
              <w:rPr>
                <w:rFonts w:ascii="Times New Roman" w:hAnsi="Times New Roman"/>
                <w:kern w:val="1"/>
                <w:sz w:val="24"/>
                <w:szCs w:val="24"/>
                <w:lang w:eastAsia="hi-IN" w:bidi="hi-IN"/>
              </w:rPr>
              <w:t>водій</w:t>
            </w:r>
            <w:r w:rsidRPr="00115FDA">
              <w:rPr>
                <w:rFonts w:ascii="Times New Roman" w:hAnsi="Times New Roman"/>
                <w:kern w:val="1"/>
                <w:sz w:val="24"/>
                <w:szCs w:val="24"/>
                <w:lang w:eastAsia="hi-IN" w:bidi="hi-IN"/>
              </w:rPr>
              <w:t>, експедитор, вантажник, комірник, які зазначені учасником у інформаційній довідці, наданій у ск</w:t>
            </w:r>
            <w:r>
              <w:rPr>
                <w:rFonts w:ascii="Times New Roman" w:hAnsi="Times New Roman"/>
                <w:kern w:val="1"/>
                <w:sz w:val="24"/>
                <w:szCs w:val="24"/>
                <w:lang w:eastAsia="hi-IN" w:bidi="hi-IN"/>
              </w:rPr>
              <w:t>ладі тендерної пропозиції, запов</w:t>
            </w:r>
            <w:r w:rsidRPr="00115FDA">
              <w:rPr>
                <w:rFonts w:ascii="Times New Roman" w:hAnsi="Times New Roman"/>
                <w:kern w:val="1"/>
                <w:sz w:val="24"/>
                <w:szCs w:val="24"/>
                <w:lang w:eastAsia="hi-IN" w:bidi="hi-IN"/>
              </w:rPr>
              <w:t>нених на підставі інструкції щодо заповнення форми первинної облікової документації №1-ОМК «Осо</w:t>
            </w:r>
            <w:r>
              <w:rPr>
                <w:rFonts w:ascii="Times New Roman" w:hAnsi="Times New Roman"/>
                <w:kern w:val="1"/>
                <w:sz w:val="24"/>
                <w:szCs w:val="24"/>
                <w:lang w:eastAsia="hi-IN" w:bidi="hi-IN"/>
              </w:rPr>
              <w:t>биста медична книжка» затвердже</w:t>
            </w:r>
            <w:r w:rsidRPr="00115FDA">
              <w:rPr>
                <w:rFonts w:ascii="Times New Roman" w:hAnsi="Times New Roman"/>
                <w:kern w:val="1"/>
                <w:sz w:val="24"/>
                <w:szCs w:val="24"/>
                <w:lang w:eastAsia="hi-IN" w:bidi="hi-IN"/>
              </w:rPr>
              <w:t xml:space="preserve">ної Наказом МОЗ України 21.02.2013 №150 та зареєстрованої в Міністерстві </w:t>
            </w:r>
            <w:proofErr w:type="spellStart"/>
            <w:r w:rsidRPr="00115FDA">
              <w:rPr>
                <w:rFonts w:ascii="Times New Roman" w:hAnsi="Times New Roman"/>
                <w:kern w:val="1"/>
                <w:sz w:val="24"/>
                <w:szCs w:val="24"/>
                <w:lang w:eastAsia="hi-IN" w:bidi="hi-IN"/>
              </w:rPr>
              <w:t>юстіції</w:t>
            </w:r>
            <w:proofErr w:type="spellEnd"/>
            <w:r w:rsidRPr="00115FDA">
              <w:rPr>
                <w:rFonts w:ascii="Times New Roman" w:hAnsi="Times New Roman"/>
                <w:kern w:val="1"/>
                <w:sz w:val="24"/>
                <w:szCs w:val="24"/>
                <w:lang w:eastAsia="hi-IN" w:bidi="hi-IN"/>
              </w:rPr>
              <w:t xml:space="preserve"> України</w:t>
            </w:r>
            <w:r>
              <w:rPr>
                <w:rFonts w:ascii="Times New Roman" w:hAnsi="Times New Roman"/>
                <w:kern w:val="1"/>
                <w:sz w:val="24"/>
                <w:szCs w:val="24"/>
                <w:lang w:eastAsia="hi-IN" w:bidi="hi-IN"/>
              </w:rPr>
              <w:t xml:space="preserve"> 23.04.2013 року за №662/23194.</w:t>
            </w:r>
          </w:p>
        </w:tc>
      </w:tr>
      <w:tr w:rsidR="000C1AA8" w:rsidRPr="00403134" w:rsidTr="00990C53">
        <w:tc>
          <w:tcPr>
            <w:tcW w:w="242" w:type="pct"/>
            <w:shd w:val="clear" w:color="auto" w:fill="FFFFFF"/>
          </w:tcPr>
          <w:p w:rsidR="000C1AA8" w:rsidRPr="00403134" w:rsidRDefault="000C1AA8" w:rsidP="00403134">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0C1AA8" w:rsidRPr="00403134" w:rsidRDefault="000C1AA8" w:rsidP="00403134">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0C1AA8" w:rsidRPr="00403134" w:rsidRDefault="000C1AA8" w:rsidP="00403134">
            <w:pPr>
              <w:spacing w:after="0" w:line="240" w:lineRule="auto"/>
              <w:jc w:val="both"/>
              <w:rPr>
                <w:rFonts w:ascii="Times New Roman" w:eastAsia="Times New Roman" w:hAnsi="Times New Roman"/>
                <w:color w:val="000000"/>
                <w:sz w:val="24"/>
                <w:szCs w:val="24"/>
              </w:rPr>
            </w:pPr>
          </w:p>
        </w:tc>
      </w:tr>
    </w:tbl>
    <w:tbl>
      <w:tblPr>
        <w:tblStyle w:val="15"/>
        <w:tblW w:w="5000" w:type="pct"/>
        <w:tblLook w:val="04A0"/>
      </w:tblPr>
      <w:tblGrid>
        <w:gridCol w:w="9571"/>
      </w:tblGrid>
      <w:tr w:rsidR="007F2D92" w:rsidRPr="007F2D92" w:rsidTr="00990C53">
        <w:tc>
          <w:tcPr>
            <w:tcW w:w="5000" w:type="pct"/>
            <w:shd w:val="clear" w:color="auto" w:fill="00B0F0"/>
          </w:tcPr>
          <w:p w:rsidR="007F2D92" w:rsidRPr="007F2D92" w:rsidRDefault="007F2D92" w:rsidP="00F614B3">
            <w:pPr>
              <w:suppressAutoHyphens/>
              <w:autoSpaceDN w:val="0"/>
              <w:spacing w:after="0" w:line="240" w:lineRule="auto"/>
              <w:textAlignment w:val="baseline"/>
              <w:rPr>
                <w:rFonts w:ascii="Times New Roman" w:eastAsia="SimSun" w:hAnsi="Times New Roman"/>
                <w:b/>
                <w:kern w:val="3"/>
                <w:sz w:val="24"/>
                <w:szCs w:val="24"/>
              </w:rPr>
            </w:pPr>
            <w:r w:rsidRPr="007F2D92">
              <w:rPr>
                <w:rFonts w:ascii="Times New Roman" w:eastAsia="SimSun" w:hAnsi="Times New Roman"/>
                <w:b/>
                <w:kern w:val="3"/>
                <w:sz w:val="24"/>
                <w:szCs w:val="24"/>
              </w:rPr>
              <w:t>4. Інші документи: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7F2D92">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7F2D92">
              <w:rPr>
                <w:rFonts w:ascii="Times New Roman" w:eastAsia="SimSun" w:hAnsi="Times New Roman" w:cs="Mangal"/>
                <w:b/>
                <w:color w:val="000000"/>
                <w:kern w:val="1"/>
                <w:sz w:val="24"/>
                <w:szCs w:val="24"/>
                <w:lang w:eastAsia="hi-IN" w:bidi="hi-IN"/>
              </w:rPr>
              <w:t>Додаток №5</w:t>
            </w:r>
            <w:r w:rsidRPr="007F2D92">
              <w:rPr>
                <w:rFonts w:ascii="Times New Roman" w:eastAsia="SimSun" w:hAnsi="Times New Roman" w:cs="Mangal"/>
                <w:color w:val="000000"/>
                <w:kern w:val="1"/>
                <w:sz w:val="24"/>
                <w:szCs w:val="24"/>
                <w:lang w:eastAsia="hi-IN" w:bidi="hi-IN"/>
              </w:rPr>
              <w:t>).</w:t>
            </w:r>
          </w:p>
        </w:tc>
      </w:tr>
      <w:tr w:rsidR="007F2D92" w:rsidRPr="007F2D92" w:rsidTr="00990C53">
        <w:trPr>
          <w:trHeight w:val="490"/>
        </w:trPr>
        <w:tc>
          <w:tcPr>
            <w:tcW w:w="5000" w:type="pct"/>
            <w:shd w:val="clear" w:color="auto" w:fill="auto"/>
          </w:tcPr>
          <w:p w:rsidR="007F2D92" w:rsidRPr="007F2D92" w:rsidRDefault="007F2D92"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sidRPr="007F2D92">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BE72DF" w:rsidRPr="007F2D92" w:rsidTr="00990C53">
        <w:trPr>
          <w:trHeight w:val="490"/>
        </w:trPr>
        <w:tc>
          <w:tcPr>
            <w:tcW w:w="5000" w:type="pct"/>
            <w:shd w:val="clear" w:color="auto" w:fill="auto"/>
          </w:tcPr>
          <w:p w:rsidR="00BE72DF" w:rsidRPr="007F2D92" w:rsidRDefault="00BE72DF"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BE72DF">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w:t>
            </w:r>
            <w:proofErr w:type="spellStart"/>
            <w:r w:rsidRPr="00BE72DF">
              <w:rPr>
                <w:rFonts w:ascii="Times New Roman" w:eastAsia="SimSun" w:hAnsi="Times New Roman" w:cs="Mangal"/>
                <w:color w:val="000000"/>
                <w:kern w:val="1"/>
                <w:sz w:val="24"/>
                <w:szCs w:val="24"/>
                <w:lang w:eastAsia="hi-IN" w:bidi="hi-IN"/>
              </w:rPr>
              <w:t>mail</w:t>
            </w:r>
            <w:proofErr w:type="spellEnd"/>
            <w:r w:rsidRPr="00BE72DF">
              <w:rPr>
                <w:rFonts w:ascii="Times New Roman" w:eastAsia="SimSun" w:hAnsi="Times New Roman" w:cs="Mangal"/>
                <w:color w:val="000000"/>
                <w:kern w:val="1"/>
                <w:sz w:val="24"/>
                <w:szCs w:val="24"/>
                <w:lang w:eastAsia="hi-IN" w:bidi="hi-IN"/>
              </w:rPr>
              <w:t>);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BE72DF" w:rsidRPr="007F2D92" w:rsidTr="00990C53">
        <w:trPr>
          <w:trHeight w:val="490"/>
        </w:trPr>
        <w:tc>
          <w:tcPr>
            <w:tcW w:w="5000" w:type="pct"/>
            <w:shd w:val="clear" w:color="auto" w:fill="auto"/>
          </w:tcPr>
          <w:p w:rsidR="009E4311" w:rsidRPr="009E4311" w:rsidRDefault="009E4311"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w:t>
            </w:r>
            <w:r w:rsidR="00ED5C6A">
              <w:rPr>
                <w:rFonts w:ascii="Times New Roman" w:eastAsia="SimSun" w:hAnsi="Times New Roman" w:cs="Mangal"/>
                <w:color w:val="000000"/>
                <w:kern w:val="1"/>
                <w:sz w:val="24"/>
                <w:szCs w:val="24"/>
                <w:lang w:eastAsia="hi-IN" w:bidi="hi-IN"/>
              </w:rPr>
              <w:t>льності під час постачання товару</w:t>
            </w:r>
            <w:r w:rsidRPr="009E4311">
              <w:rPr>
                <w:rFonts w:ascii="Times New Roman" w:eastAsia="SimSun" w:hAnsi="Times New Roman" w:cs="Mangal"/>
                <w:color w:val="000000"/>
                <w:kern w:val="1"/>
                <w:sz w:val="24"/>
                <w:szCs w:val="24"/>
                <w:lang w:eastAsia="hi-IN" w:bidi="hi-IN"/>
              </w:rPr>
              <w:t>:</w:t>
            </w:r>
          </w:p>
          <w:p w:rsidR="009E4311" w:rsidRPr="009E4311"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дотримання правил ох</w:t>
            </w:r>
            <w:r w:rsidR="00ED5C6A">
              <w:rPr>
                <w:rFonts w:ascii="Times New Roman" w:eastAsia="SimSun" w:hAnsi="Times New Roman" w:cs="Mangal"/>
                <w:color w:val="000000"/>
                <w:kern w:val="1"/>
                <w:sz w:val="24"/>
                <w:szCs w:val="24"/>
                <w:lang w:eastAsia="hi-IN" w:bidi="hi-IN"/>
              </w:rPr>
              <w:t>орони праці при постачанні товару</w:t>
            </w:r>
            <w:r w:rsidRPr="009E4311">
              <w:rPr>
                <w:rFonts w:ascii="Times New Roman" w:eastAsia="SimSun" w:hAnsi="Times New Roman" w:cs="Mangal"/>
                <w:color w:val="000000"/>
                <w:kern w:val="1"/>
                <w:sz w:val="24"/>
                <w:szCs w:val="24"/>
                <w:lang w:eastAsia="hi-IN" w:bidi="hi-IN"/>
              </w:rPr>
              <w:t>;</w:t>
            </w:r>
          </w:p>
          <w:p w:rsidR="00BE72DF" w:rsidRPr="007F2D92"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збереження цілісності обладнання</w:t>
            </w:r>
            <w:r w:rsidR="00ED5C6A">
              <w:rPr>
                <w:rFonts w:ascii="Times New Roman" w:eastAsia="SimSun" w:hAnsi="Times New Roman" w:cs="Mangal"/>
                <w:color w:val="000000"/>
                <w:kern w:val="1"/>
                <w:sz w:val="24"/>
                <w:szCs w:val="24"/>
                <w:lang w:eastAsia="hi-IN" w:bidi="hi-IN"/>
              </w:rPr>
              <w:t xml:space="preserve"> та майна</w:t>
            </w:r>
            <w:r w:rsidRPr="009E4311">
              <w:rPr>
                <w:rFonts w:ascii="Times New Roman" w:eastAsia="SimSun" w:hAnsi="Times New Roman" w:cs="Mangal"/>
                <w:color w:val="000000"/>
                <w:kern w:val="1"/>
                <w:sz w:val="24"/>
                <w:szCs w:val="24"/>
                <w:lang w:eastAsia="hi-IN" w:bidi="hi-IN"/>
              </w:rPr>
              <w:t xml:space="preserve"> Замовника, яке зна</w:t>
            </w:r>
            <w:r w:rsidR="00ED5C6A">
              <w:rPr>
                <w:rFonts w:ascii="Times New Roman" w:eastAsia="SimSun" w:hAnsi="Times New Roman" w:cs="Mangal"/>
                <w:color w:val="000000"/>
                <w:kern w:val="1"/>
                <w:sz w:val="24"/>
                <w:szCs w:val="24"/>
                <w:lang w:eastAsia="hi-IN" w:bidi="hi-IN"/>
              </w:rPr>
              <w:t>ходиться в зоні постачання товару</w:t>
            </w:r>
            <w:r w:rsidRPr="009E4311">
              <w:rPr>
                <w:rFonts w:ascii="Times New Roman" w:eastAsia="SimSun" w:hAnsi="Times New Roman" w:cs="Mangal"/>
                <w:color w:val="000000"/>
                <w:kern w:val="1"/>
                <w:sz w:val="24"/>
                <w:szCs w:val="24"/>
                <w:lang w:eastAsia="hi-IN" w:bidi="hi-IN"/>
              </w:rPr>
              <w:t>.</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 урахуванням вимог Закону України «Про санкції» та Указу Президента України </w:t>
            </w:r>
            <w:r w:rsidRPr="007F2D92">
              <w:rPr>
                <w:rFonts w:ascii="Times New Roman" w:eastAsia="Times New Roman" w:hAnsi="Times New Roman"/>
                <w:color w:val="000000"/>
                <w:kern w:val="3"/>
                <w:sz w:val="24"/>
                <w:szCs w:val="24"/>
                <w:lang w:eastAsia="ru-RU"/>
              </w:rPr>
              <w:lastRenderedPageBreak/>
              <w:t xml:space="preserve">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F2D92">
              <w:rPr>
                <w:rFonts w:ascii="Times New Roman" w:eastAsia="Times New Roman" w:hAnsi="Times New Roman"/>
                <w:b/>
                <w:color w:val="000000"/>
                <w:kern w:val="3"/>
                <w:sz w:val="24"/>
                <w:szCs w:val="24"/>
                <w:lang w:eastAsia="ru-RU"/>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proofErr w:type="spellStart"/>
            <w:r w:rsidRPr="007F2D92">
              <w:rPr>
                <w:rFonts w:ascii="Times New Roman" w:eastAsia="Times New Roman" w:hAnsi="Times New Roman"/>
                <w:b/>
                <w:color w:val="000000"/>
                <w:kern w:val="3"/>
                <w:sz w:val="24"/>
                <w:szCs w:val="24"/>
                <w:lang w:eastAsia="ru-RU"/>
              </w:rPr>
              <w:t>санкційного</w:t>
            </w:r>
            <w:proofErr w:type="spellEnd"/>
            <w:r w:rsidRPr="007F2D92">
              <w:rPr>
                <w:rFonts w:ascii="Times New Roman" w:eastAsia="Times New Roman" w:hAnsi="Times New Roman"/>
                <w:color w:val="000000"/>
                <w:kern w:val="3"/>
                <w:sz w:val="24"/>
                <w:szCs w:val="24"/>
                <w:lang w:eastAsia="ru-RU"/>
              </w:rPr>
              <w:t xml:space="preserve">, у тому числі: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Закону України "Про санкції" від 14.08.2014 № 1644-VII;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7F2D92">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Рішення РНБО України від 28 квітня 2017 року </w:t>
            </w:r>
            <w:r w:rsidRPr="007F2D92">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7F2D92" w:rsidRPr="007F2D92" w:rsidRDefault="007F2D92" w:rsidP="00447487">
            <w:pPr>
              <w:numPr>
                <w:ilvl w:val="0"/>
                <w:numId w:val="10"/>
              </w:numPr>
              <w:suppressAutoHyphens/>
              <w:autoSpaceDN w:val="0"/>
              <w:spacing w:after="0" w:line="240" w:lineRule="auto"/>
              <w:ind w:left="0" w:firstLine="0"/>
              <w:jc w:val="both"/>
              <w:textAlignment w:val="baseline"/>
              <w:rPr>
                <w:rFonts w:ascii="Times New Roman" w:eastAsia="SimSun" w:hAnsi="Times New Roman"/>
                <w:kern w:val="3"/>
                <w:u w:val="single"/>
              </w:rPr>
            </w:pPr>
            <w:r w:rsidRPr="007F2D92">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7F2D92">
              <w:rPr>
                <w:rFonts w:ascii="Times New Roman" w:eastAsia="SimSun" w:hAnsi="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7F2D92" w:rsidRPr="007F2D92" w:rsidTr="00990C53">
        <w:tc>
          <w:tcPr>
            <w:tcW w:w="5000" w:type="pct"/>
            <w:shd w:val="clear" w:color="auto" w:fill="auto"/>
          </w:tcPr>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 xml:space="preserve">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w:t>
            </w:r>
            <w:proofErr w:type="spellStart"/>
            <w:r w:rsidRPr="007F2D92">
              <w:rPr>
                <w:rFonts w:ascii="Times New Roman" w:eastAsia="Times New Roman" w:hAnsi="Times New Roman" w:cs="Tahoma"/>
                <w:kern w:val="3"/>
                <w:sz w:val="24"/>
                <w:szCs w:val="24"/>
                <w:lang w:eastAsia="ru-RU"/>
              </w:rPr>
              <w:t>бенефіціарним</w:t>
            </w:r>
            <w:proofErr w:type="spellEnd"/>
            <w:r w:rsidRPr="007F2D92">
              <w:rPr>
                <w:rFonts w:ascii="Times New Roman" w:eastAsia="Times New Roman" w:hAnsi="Times New Roman" w:cs="Tahoma"/>
                <w:kern w:val="3"/>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i/>
                <w:kern w:val="3"/>
                <w:lang w:eastAsia="ru-RU"/>
              </w:rPr>
            </w:pPr>
            <w:r w:rsidRPr="007F2D92">
              <w:rPr>
                <w:rFonts w:ascii="Times New Roman" w:eastAsia="Times New Roman" w:hAnsi="Times New Roman" w:cs="Tahoma"/>
                <w:i/>
                <w:kern w:val="3"/>
                <w:lang w:eastAsia="ru-RU"/>
              </w:rPr>
              <w:lastRenderedPageBreak/>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lastRenderedPageBreak/>
        <w:t>Замовник не несе відповідальність за недотримання Учасником вищезазначених нормативних актів.</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76FF8" w:rsidRPr="00676FF8" w:rsidRDefault="00676FF8" w:rsidP="00676FF8">
      <w:pPr>
        <w:spacing w:after="0" w:line="240" w:lineRule="auto"/>
        <w:jc w:val="both"/>
        <w:rPr>
          <w:rFonts w:ascii="Times New Roman" w:hAnsi="Times New Roman"/>
          <w:b/>
          <w:sz w:val="24"/>
          <w:szCs w:val="24"/>
        </w:rPr>
      </w:pP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ПРИМІТКА (обов’язково до виконання Учасниками):</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676FF8">
        <w:rPr>
          <w:rFonts w:ascii="Times New Roman" w:hAnsi="Times New Roman"/>
          <w:b/>
          <w:sz w:val="24"/>
          <w:szCs w:val="24"/>
        </w:rPr>
        <w:t>скан-копії</w:t>
      </w:r>
      <w:proofErr w:type="spellEnd"/>
      <w:r w:rsidRPr="00676FF8">
        <w:rPr>
          <w:rFonts w:ascii="Times New Roman" w:hAnsi="Times New Roman"/>
          <w:b/>
          <w:sz w:val="24"/>
          <w:szCs w:val="24"/>
        </w:rPr>
        <w:t xml:space="preserve"> з оригіналу документу.</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76FF8" w:rsidRPr="003905F1" w:rsidRDefault="0016568F" w:rsidP="003905F1">
      <w:pPr>
        <w:spacing w:after="0" w:line="240" w:lineRule="auto"/>
        <w:jc w:val="both"/>
        <w:rPr>
          <w:rFonts w:ascii="Times New Roman" w:hAnsi="Times New Roman"/>
          <w:b/>
          <w:sz w:val="24"/>
          <w:szCs w:val="24"/>
        </w:rPr>
      </w:pPr>
      <w:r w:rsidRPr="00676FF8">
        <w:rPr>
          <w:rFonts w:ascii="Times New Roman" w:hAnsi="Times New Roman"/>
          <w:b/>
          <w:sz w:val="24"/>
          <w:szCs w:val="24"/>
        </w:rPr>
        <w:t>4) Скановані документи надаються в форматі PDF</w:t>
      </w:r>
      <w:r w:rsidR="00676FF8">
        <w:rPr>
          <w:rFonts w:ascii="Times New Roman" w:hAnsi="Times New Roman"/>
          <w:b/>
        </w:rPr>
        <w:br w:type="page"/>
      </w:r>
    </w:p>
    <w:p w:rsidR="0016568F" w:rsidRPr="0016568F" w:rsidRDefault="0016568F" w:rsidP="00676FF8">
      <w:pPr>
        <w:spacing w:after="0" w:line="240" w:lineRule="auto"/>
        <w:jc w:val="both"/>
        <w:rPr>
          <w:rFonts w:ascii="Times New Roman" w:hAnsi="Times New Roman"/>
          <w:b/>
        </w:rPr>
      </w:pP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r w:rsidRPr="00676FF8">
        <w:rPr>
          <w:rFonts w:ascii="Times New Roman" w:eastAsia="SimSun" w:hAnsi="Times New Roman"/>
          <w:b/>
          <w:kern w:val="3"/>
          <w:sz w:val="24"/>
          <w:szCs w:val="24"/>
        </w:rPr>
        <w:t>Додаток №2</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kern w:val="3"/>
          <w:sz w:val="24"/>
          <w:szCs w:val="24"/>
        </w:rPr>
      </w:pPr>
      <w:r w:rsidRPr="00676FF8">
        <w:rPr>
          <w:rFonts w:ascii="Times New Roman" w:eastAsia="SimSun" w:hAnsi="Times New Roman"/>
          <w:b/>
          <w:kern w:val="3"/>
          <w:sz w:val="24"/>
          <w:szCs w:val="24"/>
        </w:rPr>
        <w:t>до тендерної документації</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p>
    <w:p w:rsidR="00676FF8" w:rsidRPr="00676FF8" w:rsidRDefault="00676FF8" w:rsidP="00676FF8">
      <w:pPr>
        <w:spacing w:before="240" w:after="0" w:line="240" w:lineRule="auto"/>
        <w:jc w:val="center"/>
        <w:rPr>
          <w:rFonts w:ascii="Times New Roman" w:eastAsia="Times New Roman" w:hAnsi="Times New Roman"/>
          <w:b/>
          <w:color w:val="000000"/>
          <w:sz w:val="24"/>
          <w:szCs w:val="24"/>
        </w:rPr>
      </w:pPr>
      <w:r w:rsidRPr="00676FF8">
        <w:rPr>
          <w:rFonts w:ascii="Times New Roman" w:eastAsia="Times New Roman" w:hAnsi="Times New Roman"/>
          <w:b/>
          <w:color w:val="000000"/>
          <w:sz w:val="24"/>
          <w:szCs w:val="24"/>
        </w:rPr>
        <w:t>Підтвердження відповідності УЧАСНИКА вимогам, вимогам, визна</w:t>
      </w:r>
      <w:r w:rsidR="009F393F">
        <w:rPr>
          <w:rFonts w:ascii="Times New Roman" w:eastAsia="Times New Roman" w:hAnsi="Times New Roman"/>
          <w:b/>
          <w:color w:val="000000"/>
          <w:sz w:val="24"/>
          <w:szCs w:val="24"/>
        </w:rPr>
        <w:t>ченим у пункті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F91E46">
        <w:rPr>
          <w:rFonts w:ascii="Times New Roman" w:eastAsia="Times New Roman" w:hAnsi="Times New Roman"/>
          <w:color w:val="000000"/>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76FF8">
        <w:rPr>
          <w:rFonts w:ascii="Times New Roman" w:eastAsia="Times New Roman" w:hAnsi="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76FF8" w:rsidRPr="00676FF8" w:rsidRDefault="00676FF8" w:rsidP="00676FF8">
      <w:pPr>
        <w:spacing w:after="120" w:line="259" w:lineRule="auto"/>
        <w:jc w:val="both"/>
        <w:rPr>
          <w:rFonts w:ascii="Times New Roman" w:eastAsia="Times New Roman" w:hAnsi="Times New Roman"/>
          <w:b/>
          <w:i/>
          <w:sz w:val="20"/>
          <w:szCs w:val="20"/>
        </w:rPr>
      </w:pP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b/>
          <w:i/>
          <w:szCs w:val="20"/>
        </w:rPr>
        <w:t>УВАГА!</w:t>
      </w:r>
      <w:r w:rsidRPr="00676FF8">
        <w:rPr>
          <w:rFonts w:ascii="Times New Roman" w:eastAsia="Times New Roman" w:hAnsi="Times New Roman"/>
          <w:i/>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i/>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676FF8">
        <w:rPr>
          <w:rFonts w:ascii="Times New Roman" w:eastAsia="Times New Roman" w:hAnsi="Times New Roman"/>
          <w:i/>
          <w:szCs w:val="20"/>
        </w:rPr>
        <w:t>бенефіціарний</w:t>
      </w:r>
      <w:proofErr w:type="spellEnd"/>
      <w:r w:rsidRPr="00676FF8">
        <w:rPr>
          <w:rFonts w:ascii="Times New Roman" w:eastAsia="Times New Roman" w:hAnsi="Times New Roman"/>
          <w:i/>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676FF8">
        <w:rPr>
          <w:rFonts w:ascii="Times New Roman" w:eastAsia="Times New Roman" w:hAnsi="Times New Roman"/>
          <w:i/>
          <w:szCs w:val="20"/>
        </w:rPr>
        <w:lastRenderedPageBreak/>
        <w:t xml:space="preserve">здійснення у неї публічних закупівель товарів, робіт і послуг згідно із Законом України </w:t>
      </w:r>
      <w:proofErr w:type="spellStart"/>
      <w:r w:rsidRPr="00676FF8">
        <w:rPr>
          <w:rFonts w:ascii="Times New Roman" w:eastAsia="Times New Roman" w:hAnsi="Times New Roman"/>
          <w:i/>
          <w:szCs w:val="20"/>
        </w:rPr>
        <w:t>“Про</w:t>
      </w:r>
      <w:proofErr w:type="spellEnd"/>
      <w:r w:rsidRPr="00676FF8">
        <w:rPr>
          <w:rFonts w:ascii="Times New Roman" w:eastAsia="Times New Roman" w:hAnsi="Times New Roman"/>
          <w:i/>
          <w:szCs w:val="20"/>
        </w:rPr>
        <w:t xml:space="preserve"> </w:t>
      </w:r>
      <w:proofErr w:type="spellStart"/>
      <w:r w:rsidRPr="00676FF8">
        <w:rPr>
          <w:rFonts w:ascii="Times New Roman" w:eastAsia="Times New Roman" w:hAnsi="Times New Roman"/>
          <w:i/>
          <w:szCs w:val="20"/>
        </w:rPr>
        <w:t>санкції”</w:t>
      </w:r>
      <w:proofErr w:type="spellEnd"/>
      <w:r w:rsidRPr="00676FF8">
        <w:rPr>
          <w:rFonts w:ascii="Times New Roman" w:eastAsia="Times New Roman" w:hAnsi="Times New Roman"/>
          <w:i/>
          <w:szCs w:val="20"/>
        </w:rPr>
        <w:t>.</w:t>
      </w:r>
    </w:p>
    <w:p w:rsidR="00676FF8" w:rsidRPr="00676FF8" w:rsidRDefault="00676FF8" w:rsidP="00676FF8">
      <w:pPr>
        <w:spacing w:before="240" w:after="0" w:line="240" w:lineRule="auto"/>
        <w:ind w:firstLine="720"/>
        <w:jc w:val="center"/>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 xml:space="preserve">Перелік документів та інформації для підтвердження відповідності ПЕРЕМОЖЦЯ вимогам, визначеним </w:t>
      </w:r>
      <w:proofErr w:type="spellStart"/>
      <w:r w:rsidRPr="00676FF8">
        <w:rPr>
          <w:rFonts w:ascii="Times New Roman" w:eastAsia="Times New Roman" w:hAnsi="Times New Roman"/>
          <w:b/>
          <w:color w:val="000000"/>
          <w:sz w:val="24"/>
          <w:szCs w:val="20"/>
        </w:rPr>
        <w:t>визначеним</w:t>
      </w:r>
      <w:proofErr w:type="spellEnd"/>
      <w:r w:rsidRPr="00676FF8">
        <w:rPr>
          <w:rFonts w:ascii="Times New Roman" w:eastAsia="Times New Roman" w:hAnsi="Times New Roman"/>
          <w:b/>
          <w:color w:val="000000"/>
          <w:sz w:val="24"/>
          <w:szCs w:val="20"/>
        </w:rPr>
        <w:t xml:space="preserve"> у пункті 44 Особливостей:</w:t>
      </w:r>
    </w:p>
    <w:p w:rsidR="00676FF8" w:rsidRPr="00676FF8" w:rsidRDefault="00676FF8" w:rsidP="00676FF8">
      <w:pPr>
        <w:spacing w:after="0" w:line="240" w:lineRule="auto"/>
        <w:ind w:firstLine="720"/>
        <w:jc w:val="center"/>
        <w:rPr>
          <w:rFonts w:ascii="Times New Roman" w:eastAsia="Times New Roman" w:hAnsi="Times New Roman"/>
          <w:b/>
          <w:color w:val="000000"/>
          <w:sz w:val="24"/>
          <w:szCs w:val="20"/>
        </w:rPr>
      </w:pPr>
    </w:p>
    <w:p w:rsidR="00676FF8" w:rsidRPr="00676FF8" w:rsidRDefault="00676FF8" w:rsidP="00676FF8">
      <w:pPr>
        <w:spacing w:after="0" w:line="240" w:lineRule="auto"/>
        <w:jc w:val="both"/>
        <w:rPr>
          <w:rFonts w:ascii="Times New Roman" w:eastAsia="Times New Roman" w:hAnsi="Times New Roman"/>
          <w:color w:val="000000"/>
          <w:sz w:val="24"/>
          <w:szCs w:val="20"/>
        </w:rPr>
      </w:pPr>
      <w:r w:rsidRPr="00676FF8">
        <w:rPr>
          <w:rFonts w:ascii="Times New Roman" w:eastAsia="Times New Roman" w:hAnsi="Times New Roman"/>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676FF8" w:rsidRPr="00676FF8" w:rsidRDefault="00676FF8" w:rsidP="00676FF8">
      <w:pPr>
        <w:spacing w:after="0" w:line="240" w:lineRule="auto"/>
        <w:jc w:val="both"/>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color w:val="000000"/>
          <w:sz w:val="24"/>
          <w:szCs w:val="20"/>
        </w:rPr>
      </w:pPr>
      <w:r w:rsidRPr="00676FF8">
        <w:rPr>
          <w:rFonts w:ascii="Times New Roman" w:eastAsia="Times New Roman" w:hAnsi="Times New Roman"/>
          <w:b/>
          <w:color w:val="000000"/>
          <w:sz w:val="24"/>
          <w:szCs w:val="20"/>
        </w:rPr>
        <w:t>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3.1. 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00"/>
      </w:tblPr>
      <w:tblGrid>
        <w:gridCol w:w="342"/>
        <w:gridCol w:w="4773"/>
        <w:gridCol w:w="5575"/>
      </w:tblGrid>
      <w:tr w:rsidR="00676FF8" w:rsidRPr="00676FF8" w:rsidTr="00990C53">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b/>
              </w:rPr>
            </w:pPr>
            <w:r w:rsidRPr="00676FF8">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76FF8" w:rsidRPr="00676FF8" w:rsidTr="00990C53">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76FF8">
              <w:rPr>
                <w:rFonts w:ascii="Times New Roman" w:eastAsia="Times New Roman" w:hAnsi="Times New Roman"/>
                <w:b/>
                <w:sz w:val="20"/>
                <w:szCs w:val="20"/>
              </w:rPr>
              <w:t>вебресурсі</w:t>
            </w:r>
            <w:proofErr w:type="spellEnd"/>
            <w:r w:rsidRPr="00676FF8">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Документ повинен бути не більше </w:t>
            </w:r>
            <w:proofErr w:type="spellStart"/>
            <w:r w:rsidRPr="00676FF8">
              <w:rPr>
                <w:rFonts w:ascii="Times New Roman" w:eastAsia="Times New Roman" w:hAnsi="Times New Roman"/>
                <w:b/>
                <w:sz w:val="20"/>
                <w:szCs w:val="20"/>
              </w:rPr>
              <w:t>тридцятиденної</w:t>
            </w:r>
            <w:proofErr w:type="spellEnd"/>
            <w:r w:rsidRPr="00676FF8">
              <w:rPr>
                <w:rFonts w:ascii="Times New Roman" w:eastAsia="Times New Roman" w:hAnsi="Times New Roman"/>
                <w:b/>
                <w:sz w:val="20"/>
                <w:szCs w:val="20"/>
              </w:rPr>
              <w:t xml:space="preserve">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b/>
                <w:sz w:val="20"/>
                <w:szCs w:val="20"/>
              </w:rPr>
            </w:pPr>
          </w:p>
        </w:tc>
      </w:tr>
      <w:tr w:rsidR="00676FF8" w:rsidRPr="00676FF8" w:rsidTr="00990C53">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676FF8">
              <w:rPr>
                <w:rFonts w:ascii="Times New Roman" w:eastAsia="Times New Roman" w:hAnsi="Times New Roman"/>
                <w:sz w:val="20"/>
                <w:szCs w:val="20"/>
              </w:rPr>
              <w:lastRenderedPageBreak/>
              <w:t xml:space="preserve">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lastRenderedPageBreak/>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w:t>
            </w:r>
            <w:r w:rsidRPr="00676FF8">
              <w:rPr>
                <w:rFonts w:ascii="Times New Roman" w:eastAsia="Times New Roman" w:hAnsi="Times New Roman"/>
                <w:sz w:val="20"/>
                <w:szCs w:val="20"/>
              </w:rPr>
              <w:lastRenderedPageBreak/>
              <w:t xml:space="preserve">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before="240" w:after="0" w:line="240" w:lineRule="auto"/>
        <w:jc w:val="center"/>
        <w:rPr>
          <w:rFonts w:ascii="Times New Roman" w:eastAsia="Times New Roman" w:hAnsi="Times New Roman"/>
          <w:b/>
          <w:color w:val="000000"/>
          <w:sz w:val="20"/>
          <w:szCs w:val="20"/>
        </w:rPr>
      </w:pPr>
    </w:p>
    <w:p w:rsidR="00676FF8" w:rsidRPr="00676FF8" w:rsidRDefault="00676FF8" w:rsidP="00676FF8">
      <w:pPr>
        <w:spacing w:before="240"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76FF8">
        <w:rPr>
          <w:rFonts w:ascii="Times New Roman" w:eastAsia="Times New Roman" w:hAnsi="Times New Roman"/>
          <w:b/>
          <w:sz w:val="24"/>
          <w:szCs w:val="20"/>
        </w:rPr>
        <w:t xml:space="preserve"> — </w:t>
      </w:r>
      <w:r w:rsidRPr="00676FF8">
        <w:rPr>
          <w:rFonts w:ascii="Times New Roman" w:eastAsia="Times New Roman" w:hAnsi="Times New Roman"/>
          <w:b/>
          <w:color w:val="000000"/>
          <w:sz w:val="24"/>
          <w:szCs w:val="20"/>
        </w:rPr>
        <w:t>підприємцем):</w:t>
      </w:r>
    </w:p>
    <w:tbl>
      <w:tblPr>
        <w:tblW w:w="10832" w:type="dxa"/>
        <w:tblInd w:w="-100" w:type="dxa"/>
        <w:tblLayout w:type="fixed"/>
        <w:tblLook w:val="0400"/>
      </w:tblPr>
      <w:tblGrid>
        <w:gridCol w:w="587"/>
        <w:gridCol w:w="4427"/>
        <w:gridCol w:w="5818"/>
      </w:tblGrid>
      <w:tr w:rsidR="00676FF8" w:rsidRPr="00676FF8" w:rsidTr="00990C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w:t>
            </w:r>
          </w:p>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Вимоги </w:t>
            </w:r>
            <w:r w:rsidRPr="00676FF8">
              <w:rPr>
                <w:rFonts w:ascii="Times New Roman" w:eastAsia="Times New Roman" w:hAnsi="Times New Roman"/>
                <w:sz w:val="20"/>
                <w:szCs w:val="20"/>
              </w:rPr>
              <w:t>згідно пункту 44 Особливостей</w:t>
            </w:r>
          </w:p>
          <w:p w:rsidR="00676FF8" w:rsidRPr="00676FF8" w:rsidRDefault="00676FF8" w:rsidP="00676FF8">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Переможець торгів на виконання вимоги </w:t>
            </w:r>
            <w:r w:rsidRPr="00676FF8">
              <w:rPr>
                <w:rFonts w:ascii="Times New Roman" w:eastAsia="Times New Roman" w:hAnsi="Times New Roman"/>
                <w:sz w:val="20"/>
                <w:szCs w:val="20"/>
              </w:rPr>
              <w:t>згідно пункту 44 Особливостей</w:t>
            </w:r>
            <w:r w:rsidRPr="00676FF8">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76FF8" w:rsidRPr="00676FF8" w:rsidTr="00990C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394A">
              <w:rPr>
                <w:rFonts w:ascii="Times New Roman" w:eastAsia="Times New Roman" w:hAnsi="Times New Roman"/>
                <w:b/>
                <w:sz w:val="20"/>
                <w:szCs w:val="20"/>
              </w:rPr>
              <w:t>фізичної особи,</w:t>
            </w:r>
            <w:r w:rsidRPr="00676FF8">
              <w:rPr>
                <w:rFonts w:ascii="Times New Roman" w:eastAsia="Times New Roman" w:hAnsi="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76FF8">
              <w:rPr>
                <w:rFonts w:ascii="Times New Roman" w:eastAsia="Times New Roman" w:hAnsi="Times New Roman"/>
                <w:b/>
                <w:sz w:val="20"/>
                <w:szCs w:val="20"/>
              </w:rPr>
              <w:t>вебресурсі</w:t>
            </w:r>
            <w:proofErr w:type="spellEnd"/>
            <w:r w:rsidRPr="00676FF8">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Документ повинен бути не більше </w:t>
            </w:r>
            <w:proofErr w:type="spellStart"/>
            <w:r w:rsidRPr="00676FF8">
              <w:rPr>
                <w:rFonts w:ascii="Times New Roman" w:eastAsia="Times New Roman" w:hAnsi="Times New Roman"/>
                <w:b/>
                <w:sz w:val="20"/>
                <w:szCs w:val="20"/>
              </w:rPr>
              <w:t>тридцятиденної</w:t>
            </w:r>
            <w:proofErr w:type="spellEnd"/>
            <w:r w:rsidRPr="00676FF8">
              <w:rPr>
                <w:rFonts w:ascii="Times New Roman" w:eastAsia="Times New Roman" w:hAnsi="Times New Roman"/>
                <w:b/>
                <w:sz w:val="20"/>
                <w:szCs w:val="20"/>
              </w:rPr>
              <w:t xml:space="preserve">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sz w:val="20"/>
                <w:szCs w:val="20"/>
              </w:rPr>
            </w:pPr>
          </w:p>
        </w:tc>
      </w:tr>
      <w:tr w:rsidR="00676FF8" w:rsidRPr="00676FF8" w:rsidTr="00990C5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highlight w:val="yellow"/>
              </w:rPr>
            </w:pPr>
            <w:r w:rsidRPr="00676FF8">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676FF8">
              <w:rPr>
                <w:rFonts w:ascii="Times New Roman" w:eastAsia="Times New Roman" w:hAnsi="Times New Roman"/>
                <w:b/>
                <w:sz w:val="20"/>
                <w:szCs w:val="20"/>
              </w:rPr>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after="0" w:line="240" w:lineRule="auto"/>
        <w:rPr>
          <w:rFonts w:ascii="Times New Roman" w:eastAsia="Times New Roman" w:hAnsi="Times New Roman"/>
          <w:color w:val="000000"/>
          <w:sz w:val="20"/>
          <w:szCs w:val="20"/>
        </w:rPr>
      </w:pPr>
      <w:r w:rsidRPr="00676FF8">
        <w:rPr>
          <w:rFonts w:ascii="Times New Roman" w:eastAsia="Times New Roman" w:hAnsi="Times New Roman"/>
          <w:color w:val="000000"/>
          <w:sz w:val="20"/>
          <w:szCs w:val="20"/>
        </w:rPr>
        <w:t> </w:t>
      </w:r>
    </w:p>
    <w:p w:rsidR="00676FF8" w:rsidRPr="00676FF8" w:rsidRDefault="00676FF8" w:rsidP="00676FF8">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76FF8">
        <w:rPr>
          <w:rFonts w:ascii="Times New Roman" w:hAnsi="Times New Roman"/>
          <w:bCs/>
          <w:color w:val="000000"/>
          <w:sz w:val="24"/>
          <w:szCs w:val="24"/>
        </w:rPr>
        <w:tab/>
      </w:r>
      <w:r w:rsidRPr="00676FF8">
        <w:rPr>
          <w:rFonts w:ascii="Times New Roman" w:hAnsi="Times New Roman"/>
          <w:bCs/>
          <w:color w:val="000000"/>
          <w:sz w:val="24"/>
          <w:szCs w:val="24"/>
        </w:rPr>
        <w:tab/>
      </w:r>
      <w:r w:rsidRPr="00676FF8">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16568F" w:rsidRDefault="0016568F">
      <w:pPr>
        <w:spacing w:after="0" w:line="240" w:lineRule="auto"/>
        <w:rPr>
          <w:rFonts w:ascii="Times New Roman" w:hAnsi="Times New Roman"/>
          <w:b/>
          <w:sz w:val="24"/>
          <w:szCs w:val="24"/>
        </w:rPr>
      </w:pPr>
      <w:r>
        <w:rPr>
          <w:rFonts w:ascii="Times New Roman" w:hAnsi="Times New Roman"/>
          <w:b/>
          <w:sz w:val="24"/>
          <w:szCs w:val="24"/>
        </w:rPr>
        <w:br w:type="page"/>
      </w: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C33422" w:rsidRDefault="006F7C61" w:rsidP="00560F54">
      <w:pPr>
        <w:widowControl w:val="0"/>
        <w:suppressAutoHyphens/>
        <w:spacing w:after="0" w:line="240" w:lineRule="auto"/>
        <w:jc w:val="center"/>
        <w:rPr>
          <w:rFonts w:ascii="Times New Roman" w:hAnsi="Times New Roman"/>
          <w:b/>
          <w:sz w:val="24"/>
          <w:szCs w:val="24"/>
        </w:rPr>
      </w:pPr>
      <w:r w:rsidRPr="00115FDA">
        <w:rPr>
          <w:rFonts w:ascii="Times New Roman" w:hAnsi="Times New Roman"/>
          <w:b/>
          <w:sz w:val="24"/>
          <w:szCs w:val="24"/>
        </w:rPr>
        <w:t>Технічні вимоги до предмета закупівлі:</w:t>
      </w:r>
    </w:p>
    <w:p w:rsidR="006F7C61" w:rsidRPr="00560F54" w:rsidRDefault="00C33422" w:rsidP="00560F54">
      <w:pPr>
        <w:widowControl w:val="0"/>
        <w:suppressAutoHyphens/>
        <w:spacing w:after="0" w:line="240" w:lineRule="auto"/>
        <w:jc w:val="center"/>
        <w:rPr>
          <w:rFonts w:ascii="Times New Roman" w:eastAsia="SimSun" w:hAnsi="Times New Roman"/>
          <w:b/>
          <w:i/>
          <w:kern w:val="1"/>
          <w:sz w:val="32"/>
          <w:szCs w:val="32"/>
          <w:lang w:eastAsia="ar-SA" w:bidi="hi-IN"/>
        </w:rPr>
      </w:pPr>
      <w:r>
        <w:rPr>
          <w:rFonts w:ascii="Times New Roman" w:eastAsia="SimSun" w:hAnsi="Times New Roman"/>
          <w:b/>
          <w:sz w:val="24"/>
          <w:szCs w:val="24"/>
          <w:lang w:eastAsia="ar-SA"/>
        </w:rPr>
        <w:t>Овочі та</w:t>
      </w:r>
      <w:r w:rsidR="00FC3CD8" w:rsidRPr="00FC3CD8">
        <w:rPr>
          <w:rFonts w:ascii="Times New Roman" w:eastAsia="SimSun" w:hAnsi="Times New Roman"/>
          <w:b/>
          <w:sz w:val="24"/>
          <w:szCs w:val="24"/>
          <w:lang w:eastAsia="ar-SA"/>
        </w:rPr>
        <w:t xml:space="preserve"> фрукти</w:t>
      </w:r>
      <w:r>
        <w:rPr>
          <w:rFonts w:ascii="Times New Roman" w:eastAsia="SimSun" w:hAnsi="Times New Roman"/>
          <w:b/>
          <w:sz w:val="24"/>
          <w:szCs w:val="24"/>
          <w:lang w:eastAsia="ar-SA"/>
        </w:rPr>
        <w:t xml:space="preserve"> для закладів дошкільної освіти</w:t>
      </w:r>
    </w:p>
    <w:p w:rsidR="00794733" w:rsidRPr="001E50C6" w:rsidRDefault="00794733" w:rsidP="00560F54">
      <w:pPr>
        <w:jc w:val="center"/>
        <w:rPr>
          <w:rFonts w:ascii="Times New Roman" w:hAnsi="Times New Roman"/>
          <w:b/>
          <w:sz w:val="24"/>
          <w:szCs w:val="24"/>
        </w:rPr>
      </w:pPr>
      <w:proofErr w:type="spellStart"/>
      <w:r w:rsidRPr="005B7A30">
        <w:rPr>
          <w:rFonts w:ascii="Times New Roman" w:hAnsi="Times New Roman"/>
          <w:b/>
          <w:sz w:val="24"/>
          <w:szCs w:val="24"/>
        </w:rPr>
        <w:t>ДК</w:t>
      </w:r>
      <w:proofErr w:type="spellEnd"/>
      <w:r w:rsidRPr="005B7A30">
        <w:rPr>
          <w:rFonts w:ascii="Times New Roman" w:hAnsi="Times New Roman"/>
          <w:b/>
          <w:sz w:val="24"/>
          <w:szCs w:val="24"/>
        </w:rPr>
        <w:t xml:space="preserve"> 021:2015: </w:t>
      </w:r>
      <w:r w:rsidR="004502D9" w:rsidRPr="004502D9">
        <w:rPr>
          <w:rFonts w:ascii="Times New Roman" w:eastAsia="SimSun" w:hAnsi="Times New Roman"/>
          <w:b/>
          <w:sz w:val="24"/>
          <w:szCs w:val="24"/>
          <w:lang w:eastAsia="ar-SA"/>
        </w:rPr>
        <w:t xml:space="preserve">03220000-9- </w:t>
      </w:r>
      <w:r w:rsidR="004502D9" w:rsidRPr="004502D9">
        <w:rPr>
          <w:rFonts w:ascii="Times New Roman" w:eastAsia="SimSun" w:hAnsi="Times New Roman"/>
          <w:b/>
          <w:kern w:val="1"/>
          <w:sz w:val="24"/>
          <w:szCs w:val="24"/>
          <w:lang w:eastAsia="ar-SA" w:bidi="hi-IN"/>
        </w:rPr>
        <w:t>Овочі, фрукти та горіхи</w:t>
      </w:r>
    </w:p>
    <w:p w:rsidR="006F7C61" w:rsidRPr="00115FDA" w:rsidRDefault="006F7C61" w:rsidP="006F7C61">
      <w:pPr>
        <w:widowControl w:val="0"/>
        <w:autoSpaceDE w:val="0"/>
        <w:autoSpaceDN w:val="0"/>
        <w:spacing w:after="0" w:line="240" w:lineRule="auto"/>
        <w:rPr>
          <w:rFonts w:ascii="Times New Roman" w:hAnsi="Times New Roman"/>
          <w:b/>
          <w:sz w:val="24"/>
          <w:szCs w:val="24"/>
        </w:rPr>
      </w:pP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00" w:type="pct"/>
        <w:tblLayout w:type="fixed"/>
        <w:tblLook w:val="04A0"/>
      </w:tblPr>
      <w:tblGrid>
        <w:gridCol w:w="1525"/>
        <w:gridCol w:w="992"/>
        <w:gridCol w:w="1133"/>
        <w:gridCol w:w="5921"/>
      </w:tblGrid>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416F6B">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416F6B">
        <w:trPr>
          <w:trHeight w:val="796"/>
        </w:trPr>
        <w:tc>
          <w:tcPr>
            <w:tcW w:w="797"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92"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93"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6F7C61" w:rsidRPr="00EB2898" w:rsidRDefault="00FE1934" w:rsidP="006253C8">
            <w:pPr>
              <w:suppressAutoHyphens/>
              <w:spacing w:after="0" w:line="240" w:lineRule="auto"/>
              <w:rPr>
                <w:rFonts w:ascii="Times New Roman" w:hAnsi="Times New Roman"/>
              </w:rPr>
            </w:pPr>
            <w:r>
              <w:rPr>
                <w:rFonts w:ascii="Times New Roman" w:hAnsi="Times New Roman"/>
              </w:rPr>
              <w:t>Морква</w:t>
            </w:r>
          </w:p>
        </w:tc>
        <w:tc>
          <w:tcPr>
            <w:tcW w:w="518" w:type="pct"/>
            <w:tcBorders>
              <w:top w:val="single" w:sz="4" w:space="0" w:color="000000"/>
              <w:left w:val="single" w:sz="4" w:space="0" w:color="000000"/>
              <w:bottom w:val="single" w:sz="4" w:space="0" w:color="000000"/>
              <w:right w:val="nil"/>
            </w:tcBorders>
            <w:vAlign w:val="center"/>
            <w:hideMark/>
          </w:tcPr>
          <w:p w:rsidR="006F7C61" w:rsidRPr="00EB2898" w:rsidRDefault="006253C8"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10E88" w:rsidRDefault="00610E88" w:rsidP="00416F6B">
            <w:pPr>
              <w:tabs>
                <w:tab w:val="center" w:pos="4153"/>
                <w:tab w:val="right" w:pos="8306"/>
              </w:tabs>
              <w:snapToGrid w:val="0"/>
              <w:spacing w:after="0" w:line="256" w:lineRule="auto"/>
              <w:jc w:val="center"/>
              <w:rPr>
                <w:rFonts w:ascii="Times New Roman" w:hAnsi="Times New Roman"/>
                <w:color w:val="121212"/>
              </w:rPr>
            </w:pPr>
          </w:p>
          <w:p w:rsidR="00610E88" w:rsidRPr="00EB2898" w:rsidRDefault="00560F54" w:rsidP="00610E88">
            <w:pPr>
              <w:tabs>
                <w:tab w:val="center" w:pos="4153"/>
                <w:tab w:val="right" w:pos="8306"/>
              </w:tabs>
              <w:snapToGrid w:val="0"/>
              <w:spacing w:after="0" w:line="256" w:lineRule="auto"/>
              <w:rPr>
                <w:rFonts w:ascii="Times New Roman" w:hAnsi="Times New Roman"/>
                <w:color w:val="121212"/>
              </w:rPr>
            </w:pPr>
            <w:r>
              <w:rPr>
                <w:rFonts w:ascii="Times New Roman" w:hAnsi="Times New Roman"/>
                <w:color w:val="121212"/>
              </w:rPr>
              <w:t>1200</w:t>
            </w:r>
          </w:p>
        </w:tc>
        <w:tc>
          <w:tcPr>
            <w:tcW w:w="3093" w:type="pct"/>
            <w:tcBorders>
              <w:top w:val="single" w:sz="4" w:space="0" w:color="000000"/>
              <w:left w:val="single" w:sz="4" w:space="0" w:color="000000"/>
              <w:bottom w:val="single" w:sz="4" w:space="0" w:color="000000"/>
              <w:right w:val="single" w:sz="4" w:space="0" w:color="000000"/>
            </w:tcBorders>
            <w:vAlign w:val="center"/>
          </w:tcPr>
          <w:p w:rsidR="006F7C61" w:rsidRPr="00EB2898" w:rsidRDefault="00EE053E" w:rsidP="00794733">
            <w:pPr>
              <w:suppressAutoHyphens/>
              <w:spacing w:after="0" w:line="100" w:lineRule="atLeast"/>
              <w:jc w:val="both"/>
              <w:rPr>
                <w:rFonts w:ascii="Times New Roman" w:eastAsia="SimSun" w:hAnsi="Times New Roman"/>
                <w:lang w:eastAsia="ar-SA"/>
              </w:rPr>
            </w:pPr>
            <w:r>
              <w:rPr>
                <w:rFonts w:ascii="Times New Roman" w:hAnsi="Times New Roman"/>
                <w:bCs/>
                <w:iCs/>
                <w:color w:val="000000" w:themeColor="text1"/>
              </w:rPr>
              <w:t xml:space="preserve">Зовнішній вигляд: </w:t>
            </w:r>
            <w:r w:rsidR="00B46559">
              <w:rPr>
                <w:rFonts w:ascii="Times New Roman" w:hAnsi="Times New Roman"/>
                <w:bCs/>
                <w:iCs/>
                <w:color w:val="000000" w:themeColor="text1"/>
              </w:rPr>
              <w:t>коренеплодів цілі, чисті</w:t>
            </w:r>
            <w:r w:rsidRPr="00371F92">
              <w:rPr>
                <w:rFonts w:ascii="Times New Roman" w:hAnsi="Times New Roman"/>
                <w:bCs/>
                <w:iCs/>
                <w:color w:val="000000" w:themeColor="text1"/>
              </w:rPr>
              <w:t>, свіжі, правильної форми, незів’ялі   однорідні  за кольоро</w:t>
            </w:r>
            <w:r w:rsidR="00B46559">
              <w:rPr>
                <w:rFonts w:ascii="Times New Roman" w:hAnsi="Times New Roman"/>
                <w:bCs/>
                <w:iCs/>
                <w:color w:val="000000" w:themeColor="text1"/>
              </w:rPr>
              <w:t>м притаманні  ботанічному сорту</w:t>
            </w:r>
            <w:r w:rsidRPr="00371F92">
              <w:rPr>
                <w:rFonts w:ascii="Times New Roman" w:hAnsi="Times New Roman"/>
                <w:bCs/>
                <w:iCs/>
                <w:color w:val="000000" w:themeColor="text1"/>
              </w:rPr>
              <w:t>, бадилля  довжиною не більше 2см. Розмір коренів по найбільшому поперечному діаметру від 2,5см  до  6см. Морква  перевозиться  у  тарі вагою 15-20 продукції мішки сітчасті, поліетиленові. На кожну  пакувальну одиницю з морквою  супроводжується  етикеткою з вказівкою : найменування  продукції найменування  ботанічного сорту; - найменування виробника; - маса нетто; - дата  упаковки; номер  бригади або  пакувальника ;  позначення  справжнього  стандарту.</w:t>
            </w:r>
          </w:p>
        </w:tc>
      </w:tr>
      <w:tr w:rsidR="00821A3E"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821A3E" w:rsidRPr="00EB2898" w:rsidRDefault="00FE1934" w:rsidP="00416F6B">
            <w:pPr>
              <w:suppressAutoHyphens/>
              <w:spacing w:after="0" w:line="240" w:lineRule="auto"/>
              <w:rPr>
                <w:rFonts w:ascii="Times New Roman" w:hAnsi="Times New Roman"/>
              </w:rPr>
            </w:pPr>
            <w:r>
              <w:rPr>
                <w:rFonts w:ascii="Times New Roman" w:hAnsi="Times New Roman"/>
              </w:rPr>
              <w:t xml:space="preserve">Буряк </w:t>
            </w:r>
          </w:p>
        </w:tc>
        <w:tc>
          <w:tcPr>
            <w:tcW w:w="518" w:type="pct"/>
            <w:tcBorders>
              <w:top w:val="single" w:sz="4" w:space="0" w:color="000000"/>
              <w:left w:val="single" w:sz="4" w:space="0" w:color="000000"/>
              <w:bottom w:val="single" w:sz="4" w:space="0" w:color="000000"/>
              <w:right w:val="nil"/>
            </w:tcBorders>
            <w:vAlign w:val="center"/>
            <w:hideMark/>
          </w:tcPr>
          <w:p w:rsidR="00821A3E" w:rsidRPr="00EB2898" w:rsidRDefault="006253C8"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21A3E" w:rsidRPr="00EB2898" w:rsidRDefault="00560F54"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13</w:t>
            </w:r>
            <w:r w:rsidR="00610E88">
              <w:rPr>
                <w:rFonts w:ascii="Times New Roman" w:hAnsi="Times New Roman"/>
                <w:color w:val="121212"/>
              </w:rPr>
              <w:t>00</w:t>
            </w:r>
          </w:p>
        </w:tc>
        <w:tc>
          <w:tcPr>
            <w:tcW w:w="3093" w:type="pct"/>
            <w:tcBorders>
              <w:top w:val="single" w:sz="4" w:space="0" w:color="000000"/>
              <w:left w:val="single" w:sz="4" w:space="0" w:color="000000"/>
              <w:bottom w:val="single" w:sz="4" w:space="0" w:color="000000"/>
              <w:right w:val="single" w:sz="4" w:space="0" w:color="000000"/>
            </w:tcBorders>
            <w:vAlign w:val="center"/>
          </w:tcPr>
          <w:p w:rsidR="00821A3E" w:rsidRPr="00EB2898" w:rsidRDefault="00EE053E" w:rsidP="00794733">
            <w:pPr>
              <w:suppressAutoHyphens/>
              <w:spacing w:after="0" w:line="100" w:lineRule="atLeast"/>
              <w:jc w:val="both"/>
              <w:rPr>
                <w:rFonts w:ascii="Times New Roman" w:eastAsia="SimSun" w:hAnsi="Times New Roman"/>
                <w:lang w:eastAsia="ar-SA"/>
              </w:rPr>
            </w:pPr>
            <w:r w:rsidRPr="00371F92">
              <w:rPr>
                <w:rFonts w:ascii="Times New Roman" w:hAnsi="Times New Roman"/>
                <w:bCs/>
                <w:iCs/>
                <w:color w:val="000000" w:themeColor="text1"/>
              </w:rPr>
              <w:t>Зовнішній вигляд : коренеплоди ціл</w:t>
            </w:r>
            <w:r>
              <w:rPr>
                <w:rFonts w:ascii="Times New Roman" w:hAnsi="Times New Roman"/>
                <w:bCs/>
                <w:iCs/>
                <w:color w:val="000000" w:themeColor="text1"/>
              </w:rPr>
              <w:t>і , чисті , здорові, непророслі</w:t>
            </w:r>
            <w:r w:rsidRPr="00371F92">
              <w:rPr>
                <w:rFonts w:ascii="Times New Roman" w:hAnsi="Times New Roman"/>
                <w:bCs/>
                <w:iCs/>
                <w:color w:val="000000" w:themeColor="text1"/>
              </w:rPr>
              <w:t>,</w:t>
            </w:r>
            <w:r>
              <w:rPr>
                <w:rFonts w:ascii="Times New Roman" w:hAnsi="Times New Roman"/>
                <w:bCs/>
                <w:iCs/>
                <w:color w:val="000000" w:themeColor="text1"/>
              </w:rPr>
              <w:t xml:space="preserve"> </w:t>
            </w:r>
            <w:r w:rsidRPr="00371F92">
              <w:rPr>
                <w:rFonts w:ascii="Times New Roman" w:hAnsi="Times New Roman"/>
                <w:bCs/>
                <w:iCs/>
                <w:color w:val="000000" w:themeColor="text1"/>
              </w:rPr>
              <w:t xml:space="preserve">не зів’ялі. Запах та смак  властиві даному  ботанічному сорту , без зайвого запаху  та смаку. Ранній сорт плоско – округлої форми довжина бадилля , що залишились не більше </w:t>
            </w:r>
            <w:smartTag w:uri="urn:schemas-microsoft-com:office:smarttags" w:element="metricconverter">
              <w:smartTagPr>
                <w:attr w:name="ProductID" w:val="2 см"/>
              </w:smartTagPr>
              <w:r w:rsidRPr="00371F92">
                <w:rPr>
                  <w:rFonts w:ascii="Times New Roman" w:hAnsi="Times New Roman"/>
                  <w:bCs/>
                  <w:iCs/>
                  <w:color w:val="000000" w:themeColor="text1"/>
                </w:rPr>
                <w:t>2 см</w:t>
              </w:r>
            </w:smartTag>
            <w:r w:rsidRPr="00371F92">
              <w:rPr>
                <w:rFonts w:ascii="Times New Roman" w:hAnsi="Times New Roman"/>
                <w:bCs/>
                <w:iCs/>
                <w:color w:val="000000" w:themeColor="text1"/>
              </w:rPr>
              <w:t xml:space="preserve">. М’якоть  коренеплодів соковита,  </w:t>
            </w:r>
            <w:proofErr w:type="spellStart"/>
            <w:r w:rsidRPr="00371F92">
              <w:rPr>
                <w:rFonts w:ascii="Times New Roman" w:hAnsi="Times New Roman"/>
                <w:bCs/>
                <w:iCs/>
                <w:color w:val="000000" w:themeColor="text1"/>
              </w:rPr>
              <w:t>темно-</w:t>
            </w:r>
            <w:proofErr w:type="spellEnd"/>
            <w:r w:rsidRPr="00371F92">
              <w:rPr>
                <w:rFonts w:ascii="Times New Roman" w:hAnsi="Times New Roman"/>
                <w:bCs/>
                <w:iCs/>
                <w:color w:val="000000" w:themeColor="text1"/>
              </w:rPr>
              <w:t xml:space="preserve"> червона. Розмір коренеплодів від 5 до </w:t>
            </w:r>
            <w:smartTag w:uri="urn:schemas-microsoft-com:office:smarttags" w:element="metricconverter">
              <w:smartTagPr>
                <w:attr w:name="ProductID" w:val="14 см"/>
              </w:smartTagPr>
              <w:r w:rsidRPr="00371F92">
                <w:rPr>
                  <w:rFonts w:ascii="Times New Roman" w:hAnsi="Times New Roman"/>
                  <w:bCs/>
                  <w:iCs/>
                  <w:color w:val="000000" w:themeColor="text1"/>
                </w:rPr>
                <w:t>14 см</w:t>
              </w:r>
            </w:smartTag>
            <w:r w:rsidRPr="00371F92">
              <w:rPr>
                <w:rFonts w:ascii="Times New Roman" w:hAnsi="Times New Roman"/>
                <w:bCs/>
                <w:iCs/>
                <w:color w:val="000000" w:themeColor="text1"/>
              </w:rPr>
              <w:t xml:space="preserve">  по найбільшому діаметру. Наявність землі прилиплої до корні плодів  не більше1%. Коренеплоди перевозять запакованими у  сітчасті мішки, поліетиленові  15-20кг. На кожну  пакувальну одиницю  з фасованим  буряком  супроводжується етикеткою  з вказівкою:  -</w:t>
            </w:r>
            <w:r>
              <w:rPr>
                <w:rFonts w:ascii="Times New Roman" w:hAnsi="Times New Roman"/>
                <w:bCs/>
                <w:iCs/>
                <w:color w:val="000000" w:themeColor="text1"/>
              </w:rPr>
              <w:t xml:space="preserve"> </w:t>
            </w:r>
            <w:r w:rsidRPr="00371F92">
              <w:rPr>
                <w:rFonts w:ascii="Times New Roman" w:hAnsi="Times New Roman"/>
                <w:bCs/>
                <w:iCs/>
                <w:color w:val="000000" w:themeColor="text1"/>
              </w:rPr>
              <w:t>найменування  продукції ;  найменування виробника;- маса нетто; - дата упаковки;- номер бригади або пакувальника; позначення  справжнього стандарту.</w:t>
            </w:r>
          </w:p>
        </w:tc>
      </w:tr>
      <w:tr w:rsidR="00821A3E"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821A3E" w:rsidRPr="00EB2898" w:rsidRDefault="00FE1934" w:rsidP="00416F6B">
            <w:pPr>
              <w:suppressAutoHyphens/>
              <w:spacing w:after="0" w:line="240" w:lineRule="auto"/>
              <w:rPr>
                <w:rFonts w:ascii="Times New Roman" w:hAnsi="Times New Roman"/>
              </w:rPr>
            </w:pPr>
            <w:r>
              <w:rPr>
                <w:rFonts w:ascii="Times New Roman" w:hAnsi="Times New Roman"/>
              </w:rPr>
              <w:t xml:space="preserve">Капуста білокачанна </w:t>
            </w:r>
          </w:p>
        </w:tc>
        <w:tc>
          <w:tcPr>
            <w:tcW w:w="518" w:type="pct"/>
            <w:tcBorders>
              <w:top w:val="single" w:sz="4" w:space="0" w:color="000000"/>
              <w:left w:val="single" w:sz="4" w:space="0" w:color="000000"/>
              <w:bottom w:val="single" w:sz="4" w:space="0" w:color="000000"/>
              <w:right w:val="nil"/>
            </w:tcBorders>
            <w:vAlign w:val="center"/>
            <w:hideMark/>
          </w:tcPr>
          <w:p w:rsidR="00821A3E" w:rsidRPr="00EB2898" w:rsidRDefault="006253C8"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7C1D82" w:rsidRPr="007C1D82" w:rsidRDefault="00560F54"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1500</w:t>
            </w:r>
          </w:p>
        </w:tc>
        <w:tc>
          <w:tcPr>
            <w:tcW w:w="3093" w:type="pct"/>
            <w:tcBorders>
              <w:top w:val="single" w:sz="4" w:space="0" w:color="000000"/>
              <w:left w:val="single" w:sz="4" w:space="0" w:color="000000"/>
              <w:bottom w:val="single" w:sz="4" w:space="0" w:color="000000"/>
              <w:right w:val="single" w:sz="4" w:space="0" w:color="000000"/>
            </w:tcBorders>
            <w:vAlign w:val="center"/>
          </w:tcPr>
          <w:p w:rsidR="00821A3E" w:rsidRPr="00EB2898" w:rsidRDefault="00EE053E" w:rsidP="00794733">
            <w:pPr>
              <w:suppressAutoHyphens/>
              <w:spacing w:after="0" w:line="100" w:lineRule="atLeast"/>
              <w:jc w:val="both"/>
              <w:rPr>
                <w:rFonts w:ascii="Times New Roman" w:eastAsia="SimSun" w:hAnsi="Times New Roman"/>
                <w:lang w:eastAsia="ar-SA"/>
              </w:rPr>
            </w:pPr>
            <w:r w:rsidRPr="00371F92">
              <w:rPr>
                <w:rFonts w:ascii="Times New Roman" w:hAnsi="Times New Roman"/>
                <w:bCs/>
                <w:iCs/>
                <w:color w:val="000000" w:themeColor="text1"/>
              </w:rPr>
              <w:t>Головк</w:t>
            </w:r>
            <w:r>
              <w:rPr>
                <w:rFonts w:ascii="Times New Roman" w:hAnsi="Times New Roman"/>
                <w:bCs/>
                <w:iCs/>
                <w:color w:val="000000" w:themeColor="text1"/>
              </w:rPr>
              <w:t>и</w:t>
            </w:r>
            <w:r w:rsidR="00560F54">
              <w:rPr>
                <w:rFonts w:ascii="Times New Roman" w:hAnsi="Times New Roman"/>
                <w:bCs/>
                <w:iCs/>
                <w:color w:val="000000" w:themeColor="text1"/>
              </w:rPr>
              <w:t xml:space="preserve"> </w:t>
            </w:r>
            <w:r w:rsidRPr="00371F92">
              <w:rPr>
                <w:rFonts w:ascii="Times New Roman" w:hAnsi="Times New Roman"/>
                <w:bCs/>
                <w:iCs/>
                <w:color w:val="000000" w:themeColor="text1"/>
              </w:rPr>
              <w:t xml:space="preserve"> капусти  повин</w:t>
            </w:r>
            <w:r w:rsidR="00B46559">
              <w:rPr>
                <w:rFonts w:ascii="Times New Roman" w:hAnsi="Times New Roman"/>
                <w:bCs/>
                <w:iCs/>
                <w:color w:val="000000" w:themeColor="text1"/>
              </w:rPr>
              <w:t xml:space="preserve">ні бути  чистими , свіжі, </w:t>
            </w:r>
            <w:r w:rsidR="00560F54">
              <w:rPr>
                <w:rFonts w:ascii="Times New Roman" w:hAnsi="Times New Roman"/>
                <w:bCs/>
                <w:iCs/>
                <w:color w:val="000000" w:themeColor="text1"/>
              </w:rPr>
              <w:t>щільними. Маса головки</w:t>
            </w:r>
            <w:r w:rsidRPr="00371F92">
              <w:rPr>
                <w:rFonts w:ascii="Times New Roman" w:hAnsi="Times New Roman"/>
                <w:bCs/>
                <w:iCs/>
                <w:color w:val="000000" w:themeColor="text1"/>
              </w:rPr>
              <w:t xml:space="preserve">  капус</w:t>
            </w:r>
            <w:r w:rsidR="00560F54">
              <w:rPr>
                <w:rFonts w:ascii="Times New Roman" w:hAnsi="Times New Roman"/>
                <w:bCs/>
                <w:iCs/>
                <w:color w:val="000000" w:themeColor="text1"/>
              </w:rPr>
              <w:t xml:space="preserve">ти не менше 0,4кг.Пакують </w:t>
            </w:r>
            <w:r w:rsidRPr="00371F92">
              <w:rPr>
                <w:rFonts w:ascii="Times New Roman" w:hAnsi="Times New Roman"/>
                <w:bCs/>
                <w:iCs/>
                <w:color w:val="000000" w:themeColor="text1"/>
              </w:rPr>
              <w:t>капусту  у ящики – клітку , або у мішки сітчасті полімерні вагою  15-</w:t>
            </w:r>
            <w:smartTag w:uri="urn:schemas-microsoft-com:office:smarttags" w:element="metricconverter">
              <w:smartTagPr>
                <w:attr w:name="ProductID" w:val="20 кг"/>
              </w:smartTagPr>
              <w:r w:rsidRPr="00371F92">
                <w:rPr>
                  <w:rFonts w:ascii="Times New Roman" w:hAnsi="Times New Roman"/>
                  <w:bCs/>
                  <w:iCs/>
                  <w:color w:val="000000" w:themeColor="text1"/>
                </w:rPr>
                <w:t>20 кг</w:t>
              </w:r>
            </w:smartTag>
            <w:r w:rsidRPr="00371F92">
              <w:rPr>
                <w:rFonts w:ascii="Times New Roman" w:hAnsi="Times New Roman"/>
                <w:bCs/>
                <w:iCs/>
                <w:color w:val="000000" w:themeColor="text1"/>
              </w:rPr>
              <w:t>. На кожній  пакувальної  одиниці  етикетка з вказівкою : - найменування  продукції; - найменування  відправника; -  маса  нетто; -  дата упаковки ; - номеру бригади або пакувальника;  -  позначення  справжнього  стандарту.</w:t>
            </w:r>
          </w:p>
        </w:tc>
      </w:tr>
      <w:tr w:rsidR="00821A3E" w:rsidRPr="00BF23FD" w:rsidTr="00416F6B">
        <w:trPr>
          <w:trHeight w:val="427"/>
        </w:trPr>
        <w:tc>
          <w:tcPr>
            <w:tcW w:w="797" w:type="pct"/>
            <w:tcBorders>
              <w:top w:val="single" w:sz="4" w:space="0" w:color="000000"/>
              <w:left w:val="single" w:sz="4" w:space="0" w:color="000000"/>
              <w:bottom w:val="single" w:sz="4" w:space="0" w:color="000000"/>
              <w:right w:val="nil"/>
            </w:tcBorders>
            <w:vAlign w:val="center"/>
            <w:hideMark/>
          </w:tcPr>
          <w:p w:rsidR="00821A3E" w:rsidRPr="00EB2898" w:rsidRDefault="00FE1934" w:rsidP="00416F6B">
            <w:pPr>
              <w:suppressAutoHyphens/>
              <w:spacing w:after="0" w:line="240" w:lineRule="auto"/>
              <w:rPr>
                <w:rFonts w:ascii="Times New Roman" w:hAnsi="Times New Roman"/>
              </w:rPr>
            </w:pPr>
            <w:r>
              <w:rPr>
                <w:rFonts w:ascii="Times New Roman" w:hAnsi="Times New Roman"/>
              </w:rPr>
              <w:t>Цибуля ріпчаста обрізна</w:t>
            </w:r>
          </w:p>
        </w:tc>
        <w:tc>
          <w:tcPr>
            <w:tcW w:w="518" w:type="pct"/>
            <w:tcBorders>
              <w:top w:val="single" w:sz="4" w:space="0" w:color="000000"/>
              <w:left w:val="single" w:sz="4" w:space="0" w:color="000000"/>
              <w:bottom w:val="single" w:sz="4" w:space="0" w:color="000000"/>
              <w:right w:val="nil"/>
            </w:tcBorders>
            <w:vAlign w:val="center"/>
            <w:hideMark/>
          </w:tcPr>
          <w:p w:rsidR="00821A3E" w:rsidRPr="00EB2898" w:rsidRDefault="00960EEE"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821A3E" w:rsidRPr="00EB2898" w:rsidRDefault="000B0BDE"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1</w:t>
            </w:r>
            <w:r w:rsidR="00610E88">
              <w:rPr>
                <w:rFonts w:ascii="Times New Roman" w:hAnsi="Times New Roman"/>
                <w:color w:val="121212"/>
              </w:rPr>
              <w:t>000</w:t>
            </w:r>
          </w:p>
        </w:tc>
        <w:tc>
          <w:tcPr>
            <w:tcW w:w="3093" w:type="pct"/>
            <w:tcBorders>
              <w:top w:val="single" w:sz="4" w:space="0" w:color="000000"/>
              <w:left w:val="single" w:sz="4" w:space="0" w:color="000000"/>
              <w:bottom w:val="single" w:sz="4" w:space="0" w:color="000000"/>
              <w:right w:val="single" w:sz="4" w:space="0" w:color="000000"/>
            </w:tcBorders>
            <w:vAlign w:val="center"/>
          </w:tcPr>
          <w:p w:rsidR="00EE053E" w:rsidRPr="005227BB" w:rsidRDefault="00EE053E" w:rsidP="00EE053E">
            <w:pPr>
              <w:spacing w:after="0" w:line="240" w:lineRule="auto"/>
              <w:jc w:val="both"/>
              <w:rPr>
                <w:rFonts w:ascii="Times New Roman" w:hAnsi="Times New Roman"/>
                <w:bCs/>
                <w:iCs/>
                <w:color w:val="000000" w:themeColor="text1"/>
              </w:rPr>
            </w:pPr>
            <w:r w:rsidRPr="005227BB">
              <w:rPr>
                <w:rFonts w:ascii="Times New Roman" w:hAnsi="Times New Roman"/>
                <w:bCs/>
                <w:iCs/>
                <w:color w:val="000000" w:themeColor="text1"/>
              </w:rPr>
              <w:t>Стандартна цибулина обрізна повинна  бути зріла,</w:t>
            </w:r>
            <w:r>
              <w:rPr>
                <w:rFonts w:ascii="Times New Roman" w:hAnsi="Times New Roman"/>
                <w:bCs/>
                <w:iCs/>
                <w:color w:val="000000" w:themeColor="text1"/>
              </w:rPr>
              <w:t xml:space="preserve"> </w:t>
            </w:r>
            <w:r w:rsidRPr="005227BB">
              <w:rPr>
                <w:rFonts w:ascii="Times New Roman" w:hAnsi="Times New Roman"/>
                <w:bCs/>
                <w:iCs/>
                <w:color w:val="000000" w:themeColor="text1"/>
              </w:rPr>
              <w:t>суха, не хвора, не брудна. Форма та колір</w:t>
            </w:r>
            <w:r>
              <w:rPr>
                <w:rFonts w:ascii="Times New Roman" w:hAnsi="Times New Roman"/>
                <w:bCs/>
                <w:iCs/>
                <w:color w:val="000000" w:themeColor="text1"/>
              </w:rPr>
              <w:t xml:space="preserve"> характерний  ботанічному сорту</w:t>
            </w:r>
            <w:r w:rsidRPr="005227BB">
              <w:rPr>
                <w:rFonts w:ascii="Times New Roman" w:hAnsi="Times New Roman"/>
                <w:bCs/>
                <w:iCs/>
                <w:color w:val="000000" w:themeColor="text1"/>
              </w:rPr>
              <w:t xml:space="preserve">, верхні луски  добре підсушені, довжина підсушеної  </w:t>
            </w:r>
            <w:r w:rsidRPr="005227BB">
              <w:rPr>
                <w:rFonts w:ascii="Times New Roman" w:hAnsi="Times New Roman"/>
                <w:bCs/>
                <w:iCs/>
                <w:color w:val="000000" w:themeColor="text1"/>
              </w:rPr>
              <w:lastRenderedPageBreak/>
              <w:t>шейки  в весняно – літній ( з 01 квітня до 01 серпня )  - не більш  2см.</w:t>
            </w:r>
          </w:p>
          <w:p w:rsidR="00EE053E" w:rsidRPr="005227BB" w:rsidRDefault="00EE053E" w:rsidP="00EE053E">
            <w:pPr>
              <w:spacing w:after="0" w:line="240" w:lineRule="auto"/>
              <w:jc w:val="both"/>
              <w:rPr>
                <w:rFonts w:ascii="Times New Roman" w:hAnsi="Times New Roman"/>
                <w:bCs/>
                <w:iCs/>
                <w:color w:val="000000" w:themeColor="text1"/>
              </w:rPr>
            </w:pPr>
            <w:r w:rsidRPr="005227BB">
              <w:rPr>
                <w:rFonts w:ascii="Times New Roman" w:hAnsi="Times New Roman"/>
                <w:bCs/>
                <w:iCs/>
                <w:color w:val="000000" w:themeColor="text1"/>
              </w:rPr>
              <w:t>Цибулина сформованою голівкою діаметром: для овальних форм  не менш ніж 3 см,</w:t>
            </w:r>
            <w:r>
              <w:rPr>
                <w:rFonts w:ascii="Times New Roman" w:hAnsi="Times New Roman"/>
                <w:bCs/>
                <w:iCs/>
                <w:color w:val="000000" w:themeColor="text1"/>
              </w:rPr>
              <w:t xml:space="preserve"> </w:t>
            </w:r>
            <w:r w:rsidRPr="005227BB">
              <w:rPr>
                <w:rFonts w:ascii="Times New Roman" w:hAnsi="Times New Roman"/>
                <w:bCs/>
                <w:iCs/>
                <w:color w:val="000000" w:themeColor="text1"/>
              </w:rPr>
              <w:t>інших форм</w:t>
            </w:r>
            <w:r>
              <w:rPr>
                <w:rFonts w:ascii="Times New Roman" w:hAnsi="Times New Roman"/>
                <w:bCs/>
                <w:iCs/>
                <w:color w:val="000000" w:themeColor="text1"/>
              </w:rPr>
              <w:t xml:space="preserve"> </w:t>
            </w:r>
            <w:r w:rsidRPr="005227BB">
              <w:rPr>
                <w:rFonts w:ascii="Times New Roman" w:hAnsi="Times New Roman"/>
                <w:bCs/>
                <w:iCs/>
                <w:color w:val="000000" w:themeColor="text1"/>
              </w:rPr>
              <w:t>- як 4 см .</w:t>
            </w:r>
          </w:p>
          <w:p w:rsidR="00960EEE" w:rsidRPr="00960EEE" w:rsidRDefault="00EE053E" w:rsidP="00EE053E">
            <w:pPr>
              <w:pStyle w:val="af5"/>
              <w:spacing w:before="0" w:beforeAutospacing="0" w:after="0"/>
              <w:rPr>
                <w:color w:val="000000"/>
                <w:lang w:val="uk-UA"/>
              </w:rPr>
            </w:pPr>
            <w:r w:rsidRPr="005227BB">
              <w:rPr>
                <w:bCs/>
                <w:iCs/>
                <w:color w:val="000000" w:themeColor="text1"/>
                <w:lang w:val="uk-UA"/>
              </w:rPr>
              <w:t>Цибулю  пакують в м</w:t>
            </w:r>
            <w:r w:rsidRPr="005227BB">
              <w:rPr>
                <w:bCs/>
                <w:iCs/>
                <w:color w:val="000000" w:themeColor="text1"/>
              </w:rPr>
              <w:t>”</w:t>
            </w:r>
            <w:r w:rsidRPr="005227BB">
              <w:rPr>
                <w:bCs/>
                <w:iCs/>
                <w:color w:val="000000" w:themeColor="text1"/>
                <w:lang w:val="uk-UA"/>
              </w:rPr>
              <w:t xml:space="preserve">яку або  жорстку тару . На кожній  пакувальної </w:t>
            </w:r>
            <w:r>
              <w:rPr>
                <w:bCs/>
                <w:iCs/>
                <w:color w:val="000000" w:themeColor="text1"/>
                <w:lang w:val="uk-UA"/>
              </w:rPr>
              <w:t xml:space="preserve"> одиниці етикетка  з вказівкою:  -  найменування  продукції</w:t>
            </w:r>
            <w:r w:rsidRPr="005227BB">
              <w:rPr>
                <w:bCs/>
                <w:iCs/>
                <w:color w:val="000000" w:themeColor="text1"/>
                <w:lang w:val="uk-UA"/>
              </w:rPr>
              <w:t>; - найменування  відправника; - маса нетто; - дата  упаковки; - номер  бригади  або пакувальника;  позначення  справжнього  стандарту.</w:t>
            </w:r>
          </w:p>
        </w:tc>
      </w:tr>
      <w:tr w:rsidR="00610E88" w:rsidRPr="00BF23FD" w:rsidTr="00893D49">
        <w:trPr>
          <w:trHeight w:val="427"/>
        </w:trPr>
        <w:tc>
          <w:tcPr>
            <w:tcW w:w="797" w:type="pct"/>
            <w:tcBorders>
              <w:top w:val="single" w:sz="4" w:space="0" w:color="000000"/>
              <w:left w:val="single" w:sz="4" w:space="0" w:color="000000"/>
              <w:bottom w:val="single" w:sz="4" w:space="0" w:color="000000"/>
              <w:right w:val="nil"/>
            </w:tcBorders>
            <w:vAlign w:val="center"/>
            <w:hideMark/>
          </w:tcPr>
          <w:p w:rsidR="00610E88" w:rsidRDefault="00610E88" w:rsidP="00416F6B">
            <w:pPr>
              <w:suppressAutoHyphens/>
              <w:spacing w:after="0" w:line="240" w:lineRule="auto"/>
              <w:rPr>
                <w:rFonts w:ascii="Times New Roman" w:hAnsi="Times New Roman"/>
              </w:rPr>
            </w:pPr>
            <w:r>
              <w:rPr>
                <w:rFonts w:ascii="Times New Roman" w:hAnsi="Times New Roman"/>
              </w:rPr>
              <w:lastRenderedPageBreak/>
              <w:t xml:space="preserve">Томати </w:t>
            </w:r>
            <w:proofErr w:type="spellStart"/>
            <w:r>
              <w:rPr>
                <w:rFonts w:ascii="Times New Roman" w:hAnsi="Times New Roman"/>
              </w:rPr>
              <w:t>грунтові</w:t>
            </w:r>
            <w:proofErr w:type="spellEnd"/>
          </w:p>
        </w:tc>
        <w:tc>
          <w:tcPr>
            <w:tcW w:w="518" w:type="pct"/>
            <w:tcBorders>
              <w:top w:val="single" w:sz="4" w:space="0" w:color="000000"/>
              <w:left w:val="single" w:sz="4" w:space="0" w:color="000000"/>
              <w:bottom w:val="single" w:sz="4" w:space="0" w:color="000000"/>
              <w:right w:val="nil"/>
            </w:tcBorders>
            <w:hideMark/>
          </w:tcPr>
          <w:p w:rsidR="00610E88" w:rsidRDefault="00610E88" w:rsidP="00610E88">
            <w:pPr>
              <w:jc w:val="center"/>
            </w:pPr>
            <w:r w:rsidRPr="00115FBF">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10E88" w:rsidRPr="00EB2898" w:rsidRDefault="000B0BDE"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4</w:t>
            </w:r>
            <w:r w:rsidR="00610E88">
              <w:rPr>
                <w:rFonts w:ascii="Times New Roman" w:hAnsi="Times New Roman"/>
                <w:color w:val="121212"/>
              </w:rPr>
              <w:t>00</w:t>
            </w:r>
          </w:p>
        </w:tc>
        <w:tc>
          <w:tcPr>
            <w:tcW w:w="3093" w:type="pct"/>
            <w:tcBorders>
              <w:top w:val="single" w:sz="4" w:space="0" w:color="000000"/>
              <w:left w:val="single" w:sz="4" w:space="0" w:color="000000"/>
              <w:bottom w:val="single" w:sz="4" w:space="0" w:color="000000"/>
              <w:right w:val="single" w:sz="4" w:space="0" w:color="000000"/>
            </w:tcBorders>
            <w:vAlign w:val="center"/>
          </w:tcPr>
          <w:p w:rsidR="00610E88" w:rsidRPr="00960EEE" w:rsidRDefault="00B92341" w:rsidP="00794733">
            <w:pPr>
              <w:suppressAutoHyphens/>
              <w:spacing w:after="0" w:line="100" w:lineRule="atLeast"/>
              <w:jc w:val="both"/>
              <w:rPr>
                <w:rFonts w:ascii="Times New Roman" w:eastAsia="SimSun" w:hAnsi="Times New Roman"/>
                <w:sz w:val="24"/>
                <w:szCs w:val="24"/>
                <w:lang w:eastAsia="ar-SA"/>
              </w:rPr>
            </w:pPr>
            <w:r w:rsidRPr="00F21CD6">
              <w:rPr>
                <w:rFonts w:ascii="Times New Roman" w:hAnsi="Times New Roman"/>
                <w:bCs/>
                <w:iCs/>
                <w:color w:val="000000"/>
              </w:rPr>
              <w:t>Плоди томатів повинні бути свіжими, цілими, неперезрілими, непотворні по формі, не пошкодженні сільськогосподарськими шкідниками та хворобами, червоною або рожевою стадії зрілості. Розмір плодів по найбільшому поперечному діаметр</w:t>
            </w:r>
            <w:r>
              <w:rPr>
                <w:rFonts w:ascii="Times New Roman" w:hAnsi="Times New Roman"/>
                <w:bCs/>
                <w:iCs/>
                <w:color w:val="000000"/>
              </w:rPr>
              <w:t>і</w:t>
            </w:r>
            <w:r w:rsidRPr="00F21CD6">
              <w:rPr>
                <w:rFonts w:ascii="Times New Roman" w:hAnsi="Times New Roman"/>
                <w:bCs/>
                <w:iCs/>
                <w:color w:val="000000"/>
              </w:rPr>
              <w:t xml:space="preserve"> не менше 4см (крім   </w:t>
            </w:r>
            <w:proofErr w:type="spellStart"/>
            <w:r w:rsidRPr="00F21CD6">
              <w:rPr>
                <w:rFonts w:ascii="Times New Roman" w:hAnsi="Times New Roman"/>
                <w:bCs/>
                <w:iCs/>
                <w:color w:val="000000"/>
              </w:rPr>
              <w:t>сл</w:t>
            </w:r>
            <w:r>
              <w:rPr>
                <w:rFonts w:ascii="Times New Roman" w:hAnsi="Times New Roman"/>
                <w:bCs/>
                <w:iCs/>
                <w:color w:val="000000"/>
              </w:rPr>
              <w:t>и</w:t>
            </w:r>
            <w:r w:rsidRPr="00F21CD6">
              <w:rPr>
                <w:rFonts w:ascii="Times New Roman" w:hAnsi="Times New Roman"/>
                <w:bCs/>
                <w:iCs/>
                <w:color w:val="000000"/>
              </w:rPr>
              <w:t>вов</w:t>
            </w:r>
            <w:r>
              <w:rPr>
                <w:rFonts w:ascii="Times New Roman" w:hAnsi="Times New Roman"/>
                <w:bCs/>
                <w:iCs/>
                <w:color w:val="000000"/>
              </w:rPr>
              <w:t>и</w:t>
            </w:r>
            <w:r w:rsidRPr="00F21CD6">
              <w:rPr>
                <w:rFonts w:ascii="Times New Roman" w:hAnsi="Times New Roman"/>
                <w:bCs/>
                <w:iCs/>
                <w:color w:val="000000"/>
              </w:rPr>
              <w:t>дних</w:t>
            </w:r>
            <w:proofErr w:type="spellEnd"/>
            <w:r w:rsidRPr="00F21CD6">
              <w:rPr>
                <w:rFonts w:ascii="Times New Roman" w:hAnsi="Times New Roman"/>
                <w:bCs/>
                <w:iCs/>
                <w:color w:val="000000"/>
              </w:rPr>
              <w:t>)</w:t>
            </w:r>
            <w:r>
              <w:rPr>
                <w:rFonts w:ascii="Times New Roman" w:hAnsi="Times New Roman"/>
                <w:bCs/>
                <w:iCs/>
                <w:color w:val="000000"/>
              </w:rPr>
              <w:t xml:space="preserve">. </w:t>
            </w:r>
            <w:r w:rsidRPr="00F21CD6">
              <w:rPr>
                <w:rFonts w:ascii="Times New Roman" w:hAnsi="Times New Roman"/>
                <w:bCs/>
                <w:iCs/>
                <w:color w:val="000000"/>
              </w:rPr>
              <w:t xml:space="preserve">Зрілі помідори </w:t>
            </w:r>
            <w:r>
              <w:rPr>
                <w:rFonts w:ascii="Times New Roman" w:hAnsi="Times New Roman"/>
                <w:bCs/>
                <w:iCs/>
                <w:color w:val="000000"/>
              </w:rPr>
              <w:t>пакують</w:t>
            </w:r>
            <w:r w:rsidRPr="00F21CD6">
              <w:rPr>
                <w:rFonts w:ascii="Times New Roman" w:hAnsi="Times New Roman"/>
                <w:bCs/>
                <w:iCs/>
                <w:color w:val="000000"/>
              </w:rPr>
              <w:t xml:space="preserve"> у ящики – до 8</w:t>
            </w:r>
            <w:r>
              <w:rPr>
                <w:rFonts w:ascii="Times New Roman" w:hAnsi="Times New Roman"/>
                <w:bCs/>
                <w:iCs/>
                <w:color w:val="000000"/>
              </w:rPr>
              <w:t xml:space="preserve"> </w:t>
            </w:r>
            <w:r w:rsidRPr="00F21CD6">
              <w:rPr>
                <w:rFonts w:ascii="Times New Roman" w:hAnsi="Times New Roman"/>
                <w:bCs/>
                <w:iCs/>
                <w:color w:val="000000"/>
              </w:rPr>
              <w:t>кг.</w:t>
            </w:r>
            <w:r>
              <w:rPr>
                <w:rFonts w:ascii="Times New Roman" w:hAnsi="Times New Roman"/>
                <w:bCs/>
                <w:iCs/>
                <w:color w:val="000000"/>
              </w:rPr>
              <w:t xml:space="preserve"> </w:t>
            </w:r>
            <w:r w:rsidRPr="00F21CD6">
              <w:rPr>
                <w:rFonts w:ascii="Times New Roman" w:hAnsi="Times New Roman"/>
                <w:bCs/>
                <w:iCs/>
                <w:color w:val="000000"/>
              </w:rPr>
              <w:t>На кожній  пакувальної одиниці  етикетка: - найменування продук</w:t>
            </w:r>
            <w:r>
              <w:rPr>
                <w:rFonts w:ascii="Times New Roman" w:hAnsi="Times New Roman"/>
                <w:bCs/>
                <w:iCs/>
                <w:color w:val="000000"/>
              </w:rPr>
              <w:t>ції; - найменування відправника</w:t>
            </w:r>
            <w:r w:rsidRPr="00F21CD6">
              <w:rPr>
                <w:rFonts w:ascii="Times New Roman" w:hAnsi="Times New Roman"/>
                <w:bCs/>
                <w:iCs/>
                <w:color w:val="000000"/>
              </w:rPr>
              <w:t>; - маса нетто; - номер бригади або пакувальника; - позначення справжнього стандарту.</w:t>
            </w:r>
          </w:p>
        </w:tc>
      </w:tr>
      <w:tr w:rsidR="00610E88" w:rsidRPr="00BF23FD" w:rsidTr="00893D49">
        <w:trPr>
          <w:trHeight w:val="427"/>
        </w:trPr>
        <w:tc>
          <w:tcPr>
            <w:tcW w:w="797" w:type="pct"/>
            <w:tcBorders>
              <w:top w:val="single" w:sz="4" w:space="0" w:color="000000"/>
              <w:left w:val="single" w:sz="4" w:space="0" w:color="000000"/>
              <w:bottom w:val="single" w:sz="4" w:space="0" w:color="000000"/>
              <w:right w:val="nil"/>
            </w:tcBorders>
            <w:vAlign w:val="center"/>
            <w:hideMark/>
          </w:tcPr>
          <w:p w:rsidR="00610E88" w:rsidRDefault="00610E88" w:rsidP="00416F6B">
            <w:pPr>
              <w:suppressAutoHyphens/>
              <w:spacing w:after="0" w:line="240" w:lineRule="auto"/>
              <w:rPr>
                <w:rFonts w:ascii="Times New Roman" w:hAnsi="Times New Roman"/>
              </w:rPr>
            </w:pPr>
            <w:r>
              <w:rPr>
                <w:rFonts w:ascii="Times New Roman" w:hAnsi="Times New Roman"/>
              </w:rPr>
              <w:t>Огірки свіжі</w:t>
            </w:r>
          </w:p>
        </w:tc>
        <w:tc>
          <w:tcPr>
            <w:tcW w:w="518" w:type="pct"/>
            <w:tcBorders>
              <w:top w:val="single" w:sz="4" w:space="0" w:color="000000"/>
              <w:left w:val="single" w:sz="4" w:space="0" w:color="000000"/>
              <w:bottom w:val="single" w:sz="4" w:space="0" w:color="000000"/>
              <w:right w:val="nil"/>
            </w:tcBorders>
            <w:hideMark/>
          </w:tcPr>
          <w:p w:rsidR="00610E88" w:rsidRDefault="00610E88" w:rsidP="00610E88">
            <w:pPr>
              <w:jc w:val="center"/>
            </w:pPr>
            <w:r w:rsidRPr="00115FBF">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10E88" w:rsidRPr="00EB2898" w:rsidRDefault="000B0BDE"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4</w:t>
            </w:r>
            <w:r w:rsidR="00610E88">
              <w:rPr>
                <w:rFonts w:ascii="Times New Roman" w:hAnsi="Times New Roman"/>
                <w:color w:val="121212"/>
              </w:rPr>
              <w:t>00</w:t>
            </w:r>
          </w:p>
        </w:tc>
        <w:tc>
          <w:tcPr>
            <w:tcW w:w="3093" w:type="pct"/>
            <w:tcBorders>
              <w:top w:val="single" w:sz="4" w:space="0" w:color="000000"/>
              <w:left w:val="single" w:sz="4" w:space="0" w:color="000000"/>
              <w:bottom w:val="single" w:sz="4" w:space="0" w:color="000000"/>
              <w:right w:val="single" w:sz="4" w:space="0" w:color="000000"/>
            </w:tcBorders>
            <w:vAlign w:val="center"/>
          </w:tcPr>
          <w:p w:rsidR="00610E88" w:rsidRPr="00960EEE" w:rsidRDefault="008463E2" w:rsidP="00794733">
            <w:pPr>
              <w:suppressAutoHyphens/>
              <w:spacing w:after="0" w:line="100" w:lineRule="atLeast"/>
              <w:jc w:val="both"/>
              <w:rPr>
                <w:rFonts w:ascii="Times New Roman" w:eastAsia="SimSun" w:hAnsi="Times New Roman"/>
                <w:sz w:val="24"/>
                <w:szCs w:val="24"/>
                <w:lang w:eastAsia="ar-SA"/>
              </w:rPr>
            </w:pPr>
            <w:r w:rsidRPr="00F21CD6">
              <w:rPr>
                <w:rFonts w:ascii="Times New Roman" w:hAnsi="Times New Roman"/>
                <w:bCs/>
                <w:iCs/>
                <w:color w:val="000000"/>
              </w:rPr>
              <w:t xml:space="preserve">Плоди </w:t>
            </w:r>
            <w:r>
              <w:rPr>
                <w:rFonts w:ascii="Times New Roman" w:hAnsi="Times New Roman"/>
                <w:bCs/>
                <w:iCs/>
                <w:color w:val="000000"/>
              </w:rPr>
              <w:t xml:space="preserve">огірків </w:t>
            </w:r>
            <w:r w:rsidRPr="00F21CD6">
              <w:rPr>
                <w:rFonts w:ascii="Times New Roman" w:hAnsi="Times New Roman"/>
                <w:bCs/>
                <w:iCs/>
                <w:color w:val="000000"/>
              </w:rPr>
              <w:t>повинні бути свіжими, цілими, чистими, непотворними, притаманн</w:t>
            </w:r>
            <w:r>
              <w:rPr>
                <w:rFonts w:ascii="Times New Roman" w:hAnsi="Times New Roman"/>
                <w:bCs/>
                <w:iCs/>
                <w:color w:val="000000"/>
              </w:rPr>
              <w:t>ої</w:t>
            </w:r>
            <w:r w:rsidRPr="00F21CD6">
              <w:rPr>
                <w:rFonts w:ascii="Times New Roman" w:hAnsi="Times New Roman"/>
                <w:bCs/>
                <w:iCs/>
                <w:color w:val="000000"/>
              </w:rPr>
              <w:t xml:space="preserve"> ботанічно</w:t>
            </w:r>
            <w:r>
              <w:rPr>
                <w:rFonts w:ascii="Times New Roman" w:hAnsi="Times New Roman"/>
                <w:bCs/>
                <w:iCs/>
                <w:color w:val="000000"/>
              </w:rPr>
              <w:t>му</w:t>
            </w:r>
            <w:r w:rsidRPr="00F21CD6">
              <w:rPr>
                <w:rFonts w:ascii="Times New Roman" w:hAnsi="Times New Roman"/>
                <w:bCs/>
                <w:iCs/>
                <w:color w:val="000000"/>
              </w:rPr>
              <w:t xml:space="preserve"> сорту форми, зеленого кольору та різних відтінків. Довжина плоду швидко зрілих не більше 11см, а останні до </w:t>
            </w:r>
            <w:r>
              <w:rPr>
                <w:rFonts w:ascii="Times New Roman" w:hAnsi="Times New Roman"/>
                <w:bCs/>
                <w:iCs/>
                <w:color w:val="000000"/>
              </w:rPr>
              <w:t>1</w:t>
            </w:r>
            <w:r w:rsidRPr="00F21CD6">
              <w:rPr>
                <w:rFonts w:ascii="Times New Roman" w:hAnsi="Times New Roman"/>
                <w:bCs/>
                <w:iCs/>
                <w:color w:val="000000"/>
              </w:rPr>
              <w:t>4см, діаметр – не більше 5,5см.</w:t>
            </w:r>
            <w:r>
              <w:rPr>
                <w:rFonts w:ascii="Times New Roman" w:hAnsi="Times New Roman"/>
                <w:bCs/>
                <w:iCs/>
                <w:color w:val="000000"/>
              </w:rPr>
              <w:t xml:space="preserve"> </w:t>
            </w:r>
            <w:r w:rsidRPr="00F21CD6">
              <w:rPr>
                <w:rFonts w:ascii="Times New Roman" w:hAnsi="Times New Roman"/>
                <w:bCs/>
                <w:iCs/>
                <w:color w:val="000000"/>
              </w:rPr>
              <w:t xml:space="preserve">М’якоть щільна, з  недорозвинутим водянистим насінням. Пакують плоди </w:t>
            </w:r>
            <w:r>
              <w:rPr>
                <w:rFonts w:ascii="Times New Roman" w:hAnsi="Times New Roman"/>
                <w:bCs/>
                <w:iCs/>
                <w:color w:val="000000"/>
              </w:rPr>
              <w:t xml:space="preserve">у </w:t>
            </w:r>
            <w:r w:rsidRPr="00F21CD6">
              <w:rPr>
                <w:rFonts w:ascii="Times New Roman" w:hAnsi="Times New Roman"/>
                <w:bCs/>
                <w:iCs/>
                <w:color w:val="000000"/>
              </w:rPr>
              <w:t>жорстку та м’яку тару</w:t>
            </w:r>
            <w:r>
              <w:rPr>
                <w:rFonts w:ascii="Times New Roman" w:hAnsi="Times New Roman"/>
                <w:bCs/>
                <w:iCs/>
                <w:color w:val="000000"/>
              </w:rPr>
              <w:t>,</w:t>
            </w:r>
            <w:r w:rsidRPr="00F21CD6">
              <w:rPr>
                <w:rFonts w:ascii="Times New Roman" w:hAnsi="Times New Roman"/>
                <w:bCs/>
                <w:iCs/>
                <w:color w:val="000000"/>
              </w:rPr>
              <w:t xml:space="preserve"> вагою 15- 20кг.</w:t>
            </w:r>
            <w:r>
              <w:rPr>
                <w:rFonts w:ascii="Times New Roman" w:hAnsi="Times New Roman"/>
                <w:bCs/>
                <w:iCs/>
                <w:color w:val="000000"/>
              </w:rPr>
              <w:t xml:space="preserve"> </w:t>
            </w:r>
            <w:r w:rsidRPr="00F21CD6">
              <w:rPr>
                <w:rFonts w:ascii="Times New Roman" w:hAnsi="Times New Roman"/>
                <w:bCs/>
                <w:iCs/>
                <w:color w:val="000000"/>
              </w:rPr>
              <w:t>На кожній пакувальн</w:t>
            </w:r>
            <w:r>
              <w:rPr>
                <w:rFonts w:ascii="Times New Roman" w:hAnsi="Times New Roman"/>
                <w:bCs/>
                <w:iCs/>
                <w:color w:val="000000"/>
              </w:rPr>
              <w:t>ій</w:t>
            </w:r>
            <w:r w:rsidRPr="00F21CD6">
              <w:rPr>
                <w:rFonts w:ascii="Times New Roman" w:hAnsi="Times New Roman"/>
                <w:bCs/>
                <w:iCs/>
                <w:color w:val="000000"/>
              </w:rPr>
              <w:t xml:space="preserve">  одиниці  етикетка: - найменування продукції;</w:t>
            </w:r>
            <w:r>
              <w:rPr>
                <w:rFonts w:ascii="Times New Roman" w:hAnsi="Times New Roman"/>
                <w:bCs/>
                <w:iCs/>
                <w:color w:val="000000"/>
              </w:rPr>
              <w:t xml:space="preserve"> </w:t>
            </w:r>
            <w:r w:rsidRPr="00F21CD6">
              <w:rPr>
                <w:rFonts w:ascii="Times New Roman" w:hAnsi="Times New Roman"/>
                <w:bCs/>
                <w:iCs/>
                <w:color w:val="000000"/>
              </w:rPr>
              <w:t>- найменування  відправника; - маса нетто; - номер бригади або пакувальника; - позначення справжнього  стандарту.</w:t>
            </w:r>
          </w:p>
        </w:tc>
      </w:tr>
      <w:tr w:rsidR="00610E88" w:rsidRPr="00BF23FD" w:rsidTr="00893D49">
        <w:trPr>
          <w:trHeight w:val="427"/>
        </w:trPr>
        <w:tc>
          <w:tcPr>
            <w:tcW w:w="797" w:type="pct"/>
            <w:tcBorders>
              <w:top w:val="single" w:sz="4" w:space="0" w:color="000000"/>
              <w:left w:val="single" w:sz="4" w:space="0" w:color="000000"/>
              <w:bottom w:val="single" w:sz="4" w:space="0" w:color="000000"/>
              <w:right w:val="nil"/>
            </w:tcBorders>
            <w:vAlign w:val="center"/>
            <w:hideMark/>
          </w:tcPr>
          <w:p w:rsidR="00610E88" w:rsidRDefault="00610E88" w:rsidP="00416F6B">
            <w:pPr>
              <w:suppressAutoHyphens/>
              <w:spacing w:after="0" w:line="240" w:lineRule="auto"/>
              <w:rPr>
                <w:rFonts w:ascii="Times New Roman" w:hAnsi="Times New Roman"/>
              </w:rPr>
            </w:pPr>
            <w:r>
              <w:rPr>
                <w:rFonts w:ascii="Times New Roman" w:hAnsi="Times New Roman"/>
              </w:rPr>
              <w:t>Часник</w:t>
            </w:r>
          </w:p>
        </w:tc>
        <w:tc>
          <w:tcPr>
            <w:tcW w:w="518" w:type="pct"/>
            <w:tcBorders>
              <w:top w:val="single" w:sz="4" w:space="0" w:color="000000"/>
              <w:left w:val="single" w:sz="4" w:space="0" w:color="000000"/>
              <w:bottom w:val="single" w:sz="4" w:space="0" w:color="000000"/>
              <w:right w:val="nil"/>
            </w:tcBorders>
            <w:hideMark/>
          </w:tcPr>
          <w:p w:rsidR="00610E88" w:rsidRDefault="00610E88" w:rsidP="00610E88">
            <w:pPr>
              <w:jc w:val="center"/>
            </w:pPr>
            <w:r w:rsidRPr="00115FBF">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10E88" w:rsidRPr="00EB2898" w:rsidRDefault="00610E88"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w:t>
            </w:r>
            <w:r w:rsidR="000B0BDE">
              <w:rPr>
                <w:rFonts w:ascii="Times New Roman" w:hAnsi="Times New Roman"/>
                <w:color w:val="121212"/>
              </w:rPr>
              <w:t>5</w:t>
            </w:r>
          </w:p>
        </w:tc>
        <w:tc>
          <w:tcPr>
            <w:tcW w:w="3093" w:type="pct"/>
            <w:tcBorders>
              <w:top w:val="single" w:sz="4" w:space="0" w:color="000000"/>
              <w:left w:val="single" w:sz="4" w:space="0" w:color="000000"/>
              <w:bottom w:val="single" w:sz="4" w:space="0" w:color="000000"/>
              <w:right w:val="single" w:sz="4" w:space="0" w:color="000000"/>
            </w:tcBorders>
            <w:vAlign w:val="center"/>
          </w:tcPr>
          <w:p w:rsidR="00345E02" w:rsidRPr="00345E02" w:rsidRDefault="00345E02" w:rsidP="00345E02">
            <w:pPr>
              <w:widowControl w:val="0"/>
              <w:tabs>
                <w:tab w:val="center" w:pos="4153"/>
                <w:tab w:val="right" w:pos="8306"/>
              </w:tabs>
              <w:autoSpaceDE w:val="0"/>
              <w:autoSpaceDN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Pr="00345E02">
              <w:rPr>
                <w:rFonts w:ascii="Times New Roman" w:eastAsia="Times New Roman" w:hAnsi="Times New Roman"/>
                <w:lang w:eastAsia="ru-RU"/>
              </w:rPr>
              <w:t>Цибулини часнику дозріли, сухі, чисті, здорові, з короткими корінчиками, добре підсушені, верхня луска, шийка підсушені та з обрізаним бадиллям. Розмір цибулини часнику по найбільшому поперечному діаметру не менше 2,5см.</w:t>
            </w:r>
          </w:p>
          <w:p w:rsidR="00345E02" w:rsidRPr="00345E02" w:rsidRDefault="00345E02" w:rsidP="00345E02">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345E02">
              <w:rPr>
                <w:rFonts w:ascii="Times New Roman" w:eastAsia="Times New Roman" w:hAnsi="Times New Roman"/>
                <w:lang w:eastAsia="ru-RU"/>
              </w:rPr>
              <w:t>Часник пакується у сітчасті пакунки вагою 0,5-1 кг.</w:t>
            </w:r>
          </w:p>
          <w:p w:rsidR="00345E02" w:rsidRPr="00345E02" w:rsidRDefault="00345E02" w:rsidP="00345E02">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На кожній одиниці пакування етикетка з вказівкою:</w:t>
            </w:r>
          </w:p>
          <w:p w:rsidR="00345E02" w:rsidRPr="00345E02" w:rsidRDefault="00345E02" w:rsidP="00345E02">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найменування продукції;</w:t>
            </w:r>
          </w:p>
          <w:p w:rsidR="00345E02" w:rsidRPr="00345E02" w:rsidRDefault="00345E02" w:rsidP="00345E02">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найменування відправника;</w:t>
            </w:r>
          </w:p>
          <w:p w:rsidR="00345E02" w:rsidRPr="00345E02" w:rsidRDefault="00345E02" w:rsidP="00345E02">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маса нетто, кг;</w:t>
            </w:r>
          </w:p>
          <w:p w:rsidR="00345E02" w:rsidRPr="00345E02" w:rsidRDefault="00345E02" w:rsidP="00345E02">
            <w:pPr>
              <w:widowControl w:val="0"/>
              <w:tabs>
                <w:tab w:val="center" w:pos="4153"/>
                <w:tab w:val="right" w:pos="8306"/>
              </w:tabs>
              <w:autoSpaceDE w:val="0"/>
              <w:autoSpaceDN w:val="0"/>
              <w:spacing w:after="0" w:line="240" w:lineRule="auto"/>
              <w:rPr>
                <w:rFonts w:ascii="Times New Roman" w:eastAsia="Times New Roman" w:hAnsi="Times New Roman"/>
                <w:lang w:eastAsia="ru-RU"/>
              </w:rPr>
            </w:pPr>
            <w:r w:rsidRPr="00345E02">
              <w:rPr>
                <w:rFonts w:ascii="Times New Roman" w:eastAsia="Times New Roman" w:hAnsi="Times New Roman"/>
                <w:lang w:eastAsia="ru-RU"/>
              </w:rPr>
              <w:t>- номеру бригади або пакувальника;</w:t>
            </w:r>
          </w:p>
          <w:p w:rsidR="00610E88" w:rsidRPr="00960EEE" w:rsidRDefault="00345E02" w:rsidP="00345E02">
            <w:pPr>
              <w:suppressAutoHyphens/>
              <w:spacing w:after="0" w:line="100" w:lineRule="atLeast"/>
              <w:jc w:val="both"/>
              <w:rPr>
                <w:rFonts w:ascii="Times New Roman" w:eastAsia="SimSun" w:hAnsi="Times New Roman"/>
                <w:sz w:val="24"/>
                <w:szCs w:val="24"/>
                <w:lang w:eastAsia="ar-SA"/>
              </w:rPr>
            </w:pPr>
            <w:r w:rsidRPr="00345E02">
              <w:rPr>
                <w:rFonts w:ascii="Times New Roman" w:eastAsia="Times New Roman" w:hAnsi="Times New Roman"/>
                <w:lang w:eastAsia="ru-RU"/>
              </w:rPr>
              <w:t>- позначення справжнього стандарту.</w:t>
            </w:r>
          </w:p>
        </w:tc>
      </w:tr>
      <w:tr w:rsidR="00610E88" w:rsidRPr="00BF23FD" w:rsidTr="00893D49">
        <w:trPr>
          <w:trHeight w:val="427"/>
        </w:trPr>
        <w:tc>
          <w:tcPr>
            <w:tcW w:w="797" w:type="pct"/>
            <w:tcBorders>
              <w:top w:val="single" w:sz="4" w:space="0" w:color="000000"/>
              <w:left w:val="single" w:sz="4" w:space="0" w:color="000000"/>
              <w:bottom w:val="single" w:sz="4" w:space="0" w:color="000000"/>
              <w:right w:val="nil"/>
            </w:tcBorders>
            <w:vAlign w:val="center"/>
            <w:hideMark/>
          </w:tcPr>
          <w:p w:rsidR="00610E88" w:rsidRDefault="00610E88" w:rsidP="00416F6B">
            <w:pPr>
              <w:suppressAutoHyphens/>
              <w:spacing w:after="0" w:line="240" w:lineRule="auto"/>
              <w:rPr>
                <w:rFonts w:ascii="Times New Roman" w:hAnsi="Times New Roman"/>
              </w:rPr>
            </w:pPr>
            <w:r>
              <w:rPr>
                <w:rFonts w:ascii="Times New Roman" w:hAnsi="Times New Roman"/>
              </w:rPr>
              <w:t>Яблука</w:t>
            </w:r>
          </w:p>
        </w:tc>
        <w:tc>
          <w:tcPr>
            <w:tcW w:w="518" w:type="pct"/>
            <w:tcBorders>
              <w:top w:val="single" w:sz="4" w:space="0" w:color="000000"/>
              <w:left w:val="single" w:sz="4" w:space="0" w:color="000000"/>
              <w:bottom w:val="single" w:sz="4" w:space="0" w:color="000000"/>
              <w:right w:val="nil"/>
            </w:tcBorders>
            <w:hideMark/>
          </w:tcPr>
          <w:p w:rsidR="00610E88" w:rsidRDefault="00610E88" w:rsidP="00610E88">
            <w:pPr>
              <w:jc w:val="center"/>
            </w:pPr>
            <w:r w:rsidRPr="008209AC">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10E88" w:rsidRPr="00EB2898" w:rsidRDefault="0023041B"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3</w:t>
            </w:r>
            <w:r w:rsidR="00610E88">
              <w:rPr>
                <w:rFonts w:ascii="Times New Roman" w:hAnsi="Times New Roman"/>
                <w:color w:val="121212"/>
              </w:rPr>
              <w:t>00</w:t>
            </w:r>
          </w:p>
        </w:tc>
        <w:tc>
          <w:tcPr>
            <w:tcW w:w="3093" w:type="pct"/>
            <w:tcBorders>
              <w:top w:val="single" w:sz="4" w:space="0" w:color="000000"/>
              <w:left w:val="single" w:sz="4" w:space="0" w:color="000000"/>
              <w:bottom w:val="single" w:sz="4" w:space="0" w:color="000000"/>
              <w:right w:val="single" w:sz="4" w:space="0" w:color="000000"/>
            </w:tcBorders>
            <w:vAlign w:val="center"/>
          </w:tcPr>
          <w:p w:rsidR="00610E88" w:rsidRPr="00D63C19" w:rsidRDefault="00D63C19" w:rsidP="00794733">
            <w:pPr>
              <w:suppressAutoHyphens/>
              <w:spacing w:after="0" w:line="100" w:lineRule="atLeast"/>
              <w:jc w:val="both"/>
              <w:rPr>
                <w:rFonts w:ascii="Times New Roman" w:eastAsia="SimSun" w:hAnsi="Times New Roman"/>
                <w:sz w:val="24"/>
                <w:szCs w:val="24"/>
                <w:lang w:eastAsia="ar-SA"/>
              </w:rPr>
            </w:pPr>
            <w:r w:rsidRPr="00D63C19">
              <w:rPr>
                <w:rFonts w:ascii="Times New Roman" w:hAnsi="Times New Roman"/>
              </w:rPr>
              <w:t>Зовнішній вигляд: характерний для помологічного сорту відрізняються зовнішнім виглядом, смак</w:t>
            </w:r>
            <w:r w:rsidR="00B9220F">
              <w:rPr>
                <w:rFonts w:ascii="Times New Roman" w:hAnsi="Times New Roman"/>
              </w:rPr>
              <w:t>овими якостями</w:t>
            </w:r>
            <w:r w:rsidRPr="00D63C19">
              <w:rPr>
                <w:rFonts w:ascii="Times New Roman" w:hAnsi="Times New Roman"/>
              </w:rPr>
              <w:t>. Плоди характерні для кожного помологічного сорту, однорідні по зрілості (але не зелені та не перезрівши), без пошкоджень шкідниками та хворобами, розмір по найбільшому поперечному діаметру плодів округлої форми в/с не менше 65- 60мм, овальної не менше 60- 50 мм.; 1/с 60 -50 мм. Яблука вищого та першого товарних сортів складають ящики рядами. Ящики вистеляють папір, на дно та під кришку ящика кладуть шар стружкою із дерева. На кожній коробці пакування: 34 - найменування відправника; - найменування продукції; - помологічного сорту; - розмір плодів(крупні, середні); - товарного сорту; - дати упаковки; - номер партії; - позначення</w:t>
            </w:r>
            <w:r w:rsidR="00B9220F">
              <w:rPr>
                <w:rFonts w:ascii="Times New Roman" w:hAnsi="Times New Roman"/>
              </w:rPr>
              <w:t xml:space="preserve"> </w:t>
            </w:r>
            <w:r w:rsidRPr="00D63C19">
              <w:rPr>
                <w:rFonts w:ascii="Times New Roman" w:hAnsi="Times New Roman"/>
              </w:rPr>
              <w:t>справжнього стандарту.</w:t>
            </w:r>
          </w:p>
        </w:tc>
      </w:tr>
      <w:tr w:rsidR="00610E88" w:rsidRPr="00BF23FD" w:rsidTr="00893D49">
        <w:trPr>
          <w:trHeight w:val="427"/>
        </w:trPr>
        <w:tc>
          <w:tcPr>
            <w:tcW w:w="797" w:type="pct"/>
            <w:tcBorders>
              <w:top w:val="single" w:sz="4" w:space="0" w:color="000000"/>
              <w:left w:val="single" w:sz="4" w:space="0" w:color="000000"/>
              <w:bottom w:val="single" w:sz="4" w:space="0" w:color="000000"/>
              <w:right w:val="nil"/>
            </w:tcBorders>
            <w:vAlign w:val="center"/>
            <w:hideMark/>
          </w:tcPr>
          <w:p w:rsidR="00610E88" w:rsidRDefault="00610E88" w:rsidP="00416F6B">
            <w:pPr>
              <w:suppressAutoHyphens/>
              <w:spacing w:after="0" w:line="240" w:lineRule="auto"/>
              <w:rPr>
                <w:rFonts w:ascii="Times New Roman" w:hAnsi="Times New Roman"/>
              </w:rPr>
            </w:pPr>
            <w:r>
              <w:rPr>
                <w:rFonts w:ascii="Times New Roman" w:hAnsi="Times New Roman"/>
              </w:rPr>
              <w:lastRenderedPageBreak/>
              <w:t>Банан</w:t>
            </w:r>
          </w:p>
        </w:tc>
        <w:tc>
          <w:tcPr>
            <w:tcW w:w="518" w:type="pct"/>
            <w:tcBorders>
              <w:top w:val="single" w:sz="4" w:space="0" w:color="000000"/>
              <w:left w:val="single" w:sz="4" w:space="0" w:color="000000"/>
              <w:bottom w:val="single" w:sz="4" w:space="0" w:color="000000"/>
              <w:right w:val="nil"/>
            </w:tcBorders>
            <w:hideMark/>
          </w:tcPr>
          <w:p w:rsidR="00610E88" w:rsidRDefault="00610E88" w:rsidP="00610E88">
            <w:pPr>
              <w:jc w:val="center"/>
            </w:pPr>
            <w:r w:rsidRPr="008209AC">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610E88" w:rsidRPr="00EB2898" w:rsidRDefault="000B0BDE"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2</w:t>
            </w:r>
            <w:r w:rsidR="00610E88">
              <w:rPr>
                <w:rFonts w:ascii="Times New Roman" w:hAnsi="Times New Roman"/>
                <w:color w:val="121212"/>
              </w:rPr>
              <w:t>00</w:t>
            </w:r>
          </w:p>
        </w:tc>
        <w:tc>
          <w:tcPr>
            <w:tcW w:w="3093" w:type="pct"/>
            <w:tcBorders>
              <w:top w:val="single" w:sz="4" w:space="0" w:color="000000"/>
              <w:left w:val="single" w:sz="4" w:space="0" w:color="000000"/>
              <w:bottom w:val="single" w:sz="4" w:space="0" w:color="000000"/>
              <w:right w:val="single" w:sz="4" w:space="0" w:color="000000"/>
            </w:tcBorders>
            <w:vAlign w:val="center"/>
          </w:tcPr>
          <w:p w:rsidR="00610E88" w:rsidRPr="00D63C19" w:rsidRDefault="00D63C19" w:rsidP="00794733">
            <w:pPr>
              <w:suppressAutoHyphens/>
              <w:spacing w:after="0" w:line="100" w:lineRule="atLeast"/>
              <w:jc w:val="both"/>
              <w:rPr>
                <w:rFonts w:ascii="Times New Roman" w:eastAsia="SimSun" w:hAnsi="Times New Roman"/>
                <w:sz w:val="24"/>
                <w:szCs w:val="24"/>
                <w:lang w:eastAsia="ar-SA"/>
              </w:rPr>
            </w:pPr>
            <w:r w:rsidRPr="00D63C19">
              <w:rPr>
                <w:rFonts w:ascii="Times New Roman" w:hAnsi="Times New Roman"/>
              </w:rPr>
              <w:t xml:space="preserve">Зовнішній вигляд: плід банана подовженої </w:t>
            </w:r>
            <w:proofErr w:type="spellStart"/>
            <w:r w:rsidRPr="00D63C19">
              <w:rPr>
                <w:rFonts w:ascii="Times New Roman" w:hAnsi="Times New Roman"/>
              </w:rPr>
              <w:t>бобовидної</w:t>
            </w:r>
            <w:proofErr w:type="spellEnd"/>
            <w:r w:rsidRPr="00D63C19">
              <w:rPr>
                <w:rFonts w:ascii="Times New Roman" w:hAnsi="Times New Roman"/>
              </w:rPr>
              <w:t xml:space="preserve"> формі, складається з шкірки, жовтої при достиганні, їстівної м’якоті. Плоди бананів повинні бути чисті, свіжі, цілі, споживчого стану зрілості. Шкіра бананів жовтого кольору з незначними залишками прозелені на кінцівках або по граням плодів. Довжина плодів 15-10см. Банани пакуються у картоні короба вагою 16-18 кг . На кожній коробці пакування етикетка з вказівкою: - найменування продукції; 35 - найменування відправника; - маса нетто, кг; - номеру бригади або пакувальника; - позначення справжнього стандарту.</w:t>
            </w:r>
          </w:p>
        </w:tc>
      </w:tr>
      <w:tr w:rsidR="000B0BDE" w:rsidRPr="00BF23FD" w:rsidTr="00893D49">
        <w:trPr>
          <w:trHeight w:val="427"/>
        </w:trPr>
        <w:tc>
          <w:tcPr>
            <w:tcW w:w="797" w:type="pct"/>
            <w:tcBorders>
              <w:top w:val="single" w:sz="4" w:space="0" w:color="000000"/>
              <w:left w:val="single" w:sz="4" w:space="0" w:color="000000"/>
              <w:bottom w:val="single" w:sz="4" w:space="0" w:color="000000"/>
              <w:right w:val="nil"/>
            </w:tcBorders>
            <w:vAlign w:val="center"/>
            <w:hideMark/>
          </w:tcPr>
          <w:p w:rsidR="000B0BDE" w:rsidRDefault="000B0BDE" w:rsidP="00416F6B">
            <w:pPr>
              <w:suppressAutoHyphens/>
              <w:spacing w:after="0" w:line="240" w:lineRule="auto"/>
              <w:rPr>
                <w:rFonts w:ascii="Times New Roman" w:hAnsi="Times New Roman"/>
              </w:rPr>
            </w:pPr>
            <w:r>
              <w:rPr>
                <w:rFonts w:ascii="Times New Roman" w:hAnsi="Times New Roman"/>
              </w:rPr>
              <w:t>Лимон</w:t>
            </w:r>
          </w:p>
        </w:tc>
        <w:tc>
          <w:tcPr>
            <w:tcW w:w="518" w:type="pct"/>
            <w:tcBorders>
              <w:top w:val="single" w:sz="4" w:space="0" w:color="000000"/>
              <w:left w:val="single" w:sz="4" w:space="0" w:color="000000"/>
              <w:bottom w:val="single" w:sz="4" w:space="0" w:color="000000"/>
              <w:right w:val="nil"/>
            </w:tcBorders>
            <w:hideMark/>
          </w:tcPr>
          <w:p w:rsidR="000B0BDE" w:rsidRPr="008209AC" w:rsidRDefault="000B0BDE" w:rsidP="00610E88">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92" w:type="pct"/>
            <w:tcBorders>
              <w:top w:val="single" w:sz="4" w:space="0" w:color="000000"/>
              <w:left w:val="single" w:sz="4" w:space="0" w:color="000000"/>
              <w:bottom w:val="single" w:sz="4" w:space="0" w:color="000000"/>
              <w:right w:val="nil"/>
            </w:tcBorders>
            <w:vAlign w:val="center"/>
          </w:tcPr>
          <w:p w:rsidR="000B0BDE" w:rsidRDefault="000B0BDE"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80</w:t>
            </w:r>
          </w:p>
        </w:tc>
        <w:tc>
          <w:tcPr>
            <w:tcW w:w="3093" w:type="pct"/>
            <w:tcBorders>
              <w:top w:val="single" w:sz="4" w:space="0" w:color="000000"/>
              <w:left w:val="single" w:sz="4" w:space="0" w:color="000000"/>
              <w:bottom w:val="single" w:sz="4" w:space="0" w:color="000000"/>
              <w:right w:val="single" w:sz="4" w:space="0" w:color="000000"/>
            </w:tcBorders>
            <w:vAlign w:val="center"/>
          </w:tcPr>
          <w:p w:rsidR="000B0BDE" w:rsidRPr="000B0BDE" w:rsidRDefault="000B0BDE" w:rsidP="000B0BDE">
            <w:pPr>
              <w:shd w:val="clear" w:color="auto" w:fill="FFFFFF"/>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Лимони мають бут </w:t>
            </w:r>
            <w:r w:rsidRPr="000B0BDE">
              <w:rPr>
                <w:rFonts w:ascii="Times New Roman" w:hAnsi="Times New Roman"/>
                <w:sz w:val="24"/>
                <w:szCs w:val="24"/>
                <w:shd w:val="clear" w:color="auto" w:fill="FFFFFF"/>
              </w:rPr>
              <w:t>свіжими,</w:t>
            </w:r>
            <w:r>
              <w:rPr>
                <w:rFonts w:ascii="Times New Roman" w:hAnsi="Times New Roman"/>
                <w:sz w:val="24"/>
                <w:szCs w:val="24"/>
                <w:shd w:val="clear" w:color="auto" w:fill="FFFFFF"/>
              </w:rPr>
              <w:t xml:space="preserve"> </w:t>
            </w:r>
            <w:r w:rsidRPr="000B0BDE">
              <w:rPr>
                <w:rFonts w:ascii="Times New Roman" w:hAnsi="Times New Roman"/>
                <w:sz w:val="24"/>
                <w:szCs w:val="24"/>
                <w:shd w:val="clear" w:color="auto" w:fill="FFFFFF"/>
              </w:rPr>
              <w:t>зрілими,</w:t>
            </w:r>
            <w:r>
              <w:rPr>
                <w:rFonts w:ascii="Times New Roman" w:hAnsi="Times New Roman"/>
                <w:sz w:val="24"/>
                <w:szCs w:val="24"/>
                <w:shd w:val="clear" w:color="auto" w:fill="FFFFFF"/>
              </w:rPr>
              <w:t xml:space="preserve"> </w:t>
            </w:r>
            <w:r w:rsidR="005B614B">
              <w:rPr>
                <w:rFonts w:ascii="Times New Roman" w:hAnsi="Times New Roman"/>
                <w:sz w:val="24"/>
                <w:szCs w:val="24"/>
                <w:shd w:val="clear" w:color="auto" w:fill="FFFFFF"/>
              </w:rPr>
              <w:t>здорові</w:t>
            </w:r>
            <w:r w:rsidRPr="000B0BDE">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0B0BDE">
              <w:rPr>
                <w:rFonts w:ascii="Times New Roman" w:hAnsi="Times New Roman"/>
                <w:sz w:val="24"/>
                <w:szCs w:val="24"/>
                <w:shd w:val="clear" w:color="auto" w:fill="FFFFFF"/>
              </w:rPr>
              <w:t>ч</w:t>
            </w:r>
            <w:r>
              <w:rPr>
                <w:rFonts w:ascii="Times New Roman" w:hAnsi="Times New Roman"/>
                <w:sz w:val="24"/>
                <w:szCs w:val="24"/>
                <w:shd w:val="clear" w:color="auto" w:fill="FFFFFF"/>
              </w:rPr>
              <w:t>истими відповіда</w:t>
            </w:r>
            <w:r w:rsidR="005B614B">
              <w:rPr>
                <w:rFonts w:ascii="Times New Roman" w:hAnsi="Times New Roman"/>
                <w:sz w:val="24"/>
                <w:szCs w:val="24"/>
                <w:shd w:val="clear" w:color="auto" w:fill="FFFFFF"/>
              </w:rPr>
              <w:t>ю</w:t>
            </w:r>
            <w:r>
              <w:rPr>
                <w:rFonts w:ascii="Times New Roman" w:hAnsi="Times New Roman"/>
                <w:sz w:val="24"/>
                <w:szCs w:val="24"/>
                <w:shd w:val="clear" w:color="auto" w:fill="FFFFFF"/>
              </w:rPr>
              <w:t>ть вимогам діючо</w:t>
            </w:r>
            <w:r w:rsidRPr="000B0BDE">
              <w:rPr>
                <w:rFonts w:ascii="Times New Roman" w:hAnsi="Times New Roman"/>
                <w:sz w:val="24"/>
                <w:szCs w:val="24"/>
                <w:shd w:val="clear" w:color="auto" w:fill="FFFFFF"/>
              </w:rPr>
              <w:t>го санітарного законодавства України.</w:t>
            </w:r>
          </w:p>
          <w:p w:rsidR="000B0BDE" w:rsidRPr="000B0BDE" w:rsidRDefault="000B0BDE" w:rsidP="000B0BDE">
            <w:pPr>
              <w:shd w:val="clear" w:color="auto" w:fill="FFFFFF"/>
              <w:spacing w:after="0"/>
              <w:rPr>
                <w:rFonts w:ascii="Times New Roman" w:hAnsi="Times New Roman"/>
                <w:sz w:val="24"/>
                <w:szCs w:val="24"/>
                <w:lang w:eastAsia="uk-UA"/>
              </w:rPr>
            </w:pPr>
            <w:r w:rsidRPr="000B0BDE">
              <w:rPr>
                <w:rFonts w:ascii="Times New Roman" w:hAnsi="Times New Roman"/>
                <w:bCs/>
                <w:sz w:val="24"/>
                <w:szCs w:val="24"/>
                <w:shd w:val="clear" w:color="auto" w:fill="FFFFFF"/>
              </w:rPr>
              <w:t>Упаковка:</w:t>
            </w:r>
            <w:r w:rsidRPr="000B0BDE">
              <w:rPr>
                <w:rFonts w:ascii="Times New Roman" w:hAnsi="Times New Roman"/>
                <w:color w:val="666666"/>
                <w:sz w:val="24"/>
                <w:szCs w:val="24"/>
              </w:rPr>
              <w:t xml:space="preserve"> </w:t>
            </w:r>
            <w:r w:rsidRPr="000B0BDE">
              <w:rPr>
                <w:rFonts w:ascii="Times New Roman" w:hAnsi="Times New Roman"/>
                <w:color w:val="666666"/>
                <w:sz w:val="24"/>
                <w:szCs w:val="24"/>
                <w:lang w:eastAsia="uk-UA"/>
              </w:rPr>
              <w:t xml:space="preserve"> </w:t>
            </w:r>
            <w:r w:rsidRPr="000B0BDE">
              <w:rPr>
                <w:rFonts w:ascii="Times New Roman" w:hAnsi="Times New Roman"/>
                <w:sz w:val="24"/>
                <w:szCs w:val="24"/>
                <w:lang w:eastAsia="uk-UA"/>
              </w:rPr>
              <w:t>Сітка/ящик</w:t>
            </w:r>
          </w:p>
          <w:p w:rsidR="000B0BDE" w:rsidRPr="000B0BDE" w:rsidRDefault="000B0BDE" w:rsidP="000B0BDE">
            <w:pPr>
              <w:rPr>
                <w:rFonts w:ascii="Times New Roman" w:hAnsi="Times New Roman"/>
                <w:sz w:val="24"/>
                <w:szCs w:val="24"/>
                <w:shd w:val="clear" w:color="auto" w:fill="FFFFFF"/>
              </w:rPr>
            </w:pPr>
            <w:r w:rsidRPr="000B0BDE">
              <w:rPr>
                <w:rFonts w:ascii="Times New Roman" w:hAnsi="Times New Roman"/>
                <w:bCs/>
                <w:sz w:val="24"/>
                <w:szCs w:val="24"/>
                <w:shd w:val="clear" w:color="auto" w:fill="FFFFFF"/>
              </w:rPr>
              <w:t>Розмір:</w:t>
            </w:r>
            <w:r w:rsidRPr="000B0BDE">
              <w:rPr>
                <w:rFonts w:ascii="Times New Roman" w:hAnsi="Times New Roman"/>
                <w:color w:val="666666"/>
                <w:sz w:val="24"/>
                <w:szCs w:val="24"/>
                <w:shd w:val="clear" w:color="auto" w:fill="FFFFFF"/>
              </w:rPr>
              <w:t xml:space="preserve"> </w:t>
            </w:r>
            <w:r w:rsidRPr="000B0BDE">
              <w:rPr>
                <w:rFonts w:ascii="Times New Roman" w:hAnsi="Times New Roman"/>
                <w:sz w:val="24"/>
                <w:szCs w:val="24"/>
                <w:shd w:val="clear" w:color="auto" w:fill="FFFFFF"/>
              </w:rPr>
              <w:t>7,0см-10,0см</w:t>
            </w:r>
          </w:p>
          <w:p w:rsidR="000B0BDE" w:rsidRPr="00D63C19" w:rsidRDefault="000B0BDE" w:rsidP="00794733">
            <w:pPr>
              <w:suppressAutoHyphens/>
              <w:spacing w:after="0" w:line="100" w:lineRule="atLeast"/>
              <w:jc w:val="both"/>
              <w:rPr>
                <w:rFonts w:ascii="Times New Roman" w:hAnsi="Times New Roman"/>
              </w:rPr>
            </w:pPr>
          </w:p>
        </w:tc>
      </w:tr>
    </w:tbl>
    <w:p w:rsidR="006F7C61" w:rsidRPr="00EB2898"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F7C61"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F7C61" w:rsidRPr="005B4BB0" w:rsidRDefault="006F7C61" w:rsidP="006F7C61">
      <w:pPr>
        <w:spacing w:after="0" w:line="240" w:lineRule="auto"/>
        <w:ind w:firstLine="709"/>
        <w:jc w:val="both"/>
        <w:rPr>
          <w:rFonts w:ascii="Times New Roman" w:hAnsi="Times New Roman"/>
          <w:sz w:val="24"/>
          <w:szCs w:val="24"/>
        </w:rPr>
      </w:pPr>
      <w:r w:rsidRPr="005F61AD">
        <w:rPr>
          <w:rFonts w:ascii="Times New Roman" w:hAnsi="Times New Roman"/>
          <w:sz w:val="24"/>
          <w:szCs w:val="24"/>
        </w:rPr>
        <w:t>Учасник постачає товар поступово партіями відповідно до заявок Замовника та графіку зав</w:t>
      </w:r>
      <w:r w:rsidR="005B614B">
        <w:rPr>
          <w:rFonts w:ascii="Times New Roman" w:hAnsi="Times New Roman"/>
          <w:sz w:val="24"/>
          <w:szCs w:val="24"/>
        </w:rPr>
        <w:t xml:space="preserve">озу на адресу закладів освіти </w:t>
      </w:r>
      <w:proofErr w:type="spellStart"/>
      <w:r w:rsidR="005B614B">
        <w:rPr>
          <w:rFonts w:ascii="Times New Roman" w:hAnsi="Times New Roman"/>
          <w:sz w:val="24"/>
          <w:szCs w:val="24"/>
        </w:rPr>
        <w:t>Чортківської</w:t>
      </w:r>
      <w:proofErr w:type="spellEnd"/>
      <w:r w:rsidR="005B614B">
        <w:rPr>
          <w:rFonts w:ascii="Times New Roman" w:hAnsi="Times New Roman"/>
          <w:sz w:val="24"/>
          <w:szCs w:val="24"/>
        </w:rPr>
        <w:t xml:space="preserve"> міської ради</w:t>
      </w:r>
      <w:r w:rsidRPr="005F61AD">
        <w:rPr>
          <w:rFonts w:ascii="Times New Roman" w:hAnsi="Times New Roman"/>
          <w:sz w:val="24"/>
          <w:szCs w:val="24"/>
        </w:rPr>
        <w:t xml:space="preserve">. Строк поставки товару – </w:t>
      </w:r>
      <w:r w:rsidR="00EA33AB">
        <w:rPr>
          <w:rFonts w:ascii="Times New Roman" w:hAnsi="Times New Roman"/>
          <w:b/>
          <w:sz w:val="24"/>
          <w:szCs w:val="24"/>
        </w:rPr>
        <w:t>до 31.12</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 xml:space="preserve">відповідно до заявок Замовника з 07:00 </w:t>
      </w:r>
      <w:proofErr w:type="spellStart"/>
      <w:r w:rsidRPr="005F61AD">
        <w:rPr>
          <w:rFonts w:ascii="Times New Roman" w:hAnsi="Times New Roman"/>
          <w:b/>
          <w:i/>
          <w:sz w:val="24"/>
          <w:szCs w:val="24"/>
        </w:rPr>
        <w:t>год</w:t>
      </w:r>
      <w:proofErr w:type="spellEnd"/>
      <w:r w:rsidRPr="005F61AD">
        <w:rPr>
          <w:rFonts w:ascii="Times New Roman" w:hAnsi="Times New Roman"/>
          <w:b/>
          <w:i/>
          <w:sz w:val="24"/>
          <w:szCs w:val="24"/>
        </w:rPr>
        <w:t xml:space="preserve"> до 11:00 </w:t>
      </w:r>
      <w:proofErr w:type="spellStart"/>
      <w:r w:rsidRPr="005F61AD">
        <w:rPr>
          <w:rFonts w:ascii="Times New Roman" w:hAnsi="Times New Roman"/>
          <w:b/>
          <w:i/>
          <w:sz w:val="24"/>
          <w:szCs w:val="24"/>
        </w:rPr>
        <w:t>год</w:t>
      </w:r>
      <w:proofErr w:type="spellEnd"/>
      <w:r w:rsidRPr="005F61AD">
        <w:rPr>
          <w:rFonts w:ascii="Times New Roman" w:hAnsi="Times New Roman"/>
          <w:b/>
          <w:i/>
          <w:sz w:val="24"/>
          <w:szCs w:val="24"/>
        </w:rPr>
        <w:t>;</w:t>
      </w:r>
      <w:r w:rsidRPr="005F61AD">
        <w:rPr>
          <w:rFonts w:ascii="Times New Roman" w:hAnsi="Times New Roman"/>
          <w:i/>
          <w:sz w:val="24"/>
          <w:szCs w:val="24"/>
        </w:rPr>
        <w:t>)</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Залишок терміну зберігання на момент поставки п</w:t>
      </w:r>
      <w:r>
        <w:rPr>
          <w:rFonts w:ascii="Times New Roman" w:eastAsia="Times New Roman" w:hAnsi="Times New Roman"/>
          <w:sz w:val="24"/>
          <w:szCs w:val="24"/>
          <w:lang w:eastAsia="ru-RU"/>
        </w:rPr>
        <w:t>родуктів повинен бути не менше 7</w:t>
      </w:r>
      <w:r w:rsidRPr="005F61AD">
        <w:rPr>
          <w:rFonts w:ascii="Times New Roman" w:eastAsia="Times New Roman" w:hAnsi="Times New Roman"/>
          <w:sz w:val="24"/>
          <w:szCs w:val="24"/>
          <w:lang w:eastAsia="ru-RU"/>
        </w:rPr>
        <w:t>0% від терміну зберігання, який встановлений підприємством-виробником.</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u w:val="single"/>
          <w:lang w:eastAsia="ru-RU"/>
        </w:rPr>
      </w:pPr>
      <w:r w:rsidRPr="00FF1DB6">
        <w:rPr>
          <w:rFonts w:ascii="Times New Roman" w:eastAsia="Times New Roman" w:hAnsi="Times New Roman"/>
          <w:b/>
          <w:sz w:val="24"/>
          <w:szCs w:val="24"/>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Товар повинен передаватися у заклад освіти в неушкодженій упаковці, яка забезпечує цілісність товару та збереження його якості під час транспортування.</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w:t>
      </w:r>
      <w:r w:rsidRPr="00EB2898">
        <w:rPr>
          <w:rFonts w:ascii="Times New Roman" w:eastAsia="Times New Roman" w:hAnsi="Times New Roman"/>
          <w:sz w:val="24"/>
          <w:szCs w:val="24"/>
          <w:lang w:eastAsia="ru-RU"/>
        </w:rPr>
        <w:lastRenderedPageBreak/>
        <w:t>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F7C61" w:rsidRPr="006C51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r>
        <w:rPr>
          <w:rFonts w:ascii="Times New Roman CYR" w:eastAsia="Times New Roman" w:hAnsi="Times New Roman CYR" w:cs="Times New Roman CYR"/>
          <w:i/>
          <w:lang w:eastAsia="ru-RU"/>
        </w:rPr>
        <w:br w:type="page"/>
      </w:r>
    </w:p>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E54BAB">
        <w:rPr>
          <w:rFonts w:ascii="Times New Roman" w:hAnsi="Times New Roman"/>
          <w:b/>
          <w:color w:val="000000"/>
          <w:sz w:val="28"/>
          <w:szCs w:val="24"/>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983926" w:rsidRPr="00983926" w:rsidRDefault="00EA33AB" w:rsidP="00983926">
      <w:pPr>
        <w:shd w:val="clear" w:color="auto" w:fill="FFFFFF"/>
        <w:ind w:firstLine="567"/>
        <w:jc w:val="both"/>
        <w:rPr>
          <w:rFonts w:ascii="Times New Roman" w:hAnsi="Times New Roman"/>
          <w:sz w:val="24"/>
          <w:szCs w:val="24"/>
          <w:shd w:val="clear" w:color="auto" w:fill="FFFFFF"/>
        </w:rPr>
      </w:pPr>
      <w:r w:rsidRPr="00983926">
        <w:rPr>
          <w:rFonts w:ascii="Times New Roman" w:hAnsi="Times New Roman"/>
          <w:b/>
          <w:kern w:val="1"/>
          <w:sz w:val="24"/>
          <w:szCs w:val="24"/>
          <w:u w:val="single"/>
          <w:lang w:eastAsia="zh-CN"/>
        </w:rPr>
        <w:t xml:space="preserve">Учасники процедури закупівлі повинні надати </w:t>
      </w:r>
      <w:r w:rsidRPr="00983926">
        <w:rPr>
          <w:rFonts w:ascii="Times New Roman" w:hAnsi="Times New Roman"/>
          <w:i/>
          <w:kern w:val="1"/>
          <w:sz w:val="24"/>
          <w:szCs w:val="24"/>
          <w:u w:val="single"/>
          <w:lang w:eastAsia="zh-CN"/>
        </w:rPr>
        <w:t>(завантажити в електронну систему закупівель)</w:t>
      </w:r>
      <w:r w:rsidRPr="00983926">
        <w:rPr>
          <w:rFonts w:ascii="Times New Roman" w:hAnsi="Times New Roman"/>
          <w:b/>
          <w:kern w:val="1"/>
          <w:sz w:val="24"/>
          <w:szCs w:val="24"/>
          <w:u w:val="single"/>
          <w:lang w:eastAsia="zh-CN"/>
        </w:rPr>
        <w:t xml:space="preserve"> в складі тендерної пропозиції:</w:t>
      </w:r>
    </w:p>
    <w:p w:rsidR="00983926" w:rsidRPr="00C40DA2" w:rsidRDefault="00983926" w:rsidP="00983926">
      <w:pPr>
        <w:pStyle w:val="afb"/>
        <w:numPr>
          <w:ilvl w:val="1"/>
          <w:numId w:val="32"/>
        </w:numPr>
        <w:ind w:left="0" w:firstLine="720"/>
        <w:jc w:val="both"/>
        <w:rPr>
          <w:rFonts w:ascii="Times New Roman" w:hAnsi="Times New Roman" w:cs="Times New Roman"/>
          <w:color w:val="auto"/>
          <w:sz w:val="24"/>
          <w:szCs w:val="24"/>
          <w:shd w:val="clear" w:color="auto" w:fill="FFFFFF"/>
          <w:lang w:val="uk-UA"/>
        </w:rPr>
      </w:pPr>
      <w:r w:rsidRPr="00C40DA2">
        <w:rPr>
          <w:rFonts w:ascii="Times New Roman" w:hAnsi="Times New Roman" w:cs="Times New Roman"/>
          <w:color w:val="auto"/>
          <w:sz w:val="24"/>
          <w:szCs w:val="24"/>
          <w:shd w:val="clear" w:color="auto" w:fill="FFFFFF"/>
          <w:lang w:val="uk-UA"/>
        </w:rPr>
        <w:t>документ про відповідність – декларацію (зокрема декларація про відповідність) та/або протокол випробувань щодо оцінки відповідності</w:t>
      </w:r>
      <w:r w:rsidRPr="00C40DA2">
        <w:rPr>
          <w:rFonts w:ascii="Times New Roman" w:hAnsi="Times New Roman" w:cs="Times New Roman"/>
          <w:color w:val="auto"/>
          <w:sz w:val="24"/>
          <w:szCs w:val="24"/>
          <w:shd w:val="clear" w:color="auto" w:fill="FFFFFF"/>
        </w:rPr>
        <w:t> </w:t>
      </w:r>
      <w:r w:rsidRPr="00C40DA2">
        <w:rPr>
          <w:rFonts w:ascii="Times New Roman" w:hAnsi="Times New Roman" w:cs="Times New Roman"/>
          <w:color w:val="auto"/>
          <w:sz w:val="24"/>
          <w:szCs w:val="24"/>
          <w:shd w:val="clear" w:color="auto" w:fill="FFFFFF"/>
          <w:lang w:val="uk-UA"/>
        </w:rPr>
        <w:t>або будь-який інший документ, що підтверджує виконання заданих вимог.</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p w:rsidR="00EA33AB" w:rsidRPr="00115FDA" w:rsidRDefault="00EA33AB" w:rsidP="00EA33AB">
      <w:pPr>
        <w:tabs>
          <w:tab w:val="left" w:pos="6045"/>
        </w:tabs>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lastRenderedPageBreak/>
        <w:t>Додаток 4</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t>До тендерної документації</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p>
    <w:p w:rsidR="00E54BAB" w:rsidRDefault="00E54BAB" w:rsidP="00E54BAB">
      <w:pPr>
        <w:pStyle w:val="32"/>
        <w:spacing w:after="0"/>
        <w:ind w:left="0"/>
        <w:jc w:val="center"/>
        <w:rPr>
          <w:b/>
          <w:caps/>
          <w:sz w:val="28"/>
          <w:szCs w:val="28"/>
        </w:rPr>
      </w:pPr>
      <w:r>
        <w:rPr>
          <w:b/>
          <w:caps/>
          <w:sz w:val="28"/>
          <w:szCs w:val="28"/>
        </w:rPr>
        <w:t>ДИСЛОКАЦІЯ</w:t>
      </w:r>
      <w:r w:rsidRPr="008E7840">
        <w:rPr>
          <w:b/>
          <w:caps/>
          <w:sz w:val="28"/>
          <w:szCs w:val="28"/>
        </w:rPr>
        <w:t xml:space="preserve"> закладів освіти Чортківської міської ради</w:t>
      </w:r>
    </w:p>
    <w:tbl>
      <w:tblPr>
        <w:tblW w:w="7604"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
        <w:gridCol w:w="4237"/>
        <w:gridCol w:w="2781"/>
      </w:tblGrid>
      <w:tr w:rsidR="00E54BAB" w:rsidRPr="00DD1AC9" w:rsidTr="004D5AC8">
        <w:trPr>
          <w:trHeight w:val="555"/>
          <w:tblCellSpacing w:w="0" w:type="dxa"/>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rsidR="00E54BAB" w:rsidRPr="007962FA" w:rsidRDefault="00E54BAB" w:rsidP="004D5AC8">
            <w:pPr>
              <w:widowControl w:val="0"/>
              <w:jc w:val="center"/>
              <w:rPr>
                <w:lang w:eastAsia="uk-UA"/>
              </w:rPr>
            </w:pPr>
            <w:r w:rsidRPr="007962FA">
              <w:rPr>
                <w:color w:val="000000"/>
                <w:lang w:eastAsia="uk-UA"/>
              </w:rPr>
              <w:t>№ з/п</w:t>
            </w:r>
          </w:p>
        </w:tc>
        <w:tc>
          <w:tcPr>
            <w:tcW w:w="4237" w:type="dxa"/>
            <w:tcBorders>
              <w:top w:val="single" w:sz="4" w:space="0" w:color="000000"/>
              <w:left w:val="single" w:sz="4" w:space="0" w:color="000000"/>
              <w:bottom w:val="single" w:sz="4" w:space="0" w:color="000000"/>
              <w:right w:val="single" w:sz="4" w:space="0" w:color="000000"/>
            </w:tcBorders>
            <w:vAlign w:val="center"/>
            <w:hideMark/>
          </w:tcPr>
          <w:p w:rsidR="00E54BAB" w:rsidRPr="00DD1AC9" w:rsidRDefault="00E54BAB" w:rsidP="004D5AC8">
            <w:pPr>
              <w:jc w:val="center"/>
              <w:rPr>
                <w:lang w:eastAsia="uk-UA"/>
              </w:rPr>
            </w:pPr>
            <w:r>
              <w:rPr>
                <w:lang w:eastAsia="uk-UA"/>
              </w:rPr>
              <w:t>Назва закладу освіти</w:t>
            </w:r>
          </w:p>
        </w:tc>
        <w:tc>
          <w:tcPr>
            <w:tcW w:w="2781" w:type="dxa"/>
            <w:tcBorders>
              <w:top w:val="single" w:sz="4" w:space="0" w:color="000000"/>
              <w:left w:val="single" w:sz="4" w:space="0" w:color="000000"/>
              <w:bottom w:val="single" w:sz="4" w:space="0" w:color="000000"/>
              <w:right w:val="single" w:sz="4" w:space="0" w:color="000000"/>
            </w:tcBorders>
            <w:vAlign w:val="center"/>
            <w:hideMark/>
          </w:tcPr>
          <w:p w:rsidR="00E54BAB" w:rsidRPr="00DD1AC9" w:rsidRDefault="00E54BAB" w:rsidP="004D5AC8">
            <w:pPr>
              <w:jc w:val="center"/>
              <w:rPr>
                <w:lang w:eastAsia="uk-UA"/>
              </w:rPr>
            </w:pPr>
            <w:r w:rsidRPr="007962FA">
              <w:rPr>
                <w:color w:val="000000"/>
                <w:lang w:eastAsia="uk-UA"/>
              </w:rPr>
              <w:t>Ад</w:t>
            </w:r>
            <w:r>
              <w:rPr>
                <w:color w:val="000000"/>
                <w:lang w:eastAsia="uk-UA"/>
              </w:rPr>
              <w:t xml:space="preserve">реси </w:t>
            </w:r>
          </w:p>
        </w:tc>
      </w:tr>
      <w:tr w:rsidR="00E54BAB" w:rsidTr="004D5AC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rPr>
                <w:color w:val="000000"/>
                <w:lang w:eastAsia="uk-UA"/>
              </w:rPr>
            </w:pPr>
            <w:r>
              <w:rPr>
                <w:color w:val="000000"/>
                <w:lang w:eastAsia="uk-UA"/>
              </w:rPr>
              <w:t>1.</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pPr>
            <w:proofErr w:type="spellStart"/>
            <w:r>
              <w:t>Горішньовигнанський</w:t>
            </w:r>
            <w:proofErr w:type="spellEnd"/>
            <w:r>
              <w:t xml:space="preserve"> НВК І-ІІ</w:t>
            </w:r>
            <w:r>
              <w:rPr>
                <w:lang w:val="en-US"/>
              </w:rPr>
              <w:t>I</w:t>
            </w:r>
            <w:r>
              <w:t xml:space="preserve"> ст.</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E54BAB">
            <w:pPr>
              <w:spacing w:after="0"/>
              <w:jc w:val="center"/>
            </w:pPr>
            <w:r>
              <w:t xml:space="preserve">Тернопільська обл., </w:t>
            </w:r>
            <w:proofErr w:type="spellStart"/>
            <w:r>
              <w:t>Чортківський</w:t>
            </w:r>
            <w:proofErr w:type="spellEnd"/>
            <w:r>
              <w:t xml:space="preserve"> район,</w:t>
            </w:r>
          </w:p>
          <w:p w:rsidR="00E54BAB" w:rsidRDefault="00E54BAB" w:rsidP="004D5AC8">
            <w:pPr>
              <w:jc w:val="center"/>
            </w:pPr>
            <w:r>
              <w:t>с. Горішня Вигнанка</w:t>
            </w:r>
          </w:p>
        </w:tc>
      </w:tr>
      <w:tr w:rsidR="00E54BAB" w:rsidTr="004D5AC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rPr>
                <w:color w:val="000000"/>
                <w:lang w:eastAsia="uk-UA"/>
              </w:rPr>
            </w:pPr>
            <w:r>
              <w:rPr>
                <w:color w:val="000000"/>
                <w:lang w:eastAsia="uk-UA"/>
              </w:rPr>
              <w:t>2.</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pPr>
            <w:r>
              <w:t>ДНЗ №1 м. Чортків</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jc w:val="center"/>
            </w:pPr>
            <w:r>
              <w:t xml:space="preserve">Тернопільська обл.,      м. Чортків,                  вул. К. </w:t>
            </w:r>
            <w:proofErr w:type="spellStart"/>
            <w:r>
              <w:t>Рубчакової</w:t>
            </w:r>
            <w:proofErr w:type="spellEnd"/>
            <w:r>
              <w:t>, 22а</w:t>
            </w:r>
          </w:p>
        </w:tc>
      </w:tr>
      <w:tr w:rsidR="00E54BAB" w:rsidTr="004D5AC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rPr>
                <w:color w:val="000000"/>
                <w:lang w:eastAsia="uk-UA"/>
              </w:rPr>
            </w:pPr>
            <w:r>
              <w:rPr>
                <w:color w:val="000000"/>
                <w:lang w:eastAsia="uk-UA"/>
              </w:rPr>
              <w:t>3.</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pPr>
            <w:r>
              <w:t>ДНЗ №3 м. Чортків</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jc w:val="center"/>
            </w:pPr>
            <w:r>
              <w:t>Тернопільська обл.,      м. Чортків,                  вул. Йосипа Сліпого, 2</w:t>
            </w:r>
          </w:p>
        </w:tc>
      </w:tr>
      <w:tr w:rsidR="00E54BAB" w:rsidTr="004D5AC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rPr>
                <w:color w:val="000000"/>
                <w:lang w:eastAsia="uk-UA"/>
              </w:rPr>
            </w:pPr>
            <w:r>
              <w:rPr>
                <w:color w:val="000000"/>
                <w:lang w:eastAsia="uk-UA"/>
              </w:rPr>
              <w:t>5.</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pPr>
            <w:r>
              <w:t>ДНЗ №6 м. Чортків</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jc w:val="center"/>
            </w:pPr>
            <w:r>
              <w:t>Тернопільська обл.,      м. Чортків,                  вул. Зелена, 7а</w:t>
            </w:r>
          </w:p>
        </w:tc>
      </w:tr>
      <w:tr w:rsidR="00E54BAB" w:rsidTr="004D5AC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rPr>
                <w:color w:val="000000"/>
                <w:lang w:eastAsia="uk-UA"/>
              </w:rPr>
            </w:pPr>
            <w:r>
              <w:rPr>
                <w:color w:val="000000"/>
                <w:lang w:eastAsia="uk-UA"/>
              </w:rPr>
              <w:t>6.</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pPr>
            <w:r>
              <w:t>ДНЗ №7 м. Чортків</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jc w:val="center"/>
            </w:pPr>
            <w:r>
              <w:t>Тернопільська обл.,      м. Чортків,                  вул. Кн. В. Великого, 26</w:t>
            </w:r>
          </w:p>
        </w:tc>
      </w:tr>
      <w:tr w:rsidR="00E54BAB" w:rsidTr="004D5AC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rPr>
                <w:color w:val="000000"/>
                <w:lang w:eastAsia="uk-UA"/>
              </w:rPr>
            </w:pPr>
            <w:r>
              <w:rPr>
                <w:color w:val="000000"/>
                <w:lang w:eastAsia="uk-UA"/>
              </w:rPr>
              <w:t>7.</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pPr>
            <w:r>
              <w:t>ДНЗ №8 м. Чортків</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jc w:val="center"/>
            </w:pPr>
            <w:r>
              <w:t>Тернопільська обл.,      м. Чортків,                  вул. Шевченка, 64 а</w:t>
            </w:r>
          </w:p>
        </w:tc>
      </w:tr>
      <w:tr w:rsidR="00E54BAB" w:rsidTr="004D5AC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rPr>
                <w:color w:val="000000"/>
                <w:lang w:eastAsia="uk-UA"/>
              </w:rPr>
            </w:pPr>
            <w:r>
              <w:rPr>
                <w:color w:val="000000"/>
                <w:lang w:eastAsia="uk-UA"/>
              </w:rPr>
              <w:t>8.</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pPr>
            <w:r>
              <w:t>ДНЗ №9 м. Чортків</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jc w:val="center"/>
            </w:pPr>
            <w:r>
              <w:t>Тернопільська обл.,      м. Чортків,                  вул. Кн. В. Великого, 2в</w:t>
            </w:r>
          </w:p>
        </w:tc>
      </w:tr>
      <w:tr w:rsidR="00E54BAB" w:rsidTr="004D5AC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rPr>
                <w:color w:val="000000"/>
                <w:lang w:eastAsia="uk-UA"/>
              </w:rPr>
            </w:pPr>
            <w:r>
              <w:rPr>
                <w:color w:val="000000"/>
                <w:lang w:eastAsia="uk-UA"/>
              </w:rPr>
              <w:t>9.</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pPr>
            <w:proofErr w:type="spellStart"/>
            <w:r>
              <w:t>Білівський</w:t>
            </w:r>
            <w:proofErr w:type="spellEnd"/>
            <w:r>
              <w:t xml:space="preserve"> ЗДО</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jc w:val="center"/>
            </w:pPr>
            <w:r>
              <w:t xml:space="preserve">Тернопільська обл., </w:t>
            </w:r>
            <w:proofErr w:type="spellStart"/>
            <w:r>
              <w:t>Чортківський</w:t>
            </w:r>
            <w:proofErr w:type="spellEnd"/>
            <w:r>
              <w:t xml:space="preserve"> район, </w:t>
            </w:r>
          </w:p>
          <w:p w:rsidR="00E54BAB" w:rsidRDefault="00E54BAB" w:rsidP="004D5AC8">
            <w:pPr>
              <w:jc w:val="center"/>
            </w:pPr>
            <w:r>
              <w:t>с. Біла</w:t>
            </w:r>
          </w:p>
        </w:tc>
      </w:tr>
      <w:tr w:rsidR="00E54BAB" w:rsidTr="004D5AC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rPr>
                <w:color w:val="000000"/>
                <w:lang w:eastAsia="uk-UA"/>
              </w:rPr>
            </w:pPr>
            <w:r>
              <w:rPr>
                <w:color w:val="000000"/>
                <w:lang w:eastAsia="uk-UA"/>
              </w:rPr>
              <w:t>10.</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pPr>
            <w:proofErr w:type="spellStart"/>
            <w:r>
              <w:t>Бичківська</w:t>
            </w:r>
            <w:proofErr w:type="spellEnd"/>
            <w:r>
              <w:t xml:space="preserve"> філія </w:t>
            </w:r>
            <w:proofErr w:type="spellStart"/>
            <w:r>
              <w:t>Білівського</w:t>
            </w:r>
            <w:proofErr w:type="spellEnd"/>
            <w:r>
              <w:t xml:space="preserve"> ОЗЗСО І-ІІІ ст.</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jc w:val="center"/>
            </w:pPr>
            <w:r>
              <w:t xml:space="preserve">Тернопільська обл., </w:t>
            </w:r>
            <w:proofErr w:type="spellStart"/>
            <w:r>
              <w:t>Чортківський</w:t>
            </w:r>
            <w:proofErr w:type="spellEnd"/>
            <w:r>
              <w:t xml:space="preserve"> район, </w:t>
            </w:r>
          </w:p>
          <w:p w:rsidR="00E54BAB" w:rsidRDefault="00E54BAB" w:rsidP="004D5AC8">
            <w:pPr>
              <w:jc w:val="center"/>
            </w:pPr>
            <w:r>
              <w:t xml:space="preserve">с. </w:t>
            </w:r>
            <w:proofErr w:type="spellStart"/>
            <w:r>
              <w:t>Бичківці</w:t>
            </w:r>
            <w:proofErr w:type="spellEnd"/>
          </w:p>
        </w:tc>
      </w:tr>
      <w:tr w:rsidR="00E54BAB" w:rsidTr="004D5AC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rPr>
                <w:color w:val="000000"/>
                <w:lang w:eastAsia="uk-UA"/>
              </w:rPr>
            </w:pPr>
            <w:r>
              <w:rPr>
                <w:color w:val="000000"/>
                <w:lang w:eastAsia="uk-UA"/>
              </w:rPr>
              <w:t>11.</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pPr>
            <w:proofErr w:type="spellStart"/>
            <w:r>
              <w:t>Росохацький</w:t>
            </w:r>
            <w:proofErr w:type="spellEnd"/>
            <w:r>
              <w:t xml:space="preserve"> ЗДО</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jc w:val="center"/>
            </w:pPr>
            <w:r>
              <w:t xml:space="preserve">Тернопільська обл., </w:t>
            </w:r>
            <w:proofErr w:type="spellStart"/>
            <w:r>
              <w:t>Чортківський</w:t>
            </w:r>
            <w:proofErr w:type="spellEnd"/>
            <w:r>
              <w:t xml:space="preserve"> район, </w:t>
            </w:r>
          </w:p>
          <w:p w:rsidR="00E54BAB" w:rsidRDefault="00E54BAB" w:rsidP="004D5AC8">
            <w:pPr>
              <w:jc w:val="center"/>
            </w:pPr>
            <w:r>
              <w:t xml:space="preserve">с. </w:t>
            </w:r>
            <w:proofErr w:type="spellStart"/>
            <w:r>
              <w:t>Росохач</w:t>
            </w:r>
            <w:proofErr w:type="spellEnd"/>
          </w:p>
        </w:tc>
      </w:tr>
      <w:tr w:rsidR="00E54BAB" w:rsidTr="004D5AC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rPr>
                <w:color w:val="000000"/>
                <w:lang w:eastAsia="uk-UA"/>
              </w:rPr>
            </w:pPr>
            <w:r>
              <w:rPr>
                <w:color w:val="000000"/>
                <w:lang w:eastAsia="uk-UA"/>
              </w:rPr>
              <w:lastRenderedPageBreak/>
              <w:t>12.</w:t>
            </w:r>
          </w:p>
        </w:tc>
        <w:tc>
          <w:tcPr>
            <w:tcW w:w="4237"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widowControl w:val="0"/>
              <w:jc w:val="center"/>
            </w:pPr>
            <w:proofErr w:type="spellStart"/>
            <w:r>
              <w:t>Скородинська</w:t>
            </w:r>
            <w:proofErr w:type="spellEnd"/>
            <w:r>
              <w:t xml:space="preserve"> філія </w:t>
            </w:r>
            <w:proofErr w:type="spellStart"/>
            <w:r>
              <w:t>Білівського</w:t>
            </w:r>
            <w:proofErr w:type="spellEnd"/>
            <w:r>
              <w:t xml:space="preserve"> ОЗЗСО І-ІІІ ст.</w:t>
            </w:r>
          </w:p>
        </w:tc>
        <w:tc>
          <w:tcPr>
            <w:tcW w:w="2781" w:type="dxa"/>
            <w:tcBorders>
              <w:top w:val="single" w:sz="4" w:space="0" w:color="auto"/>
              <w:left w:val="single" w:sz="4" w:space="0" w:color="000000"/>
              <w:bottom w:val="single" w:sz="4" w:space="0" w:color="000000"/>
              <w:right w:val="single" w:sz="4" w:space="0" w:color="000000"/>
            </w:tcBorders>
            <w:vAlign w:val="center"/>
            <w:hideMark/>
          </w:tcPr>
          <w:p w:rsidR="00E54BAB" w:rsidRDefault="00E54BAB" w:rsidP="004D5AC8">
            <w:pPr>
              <w:jc w:val="center"/>
            </w:pPr>
            <w:r>
              <w:t xml:space="preserve">Тернопільська обл., </w:t>
            </w:r>
            <w:proofErr w:type="spellStart"/>
            <w:r>
              <w:t>Чортківський</w:t>
            </w:r>
            <w:proofErr w:type="spellEnd"/>
            <w:r>
              <w:t xml:space="preserve"> район, </w:t>
            </w:r>
          </w:p>
          <w:p w:rsidR="00E54BAB" w:rsidRDefault="00E54BAB" w:rsidP="004D5AC8">
            <w:pPr>
              <w:jc w:val="center"/>
            </w:pPr>
            <w:r>
              <w:t xml:space="preserve">с. </w:t>
            </w:r>
            <w:proofErr w:type="spellStart"/>
            <w:r>
              <w:t>Скородинці</w:t>
            </w:r>
            <w:proofErr w:type="spellEnd"/>
          </w:p>
        </w:tc>
      </w:tr>
    </w:tbl>
    <w:p w:rsidR="00EA33AB" w:rsidRPr="00115FDA" w:rsidRDefault="00EA33AB" w:rsidP="00E54BAB">
      <w:pPr>
        <w:widowControl w:val="0"/>
        <w:autoSpaceDE w:val="0"/>
        <w:autoSpaceDN w:val="0"/>
        <w:spacing w:after="0" w:line="240" w:lineRule="auto"/>
        <w:ind w:firstLine="709"/>
        <w:rPr>
          <w:rFonts w:ascii="Times New Roman" w:hAnsi="Times New Roman"/>
          <w:b/>
          <w:sz w:val="24"/>
          <w:szCs w:val="24"/>
          <w:lang w:eastAsia="ru-RU"/>
        </w:rPr>
      </w:pP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p>
    <w:p w:rsidR="00EA33AB"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15FDA">
        <w:rPr>
          <w:rFonts w:ascii="Times New Roman" w:eastAsia="Times New Roman CYR" w:hAnsi="Times New Roman"/>
          <w:b/>
          <w:bCs/>
          <w:kern w:val="1"/>
          <w:sz w:val="24"/>
          <w:szCs w:val="24"/>
          <w:lang w:eastAsia="hi-IN" w:bidi="hi-IN"/>
        </w:rPr>
        <w:lastRenderedPageBreak/>
        <w:t>Додаток №5</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до тендерної документації</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15FDA">
        <w:rPr>
          <w:rFonts w:ascii="Times New Roman" w:eastAsia="Times New Roman CYR" w:hAnsi="Times New Roman"/>
          <w:i/>
          <w:iCs/>
          <w:kern w:val="1"/>
          <w:sz w:val="24"/>
          <w:szCs w:val="24"/>
          <w:lang w:eastAsia="hi-IN" w:bidi="hi-IN"/>
        </w:rPr>
        <w:t>Подається у наведеному нижче вигляді.</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r w:rsidRPr="00BF2B40">
        <w:rPr>
          <w:rFonts w:ascii="Times New Roman" w:eastAsia="Times New Roman CYR" w:hAnsi="Times New Roman"/>
          <w:i/>
          <w:iCs/>
          <w:kern w:val="1"/>
          <w:sz w:val="24"/>
          <w:szCs w:val="24"/>
          <w:lang w:eastAsia="hi-IN" w:bidi="hi-IN"/>
        </w:rPr>
        <w:t>Учасник не повинен відступати від даної форми.</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Лист-згода</w:t>
      </w: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Відповідно до Закону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захист персональних даних</w:t>
      </w:r>
      <w:r w:rsidRPr="00115FDA">
        <w:rPr>
          <w:rFonts w:ascii="Times New Roman" w:eastAsia="Times New Roman" w:hAnsi="Times New Roman"/>
          <w:kern w:val="1"/>
          <w:sz w:val="24"/>
          <w:szCs w:val="24"/>
          <w:lang w:eastAsia="hi-IN" w:bidi="hi-IN"/>
        </w:rPr>
        <w:t>»</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публічні закупівлі</w:t>
      </w:r>
      <w:r w:rsidRPr="00115FDA">
        <w:rPr>
          <w:rFonts w:ascii="Times New Roman" w:eastAsia="Times New Roman" w:hAnsi="Times New Roman"/>
          <w:kern w:val="1"/>
          <w:sz w:val="24"/>
          <w:szCs w:val="24"/>
          <w:lang w:eastAsia="hi-IN" w:bidi="hi-IN"/>
        </w:rPr>
        <w:t xml:space="preserve">», </w:t>
      </w:r>
      <w:r w:rsidRPr="00115FDA">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sz w:val="24"/>
          <w:szCs w:val="24"/>
          <w:lang w:eastAsia="hi-IN" w:bidi="hi-IN"/>
        </w:rPr>
        <w:t xml:space="preserve">_________________    </w:t>
      </w:r>
      <w:r w:rsidRPr="00115FDA">
        <w:rPr>
          <w:rFonts w:ascii="Times New Roman" w:eastAsia="Times New Roman CYR" w:hAnsi="Times New Roman"/>
          <w:i/>
          <w:kern w:val="1"/>
          <w:sz w:val="24"/>
          <w:szCs w:val="24"/>
          <w:lang w:eastAsia="hi-IN" w:bidi="hi-IN"/>
        </w:rPr>
        <w:t>М.П.(за наявності)</w:t>
      </w:r>
      <w:r w:rsidRPr="00115FDA">
        <w:rPr>
          <w:rFonts w:ascii="Times New Roman" w:eastAsia="Times New Roman CYR" w:hAnsi="Times New Roman"/>
          <w:b/>
          <w:bCs/>
          <w:kern w:val="1"/>
          <w:sz w:val="24"/>
          <w:szCs w:val="24"/>
          <w:lang w:eastAsia="hi-IN" w:bidi="hi-IN"/>
        </w:rPr>
        <w:t xml:space="preserve">                         ____________</w:t>
      </w: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position w:val="5"/>
          <w:sz w:val="24"/>
          <w:szCs w:val="24"/>
          <w:lang w:eastAsia="hi-IN" w:bidi="hi-IN"/>
        </w:rPr>
        <w:t>(</w:t>
      </w:r>
      <w:r w:rsidRPr="00115FDA">
        <w:rPr>
          <w:rFonts w:ascii="Times New Roman" w:eastAsia="Times New Roman CYR" w:hAnsi="Times New Roman"/>
          <w:kern w:val="1"/>
          <w:position w:val="3"/>
          <w:sz w:val="24"/>
          <w:szCs w:val="24"/>
          <w:lang w:eastAsia="hi-IN" w:bidi="hi-IN"/>
        </w:rPr>
        <w:t xml:space="preserve">посада, власне ім’я, прізвище                                                          (підпис)           </w:t>
      </w:r>
    </w:p>
    <w:p w:rsidR="00EA33AB" w:rsidRPr="00115FDA" w:rsidRDefault="00EA33AB" w:rsidP="00EA33A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15FDA">
        <w:rPr>
          <w:rFonts w:ascii="Times New Roman" w:eastAsia="Times New Roman CYR" w:hAnsi="Times New Roman"/>
          <w:kern w:val="1"/>
          <w:position w:val="5"/>
          <w:sz w:val="24"/>
          <w:szCs w:val="24"/>
          <w:lang w:eastAsia="hi-IN" w:bidi="hi-IN"/>
        </w:rPr>
        <w:t>уповноваженої особи Учасника)</w:t>
      </w: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spacing w:after="0"/>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lastRenderedPageBreak/>
        <w:t>Додаток №6</w:t>
      </w:r>
    </w:p>
    <w:p w:rsidR="00EA33AB" w:rsidRPr="00115FDA" w:rsidRDefault="00EA33AB" w:rsidP="00EA33AB">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A33AB" w:rsidRPr="00115FDA" w:rsidRDefault="00EA33AB" w:rsidP="00EA33AB">
      <w:pPr>
        <w:widowControl w:val="0"/>
        <w:spacing w:after="0" w:line="240" w:lineRule="auto"/>
        <w:jc w:val="right"/>
        <w:rPr>
          <w:rFonts w:ascii="Times New Roman" w:eastAsia="Times New Roman" w:hAnsi="Times New Roman"/>
          <w:sz w:val="24"/>
          <w:szCs w:val="24"/>
          <w:lang w:eastAsia="ru-RU"/>
        </w:rPr>
      </w:pPr>
    </w:p>
    <w:p w:rsidR="00EA33AB" w:rsidRPr="00115FDA" w:rsidRDefault="00EA33AB" w:rsidP="00EA33A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115FDA">
        <w:rPr>
          <w:rFonts w:ascii="Times New Roman" w:eastAsia="Times New Roman" w:hAnsi="Times New Roman"/>
          <w:sz w:val="24"/>
          <w:szCs w:val="24"/>
          <w:lang w:eastAsia="ru-RU"/>
        </w:rPr>
        <w:t> </w:t>
      </w:r>
      <w:r w:rsidRPr="00115FDA">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A33AB" w:rsidRDefault="00EA33AB" w:rsidP="00EA33AB">
      <w:pPr>
        <w:widowControl w:val="0"/>
        <w:spacing w:after="0" w:line="240" w:lineRule="auto"/>
        <w:rPr>
          <w:rFonts w:ascii="Times New Roman" w:eastAsia="Times New Roman" w:hAnsi="Times New Roman"/>
          <w:sz w:val="24"/>
          <w:szCs w:val="24"/>
          <w:lang w:eastAsia="ru-RU"/>
        </w:rPr>
      </w:pPr>
    </w:p>
    <w:p w:rsidR="00EA33AB" w:rsidRPr="006B182E" w:rsidRDefault="00EA33AB" w:rsidP="00EA33AB">
      <w:pPr>
        <w:widowControl w:val="0"/>
        <w:spacing w:after="0" w:line="240" w:lineRule="auto"/>
        <w:jc w:val="center"/>
        <w:rPr>
          <w:rFonts w:ascii="Times New Roman" w:eastAsia="Times New Roman" w:hAnsi="Times New Roman"/>
          <w:sz w:val="24"/>
          <w:szCs w:val="24"/>
          <w:lang w:eastAsia="ru-RU"/>
        </w:rPr>
      </w:pPr>
      <w:r w:rsidRPr="006B182E">
        <w:rPr>
          <w:rFonts w:ascii="Times New Roman" w:eastAsia="Times New Roman" w:hAnsi="Times New Roman"/>
          <w:color w:val="000000"/>
          <w:sz w:val="24"/>
          <w:szCs w:val="24"/>
          <w:lang w:eastAsia="ru-RU"/>
        </w:rPr>
        <w:t>ПРОЕКТ ДОГОВОРУ</w:t>
      </w:r>
    </w:p>
    <w:p w:rsidR="00EA33AB" w:rsidRPr="006B182E" w:rsidRDefault="00EA33AB" w:rsidP="00EA33AB">
      <w:pPr>
        <w:widowControl w:val="0"/>
        <w:spacing w:after="0" w:line="240" w:lineRule="auto"/>
        <w:ind w:firstLine="851"/>
        <w:jc w:val="center"/>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ДОГОВІР № _____</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про закупівлю товару</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BF2B40" w:rsidP="00EA33AB">
      <w:pPr>
        <w:autoSpaceDE w:val="0"/>
        <w:autoSpaceDN w:val="0"/>
        <w:spacing w:after="0" w:line="240" w:lineRule="auto"/>
        <w:ind w:right="43"/>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 Чортків</w:t>
      </w:r>
      <w:r w:rsidR="00EA33AB" w:rsidRPr="006B182E">
        <w:rPr>
          <w:rFonts w:ascii="Times New Roman" w:eastAsia="Times New Roman" w:hAnsi="Times New Roman"/>
          <w:b/>
          <w:sz w:val="24"/>
          <w:szCs w:val="24"/>
          <w:lang w:eastAsia="ru-RU"/>
        </w:rPr>
        <w:t xml:space="preserve"> </w:t>
      </w:r>
      <w:r w:rsidR="00EA33AB" w:rsidRPr="006B182E">
        <w:rPr>
          <w:rFonts w:ascii="Times New Roman" w:eastAsia="Times New Roman" w:hAnsi="Times New Roman"/>
          <w:b/>
          <w:sz w:val="24"/>
          <w:szCs w:val="24"/>
          <w:lang w:eastAsia="ru-RU"/>
        </w:rPr>
        <w:tab/>
      </w:r>
      <w:r w:rsidR="00EA33AB" w:rsidRPr="006B182E">
        <w:rPr>
          <w:rFonts w:ascii="Times New Roman" w:eastAsia="Times New Roman" w:hAnsi="Times New Roman"/>
          <w:b/>
          <w:sz w:val="24"/>
          <w:szCs w:val="24"/>
          <w:lang w:eastAsia="ru-RU"/>
        </w:rPr>
        <w:tab/>
      </w:r>
      <w:r w:rsidR="00EA33AB" w:rsidRPr="006B182E">
        <w:rPr>
          <w:rFonts w:ascii="Times New Roman" w:eastAsia="Times New Roman" w:hAnsi="Times New Roman"/>
          <w:b/>
          <w:sz w:val="24"/>
          <w:szCs w:val="24"/>
          <w:lang w:eastAsia="ru-RU"/>
        </w:rPr>
        <w:tab/>
      </w:r>
      <w:r w:rsidR="00EA33AB" w:rsidRPr="006B182E">
        <w:rPr>
          <w:rFonts w:ascii="Times New Roman" w:eastAsia="Times New Roman" w:hAnsi="Times New Roman"/>
          <w:b/>
          <w:sz w:val="24"/>
          <w:szCs w:val="24"/>
          <w:lang w:eastAsia="ru-RU"/>
        </w:rPr>
        <w:tab/>
      </w:r>
      <w:r w:rsidR="00EA33AB" w:rsidRPr="006B182E">
        <w:rPr>
          <w:rFonts w:ascii="Times New Roman" w:eastAsia="Times New Roman" w:hAnsi="Times New Roman"/>
          <w:b/>
          <w:sz w:val="24"/>
          <w:szCs w:val="24"/>
          <w:lang w:eastAsia="ru-RU"/>
        </w:rPr>
        <w:tab/>
      </w:r>
      <w:r w:rsidR="00EA33AB" w:rsidRPr="006B182E">
        <w:rPr>
          <w:rFonts w:ascii="Times New Roman" w:eastAsia="Times New Roman" w:hAnsi="Times New Roman"/>
          <w:b/>
          <w:sz w:val="24"/>
          <w:szCs w:val="24"/>
          <w:lang w:eastAsia="ru-RU"/>
        </w:rPr>
        <w:tab/>
      </w:r>
      <w:r w:rsidR="00EA33AB" w:rsidRPr="006B182E">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 xml:space="preserve">        </w:t>
      </w:r>
      <w:r w:rsidR="00EA33AB" w:rsidRPr="006B182E">
        <w:rPr>
          <w:rFonts w:ascii="Times New Roman" w:eastAsia="Times New Roman" w:hAnsi="Times New Roman"/>
          <w:b/>
          <w:sz w:val="24"/>
          <w:szCs w:val="24"/>
          <w:lang w:eastAsia="ru-RU"/>
        </w:rPr>
        <w:t>« ____»  ____________2023</w:t>
      </w:r>
      <w:r>
        <w:rPr>
          <w:rFonts w:ascii="Times New Roman" w:eastAsia="Times New Roman" w:hAnsi="Times New Roman"/>
          <w:b/>
          <w:sz w:val="24"/>
          <w:szCs w:val="24"/>
          <w:lang w:eastAsia="ru-RU"/>
        </w:rPr>
        <w:t>р.</w:t>
      </w: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BF2B40" w:rsidP="00EA33A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BF2B40">
        <w:rPr>
          <w:rFonts w:ascii="Times New Roman" w:hAnsi="Times New Roman"/>
          <w:b/>
          <w:color w:val="000000"/>
          <w:spacing w:val="-1"/>
          <w:sz w:val="24"/>
          <w:szCs w:val="24"/>
        </w:rPr>
        <w:t xml:space="preserve">Управління освіти, молоді та спорту </w:t>
      </w:r>
      <w:proofErr w:type="spellStart"/>
      <w:r w:rsidRPr="00BF2B40">
        <w:rPr>
          <w:rFonts w:ascii="Times New Roman" w:hAnsi="Times New Roman"/>
          <w:b/>
          <w:color w:val="000000"/>
          <w:spacing w:val="-1"/>
          <w:sz w:val="24"/>
          <w:szCs w:val="24"/>
        </w:rPr>
        <w:t>Чортківської</w:t>
      </w:r>
      <w:proofErr w:type="spellEnd"/>
      <w:r w:rsidRPr="00BF2B40">
        <w:rPr>
          <w:rFonts w:ascii="Times New Roman" w:hAnsi="Times New Roman"/>
          <w:b/>
          <w:color w:val="000000"/>
          <w:spacing w:val="-1"/>
          <w:sz w:val="24"/>
          <w:szCs w:val="24"/>
        </w:rPr>
        <w:t xml:space="preserve"> міської ради </w:t>
      </w:r>
      <w:r w:rsidRPr="00BF2B40">
        <w:rPr>
          <w:rFonts w:ascii="Times New Roman" w:hAnsi="Times New Roman"/>
          <w:color w:val="000000"/>
          <w:spacing w:val="-1"/>
          <w:sz w:val="24"/>
          <w:szCs w:val="24"/>
        </w:rPr>
        <w:t xml:space="preserve">(надалі іменується – Замовник), в особі </w:t>
      </w:r>
      <w:r w:rsidRPr="00BF2B40">
        <w:rPr>
          <w:rFonts w:ascii="Times New Roman" w:hAnsi="Times New Roman"/>
          <w:spacing w:val="-3"/>
          <w:sz w:val="24"/>
          <w:szCs w:val="24"/>
        </w:rPr>
        <w:t xml:space="preserve">начальника управління освіти, молоді та спорту Поліщук Л.М., що діє на підставі положення </w:t>
      </w:r>
      <w:r w:rsidRPr="00BF2B40">
        <w:rPr>
          <w:rFonts w:ascii="Times New Roman" w:hAnsi="Times New Roman"/>
          <w:spacing w:val="-4"/>
          <w:sz w:val="24"/>
          <w:szCs w:val="24"/>
        </w:rPr>
        <w:t>про управління освіти</w:t>
      </w:r>
      <w:r w:rsidRPr="00BF2B40">
        <w:rPr>
          <w:rFonts w:ascii="Times New Roman" w:hAnsi="Times New Roman"/>
          <w:color w:val="000000"/>
          <w:spacing w:val="-1"/>
          <w:sz w:val="24"/>
          <w:szCs w:val="24"/>
        </w:rPr>
        <w:t xml:space="preserve">, молоді та спорту </w:t>
      </w:r>
      <w:proofErr w:type="spellStart"/>
      <w:r w:rsidRPr="00BF2B40">
        <w:rPr>
          <w:rFonts w:ascii="Times New Roman" w:hAnsi="Times New Roman"/>
          <w:color w:val="000000"/>
          <w:spacing w:val="-1"/>
          <w:sz w:val="24"/>
          <w:szCs w:val="24"/>
        </w:rPr>
        <w:t>Чортківської</w:t>
      </w:r>
      <w:proofErr w:type="spellEnd"/>
      <w:r w:rsidRPr="00BF2B40">
        <w:rPr>
          <w:rFonts w:ascii="Times New Roman" w:hAnsi="Times New Roman"/>
          <w:color w:val="000000"/>
          <w:spacing w:val="-1"/>
          <w:sz w:val="24"/>
          <w:szCs w:val="24"/>
        </w:rPr>
        <w:t xml:space="preserve"> міської ради</w:t>
      </w:r>
      <w:r w:rsidR="00EA33AB" w:rsidRPr="00BF2B40">
        <w:rPr>
          <w:rFonts w:ascii="Times New Roman" w:eastAsia="Times New Roman" w:hAnsi="Times New Roman"/>
          <w:sz w:val="24"/>
          <w:szCs w:val="24"/>
          <w:lang w:eastAsia="ru-RU"/>
        </w:rPr>
        <w:t>,</w:t>
      </w:r>
      <w:r w:rsidR="00EA33AB" w:rsidRPr="006B182E">
        <w:rPr>
          <w:rFonts w:ascii="Times New Roman" w:eastAsia="Times New Roman" w:hAnsi="Times New Roman"/>
          <w:sz w:val="24"/>
          <w:szCs w:val="24"/>
          <w:lang w:eastAsia="ru-RU"/>
        </w:rPr>
        <w:t xml:space="preserve"> з однієї сторони, та_________________________ (далі –  Постачальник),</w:t>
      </w:r>
      <w:r w:rsidR="00114776">
        <w:rPr>
          <w:rFonts w:ascii="Times New Roman" w:eastAsia="Times New Roman" w:hAnsi="Times New Roman"/>
          <w:sz w:val="24"/>
          <w:szCs w:val="24"/>
          <w:lang w:eastAsia="ru-RU"/>
        </w:rPr>
        <w:t xml:space="preserve"> </w:t>
      </w:r>
      <w:r w:rsidR="00EA33AB" w:rsidRPr="006B182E">
        <w:rPr>
          <w:rFonts w:ascii="Times New Roman" w:eastAsia="Times New Roman" w:hAnsi="Times New Roman"/>
          <w:sz w:val="24"/>
          <w:szCs w:val="24"/>
          <w:lang w:eastAsia="ru-RU"/>
        </w:rPr>
        <w:t>в особі _____________________________,що діє на підставі _____________,з іншої сторони, разом – Сторони, уклали цей договір про наступне (далі – Договір):</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lang w:eastAsia="ru-RU"/>
        </w:rPr>
      </w:pPr>
      <w:r w:rsidRPr="006B182E">
        <w:rPr>
          <w:rFonts w:ascii="Times New Roman" w:eastAsia="Times New Roman" w:hAnsi="Times New Roman"/>
          <w:b/>
          <w:lang w:eastAsia="ru-RU"/>
        </w:rPr>
        <w:t>І. ПРЕДМЕТ ДОГОВОРУ</w:t>
      </w:r>
    </w:p>
    <w:p w:rsidR="00EA33AB" w:rsidRPr="006B182E" w:rsidRDefault="00EA33AB" w:rsidP="00EA33AB">
      <w:pPr>
        <w:widowControl w:val="0"/>
        <w:autoSpaceDE w:val="0"/>
        <w:autoSpaceDN w:val="0"/>
        <w:spacing w:line="240" w:lineRule="auto"/>
        <w:ind w:firstLine="709"/>
        <w:jc w:val="both"/>
        <w:rPr>
          <w:rFonts w:ascii="Times New Roman" w:eastAsia="Times New Roman" w:hAnsi="Times New Roman"/>
          <w:b/>
          <w:bCs/>
          <w:sz w:val="24"/>
          <w:szCs w:val="24"/>
          <w:lang w:eastAsia="ru-RU"/>
        </w:rPr>
      </w:pPr>
      <w:r w:rsidRPr="006B182E">
        <w:rPr>
          <w:rFonts w:ascii="Times New Roman" w:eastAsia="Times New Roman" w:hAnsi="Times New Roman"/>
          <w:sz w:val="24"/>
          <w:szCs w:val="24"/>
          <w:lang w:eastAsia="ru-RU"/>
        </w:rPr>
        <w:t>1.1. Враховуючи наявну потребу Зам</w:t>
      </w:r>
      <w:r w:rsidR="000D7A2F">
        <w:rPr>
          <w:rFonts w:ascii="Times New Roman" w:eastAsia="Times New Roman" w:hAnsi="Times New Roman"/>
          <w:sz w:val="24"/>
          <w:szCs w:val="24"/>
          <w:lang w:eastAsia="ru-RU"/>
        </w:rPr>
        <w:t>овника в закупівлі</w:t>
      </w:r>
      <w:r w:rsidR="00114776">
        <w:rPr>
          <w:rFonts w:ascii="Times New Roman" w:eastAsia="Times New Roman" w:hAnsi="Times New Roman"/>
          <w:sz w:val="24"/>
          <w:szCs w:val="24"/>
          <w:lang w:eastAsia="ru-RU"/>
        </w:rPr>
        <w:t xml:space="preserve">, </w:t>
      </w:r>
      <w:r w:rsidRPr="006B182E">
        <w:rPr>
          <w:rFonts w:ascii="Times New Roman" w:eastAsia="Times New Roman" w:hAnsi="Times New Roman"/>
          <w:sz w:val="24"/>
          <w:szCs w:val="24"/>
          <w:lang w:eastAsia="ru-RU"/>
        </w:rPr>
        <w:t>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1.2. Строки поставки: </w:t>
      </w:r>
      <w:r w:rsidRPr="006B182E">
        <w:rPr>
          <w:rFonts w:ascii="Times New Roman" w:eastAsia="Times New Roman" w:hAnsi="Times New Roman"/>
          <w:b/>
          <w:sz w:val="24"/>
          <w:szCs w:val="24"/>
          <w:lang w:eastAsia="ru-RU"/>
        </w:rPr>
        <w:t xml:space="preserve">до </w:t>
      </w:r>
      <w:r w:rsidR="00C83CBA">
        <w:rPr>
          <w:rFonts w:ascii="Times New Roman" w:eastAsia="Times New Roman" w:hAnsi="Times New Roman"/>
          <w:b/>
          <w:sz w:val="24"/>
          <w:szCs w:val="24"/>
          <w:lang w:eastAsia="ru-RU"/>
        </w:rPr>
        <w:t>31.12</w:t>
      </w:r>
      <w:r w:rsidRPr="006B182E">
        <w:rPr>
          <w:rFonts w:ascii="Times New Roman" w:eastAsia="Times New Roman" w:hAnsi="Times New Roman"/>
          <w:b/>
          <w:sz w:val="24"/>
          <w:szCs w:val="24"/>
          <w:lang w:eastAsia="ru-RU"/>
        </w:rPr>
        <w:t xml:space="preserve">.2023, </w:t>
      </w:r>
      <w:r w:rsidRPr="006B182E">
        <w:rPr>
          <w:rFonts w:ascii="Times New Roman" w:eastAsia="Times New Roman" w:hAnsi="Times New Roman"/>
          <w:sz w:val="24"/>
          <w:szCs w:val="24"/>
          <w:lang w:eastAsia="ru-RU"/>
        </w:rPr>
        <w:t>згідно замовлень</w:t>
      </w:r>
      <w:r w:rsidRPr="006B182E">
        <w:rPr>
          <w:rFonts w:ascii="Times New Roman" w:eastAsia="Times New Roman" w:hAnsi="Times New Roman"/>
          <w:i/>
          <w:sz w:val="24"/>
          <w:szCs w:val="24"/>
          <w:lang w:eastAsia="ru-RU"/>
        </w:rPr>
        <w:t xml:space="preserve">, </w:t>
      </w:r>
      <w:r w:rsidRPr="006B182E">
        <w:rPr>
          <w:rFonts w:ascii="Times New Roman" w:eastAsia="Times New Roman" w:hAnsi="Times New Roman"/>
          <w:sz w:val="24"/>
          <w:szCs w:val="24"/>
          <w:lang w:eastAsia="ru-RU"/>
        </w:rPr>
        <w:t>обов’язково з  7:00 год. – 11:00 год.</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1.3. Найменування товару (предмету закупівлі) </w:t>
      </w:r>
      <w:r w:rsidRPr="006B182E">
        <w:rPr>
          <w:rFonts w:ascii="Times New Roman" w:eastAsia="Times New Roman" w:hAnsi="Times New Roman"/>
          <w:b/>
          <w:i/>
          <w:sz w:val="24"/>
          <w:szCs w:val="24"/>
          <w:lang w:eastAsia="ru-RU"/>
        </w:rPr>
        <w:t>- ___________________</w:t>
      </w:r>
      <w:r w:rsidRPr="006B182E">
        <w:rPr>
          <w:rFonts w:ascii="Times New Roman" w:eastAsia="Times New Roman" w:hAnsi="Times New Roman"/>
          <w:sz w:val="24"/>
          <w:szCs w:val="24"/>
          <w:lang w:eastAsia="ru-RU"/>
        </w:rPr>
        <w:t>, планова кількість товару – Згідно специфікації, викладеної у Додатку №1.</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1.4. Обсяги закупівлі товару можуть бути зменшені залежно від реального фінансування видатків.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EA33AB" w:rsidRPr="006B182E" w:rsidRDefault="00EA33AB" w:rsidP="00EA33AB">
      <w:pPr>
        <w:spacing w:after="0" w:line="240" w:lineRule="auto"/>
        <w:ind w:firstLine="709"/>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w:t>
      </w:r>
      <w:r w:rsidRPr="006B182E">
        <w:rPr>
          <w:rFonts w:ascii="Times New Roman" w:eastAsia="Times New Roman" w:hAnsi="Times New Roman"/>
          <w:b/>
          <w:bCs/>
          <w:sz w:val="24"/>
          <w:szCs w:val="24"/>
          <w:lang w:eastAsia="ru-RU"/>
        </w:rPr>
        <w:t>. ЯКІСТЬ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 відвантажується закладам освіти з терміном їх придатності до </w:t>
      </w:r>
      <w:r w:rsidRPr="006B182E">
        <w:rPr>
          <w:rFonts w:ascii="Times New Roman" w:eastAsia="Times New Roman" w:hAnsi="Times New Roman"/>
          <w:sz w:val="24"/>
          <w:szCs w:val="24"/>
          <w:lang w:eastAsia="ru-RU"/>
        </w:rPr>
        <w:lastRenderedPageBreak/>
        <w:t xml:space="preserve">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Замовник або його представник мають право перевіряти або випробовувати Товар (відповідно до листа-гарантії п</w:t>
      </w:r>
      <w:r w:rsidR="00616E59">
        <w:rPr>
          <w:rFonts w:ascii="Times New Roman" w:eastAsia="Times New Roman" w:hAnsi="Times New Roman"/>
          <w:sz w:val="24"/>
          <w:szCs w:val="24"/>
          <w:lang w:eastAsia="ru-RU"/>
        </w:rPr>
        <w:t xml:space="preserve">ро відповідність якості товару) </w:t>
      </w:r>
      <w:r w:rsidRPr="006B182E">
        <w:rPr>
          <w:rFonts w:ascii="Times New Roman" w:eastAsia="Times New Roman" w:hAnsi="Times New Roman"/>
          <w:sz w:val="24"/>
          <w:szCs w:val="24"/>
          <w:lang w:eastAsia="ru-RU"/>
        </w:rPr>
        <w:t>протягом 24 годин з моменту одержання повідомлення в акредитова</w:t>
      </w:r>
      <w:r w:rsidR="00616E59">
        <w:rPr>
          <w:rFonts w:ascii="Times New Roman" w:eastAsia="Times New Roman" w:hAnsi="Times New Roman"/>
          <w:sz w:val="24"/>
          <w:szCs w:val="24"/>
          <w:lang w:eastAsia="ru-RU"/>
        </w:rPr>
        <w:t>них лабораторіях Тернопільської області</w:t>
      </w:r>
      <w:r w:rsidRPr="006B182E">
        <w:rPr>
          <w:rFonts w:ascii="Times New Roman" w:eastAsia="Times New Roman" w:hAnsi="Times New Roman"/>
          <w:sz w:val="24"/>
          <w:szCs w:val="24"/>
          <w:lang w:eastAsia="ru-RU"/>
        </w:rPr>
        <w:t xml:space="preserve">,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w:t>
      </w:r>
      <w:r w:rsidR="00616E59">
        <w:rPr>
          <w:rFonts w:ascii="Times New Roman" w:eastAsia="Times New Roman" w:hAnsi="Times New Roman"/>
          <w:sz w:val="24"/>
          <w:szCs w:val="24"/>
          <w:lang w:eastAsia="ru-RU"/>
        </w:rPr>
        <w:t>них лабораторіях Тернопільської області</w:t>
      </w:r>
      <w:r w:rsidRPr="006B182E">
        <w:rPr>
          <w:rFonts w:ascii="Times New Roman" w:eastAsia="Times New Roman" w:hAnsi="Times New Roman"/>
          <w:sz w:val="24"/>
          <w:szCs w:val="24"/>
          <w:lang w:eastAsia="ru-RU"/>
        </w:rPr>
        <w:t>. Відбір проб повинен здійснюватися належним чином  у присут</w:t>
      </w:r>
      <w:r w:rsidR="004F0D16">
        <w:rPr>
          <w:rFonts w:ascii="Times New Roman" w:eastAsia="Times New Roman" w:hAnsi="Times New Roman"/>
          <w:sz w:val="24"/>
          <w:szCs w:val="24"/>
          <w:lang w:eastAsia="ru-RU"/>
        </w:rPr>
        <w:t>ності уповноважених осіб управління</w:t>
      </w:r>
      <w:r w:rsidRPr="006B182E">
        <w:rPr>
          <w:rFonts w:ascii="Times New Roman" w:eastAsia="Times New Roman" w:hAnsi="Times New Roman"/>
          <w:sz w:val="24"/>
          <w:szCs w:val="24"/>
          <w:lang w:eastAsia="ru-RU"/>
        </w:rPr>
        <w:t xml:space="preserve"> освіти</w:t>
      </w:r>
      <w:r w:rsidR="004F0D16">
        <w:rPr>
          <w:rFonts w:ascii="Times New Roman" w:eastAsia="Times New Roman" w:hAnsi="Times New Roman"/>
          <w:sz w:val="24"/>
          <w:szCs w:val="24"/>
          <w:lang w:eastAsia="ru-RU"/>
        </w:rPr>
        <w:t>, молоді та спорту міської ради</w:t>
      </w:r>
      <w:r w:rsidRPr="006B182E">
        <w:rPr>
          <w:rFonts w:ascii="Times New Roman" w:eastAsia="Times New Roman" w:hAnsi="Times New Roman"/>
          <w:sz w:val="24"/>
          <w:szCs w:val="24"/>
          <w:lang w:eastAsia="ru-RU"/>
        </w:rPr>
        <w:t xml:space="preserve">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w:t>
      </w:r>
      <w:r w:rsidR="008479A6">
        <w:rPr>
          <w:rFonts w:ascii="Times New Roman" w:eastAsia="Times New Roman" w:hAnsi="Times New Roman"/>
          <w:sz w:val="24"/>
          <w:szCs w:val="24"/>
          <w:lang w:eastAsia="ru-RU"/>
        </w:rPr>
        <w:t>Тернопільської області</w:t>
      </w:r>
      <w:r w:rsidRPr="006B182E">
        <w:rPr>
          <w:rFonts w:ascii="Times New Roman" w:eastAsia="Times New Roman" w:hAnsi="Times New Roman"/>
          <w:sz w:val="24"/>
          <w:szCs w:val="24"/>
          <w:lang w:eastAsia="ru-RU"/>
        </w:rPr>
        <w:t>.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Маркування Товару, в тому числі і маркування споживчої тари товару, </w:t>
      </w:r>
      <w:r w:rsidRPr="006B182E">
        <w:rPr>
          <w:rFonts w:ascii="Times New Roman" w:eastAsia="Times New Roman" w:hAnsi="Times New Roman"/>
          <w:sz w:val="24"/>
          <w:szCs w:val="24"/>
          <w:lang w:eastAsia="ru-RU"/>
        </w:rPr>
        <w:lastRenderedPageBreak/>
        <w:t>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та беззастережно засвідчує, 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 вільний від будь-яких фінансових обтяжень та </w:t>
      </w:r>
      <w:proofErr w:type="spellStart"/>
      <w:r w:rsidRPr="006B182E">
        <w:rPr>
          <w:rFonts w:ascii="Times New Roman" w:eastAsia="Times New Roman" w:hAnsi="Times New Roman"/>
          <w:sz w:val="24"/>
          <w:szCs w:val="24"/>
          <w:lang w:eastAsia="ru-RU"/>
        </w:rPr>
        <w:t>сплат</w:t>
      </w:r>
      <w:proofErr w:type="spellEnd"/>
      <w:r w:rsidRPr="006B182E">
        <w:rPr>
          <w:rFonts w:ascii="Times New Roman" w:eastAsia="Times New Roman" w:hAnsi="Times New Roman"/>
          <w:sz w:val="24"/>
          <w:szCs w:val="24"/>
          <w:lang w:eastAsia="ru-RU"/>
        </w:rPr>
        <w:t>, включно від податків, обов’язкових платежів, зборів, мита тощо;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ІІІ</w:t>
      </w:r>
      <w:r w:rsidRPr="006B182E">
        <w:rPr>
          <w:rFonts w:ascii="Times New Roman" w:eastAsia="Times New Roman" w:hAnsi="Times New Roman"/>
          <w:b/>
          <w:bCs/>
          <w:sz w:val="24"/>
          <w:szCs w:val="24"/>
          <w:lang w:eastAsia="ru-RU"/>
        </w:rPr>
        <w:t>. ЦІНА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eastAsia="Times New Roman" w:hAnsi="Times New Roman"/>
          <w:sz w:val="24"/>
          <w:szCs w:val="24"/>
          <w:lang w:eastAsia="ru-RU"/>
        </w:rPr>
        <w:t>, та може бути зменшена в залежності від реального фінансування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3.2. Ціну за одиницю Товару визначено в Додатку </w:t>
      </w:r>
      <w:r>
        <w:rPr>
          <w:rFonts w:ascii="Times New Roman" w:eastAsia="Times New Roman" w:hAnsi="Times New Roman"/>
          <w:sz w:val="24"/>
          <w:szCs w:val="24"/>
          <w:lang w:eastAsia="ru-RU"/>
        </w:rPr>
        <w:t xml:space="preserve">1 </w:t>
      </w:r>
      <w:r w:rsidRPr="006B182E">
        <w:rPr>
          <w:rFonts w:ascii="Times New Roman" w:eastAsia="Times New Roman" w:hAnsi="Times New Roman"/>
          <w:sz w:val="24"/>
          <w:szCs w:val="24"/>
          <w:lang w:eastAsia="ru-RU"/>
        </w:rPr>
        <w:t>(специфікації) до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Вартість тари в ціну Товару не входить і підлягає поверненню Постачальнику.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lastRenderedPageBreak/>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w:t>
      </w:r>
      <w:r w:rsidR="00CF2430">
        <w:rPr>
          <w:rFonts w:ascii="Times New Roman" w:eastAsia="Times New Roman" w:hAnsi="Times New Roman"/>
          <w:sz w:val="24"/>
          <w:szCs w:val="24"/>
          <w:lang w:eastAsia="ru-RU"/>
        </w:rPr>
        <w:t>тики Тернопільської області</w:t>
      </w:r>
      <w:r w:rsidRPr="006B182E">
        <w:rPr>
          <w:rFonts w:ascii="Times New Roman" w:eastAsia="Times New Roman" w:hAnsi="Times New Roman"/>
          <w:sz w:val="24"/>
          <w:szCs w:val="24"/>
          <w:lang w:eastAsia="ru-RU"/>
        </w:rPr>
        <w:t xml:space="preserve"> або територіальним підрозділом Торгово-пр</w:t>
      </w:r>
      <w:r w:rsidR="00CF2430">
        <w:rPr>
          <w:rFonts w:ascii="Times New Roman" w:eastAsia="Times New Roman" w:hAnsi="Times New Roman"/>
          <w:sz w:val="24"/>
          <w:szCs w:val="24"/>
          <w:lang w:eastAsia="ru-RU"/>
        </w:rPr>
        <w:t>омислової палати у Тернопільській області.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Pr="006B182E" w:rsidRDefault="00CF2430"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r w:rsidR="00EA33AB" w:rsidRPr="006B182E">
        <w:rPr>
          <w:rFonts w:ascii="Times New Roman" w:eastAsia="Times New Roman" w:hAnsi="Times New Roman"/>
          <w:sz w:val="24"/>
          <w:szCs w:val="24"/>
          <w:lang w:eastAsia="ru-RU"/>
        </w:rPr>
        <w:t xml:space="preserve"> Постачальник гарантує, що Товар  поставляється Замовнику на узгоджених Сторонами умовах за цінами, що не перевищують базового значенн</w:t>
      </w:r>
      <w:r>
        <w:rPr>
          <w:rFonts w:ascii="Times New Roman" w:eastAsia="Times New Roman" w:hAnsi="Times New Roman"/>
          <w:sz w:val="24"/>
          <w:szCs w:val="24"/>
          <w:lang w:eastAsia="ru-RU"/>
        </w:rPr>
        <w:t>я середніх цін по Тернопільській області,</w:t>
      </w:r>
      <w:r w:rsidR="00EA33AB" w:rsidRPr="006B182E">
        <w:rPr>
          <w:rFonts w:ascii="Times New Roman" w:eastAsia="Times New Roman" w:hAnsi="Times New Roman"/>
          <w:sz w:val="24"/>
          <w:szCs w:val="24"/>
          <w:lang w:eastAsia="ru-RU"/>
        </w:rPr>
        <w:t xml:space="preserve"> які надають органи державної статистики або територіальний підрозділ Торгово-пр</w:t>
      </w:r>
      <w:r>
        <w:rPr>
          <w:rFonts w:ascii="Times New Roman" w:eastAsia="Times New Roman" w:hAnsi="Times New Roman"/>
          <w:sz w:val="24"/>
          <w:szCs w:val="24"/>
          <w:lang w:eastAsia="ru-RU"/>
        </w:rPr>
        <w:t>омислової палати у Тернопільській області</w:t>
      </w:r>
      <w:r w:rsidR="00EA33AB" w:rsidRPr="006B182E">
        <w:rPr>
          <w:rFonts w:ascii="Times New Roman" w:eastAsia="Times New Roman" w:hAnsi="Times New Roman"/>
          <w:sz w:val="24"/>
          <w:szCs w:val="24"/>
          <w:lang w:eastAsia="ru-RU"/>
        </w:rPr>
        <w:t>.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A33AB" w:rsidRPr="006B182E" w:rsidRDefault="00EA33AB" w:rsidP="00EA33AB">
      <w:pPr>
        <w:autoSpaceDE w:val="0"/>
        <w:autoSpaceDN w:val="0"/>
        <w:spacing w:after="0" w:line="240" w:lineRule="auto"/>
        <w:ind w:right="43" w:firstLine="567"/>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IV. ПОРЯДОК ЗДІЙСНЕННЯ ОПЛАТИ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w:t>
      </w:r>
      <w:r w:rsidR="00967BA5">
        <w:rPr>
          <w:rFonts w:ascii="Times New Roman" w:eastAsia="Times New Roman" w:hAnsi="Times New Roman"/>
          <w:sz w:val="24"/>
          <w:szCs w:val="24"/>
          <w:lang w:eastAsia="ru-RU"/>
        </w:rPr>
        <w:t>ваної бухгалтерії Замовника</w:t>
      </w:r>
      <w:r w:rsidRPr="006B182E">
        <w:rPr>
          <w:rFonts w:ascii="Times New Roman" w:eastAsia="Times New Roman" w:hAnsi="Times New Roman"/>
          <w:sz w:val="24"/>
          <w:szCs w:val="24"/>
          <w:lang w:eastAsia="ru-RU"/>
        </w:rPr>
        <w:t xml:space="preserve"> з реєстром накладних в розрізі закладів Замовника, які мають бути надані до бухгалтерії протягом одного робочого дня після одержанн</w:t>
      </w:r>
      <w:r w:rsidR="00967BA5">
        <w:rPr>
          <w:rFonts w:ascii="Times New Roman" w:eastAsia="Times New Roman" w:hAnsi="Times New Roman"/>
          <w:sz w:val="24"/>
          <w:szCs w:val="24"/>
          <w:lang w:eastAsia="ru-RU"/>
        </w:rPr>
        <w:t>я Товару закладами освіти громади</w:t>
      </w:r>
      <w:r w:rsidRPr="006B182E">
        <w:rPr>
          <w:rFonts w:ascii="Times New Roman" w:eastAsia="Times New Roman" w:hAnsi="Times New Roman"/>
          <w:sz w:val="24"/>
          <w:szCs w:val="24"/>
          <w:lang w:eastAsia="ru-RU"/>
        </w:rPr>
        <w:t>.</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штрафних санкцій, відсотків за користування чужими грошовими коштами, в тому числі і три відсотки річних.</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4.5. Сторони Договору один раз на місяць проводять звірку взаєморозрахунків з обов’язковим підписанням акту звірки.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4.6. Загальна ціна Договору складається із сум поставленого Постачальником та </w:t>
      </w:r>
      <w:r w:rsidRPr="006B182E">
        <w:rPr>
          <w:rFonts w:ascii="Times New Roman" w:eastAsia="Times New Roman" w:hAnsi="Times New Roman"/>
          <w:sz w:val="24"/>
          <w:szCs w:val="24"/>
          <w:lang w:eastAsia="ru-RU"/>
        </w:rPr>
        <w:lastRenderedPageBreak/>
        <w:t>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V. ПОСТАВКА ТОВАРІВ</w:t>
      </w:r>
    </w:p>
    <w:p w:rsidR="007924CE" w:rsidRDefault="00EA33AB" w:rsidP="00EA33AB">
      <w:pPr>
        <w:widowControl w:val="0"/>
        <w:autoSpaceDE w:val="0"/>
        <w:autoSpaceDN w:val="0"/>
        <w:spacing w:after="0" w:line="240" w:lineRule="auto"/>
        <w:ind w:firstLine="709"/>
        <w:jc w:val="both"/>
        <w:rPr>
          <w:rFonts w:ascii="Times New Roman" w:hAnsi="Times New Roman"/>
        </w:rPr>
      </w:pPr>
      <w:r w:rsidRPr="006B182E">
        <w:rPr>
          <w:rFonts w:ascii="Times New Roman" w:eastAsia="Times New Roman" w:hAnsi="Times New Roman"/>
          <w:sz w:val="24"/>
          <w:szCs w:val="24"/>
          <w:lang w:eastAsia="ru-RU"/>
        </w:rPr>
        <w:t xml:space="preserve">5.1. Строк (термін) поставки (передачі) товарів - </w:t>
      </w:r>
      <w:r w:rsidR="00C83CBA">
        <w:rPr>
          <w:rFonts w:ascii="Times New Roman" w:eastAsia="Times New Roman" w:hAnsi="Times New Roman"/>
          <w:b/>
          <w:sz w:val="24"/>
          <w:szCs w:val="24"/>
          <w:lang w:eastAsia="ru-RU"/>
        </w:rPr>
        <w:t>до 31.12</w:t>
      </w:r>
      <w:r w:rsidRPr="006B182E">
        <w:rPr>
          <w:rFonts w:ascii="Times New Roman" w:eastAsia="Times New Roman" w:hAnsi="Times New Roman"/>
          <w:b/>
          <w:sz w:val="24"/>
          <w:szCs w:val="24"/>
          <w:lang w:eastAsia="ru-RU"/>
        </w:rPr>
        <w:t>.2023</w:t>
      </w:r>
      <w:r w:rsidRPr="006B182E">
        <w:rPr>
          <w:rFonts w:ascii="Times New Roman" w:eastAsia="Times New Roman" w:hAnsi="Times New Roman"/>
          <w:sz w:val="24"/>
          <w:szCs w:val="24"/>
          <w:lang w:eastAsia="ru-RU"/>
        </w:rPr>
        <w:t xml:space="preserve">, згідно замовлень, </w:t>
      </w:r>
      <w:r w:rsidRPr="006B182E">
        <w:rPr>
          <w:rFonts w:ascii="Times New Roman" w:eastAsia="Times New Roman" w:hAnsi="Times New Roman"/>
          <w:b/>
          <w:sz w:val="24"/>
          <w:szCs w:val="24"/>
          <w:lang w:eastAsia="ru-RU"/>
        </w:rPr>
        <w:t xml:space="preserve">обов’язково з 7:00 год. до 11:00 </w:t>
      </w:r>
      <w:proofErr w:type="spellStart"/>
      <w:r w:rsidRPr="006B182E">
        <w:rPr>
          <w:rFonts w:ascii="Times New Roman" w:eastAsia="Times New Roman" w:hAnsi="Times New Roman"/>
          <w:b/>
          <w:sz w:val="24"/>
          <w:szCs w:val="24"/>
          <w:lang w:eastAsia="ru-RU"/>
        </w:rPr>
        <w:t>год</w:t>
      </w:r>
      <w:proofErr w:type="spellEnd"/>
      <w:r w:rsidRPr="006B182E">
        <w:rPr>
          <w:rFonts w:ascii="Times New Roman" w:hAnsi="Times New Roman"/>
        </w:rPr>
        <w:t>,</w:t>
      </w:r>
      <w:r w:rsidR="007924CE">
        <w:rPr>
          <w:rFonts w:ascii="Times New Roman" w:hAnsi="Times New Roman"/>
        </w:rPr>
        <w:t xml:space="preserve"> </w:t>
      </w:r>
      <w:r w:rsidRPr="006B182E">
        <w:rPr>
          <w:rFonts w:ascii="Times New Roman" w:hAnsi="Times New Roman"/>
        </w:rPr>
        <w:t xml:space="preserve">але в будь-якому разі до повного та належного виконання Сторонами зобов’язань за Договором.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5.4.Строки постачання можуть змінюватися у межах одного календарного дня від дати замовлення, за погодженням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6B182E" w:rsidRDefault="00EB20E2"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EA33AB" w:rsidRPr="006B182E">
        <w:rPr>
          <w:rFonts w:ascii="Times New Roman" w:eastAsia="Times New Roman" w:hAnsi="Times New Roman"/>
          <w:sz w:val="24"/>
          <w:szCs w:val="24"/>
          <w:lang w:eastAsia="ru-RU"/>
        </w:rPr>
        <w:t>.</w:t>
      </w:r>
      <w:r w:rsidR="00EA33AB" w:rsidRPr="006B182E">
        <w:rPr>
          <w:rFonts w:ascii="Times New Roman" w:eastAsia="Times New Roman" w:hAnsi="Times New Roman"/>
          <w:b/>
          <w:sz w:val="24"/>
          <w:szCs w:val="24"/>
          <w:lang w:eastAsia="ru-RU"/>
        </w:rPr>
        <w:t>Під час поставки партії Товару Постачальник забезпечує:</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в) при поставці товару в упакованих або </w:t>
      </w:r>
      <w:proofErr w:type="spellStart"/>
      <w:r w:rsidRPr="006B182E">
        <w:rPr>
          <w:rFonts w:ascii="Times New Roman" w:eastAsia="Times New Roman" w:hAnsi="Times New Roman"/>
          <w:sz w:val="24"/>
          <w:szCs w:val="24"/>
          <w:lang w:eastAsia="ru-RU"/>
        </w:rPr>
        <w:t>затарених</w:t>
      </w:r>
      <w:proofErr w:type="spellEnd"/>
      <w:r w:rsidRPr="006B182E">
        <w:rPr>
          <w:rFonts w:ascii="Times New Roman" w:eastAsia="Times New Roman" w:hAnsi="Times New Roman"/>
          <w:sz w:val="24"/>
          <w:szCs w:val="24"/>
          <w:lang w:eastAsia="ru-RU"/>
        </w:rPr>
        <w:t xml:space="preserve">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6B182E" w:rsidRDefault="00EB20E2"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00EA33AB" w:rsidRPr="006B182E">
        <w:rPr>
          <w:rFonts w:ascii="Times New Roman" w:eastAsia="Times New Roman" w:hAnsi="Times New Roman"/>
          <w:sz w:val="24"/>
          <w:szCs w:val="24"/>
          <w:lang w:eastAsia="ru-RU"/>
        </w:rPr>
        <w:t xml:space="preserve">.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нормативно-технічній документації. Постачальник забезпечує  фасування та </w:t>
      </w:r>
      <w:proofErr w:type="spellStart"/>
      <w:r w:rsidR="00EA33AB" w:rsidRPr="006B182E">
        <w:rPr>
          <w:rFonts w:ascii="Times New Roman" w:eastAsia="Times New Roman" w:hAnsi="Times New Roman"/>
          <w:sz w:val="24"/>
          <w:szCs w:val="24"/>
          <w:lang w:eastAsia="ru-RU"/>
        </w:rPr>
        <w:t>промаркування</w:t>
      </w:r>
      <w:proofErr w:type="spellEnd"/>
      <w:r w:rsidR="00EA33AB" w:rsidRPr="006B182E">
        <w:rPr>
          <w:rFonts w:ascii="Times New Roman" w:eastAsia="Times New Roman" w:hAnsi="Times New Roman"/>
          <w:sz w:val="24"/>
          <w:szCs w:val="24"/>
          <w:lang w:eastAsia="ru-RU"/>
        </w:rPr>
        <w:t xml:space="preserve">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A33AB" w:rsidRPr="006B182E" w:rsidRDefault="00EB20E2"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r w:rsidR="00EA33AB" w:rsidRPr="006B182E">
        <w:rPr>
          <w:rFonts w:ascii="Times New Roman" w:eastAsia="Times New Roman" w:hAnsi="Times New Roman"/>
          <w:sz w:val="24"/>
          <w:szCs w:val="24"/>
          <w:lang w:eastAsia="ru-RU"/>
        </w:rPr>
        <w:t>.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6B182E" w:rsidRDefault="00EB20E2"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r w:rsidR="00EA33AB" w:rsidRPr="006B182E">
        <w:rPr>
          <w:rFonts w:ascii="Times New Roman" w:eastAsia="Times New Roman" w:hAnsi="Times New Roman"/>
          <w:sz w:val="24"/>
          <w:szCs w:val="24"/>
          <w:lang w:eastAsia="ru-RU"/>
        </w:rPr>
        <w:t xml:space="preserve">.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w:t>
      </w:r>
      <w:r w:rsidR="00EA33AB" w:rsidRPr="006B182E">
        <w:rPr>
          <w:rFonts w:ascii="Times New Roman" w:eastAsia="Times New Roman" w:hAnsi="Times New Roman"/>
          <w:sz w:val="24"/>
          <w:szCs w:val="24"/>
          <w:lang w:eastAsia="ru-RU"/>
        </w:rPr>
        <w:lastRenderedPageBreak/>
        <w:t>відноситься на рахунок Постачальника.</w:t>
      </w:r>
    </w:p>
    <w:p w:rsidR="00EA33AB" w:rsidRPr="006B182E" w:rsidRDefault="00EB20E2"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w:t>
      </w:r>
      <w:r w:rsidR="00EA33AB" w:rsidRPr="006B182E">
        <w:rPr>
          <w:rFonts w:ascii="Times New Roman" w:eastAsia="Times New Roman" w:hAnsi="Times New Roman"/>
          <w:sz w:val="24"/>
          <w:szCs w:val="24"/>
          <w:lang w:eastAsia="ru-RU"/>
        </w:rPr>
        <w:t xml:space="preserve">. Поставка Товару здійснюється спеціально обладнаним автомобільним транспортом, з маркуванням «ПРОДУКТИ». </w:t>
      </w:r>
    </w:p>
    <w:p w:rsidR="00EA33AB" w:rsidRPr="006B182E" w:rsidRDefault="00EB20E2"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00EA33AB" w:rsidRPr="006B182E">
        <w:rPr>
          <w:rFonts w:ascii="Times New Roman" w:eastAsia="Times New Roman" w:hAnsi="Times New Roman"/>
          <w:sz w:val="24"/>
          <w:szCs w:val="24"/>
          <w:lang w:eastAsia="ru-RU"/>
        </w:rPr>
        <w:t xml:space="preserve">.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6B182E" w:rsidRDefault="00EB20E2"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5.12</w:t>
      </w:r>
      <w:r w:rsidR="00EA33AB" w:rsidRPr="006B182E">
        <w:rPr>
          <w:rFonts w:ascii="Times New Roman" w:eastAsia="Times New Roman" w:hAnsi="Times New Roman"/>
          <w:sz w:val="24"/>
          <w:szCs w:val="24"/>
          <w:lang w:eastAsia="ru-RU"/>
        </w:rPr>
        <w:t xml:space="preserve">.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6B182E" w:rsidRDefault="00EB20E2"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5.13</w:t>
      </w:r>
      <w:r w:rsidR="00EA33AB" w:rsidRPr="006B182E">
        <w:rPr>
          <w:rFonts w:ascii="Times New Roman" w:eastAsia="Times New Roman" w:hAnsi="Times New Roman"/>
          <w:sz w:val="24"/>
          <w:szCs w:val="24"/>
          <w:lang w:eastAsia="ru-RU"/>
        </w:rPr>
        <w:t>.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6B182E" w:rsidRDefault="00EB20E2"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5.14</w:t>
      </w:r>
      <w:r w:rsidR="00EA33AB" w:rsidRPr="006B182E">
        <w:rPr>
          <w:rFonts w:ascii="Times New Roman" w:eastAsia="Times New Roman" w:hAnsi="Times New Roman"/>
          <w:sz w:val="24"/>
          <w:szCs w:val="24"/>
          <w:lang w:eastAsia="ru-RU"/>
        </w:rPr>
        <w:t>.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EA33AB" w:rsidRPr="006B182E" w:rsidRDefault="00EB20E2"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5.15</w:t>
      </w:r>
      <w:r w:rsidR="00EA33AB" w:rsidRPr="006B182E">
        <w:rPr>
          <w:rFonts w:ascii="Times New Roman" w:eastAsia="Times New Roman" w:hAnsi="Times New Roman"/>
          <w:sz w:val="24"/>
          <w:szCs w:val="24"/>
          <w:lang w:eastAsia="ru-RU"/>
        </w:rPr>
        <w:t>.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6B182E" w:rsidRDefault="00EB20E2"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5.16</w:t>
      </w:r>
      <w:r w:rsidR="00EA33AB" w:rsidRPr="006B182E">
        <w:rPr>
          <w:rFonts w:ascii="Times New Roman" w:eastAsia="Times New Roman" w:hAnsi="Times New Roman"/>
          <w:sz w:val="24"/>
          <w:szCs w:val="24"/>
          <w:lang w:eastAsia="ru-RU"/>
        </w:rPr>
        <w:t xml:space="preserve">.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w:t>
      </w:r>
      <w:proofErr w:type="spellStart"/>
      <w:r w:rsidR="00EA33AB" w:rsidRPr="006B182E">
        <w:rPr>
          <w:rFonts w:ascii="Times New Roman" w:eastAsia="Times New Roman" w:hAnsi="Times New Roman"/>
          <w:sz w:val="24"/>
          <w:szCs w:val="24"/>
          <w:lang w:eastAsia="ru-RU"/>
        </w:rPr>
        <w:t>товаросупровідні</w:t>
      </w:r>
      <w:proofErr w:type="spellEnd"/>
      <w:r w:rsidR="00EA33AB" w:rsidRPr="006B182E">
        <w:rPr>
          <w:rFonts w:ascii="Times New Roman" w:eastAsia="Times New Roman" w:hAnsi="Times New Roman"/>
          <w:sz w:val="24"/>
          <w:szCs w:val="24"/>
          <w:lang w:eastAsia="ru-RU"/>
        </w:rPr>
        <w:t xml:space="preserve">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6B182E" w:rsidRDefault="00EB20E2"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5.17</w:t>
      </w:r>
      <w:r w:rsidR="00EA33AB" w:rsidRPr="006B182E">
        <w:rPr>
          <w:rFonts w:ascii="Times New Roman" w:eastAsia="Times New Roman" w:hAnsi="Times New Roman"/>
          <w:sz w:val="24"/>
          <w:szCs w:val="24"/>
          <w:lang w:eastAsia="ru-RU"/>
        </w:rPr>
        <w:t xml:space="preserve">. У разі поставки партії Товару без будь-якого </w:t>
      </w:r>
      <w:proofErr w:type="spellStart"/>
      <w:r w:rsidR="00EA33AB" w:rsidRPr="006B182E">
        <w:rPr>
          <w:rFonts w:ascii="Times New Roman" w:eastAsia="Times New Roman" w:hAnsi="Times New Roman"/>
          <w:sz w:val="24"/>
          <w:szCs w:val="24"/>
          <w:lang w:eastAsia="ru-RU"/>
        </w:rPr>
        <w:t>товаросупровідного</w:t>
      </w:r>
      <w:proofErr w:type="spellEnd"/>
      <w:r w:rsidR="00EA33AB" w:rsidRPr="006B182E">
        <w:rPr>
          <w:rFonts w:ascii="Times New Roman" w:eastAsia="Times New Roman" w:hAnsi="Times New Roman"/>
          <w:sz w:val="24"/>
          <w:szCs w:val="24"/>
          <w:lang w:eastAsia="ru-RU"/>
        </w:rPr>
        <w:t xml:space="preserve"> документа, наявність якого є обов’язковою відповідно до вимог чинного законодавства України та цього Договору, та/або наданий Постачальником </w:t>
      </w:r>
      <w:proofErr w:type="spellStart"/>
      <w:r w:rsidR="00EA33AB" w:rsidRPr="006B182E">
        <w:rPr>
          <w:rFonts w:ascii="Times New Roman" w:eastAsia="Times New Roman" w:hAnsi="Times New Roman"/>
          <w:sz w:val="24"/>
          <w:szCs w:val="24"/>
          <w:lang w:eastAsia="ru-RU"/>
        </w:rPr>
        <w:t>товаросупровідний</w:t>
      </w:r>
      <w:proofErr w:type="spellEnd"/>
      <w:r w:rsidR="00EA33AB" w:rsidRPr="006B182E">
        <w:rPr>
          <w:rFonts w:ascii="Times New Roman" w:eastAsia="Times New Roman" w:hAnsi="Times New Roman"/>
          <w:sz w:val="24"/>
          <w:szCs w:val="24"/>
          <w:lang w:eastAsia="ru-RU"/>
        </w:rPr>
        <w:t xml:space="preserve">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w:t>
      </w:r>
      <w:proofErr w:type="spellStart"/>
      <w:r w:rsidR="00EA33AB" w:rsidRPr="006B182E">
        <w:rPr>
          <w:rFonts w:ascii="Times New Roman" w:eastAsia="Times New Roman" w:hAnsi="Times New Roman"/>
          <w:sz w:val="24"/>
          <w:szCs w:val="24"/>
          <w:lang w:eastAsia="ru-RU"/>
        </w:rPr>
        <w:t>товаросупровідних</w:t>
      </w:r>
      <w:proofErr w:type="spellEnd"/>
      <w:r w:rsidR="00EA33AB" w:rsidRPr="006B182E">
        <w:rPr>
          <w:rFonts w:ascii="Times New Roman" w:eastAsia="Times New Roman" w:hAnsi="Times New Roman"/>
          <w:sz w:val="24"/>
          <w:szCs w:val="24"/>
          <w:lang w:eastAsia="ru-RU"/>
        </w:rPr>
        <w:t xml:space="preserve">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w:t>
      </w:r>
      <w:proofErr w:type="spellStart"/>
      <w:r w:rsidR="00EA33AB" w:rsidRPr="006B182E">
        <w:rPr>
          <w:rFonts w:ascii="Times New Roman" w:eastAsia="Times New Roman" w:hAnsi="Times New Roman"/>
          <w:sz w:val="24"/>
          <w:szCs w:val="24"/>
          <w:lang w:eastAsia="ru-RU"/>
        </w:rPr>
        <w:t>товаросупровідних</w:t>
      </w:r>
      <w:proofErr w:type="spellEnd"/>
      <w:r w:rsidR="00EA33AB" w:rsidRPr="006B182E">
        <w:rPr>
          <w:rFonts w:ascii="Times New Roman" w:eastAsia="Times New Roman" w:hAnsi="Times New Roman"/>
          <w:sz w:val="24"/>
          <w:szCs w:val="24"/>
          <w:lang w:eastAsia="ru-RU"/>
        </w:rPr>
        <w:t xml:space="preserve"> документів.  </w:t>
      </w:r>
    </w:p>
    <w:p w:rsidR="00EA33AB" w:rsidRPr="006B182E" w:rsidRDefault="00EB20E2"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5.18</w:t>
      </w:r>
      <w:r w:rsidR="00EA33AB" w:rsidRPr="006B182E">
        <w:rPr>
          <w:rFonts w:ascii="Times New Roman" w:eastAsia="Times New Roman" w:hAnsi="Times New Roman"/>
          <w:sz w:val="24"/>
          <w:szCs w:val="24"/>
          <w:lang w:eastAsia="ru-RU"/>
        </w:rPr>
        <w:t xml:space="preserve">.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w:t>
      </w:r>
      <w:proofErr w:type="spellStart"/>
      <w:r w:rsidR="00EA33AB" w:rsidRPr="006B182E">
        <w:rPr>
          <w:rFonts w:ascii="Times New Roman" w:eastAsia="Times New Roman" w:hAnsi="Times New Roman"/>
          <w:sz w:val="24"/>
          <w:szCs w:val="24"/>
          <w:lang w:eastAsia="ru-RU"/>
        </w:rPr>
        <w:t>товаросупровідних</w:t>
      </w:r>
      <w:proofErr w:type="spellEnd"/>
      <w:r w:rsidR="00EA33AB" w:rsidRPr="006B182E">
        <w:rPr>
          <w:rFonts w:ascii="Times New Roman" w:eastAsia="Times New Roman" w:hAnsi="Times New Roman"/>
          <w:sz w:val="24"/>
          <w:szCs w:val="24"/>
          <w:lang w:eastAsia="ru-RU"/>
        </w:rPr>
        <w:t xml:space="preserve"> документів у відповідності до кількості прийнятого Товару у день поставки Товару, а оригінали таких документів – протягом одного робочого дня з дати </w:t>
      </w:r>
      <w:r w:rsidR="00EA33AB" w:rsidRPr="006B182E">
        <w:rPr>
          <w:rFonts w:ascii="Times New Roman" w:eastAsia="Times New Roman" w:hAnsi="Times New Roman"/>
          <w:sz w:val="24"/>
          <w:szCs w:val="24"/>
          <w:lang w:eastAsia="ru-RU"/>
        </w:rPr>
        <w:lastRenderedPageBreak/>
        <w:t xml:space="preserve">поставки Товару, при цьому строк оплати такого товару буде рахуватися з дати отримання Замовником оригіналів відкоригованих </w:t>
      </w:r>
      <w:proofErr w:type="spellStart"/>
      <w:r w:rsidR="00EA33AB" w:rsidRPr="006B182E">
        <w:rPr>
          <w:rFonts w:ascii="Times New Roman" w:eastAsia="Times New Roman" w:hAnsi="Times New Roman"/>
          <w:sz w:val="24"/>
          <w:szCs w:val="24"/>
          <w:lang w:eastAsia="ru-RU"/>
        </w:rPr>
        <w:t>товаросупровідних</w:t>
      </w:r>
      <w:proofErr w:type="spellEnd"/>
      <w:r w:rsidR="00EA33AB" w:rsidRPr="006B182E">
        <w:rPr>
          <w:rFonts w:ascii="Times New Roman" w:eastAsia="Times New Roman" w:hAnsi="Times New Roman"/>
          <w:sz w:val="24"/>
          <w:szCs w:val="24"/>
          <w:lang w:eastAsia="ru-RU"/>
        </w:rPr>
        <w:t xml:space="preserve"> документів.</w:t>
      </w:r>
    </w:p>
    <w:p w:rsidR="00EA33AB" w:rsidRPr="006B182E" w:rsidRDefault="00EB20E2"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5.19</w:t>
      </w:r>
      <w:r w:rsidR="00EA33AB" w:rsidRPr="006B182E">
        <w:rPr>
          <w:rFonts w:ascii="Times New Roman" w:eastAsia="Times New Roman" w:hAnsi="Times New Roman"/>
          <w:sz w:val="24"/>
          <w:szCs w:val="24"/>
          <w:lang w:eastAsia="ru-RU"/>
        </w:rPr>
        <w:t>. У разі відповідності поставки Товару умовам цього Договору Замовник приймає Товар та підписує накладні на поставлений товар.</w:t>
      </w:r>
    </w:p>
    <w:p w:rsidR="00EA33AB" w:rsidRPr="006B182E" w:rsidRDefault="00EB20E2"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5.20</w:t>
      </w:r>
      <w:r w:rsidR="00EA33AB" w:rsidRPr="006B182E">
        <w:rPr>
          <w:rFonts w:ascii="Times New Roman" w:eastAsia="Times New Roman" w:hAnsi="Times New Roman"/>
          <w:sz w:val="24"/>
          <w:szCs w:val="24"/>
          <w:lang w:eastAsia="ru-RU"/>
        </w:rPr>
        <w:t xml:space="preserve">.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w:t>
      </w:r>
      <w:proofErr w:type="spellStart"/>
      <w:r w:rsidR="00EA33AB" w:rsidRPr="006B182E">
        <w:rPr>
          <w:rFonts w:ascii="Times New Roman" w:eastAsia="Times New Roman" w:hAnsi="Times New Roman"/>
          <w:sz w:val="24"/>
          <w:szCs w:val="24"/>
          <w:lang w:eastAsia="ru-RU"/>
        </w:rPr>
        <w:t>Допоставка</w:t>
      </w:r>
      <w:proofErr w:type="spellEnd"/>
      <w:r w:rsidR="00EA33AB" w:rsidRPr="006B182E">
        <w:rPr>
          <w:rFonts w:ascii="Times New Roman" w:eastAsia="Times New Roman" w:hAnsi="Times New Roman"/>
          <w:sz w:val="24"/>
          <w:szCs w:val="24"/>
          <w:lang w:eastAsia="ru-RU"/>
        </w:rPr>
        <w:t xml:space="preserve"> Товару не звільняє Постачальника від сплати штрафних санкцій, передбачених цим Договором.</w:t>
      </w:r>
    </w:p>
    <w:p w:rsidR="00EA33AB" w:rsidRPr="006B182E" w:rsidRDefault="00EB20E2"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r w:rsidR="00EA33AB" w:rsidRPr="006B182E">
        <w:rPr>
          <w:rFonts w:ascii="Times New Roman" w:eastAsia="Times New Roman" w:hAnsi="Times New Roman"/>
          <w:sz w:val="24"/>
          <w:szCs w:val="24"/>
          <w:lang w:eastAsia="ru-RU"/>
        </w:rPr>
        <w:t>. Днем виконання зобов’язань вважається відмітка про отримання продуктів харчування в накладній.</w:t>
      </w:r>
    </w:p>
    <w:p w:rsidR="00EA33AB" w:rsidRPr="006B182E" w:rsidRDefault="00EB20E2"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5.22</w:t>
      </w:r>
      <w:r w:rsidR="00EA33AB" w:rsidRPr="006B182E">
        <w:rPr>
          <w:rFonts w:ascii="Times New Roman" w:eastAsia="Times New Roman" w:hAnsi="Times New Roman"/>
          <w:sz w:val="24"/>
          <w:szCs w:val="24"/>
          <w:lang w:eastAsia="ru-RU"/>
        </w:rPr>
        <w:t>. Ризик випадкової втрати Товару до моменту передачі його Замовнику за накладною несе Постачальник.</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 ПРАВА ТА ОБОВ’ЯЗКИ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6.1. </w:t>
      </w:r>
      <w:r w:rsidRPr="006B182E">
        <w:rPr>
          <w:rFonts w:ascii="Times New Roman" w:eastAsia="Times New Roman" w:hAnsi="Times New Roman"/>
          <w:b/>
          <w:sz w:val="24"/>
          <w:szCs w:val="24"/>
          <w:lang w:eastAsia="ru-RU"/>
        </w:rPr>
        <w:t>Замовник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6.1.1. Своєчасно приймати поставлені належним чином товари та сплачувати їх згідно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6.1.2. Дотримуватись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6.1.3. В усіх питаннях, не врегульованих цим Договором, керуватись нормами чинного законодавства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6.1.4. До 10-ого числа кожного місяця складати акти звірок щодо прийнятого товару, який був поставлений у попередньому місяці.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6.2. </w:t>
      </w:r>
      <w:r w:rsidRPr="006B182E">
        <w:rPr>
          <w:rFonts w:ascii="Times New Roman" w:eastAsia="Times New Roman" w:hAnsi="Times New Roman"/>
          <w:b/>
          <w:sz w:val="24"/>
          <w:szCs w:val="24"/>
          <w:lang w:eastAsia="ru-RU"/>
        </w:rPr>
        <w:t>Замовник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6.2.1. </w:t>
      </w:r>
      <w:r w:rsidRPr="006B182E">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поставка товару неналежної якості;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ненадання документального підтвердження якості та безпеки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порушення терміну та/або графіків поставки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виконання замовлень в неповному обсязі;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будь-яка відмова  від проведення досліджень на поставлену продукцію та ненадання протоколу дослідження.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w:t>
      </w:r>
      <w:r w:rsidR="00B068CA">
        <w:rPr>
          <w:rFonts w:ascii="Times New Roman" w:eastAsia="Times New Roman" w:hAnsi="Times New Roman"/>
          <w:sz w:val="24"/>
          <w:szCs w:val="24"/>
          <w:lang w:eastAsia="ru-RU"/>
        </w:rPr>
        <w:t xml:space="preserve">жби України у Тернопільській </w:t>
      </w:r>
      <w:r w:rsidRPr="006B182E">
        <w:rPr>
          <w:rFonts w:ascii="Times New Roman" w:eastAsia="Times New Roman" w:hAnsi="Times New Roman"/>
          <w:sz w:val="24"/>
          <w:szCs w:val="24"/>
          <w:lang w:eastAsia="ru-RU"/>
        </w:rPr>
        <w:t>області та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6.2.2. Контролювати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додаткової угоди;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6.3. </w:t>
      </w:r>
      <w:r w:rsidRPr="006B182E">
        <w:rPr>
          <w:rFonts w:ascii="Times New Roman" w:eastAsia="Times New Roman" w:hAnsi="Times New Roman"/>
          <w:b/>
          <w:sz w:val="24"/>
          <w:szCs w:val="24"/>
          <w:lang w:eastAsia="ru-RU"/>
        </w:rPr>
        <w:t>Постачальник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6.3.1. Забезпечити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6.3.5. Інформувати письмово Замовника протягом трьох робочих днів про зміну </w:t>
      </w:r>
      <w:r w:rsidRPr="006B182E">
        <w:rPr>
          <w:rFonts w:ascii="Times New Roman" w:eastAsia="Times New Roman" w:hAnsi="Times New Roman"/>
          <w:sz w:val="24"/>
          <w:szCs w:val="24"/>
          <w:lang w:eastAsia="ru-RU"/>
        </w:rPr>
        <w:lastRenderedPageBreak/>
        <w:t>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6.4. </w:t>
      </w:r>
      <w:r w:rsidRPr="006B182E">
        <w:rPr>
          <w:rFonts w:ascii="Times New Roman" w:eastAsia="Times New Roman" w:hAnsi="Times New Roman"/>
          <w:b/>
          <w:sz w:val="24"/>
          <w:szCs w:val="24"/>
          <w:lang w:eastAsia="ru-RU"/>
        </w:rPr>
        <w:t>Постачальник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6.4.1. Своєчасно та в повному обсязі отримувати плату за поставлені товари;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6.4.2. На дострокову поставку товарів за письмовим погодженням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 ВІДПОВІДАЛЬНІСТЬ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6B182E" w:rsidRDefault="00075C61"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r w:rsidR="00EA33AB" w:rsidRPr="006B182E">
        <w:rPr>
          <w:rFonts w:ascii="Times New Roman" w:eastAsia="Times New Roman" w:hAnsi="Times New Roman"/>
          <w:sz w:val="24"/>
          <w:szCs w:val="24"/>
          <w:lang w:eastAsia="ru-RU"/>
        </w:rPr>
        <w:t>.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EA33AB" w:rsidRPr="006B182E" w:rsidRDefault="00075C61"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r w:rsidR="00EA33AB" w:rsidRPr="006B182E">
        <w:rPr>
          <w:rFonts w:ascii="Times New Roman" w:eastAsia="Times New Roman" w:hAnsi="Times New Roman"/>
          <w:sz w:val="24"/>
          <w:szCs w:val="24"/>
          <w:lang w:eastAsia="ru-RU"/>
        </w:rPr>
        <w:t>.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6B182E" w:rsidRDefault="00075C61"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r w:rsidR="00EA33AB" w:rsidRPr="006B182E">
        <w:rPr>
          <w:rFonts w:ascii="Times New Roman" w:eastAsia="Times New Roman" w:hAnsi="Times New Roman"/>
          <w:sz w:val="24"/>
          <w:szCs w:val="24"/>
          <w:lang w:eastAsia="ru-RU"/>
        </w:rPr>
        <w:t>.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6B182E" w:rsidRDefault="00075C61"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r w:rsidR="00EA33AB" w:rsidRPr="006B182E">
        <w:rPr>
          <w:rFonts w:ascii="Times New Roman" w:eastAsia="Times New Roman" w:hAnsi="Times New Roman"/>
          <w:sz w:val="24"/>
          <w:szCs w:val="24"/>
          <w:lang w:eastAsia="ru-RU"/>
        </w:rPr>
        <w:t>.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EA33AB" w:rsidRPr="006B182E" w:rsidRDefault="00075C61"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r w:rsidR="00EA33AB" w:rsidRPr="006B182E">
        <w:rPr>
          <w:rFonts w:ascii="Times New Roman" w:eastAsia="Times New Roman" w:hAnsi="Times New Roman"/>
          <w:sz w:val="24"/>
          <w:szCs w:val="24"/>
          <w:lang w:eastAsia="ru-RU"/>
        </w:rPr>
        <w:t>. У випадку не дотримання Постачальником умов пункту 3.9. розділ ІІІ Договору, Постачальник зобов’язаний сплатити Замовнику штраф у розмірі різниці між вартістю Товару, що був поставлений по вищій ціні, та вартістю такої самої кількості товару по нижчій ціні згідно пункту 3.9. Договору.</w:t>
      </w:r>
    </w:p>
    <w:p w:rsidR="00EA33AB" w:rsidRPr="006B182E" w:rsidRDefault="00075C61"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r w:rsidR="00EA33AB" w:rsidRPr="006B182E">
        <w:rPr>
          <w:rFonts w:ascii="Times New Roman" w:eastAsia="Times New Roman" w:hAnsi="Times New Roman"/>
          <w:sz w:val="24"/>
          <w:szCs w:val="24"/>
          <w:lang w:eastAsia="ru-RU"/>
        </w:rPr>
        <w:t>. Сплата Стороною передбачених цим Договором штрафних санкцій не звільняє Сторону від виконання взятих на себе зобов’язань.</w:t>
      </w:r>
    </w:p>
    <w:p w:rsidR="00EA33AB" w:rsidRPr="006B182E" w:rsidRDefault="00075C61"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r w:rsidR="00EA33AB" w:rsidRPr="006B182E">
        <w:rPr>
          <w:rFonts w:ascii="Times New Roman" w:eastAsia="Times New Roman" w:hAnsi="Times New Roman"/>
          <w:sz w:val="24"/>
          <w:szCs w:val="24"/>
          <w:lang w:eastAsia="ru-RU"/>
        </w:rPr>
        <w:t xml:space="preserve">.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6B182E" w:rsidRDefault="00075C61"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r w:rsidR="00EA33AB" w:rsidRPr="006B182E">
        <w:rPr>
          <w:rFonts w:ascii="Times New Roman" w:eastAsia="Times New Roman" w:hAnsi="Times New Roman"/>
          <w:sz w:val="24"/>
          <w:szCs w:val="24"/>
          <w:lang w:eastAsia="ru-RU"/>
        </w:rPr>
        <w:t xml:space="preserve">.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w:t>
      </w:r>
      <w:r w:rsidR="00EA33AB" w:rsidRPr="006B182E">
        <w:rPr>
          <w:rFonts w:ascii="Times New Roman" w:eastAsia="Times New Roman" w:hAnsi="Times New Roman"/>
          <w:sz w:val="24"/>
          <w:szCs w:val="24"/>
          <w:lang w:eastAsia="ru-RU"/>
        </w:rPr>
        <w:lastRenderedPageBreak/>
        <w:t>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6B182E" w:rsidRDefault="00075C61"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7.10</w:t>
      </w:r>
      <w:r w:rsidR="00EA33AB" w:rsidRPr="006B182E">
        <w:rPr>
          <w:rFonts w:ascii="Times New Roman" w:eastAsia="Times New Roman" w:hAnsi="Times New Roman"/>
          <w:sz w:val="24"/>
          <w:szCs w:val="24"/>
          <w:lang w:eastAsia="ru-RU"/>
        </w:rPr>
        <w:t xml:space="preserve">.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w:t>
      </w:r>
      <w:proofErr w:type="spellStart"/>
      <w:r w:rsidR="00EA33AB" w:rsidRPr="006B182E">
        <w:rPr>
          <w:rFonts w:ascii="Times New Roman" w:eastAsia="Times New Roman" w:hAnsi="Times New Roman"/>
          <w:sz w:val="24"/>
          <w:szCs w:val="24"/>
          <w:lang w:eastAsia="ru-RU"/>
        </w:rPr>
        <w:t>товаросупровідних</w:t>
      </w:r>
      <w:proofErr w:type="spellEnd"/>
      <w:r w:rsidR="00EA33AB" w:rsidRPr="006B182E">
        <w:rPr>
          <w:rFonts w:ascii="Times New Roman" w:eastAsia="Times New Roman" w:hAnsi="Times New Roman"/>
          <w:sz w:val="24"/>
          <w:szCs w:val="24"/>
          <w:lang w:eastAsia="ru-RU"/>
        </w:rPr>
        <w:t xml:space="preserve">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Pr="006B182E" w:rsidRDefault="00075C61"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7.11</w:t>
      </w:r>
      <w:r w:rsidR="00EA33AB" w:rsidRPr="006B182E">
        <w:rPr>
          <w:rFonts w:ascii="Times New Roman" w:eastAsia="Times New Roman" w:hAnsi="Times New Roman"/>
          <w:sz w:val="24"/>
          <w:szCs w:val="24"/>
          <w:lang w:eastAsia="ru-RU"/>
        </w:rPr>
        <w:t>. У випадку виникнення суперечностей, Сторони зобов’язані провести переговори для врегулювання суперечливих питань.</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VIII. ОБСТАВИНИ НЕПЕРЕБОРНОЇ СИЛИ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ІХ. ВИРІШЕННЯ СПОРІВ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9.3. Взаємовідносини Сторін, не передбачені цим Договором, регулюються чинним законодавством України.</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Х. СТРОК ДІЇ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10.1. Цей Договір набирає чинності з </w:t>
      </w:r>
      <w:r w:rsidRPr="006B182E">
        <w:rPr>
          <w:rFonts w:ascii="Times New Roman" w:eastAsia="Times New Roman" w:hAnsi="Times New Roman"/>
          <w:b/>
          <w:sz w:val="24"/>
          <w:szCs w:val="24"/>
          <w:lang w:eastAsia="ru-RU"/>
        </w:rPr>
        <w:t>дати підписання</w:t>
      </w:r>
      <w:r w:rsidRPr="006B182E">
        <w:rPr>
          <w:rFonts w:ascii="Times New Roman" w:eastAsia="Times New Roman" w:hAnsi="Times New Roman"/>
          <w:sz w:val="24"/>
          <w:szCs w:val="24"/>
          <w:lang w:eastAsia="ru-RU"/>
        </w:rPr>
        <w:t xml:space="preserve"> і діє до </w:t>
      </w:r>
      <w:r w:rsidRPr="006B182E">
        <w:rPr>
          <w:rFonts w:ascii="Times New Roman" w:eastAsia="Times New Roman" w:hAnsi="Times New Roman"/>
          <w:b/>
          <w:sz w:val="24"/>
          <w:szCs w:val="24"/>
          <w:lang w:eastAsia="ru-RU"/>
        </w:rPr>
        <w:t>31.12.2023.</w:t>
      </w:r>
    </w:p>
    <w:p w:rsidR="00EA33AB" w:rsidRPr="006B182E" w:rsidRDefault="00075C61"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r w:rsidR="00EA33AB" w:rsidRPr="006B182E">
        <w:rPr>
          <w:rFonts w:ascii="Times New Roman" w:eastAsia="Times New Roman" w:hAnsi="Times New Roman"/>
          <w:sz w:val="24"/>
          <w:szCs w:val="24"/>
          <w:lang w:eastAsia="ru-RU"/>
        </w:rPr>
        <w:t>. Цей Договір укладається і підписується у двох примірниках, кожний з яких має однакову юридичну силу з моменту підписання.</w:t>
      </w:r>
    </w:p>
    <w:p w:rsidR="00EA33AB" w:rsidRPr="006B182E" w:rsidRDefault="00075C61"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10.3</w:t>
      </w:r>
      <w:r w:rsidR="00EA33AB" w:rsidRPr="006B182E">
        <w:rPr>
          <w:rFonts w:ascii="Times New Roman" w:eastAsia="Times New Roman" w:hAnsi="Times New Roman"/>
          <w:sz w:val="24"/>
          <w:szCs w:val="24"/>
          <w:lang w:eastAsia="ru-RU"/>
        </w:rPr>
        <w:t>.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EA33AB" w:rsidRPr="006B182E" w:rsidRDefault="00075C61"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r w:rsidR="00EA33AB" w:rsidRPr="006B182E">
        <w:rPr>
          <w:rFonts w:ascii="Times New Roman" w:eastAsia="Times New Roman" w:hAnsi="Times New Roman"/>
          <w:sz w:val="24"/>
          <w:szCs w:val="24"/>
          <w:lang w:eastAsia="ru-RU"/>
        </w:rPr>
        <w:t>. 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EA33AB" w:rsidRPr="006B182E" w:rsidRDefault="00EA33AB" w:rsidP="00EA33AB">
      <w:pPr>
        <w:spacing w:after="0" w:line="240" w:lineRule="auto"/>
        <w:ind w:right="43"/>
        <w:jc w:val="center"/>
        <w:rPr>
          <w:rFonts w:ascii="Times New Roman" w:eastAsia="Times New Roman" w:hAnsi="Times New Roman"/>
          <w:b/>
          <w:sz w:val="24"/>
          <w:szCs w:val="24"/>
          <w:lang w:eastAsia="ru-RU"/>
        </w:rPr>
      </w:pPr>
      <w:r w:rsidRPr="006B182E">
        <w:rPr>
          <w:rFonts w:ascii="Times New Roman" w:eastAsia="Times New Roman" w:hAnsi="Times New Roman"/>
          <w:b/>
          <w:lang w:eastAsia="ru-RU"/>
        </w:rPr>
        <w:t>ХІ</w:t>
      </w:r>
      <w:r w:rsidRPr="006B182E">
        <w:rPr>
          <w:rFonts w:ascii="Times New Roman" w:eastAsia="Times New Roman" w:hAnsi="Times New Roman"/>
          <w:b/>
          <w:sz w:val="24"/>
          <w:szCs w:val="24"/>
          <w:lang w:eastAsia="ru-RU"/>
        </w:rPr>
        <w:t xml:space="preserve">. </w:t>
      </w:r>
      <w:r w:rsidRPr="006B182E">
        <w:rPr>
          <w:rFonts w:ascii="Times New Roman" w:eastAsia="Times New Roman" w:hAnsi="Times New Roman"/>
          <w:b/>
          <w:lang w:eastAsia="ru-RU"/>
        </w:rPr>
        <w:t>ІНШІ УМОВИ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sz w:val="24"/>
          <w:szCs w:val="24"/>
          <w:lang w:eastAsia="zh-CN"/>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Pr="006B182E">
        <w:rPr>
          <w:rFonts w:ascii="Times New Roman" w:eastAsia="Times New Roman" w:hAnsi="Times New Roman"/>
          <w:sz w:val="24"/>
          <w:szCs w:val="24"/>
          <w:lang w:eastAsia="zh-CN"/>
        </w:rPr>
        <w:lastRenderedPageBreak/>
        <w:t>або скасування» від 12 жовтня 2022 р. № 1178.</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1) зменшення обсягів закупівлі, зокрема з урахуванням фактичного обсягу видатків замовника;</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3AB" w:rsidRPr="006B182E" w:rsidRDefault="00EA33AB" w:rsidP="00EA33AB">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182E">
        <w:rPr>
          <w:rFonts w:ascii="Times New Roman" w:eastAsia="Tahoma" w:hAnsi="Times New Roman"/>
          <w:sz w:val="24"/>
          <w:szCs w:val="24"/>
          <w:lang w:eastAsia="uk-UA"/>
        </w:rPr>
        <w:t>Platts</w:t>
      </w:r>
      <w:proofErr w:type="spellEnd"/>
      <w:r w:rsidRPr="006B182E">
        <w:rPr>
          <w:rFonts w:ascii="Times New Roman" w:eastAsia="Tahoma" w:hAnsi="Times New Roman"/>
          <w:sz w:val="24"/>
          <w:szCs w:val="24"/>
          <w:lang w:eastAsia="uk-UA"/>
        </w:rPr>
        <w:t xml:space="preserve">, ARGUS, регульованих цін (тарифів), нормативів, середньозважених цін на електроенергію на ринку </w:t>
      </w:r>
      <w:proofErr w:type="spellStart"/>
      <w:r w:rsidRPr="006B182E">
        <w:rPr>
          <w:rFonts w:ascii="Times New Roman" w:eastAsia="Tahoma" w:hAnsi="Times New Roman"/>
          <w:sz w:val="24"/>
          <w:szCs w:val="24"/>
          <w:lang w:eastAsia="uk-UA"/>
        </w:rPr>
        <w:t>“на</w:t>
      </w:r>
      <w:proofErr w:type="spellEnd"/>
      <w:r w:rsidRPr="006B182E">
        <w:rPr>
          <w:rFonts w:ascii="Times New Roman" w:eastAsia="Tahoma" w:hAnsi="Times New Roman"/>
          <w:sz w:val="24"/>
          <w:szCs w:val="24"/>
          <w:lang w:eastAsia="uk-UA"/>
        </w:rPr>
        <w:t xml:space="preserve"> добу </w:t>
      </w:r>
      <w:proofErr w:type="spellStart"/>
      <w:r w:rsidRPr="006B182E">
        <w:rPr>
          <w:rFonts w:ascii="Times New Roman" w:eastAsia="Tahoma" w:hAnsi="Times New Roman"/>
          <w:sz w:val="24"/>
          <w:szCs w:val="24"/>
          <w:lang w:eastAsia="uk-UA"/>
        </w:rPr>
        <w:t>наперед”</w:t>
      </w:r>
      <w:proofErr w:type="spellEnd"/>
      <w:r w:rsidRPr="006B182E">
        <w:rPr>
          <w:rFonts w:ascii="Times New Roman" w:eastAsia="Tahoma" w:hAnsi="Times New Roman"/>
          <w:sz w:val="24"/>
          <w:szCs w:val="24"/>
          <w:lang w:eastAsia="uk-UA"/>
        </w:rPr>
        <w:t>, що застосовуються в договорі про закупівлю, у разі встановлення в договорі про закупівлю порядку зміни ціни.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bCs/>
          <w:sz w:val="24"/>
          <w:szCs w:val="24"/>
          <w:lang w:eastAsia="ru-RU"/>
        </w:rPr>
        <w:t>Сторін.</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bCs/>
          <w:sz w:val="24"/>
          <w:szCs w:val="24"/>
          <w:lang w:eastAsia="ru-RU"/>
        </w:rPr>
        <w:t>Сторони.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у кожному окремому випадку.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Текст Договору викладено українською мовою.</w:t>
      </w:r>
    </w:p>
    <w:p w:rsidR="00EA33AB" w:rsidRPr="006B182E" w:rsidRDefault="00EA33AB" w:rsidP="00EA33AB">
      <w:pPr>
        <w:widowControl w:val="0"/>
        <w:numPr>
          <w:ilvl w:val="0"/>
          <w:numId w:val="27"/>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bCs/>
          <w:sz w:val="24"/>
          <w:szCs w:val="24"/>
          <w:lang w:eastAsia="ru-RU"/>
        </w:rPr>
        <w:t xml:space="preserve">. Сторони </w:t>
      </w:r>
      <w:r w:rsidRPr="006B182E">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13 Даного Договору.</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w:t>
      </w:r>
      <w:r w:rsidRPr="006B182E">
        <w:rPr>
          <w:rFonts w:ascii="Times New Roman" w:eastAsia="Times New Roman" w:hAnsi="Times New Roman"/>
          <w:sz w:val="24"/>
          <w:szCs w:val="24"/>
          <w:lang w:eastAsia="ru-RU"/>
        </w:rPr>
        <w:lastRenderedPageBreak/>
        <w:t>Договору.</w:t>
      </w:r>
    </w:p>
    <w:p w:rsidR="00EA33AB" w:rsidRPr="006B182E" w:rsidRDefault="00EA33AB" w:rsidP="00EA33AB">
      <w:pPr>
        <w:spacing w:after="0" w:line="240" w:lineRule="auto"/>
        <w:rPr>
          <w:rFonts w:ascii="Times New Roman" w:eastAsia="Times New Roman" w:hAnsi="Times New Roman"/>
          <w:b/>
          <w:bCs/>
          <w:sz w:val="24"/>
          <w:szCs w:val="24"/>
          <w:lang w:eastAsia="ru-RU"/>
        </w:rPr>
      </w:pPr>
    </w:p>
    <w:p w:rsidR="00EA33AB" w:rsidRPr="006B182E" w:rsidRDefault="00EA33AB" w:rsidP="00EA33AB">
      <w:pPr>
        <w:spacing w:after="0" w:line="240" w:lineRule="auto"/>
        <w:ind w:firstLine="567"/>
        <w:jc w:val="center"/>
        <w:rPr>
          <w:rFonts w:ascii="Times New Roman" w:eastAsia="Times New Roman" w:hAnsi="Times New Roman"/>
          <w:b/>
          <w:bCs/>
          <w:sz w:val="24"/>
          <w:szCs w:val="24"/>
          <w:lang w:eastAsia="ru-RU"/>
        </w:rPr>
      </w:pPr>
      <w:r w:rsidRPr="006B182E">
        <w:rPr>
          <w:rFonts w:ascii="Times New Roman" w:eastAsia="Times New Roman" w:hAnsi="Times New Roman"/>
          <w:b/>
          <w:bCs/>
          <w:sz w:val="24"/>
          <w:szCs w:val="24"/>
          <w:lang w:eastAsia="ru-RU"/>
        </w:rPr>
        <w:t>12. ДОДАТКИ ДО ДОГОВОРУ</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bookmarkStart w:id="7" w:name="BM107"/>
      <w:bookmarkEnd w:id="7"/>
      <w:r w:rsidRPr="006B182E">
        <w:rPr>
          <w:rFonts w:ascii="Times New Roman" w:eastAsia="Times New Roman" w:hAnsi="Times New Roman"/>
          <w:sz w:val="24"/>
          <w:szCs w:val="24"/>
          <w:lang w:eastAsia="ru-RU"/>
        </w:rPr>
        <w:t>Специфікація</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Дислокація</w:t>
      </w: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6B182E">
        <w:rPr>
          <w:rFonts w:ascii="Times New Roman" w:eastAsia="Times New Roman" w:hAnsi="Times New Roman"/>
          <w:b/>
          <w:bCs/>
          <w:iCs/>
          <w:sz w:val="24"/>
          <w:szCs w:val="24"/>
          <w:lang w:eastAsia="ru-RU"/>
        </w:rPr>
        <w:t>13. ЮРИДИЧНІ АДРЕСИ, БАНКІВСЬКІ РЕКВІЗИТИ І ПІДПИСИ СТОРІН</w:t>
      </w: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tbl>
      <w:tblPr>
        <w:tblW w:w="0" w:type="auto"/>
        <w:tblInd w:w="108" w:type="dxa"/>
        <w:tblLayout w:type="fixed"/>
        <w:tblLook w:val="0000"/>
      </w:tblPr>
      <w:tblGrid>
        <w:gridCol w:w="4860"/>
        <w:gridCol w:w="4496"/>
      </w:tblGrid>
      <w:tr w:rsidR="00C30ECD" w:rsidRPr="0092306D" w:rsidTr="004D5AC8">
        <w:trPr>
          <w:trHeight w:val="3818"/>
        </w:trPr>
        <w:tc>
          <w:tcPr>
            <w:tcW w:w="4860" w:type="dxa"/>
            <w:tcBorders>
              <w:top w:val="single" w:sz="4" w:space="0" w:color="000000"/>
              <w:left w:val="single" w:sz="4" w:space="0" w:color="000000"/>
              <w:bottom w:val="single" w:sz="4" w:space="0" w:color="000000"/>
            </w:tcBorders>
            <w:shd w:val="clear" w:color="auto" w:fill="auto"/>
          </w:tcPr>
          <w:p w:rsidR="00C30ECD" w:rsidRPr="00C30ECD" w:rsidRDefault="00C30ECD" w:rsidP="00C30ECD">
            <w:pPr>
              <w:jc w:val="center"/>
              <w:rPr>
                <w:rFonts w:ascii="Times New Roman" w:hAnsi="Times New Roman"/>
                <w:bCs/>
              </w:rPr>
            </w:pPr>
            <w:r w:rsidRPr="00C30ECD">
              <w:rPr>
                <w:rFonts w:ascii="Times New Roman" w:hAnsi="Times New Roman"/>
                <w:b/>
                <w:bCs/>
              </w:rPr>
              <w:t>ЗАМОВНИК</w:t>
            </w:r>
          </w:p>
          <w:p w:rsidR="00C30ECD" w:rsidRPr="00C30ECD" w:rsidRDefault="00C30ECD" w:rsidP="00C30ECD">
            <w:pPr>
              <w:widowControl w:val="0"/>
              <w:spacing w:after="0"/>
              <w:rPr>
                <w:rFonts w:ascii="Times New Roman" w:hAnsi="Times New Roman"/>
              </w:rPr>
            </w:pPr>
            <w:r w:rsidRPr="00C30ECD">
              <w:rPr>
                <w:rFonts w:ascii="Times New Roman" w:hAnsi="Times New Roman"/>
                <w:b/>
              </w:rPr>
              <w:t xml:space="preserve">Управління освіти, молоді та спорту </w:t>
            </w:r>
            <w:proofErr w:type="spellStart"/>
            <w:r w:rsidRPr="00C30ECD">
              <w:rPr>
                <w:rFonts w:ascii="Times New Roman" w:hAnsi="Times New Roman"/>
                <w:b/>
              </w:rPr>
              <w:t>Чортківської</w:t>
            </w:r>
            <w:proofErr w:type="spellEnd"/>
            <w:r w:rsidRPr="00C30ECD">
              <w:rPr>
                <w:rFonts w:ascii="Times New Roman" w:hAnsi="Times New Roman"/>
                <w:b/>
              </w:rPr>
              <w:t xml:space="preserve"> міської ради Тернопільської області</w:t>
            </w:r>
          </w:p>
          <w:p w:rsidR="00C30ECD" w:rsidRPr="00C30ECD" w:rsidRDefault="00C30ECD" w:rsidP="00C30ECD">
            <w:pPr>
              <w:widowControl w:val="0"/>
              <w:spacing w:after="0"/>
              <w:rPr>
                <w:rFonts w:ascii="Times New Roman" w:hAnsi="Times New Roman"/>
              </w:rPr>
            </w:pPr>
            <w:r w:rsidRPr="00C30ECD">
              <w:rPr>
                <w:rFonts w:ascii="Times New Roman" w:hAnsi="Times New Roman"/>
              </w:rPr>
              <w:t>48500, м. Чортків, вул. Шевченка, 21</w:t>
            </w:r>
          </w:p>
          <w:p w:rsidR="00C30ECD" w:rsidRPr="00C30ECD" w:rsidRDefault="00C30ECD" w:rsidP="00C30ECD">
            <w:pPr>
              <w:widowControl w:val="0"/>
              <w:spacing w:after="0"/>
              <w:rPr>
                <w:rFonts w:ascii="Times New Roman" w:hAnsi="Times New Roman"/>
              </w:rPr>
            </w:pPr>
            <w:r w:rsidRPr="00C30ECD">
              <w:rPr>
                <w:rFonts w:ascii="Times New Roman" w:hAnsi="Times New Roman"/>
              </w:rPr>
              <w:t>р/р ___________________________________</w:t>
            </w:r>
          </w:p>
          <w:p w:rsidR="00C30ECD" w:rsidRDefault="00C30ECD" w:rsidP="00C30ECD">
            <w:pPr>
              <w:widowControl w:val="0"/>
              <w:spacing w:after="0"/>
              <w:rPr>
                <w:rFonts w:ascii="Times New Roman" w:hAnsi="Times New Roman"/>
              </w:rPr>
            </w:pPr>
            <w:r w:rsidRPr="00C30ECD">
              <w:rPr>
                <w:rFonts w:ascii="Times New Roman" w:hAnsi="Times New Roman"/>
              </w:rPr>
              <w:t>______________________________________</w:t>
            </w:r>
          </w:p>
          <w:p w:rsidR="00C30ECD" w:rsidRPr="00C30ECD" w:rsidRDefault="00C30ECD" w:rsidP="004D5AC8">
            <w:pPr>
              <w:widowControl w:val="0"/>
              <w:rPr>
                <w:rFonts w:ascii="Times New Roman" w:hAnsi="Times New Roman"/>
              </w:rPr>
            </w:pPr>
            <w:r>
              <w:rPr>
                <w:rFonts w:ascii="Times New Roman" w:hAnsi="Times New Roman"/>
              </w:rPr>
              <w:t>______________________________________</w:t>
            </w:r>
          </w:p>
          <w:p w:rsidR="00C30ECD" w:rsidRPr="00C30ECD" w:rsidRDefault="00C30ECD" w:rsidP="00C30ECD">
            <w:pPr>
              <w:widowControl w:val="0"/>
              <w:spacing w:after="0"/>
              <w:rPr>
                <w:rFonts w:ascii="Times New Roman" w:hAnsi="Times New Roman"/>
              </w:rPr>
            </w:pPr>
            <w:r w:rsidRPr="00C30ECD">
              <w:rPr>
                <w:rFonts w:ascii="Times New Roman" w:hAnsi="Times New Roman"/>
              </w:rPr>
              <w:t xml:space="preserve">МФО 820172 Банк: ГУК у Тернопільській області </w:t>
            </w:r>
          </w:p>
          <w:p w:rsidR="00C30ECD" w:rsidRPr="00C30ECD" w:rsidRDefault="00C30ECD" w:rsidP="00C30ECD">
            <w:pPr>
              <w:widowControl w:val="0"/>
              <w:shd w:val="clear" w:color="auto" w:fill="FFFFFF"/>
              <w:spacing w:after="0"/>
              <w:jc w:val="both"/>
              <w:rPr>
                <w:rFonts w:ascii="Times New Roman" w:hAnsi="Times New Roman"/>
              </w:rPr>
            </w:pPr>
            <w:r w:rsidRPr="00C30ECD">
              <w:rPr>
                <w:rFonts w:ascii="Times New Roman" w:hAnsi="Times New Roman"/>
              </w:rPr>
              <w:t xml:space="preserve">Код </w:t>
            </w:r>
            <w:r w:rsidRPr="00C30ECD">
              <w:rPr>
                <w:rFonts w:ascii="Times New Roman" w:hAnsi="Times New Roman"/>
                <w:color w:val="000000"/>
              </w:rPr>
              <w:t>ЄДРПОУ: 40326784</w:t>
            </w:r>
          </w:p>
          <w:p w:rsidR="00C30ECD" w:rsidRPr="00C30ECD" w:rsidRDefault="00C30ECD" w:rsidP="004D5AC8">
            <w:pPr>
              <w:shd w:val="clear" w:color="auto" w:fill="FFFFFF"/>
              <w:rPr>
                <w:rFonts w:ascii="Times New Roman" w:hAnsi="Times New Roman"/>
              </w:rPr>
            </w:pPr>
            <w:r w:rsidRPr="00C30ECD">
              <w:rPr>
                <w:rFonts w:ascii="Times New Roman" w:hAnsi="Times New Roman"/>
              </w:rPr>
              <w:t xml:space="preserve">Начальник управління освіти, молоді та спорту </w:t>
            </w:r>
            <w:proofErr w:type="spellStart"/>
            <w:r w:rsidRPr="00C30ECD">
              <w:rPr>
                <w:rFonts w:ascii="Times New Roman" w:hAnsi="Times New Roman"/>
              </w:rPr>
              <w:t>Чортківської</w:t>
            </w:r>
            <w:proofErr w:type="spellEnd"/>
            <w:r w:rsidRPr="00C30ECD">
              <w:rPr>
                <w:rFonts w:ascii="Times New Roman" w:hAnsi="Times New Roman"/>
              </w:rPr>
              <w:t xml:space="preserve"> міської ради</w:t>
            </w:r>
          </w:p>
          <w:p w:rsidR="00C30ECD" w:rsidRPr="00C30ECD" w:rsidRDefault="00C30ECD" w:rsidP="004D5AC8">
            <w:pPr>
              <w:shd w:val="clear" w:color="auto" w:fill="FFFFFF"/>
              <w:rPr>
                <w:rFonts w:ascii="Times New Roman" w:hAnsi="Times New Roman"/>
              </w:rPr>
            </w:pPr>
          </w:p>
          <w:p w:rsidR="00C30ECD" w:rsidRPr="00C30ECD" w:rsidRDefault="00C30ECD" w:rsidP="004D5AC8">
            <w:pPr>
              <w:shd w:val="clear" w:color="auto" w:fill="FFFFFF"/>
              <w:jc w:val="both"/>
              <w:rPr>
                <w:rFonts w:ascii="Times New Roman" w:hAnsi="Times New Roman"/>
                <w:bCs/>
              </w:rPr>
            </w:pPr>
            <w:proofErr w:type="spellStart"/>
            <w:r w:rsidRPr="00C30ECD">
              <w:rPr>
                <w:rFonts w:ascii="Times New Roman" w:hAnsi="Times New Roman"/>
              </w:rPr>
              <w:t>м.п</w:t>
            </w:r>
            <w:proofErr w:type="spellEnd"/>
            <w:r w:rsidRPr="00C30ECD">
              <w:rPr>
                <w:rFonts w:ascii="Times New Roman" w:hAnsi="Times New Roman"/>
              </w:rPr>
              <w:t>.                                              Л.М.Поліщук</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C30ECD" w:rsidRPr="00C30ECD" w:rsidRDefault="00C30ECD" w:rsidP="004D5AC8">
            <w:pPr>
              <w:shd w:val="clear" w:color="auto" w:fill="FFFFFF"/>
              <w:jc w:val="center"/>
              <w:rPr>
                <w:rFonts w:ascii="Times New Roman" w:hAnsi="Times New Roman"/>
              </w:rPr>
            </w:pPr>
            <w:r w:rsidRPr="00C30ECD">
              <w:rPr>
                <w:rFonts w:ascii="Times New Roman" w:hAnsi="Times New Roman"/>
                <w:b/>
                <w:bCs/>
              </w:rPr>
              <w:t>ПОСТАЧАЛЬНИК</w:t>
            </w:r>
          </w:p>
          <w:p w:rsidR="00C30ECD" w:rsidRPr="00C30ECD" w:rsidRDefault="00C30ECD" w:rsidP="004D5AC8">
            <w:pPr>
              <w:shd w:val="clear" w:color="auto" w:fill="FFFFFF"/>
              <w:jc w:val="both"/>
              <w:rPr>
                <w:rFonts w:ascii="Times New Roman" w:hAnsi="Times New Roman"/>
              </w:rPr>
            </w:pPr>
          </w:p>
          <w:p w:rsidR="00C30ECD" w:rsidRPr="00C30ECD" w:rsidRDefault="00C30ECD" w:rsidP="004D5AC8">
            <w:pPr>
              <w:shd w:val="clear" w:color="auto" w:fill="FFFFFF"/>
              <w:ind w:left="67"/>
              <w:jc w:val="both"/>
              <w:rPr>
                <w:rFonts w:ascii="Times New Roman" w:hAnsi="Times New Roman"/>
              </w:rPr>
            </w:pPr>
          </w:p>
        </w:tc>
      </w:tr>
    </w:tbl>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E727E" w:rsidRDefault="00EE727E"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E727E" w:rsidRDefault="00EE727E"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E727E" w:rsidRDefault="00EE727E"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E727E" w:rsidRDefault="00EE727E"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E727E" w:rsidRDefault="00EE727E"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E727E" w:rsidRDefault="00EE727E"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E727E" w:rsidRDefault="00EE727E"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E727E" w:rsidRDefault="00EE727E"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E727E" w:rsidRDefault="00EE727E"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E727E" w:rsidRDefault="00EE727E"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E727E" w:rsidRDefault="00EE727E"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E727E" w:rsidRDefault="00EE727E"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E727E" w:rsidRDefault="00EE727E"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E727E" w:rsidRDefault="00EE727E"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E727E" w:rsidRDefault="00EE727E"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E727E" w:rsidRDefault="00EE727E"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E727E" w:rsidRPr="006B182E" w:rsidRDefault="00EE727E"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Додаток № 1</w:t>
      </w: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w:hAnsi="Times New Roman"/>
                <w:b/>
                <w:bCs/>
                <w:i/>
                <w:iCs/>
              </w:rPr>
              <w:t xml:space="preserve">№ </w:t>
            </w:r>
            <w:r w:rsidRPr="006B182E">
              <w:rPr>
                <w:rFonts w:ascii="Times New Roman" w:eastAsia="Times New Roman CYR" w:hAnsi="Times New Roman"/>
                <w:b/>
                <w:bCs/>
                <w:i/>
                <w:iCs/>
              </w:rPr>
              <w:t>з/п</w:t>
            </w:r>
          </w:p>
        </w:tc>
        <w:tc>
          <w:tcPr>
            <w:tcW w:w="2294"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05"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652"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933"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ind w:right="34"/>
              <w:jc w:val="center"/>
              <w:rPr>
                <w:rFonts w:ascii="Times New Roman" w:eastAsia="Times New Roman" w:hAnsi="Times New Roman"/>
              </w:rPr>
            </w:pPr>
            <w:r w:rsidRPr="006B182E">
              <w:rPr>
                <w:rFonts w:ascii="Times New Roman" w:eastAsia="Times New Roman" w:hAnsi="Times New Roman"/>
                <w:bCs/>
                <w:color w:val="000000"/>
                <w:sz w:val="24"/>
                <w:szCs w:val="24"/>
              </w:rPr>
              <w:t>1</w:t>
            </w:r>
          </w:p>
        </w:tc>
        <w:tc>
          <w:tcPr>
            <w:tcW w:w="2294" w:type="dxa"/>
            <w:shd w:val="clear" w:color="auto" w:fill="FFFFFF"/>
            <w:vAlign w:val="center"/>
          </w:tcPr>
          <w:p w:rsidR="00EA33AB" w:rsidRPr="006B182E" w:rsidRDefault="00EA33AB" w:rsidP="00416F6B">
            <w:pPr>
              <w:spacing w:before="100" w:beforeAutospacing="1" w:after="0" w:afterAutospacing="1" w:line="240" w:lineRule="auto"/>
              <w:rPr>
                <w:rFonts w:ascii="Times New Roman" w:eastAsia="Times New Roman" w:hAnsi="Times New Roman"/>
                <w:sz w:val="24"/>
                <w:szCs w:val="24"/>
                <w:lang w:eastAsia="ru-RU"/>
              </w:rPr>
            </w:pPr>
          </w:p>
        </w:tc>
        <w:tc>
          <w:tcPr>
            <w:tcW w:w="1105"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652"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810"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r>
      <w:tr w:rsidR="00EA33AB" w:rsidRPr="006B182E" w:rsidTr="00416F6B">
        <w:trPr>
          <w:trHeight w:val="23"/>
        </w:trPr>
        <w:tc>
          <w:tcPr>
            <w:tcW w:w="7432" w:type="dxa"/>
            <w:gridSpan w:val="5"/>
            <w:shd w:val="clear" w:color="auto" w:fill="FFFFFF"/>
          </w:tcPr>
          <w:p w:rsidR="00EA33AB" w:rsidRPr="006B182E" w:rsidRDefault="00EA33AB" w:rsidP="00416F6B">
            <w:pPr>
              <w:widowControl w:val="0"/>
              <w:autoSpaceDE w:val="0"/>
              <w:autoSpaceDN w:val="0"/>
              <w:adjustRightInd w:val="0"/>
              <w:snapToGrid w:val="0"/>
              <w:spacing w:after="0" w:line="240" w:lineRule="auto"/>
              <w:jc w:val="both"/>
              <w:rPr>
                <w:rFonts w:ascii="Times New Roman" w:hAnsi="Times New Roman"/>
                <w:b/>
              </w:rPr>
            </w:pPr>
            <w:r w:rsidRPr="006B182E">
              <w:rPr>
                <w:rFonts w:ascii="Times New Roman" w:hAnsi="Times New Roman"/>
                <w:b/>
              </w:rPr>
              <w:t>Всього:</w:t>
            </w: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b/>
              </w:rPr>
            </w:pP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C30ECD" w:rsidRPr="006B182E" w:rsidRDefault="00C30ECD" w:rsidP="00C30ECD">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tbl>
      <w:tblPr>
        <w:tblW w:w="0" w:type="auto"/>
        <w:tblInd w:w="108" w:type="dxa"/>
        <w:tblLayout w:type="fixed"/>
        <w:tblLook w:val="0000"/>
      </w:tblPr>
      <w:tblGrid>
        <w:gridCol w:w="4860"/>
        <w:gridCol w:w="4496"/>
      </w:tblGrid>
      <w:tr w:rsidR="00C30ECD" w:rsidRPr="0092306D" w:rsidTr="004D5AC8">
        <w:trPr>
          <w:trHeight w:val="3818"/>
        </w:trPr>
        <w:tc>
          <w:tcPr>
            <w:tcW w:w="4860" w:type="dxa"/>
            <w:tcBorders>
              <w:top w:val="single" w:sz="4" w:space="0" w:color="000000"/>
              <w:left w:val="single" w:sz="4" w:space="0" w:color="000000"/>
              <w:bottom w:val="single" w:sz="4" w:space="0" w:color="000000"/>
            </w:tcBorders>
            <w:shd w:val="clear" w:color="auto" w:fill="auto"/>
          </w:tcPr>
          <w:p w:rsidR="00C30ECD" w:rsidRPr="00C30ECD" w:rsidRDefault="00C30ECD" w:rsidP="004D5AC8">
            <w:pPr>
              <w:jc w:val="center"/>
              <w:rPr>
                <w:rFonts w:ascii="Times New Roman" w:hAnsi="Times New Roman"/>
                <w:bCs/>
              </w:rPr>
            </w:pPr>
            <w:r w:rsidRPr="00C30ECD">
              <w:rPr>
                <w:rFonts w:ascii="Times New Roman" w:hAnsi="Times New Roman"/>
                <w:b/>
                <w:bCs/>
              </w:rPr>
              <w:t>ЗАМОВНИК</w:t>
            </w:r>
          </w:p>
          <w:p w:rsidR="00C30ECD" w:rsidRPr="00C30ECD" w:rsidRDefault="00C30ECD" w:rsidP="004D5AC8">
            <w:pPr>
              <w:widowControl w:val="0"/>
              <w:spacing w:after="0"/>
              <w:rPr>
                <w:rFonts w:ascii="Times New Roman" w:hAnsi="Times New Roman"/>
              </w:rPr>
            </w:pPr>
            <w:r w:rsidRPr="00C30ECD">
              <w:rPr>
                <w:rFonts w:ascii="Times New Roman" w:hAnsi="Times New Roman"/>
                <w:b/>
              </w:rPr>
              <w:t xml:space="preserve">Управління освіти, молоді та спорту </w:t>
            </w:r>
            <w:proofErr w:type="spellStart"/>
            <w:r w:rsidRPr="00C30ECD">
              <w:rPr>
                <w:rFonts w:ascii="Times New Roman" w:hAnsi="Times New Roman"/>
                <w:b/>
              </w:rPr>
              <w:t>Чортківської</w:t>
            </w:r>
            <w:proofErr w:type="spellEnd"/>
            <w:r w:rsidRPr="00C30ECD">
              <w:rPr>
                <w:rFonts w:ascii="Times New Roman" w:hAnsi="Times New Roman"/>
                <w:b/>
              </w:rPr>
              <w:t xml:space="preserve"> міської ради Тернопільської області</w:t>
            </w:r>
          </w:p>
          <w:p w:rsidR="00C30ECD" w:rsidRPr="00C30ECD" w:rsidRDefault="00C30ECD" w:rsidP="004D5AC8">
            <w:pPr>
              <w:widowControl w:val="0"/>
              <w:spacing w:after="0"/>
              <w:rPr>
                <w:rFonts w:ascii="Times New Roman" w:hAnsi="Times New Roman"/>
              </w:rPr>
            </w:pPr>
            <w:r w:rsidRPr="00C30ECD">
              <w:rPr>
                <w:rFonts w:ascii="Times New Roman" w:hAnsi="Times New Roman"/>
              </w:rPr>
              <w:t>48500, м. Чортків, вул. Шевченка, 21</w:t>
            </w:r>
          </w:p>
          <w:p w:rsidR="00C30ECD" w:rsidRPr="00C30ECD" w:rsidRDefault="00C30ECD" w:rsidP="004D5AC8">
            <w:pPr>
              <w:widowControl w:val="0"/>
              <w:spacing w:after="0"/>
              <w:rPr>
                <w:rFonts w:ascii="Times New Roman" w:hAnsi="Times New Roman"/>
              </w:rPr>
            </w:pPr>
            <w:r w:rsidRPr="00C30ECD">
              <w:rPr>
                <w:rFonts w:ascii="Times New Roman" w:hAnsi="Times New Roman"/>
              </w:rPr>
              <w:t>р/р ___________________________________</w:t>
            </w:r>
          </w:p>
          <w:p w:rsidR="00C30ECD" w:rsidRDefault="00C30ECD" w:rsidP="004D5AC8">
            <w:pPr>
              <w:widowControl w:val="0"/>
              <w:spacing w:after="0"/>
              <w:rPr>
                <w:rFonts w:ascii="Times New Roman" w:hAnsi="Times New Roman"/>
              </w:rPr>
            </w:pPr>
            <w:r w:rsidRPr="00C30ECD">
              <w:rPr>
                <w:rFonts w:ascii="Times New Roman" w:hAnsi="Times New Roman"/>
              </w:rPr>
              <w:t>______________________________________</w:t>
            </w:r>
          </w:p>
          <w:p w:rsidR="00C30ECD" w:rsidRPr="00C30ECD" w:rsidRDefault="00C30ECD" w:rsidP="004D5AC8">
            <w:pPr>
              <w:widowControl w:val="0"/>
              <w:rPr>
                <w:rFonts w:ascii="Times New Roman" w:hAnsi="Times New Roman"/>
              </w:rPr>
            </w:pPr>
            <w:r>
              <w:rPr>
                <w:rFonts w:ascii="Times New Roman" w:hAnsi="Times New Roman"/>
              </w:rPr>
              <w:t>______________________________________</w:t>
            </w:r>
          </w:p>
          <w:p w:rsidR="00C30ECD" w:rsidRPr="00C30ECD" w:rsidRDefault="00C30ECD" w:rsidP="004D5AC8">
            <w:pPr>
              <w:widowControl w:val="0"/>
              <w:spacing w:after="0"/>
              <w:rPr>
                <w:rFonts w:ascii="Times New Roman" w:hAnsi="Times New Roman"/>
              </w:rPr>
            </w:pPr>
            <w:r w:rsidRPr="00C30ECD">
              <w:rPr>
                <w:rFonts w:ascii="Times New Roman" w:hAnsi="Times New Roman"/>
              </w:rPr>
              <w:t xml:space="preserve">МФО 820172 Банк: ГУК у Тернопільській області </w:t>
            </w:r>
          </w:p>
          <w:p w:rsidR="00C30ECD" w:rsidRPr="00C30ECD" w:rsidRDefault="00C30ECD" w:rsidP="004D5AC8">
            <w:pPr>
              <w:widowControl w:val="0"/>
              <w:shd w:val="clear" w:color="auto" w:fill="FFFFFF"/>
              <w:spacing w:after="0"/>
              <w:jc w:val="both"/>
              <w:rPr>
                <w:rFonts w:ascii="Times New Roman" w:hAnsi="Times New Roman"/>
              </w:rPr>
            </w:pPr>
            <w:r w:rsidRPr="00C30ECD">
              <w:rPr>
                <w:rFonts w:ascii="Times New Roman" w:hAnsi="Times New Roman"/>
              </w:rPr>
              <w:t xml:space="preserve">Код </w:t>
            </w:r>
            <w:r w:rsidRPr="00C30ECD">
              <w:rPr>
                <w:rFonts w:ascii="Times New Roman" w:hAnsi="Times New Roman"/>
                <w:color w:val="000000"/>
              </w:rPr>
              <w:t>ЄДРПОУ: 40326784</w:t>
            </w:r>
          </w:p>
          <w:p w:rsidR="00C30ECD" w:rsidRPr="00C30ECD" w:rsidRDefault="00C30ECD" w:rsidP="004D5AC8">
            <w:pPr>
              <w:shd w:val="clear" w:color="auto" w:fill="FFFFFF"/>
              <w:rPr>
                <w:rFonts w:ascii="Times New Roman" w:hAnsi="Times New Roman"/>
              </w:rPr>
            </w:pPr>
            <w:r w:rsidRPr="00C30ECD">
              <w:rPr>
                <w:rFonts w:ascii="Times New Roman" w:hAnsi="Times New Roman"/>
              </w:rPr>
              <w:t xml:space="preserve">Начальник управління освіти, молоді та спорту </w:t>
            </w:r>
            <w:proofErr w:type="spellStart"/>
            <w:r w:rsidRPr="00C30ECD">
              <w:rPr>
                <w:rFonts w:ascii="Times New Roman" w:hAnsi="Times New Roman"/>
              </w:rPr>
              <w:t>Чортківської</w:t>
            </w:r>
            <w:proofErr w:type="spellEnd"/>
            <w:r w:rsidRPr="00C30ECD">
              <w:rPr>
                <w:rFonts w:ascii="Times New Roman" w:hAnsi="Times New Roman"/>
              </w:rPr>
              <w:t xml:space="preserve"> міської ради</w:t>
            </w:r>
          </w:p>
          <w:p w:rsidR="00C30ECD" w:rsidRPr="00C30ECD" w:rsidRDefault="00C30ECD" w:rsidP="004D5AC8">
            <w:pPr>
              <w:shd w:val="clear" w:color="auto" w:fill="FFFFFF"/>
              <w:rPr>
                <w:rFonts w:ascii="Times New Roman" w:hAnsi="Times New Roman"/>
              </w:rPr>
            </w:pPr>
          </w:p>
          <w:p w:rsidR="00C30ECD" w:rsidRPr="00C30ECD" w:rsidRDefault="00C30ECD" w:rsidP="004D5AC8">
            <w:pPr>
              <w:shd w:val="clear" w:color="auto" w:fill="FFFFFF"/>
              <w:jc w:val="both"/>
              <w:rPr>
                <w:rFonts w:ascii="Times New Roman" w:hAnsi="Times New Roman"/>
                <w:bCs/>
              </w:rPr>
            </w:pPr>
            <w:proofErr w:type="spellStart"/>
            <w:r w:rsidRPr="00C30ECD">
              <w:rPr>
                <w:rFonts w:ascii="Times New Roman" w:hAnsi="Times New Roman"/>
              </w:rPr>
              <w:t>м.п</w:t>
            </w:r>
            <w:proofErr w:type="spellEnd"/>
            <w:r w:rsidRPr="00C30ECD">
              <w:rPr>
                <w:rFonts w:ascii="Times New Roman" w:hAnsi="Times New Roman"/>
              </w:rPr>
              <w:t>.                                              Л.М.Поліщук</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C30ECD" w:rsidRPr="00C30ECD" w:rsidRDefault="00C30ECD" w:rsidP="004D5AC8">
            <w:pPr>
              <w:shd w:val="clear" w:color="auto" w:fill="FFFFFF"/>
              <w:jc w:val="center"/>
              <w:rPr>
                <w:rFonts w:ascii="Times New Roman" w:hAnsi="Times New Roman"/>
              </w:rPr>
            </w:pPr>
            <w:r w:rsidRPr="00C30ECD">
              <w:rPr>
                <w:rFonts w:ascii="Times New Roman" w:hAnsi="Times New Roman"/>
                <w:b/>
                <w:bCs/>
              </w:rPr>
              <w:t>ПОСТАЧАЛЬНИК</w:t>
            </w:r>
          </w:p>
          <w:p w:rsidR="00C30ECD" w:rsidRPr="00C30ECD" w:rsidRDefault="00C30ECD" w:rsidP="004D5AC8">
            <w:pPr>
              <w:shd w:val="clear" w:color="auto" w:fill="FFFFFF"/>
              <w:jc w:val="both"/>
              <w:rPr>
                <w:rFonts w:ascii="Times New Roman" w:hAnsi="Times New Roman"/>
              </w:rPr>
            </w:pPr>
          </w:p>
          <w:p w:rsidR="00C30ECD" w:rsidRPr="00C30ECD" w:rsidRDefault="00C30ECD" w:rsidP="004D5AC8">
            <w:pPr>
              <w:shd w:val="clear" w:color="auto" w:fill="FFFFFF"/>
              <w:ind w:left="67"/>
              <w:jc w:val="both"/>
              <w:rPr>
                <w:rFonts w:ascii="Times New Roman" w:hAnsi="Times New Roman"/>
              </w:rPr>
            </w:pPr>
          </w:p>
        </w:tc>
      </w:tr>
    </w:tbl>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sectPr w:rsidR="00EA33AB" w:rsidRPr="006B182E" w:rsidSect="00416F6B">
          <w:headerReference w:type="default" r:id="rId11"/>
          <w:pgSz w:w="11906" w:h="16838"/>
          <w:pgMar w:top="1134" w:right="850" w:bottom="1134" w:left="1701" w:header="567" w:footer="720" w:gutter="0"/>
          <w:cols w:space="720"/>
          <w:titlePg/>
          <w:docGrid w:linePitch="600" w:charSpace="32768"/>
        </w:sectPr>
      </w:pP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EA33AB" w:rsidRPr="00C30ECD" w:rsidRDefault="00EA33AB" w:rsidP="00C30ECD">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C30ECD" w:rsidRDefault="00C30ECD" w:rsidP="00C30ECD">
      <w:pPr>
        <w:widowControl w:val="0"/>
        <w:autoSpaceDE w:val="0"/>
        <w:autoSpaceDN w:val="0"/>
        <w:spacing w:after="0" w:line="240" w:lineRule="auto"/>
        <w:rPr>
          <w:rFonts w:ascii="Times New Roman" w:eastAsia="Times New Roman" w:hAnsi="Times New Roman"/>
          <w:b/>
          <w:sz w:val="24"/>
          <w:szCs w:val="24"/>
          <w:lang w:eastAsia="ru-RU"/>
        </w:rPr>
      </w:pPr>
    </w:p>
    <w:p w:rsidR="00C30ECD" w:rsidRPr="006B182E" w:rsidRDefault="00EA33AB" w:rsidP="00C30ECD">
      <w:pPr>
        <w:widowControl w:val="0"/>
        <w:autoSpaceDE w:val="0"/>
        <w:autoSpaceDN w:val="0"/>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Дислокація </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EA33AB" w:rsidRPr="006B182E" w:rsidTr="00416F6B">
        <w:tc>
          <w:tcPr>
            <w:tcW w:w="10456" w:type="dxa"/>
          </w:tcPr>
          <w:tbl>
            <w:tblPr>
              <w:tblW w:w="10098" w:type="dxa"/>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
              <w:gridCol w:w="4588"/>
              <w:gridCol w:w="4924"/>
            </w:tblGrid>
            <w:tr w:rsidR="00C30ECD" w:rsidRPr="00C30ECD" w:rsidTr="00181268">
              <w:trPr>
                <w:trHeight w:val="555"/>
                <w:tblCellSpacing w:w="0" w:type="dxa"/>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sz w:val="24"/>
                      <w:szCs w:val="24"/>
                      <w:lang w:eastAsia="uk-UA"/>
                    </w:rPr>
                  </w:pPr>
                  <w:r w:rsidRPr="00C30ECD">
                    <w:rPr>
                      <w:rFonts w:ascii="Times New Roman" w:hAnsi="Times New Roman"/>
                      <w:color w:val="000000"/>
                      <w:sz w:val="24"/>
                      <w:szCs w:val="24"/>
                      <w:lang w:eastAsia="uk-UA"/>
                    </w:rPr>
                    <w:t>№ з/п</w:t>
                  </w:r>
                </w:p>
              </w:tc>
              <w:tc>
                <w:tcPr>
                  <w:tcW w:w="4588" w:type="dxa"/>
                  <w:tcBorders>
                    <w:top w:val="single" w:sz="4" w:space="0" w:color="000000"/>
                    <w:left w:val="single" w:sz="4" w:space="0" w:color="000000"/>
                    <w:bottom w:val="single" w:sz="4" w:space="0" w:color="000000"/>
                    <w:right w:val="single" w:sz="4" w:space="0" w:color="000000"/>
                  </w:tcBorders>
                  <w:vAlign w:val="center"/>
                  <w:hideMark/>
                </w:tcPr>
                <w:p w:rsidR="00C30ECD" w:rsidRPr="00C30ECD" w:rsidRDefault="00C30ECD" w:rsidP="004D5AC8">
                  <w:pPr>
                    <w:jc w:val="center"/>
                    <w:rPr>
                      <w:rFonts w:ascii="Times New Roman" w:hAnsi="Times New Roman"/>
                      <w:sz w:val="24"/>
                      <w:szCs w:val="24"/>
                      <w:lang w:eastAsia="uk-UA"/>
                    </w:rPr>
                  </w:pPr>
                  <w:r w:rsidRPr="00C30ECD">
                    <w:rPr>
                      <w:rFonts w:ascii="Times New Roman" w:hAnsi="Times New Roman"/>
                      <w:sz w:val="24"/>
                      <w:szCs w:val="24"/>
                      <w:lang w:eastAsia="uk-UA"/>
                    </w:rPr>
                    <w:t>Назва закладу освіти</w:t>
                  </w:r>
                </w:p>
              </w:tc>
              <w:tc>
                <w:tcPr>
                  <w:tcW w:w="4924" w:type="dxa"/>
                  <w:tcBorders>
                    <w:top w:val="single" w:sz="4" w:space="0" w:color="000000"/>
                    <w:left w:val="single" w:sz="4" w:space="0" w:color="000000"/>
                    <w:bottom w:val="single" w:sz="4" w:space="0" w:color="000000"/>
                    <w:right w:val="single" w:sz="4" w:space="0" w:color="000000"/>
                  </w:tcBorders>
                  <w:vAlign w:val="center"/>
                  <w:hideMark/>
                </w:tcPr>
                <w:p w:rsidR="00C30ECD" w:rsidRPr="00C30ECD" w:rsidRDefault="00C30ECD" w:rsidP="004D5AC8">
                  <w:pPr>
                    <w:jc w:val="center"/>
                    <w:rPr>
                      <w:rFonts w:ascii="Times New Roman" w:hAnsi="Times New Roman"/>
                      <w:sz w:val="24"/>
                      <w:szCs w:val="24"/>
                      <w:lang w:eastAsia="uk-UA"/>
                    </w:rPr>
                  </w:pPr>
                  <w:r w:rsidRPr="00C30ECD">
                    <w:rPr>
                      <w:rFonts w:ascii="Times New Roman" w:hAnsi="Times New Roman"/>
                      <w:color w:val="000000"/>
                      <w:sz w:val="24"/>
                      <w:szCs w:val="24"/>
                      <w:lang w:eastAsia="uk-UA"/>
                    </w:rPr>
                    <w:t xml:space="preserve">Адреси </w:t>
                  </w:r>
                </w:p>
              </w:tc>
            </w:tr>
            <w:tr w:rsidR="00C30ECD" w:rsidRPr="00C30ECD" w:rsidTr="0018126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color w:val="000000"/>
                      <w:sz w:val="24"/>
                      <w:szCs w:val="24"/>
                      <w:lang w:eastAsia="uk-UA"/>
                    </w:rPr>
                  </w:pPr>
                  <w:r w:rsidRPr="00C30ECD">
                    <w:rPr>
                      <w:rFonts w:ascii="Times New Roman" w:hAnsi="Times New Roman"/>
                      <w:color w:val="000000"/>
                      <w:sz w:val="24"/>
                      <w:szCs w:val="24"/>
                      <w:lang w:eastAsia="uk-UA"/>
                    </w:rPr>
                    <w:t>1.</w:t>
                  </w:r>
                </w:p>
              </w:tc>
              <w:tc>
                <w:tcPr>
                  <w:tcW w:w="4588"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sz w:val="24"/>
                      <w:szCs w:val="24"/>
                    </w:rPr>
                  </w:pPr>
                  <w:proofErr w:type="spellStart"/>
                  <w:r w:rsidRPr="00C30ECD">
                    <w:rPr>
                      <w:rFonts w:ascii="Times New Roman" w:hAnsi="Times New Roman"/>
                      <w:sz w:val="24"/>
                      <w:szCs w:val="24"/>
                    </w:rPr>
                    <w:t>Горішньовигнанський</w:t>
                  </w:r>
                  <w:proofErr w:type="spellEnd"/>
                  <w:r w:rsidRPr="00C30ECD">
                    <w:rPr>
                      <w:rFonts w:ascii="Times New Roman" w:hAnsi="Times New Roman"/>
                      <w:sz w:val="24"/>
                      <w:szCs w:val="24"/>
                    </w:rPr>
                    <w:t xml:space="preserve"> НВК І-ІІ</w:t>
                  </w:r>
                  <w:r w:rsidRPr="00C30ECD">
                    <w:rPr>
                      <w:rFonts w:ascii="Times New Roman" w:hAnsi="Times New Roman"/>
                      <w:sz w:val="24"/>
                      <w:szCs w:val="24"/>
                      <w:lang w:val="en-US"/>
                    </w:rPr>
                    <w:t>I</w:t>
                  </w:r>
                  <w:r w:rsidRPr="00C30ECD">
                    <w:rPr>
                      <w:rFonts w:ascii="Times New Roman" w:hAnsi="Times New Roman"/>
                      <w:sz w:val="24"/>
                      <w:szCs w:val="24"/>
                    </w:rPr>
                    <w:t xml:space="preserve"> ст.</w:t>
                  </w:r>
                </w:p>
              </w:tc>
              <w:tc>
                <w:tcPr>
                  <w:tcW w:w="4924"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C30ECD">
                  <w:pPr>
                    <w:spacing w:after="0"/>
                    <w:jc w:val="center"/>
                    <w:rPr>
                      <w:rFonts w:ascii="Times New Roman" w:hAnsi="Times New Roman"/>
                      <w:sz w:val="24"/>
                      <w:szCs w:val="24"/>
                    </w:rPr>
                  </w:pPr>
                  <w:r w:rsidRPr="00C30ECD">
                    <w:rPr>
                      <w:rFonts w:ascii="Times New Roman" w:hAnsi="Times New Roman"/>
                      <w:sz w:val="24"/>
                      <w:szCs w:val="24"/>
                    </w:rPr>
                    <w:t xml:space="preserve">Тернопільська обл., </w:t>
                  </w:r>
                  <w:proofErr w:type="spellStart"/>
                  <w:r w:rsidRPr="00C30ECD">
                    <w:rPr>
                      <w:rFonts w:ascii="Times New Roman" w:hAnsi="Times New Roman"/>
                      <w:sz w:val="24"/>
                      <w:szCs w:val="24"/>
                    </w:rPr>
                    <w:t>Чортківський</w:t>
                  </w:r>
                  <w:proofErr w:type="spellEnd"/>
                  <w:r w:rsidRPr="00C30ECD">
                    <w:rPr>
                      <w:rFonts w:ascii="Times New Roman" w:hAnsi="Times New Roman"/>
                      <w:sz w:val="24"/>
                      <w:szCs w:val="24"/>
                    </w:rPr>
                    <w:t xml:space="preserve"> район,с. Горішня Вигнанка</w:t>
                  </w:r>
                </w:p>
              </w:tc>
            </w:tr>
            <w:tr w:rsidR="00C30ECD" w:rsidRPr="00C30ECD" w:rsidTr="0018126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color w:val="000000"/>
                      <w:sz w:val="24"/>
                      <w:szCs w:val="24"/>
                      <w:lang w:eastAsia="uk-UA"/>
                    </w:rPr>
                  </w:pPr>
                  <w:r w:rsidRPr="00C30ECD">
                    <w:rPr>
                      <w:rFonts w:ascii="Times New Roman" w:hAnsi="Times New Roman"/>
                      <w:color w:val="000000"/>
                      <w:sz w:val="24"/>
                      <w:szCs w:val="24"/>
                      <w:lang w:eastAsia="uk-UA"/>
                    </w:rPr>
                    <w:t>2.</w:t>
                  </w:r>
                </w:p>
              </w:tc>
              <w:tc>
                <w:tcPr>
                  <w:tcW w:w="4588"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sz w:val="24"/>
                      <w:szCs w:val="24"/>
                    </w:rPr>
                  </w:pPr>
                  <w:r w:rsidRPr="00C30ECD">
                    <w:rPr>
                      <w:rFonts w:ascii="Times New Roman" w:hAnsi="Times New Roman"/>
                      <w:sz w:val="24"/>
                      <w:szCs w:val="24"/>
                    </w:rPr>
                    <w:t>ДНЗ №1 м. Чортків</w:t>
                  </w:r>
                </w:p>
              </w:tc>
              <w:tc>
                <w:tcPr>
                  <w:tcW w:w="4924"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jc w:val="center"/>
                    <w:rPr>
                      <w:rFonts w:ascii="Times New Roman" w:hAnsi="Times New Roman"/>
                      <w:sz w:val="24"/>
                      <w:szCs w:val="24"/>
                    </w:rPr>
                  </w:pPr>
                  <w:r w:rsidRPr="00C30ECD">
                    <w:rPr>
                      <w:rFonts w:ascii="Times New Roman" w:hAnsi="Times New Roman"/>
                      <w:sz w:val="24"/>
                      <w:szCs w:val="24"/>
                    </w:rPr>
                    <w:t xml:space="preserve">Тернопільська обл.,      м. Чортків,                  вул. К. </w:t>
                  </w:r>
                  <w:proofErr w:type="spellStart"/>
                  <w:r w:rsidRPr="00C30ECD">
                    <w:rPr>
                      <w:rFonts w:ascii="Times New Roman" w:hAnsi="Times New Roman"/>
                      <w:sz w:val="24"/>
                      <w:szCs w:val="24"/>
                    </w:rPr>
                    <w:t>Рубчакової</w:t>
                  </w:r>
                  <w:proofErr w:type="spellEnd"/>
                  <w:r w:rsidRPr="00C30ECD">
                    <w:rPr>
                      <w:rFonts w:ascii="Times New Roman" w:hAnsi="Times New Roman"/>
                      <w:sz w:val="24"/>
                      <w:szCs w:val="24"/>
                    </w:rPr>
                    <w:t>, 22а</w:t>
                  </w:r>
                </w:p>
              </w:tc>
            </w:tr>
            <w:tr w:rsidR="00C30ECD" w:rsidRPr="00C30ECD" w:rsidTr="0018126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color w:val="000000"/>
                      <w:sz w:val="24"/>
                      <w:szCs w:val="24"/>
                      <w:lang w:eastAsia="uk-UA"/>
                    </w:rPr>
                  </w:pPr>
                  <w:r w:rsidRPr="00C30ECD">
                    <w:rPr>
                      <w:rFonts w:ascii="Times New Roman" w:hAnsi="Times New Roman"/>
                      <w:color w:val="000000"/>
                      <w:sz w:val="24"/>
                      <w:szCs w:val="24"/>
                      <w:lang w:eastAsia="uk-UA"/>
                    </w:rPr>
                    <w:t>3.</w:t>
                  </w:r>
                </w:p>
              </w:tc>
              <w:tc>
                <w:tcPr>
                  <w:tcW w:w="4588"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sz w:val="24"/>
                      <w:szCs w:val="24"/>
                    </w:rPr>
                  </w:pPr>
                  <w:r w:rsidRPr="00C30ECD">
                    <w:rPr>
                      <w:rFonts w:ascii="Times New Roman" w:hAnsi="Times New Roman"/>
                      <w:sz w:val="24"/>
                      <w:szCs w:val="24"/>
                    </w:rPr>
                    <w:t>ДНЗ №3 м. Чортків</w:t>
                  </w:r>
                </w:p>
              </w:tc>
              <w:tc>
                <w:tcPr>
                  <w:tcW w:w="4924"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jc w:val="center"/>
                    <w:rPr>
                      <w:rFonts w:ascii="Times New Roman" w:hAnsi="Times New Roman"/>
                      <w:sz w:val="24"/>
                      <w:szCs w:val="24"/>
                    </w:rPr>
                  </w:pPr>
                  <w:r w:rsidRPr="00C30ECD">
                    <w:rPr>
                      <w:rFonts w:ascii="Times New Roman" w:hAnsi="Times New Roman"/>
                      <w:sz w:val="24"/>
                      <w:szCs w:val="24"/>
                    </w:rPr>
                    <w:t>Тернопільська обл.,      м. Чортків,                  вул. Йосипа Сліпого, 2</w:t>
                  </w:r>
                </w:p>
              </w:tc>
            </w:tr>
            <w:tr w:rsidR="00C30ECD" w:rsidRPr="00C30ECD" w:rsidTr="0018126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color w:val="000000"/>
                      <w:sz w:val="24"/>
                      <w:szCs w:val="24"/>
                      <w:lang w:eastAsia="uk-UA"/>
                    </w:rPr>
                  </w:pPr>
                  <w:r w:rsidRPr="00C30ECD">
                    <w:rPr>
                      <w:rFonts w:ascii="Times New Roman" w:hAnsi="Times New Roman"/>
                      <w:color w:val="000000"/>
                      <w:sz w:val="24"/>
                      <w:szCs w:val="24"/>
                      <w:lang w:eastAsia="uk-UA"/>
                    </w:rPr>
                    <w:t>5.</w:t>
                  </w:r>
                </w:p>
              </w:tc>
              <w:tc>
                <w:tcPr>
                  <w:tcW w:w="4588"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sz w:val="24"/>
                      <w:szCs w:val="24"/>
                    </w:rPr>
                  </w:pPr>
                  <w:r w:rsidRPr="00C30ECD">
                    <w:rPr>
                      <w:rFonts w:ascii="Times New Roman" w:hAnsi="Times New Roman"/>
                      <w:sz w:val="24"/>
                      <w:szCs w:val="24"/>
                    </w:rPr>
                    <w:t>ДНЗ №6 м. Чортків</w:t>
                  </w:r>
                </w:p>
              </w:tc>
              <w:tc>
                <w:tcPr>
                  <w:tcW w:w="4924"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jc w:val="center"/>
                    <w:rPr>
                      <w:rFonts w:ascii="Times New Roman" w:hAnsi="Times New Roman"/>
                      <w:sz w:val="24"/>
                      <w:szCs w:val="24"/>
                    </w:rPr>
                  </w:pPr>
                  <w:r w:rsidRPr="00C30ECD">
                    <w:rPr>
                      <w:rFonts w:ascii="Times New Roman" w:hAnsi="Times New Roman"/>
                      <w:sz w:val="24"/>
                      <w:szCs w:val="24"/>
                    </w:rPr>
                    <w:t>Тернопільська обл.,      м. Чортків,                  вул. Зелена, 7а</w:t>
                  </w:r>
                </w:p>
              </w:tc>
            </w:tr>
            <w:tr w:rsidR="00C30ECD" w:rsidRPr="00C30ECD" w:rsidTr="0018126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color w:val="000000"/>
                      <w:sz w:val="24"/>
                      <w:szCs w:val="24"/>
                      <w:lang w:eastAsia="uk-UA"/>
                    </w:rPr>
                  </w:pPr>
                  <w:r w:rsidRPr="00C30ECD">
                    <w:rPr>
                      <w:rFonts w:ascii="Times New Roman" w:hAnsi="Times New Roman"/>
                      <w:color w:val="000000"/>
                      <w:sz w:val="24"/>
                      <w:szCs w:val="24"/>
                      <w:lang w:eastAsia="uk-UA"/>
                    </w:rPr>
                    <w:t>6.</w:t>
                  </w:r>
                </w:p>
              </w:tc>
              <w:tc>
                <w:tcPr>
                  <w:tcW w:w="4588"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sz w:val="24"/>
                      <w:szCs w:val="24"/>
                    </w:rPr>
                  </w:pPr>
                  <w:r w:rsidRPr="00C30ECD">
                    <w:rPr>
                      <w:rFonts w:ascii="Times New Roman" w:hAnsi="Times New Roman"/>
                      <w:sz w:val="24"/>
                      <w:szCs w:val="24"/>
                    </w:rPr>
                    <w:t>ДНЗ №7 м. Чортків</w:t>
                  </w:r>
                </w:p>
              </w:tc>
              <w:tc>
                <w:tcPr>
                  <w:tcW w:w="4924"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jc w:val="center"/>
                    <w:rPr>
                      <w:rFonts w:ascii="Times New Roman" w:hAnsi="Times New Roman"/>
                      <w:sz w:val="24"/>
                      <w:szCs w:val="24"/>
                    </w:rPr>
                  </w:pPr>
                  <w:r w:rsidRPr="00C30ECD">
                    <w:rPr>
                      <w:rFonts w:ascii="Times New Roman" w:hAnsi="Times New Roman"/>
                      <w:sz w:val="24"/>
                      <w:szCs w:val="24"/>
                    </w:rPr>
                    <w:t>Тернопільська обл.,      м. Чортків,                  вул. Кн. В. Великого, 26</w:t>
                  </w:r>
                </w:p>
              </w:tc>
            </w:tr>
            <w:tr w:rsidR="00C30ECD" w:rsidRPr="00C30ECD" w:rsidTr="0018126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color w:val="000000"/>
                      <w:sz w:val="24"/>
                      <w:szCs w:val="24"/>
                      <w:lang w:eastAsia="uk-UA"/>
                    </w:rPr>
                  </w:pPr>
                  <w:r w:rsidRPr="00C30ECD">
                    <w:rPr>
                      <w:rFonts w:ascii="Times New Roman" w:hAnsi="Times New Roman"/>
                      <w:color w:val="000000"/>
                      <w:sz w:val="24"/>
                      <w:szCs w:val="24"/>
                      <w:lang w:eastAsia="uk-UA"/>
                    </w:rPr>
                    <w:t>7.</w:t>
                  </w:r>
                </w:p>
              </w:tc>
              <w:tc>
                <w:tcPr>
                  <w:tcW w:w="4588"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sz w:val="24"/>
                      <w:szCs w:val="24"/>
                    </w:rPr>
                  </w:pPr>
                  <w:r w:rsidRPr="00C30ECD">
                    <w:rPr>
                      <w:rFonts w:ascii="Times New Roman" w:hAnsi="Times New Roman"/>
                      <w:sz w:val="24"/>
                      <w:szCs w:val="24"/>
                    </w:rPr>
                    <w:t>ДНЗ №8 м. Чортків</w:t>
                  </w:r>
                </w:p>
              </w:tc>
              <w:tc>
                <w:tcPr>
                  <w:tcW w:w="4924"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jc w:val="center"/>
                    <w:rPr>
                      <w:rFonts w:ascii="Times New Roman" w:hAnsi="Times New Roman"/>
                      <w:sz w:val="24"/>
                      <w:szCs w:val="24"/>
                    </w:rPr>
                  </w:pPr>
                  <w:r w:rsidRPr="00C30ECD">
                    <w:rPr>
                      <w:rFonts w:ascii="Times New Roman" w:hAnsi="Times New Roman"/>
                      <w:sz w:val="24"/>
                      <w:szCs w:val="24"/>
                    </w:rPr>
                    <w:t>Тернопільська обл.,      м. Чортків,                  вул. Шевченка, 64 а</w:t>
                  </w:r>
                </w:p>
              </w:tc>
            </w:tr>
            <w:tr w:rsidR="00C30ECD" w:rsidRPr="00C30ECD" w:rsidTr="0018126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color w:val="000000"/>
                      <w:sz w:val="24"/>
                      <w:szCs w:val="24"/>
                      <w:lang w:eastAsia="uk-UA"/>
                    </w:rPr>
                  </w:pPr>
                  <w:r w:rsidRPr="00C30ECD">
                    <w:rPr>
                      <w:rFonts w:ascii="Times New Roman" w:hAnsi="Times New Roman"/>
                      <w:color w:val="000000"/>
                      <w:sz w:val="24"/>
                      <w:szCs w:val="24"/>
                      <w:lang w:eastAsia="uk-UA"/>
                    </w:rPr>
                    <w:t>8.</w:t>
                  </w:r>
                </w:p>
              </w:tc>
              <w:tc>
                <w:tcPr>
                  <w:tcW w:w="4588"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sz w:val="24"/>
                      <w:szCs w:val="24"/>
                    </w:rPr>
                  </w:pPr>
                  <w:r w:rsidRPr="00C30ECD">
                    <w:rPr>
                      <w:rFonts w:ascii="Times New Roman" w:hAnsi="Times New Roman"/>
                      <w:sz w:val="24"/>
                      <w:szCs w:val="24"/>
                    </w:rPr>
                    <w:t>ДНЗ №9 м. Чортків</w:t>
                  </w:r>
                </w:p>
              </w:tc>
              <w:tc>
                <w:tcPr>
                  <w:tcW w:w="4924"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jc w:val="center"/>
                    <w:rPr>
                      <w:rFonts w:ascii="Times New Roman" w:hAnsi="Times New Roman"/>
                      <w:sz w:val="24"/>
                      <w:szCs w:val="24"/>
                    </w:rPr>
                  </w:pPr>
                  <w:r w:rsidRPr="00C30ECD">
                    <w:rPr>
                      <w:rFonts w:ascii="Times New Roman" w:hAnsi="Times New Roman"/>
                      <w:sz w:val="24"/>
                      <w:szCs w:val="24"/>
                    </w:rPr>
                    <w:t>Тернопільська обл.,      м. Чортків,                  вул. Кн. В. Великого, 2в</w:t>
                  </w:r>
                </w:p>
              </w:tc>
            </w:tr>
            <w:tr w:rsidR="00C30ECD" w:rsidRPr="00C30ECD" w:rsidTr="0018126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color w:val="000000"/>
                      <w:sz w:val="24"/>
                      <w:szCs w:val="24"/>
                      <w:lang w:eastAsia="uk-UA"/>
                    </w:rPr>
                  </w:pPr>
                  <w:r w:rsidRPr="00C30ECD">
                    <w:rPr>
                      <w:rFonts w:ascii="Times New Roman" w:hAnsi="Times New Roman"/>
                      <w:color w:val="000000"/>
                      <w:sz w:val="24"/>
                      <w:szCs w:val="24"/>
                      <w:lang w:eastAsia="uk-UA"/>
                    </w:rPr>
                    <w:t>9.</w:t>
                  </w:r>
                </w:p>
              </w:tc>
              <w:tc>
                <w:tcPr>
                  <w:tcW w:w="4588"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sz w:val="24"/>
                      <w:szCs w:val="24"/>
                    </w:rPr>
                  </w:pPr>
                  <w:proofErr w:type="spellStart"/>
                  <w:r w:rsidRPr="00C30ECD">
                    <w:rPr>
                      <w:rFonts w:ascii="Times New Roman" w:hAnsi="Times New Roman"/>
                      <w:sz w:val="24"/>
                      <w:szCs w:val="24"/>
                    </w:rPr>
                    <w:t>Білівський</w:t>
                  </w:r>
                  <w:proofErr w:type="spellEnd"/>
                  <w:r w:rsidRPr="00C30ECD">
                    <w:rPr>
                      <w:rFonts w:ascii="Times New Roman" w:hAnsi="Times New Roman"/>
                      <w:sz w:val="24"/>
                      <w:szCs w:val="24"/>
                    </w:rPr>
                    <w:t xml:space="preserve"> ЗДО</w:t>
                  </w:r>
                </w:p>
              </w:tc>
              <w:tc>
                <w:tcPr>
                  <w:tcW w:w="4924"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C30ECD">
                  <w:pPr>
                    <w:spacing w:after="0"/>
                    <w:jc w:val="center"/>
                    <w:rPr>
                      <w:rFonts w:ascii="Times New Roman" w:hAnsi="Times New Roman"/>
                      <w:sz w:val="24"/>
                      <w:szCs w:val="24"/>
                    </w:rPr>
                  </w:pPr>
                  <w:r w:rsidRPr="00C30ECD">
                    <w:rPr>
                      <w:rFonts w:ascii="Times New Roman" w:hAnsi="Times New Roman"/>
                      <w:sz w:val="24"/>
                      <w:szCs w:val="24"/>
                    </w:rPr>
                    <w:t xml:space="preserve">Тернопільська обл., </w:t>
                  </w:r>
                  <w:proofErr w:type="spellStart"/>
                  <w:r w:rsidRPr="00C30ECD">
                    <w:rPr>
                      <w:rFonts w:ascii="Times New Roman" w:hAnsi="Times New Roman"/>
                      <w:sz w:val="24"/>
                      <w:szCs w:val="24"/>
                    </w:rPr>
                    <w:t>Чортківський</w:t>
                  </w:r>
                  <w:proofErr w:type="spellEnd"/>
                  <w:r w:rsidRPr="00C30ECD">
                    <w:rPr>
                      <w:rFonts w:ascii="Times New Roman" w:hAnsi="Times New Roman"/>
                      <w:sz w:val="24"/>
                      <w:szCs w:val="24"/>
                    </w:rPr>
                    <w:t xml:space="preserve"> район, с. Біла</w:t>
                  </w:r>
                </w:p>
              </w:tc>
            </w:tr>
            <w:tr w:rsidR="00C30ECD" w:rsidRPr="00C30ECD" w:rsidTr="0018126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color w:val="000000"/>
                      <w:sz w:val="24"/>
                      <w:szCs w:val="24"/>
                      <w:lang w:eastAsia="uk-UA"/>
                    </w:rPr>
                  </w:pPr>
                  <w:r w:rsidRPr="00C30ECD">
                    <w:rPr>
                      <w:rFonts w:ascii="Times New Roman" w:hAnsi="Times New Roman"/>
                      <w:color w:val="000000"/>
                      <w:sz w:val="24"/>
                      <w:szCs w:val="24"/>
                      <w:lang w:eastAsia="uk-UA"/>
                    </w:rPr>
                    <w:t>10.</w:t>
                  </w:r>
                </w:p>
              </w:tc>
              <w:tc>
                <w:tcPr>
                  <w:tcW w:w="4588"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sz w:val="24"/>
                      <w:szCs w:val="24"/>
                    </w:rPr>
                  </w:pPr>
                  <w:proofErr w:type="spellStart"/>
                  <w:r w:rsidRPr="00C30ECD">
                    <w:rPr>
                      <w:rFonts w:ascii="Times New Roman" w:hAnsi="Times New Roman"/>
                      <w:sz w:val="24"/>
                      <w:szCs w:val="24"/>
                    </w:rPr>
                    <w:t>Бичківський</w:t>
                  </w:r>
                  <w:proofErr w:type="spellEnd"/>
                  <w:r w:rsidRPr="00C30ECD">
                    <w:rPr>
                      <w:rFonts w:ascii="Times New Roman" w:hAnsi="Times New Roman"/>
                      <w:sz w:val="24"/>
                      <w:szCs w:val="24"/>
                    </w:rPr>
                    <w:t xml:space="preserve"> філія </w:t>
                  </w:r>
                  <w:proofErr w:type="spellStart"/>
                  <w:r w:rsidRPr="00C30ECD">
                    <w:rPr>
                      <w:rFonts w:ascii="Times New Roman" w:hAnsi="Times New Roman"/>
                      <w:sz w:val="24"/>
                      <w:szCs w:val="24"/>
                    </w:rPr>
                    <w:t>Білівського</w:t>
                  </w:r>
                  <w:proofErr w:type="spellEnd"/>
                  <w:r w:rsidRPr="00C30ECD">
                    <w:rPr>
                      <w:rFonts w:ascii="Times New Roman" w:hAnsi="Times New Roman"/>
                      <w:sz w:val="24"/>
                      <w:szCs w:val="24"/>
                    </w:rPr>
                    <w:t xml:space="preserve"> ОЗЗСО І-ІІІ ст.</w:t>
                  </w:r>
                </w:p>
              </w:tc>
              <w:tc>
                <w:tcPr>
                  <w:tcW w:w="4924"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C30ECD">
                  <w:pPr>
                    <w:spacing w:after="0"/>
                    <w:jc w:val="center"/>
                    <w:rPr>
                      <w:rFonts w:ascii="Times New Roman" w:hAnsi="Times New Roman"/>
                      <w:sz w:val="24"/>
                      <w:szCs w:val="24"/>
                    </w:rPr>
                  </w:pPr>
                  <w:r w:rsidRPr="00C30ECD">
                    <w:rPr>
                      <w:rFonts w:ascii="Times New Roman" w:hAnsi="Times New Roman"/>
                      <w:sz w:val="24"/>
                      <w:szCs w:val="24"/>
                    </w:rPr>
                    <w:t xml:space="preserve">Тернопільська обл., </w:t>
                  </w:r>
                  <w:proofErr w:type="spellStart"/>
                  <w:r w:rsidRPr="00C30ECD">
                    <w:rPr>
                      <w:rFonts w:ascii="Times New Roman" w:hAnsi="Times New Roman"/>
                      <w:sz w:val="24"/>
                      <w:szCs w:val="24"/>
                    </w:rPr>
                    <w:t>Чортківський</w:t>
                  </w:r>
                  <w:proofErr w:type="spellEnd"/>
                  <w:r w:rsidRPr="00C30ECD">
                    <w:rPr>
                      <w:rFonts w:ascii="Times New Roman" w:hAnsi="Times New Roman"/>
                      <w:sz w:val="24"/>
                      <w:szCs w:val="24"/>
                    </w:rPr>
                    <w:t xml:space="preserve"> район, с. </w:t>
                  </w:r>
                  <w:proofErr w:type="spellStart"/>
                  <w:r w:rsidRPr="00C30ECD">
                    <w:rPr>
                      <w:rFonts w:ascii="Times New Roman" w:hAnsi="Times New Roman"/>
                      <w:sz w:val="24"/>
                      <w:szCs w:val="24"/>
                    </w:rPr>
                    <w:t>Бичківці</w:t>
                  </w:r>
                  <w:proofErr w:type="spellEnd"/>
                </w:p>
              </w:tc>
            </w:tr>
            <w:tr w:rsidR="00C30ECD" w:rsidRPr="00C30ECD" w:rsidTr="0018126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color w:val="000000"/>
                      <w:sz w:val="24"/>
                      <w:szCs w:val="24"/>
                      <w:lang w:eastAsia="uk-UA"/>
                    </w:rPr>
                  </w:pPr>
                  <w:r w:rsidRPr="00C30ECD">
                    <w:rPr>
                      <w:rFonts w:ascii="Times New Roman" w:hAnsi="Times New Roman"/>
                      <w:color w:val="000000"/>
                      <w:sz w:val="24"/>
                      <w:szCs w:val="24"/>
                      <w:lang w:eastAsia="uk-UA"/>
                    </w:rPr>
                    <w:t>11.</w:t>
                  </w:r>
                </w:p>
              </w:tc>
              <w:tc>
                <w:tcPr>
                  <w:tcW w:w="4588"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sz w:val="24"/>
                      <w:szCs w:val="24"/>
                    </w:rPr>
                  </w:pPr>
                  <w:proofErr w:type="spellStart"/>
                  <w:r w:rsidRPr="00C30ECD">
                    <w:rPr>
                      <w:rFonts w:ascii="Times New Roman" w:hAnsi="Times New Roman"/>
                      <w:sz w:val="24"/>
                      <w:szCs w:val="24"/>
                    </w:rPr>
                    <w:t>Росохацький</w:t>
                  </w:r>
                  <w:proofErr w:type="spellEnd"/>
                  <w:r w:rsidRPr="00C30ECD">
                    <w:rPr>
                      <w:rFonts w:ascii="Times New Roman" w:hAnsi="Times New Roman"/>
                      <w:sz w:val="24"/>
                      <w:szCs w:val="24"/>
                    </w:rPr>
                    <w:t xml:space="preserve"> ЗДО</w:t>
                  </w:r>
                </w:p>
              </w:tc>
              <w:tc>
                <w:tcPr>
                  <w:tcW w:w="4924"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C30ECD">
                  <w:pPr>
                    <w:spacing w:after="0"/>
                    <w:jc w:val="center"/>
                    <w:rPr>
                      <w:rFonts w:ascii="Times New Roman" w:hAnsi="Times New Roman"/>
                      <w:sz w:val="24"/>
                      <w:szCs w:val="24"/>
                    </w:rPr>
                  </w:pPr>
                  <w:r w:rsidRPr="00C30ECD">
                    <w:rPr>
                      <w:rFonts w:ascii="Times New Roman" w:hAnsi="Times New Roman"/>
                      <w:sz w:val="24"/>
                      <w:szCs w:val="24"/>
                    </w:rPr>
                    <w:t xml:space="preserve">Тернопільська обл., </w:t>
                  </w:r>
                  <w:proofErr w:type="spellStart"/>
                  <w:r w:rsidRPr="00C30ECD">
                    <w:rPr>
                      <w:rFonts w:ascii="Times New Roman" w:hAnsi="Times New Roman"/>
                      <w:sz w:val="24"/>
                      <w:szCs w:val="24"/>
                    </w:rPr>
                    <w:t>Чортківський</w:t>
                  </w:r>
                  <w:proofErr w:type="spellEnd"/>
                  <w:r w:rsidRPr="00C30ECD">
                    <w:rPr>
                      <w:rFonts w:ascii="Times New Roman" w:hAnsi="Times New Roman"/>
                      <w:sz w:val="24"/>
                      <w:szCs w:val="24"/>
                    </w:rPr>
                    <w:t xml:space="preserve"> район, с. </w:t>
                  </w:r>
                  <w:proofErr w:type="spellStart"/>
                  <w:r w:rsidRPr="00C30ECD">
                    <w:rPr>
                      <w:rFonts w:ascii="Times New Roman" w:hAnsi="Times New Roman"/>
                      <w:sz w:val="24"/>
                      <w:szCs w:val="24"/>
                    </w:rPr>
                    <w:t>Росохач</w:t>
                  </w:r>
                  <w:proofErr w:type="spellEnd"/>
                </w:p>
              </w:tc>
            </w:tr>
            <w:tr w:rsidR="00C30ECD" w:rsidRPr="00C30ECD" w:rsidTr="00181268">
              <w:trPr>
                <w:trHeight w:val="164"/>
                <w:tblCellSpacing w:w="0" w:type="dxa"/>
                <w:jc w:val="center"/>
              </w:trPr>
              <w:tc>
                <w:tcPr>
                  <w:tcW w:w="586"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color w:val="000000"/>
                      <w:sz w:val="24"/>
                      <w:szCs w:val="24"/>
                      <w:lang w:eastAsia="uk-UA"/>
                    </w:rPr>
                  </w:pPr>
                  <w:r w:rsidRPr="00C30ECD">
                    <w:rPr>
                      <w:rFonts w:ascii="Times New Roman" w:hAnsi="Times New Roman"/>
                      <w:color w:val="000000"/>
                      <w:sz w:val="24"/>
                      <w:szCs w:val="24"/>
                      <w:lang w:eastAsia="uk-UA"/>
                    </w:rPr>
                    <w:t>12.</w:t>
                  </w:r>
                </w:p>
              </w:tc>
              <w:tc>
                <w:tcPr>
                  <w:tcW w:w="4588"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4D5AC8">
                  <w:pPr>
                    <w:widowControl w:val="0"/>
                    <w:jc w:val="center"/>
                    <w:rPr>
                      <w:rFonts w:ascii="Times New Roman" w:hAnsi="Times New Roman"/>
                      <w:sz w:val="24"/>
                      <w:szCs w:val="24"/>
                    </w:rPr>
                  </w:pPr>
                  <w:proofErr w:type="spellStart"/>
                  <w:r w:rsidRPr="00C30ECD">
                    <w:rPr>
                      <w:rFonts w:ascii="Times New Roman" w:hAnsi="Times New Roman"/>
                      <w:sz w:val="24"/>
                      <w:szCs w:val="24"/>
                    </w:rPr>
                    <w:t>Скородинська</w:t>
                  </w:r>
                  <w:proofErr w:type="spellEnd"/>
                  <w:r w:rsidRPr="00C30ECD">
                    <w:rPr>
                      <w:rFonts w:ascii="Times New Roman" w:hAnsi="Times New Roman"/>
                      <w:sz w:val="24"/>
                      <w:szCs w:val="24"/>
                    </w:rPr>
                    <w:t xml:space="preserve"> філія </w:t>
                  </w:r>
                  <w:proofErr w:type="spellStart"/>
                  <w:r w:rsidRPr="00C30ECD">
                    <w:rPr>
                      <w:rFonts w:ascii="Times New Roman" w:hAnsi="Times New Roman"/>
                      <w:sz w:val="24"/>
                      <w:szCs w:val="24"/>
                    </w:rPr>
                    <w:t>Білівського</w:t>
                  </w:r>
                  <w:proofErr w:type="spellEnd"/>
                  <w:r w:rsidRPr="00C30ECD">
                    <w:rPr>
                      <w:rFonts w:ascii="Times New Roman" w:hAnsi="Times New Roman"/>
                      <w:sz w:val="24"/>
                      <w:szCs w:val="24"/>
                    </w:rPr>
                    <w:t xml:space="preserve"> ОЗЗСО І-ІІІ ст.</w:t>
                  </w:r>
                </w:p>
              </w:tc>
              <w:tc>
                <w:tcPr>
                  <w:tcW w:w="4924" w:type="dxa"/>
                  <w:tcBorders>
                    <w:top w:val="single" w:sz="4" w:space="0" w:color="auto"/>
                    <w:left w:val="single" w:sz="4" w:space="0" w:color="000000"/>
                    <w:bottom w:val="single" w:sz="4" w:space="0" w:color="000000"/>
                    <w:right w:val="single" w:sz="4" w:space="0" w:color="000000"/>
                  </w:tcBorders>
                  <w:vAlign w:val="center"/>
                  <w:hideMark/>
                </w:tcPr>
                <w:p w:rsidR="00C30ECD" w:rsidRPr="00C30ECD" w:rsidRDefault="00C30ECD" w:rsidP="00C30ECD">
                  <w:pPr>
                    <w:spacing w:after="0"/>
                    <w:jc w:val="center"/>
                    <w:rPr>
                      <w:rFonts w:ascii="Times New Roman" w:hAnsi="Times New Roman"/>
                      <w:sz w:val="24"/>
                      <w:szCs w:val="24"/>
                    </w:rPr>
                  </w:pPr>
                  <w:r w:rsidRPr="00C30ECD">
                    <w:rPr>
                      <w:rFonts w:ascii="Times New Roman" w:hAnsi="Times New Roman"/>
                      <w:sz w:val="24"/>
                      <w:szCs w:val="24"/>
                    </w:rPr>
                    <w:t xml:space="preserve">Тернопільська обл., </w:t>
                  </w:r>
                  <w:proofErr w:type="spellStart"/>
                  <w:r w:rsidRPr="00C30ECD">
                    <w:rPr>
                      <w:rFonts w:ascii="Times New Roman" w:hAnsi="Times New Roman"/>
                      <w:sz w:val="24"/>
                      <w:szCs w:val="24"/>
                    </w:rPr>
                    <w:t>Чортківський</w:t>
                  </w:r>
                  <w:proofErr w:type="spellEnd"/>
                  <w:r w:rsidRPr="00C30ECD">
                    <w:rPr>
                      <w:rFonts w:ascii="Times New Roman" w:hAnsi="Times New Roman"/>
                      <w:sz w:val="24"/>
                      <w:szCs w:val="24"/>
                    </w:rPr>
                    <w:t xml:space="preserve"> район, с. </w:t>
                  </w:r>
                  <w:proofErr w:type="spellStart"/>
                  <w:r w:rsidRPr="00C30ECD">
                    <w:rPr>
                      <w:rFonts w:ascii="Times New Roman" w:hAnsi="Times New Roman"/>
                      <w:sz w:val="24"/>
                      <w:szCs w:val="24"/>
                    </w:rPr>
                    <w:t>Скородинці</w:t>
                  </w:r>
                  <w:proofErr w:type="spellEnd"/>
                </w:p>
              </w:tc>
            </w:tr>
          </w:tbl>
          <w:p w:rsidR="00C30ECD" w:rsidRPr="006B182E" w:rsidRDefault="00C30ECD" w:rsidP="00C30ECD">
            <w:pPr>
              <w:widowControl w:val="0"/>
              <w:suppressAutoHyphens/>
              <w:autoSpaceDE w:val="0"/>
              <w:spacing w:after="0" w:line="240" w:lineRule="auto"/>
              <w:rPr>
                <w:rFonts w:ascii="Times New Roman" w:eastAsia="Times New Roman CYR" w:hAnsi="Times New Roman"/>
                <w:kern w:val="1"/>
                <w:sz w:val="24"/>
                <w:szCs w:val="24"/>
                <w:lang w:eastAsia="hi-IN" w:bidi="hi-IN"/>
              </w:rPr>
            </w:pPr>
          </w:p>
          <w:tbl>
            <w:tblPr>
              <w:tblW w:w="0" w:type="auto"/>
              <w:tblInd w:w="108" w:type="dxa"/>
              <w:tblLayout w:type="fixed"/>
              <w:tblLook w:val="0000"/>
            </w:tblPr>
            <w:tblGrid>
              <w:gridCol w:w="4860"/>
              <w:gridCol w:w="4496"/>
            </w:tblGrid>
            <w:tr w:rsidR="00C30ECD" w:rsidRPr="0092306D" w:rsidTr="004D5AC8">
              <w:trPr>
                <w:trHeight w:val="3818"/>
              </w:trPr>
              <w:tc>
                <w:tcPr>
                  <w:tcW w:w="4860" w:type="dxa"/>
                  <w:tcBorders>
                    <w:top w:val="single" w:sz="4" w:space="0" w:color="000000"/>
                    <w:left w:val="single" w:sz="4" w:space="0" w:color="000000"/>
                    <w:bottom w:val="single" w:sz="4" w:space="0" w:color="000000"/>
                  </w:tcBorders>
                  <w:shd w:val="clear" w:color="auto" w:fill="auto"/>
                </w:tcPr>
                <w:p w:rsidR="00C30ECD" w:rsidRPr="00C30ECD" w:rsidRDefault="00C30ECD" w:rsidP="004D5AC8">
                  <w:pPr>
                    <w:jc w:val="center"/>
                    <w:rPr>
                      <w:rFonts w:ascii="Times New Roman" w:hAnsi="Times New Roman"/>
                      <w:bCs/>
                    </w:rPr>
                  </w:pPr>
                  <w:r w:rsidRPr="00C30ECD">
                    <w:rPr>
                      <w:rFonts w:ascii="Times New Roman" w:hAnsi="Times New Roman"/>
                      <w:b/>
                      <w:bCs/>
                    </w:rPr>
                    <w:lastRenderedPageBreak/>
                    <w:t>ЗАМОВНИК</w:t>
                  </w:r>
                </w:p>
                <w:p w:rsidR="00C30ECD" w:rsidRPr="00C30ECD" w:rsidRDefault="00C30ECD" w:rsidP="004D5AC8">
                  <w:pPr>
                    <w:widowControl w:val="0"/>
                    <w:spacing w:after="0"/>
                    <w:rPr>
                      <w:rFonts w:ascii="Times New Roman" w:hAnsi="Times New Roman"/>
                    </w:rPr>
                  </w:pPr>
                  <w:r w:rsidRPr="00C30ECD">
                    <w:rPr>
                      <w:rFonts w:ascii="Times New Roman" w:hAnsi="Times New Roman"/>
                      <w:b/>
                    </w:rPr>
                    <w:t xml:space="preserve">Управління освіти, молоді та спорту </w:t>
                  </w:r>
                  <w:proofErr w:type="spellStart"/>
                  <w:r w:rsidRPr="00C30ECD">
                    <w:rPr>
                      <w:rFonts w:ascii="Times New Roman" w:hAnsi="Times New Roman"/>
                      <w:b/>
                    </w:rPr>
                    <w:t>Чортківської</w:t>
                  </w:r>
                  <w:proofErr w:type="spellEnd"/>
                  <w:r w:rsidRPr="00C30ECD">
                    <w:rPr>
                      <w:rFonts w:ascii="Times New Roman" w:hAnsi="Times New Roman"/>
                      <w:b/>
                    </w:rPr>
                    <w:t xml:space="preserve"> міської ради Тернопільської області</w:t>
                  </w:r>
                </w:p>
                <w:p w:rsidR="00C30ECD" w:rsidRPr="00C30ECD" w:rsidRDefault="00C30ECD" w:rsidP="004D5AC8">
                  <w:pPr>
                    <w:widowControl w:val="0"/>
                    <w:spacing w:after="0"/>
                    <w:rPr>
                      <w:rFonts w:ascii="Times New Roman" w:hAnsi="Times New Roman"/>
                    </w:rPr>
                  </w:pPr>
                  <w:r w:rsidRPr="00C30ECD">
                    <w:rPr>
                      <w:rFonts w:ascii="Times New Roman" w:hAnsi="Times New Roman"/>
                    </w:rPr>
                    <w:t>48500, м. Чортків, вул. Шевченка, 21</w:t>
                  </w:r>
                </w:p>
                <w:p w:rsidR="00C30ECD" w:rsidRPr="00C30ECD" w:rsidRDefault="00C30ECD" w:rsidP="004D5AC8">
                  <w:pPr>
                    <w:widowControl w:val="0"/>
                    <w:spacing w:after="0"/>
                    <w:rPr>
                      <w:rFonts w:ascii="Times New Roman" w:hAnsi="Times New Roman"/>
                    </w:rPr>
                  </w:pPr>
                  <w:r w:rsidRPr="00C30ECD">
                    <w:rPr>
                      <w:rFonts w:ascii="Times New Roman" w:hAnsi="Times New Roman"/>
                    </w:rPr>
                    <w:t>р/р ___________________________________</w:t>
                  </w:r>
                </w:p>
                <w:p w:rsidR="00C30ECD" w:rsidRDefault="00C30ECD" w:rsidP="004D5AC8">
                  <w:pPr>
                    <w:widowControl w:val="0"/>
                    <w:spacing w:after="0"/>
                    <w:rPr>
                      <w:rFonts w:ascii="Times New Roman" w:hAnsi="Times New Roman"/>
                    </w:rPr>
                  </w:pPr>
                  <w:r w:rsidRPr="00C30ECD">
                    <w:rPr>
                      <w:rFonts w:ascii="Times New Roman" w:hAnsi="Times New Roman"/>
                    </w:rPr>
                    <w:t>______________________________________</w:t>
                  </w:r>
                </w:p>
                <w:p w:rsidR="00C30ECD" w:rsidRPr="00C30ECD" w:rsidRDefault="00C30ECD" w:rsidP="004D5AC8">
                  <w:pPr>
                    <w:widowControl w:val="0"/>
                    <w:rPr>
                      <w:rFonts w:ascii="Times New Roman" w:hAnsi="Times New Roman"/>
                    </w:rPr>
                  </w:pPr>
                  <w:r>
                    <w:rPr>
                      <w:rFonts w:ascii="Times New Roman" w:hAnsi="Times New Roman"/>
                    </w:rPr>
                    <w:t>______________________________________</w:t>
                  </w:r>
                </w:p>
                <w:p w:rsidR="00C30ECD" w:rsidRPr="00C30ECD" w:rsidRDefault="00C30ECD" w:rsidP="004D5AC8">
                  <w:pPr>
                    <w:widowControl w:val="0"/>
                    <w:spacing w:after="0"/>
                    <w:rPr>
                      <w:rFonts w:ascii="Times New Roman" w:hAnsi="Times New Roman"/>
                    </w:rPr>
                  </w:pPr>
                  <w:r w:rsidRPr="00C30ECD">
                    <w:rPr>
                      <w:rFonts w:ascii="Times New Roman" w:hAnsi="Times New Roman"/>
                    </w:rPr>
                    <w:t xml:space="preserve">МФО 820172 Банк: ГУК у Тернопільській області </w:t>
                  </w:r>
                </w:p>
                <w:p w:rsidR="00C30ECD" w:rsidRPr="00C30ECD" w:rsidRDefault="00C30ECD" w:rsidP="004D5AC8">
                  <w:pPr>
                    <w:widowControl w:val="0"/>
                    <w:shd w:val="clear" w:color="auto" w:fill="FFFFFF"/>
                    <w:spacing w:after="0"/>
                    <w:jc w:val="both"/>
                    <w:rPr>
                      <w:rFonts w:ascii="Times New Roman" w:hAnsi="Times New Roman"/>
                    </w:rPr>
                  </w:pPr>
                  <w:r w:rsidRPr="00C30ECD">
                    <w:rPr>
                      <w:rFonts w:ascii="Times New Roman" w:hAnsi="Times New Roman"/>
                    </w:rPr>
                    <w:t xml:space="preserve">Код </w:t>
                  </w:r>
                  <w:r w:rsidRPr="00C30ECD">
                    <w:rPr>
                      <w:rFonts w:ascii="Times New Roman" w:hAnsi="Times New Roman"/>
                      <w:color w:val="000000"/>
                    </w:rPr>
                    <w:t>ЄДРПОУ: 40326784</w:t>
                  </w:r>
                </w:p>
                <w:p w:rsidR="00C30ECD" w:rsidRPr="00C30ECD" w:rsidRDefault="00C30ECD" w:rsidP="004D5AC8">
                  <w:pPr>
                    <w:shd w:val="clear" w:color="auto" w:fill="FFFFFF"/>
                    <w:rPr>
                      <w:rFonts w:ascii="Times New Roman" w:hAnsi="Times New Roman"/>
                    </w:rPr>
                  </w:pPr>
                  <w:r w:rsidRPr="00C30ECD">
                    <w:rPr>
                      <w:rFonts w:ascii="Times New Roman" w:hAnsi="Times New Roman"/>
                    </w:rPr>
                    <w:t xml:space="preserve">Начальник управління освіти, молоді та спорту </w:t>
                  </w:r>
                  <w:proofErr w:type="spellStart"/>
                  <w:r w:rsidRPr="00C30ECD">
                    <w:rPr>
                      <w:rFonts w:ascii="Times New Roman" w:hAnsi="Times New Roman"/>
                    </w:rPr>
                    <w:t>Чортківської</w:t>
                  </w:r>
                  <w:proofErr w:type="spellEnd"/>
                  <w:r w:rsidRPr="00C30ECD">
                    <w:rPr>
                      <w:rFonts w:ascii="Times New Roman" w:hAnsi="Times New Roman"/>
                    </w:rPr>
                    <w:t xml:space="preserve"> міської ради</w:t>
                  </w:r>
                </w:p>
                <w:p w:rsidR="00C30ECD" w:rsidRPr="00C30ECD" w:rsidRDefault="00C30ECD" w:rsidP="004D5AC8">
                  <w:pPr>
                    <w:shd w:val="clear" w:color="auto" w:fill="FFFFFF"/>
                    <w:jc w:val="both"/>
                    <w:rPr>
                      <w:rFonts w:ascii="Times New Roman" w:hAnsi="Times New Roman"/>
                      <w:bCs/>
                    </w:rPr>
                  </w:pPr>
                  <w:proofErr w:type="spellStart"/>
                  <w:r w:rsidRPr="00C30ECD">
                    <w:rPr>
                      <w:rFonts w:ascii="Times New Roman" w:hAnsi="Times New Roman"/>
                    </w:rPr>
                    <w:t>м.п</w:t>
                  </w:r>
                  <w:proofErr w:type="spellEnd"/>
                  <w:r w:rsidRPr="00C30ECD">
                    <w:rPr>
                      <w:rFonts w:ascii="Times New Roman" w:hAnsi="Times New Roman"/>
                    </w:rPr>
                    <w:t>.                                              Л.М.Поліщук</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C30ECD" w:rsidRPr="00C30ECD" w:rsidRDefault="00C30ECD" w:rsidP="004D5AC8">
                  <w:pPr>
                    <w:shd w:val="clear" w:color="auto" w:fill="FFFFFF"/>
                    <w:jc w:val="center"/>
                    <w:rPr>
                      <w:rFonts w:ascii="Times New Roman" w:hAnsi="Times New Roman"/>
                    </w:rPr>
                  </w:pPr>
                  <w:r w:rsidRPr="00C30ECD">
                    <w:rPr>
                      <w:rFonts w:ascii="Times New Roman" w:hAnsi="Times New Roman"/>
                      <w:b/>
                      <w:bCs/>
                    </w:rPr>
                    <w:t>ПОСТАЧАЛЬНИК</w:t>
                  </w:r>
                </w:p>
                <w:p w:rsidR="00C30ECD" w:rsidRPr="00C30ECD" w:rsidRDefault="00C30ECD" w:rsidP="004D5AC8">
                  <w:pPr>
                    <w:shd w:val="clear" w:color="auto" w:fill="FFFFFF"/>
                    <w:jc w:val="both"/>
                    <w:rPr>
                      <w:rFonts w:ascii="Times New Roman" w:hAnsi="Times New Roman"/>
                    </w:rPr>
                  </w:pPr>
                </w:p>
                <w:p w:rsidR="00C30ECD" w:rsidRPr="00C30ECD" w:rsidRDefault="00C30ECD" w:rsidP="004D5AC8">
                  <w:pPr>
                    <w:shd w:val="clear" w:color="auto" w:fill="FFFFFF"/>
                    <w:ind w:left="67"/>
                    <w:jc w:val="both"/>
                    <w:rPr>
                      <w:rFonts w:ascii="Times New Roman" w:hAnsi="Times New Roman"/>
                    </w:rPr>
                  </w:pPr>
                </w:p>
              </w:tc>
            </w:tr>
          </w:tbl>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EA33AB" w:rsidRPr="006B182E" w:rsidRDefault="00EA33AB" w:rsidP="00416F6B">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EA33AB" w:rsidRPr="00115FDA" w:rsidRDefault="00EA33AB" w:rsidP="00EA33AB">
      <w:pPr>
        <w:widowControl w:val="0"/>
        <w:spacing w:after="0" w:line="240" w:lineRule="auto"/>
        <w:rPr>
          <w:rFonts w:ascii="Times New Roman" w:eastAsia="Times New Roman" w:hAnsi="Times New Roman"/>
          <w:sz w:val="24"/>
          <w:szCs w:val="24"/>
          <w:lang w:eastAsia="ru-RU"/>
        </w:rPr>
      </w:pPr>
    </w:p>
    <w:p w:rsidR="00F15BD9" w:rsidRDefault="00F15BD9"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sectPr w:rsidR="00AE0555" w:rsidSect="00676FF8">
      <w:headerReference w:type="default" r:id="rId12"/>
      <w:pgSz w:w="11906" w:h="16838" w:code="9"/>
      <w:pgMar w:top="531"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110" w:rsidRDefault="00A30110" w:rsidP="00C420E7">
      <w:pPr>
        <w:spacing w:after="0" w:line="240" w:lineRule="auto"/>
      </w:pPr>
      <w:r>
        <w:separator/>
      </w:r>
    </w:p>
  </w:endnote>
  <w:endnote w:type="continuationSeparator" w:id="0">
    <w:p w:rsidR="00A30110" w:rsidRDefault="00A30110"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110" w:rsidRDefault="00A30110" w:rsidP="00C420E7">
      <w:pPr>
        <w:spacing w:after="0" w:line="240" w:lineRule="auto"/>
      </w:pPr>
      <w:r>
        <w:separator/>
      </w:r>
    </w:p>
  </w:footnote>
  <w:footnote w:type="continuationSeparator" w:id="0">
    <w:p w:rsidR="00A30110" w:rsidRDefault="00A30110"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49" w:rsidRDefault="00687080">
    <w:pPr>
      <w:pStyle w:val="a4"/>
      <w:shd w:val="clear" w:color="auto" w:fill="FFFFFF"/>
      <w:jc w:val="right"/>
    </w:pPr>
    <w:fldSimple w:instr=" PAGE ">
      <w:r w:rsidR="0023041B">
        <w:rPr>
          <w:noProof/>
        </w:rPr>
        <w:t>29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D49" w:rsidRPr="00337DC1" w:rsidRDefault="00687080" w:rsidP="00082336">
    <w:pPr>
      <w:pStyle w:val="a4"/>
      <w:jc w:val="center"/>
    </w:pPr>
    <w:r w:rsidRPr="00337DC1">
      <w:rPr>
        <w:rFonts w:ascii="Times New Roman" w:hAnsi="Times New Roman"/>
      </w:rPr>
      <w:fldChar w:fldCharType="begin"/>
    </w:r>
    <w:r w:rsidR="00893D49" w:rsidRPr="00337DC1">
      <w:rPr>
        <w:rFonts w:ascii="Times New Roman" w:hAnsi="Times New Roman"/>
      </w:rPr>
      <w:instrText>PAGE   \* MERGEFORMAT</w:instrText>
    </w:r>
    <w:r w:rsidRPr="00337DC1">
      <w:rPr>
        <w:rFonts w:ascii="Times New Roman" w:hAnsi="Times New Roman"/>
      </w:rPr>
      <w:fldChar w:fldCharType="separate"/>
    </w:r>
    <w:r w:rsidR="0023041B" w:rsidRPr="0023041B">
      <w:rPr>
        <w:rFonts w:ascii="Times New Roman" w:hAnsi="Times New Roman"/>
        <w:noProof/>
        <w:lang w:val="ru-RU"/>
      </w:rPr>
      <w:t>50</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0BF564F1"/>
    <w:multiLevelType w:val="hybridMultilevel"/>
    <w:tmpl w:val="90CECED0"/>
    <w:lvl w:ilvl="0" w:tplc="8B92F8D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F6900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74ACC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6EC3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22008">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E969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01BC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0223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A2F2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4">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5">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7">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8">
    <w:nsid w:val="56026369"/>
    <w:multiLevelType w:val="hybridMultilevel"/>
    <w:tmpl w:val="78002D6A"/>
    <w:lvl w:ilvl="0" w:tplc="DB4A516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30">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1">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3">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5">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EAD7CF0"/>
    <w:multiLevelType w:val="hybridMultilevel"/>
    <w:tmpl w:val="54A80682"/>
    <w:lvl w:ilvl="0" w:tplc="28E64520">
      <w:start w:val="4"/>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5"/>
  </w:num>
  <w:num w:numId="5">
    <w:abstractNumId w:val="17"/>
  </w:num>
  <w:num w:numId="6">
    <w:abstractNumId w:val="24"/>
  </w:num>
  <w:num w:numId="7">
    <w:abstractNumId w:val="36"/>
  </w:num>
  <w:num w:numId="8">
    <w:abstractNumId w:val="27"/>
  </w:num>
  <w:num w:numId="9">
    <w:abstractNumId w:val="9"/>
  </w:num>
  <w:num w:numId="10">
    <w:abstractNumId w:val="19"/>
  </w:num>
  <w:num w:numId="11">
    <w:abstractNumId w:val="26"/>
  </w:num>
  <w:num w:numId="12">
    <w:abstractNumId w:val="23"/>
  </w:num>
  <w:num w:numId="13">
    <w:abstractNumId w:val="16"/>
  </w:num>
  <w:num w:numId="14">
    <w:abstractNumId w:val="30"/>
  </w:num>
  <w:num w:numId="15">
    <w:abstractNumId w:val="29"/>
  </w:num>
  <w:num w:numId="16">
    <w:abstractNumId w:val="8"/>
  </w:num>
  <w:num w:numId="17">
    <w:abstractNumId w:val="20"/>
  </w:num>
  <w:num w:numId="18">
    <w:abstractNumId w:val="35"/>
  </w:num>
  <w:num w:numId="19">
    <w:abstractNumId w:val="33"/>
  </w:num>
  <w:num w:numId="20">
    <w:abstractNumId w:val="22"/>
  </w:num>
  <w:num w:numId="21">
    <w:abstractNumId w:val="18"/>
  </w:num>
  <w:num w:numId="22">
    <w:abstractNumId w:val="7"/>
  </w:num>
  <w:num w:numId="23">
    <w:abstractNumId w:val="13"/>
  </w:num>
  <w:num w:numId="24">
    <w:abstractNumId w:val="21"/>
  </w:num>
  <w:num w:numId="25">
    <w:abstractNumId w:val="31"/>
  </w:num>
  <w:num w:numId="26">
    <w:abstractNumId w:val="28"/>
  </w:num>
  <w:num w:numId="27">
    <w:abstractNumId w:val="14"/>
  </w:num>
  <w:num w:numId="28">
    <w:abstractNumId w:val="32"/>
  </w:num>
  <w:num w:numId="29">
    <w:abstractNumId w:val="11"/>
  </w:num>
  <w:num w:numId="30">
    <w:abstractNumId w:val="10"/>
  </w:num>
  <w:num w:numId="31">
    <w:abstractNumId w:val="37"/>
  </w:num>
  <w:num w:numId="32">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443AA2"/>
    <w:rsid w:val="00015D2E"/>
    <w:rsid w:val="00016B3B"/>
    <w:rsid w:val="00016E9B"/>
    <w:rsid w:val="00021B02"/>
    <w:rsid w:val="00023E1E"/>
    <w:rsid w:val="000248D4"/>
    <w:rsid w:val="00031129"/>
    <w:rsid w:val="00033482"/>
    <w:rsid w:val="0003570E"/>
    <w:rsid w:val="000371D3"/>
    <w:rsid w:val="00037B86"/>
    <w:rsid w:val="0004001A"/>
    <w:rsid w:val="000400E8"/>
    <w:rsid w:val="0004377C"/>
    <w:rsid w:val="00043ED5"/>
    <w:rsid w:val="00046652"/>
    <w:rsid w:val="00050752"/>
    <w:rsid w:val="000519C2"/>
    <w:rsid w:val="00057134"/>
    <w:rsid w:val="00064B5F"/>
    <w:rsid w:val="0006698C"/>
    <w:rsid w:val="00072E4B"/>
    <w:rsid w:val="00074004"/>
    <w:rsid w:val="00075C61"/>
    <w:rsid w:val="000815F4"/>
    <w:rsid w:val="00082336"/>
    <w:rsid w:val="000853D8"/>
    <w:rsid w:val="00085B4E"/>
    <w:rsid w:val="00086D94"/>
    <w:rsid w:val="000871C3"/>
    <w:rsid w:val="00087E9A"/>
    <w:rsid w:val="00092550"/>
    <w:rsid w:val="00092EA3"/>
    <w:rsid w:val="00094E0C"/>
    <w:rsid w:val="00095859"/>
    <w:rsid w:val="0009605C"/>
    <w:rsid w:val="00096A9A"/>
    <w:rsid w:val="000A2685"/>
    <w:rsid w:val="000A48D9"/>
    <w:rsid w:val="000B0BDE"/>
    <w:rsid w:val="000B36CC"/>
    <w:rsid w:val="000B7915"/>
    <w:rsid w:val="000C03CA"/>
    <w:rsid w:val="000C1AA8"/>
    <w:rsid w:val="000C3BE0"/>
    <w:rsid w:val="000C3F36"/>
    <w:rsid w:val="000C3F98"/>
    <w:rsid w:val="000C4379"/>
    <w:rsid w:val="000D1CE4"/>
    <w:rsid w:val="000D35B9"/>
    <w:rsid w:val="000D3C3D"/>
    <w:rsid w:val="000D4F26"/>
    <w:rsid w:val="000D604A"/>
    <w:rsid w:val="000D720F"/>
    <w:rsid w:val="000D76A1"/>
    <w:rsid w:val="000D7A2F"/>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4776"/>
    <w:rsid w:val="00115234"/>
    <w:rsid w:val="0012070A"/>
    <w:rsid w:val="001235CD"/>
    <w:rsid w:val="00124E9A"/>
    <w:rsid w:val="001262F0"/>
    <w:rsid w:val="00130399"/>
    <w:rsid w:val="0013043B"/>
    <w:rsid w:val="00130D8B"/>
    <w:rsid w:val="00133C1E"/>
    <w:rsid w:val="00137754"/>
    <w:rsid w:val="00140CEC"/>
    <w:rsid w:val="001422E5"/>
    <w:rsid w:val="00143554"/>
    <w:rsid w:val="00145981"/>
    <w:rsid w:val="001529D8"/>
    <w:rsid w:val="00153022"/>
    <w:rsid w:val="0015443D"/>
    <w:rsid w:val="00157006"/>
    <w:rsid w:val="00164A19"/>
    <w:rsid w:val="0016568F"/>
    <w:rsid w:val="001710B3"/>
    <w:rsid w:val="0017294D"/>
    <w:rsid w:val="00176BB6"/>
    <w:rsid w:val="00181268"/>
    <w:rsid w:val="0018333D"/>
    <w:rsid w:val="00183F95"/>
    <w:rsid w:val="0018403C"/>
    <w:rsid w:val="00190DF7"/>
    <w:rsid w:val="0019234D"/>
    <w:rsid w:val="00194292"/>
    <w:rsid w:val="00196E2C"/>
    <w:rsid w:val="0019741A"/>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510C"/>
    <w:rsid w:val="00201D55"/>
    <w:rsid w:val="002035E9"/>
    <w:rsid w:val="002047BE"/>
    <w:rsid w:val="002059EF"/>
    <w:rsid w:val="00210D6F"/>
    <w:rsid w:val="002110B7"/>
    <w:rsid w:val="00211AF7"/>
    <w:rsid w:val="0021235D"/>
    <w:rsid w:val="00217D64"/>
    <w:rsid w:val="00220D3D"/>
    <w:rsid w:val="0023041B"/>
    <w:rsid w:val="00230B39"/>
    <w:rsid w:val="00234571"/>
    <w:rsid w:val="00234A5B"/>
    <w:rsid w:val="0024090E"/>
    <w:rsid w:val="00240CA6"/>
    <w:rsid w:val="002411A5"/>
    <w:rsid w:val="0024193A"/>
    <w:rsid w:val="00241DE8"/>
    <w:rsid w:val="00242E89"/>
    <w:rsid w:val="00244D81"/>
    <w:rsid w:val="0024609E"/>
    <w:rsid w:val="0024677B"/>
    <w:rsid w:val="002475D8"/>
    <w:rsid w:val="00250E95"/>
    <w:rsid w:val="002547F4"/>
    <w:rsid w:val="00254FB0"/>
    <w:rsid w:val="00255AF1"/>
    <w:rsid w:val="00261E9C"/>
    <w:rsid w:val="00262B60"/>
    <w:rsid w:val="0026393E"/>
    <w:rsid w:val="002642B6"/>
    <w:rsid w:val="002647B6"/>
    <w:rsid w:val="00264FF3"/>
    <w:rsid w:val="00265DFE"/>
    <w:rsid w:val="002663CA"/>
    <w:rsid w:val="00267A15"/>
    <w:rsid w:val="00270724"/>
    <w:rsid w:val="00273A4D"/>
    <w:rsid w:val="00274871"/>
    <w:rsid w:val="00274898"/>
    <w:rsid w:val="00280464"/>
    <w:rsid w:val="00280E0B"/>
    <w:rsid w:val="002817EE"/>
    <w:rsid w:val="00282F4A"/>
    <w:rsid w:val="00283228"/>
    <w:rsid w:val="00284259"/>
    <w:rsid w:val="00285677"/>
    <w:rsid w:val="00287130"/>
    <w:rsid w:val="002871D0"/>
    <w:rsid w:val="002908C0"/>
    <w:rsid w:val="002937FE"/>
    <w:rsid w:val="002938A7"/>
    <w:rsid w:val="00293C3A"/>
    <w:rsid w:val="002C3C9E"/>
    <w:rsid w:val="002C5955"/>
    <w:rsid w:val="002D49B3"/>
    <w:rsid w:val="002D67AA"/>
    <w:rsid w:val="002E0D6D"/>
    <w:rsid w:val="002E15AB"/>
    <w:rsid w:val="002E1AB4"/>
    <w:rsid w:val="002E3EF8"/>
    <w:rsid w:val="002E75D1"/>
    <w:rsid w:val="002F089C"/>
    <w:rsid w:val="002F4A03"/>
    <w:rsid w:val="002F4AB0"/>
    <w:rsid w:val="002F54C7"/>
    <w:rsid w:val="00301308"/>
    <w:rsid w:val="00310730"/>
    <w:rsid w:val="00311287"/>
    <w:rsid w:val="00315CDB"/>
    <w:rsid w:val="003200E4"/>
    <w:rsid w:val="00321E11"/>
    <w:rsid w:val="00325EC5"/>
    <w:rsid w:val="00330C8D"/>
    <w:rsid w:val="00331DC9"/>
    <w:rsid w:val="003335DE"/>
    <w:rsid w:val="00335F6A"/>
    <w:rsid w:val="00337DC1"/>
    <w:rsid w:val="003456D5"/>
    <w:rsid w:val="00345A1F"/>
    <w:rsid w:val="00345E02"/>
    <w:rsid w:val="003478C5"/>
    <w:rsid w:val="00353D14"/>
    <w:rsid w:val="0035446F"/>
    <w:rsid w:val="00354CA2"/>
    <w:rsid w:val="00355989"/>
    <w:rsid w:val="00363524"/>
    <w:rsid w:val="00366978"/>
    <w:rsid w:val="00373985"/>
    <w:rsid w:val="0037769E"/>
    <w:rsid w:val="00383A2F"/>
    <w:rsid w:val="003905F1"/>
    <w:rsid w:val="00392742"/>
    <w:rsid w:val="00392FFA"/>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0AD"/>
    <w:rsid w:val="003C6F05"/>
    <w:rsid w:val="003C710F"/>
    <w:rsid w:val="003E1D84"/>
    <w:rsid w:val="003E52ED"/>
    <w:rsid w:val="003E7160"/>
    <w:rsid w:val="003F2E15"/>
    <w:rsid w:val="00400949"/>
    <w:rsid w:val="00402B0E"/>
    <w:rsid w:val="00403134"/>
    <w:rsid w:val="004035B2"/>
    <w:rsid w:val="00404A1A"/>
    <w:rsid w:val="00404AA5"/>
    <w:rsid w:val="0040712F"/>
    <w:rsid w:val="00410BFD"/>
    <w:rsid w:val="00413D5E"/>
    <w:rsid w:val="00415268"/>
    <w:rsid w:val="00415EF7"/>
    <w:rsid w:val="00415FFE"/>
    <w:rsid w:val="00416F6B"/>
    <w:rsid w:val="00423DF8"/>
    <w:rsid w:val="00425D96"/>
    <w:rsid w:val="00426027"/>
    <w:rsid w:val="00427F6F"/>
    <w:rsid w:val="00432DAC"/>
    <w:rsid w:val="0043315A"/>
    <w:rsid w:val="004405BD"/>
    <w:rsid w:val="00440B03"/>
    <w:rsid w:val="004411D4"/>
    <w:rsid w:val="00441AED"/>
    <w:rsid w:val="00442237"/>
    <w:rsid w:val="00443AA2"/>
    <w:rsid w:val="0044566B"/>
    <w:rsid w:val="00447487"/>
    <w:rsid w:val="004502D9"/>
    <w:rsid w:val="00451673"/>
    <w:rsid w:val="004532A2"/>
    <w:rsid w:val="00454EAD"/>
    <w:rsid w:val="0045683A"/>
    <w:rsid w:val="004607AE"/>
    <w:rsid w:val="0046152A"/>
    <w:rsid w:val="00464F54"/>
    <w:rsid w:val="00467381"/>
    <w:rsid w:val="00470BE1"/>
    <w:rsid w:val="004720F2"/>
    <w:rsid w:val="00472C44"/>
    <w:rsid w:val="00481BD7"/>
    <w:rsid w:val="00482F99"/>
    <w:rsid w:val="00482FD5"/>
    <w:rsid w:val="00484C17"/>
    <w:rsid w:val="00484F6B"/>
    <w:rsid w:val="00497F69"/>
    <w:rsid w:val="004A0614"/>
    <w:rsid w:val="004A3D9C"/>
    <w:rsid w:val="004A7275"/>
    <w:rsid w:val="004A7CA1"/>
    <w:rsid w:val="004B2695"/>
    <w:rsid w:val="004B3618"/>
    <w:rsid w:val="004B5123"/>
    <w:rsid w:val="004B74DC"/>
    <w:rsid w:val="004C0553"/>
    <w:rsid w:val="004C0C8F"/>
    <w:rsid w:val="004C25DA"/>
    <w:rsid w:val="004C38F8"/>
    <w:rsid w:val="004C4179"/>
    <w:rsid w:val="004C54E1"/>
    <w:rsid w:val="004C56E1"/>
    <w:rsid w:val="004C62F0"/>
    <w:rsid w:val="004C7658"/>
    <w:rsid w:val="004D0F44"/>
    <w:rsid w:val="004D5D81"/>
    <w:rsid w:val="004E119E"/>
    <w:rsid w:val="004E575A"/>
    <w:rsid w:val="004E5DEB"/>
    <w:rsid w:val="004E6221"/>
    <w:rsid w:val="004F0D16"/>
    <w:rsid w:val="004F206E"/>
    <w:rsid w:val="004F3528"/>
    <w:rsid w:val="004F7623"/>
    <w:rsid w:val="0050352A"/>
    <w:rsid w:val="00505AF9"/>
    <w:rsid w:val="00505D41"/>
    <w:rsid w:val="00515657"/>
    <w:rsid w:val="00523C45"/>
    <w:rsid w:val="00524DC7"/>
    <w:rsid w:val="00527F2F"/>
    <w:rsid w:val="005303CC"/>
    <w:rsid w:val="00530E5C"/>
    <w:rsid w:val="00535854"/>
    <w:rsid w:val="00546805"/>
    <w:rsid w:val="005471F7"/>
    <w:rsid w:val="00551EE0"/>
    <w:rsid w:val="00560F54"/>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4CA1"/>
    <w:rsid w:val="005A6547"/>
    <w:rsid w:val="005A716A"/>
    <w:rsid w:val="005B254B"/>
    <w:rsid w:val="005B4EB7"/>
    <w:rsid w:val="005B5688"/>
    <w:rsid w:val="005B588B"/>
    <w:rsid w:val="005B5E10"/>
    <w:rsid w:val="005B614B"/>
    <w:rsid w:val="005C20D6"/>
    <w:rsid w:val="005C2162"/>
    <w:rsid w:val="005C35C5"/>
    <w:rsid w:val="005C3FFE"/>
    <w:rsid w:val="005C4E99"/>
    <w:rsid w:val="005C515F"/>
    <w:rsid w:val="005C7EF2"/>
    <w:rsid w:val="005D03D9"/>
    <w:rsid w:val="005D048C"/>
    <w:rsid w:val="005D468D"/>
    <w:rsid w:val="005D60B7"/>
    <w:rsid w:val="005D699E"/>
    <w:rsid w:val="005E326F"/>
    <w:rsid w:val="005E4BF2"/>
    <w:rsid w:val="005E4D8A"/>
    <w:rsid w:val="005E55ED"/>
    <w:rsid w:val="005E5F9C"/>
    <w:rsid w:val="005E645E"/>
    <w:rsid w:val="005E6587"/>
    <w:rsid w:val="005E6602"/>
    <w:rsid w:val="005F06E6"/>
    <w:rsid w:val="005F372C"/>
    <w:rsid w:val="005F6207"/>
    <w:rsid w:val="00600275"/>
    <w:rsid w:val="00602273"/>
    <w:rsid w:val="00602A32"/>
    <w:rsid w:val="006038B4"/>
    <w:rsid w:val="00607167"/>
    <w:rsid w:val="00610E88"/>
    <w:rsid w:val="00611187"/>
    <w:rsid w:val="00612D3F"/>
    <w:rsid w:val="00616E59"/>
    <w:rsid w:val="0062048D"/>
    <w:rsid w:val="00620C92"/>
    <w:rsid w:val="00622469"/>
    <w:rsid w:val="0062299E"/>
    <w:rsid w:val="006253C8"/>
    <w:rsid w:val="00625818"/>
    <w:rsid w:val="00630586"/>
    <w:rsid w:val="00630734"/>
    <w:rsid w:val="006319D6"/>
    <w:rsid w:val="006325D8"/>
    <w:rsid w:val="00635A90"/>
    <w:rsid w:val="00636526"/>
    <w:rsid w:val="00636D82"/>
    <w:rsid w:val="00636F10"/>
    <w:rsid w:val="00637408"/>
    <w:rsid w:val="00642F9B"/>
    <w:rsid w:val="00643598"/>
    <w:rsid w:val="00643F8A"/>
    <w:rsid w:val="00647FEB"/>
    <w:rsid w:val="00651482"/>
    <w:rsid w:val="006528C6"/>
    <w:rsid w:val="006529F5"/>
    <w:rsid w:val="0065324D"/>
    <w:rsid w:val="0065409E"/>
    <w:rsid w:val="006560A4"/>
    <w:rsid w:val="00657F70"/>
    <w:rsid w:val="00661313"/>
    <w:rsid w:val="0067026D"/>
    <w:rsid w:val="00670608"/>
    <w:rsid w:val="006708CB"/>
    <w:rsid w:val="00671BBD"/>
    <w:rsid w:val="00676FF8"/>
    <w:rsid w:val="0067739B"/>
    <w:rsid w:val="006804DD"/>
    <w:rsid w:val="00681F44"/>
    <w:rsid w:val="006833DA"/>
    <w:rsid w:val="00687080"/>
    <w:rsid w:val="0068778E"/>
    <w:rsid w:val="0069084C"/>
    <w:rsid w:val="00690BCA"/>
    <w:rsid w:val="00691A97"/>
    <w:rsid w:val="00694A8D"/>
    <w:rsid w:val="00697DB7"/>
    <w:rsid w:val="00697FBC"/>
    <w:rsid w:val="006A0295"/>
    <w:rsid w:val="006A2BB2"/>
    <w:rsid w:val="006C11EE"/>
    <w:rsid w:val="006D0264"/>
    <w:rsid w:val="006E0543"/>
    <w:rsid w:val="006E2EAB"/>
    <w:rsid w:val="006E6546"/>
    <w:rsid w:val="006F1556"/>
    <w:rsid w:val="006F7C61"/>
    <w:rsid w:val="0070113D"/>
    <w:rsid w:val="00702070"/>
    <w:rsid w:val="00705AB7"/>
    <w:rsid w:val="00714DE5"/>
    <w:rsid w:val="00716811"/>
    <w:rsid w:val="00716A27"/>
    <w:rsid w:val="00722B1E"/>
    <w:rsid w:val="007257BC"/>
    <w:rsid w:val="0072688C"/>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1C00"/>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24CE"/>
    <w:rsid w:val="0079343C"/>
    <w:rsid w:val="007946AC"/>
    <w:rsid w:val="00794733"/>
    <w:rsid w:val="007A059B"/>
    <w:rsid w:val="007A2560"/>
    <w:rsid w:val="007B2083"/>
    <w:rsid w:val="007B3505"/>
    <w:rsid w:val="007B3D82"/>
    <w:rsid w:val="007B55AE"/>
    <w:rsid w:val="007C1D82"/>
    <w:rsid w:val="007C459A"/>
    <w:rsid w:val="007C74EC"/>
    <w:rsid w:val="007D74A9"/>
    <w:rsid w:val="007E555A"/>
    <w:rsid w:val="007F2D92"/>
    <w:rsid w:val="007F43FC"/>
    <w:rsid w:val="007F6F34"/>
    <w:rsid w:val="00800293"/>
    <w:rsid w:val="00801CD9"/>
    <w:rsid w:val="00803106"/>
    <w:rsid w:val="00805093"/>
    <w:rsid w:val="0080578E"/>
    <w:rsid w:val="00807D78"/>
    <w:rsid w:val="008126FD"/>
    <w:rsid w:val="00817F8A"/>
    <w:rsid w:val="00821A3E"/>
    <w:rsid w:val="00822698"/>
    <w:rsid w:val="00824682"/>
    <w:rsid w:val="00825EA0"/>
    <w:rsid w:val="0083127A"/>
    <w:rsid w:val="0083237E"/>
    <w:rsid w:val="008404C1"/>
    <w:rsid w:val="0084184B"/>
    <w:rsid w:val="00841F1A"/>
    <w:rsid w:val="008449C4"/>
    <w:rsid w:val="008463E2"/>
    <w:rsid w:val="0084725B"/>
    <w:rsid w:val="008479A6"/>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627"/>
    <w:rsid w:val="00891EB6"/>
    <w:rsid w:val="008927A8"/>
    <w:rsid w:val="00893D49"/>
    <w:rsid w:val="008945E4"/>
    <w:rsid w:val="0089771F"/>
    <w:rsid w:val="008A2357"/>
    <w:rsid w:val="008A4201"/>
    <w:rsid w:val="008A4970"/>
    <w:rsid w:val="008A6BA5"/>
    <w:rsid w:val="008B0BFF"/>
    <w:rsid w:val="008B18E7"/>
    <w:rsid w:val="008B559A"/>
    <w:rsid w:val="008B6828"/>
    <w:rsid w:val="008C5875"/>
    <w:rsid w:val="008C6752"/>
    <w:rsid w:val="008D08D0"/>
    <w:rsid w:val="008D0C01"/>
    <w:rsid w:val="008D2B71"/>
    <w:rsid w:val="008D2CD9"/>
    <w:rsid w:val="008D52C8"/>
    <w:rsid w:val="008D5FF9"/>
    <w:rsid w:val="008E2860"/>
    <w:rsid w:val="008E5BCA"/>
    <w:rsid w:val="008E795A"/>
    <w:rsid w:val="008F3BAF"/>
    <w:rsid w:val="008F68E6"/>
    <w:rsid w:val="008F6A1F"/>
    <w:rsid w:val="00904056"/>
    <w:rsid w:val="0090487D"/>
    <w:rsid w:val="00906D64"/>
    <w:rsid w:val="00907FA2"/>
    <w:rsid w:val="009114F8"/>
    <w:rsid w:val="00914481"/>
    <w:rsid w:val="00917C23"/>
    <w:rsid w:val="00920666"/>
    <w:rsid w:val="0092417F"/>
    <w:rsid w:val="00931060"/>
    <w:rsid w:val="0093388D"/>
    <w:rsid w:val="009363AE"/>
    <w:rsid w:val="0093733D"/>
    <w:rsid w:val="00940B8A"/>
    <w:rsid w:val="00941CCC"/>
    <w:rsid w:val="00945802"/>
    <w:rsid w:val="0094745D"/>
    <w:rsid w:val="0094769D"/>
    <w:rsid w:val="00950A52"/>
    <w:rsid w:val="009551C6"/>
    <w:rsid w:val="00960CBA"/>
    <w:rsid w:val="00960EEE"/>
    <w:rsid w:val="009639C3"/>
    <w:rsid w:val="00966639"/>
    <w:rsid w:val="00967BA5"/>
    <w:rsid w:val="00967C19"/>
    <w:rsid w:val="00970BAF"/>
    <w:rsid w:val="00973528"/>
    <w:rsid w:val="0097565D"/>
    <w:rsid w:val="00977882"/>
    <w:rsid w:val="00981863"/>
    <w:rsid w:val="00983016"/>
    <w:rsid w:val="00983926"/>
    <w:rsid w:val="00986573"/>
    <w:rsid w:val="009909D5"/>
    <w:rsid w:val="00990C53"/>
    <w:rsid w:val="0099269F"/>
    <w:rsid w:val="0099489A"/>
    <w:rsid w:val="0099617D"/>
    <w:rsid w:val="009A01EB"/>
    <w:rsid w:val="009A21D0"/>
    <w:rsid w:val="009A36C8"/>
    <w:rsid w:val="009A40BF"/>
    <w:rsid w:val="009A64BC"/>
    <w:rsid w:val="009C0410"/>
    <w:rsid w:val="009C5C6B"/>
    <w:rsid w:val="009C769C"/>
    <w:rsid w:val="009D1C6F"/>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0110"/>
    <w:rsid w:val="00A31E53"/>
    <w:rsid w:val="00A334A7"/>
    <w:rsid w:val="00A4477A"/>
    <w:rsid w:val="00A4555C"/>
    <w:rsid w:val="00A45801"/>
    <w:rsid w:val="00A45CEB"/>
    <w:rsid w:val="00A45DA7"/>
    <w:rsid w:val="00A46CA2"/>
    <w:rsid w:val="00A50B39"/>
    <w:rsid w:val="00A547E6"/>
    <w:rsid w:val="00A5784E"/>
    <w:rsid w:val="00A60BCC"/>
    <w:rsid w:val="00A64E32"/>
    <w:rsid w:val="00A724CC"/>
    <w:rsid w:val="00A726D2"/>
    <w:rsid w:val="00A732C4"/>
    <w:rsid w:val="00A775C9"/>
    <w:rsid w:val="00A827D2"/>
    <w:rsid w:val="00A82B84"/>
    <w:rsid w:val="00A834D9"/>
    <w:rsid w:val="00A8428A"/>
    <w:rsid w:val="00A87011"/>
    <w:rsid w:val="00A93C9A"/>
    <w:rsid w:val="00A95886"/>
    <w:rsid w:val="00A96B08"/>
    <w:rsid w:val="00AA188B"/>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4C55"/>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1AEA"/>
    <w:rsid w:val="00AF3270"/>
    <w:rsid w:val="00AF54B9"/>
    <w:rsid w:val="00AF5DEC"/>
    <w:rsid w:val="00AF7086"/>
    <w:rsid w:val="00B003C2"/>
    <w:rsid w:val="00B05175"/>
    <w:rsid w:val="00B056C9"/>
    <w:rsid w:val="00B068CA"/>
    <w:rsid w:val="00B06EED"/>
    <w:rsid w:val="00B120CF"/>
    <w:rsid w:val="00B13602"/>
    <w:rsid w:val="00B200AA"/>
    <w:rsid w:val="00B25E1B"/>
    <w:rsid w:val="00B27D23"/>
    <w:rsid w:val="00B302AC"/>
    <w:rsid w:val="00B30616"/>
    <w:rsid w:val="00B30E69"/>
    <w:rsid w:val="00B31CF7"/>
    <w:rsid w:val="00B3325B"/>
    <w:rsid w:val="00B3391F"/>
    <w:rsid w:val="00B37A86"/>
    <w:rsid w:val="00B43244"/>
    <w:rsid w:val="00B43DC0"/>
    <w:rsid w:val="00B46559"/>
    <w:rsid w:val="00B502C6"/>
    <w:rsid w:val="00B50ECF"/>
    <w:rsid w:val="00B51957"/>
    <w:rsid w:val="00B6058B"/>
    <w:rsid w:val="00B620FF"/>
    <w:rsid w:val="00B647AA"/>
    <w:rsid w:val="00B65692"/>
    <w:rsid w:val="00B65FE7"/>
    <w:rsid w:val="00B715C7"/>
    <w:rsid w:val="00B7238A"/>
    <w:rsid w:val="00B72BF3"/>
    <w:rsid w:val="00B72C55"/>
    <w:rsid w:val="00B8242E"/>
    <w:rsid w:val="00B91476"/>
    <w:rsid w:val="00B91B67"/>
    <w:rsid w:val="00B9220F"/>
    <w:rsid w:val="00B92341"/>
    <w:rsid w:val="00B927E7"/>
    <w:rsid w:val="00B92B91"/>
    <w:rsid w:val="00BA1747"/>
    <w:rsid w:val="00BA4DEA"/>
    <w:rsid w:val="00BA70A6"/>
    <w:rsid w:val="00BA7269"/>
    <w:rsid w:val="00BB2264"/>
    <w:rsid w:val="00BB2977"/>
    <w:rsid w:val="00BB5A90"/>
    <w:rsid w:val="00BB5E69"/>
    <w:rsid w:val="00BB6379"/>
    <w:rsid w:val="00BB7243"/>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2B40"/>
    <w:rsid w:val="00BF3294"/>
    <w:rsid w:val="00BF589C"/>
    <w:rsid w:val="00BF7B7C"/>
    <w:rsid w:val="00C07008"/>
    <w:rsid w:val="00C07498"/>
    <w:rsid w:val="00C21C55"/>
    <w:rsid w:val="00C22326"/>
    <w:rsid w:val="00C225E1"/>
    <w:rsid w:val="00C2484F"/>
    <w:rsid w:val="00C2529F"/>
    <w:rsid w:val="00C26CCA"/>
    <w:rsid w:val="00C30ECD"/>
    <w:rsid w:val="00C3320F"/>
    <w:rsid w:val="00C33422"/>
    <w:rsid w:val="00C33662"/>
    <w:rsid w:val="00C344A5"/>
    <w:rsid w:val="00C35760"/>
    <w:rsid w:val="00C420E7"/>
    <w:rsid w:val="00C456EF"/>
    <w:rsid w:val="00C50E9C"/>
    <w:rsid w:val="00C526D5"/>
    <w:rsid w:val="00C606E8"/>
    <w:rsid w:val="00C60814"/>
    <w:rsid w:val="00C65F6F"/>
    <w:rsid w:val="00C66AF5"/>
    <w:rsid w:val="00C724BA"/>
    <w:rsid w:val="00C77019"/>
    <w:rsid w:val="00C83CBA"/>
    <w:rsid w:val="00C84203"/>
    <w:rsid w:val="00C857BF"/>
    <w:rsid w:val="00C87BE4"/>
    <w:rsid w:val="00C939AC"/>
    <w:rsid w:val="00C94197"/>
    <w:rsid w:val="00C94882"/>
    <w:rsid w:val="00C9503E"/>
    <w:rsid w:val="00C976D0"/>
    <w:rsid w:val="00CA5885"/>
    <w:rsid w:val="00CA7377"/>
    <w:rsid w:val="00CA75FF"/>
    <w:rsid w:val="00CA782F"/>
    <w:rsid w:val="00CB030A"/>
    <w:rsid w:val="00CB464C"/>
    <w:rsid w:val="00CB7A5E"/>
    <w:rsid w:val="00CC0669"/>
    <w:rsid w:val="00CC43E1"/>
    <w:rsid w:val="00CC6A1A"/>
    <w:rsid w:val="00CC76D0"/>
    <w:rsid w:val="00CD0B99"/>
    <w:rsid w:val="00CD47C7"/>
    <w:rsid w:val="00CD5159"/>
    <w:rsid w:val="00CE3302"/>
    <w:rsid w:val="00CE6835"/>
    <w:rsid w:val="00CE7213"/>
    <w:rsid w:val="00CF2430"/>
    <w:rsid w:val="00CF394A"/>
    <w:rsid w:val="00CF6E3F"/>
    <w:rsid w:val="00CF6FD8"/>
    <w:rsid w:val="00CF718C"/>
    <w:rsid w:val="00D05FBD"/>
    <w:rsid w:val="00D0743D"/>
    <w:rsid w:val="00D12FD1"/>
    <w:rsid w:val="00D1566A"/>
    <w:rsid w:val="00D26162"/>
    <w:rsid w:val="00D31117"/>
    <w:rsid w:val="00D34A58"/>
    <w:rsid w:val="00D35B9F"/>
    <w:rsid w:val="00D3635F"/>
    <w:rsid w:val="00D36F6C"/>
    <w:rsid w:val="00D37B3C"/>
    <w:rsid w:val="00D416E5"/>
    <w:rsid w:val="00D43B7A"/>
    <w:rsid w:val="00D43D7B"/>
    <w:rsid w:val="00D47B3D"/>
    <w:rsid w:val="00D50D82"/>
    <w:rsid w:val="00D5108D"/>
    <w:rsid w:val="00D55D95"/>
    <w:rsid w:val="00D560B9"/>
    <w:rsid w:val="00D57711"/>
    <w:rsid w:val="00D57D0F"/>
    <w:rsid w:val="00D60A95"/>
    <w:rsid w:val="00D60ED8"/>
    <w:rsid w:val="00D63C19"/>
    <w:rsid w:val="00D640A1"/>
    <w:rsid w:val="00D67446"/>
    <w:rsid w:val="00D67FA1"/>
    <w:rsid w:val="00D718B9"/>
    <w:rsid w:val="00D71C00"/>
    <w:rsid w:val="00D7366E"/>
    <w:rsid w:val="00D73BEB"/>
    <w:rsid w:val="00D74D5F"/>
    <w:rsid w:val="00D771FD"/>
    <w:rsid w:val="00D8667E"/>
    <w:rsid w:val="00DA4B2F"/>
    <w:rsid w:val="00DA7792"/>
    <w:rsid w:val="00DB0496"/>
    <w:rsid w:val="00DB1144"/>
    <w:rsid w:val="00DB37F6"/>
    <w:rsid w:val="00DB4C74"/>
    <w:rsid w:val="00DC0A56"/>
    <w:rsid w:val="00DC30BA"/>
    <w:rsid w:val="00DC3CA6"/>
    <w:rsid w:val="00DC5959"/>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315D"/>
    <w:rsid w:val="00E04F1C"/>
    <w:rsid w:val="00E1181B"/>
    <w:rsid w:val="00E1207B"/>
    <w:rsid w:val="00E12A2B"/>
    <w:rsid w:val="00E12A6C"/>
    <w:rsid w:val="00E1566E"/>
    <w:rsid w:val="00E15976"/>
    <w:rsid w:val="00E15A7C"/>
    <w:rsid w:val="00E15B58"/>
    <w:rsid w:val="00E22738"/>
    <w:rsid w:val="00E24FAD"/>
    <w:rsid w:val="00E25876"/>
    <w:rsid w:val="00E25DB1"/>
    <w:rsid w:val="00E31108"/>
    <w:rsid w:val="00E3417A"/>
    <w:rsid w:val="00E3484B"/>
    <w:rsid w:val="00E34F4F"/>
    <w:rsid w:val="00E35717"/>
    <w:rsid w:val="00E35C1A"/>
    <w:rsid w:val="00E44A2A"/>
    <w:rsid w:val="00E45F99"/>
    <w:rsid w:val="00E50272"/>
    <w:rsid w:val="00E53424"/>
    <w:rsid w:val="00E54BAB"/>
    <w:rsid w:val="00E556E4"/>
    <w:rsid w:val="00E57DBE"/>
    <w:rsid w:val="00E6150D"/>
    <w:rsid w:val="00E615BA"/>
    <w:rsid w:val="00E64859"/>
    <w:rsid w:val="00E66499"/>
    <w:rsid w:val="00E70B8D"/>
    <w:rsid w:val="00E71C67"/>
    <w:rsid w:val="00E7263D"/>
    <w:rsid w:val="00E72CB5"/>
    <w:rsid w:val="00E75E7B"/>
    <w:rsid w:val="00E8041D"/>
    <w:rsid w:val="00E80551"/>
    <w:rsid w:val="00E84C67"/>
    <w:rsid w:val="00E86445"/>
    <w:rsid w:val="00E87593"/>
    <w:rsid w:val="00E91216"/>
    <w:rsid w:val="00E920EE"/>
    <w:rsid w:val="00E941A9"/>
    <w:rsid w:val="00EA03B7"/>
    <w:rsid w:val="00EA0AD1"/>
    <w:rsid w:val="00EA33AB"/>
    <w:rsid w:val="00EA33C3"/>
    <w:rsid w:val="00EA43AD"/>
    <w:rsid w:val="00EB20E2"/>
    <w:rsid w:val="00EB2106"/>
    <w:rsid w:val="00EB3C6E"/>
    <w:rsid w:val="00EB4BF9"/>
    <w:rsid w:val="00EB4F8B"/>
    <w:rsid w:val="00EB5AE0"/>
    <w:rsid w:val="00EC2BDC"/>
    <w:rsid w:val="00EC59A2"/>
    <w:rsid w:val="00EC7761"/>
    <w:rsid w:val="00EC7E67"/>
    <w:rsid w:val="00ED0F4F"/>
    <w:rsid w:val="00ED21F9"/>
    <w:rsid w:val="00ED5C6A"/>
    <w:rsid w:val="00ED5D4D"/>
    <w:rsid w:val="00EE01D9"/>
    <w:rsid w:val="00EE053E"/>
    <w:rsid w:val="00EE1CCA"/>
    <w:rsid w:val="00EE2009"/>
    <w:rsid w:val="00EE30B1"/>
    <w:rsid w:val="00EE3705"/>
    <w:rsid w:val="00EE5631"/>
    <w:rsid w:val="00EE5CC9"/>
    <w:rsid w:val="00EE65CE"/>
    <w:rsid w:val="00EE70A5"/>
    <w:rsid w:val="00EE727E"/>
    <w:rsid w:val="00EE7FE8"/>
    <w:rsid w:val="00EF00F6"/>
    <w:rsid w:val="00EF068D"/>
    <w:rsid w:val="00EF2582"/>
    <w:rsid w:val="00EF4C24"/>
    <w:rsid w:val="00EF4DE3"/>
    <w:rsid w:val="00EF57C3"/>
    <w:rsid w:val="00EF605E"/>
    <w:rsid w:val="00EF616E"/>
    <w:rsid w:val="00EF66E0"/>
    <w:rsid w:val="00EF7D06"/>
    <w:rsid w:val="00F04150"/>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508AF"/>
    <w:rsid w:val="00F53016"/>
    <w:rsid w:val="00F54929"/>
    <w:rsid w:val="00F55441"/>
    <w:rsid w:val="00F56442"/>
    <w:rsid w:val="00F614B3"/>
    <w:rsid w:val="00F7072A"/>
    <w:rsid w:val="00F70CE5"/>
    <w:rsid w:val="00F7569A"/>
    <w:rsid w:val="00F7704F"/>
    <w:rsid w:val="00F80426"/>
    <w:rsid w:val="00F8415B"/>
    <w:rsid w:val="00F8601A"/>
    <w:rsid w:val="00F8664A"/>
    <w:rsid w:val="00F90503"/>
    <w:rsid w:val="00F91067"/>
    <w:rsid w:val="00F911CF"/>
    <w:rsid w:val="00F91E46"/>
    <w:rsid w:val="00F96E58"/>
    <w:rsid w:val="00F97291"/>
    <w:rsid w:val="00FA5654"/>
    <w:rsid w:val="00FA63F4"/>
    <w:rsid w:val="00FB1E60"/>
    <w:rsid w:val="00FB52F2"/>
    <w:rsid w:val="00FB5EF4"/>
    <w:rsid w:val="00FB6E9F"/>
    <w:rsid w:val="00FB6EF6"/>
    <w:rsid w:val="00FB72B8"/>
    <w:rsid w:val="00FC2077"/>
    <w:rsid w:val="00FC304F"/>
    <w:rsid w:val="00FC3261"/>
    <w:rsid w:val="00FC3B6B"/>
    <w:rsid w:val="00FC3CD8"/>
    <w:rsid w:val="00FC6515"/>
    <w:rsid w:val="00FC66F1"/>
    <w:rsid w:val="00FC7C51"/>
    <w:rsid w:val="00FD4086"/>
    <w:rsid w:val="00FD4CDC"/>
    <w:rsid w:val="00FD4CE2"/>
    <w:rsid w:val="00FE01F9"/>
    <w:rsid w:val="00FE0B52"/>
    <w:rsid w:val="00FE0D8A"/>
    <w:rsid w:val="00FE1934"/>
    <w:rsid w:val="00FE1F0C"/>
    <w:rsid w:val="00FE2814"/>
    <w:rsid w:val="00FE2B04"/>
    <w:rsid w:val="00FE4D73"/>
    <w:rsid w:val="00FF14C7"/>
    <w:rsid w:val="00FF1B6C"/>
    <w:rsid w:val="00FF1DB6"/>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 w:type="paragraph" w:customStyle="1" w:styleId="32">
    <w:name w:val="Основний текст з відступом 3"/>
    <w:basedOn w:val="a0"/>
    <w:rsid w:val="00E54BAB"/>
    <w:pPr>
      <w:suppressAutoHyphens/>
      <w:spacing w:after="120" w:line="240" w:lineRule="auto"/>
      <w:ind w:left="283"/>
    </w:pPr>
    <w:rPr>
      <w:rFonts w:ascii="Times New Roman" w:eastAsia="Times New Roman" w:hAnsi="Times New Roman"/>
      <w:sz w:val="16"/>
      <w:szCs w:val="16"/>
      <w:lang w:eastAsia="ar-SA"/>
    </w:rPr>
  </w:style>
  <w:style w:type="paragraph" w:styleId="afb">
    <w:name w:val="footnote text"/>
    <w:basedOn w:val="a0"/>
    <w:link w:val="afc"/>
    <w:uiPriority w:val="99"/>
    <w:unhideWhenUsed/>
    <w:rsid w:val="00983926"/>
    <w:pPr>
      <w:suppressAutoHyphens/>
      <w:spacing w:after="0" w:line="240" w:lineRule="auto"/>
    </w:pPr>
    <w:rPr>
      <w:rFonts w:ascii="Arial" w:eastAsia="Times New Roman" w:hAnsi="Arial" w:cs="Arial"/>
      <w:color w:val="000000"/>
      <w:sz w:val="20"/>
      <w:szCs w:val="20"/>
      <w:lang w:val="ru-RU" w:eastAsia="zh-CN"/>
    </w:rPr>
  </w:style>
  <w:style w:type="character" w:customStyle="1" w:styleId="afc">
    <w:name w:val="Текст сноски Знак"/>
    <w:basedOn w:val="a1"/>
    <w:link w:val="afb"/>
    <w:uiPriority w:val="99"/>
    <w:rsid w:val="00983926"/>
    <w:rPr>
      <w:rFonts w:ascii="Arial" w:eastAsia="Times New Roman" w:hAnsi="Arial" w:cs="Arial"/>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byxchm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EDA09-4336-4AA7-A6F2-8F39EB49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50</Pages>
  <Words>85384</Words>
  <Characters>48669</Characters>
  <Application>Microsoft Office Word</Application>
  <DocSecurity>0</DocSecurity>
  <Lines>405</Lines>
  <Paragraphs>267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133786</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17</cp:revision>
  <cp:lastPrinted>2020-07-24T09:21:00Z</cp:lastPrinted>
  <dcterms:created xsi:type="dcterms:W3CDTF">2023-05-18T13:52:00Z</dcterms:created>
  <dcterms:modified xsi:type="dcterms:W3CDTF">2023-05-19T08:31:00Z</dcterms:modified>
</cp:coreProperties>
</file>