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78" w:rsidRPr="00945E17" w:rsidRDefault="00372078" w:rsidP="00372078">
      <w:pPr>
        <w:jc w:val="right"/>
        <w:rPr>
          <w:b/>
          <w:bCs/>
          <w:sz w:val="20"/>
          <w:szCs w:val="20"/>
          <w:vertAlign w:val="subscript"/>
        </w:rPr>
      </w:pPr>
      <w:r w:rsidRPr="00945E17">
        <w:rPr>
          <w:b/>
          <w:bCs/>
          <w:iCs/>
          <w:sz w:val="20"/>
          <w:szCs w:val="20"/>
        </w:rPr>
        <w:t>Додаток 2</w:t>
      </w:r>
    </w:p>
    <w:p w:rsidR="00372078" w:rsidRPr="00945E17" w:rsidRDefault="00372078" w:rsidP="00372078">
      <w:pPr>
        <w:rPr>
          <w:strike/>
          <w:sz w:val="20"/>
          <w:szCs w:val="20"/>
        </w:rPr>
      </w:pPr>
    </w:p>
    <w:p w:rsidR="00372078" w:rsidRPr="00945E17" w:rsidRDefault="00372078" w:rsidP="00372078">
      <w:pPr>
        <w:jc w:val="right"/>
        <w:rPr>
          <w:sz w:val="20"/>
          <w:szCs w:val="20"/>
        </w:rPr>
      </w:pPr>
      <w:r w:rsidRPr="00945E17">
        <w:rPr>
          <w:sz w:val="20"/>
          <w:szCs w:val="20"/>
        </w:rPr>
        <w:t>ПРОЄКТ</w:t>
      </w:r>
    </w:p>
    <w:p w:rsidR="00372078" w:rsidRPr="00945E17" w:rsidRDefault="00372078" w:rsidP="00372078">
      <w:pPr>
        <w:jc w:val="center"/>
        <w:rPr>
          <w:b/>
          <w:bCs/>
          <w:kern w:val="32"/>
          <w:sz w:val="20"/>
          <w:szCs w:val="20"/>
          <w:lang w:val="ru-RU" w:eastAsia="x-none"/>
        </w:rPr>
      </w:pPr>
    </w:p>
    <w:p w:rsidR="00372078" w:rsidRPr="00945E17" w:rsidRDefault="00372078" w:rsidP="00372078">
      <w:pPr>
        <w:jc w:val="center"/>
        <w:rPr>
          <w:b/>
          <w:bCs/>
          <w:kern w:val="32"/>
          <w:sz w:val="20"/>
          <w:szCs w:val="20"/>
          <w:lang w:val="ru-RU" w:eastAsia="x-none"/>
        </w:rPr>
      </w:pPr>
      <w:r w:rsidRPr="00945E17">
        <w:rPr>
          <w:b/>
          <w:bCs/>
          <w:kern w:val="32"/>
          <w:sz w:val="20"/>
          <w:szCs w:val="20"/>
          <w:lang w:val="ru-RU" w:eastAsia="x-none"/>
        </w:rPr>
        <w:t>ДОГОВІР № ____</w:t>
      </w:r>
    </w:p>
    <w:p w:rsidR="00372078" w:rsidRPr="00945E17" w:rsidRDefault="00372078" w:rsidP="00372078">
      <w:pPr>
        <w:tabs>
          <w:tab w:val="left" w:pos="4410"/>
        </w:tabs>
        <w:rPr>
          <w:b/>
          <w:sz w:val="20"/>
          <w:szCs w:val="20"/>
        </w:rPr>
      </w:pPr>
      <w:r w:rsidRPr="00945E17">
        <w:rPr>
          <w:b/>
          <w:sz w:val="20"/>
          <w:szCs w:val="20"/>
        </w:rPr>
        <w:t xml:space="preserve">                                                                           </w:t>
      </w:r>
      <w:r>
        <w:rPr>
          <w:b/>
          <w:sz w:val="20"/>
          <w:szCs w:val="20"/>
        </w:rPr>
        <w:t xml:space="preserve">           </w:t>
      </w:r>
      <w:r w:rsidRPr="00945E17">
        <w:rPr>
          <w:b/>
          <w:sz w:val="20"/>
          <w:szCs w:val="20"/>
        </w:rPr>
        <w:t>про закупівлю</w:t>
      </w:r>
    </w:p>
    <w:p w:rsidR="00372078" w:rsidRPr="00945E17" w:rsidRDefault="00372078" w:rsidP="00372078">
      <w:pPr>
        <w:tabs>
          <w:tab w:val="left" w:pos="4410"/>
        </w:tabs>
        <w:rPr>
          <w:b/>
          <w:sz w:val="20"/>
          <w:szCs w:val="20"/>
        </w:rPr>
      </w:pPr>
      <w:r w:rsidRPr="00945E17">
        <w:rPr>
          <w:b/>
          <w:sz w:val="20"/>
          <w:szCs w:val="20"/>
        </w:rPr>
        <w:tab/>
      </w:r>
      <w:r w:rsidR="00074116">
        <w:rPr>
          <w:b/>
          <w:sz w:val="20"/>
          <w:szCs w:val="20"/>
        </w:rPr>
        <w:t xml:space="preserve">   </w:t>
      </w:r>
      <w:bookmarkStart w:id="0" w:name="_GoBack"/>
      <w:bookmarkEnd w:id="0"/>
      <w:r w:rsidRPr="00945E17">
        <w:rPr>
          <w:b/>
          <w:sz w:val="20"/>
          <w:szCs w:val="20"/>
        </w:rPr>
        <w:t xml:space="preserve">Лот </w:t>
      </w:r>
      <w:r>
        <w:rPr>
          <w:b/>
          <w:sz w:val="20"/>
          <w:szCs w:val="20"/>
        </w:rPr>
        <w:t>1-2</w:t>
      </w:r>
    </w:p>
    <w:p w:rsidR="00372078" w:rsidRPr="00945E17" w:rsidRDefault="00372078" w:rsidP="00372078">
      <w:pPr>
        <w:tabs>
          <w:tab w:val="left" w:pos="4410"/>
        </w:tabs>
        <w:rPr>
          <w:b/>
          <w:sz w:val="20"/>
          <w:szCs w:val="20"/>
        </w:rPr>
      </w:pPr>
    </w:p>
    <w:p w:rsidR="00372078" w:rsidRPr="00945E17" w:rsidRDefault="00372078" w:rsidP="00372078">
      <w:pPr>
        <w:rPr>
          <w:b/>
          <w:kern w:val="32"/>
          <w:sz w:val="20"/>
          <w:szCs w:val="20"/>
          <w:lang w:eastAsia="x-none"/>
        </w:rPr>
      </w:pPr>
    </w:p>
    <w:p w:rsidR="00372078" w:rsidRPr="00945E17" w:rsidRDefault="00372078" w:rsidP="00372078">
      <w:pPr>
        <w:rPr>
          <w:bCs/>
          <w:kern w:val="32"/>
          <w:sz w:val="20"/>
          <w:szCs w:val="20"/>
          <w:lang w:eastAsia="x-none"/>
        </w:rPr>
      </w:pPr>
      <w:r w:rsidRPr="00945E17">
        <w:rPr>
          <w:bCs/>
          <w:kern w:val="32"/>
          <w:sz w:val="20"/>
          <w:szCs w:val="20"/>
          <w:lang w:eastAsia="x-none"/>
        </w:rPr>
        <w:t xml:space="preserve">м. Сколе                                                                              </w:t>
      </w:r>
      <w:r w:rsidRPr="00945E17">
        <w:rPr>
          <w:bCs/>
          <w:kern w:val="32"/>
          <w:sz w:val="20"/>
          <w:szCs w:val="20"/>
          <w:lang w:eastAsia="x-none"/>
        </w:rPr>
        <w:tab/>
      </w:r>
      <w:r w:rsidRPr="00945E17">
        <w:rPr>
          <w:bCs/>
          <w:kern w:val="32"/>
          <w:sz w:val="20"/>
          <w:szCs w:val="20"/>
          <w:lang w:eastAsia="x-none"/>
        </w:rPr>
        <w:tab/>
        <w:t xml:space="preserve">        </w:t>
      </w:r>
      <w:r>
        <w:rPr>
          <w:bCs/>
          <w:kern w:val="32"/>
          <w:sz w:val="20"/>
          <w:szCs w:val="20"/>
          <w:lang w:eastAsia="x-none"/>
        </w:rPr>
        <w:tab/>
      </w:r>
      <w:r>
        <w:rPr>
          <w:bCs/>
          <w:kern w:val="32"/>
          <w:sz w:val="20"/>
          <w:szCs w:val="20"/>
          <w:lang w:eastAsia="x-none"/>
        </w:rPr>
        <w:tab/>
      </w:r>
      <w:r>
        <w:rPr>
          <w:bCs/>
          <w:kern w:val="32"/>
          <w:sz w:val="20"/>
          <w:szCs w:val="20"/>
          <w:lang w:eastAsia="x-none"/>
        </w:rPr>
        <w:tab/>
      </w:r>
      <w:r w:rsidRPr="00945E17">
        <w:rPr>
          <w:bCs/>
          <w:kern w:val="32"/>
          <w:sz w:val="20"/>
          <w:szCs w:val="20"/>
          <w:lang w:eastAsia="x-none"/>
        </w:rPr>
        <w:t>«</w:t>
      </w:r>
      <w:r>
        <w:rPr>
          <w:bCs/>
          <w:kern w:val="32"/>
          <w:sz w:val="20"/>
          <w:szCs w:val="20"/>
          <w:lang w:eastAsia="x-none"/>
        </w:rPr>
        <w:t>___» _______</w:t>
      </w:r>
      <w:r w:rsidRPr="00945E17">
        <w:rPr>
          <w:bCs/>
          <w:kern w:val="32"/>
          <w:sz w:val="20"/>
          <w:szCs w:val="20"/>
          <w:lang w:eastAsia="x-none"/>
        </w:rPr>
        <w:t>_</w:t>
      </w:r>
      <w:r>
        <w:rPr>
          <w:bCs/>
          <w:kern w:val="32"/>
          <w:sz w:val="20"/>
          <w:szCs w:val="20"/>
          <w:lang w:eastAsia="x-none"/>
        </w:rPr>
        <w:t>____ 2023</w:t>
      </w:r>
      <w:r w:rsidRPr="00945E17">
        <w:rPr>
          <w:bCs/>
          <w:kern w:val="32"/>
          <w:sz w:val="20"/>
          <w:szCs w:val="20"/>
          <w:lang w:eastAsia="x-none"/>
        </w:rPr>
        <w:t xml:space="preserve"> р.</w:t>
      </w:r>
    </w:p>
    <w:p w:rsidR="00372078" w:rsidRPr="00945E17" w:rsidRDefault="00372078" w:rsidP="00372078">
      <w:pPr>
        <w:rPr>
          <w:sz w:val="20"/>
          <w:szCs w:val="20"/>
          <w:lang w:eastAsia="x-none"/>
        </w:rPr>
      </w:pPr>
    </w:p>
    <w:p w:rsidR="00372078" w:rsidRPr="00945E17" w:rsidRDefault="00372078" w:rsidP="00372078">
      <w:pPr>
        <w:tabs>
          <w:tab w:val="left" w:pos="567"/>
          <w:tab w:val="left" w:pos="5812"/>
        </w:tabs>
        <w:ind w:firstLine="567"/>
        <w:jc w:val="both"/>
        <w:rPr>
          <w:sz w:val="20"/>
          <w:szCs w:val="20"/>
          <w:lang w:val="x-none"/>
        </w:rPr>
      </w:pPr>
      <w:r w:rsidRPr="00945E17">
        <w:rPr>
          <w:b/>
          <w:sz w:val="20"/>
          <w:szCs w:val="20"/>
        </w:rPr>
        <w:t>Комунальне некомерційне підприємство “</w:t>
      </w:r>
      <w:proofErr w:type="spellStart"/>
      <w:r w:rsidRPr="00945E17">
        <w:rPr>
          <w:b/>
          <w:sz w:val="20"/>
          <w:szCs w:val="20"/>
        </w:rPr>
        <w:t>Сколівська</w:t>
      </w:r>
      <w:proofErr w:type="spellEnd"/>
      <w:r w:rsidRPr="00945E17">
        <w:rPr>
          <w:b/>
          <w:sz w:val="20"/>
          <w:szCs w:val="20"/>
        </w:rPr>
        <w:t xml:space="preserve"> центральна лікарня” </w:t>
      </w:r>
      <w:proofErr w:type="spellStart"/>
      <w:r w:rsidRPr="00945E17">
        <w:rPr>
          <w:b/>
          <w:sz w:val="20"/>
          <w:szCs w:val="20"/>
        </w:rPr>
        <w:t>Сколівської</w:t>
      </w:r>
      <w:proofErr w:type="spellEnd"/>
      <w:r w:rsidRPr="00945E17">
        <w:rPr>
          <w:b/>
          <w:sz w:val="20"/>
          <w:szCs w:val="20"/>
        </w:rPr>
        <w:t xml:space="preserve"> міської ради,</w:t>
      </w:r>
      <w:r w:rsidRPr="00945E17">
        <w:rPr>
          <w:b/>
          <w:sz w:val="20"/>
          <w:szCs w:val="20"/>
          <w:lang w:val="x-none"/>
        </w:rPr>
        <w:t xml:space="preserve"> </w:t>
      </w:r>
      <w:r w:rsidRPr="00945E17">
        <w:rPr>
          <w:sz w:val="20"/>
          <w:szCs w:val="20"/>
          <w:lang w:val="x-none"/>
        </w:rPr>
        <w:t xml:space="preserve">в </w:t>
      </w:r>
      <w:proofErr w:type="spellStart"/>
      <w:r w:rsidRPr="00945E17">
        <w:rPr>
          <w:sz w:val="20"/>
          <w:szCs w:val="20"/>
          <w:lang w:val="x-none"/>
        </w:rPr>
        <w:t>особі</w:t>
      </w:r>
      <w:proofErr w:type="spellEnd"/>
      <w:r w:rsidRPr="00945E17">
        <w:rPr>
          <w:sz w:val="20"/>
          <w:szCs w:val="20"/>
          <w:lang w:val="x-none"/>
        </w:rPr>
        <w:t xml:space="preserve"> </w:t>
      </w:r>
      <w:r w:rsidRPr="00945E17">
        <w:rPr>
          <w:sz w:val="20"/>
          <w:szCs w:val="20"/>
        </w:rPr>
        <w:t>директора</w:t>
      </w:r>
      <w:r w:rsidRPr="00945E17">
        <w:rPr>
          <w:b/>
          <w:sz w:val="20"/>
          <w:szCs w:val="20"/>
        </w:rPr>
        <w:t xml:space="preserve"> </w:t>
      </w:r>
      <w:proofErr w:type="spellStart"/>
      <w:r w:rsidRPr="00945E17">
        <w:rPr>
          <w:b/>
          <w:sz w:val="20"/>
          <w:szCs w:val="20"/>
        </w:rPr>
        <w:t>Андрусишина</w:t>
      </w:r>
      <w:proofErr w:type="spellEnd"/>
      <w:r w:rsidRPr="00945E17">
        <w:rPr>
          <w:b/>
          <w:sz w:val="20"/>
          <w:szCs w:val="20"/>
        </w:rPr>
        <w:t xml:space="preserve"> О.Я.</w:t>
      </w:r>
      <w:r w:rsidRPr="00945E17">
        <w:rPr>
          <w:b/>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діє</w:t>
      </w:r>
      <w:proofErr w:type="spellEnd"/>
      <w:r w:rsidRPr="00945E17">
        <w:rPr>
          <w:sz w:val="20"/>
          <w:szCs w:val="20"/>
          <w:lang w:val="x-none"/>
        </w:rPr>
        <w:t xml:space="preserve"> на </w:t>
      </w:r>
      <w:proofErr w:type="spellStart"/>
      <w:r w:rsidRPr="00945E17">
        <w:rPr>
          <w:sz w:val="20"/>
          <w:szCs w:val="20"/>
          <w:lang w:val="x-none"/>
        </w:rPr>
        <w:t>підставі</w:t>
      </w:r>
      <w:proofErr w:type="spellEnd"/>
      <w:r w:rsidRPr="00945E17">
        <w:rPr>
          <w:sz w:val="20"/>
          <w:szCs w:val="20"/>
          <w:lang w:val="x-none"/>
        </w:rPr>
        <w:t xml:space="preserve"> </w:t>
      </w:r>
      <w:r w:rsidRPr="00945E17">
        <w:rPr>
          <w:sz w:val="20"/>
          <w:szCs w:val="20"/>
        </w:rPr>
        <w:t>Статуту</w:t>
      </w:r>
      <w:r w:rsidRPr="00945E17">
        <w:rPr>
          <w:b/>
          <w:sz w:val="20"/>
          <w:szCs w:val="20"/>
          <w:lang w:val="x-none"/>
        </w:rPr>
        <w:t xml:space="preserve"> </w:t>
      </w:r>
      <w:r w:rsidRPr="00945E17">
        <w:rPr>
          <w:sz w:val="20"/>
          <w:szCs w:val="20"/>
        </w:rPr>
        <w:t xml:space="preserve">(надалі - </w:t>
      </w:r>
      <w:r w:rsidRPr="00945E17">
        <w:rPr>
          <w:sz w:val="20"/>
          <w:szCs w:val="20"/>
          <w:lang w:val="x-none"/>
        </w:rPr>
        <w:t>“</w:t>
      </w:r>
      <w:proofErr w:type="spellStart"/>
      <w:r w:rsidRPr="00945E17">
        <w:rPr>
          <w:sz w:val="20"/>
          <w:szCs w:val="20"/>
          <w:lang w:val="x-none"/>
        </w:rPr>
        <w:t>Замовник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однієї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і </w:t>
      </w:r>
      <w:r>
        <w:rPr>
          <w:sz w:val="20"/>
          <w:szCs w:val="20"/>
          <w:lang w:val="x-none"/>
        </w:rPr>
        <w:t>______</w:t>
      </w:r>
      <w:r w:rsidRPr="00945E17">
        <w:rPr>
          <w:sz w:val="20"/>
          <w:szCs w:val="20"/>
          <w:lang w:val="x-none"/>
        </w:rPr>
        <w:t xml:space="preserve">__ в </w:t>
      </w:r>
      <w:proofErr w:type="spellStart"/>
      <w:r w:rsidRPr="00945E17">
        <w:rPr>
          <w:sz w:val="20"/>
          <w:szCs w:val="20"/>
          <w:lang w:val="x-none"/>
        </w:rPr>
        <w:t>особі</w:t>
      </w:r>
      <w:proofErr w:type="spellEnd"/>
      <w:r w:rsidRPr="00945E17">
        <w:rPr>
          <w:sz w:val="20"/>
          <w:szCs w:val="20"/>
          <w:lang w:val="x-none"/>
        </w:rPr>
        <w:t xml:space="preserve"> </w:t>
      </w:r>
      <w:r>
        <w:rPr>
          <w:sz w:val="20"/>
          <w:szCs w:val="20"/>
          <w:lang w:val="x-none"/>
        </w:rPr>
        <w:t>_______</w:t>
      </w:r>
      <w:r w:rsidRPr="00945E17">
        <w:rPr>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w:t>
      </w:r>
      <w:r>
        <w:rPr>
          <w:sz w:val="20"/>
          <w:szCs w:val="20"/>
          <w:lang w:val="x-none"/>
        </w:rPr>
        <w:t>іє</w:t>
      </w:r>
      <w:proofErr w:type="spellEnd"/>
      <w:r>
        <w:rPr>
          <w:sz w:val="20"/>
          <w:szCs w:val="20"/>
          <w:lang w:val="x-none"/>
        </w:rPr>
        <w:t xml:space="preserve"> на </w:t>
      </w:r>
      <w:proofErr w:type="spellStart"/>
      <w:r>
        <w:rPr>
          <w:sz w:val="20"/>
          <w:szCs w:val="20"/>
          <w:lang w:val="x-none"/>
        </w:rPr>
        <w:t>підставі</w:t>
      </w:r>
      <w:proofErr w:type="spellEnd"/>
      <w:r>
        <w:rPr>
          <w:sz w:val="20"/>
          <w:szCs w:val="20"/>
          <w:lang w:val="x-none"/>
        </w:rPr>
        <w:t xml:space="preserve"> ____</w:t>
      </w:r>
      <w:r w:rsidRPr="00945E17">
        <w:rPr>
          <w:sz w:val="20"/>
          <w:szCs w:val="20"/>
          <w:lang w:val="x-none"/>
        </w:rPr>
        <w:t xml:space="preserve">__ </w:t>
      </w:r>
      <w:r w:rsidRPr="00945E17">
        <w:rPr>
          <w:sz w:val="20"/>
          <w:szCs w:val="20"/>
        </w:rPr>
        <w:t>(надалі -</w:t>
      </w:r>
      <w:r w:rsidRPr="00945E17">
        <w:rPr>
          <w:sz w:val="20"/>
          <w:szCs w:val="20"/>
          <w:lang w:val="x-none"/>
        </w:rPr>
        <w:t xml:space="preserve"> “</w:t>
      </w:r>
      <w:proofErr w:type="spellStart"/>
      <w:r w:rsidRPr="00945E17">
        <w:rPr>
          <w:sz w:val="20"/>
          <w:szCs w:val="20"/>
          <w:lang w:val="x-none"/>
        </w:rPr>
        <w:t>Постачальник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іншої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w:t>
      </w:r>
      <w:r w:rsidRPr="00945E17">
        <w:rPr>
          <w:sz w:val="20"/>
          <w:szCs w:val="20"/>
        </w:rPr>
        <w:t>(</w:t>
      </w:r>
      <w:r w:rsidRPr="00945E17">
        <w:rPr>
          <w:sz w:val="20"/>
          <w:szCs w:val="20"/>
          <w:lang w:val="x-none"/>
        </w:rPr>
        <w:t>разом</w:t>
      </w:r>
      <w:r w:rsidRPr="00945E17">
        <w:rPr>
          <w:sz w:val="20"/>
          <w:szCs w:val="20"/>
        </w:rPr>
        <w:t xml:space="preserve"> </w:t>
      </w:r>
      <w:r w:rsidRPr="00945E17">
        <w:rPr>
          <w:sz w:val="20"/>
          <w:szCs w:val="20"/>
          <w:lang w:val="x-none"/>
        </w:rPr>
        <w:t>-</w:t>
      </w:r>
      <w:r w:rsidRPr="00945E17">
        <w:rPr>
          <w:sz w:val="20"/>
          <w:szCs w:val="20"/>
        </w:rPr>
        <w:t xml:space="preserve"> </w:t>
      </w:r>
      <w:proofErr w:type="spellStart"/>
      <w:r w:rsidRPr="00945E17">
        <w:rPr>
          <w:sz w:val="20"/>
          <w:szCs w:val="20"/>
          <w:lang w:val="x-none"/>
        </w:rPr>
        <w:t>Сторони</w:t>
      </w:r>
      <w:proofErr w:type="spellEnd"/>
      <w:r w:rsidRPr="00945E17">
        <w:rPr>
          <w:sz w:val="20"/>
          <w:szCs w:val="20"/>
          <w:lang w:val="x-none"/>
        </w:rPr>
        <w:t>,</w:t>
      </w:r>
      <w:r w:rsidRPr="00945E17">
        <w:rPr>
          <w:sz w:val="20"/>
          <w:szCs w:val="20"/>
        </w:rPr>
        <w:t xml:space="preserve"> а окремо – Сторона)</w:t>
      </w:r>
      <w:r w:rsidRPr="00945E17">
        <w:rPr>
          <w:sz w:val="20"/>
          <w:szCs w:val="20"/>
          <w:lang w:val="x-none"/>
        </w:rPr>
        <w:t xml:space="preserve"> </w:t>
      </w:r>
      <w:proofErr w:type="spellStart"/>
      <w:r w:rsidRPr="00945E17">
        <w:rPr>
          <w:sz w:val="20"/>
          <w:szCs w:val="20"/>
          <w:lang w:val="x-none"/>
        </w:rPr>
        <w:t>уклали</w:t>
      </w:r>
      <w:proofErr w:type="spellEnd"/>
      <w:r w:rsidRPr="00945E17">
        <w:rPr>
          <w:sz w:val="20"/>
          <w:szCs w:val="20"/>
          <w:lang w:val="x-none"/>
        </w:rPr>
        <w:t xml:space="preserve"> </w:t>
      </w:r>
      <w:proofErr w:type="spellStart"/>
      <w:r w:rsidRPr="00945E17">
        <w:rPr>
          <w:sz w:val="20"/>
          <w:szCs w:val="20"/>
          <w:lang w:val="x-none"/>
        </w:rPr>
        <w:t>цей</w:t>
      </w:r>
      <w:proofErr w:type="spellEnd"/>
      <w:r w:rsidRPr="00945E17">
        <w:rPr>
          <w:sz w:val="20"/>
          <w:szCs w:val="20"/>
          <w:lang w:val="x-none"/>
        </w:rPr>
        <w:t xml:space="preserve"> </w:t>
      </w:r>
      <w:proofErr w:type="spellStart"/>
      <w:r w:rsidRPr="00945E17">
        <w:rPr>
          <w:sz w:val="20"/>
          <w:szCs w:val="20"/>
          <w:lang w:val="x-none"/>
        </w:rPr>
        <w:t>договір</w:t>
      </w:r>
      <w:proofErr w:type="spellEnd"/>
      <w:r w:rsidRPr="00945E17">
        <w:rPr>
          <w:sz w:val="20"/>
          <w:szCs w:val="20"/>
        </w:rPr>
        <w:t xml:space="preserve"> про закупівлю </w:t>
      </w:r>
      <w:r w:rsidRPr="00945E17">
        <w:rPr>
          <w:sz w:val="20"/>
          <w:szCs w:val="20"/>
          <w:lang w:val="x-none"/>
        </w:rPr>
        <w:t>(</w:t>
      </w:r>
      <w:proofErr w:type="spellStart"/>
      <w:r w:rsidRPr="00945E17">
        <w:rPr>
          <w:sz w:val="20"/>
          <w:szCs w:val="20"/>
          <w:lang w:val="x-none"/>
        </w:rPr>
        <w:t>далі</w:t>
      </w:r>
      <w:proofErr w:type="spellEnd"/>
      <w:r w:rsidRPr="00945E17">
        <w:rPr>
          <w:sz w:val="20"/>
          <w:szCs w:val="20"/>
          <w:lang w:val="x-none"/>
        </w:rPr>
        <w:t xml:space="preserve"> - </w:t>
      </w:r>
      <w:proofErr w:type="spellStart"/>
      <w:r w:rsidRPr="00945E17">
        <w:rPr>
          <w:sz w:val="20"/>
          <w:szCs w:val="20"/>
          <w:lang w:val="x-none"/>
        </w:rPr>
        <w:t>Договір</w:t>
      </w:r>
      <w:proofErr w:type="spellEnd"/>
      <w:r w:rsidRPr="00945E17">
        <w:rPr>
          <w:sz w:val="20"/>
          <w:szCs w:val="20"/>
          <w:lang w:val="x-none"/>
        </w:rPr>
        <w:t>)</w:t>
      </w:r>
      <w:r w:rsidRPr="00945E17">
        <w:rPr>
          <w:sz w:val="20"/>
          <w:szCs w:val="20"/>
        </w:rPr>
        <w:t xml:space="preserve"> </w:t>
      </w:r>
      <w:r w:rsidRPr="00945E17">
        <w:rPr>
          <w:sz w:val="20"/>
          <w:szCs w:val="20"/>
          <w:lang w:val="x-none"/>
        </w:rPr>
        <w:t xml:space="preserve">про </w:t>
      </w:r>
      <w:proofErr w:type="spellStart"/>
      <w:r w:rsidRPr="00945E17">
        <w:rPr>
          <w:sz w:val="20"/>
          <w:szCs w:val="20"/>
          <w:lang w:val="x-none"/>
        </w:rPr>
        <w:t>таке</w:t>
      </w:r>
      <w:proofErr w:type="spellEnd"/>
      <w:r w:rsidRPr="00945E17">
        <w:rPr>
          <w:sz w:val="20"/>
          <w:szCs w:val="20"/>
          <w:lang w:val="x-none"/>
        </w:rPr>
        <w:t>:</w:t>
      </w:r>
    </w:p>
    <w:p w:rsidR="00372078" w:rsidRPr="00945E17"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 w:name="24"/>
      <w:bookmarkEnd w:id="1"/>
    </w:p>
    <w:p w:rsidR="00372078"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 Предмет договору</w:t>
      </w:r>
      <w:bookmarkStart w:id="2" w:name="25"/>
      <w:bookmarkEnd w:id="2"/>
    </w:p>
    <w:p w:rsidR="00372078" w:rsidRDefault="00372078" w:rsidP="00372078">
      <w:pPr>
        <w:tabs>
          <w:tab w:val="left" w:pos="142"/>
          <w:tab w:val="left" w:pos="284"/>
        </w:tabs>
        <w:jc w:val="both"/>
        <w:rPr>
          <w:sz w:val="20"/>
          <w:szCs w:val="20"/>
        </w:rPr>
      </w:pPr>
      <w:r w:rsidRPr="00945E17">
        <w:rPr>
          <w:sz w:val="20"/>
          <w:szCs w:val="20"/>
        </w:rPr>
        <w:t xml:space="preserve">1.1. Постачальник зобов'язується протягом 2023 року поставити Замовникові </w:t>
      </w:r>
      <w:r w:rsidRPr="000E7084">
        <w:rPr>
          <w:rStyle w:val="a3"/>
          <w:b w:val="0"/>
          <w:sz w:val="20"/>
          <w:szCs w:val="20"/>
        </w:rPr>
        <w:t>код</w:t>
      </w:r>
      <w:r w:rsidRPr="000E7084">
        <w:rPr>
          <w:sz w:val="20"/>
          <w:szCs w:val="20"/>
        </w:rPr>
        <w:t xml:space="preserve"> ДК 021:2015: 33140000-3 — Медичні матеріали </w:t>
      </w:r>
      <w:r w:rsidRPr="000E7084">
        <w:rPr>
          <w:rStyle w:val="a3"/>
          <w:b w:val="0"/>
          <w:sz w:val="20"/>
          <w:szCs w:val="20"/>
        </w:rPr>
        <w:t xml:space="preserve">(Лот 1 - </w:t>
      </w:r>
      <w:r w:rsidRPr="000E7084">
        <w:rPr>
          <w:sz w:val="20"/>
          <w:szCs w:val="20"/>
        </w:rPr>
        <w:t xml:space="preserve">Медичні матеріали (Бинт 5 м х10 см марлевий медичний нестерильний </w:t>
      </w:r>
      <w:r w:rsidRPr="000E7084">
        <w:rPr>
          <w:sz w:val="20"/>
          <w:szCs w:val="20"/>
          <w:shd w:val="clear" w:color="auto" w:fill="FFFFFF"/>
        </w:rPr>
        <w:t>(</w:t>
      </w:r>
      <w:r w:rsidRPr="000E7084">
        <w:rPr>
          <w:sz w:val="20"/>
          <w:szCs w:val="20"/>
        </w:rPr>
        <w:t xml:space="preserve">код ДК 021:2015: 33141113-4 — Бинти; </w:t>
      </w:r>
      <w:r w:rsidRPr="000E7084">
        <w:rPr>
          <w:sz w:val="20"/>
          <w:szCs w:val="20"/>
          <w:shd w:val="clear" w:color="auto" w:fill="FFFFFF"/>
        </w:rPr>
        <w:t>код НК 024:2019:</w:t>
      </w:r>
      <w:r w:rsidRPr="000E7084">
        <w:rPr>
          <w:sz w:val="20"/>
          <w:szCs w:val="20"/>
        </w:rPr>
        <w:t> </w:t>
      </w:r>
      <w:r w:rsidRPr="000E7084">
        <w:rPr>
          <w:rStyle w:val="a3"/>
          <w:b w:val="0"/>
          <w:sz w:val="20"/>
          <w:szCs w:val="20"/>
        </w:rPr>
        <w:t xml:space="preserve">48125 - рулон марлевий нестерильний), </w:t>
      </w:r>
      <w:r w:rsidRPr="000E7084">
        <w:rPr>
          <w:sz w:val="20"/>
          <w:szCs w:val="20"/>
        </w:rPr>
        <w:t xml:space="preserve">бинт 7 м х14 см н/с марлевий медичний нестерильний </w:t>
      </w:r>
      <w:r w:rsidRPr="000E7084">
        <w:rPr>
          <w:sz w:val="20"/>
          <w:szCs w:val="20"/>
          <w:shd w:val="clear" w:color="auto" w:fill="FFFFFF"/>
        </w:rPr>
        <w:t>(</w:t>
      </w:r>
      <w:r w:rsidRPr="000E7084">
        <w:rPr>
          <w:sz w:val="20"/>
          <w:szCs w:val="20"/>
        </w:rPr>
        <w:t xml:space="preserve">код ДК 021:2015: 33141113-4 — Бинти; </w:t>
      </w:r>
      <w:r w:rsidRPr="000E7084">
        <w:rPr>
          <w:sz w:val="20"/>
          <w:szCs w:val="20"/>
          <w:shd w:val="clear" w:color="auto" w:fill="FFFFFF"/>
        </w:rPr>
        <w:t>код НК 024:2019:</w:t>
      </w:r>
      <w:r w:rsidRPr="000E7084">
        <w:rPr>
          <w:sz w:val="20"/>
          <w:szCs w:val="20"/>
        </w:rPr>
        <w:t> </w:t>
      </w:r>
      <w:r w:rsidRPr="000E7084">
        <w:rPr>
          <w:rStyle w:val="a3"/>
          <w:b w:val="0"/>
          <w:sz w:val="20"/>
          <w:szCs w:val="20"/>
        </w:rPr>
        <w:t>48125 - рулон марлевий нестерильний), в</w:t>
      </w:r>
      <w:r w:rsidRPr="000E7084">
        <w:rPr>
          <w:sz w:val="20"/>
          <w:szCs w:val="20"/>
        </w:rPr>
        <w:t xml:space="preserve">ата 100 г нестерильна (код ДК 021:2015: 33141115-9 — Медична вата; </w:t>
      </w:r>
      <w:r w:rsidRPr="000E7084">
        <w:rPr>
          <w:sz w:val="20"/>
          <w:szCs w:val="20"/>
          <w:shd w:val="clear" w:color="auto" w:fill="FFFFFF"/>
        </w:rPr>
        <w:t xml:space="preserve">код НК 024:2019: </w:t>
      </w:r>
      <w:r w:rsidRPr="000E7084">
        <w:rPr>
          <w:sz w:val="20"/>
          <w:szCs w:val="20"/>
        </w:rPr>
        <w:t xml:space="preserve">58234 - стрічка ватяна), марлевий відріз медичний 500 см х90 см </w:t>
      </w:r>
      <w:r w:rsidRPr="000E7084">
        <w:rPr>
          <w:sz w:val="20"/>
          <w:szCs w:val="20"/>
          <w:shd w:val="clear" w:color="auto" w:fill="FFFFFF"/>
        </w:rPr>
        <w:t>(</w:t>
      </w:r>
      <w:r w:rsidRPr="000E7084">
        <w:rPr>
          <w:sz w:val="20"/>
          <w:szCs w:val="20"/>
        </w:rPr>
        <w:t xml:space="preserve">код ДК 021:2015: 33141114-2 — Медична марля; </w:t>
      </w:r>
      <w:r w:rsidRPr="000E7084">
        <w:rPr>
          <w:sz w:val="20"/>
          <w:szCs w:val="20"/>
          <w:shd w:val="clear" w:color="auto" w:fill="FFFFFF"/>
        </w:rPr>
        <w:t xml:space="preserve">код НК 024:2019: </w:t>
      </w:r>
      <w:r w:rsidRPr="000E7084">
        <w:rPr>
          <w:rStyle w:val="a3"/>
          <w:b w:val="0"/>
          <w:sz w:val="20"/>
          <w:szCs w:val="20"/>
        </w:rPr>
        <w:t xml:space="preserve">34655 - марля неткана), </w:t>
      </w:r>
      <w:r w:rsidRPr="000E7084">
        <w:rPr>
          <w:sz w:val="20"/>
          <w:szCs w:val="20"/>
        </w:rPr>
        <w:t xml:space="preserve">марлевий відріз медичний 1000 см х90 см </w:t>
      </w:r>
      <w:r w:rsidRPr="000E7084">
        <w:rPr>
          <w:sz w:val="20"/>
          <w:szCs w:val="20"/>
          <w:shd w:val="clear" w:color="auto" w:fill="FFFFFF"/>
        </w:rPr>
        <w:t>(</w:t>
      </w:r>
      <w:r w:rsidRPr="000E7084">
        <w:rPr>
          <w:sz w:val="20"/>
          <w:szCs w:val="20"/>
        </w:rPr>
        <w:t xml:space="preserve">код ДК 021:2015: 33141114-2 — Медична марля; </w:t>
      </w:r>
      <w:r w:rsidRPr="000E7084">
        <w:rPr>
          <w:sz w:val="20"/>
          <w:szCs w:val="20"/>
          <w:shd w:val="clear" w:color="auto" w:fill="FFFFFF"/>
        </w:rPr>
        <w:t xml:space="preserve">код НК 024:2019: </w:t>
      </w:r>
      <w:r w:rsidRPr="000E7084">
        <w:rPr>
          <w:rStyle w:val="a3"/>
          <w:b w:val="0"/>
          <w:sz w:val="20"/>
          <w:szCs w:val="20"/>
        </w:rPr>
        <w:t xml:space="preserve">34655 - марля неткана), </w:t>
      </w:r>
      <w:r w:rsidRPr="000E7084">
        <w:rPr>
          <w:sz w:val="20"/>
          <w:szCs w:val="20"/>
        </w:rPr>
        <w:t xml:space="preserve">шприц, 1 </w:t>
      </w:r>
      <w:r w:rsidRPr="000E7084">
        <w:rPr>
          <w:sz w:val="20"/>
          <w:szCs w:val="20"/>
          <w:lang w:val="en-US"/>
        </w:rPr>
        <w:t>ml</w:t>
      </w:r>
      <w:r w:rsidRPr="000E7084">
        <w:rPr>
          <w:sz w:val="20"/>
          <w:szCs w:val="20"/>
        </w:rPr>
        <w:t xml:space="preserve"> (мл) </w:t>
      </w:r>
      <w:r w:rsidRPr="000E7084">
        <w:rPr>
          <w:sz w:val="20"/>
          <w:szCs w:val="20"/>
          <w:lang w:val="en-US"/>
        </w:rPr>
        <w:t>U</w:t>
      </w:r>
      <w:r w:rsidRPr="000E7084">
        <w:rPr>
          <w:sz w:val="20"/>
          <w:szCs w:val="20"/>
        </w:rPr>
        <w:t xml:space="preserve">-100 </w:t>
      </w:r>
      <w:proofErr w:type="spellStart"/>
      <w:r w:rsidRPr="000E7084">
        <w:rPr>
          <w:sz w:val="20"/>
          <w:szCs w:val="20"/>
        </w:rPr>
        <w:t>Луєр</w:t>
      </w:r>
      <w:proofErr w:type="spellEnd"/>
      <w:r w:rsidRPr="000E7084">
        <w:rPr>
          <w:sz w:val="20"/>
          <w:szCs w:val="20"/>
        </w:rPr>
        <w:t xml:space="preserve"> </w:t>
      </w:r>
      <w:proofErr w:type="spellStart"/>
      <w:r w:rsidRPr="000E7084">
        <w:rPr>
          <w:sz w:val="20"/>
          <w:szCs w:val="20"/>
        </w:rPr>
        <w:t>трьохкомпонентний</w:t>
      </w:r>
      <w:proofErr w:type="spellEnd"/>
      <w:r w:rsidRPr="000E7084">
        <w:rPr>
          <w:sz w:val="20"/>
          <w:szCs w:val="20"/>
        </w:rPr>
        <w:t xml:space="preserve"> </w:t>
      </w:r>
      <w:r w:rsidRPr="000E7084">
        <w:rPr>
          <w:sz w:val="20"/>
          <w:szCs w:val="20"/>
          <w:shd w:val="clear" w:color="auto" w:fill="FFFFFF"/>
        </w:rPr>
        <w:t>(</w:t>
      </w:r>
      <w:r w:rsidRPr="000E7084">
        <w:rPr>
          <w:sz w:val="20"/>
          <w:szCs w:val="20"/>
        </w:rPr>
        <w:t xml:space="preserve">код ДК 021:2015: 33141310-6 — Шприци; </w:t>
      </w:r>
      <w:r w:rsidRPr="000E7084">
        <w:rPr>
          <w:sz w:val="20"/>
          <w:szCs w:val="20"/>
          <w:shd w:val="clear" w:color="auto" w:fill="FFFFFF"/>
        </w:rPr>
        <w:t xml:space="preserve">код НК 024:2019: </w:t>
      </w:r>
      <w:r w:rsidRPr="000E7084">
        <w:rPr>
          <w:rStyle w:val="a3"/>
          <w:b w:val="0"/>
          <w:sz w:val="20"/>
          <w:szCs w:val="20"/>
        </w:rPr>
        <w:t xml:space="preserve">47017 - шприц загального призначення, разового застосування), </w:t>
      </w:r>
      <w:r w:rsidRPr="000E7084">
        <w:rPr>
          <w:sz w:val="20"/>
          <w:szCs w:val="20"/>
        </w:rPr>
        <w:t xml:space="preserve">шприц 2 мл. </w:t>
      </w:r>
      <w:proofErr w:type="spellStart"/>
      <w:r w:rsidRPr="000E7084">
        <w:rPr>
          <w:sz w:val="20"/>
          <w:szCs w:val="20"/>
        </w:rPr>
        <w:t>Луєр</w:t>
      </w:r>
      <w:proofErr w:type="spellEnd"/>
      <w:r w:rsidRPr="000E7084">
        <w:rPr>
          <w:sz w:val="20"/>
          <w:szCs w:val="20"/>
        </w:rPr>
        <w:t xml:space="preserve"> </w:t>
      </w:r>
      <w:proofErr w:type="spellStart"/>
      <w:r w:rsidRPr="000E7084">
        <w:rPr>
          <w:sz w:val="20"/>
          <w:szCs w:val="20"/>
        </w:rPr>
        <w:t>трьохкомпонентний</w:t>
      </w:r>
      <w:proofErr w:type="spellEnd"/>
      <w:r w:rsidRPr="000E7084">
        <w:rPr>
          <w:sz w:val="20"/>
          <w:szCs w:val="20"/>
        </w:rPr>
        <w:t xml:space="preserve"> ін’єкційний одноразового застосування з голкою 0,6х32 мм (23Gх1 1/4) голкою 0,55х25 мм (24Gх1х1)</w:t>
      </w:r>
      <w:r w:rsidRPr="000E7084">
        <w:rPr>
          <w:sz w:val="20"/>
          <w:szCs w:val="20"/>
          <w:shd w:val="clear" w:color="auto" w:fill="FFFFFF"/>
        </w:rPr>
        <w:t>(</w:t>
      </w:r>
      <w:r w:rsidRPr="000E7084">
        <w:rPr>
          <w:sz w:val="20"/>
          <w:szCs w:val="20"/>
        </w:rPr>
        <w:t xml:space="preserve">код ДК 021:2015: 33141310-6 — Шприци; </w:t>
      </w:r>
      <w:r w:rsidRPr="000E7084">
        <w:rPr>
          <w:sz w:val="20"/>
          <w:szCs w:val="20"/>
          <w:shd w:val="clear" w:color="auto" w:fill="FFFFFF"/>
        </w:rPr>
        <w:t xml:space="preserve">код НК 024:2019: </w:t>
      </w:r>
      <w:r w:rsidRPr="000E7084">
        <w:rPr>
          <w:rStyle w:val="a3"/>
          <w:b w:val="0"/>
          <w:sz w:val="20"/>
          <w:szCs w:val="20"/>
        </w:rPr>
        <w:t xml:space="preserve">47017 - шприц загального призначення, разового застосування), </w:t>
      </w:r>
      <w:r w:rsidRPr="000E7084">
        <w:rPr>
          <w:sz w:val="20"/>
          <w:szCs w:val="20"/>
        </w:rPr>
        <w:t xml:space="preserve">шприц 5 мл. </w:t>
      </w:r>
      <w:proofErr w:type="spellStart"/>
      <w:r w:rsidRPr="000E7084">
        <w:rPr>
          <w:sz w:val="20"/>
          <w:szCs w:val="20"/>
        </w:rPr>
        <w:t>Луєр</w:t>
      </w:r>
      <w:proofErr w:type="spellEnd"/>
      <w:r w:rsidRPr="000E7084">
        <w:rPr>
          <w:sz w:val="20"/>
          <w:szCs w:val="20"/>
        </w:rPr>
        <w:t xml:space="preserve"> </w:t>
      </w:r>
      <w:proofErr w:type="spellStart"/>
      <w:r w:rsidRPr="000E7084">
        <w:rPr>
          <w:sz w:val="20"/>
          <w:szCs w:val="20"/>
        </w:rPr>
        <w:t>двохкомпонентний</w:t>
      </w:r>
      <w:proofErr w:type="spellEnd"/>
      <w:r w:rsidRPr="000E7084">
        <w:rPr>
          <w:sz w:val="20"/>
          <w:szCs w:val="20"/>
        </w:rPr>
        <w:t xml:space="preserve"> ін’єкційний одноразового застосування з голкою 0,7х38 </w:t>
      </w:r>
      <w:r w:rsidRPr="000E7084">
        <w:rPr>
          <w:sz w:val="20"/>
          <w:szCs w:val="20"/>
          <w:lang w:val="en-US"/>
        </w:rPr>
        <w:t>mm</w:t>
      </w:r>
      <w:r w:rsidRPr="000E7084">
        <w:rPr>
          <w:sz w:val="20"/>
          <w:szCs w:val="20"/>
        </w:rPr>
        <w:t xml:space="preserve"> (мм)(22Gх1 1/2)</w:t>
      </w:r>
      <w:r w:rsidRPr="000E7084">
        <w:rPr>
          <w:sz w:val="20"/>
          <w:szCs w:val="20"/>
          <w:shd w:val="clear" w:color="auto" w:fill="FFFFFF"/>
        </w:rPr>
        <w:t>(</w:t>
      </w:r>
      <w:r w:rsidRPr="000E7084">
        <w:rPr>
          <w:sz w:val="20"/>
          <w:szCs w:val="20"/>
        </w:rPr>
        <w:t xml:space="preserve">код ДК 021:2015: 33141310-6 — Шприци; </w:t>
      </w:r>
      <w:r w:rsidRPr="000E7084">
        <w:rPr>
          <w:sz w:val="20"/>
          <w:szCs w:val="20"/>
          <w:shd w:val="clear" w:color="auto" w:fill="FFFFFF"/>
        </w:rPr>
        <w:t xml:space="preserve">код НК 024:2019: </w:t>
      </w:r>
      <w:r w:rsidRPr="000E7084">
        <w:rPr>
          <w:rStyle w:val="a3"/>
          <w:b w:val="0"/>
          <w:sz w:val="20"/>
          <w:szCs w:val="20"/>
        </w:rPr>
        <w:t xml:space="preserve">47017 - шприц загального призначення, разового застосування), </w:t>
      </w:r>
      <w:r w:rsidRPr="000E7084">
        <w:rPr>
          <w:sz w:val="20"/>
          <w:szCs w:val="20"/>
        </w:rPr>
        <w:t xml:space="preserve">шприц 10 мл. </w:t>
      </w:r>
      <w:proofErr w:type="spellStart"/>
      <w:r w:rsidRPr="000E7084">
        <w:rPr>
          <w:sz w:val="20"/>
          <w:szCs w:val="20"/>
        </w:rPr>
        <w:t>Луєр</w:t>
      </w:r>
      <w:proofErr w:type="spellEnd"/>
      <w:r w:rsidRPr="000E7084">
        <w:rPr>
          <w:sz w:val="20"/>
          <w:szCs w:val="20"/>
        </w:rPr>
        <w:t xml:space="preserve"> </w:t>
      </w:r>
      <w:proofErr w:type="spellStart"/>
      <w:r w:rsidRPr="000E7084">
        <w:rPr>
          <w:sz w:val="20"/>
          <w:szCs w:val="20"/>
        </w:rPr>
        <w:t>двохкомпонентний</w:t>
      </w:r>
      <w:proofErr w:type="spellEnd"/>
      <w:r w:rsidRPr="000E7084">
        <w:rPr>
          <w:sz w:val="20"/>
          <w:szCs w:val="20"/>
        </w:rPr>
        <w:t xml:space="preserve"> ін’єкційний одноразового застосування з голкою 0,8х38 </w:t>
      </w:r>
      <w:r w:rsidRPr="000E7084">
        <w:rPr>
          <w:sz w:val="20"/>
          <w:szCs w:val="20"/>
          <w:lang w:val="en-US"/>
        </w:rPr>
        <w:t>mm</w:t>
      </w:r>
      <w:r w:rsidRPr="000E7084">
        <w:rPr>
          <w:sz w:val="20"/>
          <w:szCs w:val="20"/>
        </w:rPr>
        <w:t xml:space="preserve"> (мм)(21Gх1 1/2)</w:t>
      </w:r>
      <w:r w:rsidRPr="000E7084">
        <w:rPr>
          <w:sz w:val="20"/>
          <w:szCs w:val="20"/>
          <w:shd w:val="clear" w:color="auto" w:fill="FFFFFF"/>
        </w:rPr>
        <w:t>(</w:t>
      </w:r>
      <w:r w:rsidRPr="000E7084">
        <w:rPr>
          <w:sz w:val="20"/>
          <w:szCs w:val="20"/>
        </w:rPr>
        <w:t xml:space="preserve">код ДК 021:2015: 33141310-6 — Шприци; </w:t>
      </w:r>
      <w:r w:rsidRPr="000E7084">
        <w:rPr>
          <w:sz w:val="20"/>
          <w:szCs w:val="20"/>
          <w:shd w:val="clear" w:color="auto" w:fill="FFFFFF"/>
        </w:rPr>
        <w:t xml:space="preserve">код НК 024:2019: </w:t>
      </w:r>
      <w:r w:rsidRPr="000E7084">
        <w:rPr>
          <w:rStyle w:val="a3"/>
          <w:b w:val="0"/>
          <w:sz w:val="20"/>
          <w:szCs w:val="20"/>
        </w:rPr>
        <w:t xml:space="preserve">47017 - шприц загального призначення, разового застосування), </w:t>
      </w:r>
      <w:r w:rsidRPr="000E7084">
        <w:rPr>
          <w:sz w:val="20"/>
          <w:szCs w:val="20"/>
        </w:rPr>
        <w:t xml:space="preserve">шприц 20 </w:t>
      </w:r>
      <w:r w:rsidRPr="000E7084">
        <w:rPr>
          <w:sz w:val="20"/>
          <w:szCs w:val="20"/>
          <w:lang w:val="en-US"/>
        </w:rPr>
        <w:t>ml</w:t>
      </w:r>
      <w:r w:rsidRPr="000E7084">
        <w:rPr>
          <w:sz w:val="20"/>
          <w:szCs w:val="20"/>
        </w:rPr>
        <w:t xml:space="preserve"> (мл) </w:t>
      </w:r>
      <w:proofErr w:type="spellStart"/>
      <w:r w:rsidRPr="000E7084">
        <w:rPr>
          <w:sz w:val="20"/>
          <w:szCs w:val="20"/>
        </w:rPr>
        <w:t>Луєр</w:t>
      </w:r>
      <w:proofErr w:type="spellEnd"/>
      <w:r w:rsidRPr="000E7084">
        <w:rPr>
          <w:sz w:val="20"/>
          <w:szCs w:val="20"/>
        </w:rPr>
        <w:t xml:space="preserve"> </w:t>
      </w:r>
      <w:proofErr w:type="spellStart"/>
      <w:r w:rsidRPr="000E7084">
        <w:rPr>
          <w:sz w:val="20"/>
          <w:szCs w:val="20"/>
        </w:rPr>
        <w:t>двохкомпонентний</w:t>
      </w:r>
      <w:proofErr w:type="spellEnd"/>
      <w:r w:rsidRPr="000E7084">
        <w:rPr>
          <w:sz w:val="20"/>
          <w:szCs w:val="20"/>
        </w:rPr>
        <w:t xml:space="preserve"> ін’єкційний одноразового застосування з голкою 0,8х38 </w:t>
      </w:r>
      <w:r w:rsidRPr="000E7084">
        <w:rPr>
          <w:sz w:val="20"/>
          <w:szCs w:val="20"/>
          <w:lang w:val="en-US"/>
        </w:rPr>
        <w:t>mm</w:t>
      </w:r>
      <w:r w:rsidRPr="000E7084">
        <w:rPr>
          <w:sz w:val="20"/>
          <w:szCs w:val="20"/>
        </w:rPr>
        <w:t xml:space="preserve"> (мм)(21Gх1 1/2)</w:t>
      </w:r>
      <w:r w:rsidRPr="000E7084">
        <w:rPr>
          <w:sz w:val="20"/>
          <w:szCs w:val="20"/>
          <w:shd w:val="clear" w:color="auto" w:fill="FFFFFF"/>
        </w:rPr>
        <w:t>(</w:t>
      </w:r>
      <w:r w:rsidRPr="000E7084">
        <w:rPr>
          <w:sz w:val="20"/>
          <w:szCs w:val="20"/>
        </w:rPr>
        <w:t xml:space="preserve">код ДК 021:2015: 33141310-6 — Шприци; </w:t>
      </w:r>
      <w:r w:rsidRPr="000E7084">
        <w:rPr>
          <w:sz w:val="20"/>
          <w:szCs w:val="20"/>
          <w:shd w:val="clear" w:color="auto" w:fill="FFFFFF"/>
        </w:rPr>
        <w:t xml:space="preserve">код НК 024:2019: </w:t>
      </w:r>
      <w:r w:rsidRPr="000E7084">
        <w:rPr>
          <w:rStyle w:val="a3"/>
          <w:b w:val="0"/>
          <w:sz w:val="20"/>
          <w:szCs w:val="20"/>
        </w:rPr>
        <w:t xml:space="preserve">47017 - шприц загального призначення, разового застосування), </w:t>
      </w:r>
      <w:r w:rsidRPr="000E7084">
        <w:rPr>
          <w:sz w:val="20"/>
          <w:szCs w:val="20"/>
        </w:rPr>
        <w:t xml:space="preserve">ПР Система для вливання кровозамінників та </w:t>
      </w:r>
      <w:proofErr w:type="spellStart"/>
      <w:r w:rsidRPr="000E7084">
        <w:rPr>
          <w:sz w:val="20"/>
          <w:szCs w:val="20"/>
        </w:rPr>
        <w:t>інфузійних</w:t>
      </w:r>
      <w:proofErr w:type="spellEnd"/>
      <w:r w:rsidRPr="000E7084">
        <w:rPr>
          <w:sz w:val="20"/>
          <w:szCs w:val="20"/>
        </w:rPr>
        <w:t xml:space="preserve"> розчинів без ДЕГФ </w:t>
      </w:r>
      <w:r w:rsidRPr="000E7084">
        <w:rPr>
          <w:sz w:val="20"/>
          <w:szCs w:val="20"/>
          <w:shd w:val="clear" w:color="auto" w:fill="FFFFFF"/>
        </w:rPr>
        <w:t>(</w:t>
      </w:r>
      <w:r w:rsidRPr="000E7084">
        <w:rPr>
          <w:sz w:val="20"/>
          <w:szCs w:val="20"/>
        </w:rPr>
        <w:t>код ДК 021:2015:</w:t>
      </w:r>
      <w:r w:rsidRPr="000E7084">
        <w:rPr>
          <w:color w:val="FF0000"/>
          <w:sz w:val="20"/>
          <w:szCs w:val="20"/>
        </w:rPr>
        <w:t xml:space="preserve"> </w:t>
      </w:r>
      <w:r w:rsidRPr="000E7084">
        <w:rPr>
          <w:sz w:val="20"/>
          <w:szCs w:val="20"/>
        </w:rPr>
        <w:t xml:space="preserve">33141000-0 — Медичні матеріали нехімічні та гематологічні одноразового застосування; </w:t>
      </w:r>
      <w:r w:rsidRPr="000E7084">
        <w:rPr>
          <w:sz w:val="20"/>
          <w:szCs w:val="20"/>
          <w:shd w:val="clear" w:color="auto" w:fill="FFFFFF"/>
        </w:rPr>
        <w:t xml:space="preserve">код НК 024:2019: </w:t>
      </w:r>
      <w:r w:rsidRPr="000E7084">
        <w:rPr>
          <w:sz w:val="20"/>
          <w:szCs w:val="20"/>
        </w:rPr>
        <w:t>17701 - Набір для внутрішньовенного введення з голкою з бічним отвором</w:t>
      </w:r>
      <w:r w:rsidRPr="000E7084">
        <w:rPr>
          <w:rStyle w:val="a3"/>
          <w:b w:val="0"/>
          <w:sz w:val="20"/>
          <w:szCs w:val="20"/>
        </w:rPr>
        <w:t xml:space="preserve">), </w:t>
      </w:r>
      <w:r w:rsidRPr="000E7084">
        <w:rPr>
          <w:sz w:val="20"/>
          <w:szCs w:val="20"/>
        </w:rPr>
        <w:t xml:space="preserve">ЮФ </w:t>
      </w:r>
      <w:proofErr w:type="spellStart"/>
      <w:r w:rsidRPr="000E7084">
        <w:rPr>
          <w:sz w:val="20"/>
          <w:szCs w:val="20"/>
        </w:rPr>
        <w:t>СмартСет</w:t>
      </w:r>
      <w:proofErr w:type="spellEnd"/>
      <w:r w:rsidRPr="000E7084">
        <w:rPr>
          <w:sz w:val="20"/>
          <w:szCs w:val="20"/>
        </w:rPr>
        <w:t xml:space="preserve">, система для внутрішньовенної </w:t>
      </w:r>
      <w:proofErr w:type="spellStart"/>
      <w:r w:rsidRPr="000E7084">
        <w:rPr>
          <w:sz w:val="20"/>
          <w:szCs w:val="20"/>
        </w:rPr>
        <w:t>інфузії</w:t>
      </w:r>
      <w:proofErr w:type="spellEnd"/>
      <w:r w:rsidRPr="000E7084">
        <w:rPr>
          <w:sz w:val="20"/>
          <w:szCs w:val="20"/>
        </w:rPr>
        <w:t xml:space="preserve"> </w:t>
      </w:r>
      <w:r w:rsidRPr="000E7084">
        <w:rPr>
          <w:sz w:val="20"/>
          <w:szCs w:val="20"/>
          <w:shd w:val="clear" w:color="auto" w:fill="FFFFFF"/>
        </w:rPr>
        <w:t>(</w:t>
      </w:r>
      <w:r w:rsidRPr="000E7084">
        <w:rPr>
          <w:sz w:val="20"/>
          <w:szCs w:val="20"/>
        </w:rPr>
        <w:t xml:space="preserve">код ДК 021:2015: 33141300-3 — Приладдя для венепункції та забору крові; </w:t>
      </w:r>
      <w:r w:rsidRPr="000E7084">
        <w:rPr>
          <w:sz w:val="20"/>
          <w:szCs w:val="20"/>
          <w:shd w:val="clear" w:color="auto" w:fill="FFFFFF"/>
        </w:rPr>
        <w:t>код НК 024:2019:</w:t>
      </w:r>
      <w:r w:rsidRPr="000E7084">
        <w:rPr>
          <w:sz w:val="20"/>
          <w:szCs w:val="20"/>
        </w:rPr>
        <w:t xml:space="preserve"> 38569 - Набір для </w:t>
      </w:r>
      <w:proofErr w:type="spellStart"/>
      <w:r w:rsidRPr="000E7084">
        <w:rPr>
          <w:sz w:val="20"/>
          <w:szCs w:val="20"/>
        </w:rPr>
        <w:t>переливания</w:t>
      </w:r>
      <w:proofErr w:type="spellEnd"/>
      <w:r w:rsidRPr="000E7084">
        <w:rPr>
          <w:sz w:val="20"/>
          <w:szCs w:val="20"/>
        </w:rPr>
        <w:t xml:space="preserve"> крові</w:t>
      </w:r>
      <w:r w:rsidRPr="000E7084">
        <w:rPr>
          <w:sz w:val="20"/>
          <w:szCs w:val="20"/>
          <w:shd w:val="clear" w:color="auto" w:fill="FFFFFF"/>
        </w:rPr>
        <w:t>),</w:t>
      </w:r>
      <w:r w:rsidRPr="000E7084">
        <w:rPr>
          <w:sz w:val="20"/>
          <w:szCs w:val="20"/>
        </w:rPr>
        <w:t xml:space="preserve"> система ПК, металева голка одноразовий набір для трансфузії крові, з металевою голкою для проколу флакону </w:t>
      </w:r>
      <w:r w:rsidRPr="000E7084">
        <w:rPr>
          <w:sz w:val="20"/>
          <w:szCs w:val="20"/>
          <w:shd w:val="clear" w:color="auto" w:fill="FFFFFF"/>
        </w:rPr>
        <w:t>(</w:t>
      </w:r>
      <w:r w:rsidRPr="000E7084">
        <w:rPr>
          <w:sz w:val="20"/>
          <w:szCs w:val="20"/>
        </w:rPr>
        <w:t xml:space="preserve">код ДК 021:2015: 33141300-3 — Приладдя для венепункції та забору крові; </w:t>
      </w:r>
      <w:r w:rsidRPr="000E7084">
        <w:rPr>
          <w:sz w:val="20"/>
          <w:szCs w:val="20"/>
          <w:shd w:val="clear" w:color="auto" w:fill="FFFFFF"/>
        </w:rPr>
        <w:t xml:space="preserve">код НК 024:2019: 43324 – системи для переливання рідин загального </w:t>
      </w:r>
      <w:proofErr w:type="spellStart"/>
      <w:r w:rsidRPr="000E7084">
        <w:rPr>
          <w:sz w:val="20"/>
          <w:szCs w:val="20"/>
          <w:shd w:val="clear" w:color="auto" w:fill="FFFFFF"/>
        </w:rPr>
        <w:t>призначеня</w:t>
      </w:r>
      <w:proofErr w:type="spellEnd"/>
      <w:r w:rsidRPr="000E7084">
        <w:rPr>
          <w:sz w:val="20"/>
          <w:szCs w:val="20"/>
          <w:shd w:val="clear" w:color="auto" w:fill="FFFFFF"/>
        </w:rPr>
        <w:t xml:space="preserve">), </w:t>
      </w:r>
      <w:r w:rsidRPr="000E7084">
        <w:rPr>
          <w:sz w:val="20"/>
          <w:szCs w:val="20"/>
        </w:rPr>
        <w:t xml:space="preserve">пластир медичний в котушці на нетканій основі </w:t>
      </w:r>
      <w:r w:rsidRPr="000E7084">
        <w:rPr>
          <w:sz w:val="20"/>
          <w:szCs w:val="20"/>
          <w:shd w:val="clear" w:color="auto" w:fill="FFFFFF"/>
        </w:rPr>
        <w:t>(</w:t>
      </w:r>
      <w:r w:rsidRPr="000E7084">
        <w:rPr>
          <w:sz w:val="20"/>
          <w:szCs w:val="20"/>
        </w:rPr>
        <w:t xml:space="preserve">код ДК 021:2015: 33141112-8 — Пластирі; </w:t>
      </w:r>
      <w:r w:rsidRPr="000E7084">
        <w:rPr>
          <w:sz w:val="20"/>
          <w:szCs w:val="20"/>
          <w:shd w:val="clear" w:color="auto" w:fill="FFFFFF"/>
        </w:rPr>
        <w:t xml:space="preserve">код НК 024:2019: </w:t>
      </w:r>
      <w:r w:rsidRPr="000E7084">
        <w:rPr>
          <w:sz w:val="20"/>
          <w:szCs w:val="20"/>
        </w:rPr>
        <w:t xml:space="preserve">58986 - Лейкопластир хірургічний універсальний, нестерильний), </w:t>
      </w:r>
      <w:proofErr w:type="spellStart"/>
      <w:r w:rsidRPr="000E7084">
        <w:rPr>
          <w:sz w:val="20"/>
          <w:szCs w:val="20"/>
        </w:rPr>
        <w:t>канюля</w:t>
      </w:r>
      <w:proofErr w:type="spellEnd"/>
      <w:r w:rsidRPr="000E7084">
        <w:rPr>
          <w:sz w:val="20"/>
          <w:szCs w:val="20"/>
        </w:rPr>
        <w:t xml:space="preserve"> </w:t>
      </w:r>
      <w:proofErr w:type="spellStart"/>
      <w:r w:rsidRPr="000E7084">
        <w:rPr>
          <w:sz w:val="20"/>
          <w:szCs w:val="20"/>
        </w:rPr>
        <w:t>інфузійна</w:t>
      </w:r>
      <w:proofErr w:type="spellEnd"/>
      <w:r w:rsidRPr="000E7084">
        <w:rPr>
          <w:sz w:val="20"/>
          <w:szCs w:val="20"/>
        </w:rPr>
        <w:t xml:space="preserve"> </w:t>
      </w:r>
      <w:proofErr w:type="spellStart"/>
      <w:r w:rsidRPr="000E7084">
        <w:rPr>
          <w:sz w:val="20"/>
          <w:szCs w:val="20"/>
        </w:rPr>
        <w:t>Венопорт</w:t>
      </w:r>
      <w:proofErr w:type="spellEnd"/>
      <w:r w:rsidRPr="000E7084">
        <w:rPr>
          <w:sz w:val="20"/>
          <w:szCs w:val="20"/>
        </w:rPr>
        <w:t xml:space="preserve"> плюс 22 </w:t>
      </w:r>
      <w:r w:rsidRPr="000E7084">
        <w:rPr>
          <w:sz w:val="20"/>
          <w:szCs w:val="20"/>
          <w:lang w:val="en-US"/>
        </w:rPr>
        <w:t>G</w:t>
      </w:r>
      <w:r w:rsidRPr="000E7084">
        <w:rPr>
          <w:sz w:val="20"/>
          <w:szCs w:val="20"/>
        </w:rPr>
        <w:t xml:space="preserve"> 0.9х25 мм одноразова </w:t>
      </w:r>
      <w:r w:rsidRPr="000E7084">
        <w:rPr>
          <w:sz w:val="20"/>
          <w:szCs w:val="20"/>
          <w:shd w:val="clear" w:color="auto" w:fill="FFFFFF"/>
        </w:rPr>
        <w:t>(</w:t>
      </w:r>
      <w:r w:rsidRPr="000E7084">
        <w:rPr>
          <w:sz w:val="20"/>
          <w:szCs w:val="20"/>
        </w:rPr>
        <w:t xml:space="preserve">код ДК 021:2015: 33141220-8 — </w:t>
      </w:r>
      <w:proofErr w:type="spellStart"/>
      <w:r w:rsidRPr="000E7084">
        <w:rPr>
          <w:sz w:val="20"/>
          <w:szCs w:val="20"/>
        </w:rPr>
        <w:t>Канюлі</w:t>
      </w:r>
      <w:proofErr w:type="spellEnd"/>
      <w:r w:rsidRPr="000E7084">
        <w:rPr>
          <w:sz w:val="20"/>
          <w:szCs w:val="20"/>
        </w:rPr>
        <w:t xml:space="preserve">; </w:t>
      </w:r>
      <w:r w:rsidRPr="000E7084">
        <w:rPr>
          <w:sz w:val="20"/>
          <w:szCs w:val="20"/>
          <w:shd w:val="clear" w:color="auto" w:fill="FFFFFF"/>
        </w:rPr>
        <w:t>код НК 024:2019:</w:t>
      </w:r>
      <w:r w:rsidRPr="000E7084">
        <w:rPr>
          <w:sz w:val="20"/>
          <w:szCs w:val="20"/>
        </w:rPr>
        <w:t xml:space="preserve"> 36244 - набір для внутрішньовенних вливань через </w:t>
      </w:r>
      <w:proofErr w:type="spellStart"/>
      <w:r w:rsidRPr="000E7084">
        <w:rPr>
          <w:sz w:val="20"/>
          <w:szCs w:val="20"/>
        </w:rPr>
        <w:t>інфузійний</w:t>
      </w:r>
      <w:proofErr w:type="spellEnd"/>
      <w:r w:rsidRPr="000E7084">
        <w:rPr>
          <w:sz w:val="20"/>
          <w:szCs w:val="20"/>
        </w:rPr>
        <w:t xml:space="preserve"> контролер), </w:t>
      </w:r>
      <w:proofErr w:type="spellStart"/>
      <w:r w:rsidRPr="000E7084">
        <w:rPr>
          <w:sz w:val="20"/>
          <w:szCs w:val="20"/>
        </w:rPr>
        <w:t>канюля</w:t>
      </w:r>
      <w:proofErr w:type="spellEnd"/>
      <w:r w:rsidRPr="000E7084">
        <w:rPr>
          <w:sz w:val="20"/>
          <w:szCs w:val="20"/>
        </w:rPr>
        <w:t xml:space="preserve"> </w:t>
      </w:r>
      <w:proofErr w:type="spellStart"/>
      <w:r w:rsidRPr="000E7084">
        <w:rPr>
          <w:sz w:val="20"/>
          <w:szCs w:val="20"/>
        </w:rPr>
        <w:t>інфузійна</w:t>
      </w:r>
      <w:proofErr w:type="spellEnd"/>
      <w:r w:rsidRPr="000E7084">
        <w:rPr>
          <w:sz w:val="20"/>
          <w:szCs w:val="20"/>
        </w:rPr>
        <w:t xml:space="preserve"> </w:t>
      </w:r>
      <w:proofErr w:type="spellStart"/>
      <w:r w:rsidRPr="000E7084">
        <w:rPr>
          <w:sz w:val="20"/>
          <w:szCs w:val="20"/>
        </w:rPr>
        <w:t>Венопорт</w:t>
      </w:r>
      <w:proofErr w:type="spellEnd"/>
      <w:r w:rsidRPr="000E7084">
        <w:rPr>
          <w:sz w:val="20"/>
          <w:szCs w:val="20"/>
        </w:rPr>
        <w:t xml:space="preserve"> плюс 26 </w:t>
      </w:r>
      <w:r w:rsidRPr="000E7084">
        <w:rPr>
          <w:sz w:val="20"/>
          <w:szCs w:val="20"/>
          <w:lang w:val="en-US"/>
        </w:rPr>
        <w:t>G</w:t>
      </w:r>
      <w:r w:rsidRPr="000E7084">
        <w:rPr>
          <w:sz w:val="20"/>
          <w:szCs w:val="20"/>
        </w:rPr>
        <w:t xml:space="preserve"> 0,6×19 мм одноразова </w:t>
      </w:r>
      <w:r w:rsidRPr="000E7084">
        <w:rPr>
          <w:sz w:val="20"/>
          <w:szCs w:val="20"/>
          <w:shd w:val="clear" w:color="auto" w:fill="FFFFFF"/>
        </w:rPr>
        <w:t>(</w:t>
      </w:r>
      <w:r w:rsidRPr="000E7084">
        <w:rPr>
          <w:sz w:val="20"/>
          <w:szCs w:val="20"/>
        </w:rPr>
        <w:t xml:space="preserve">код ДК 021:2015: 33141220-8 — </w:t>
      </w:r>
      <w:proofErr w:type="spellStart"/>
      <w:r w:rsidRPr="000E7084">
        <w:rPr>
          <w:sz w:val="20"/>
          <w:szCs w:val="20"/>
        </w:rPr>
        <w:t>Канюлі</w:t>
      </w:r>
      <w:proofErr w:type="spellEnd"/>
      <w:r w:rsidRPr="000E7084">
        <w:rPr>
          <w:sz w:val="20"/>
          <w:szCs w:val="20"/>
        </w:rPr>
        <w:t xml:space="preserve">; </w:t>
      </w:r>
      <w:r w:rsidRPr="000E7084">
        <w:rPr>
          <w:sz w:val="20"/>
          <w:szCs w:val="20"/>
          <w:shd w:val="clear" w:color="auto" w:fill="FFFFFF"/>
        </w:rPr>
        <w:t xml:space="preserve">код НК 024:2019: </w:t>
      </w:r>
      <w:r w:rsidRPr="000E7084">
        <w:rPr>
          <w:sz w:val="20"/>
          <w:szCs w:val="20"/>
        </w:rPr>
        <w:t xml:space="preserve">36244 - набір для внутрішньовенних вливань через </w:t>
      </w:r>
      <w:proofErr w:type="spellStart"/>
      <w:r w:rsidRPr="000E7084">
        <w:rPr>
          <w:sz w:val="20"/>
          <w:szCs w:val="20"/>
        </w:rPr>
        <w:t>інфузійний</w:t>
      </w:r>
      <w:proofErr w:type="spellEnd"/>
      <w:r w:rsidRPr="000E7084">
        <w:rPr>
          <w:sz w:val="20"/>
          <w:szCs w:val="20"/>
        </w:rPr>
        <w:t xml:space="preserve"> контролер), </w:t>
      </w:r>
      <w:proofErr w:type="spellStart"/>
      <w:r w:rsidRPr="000E7084">
        <w:rPr>
          <w:sz w:val="20"/>
          <w:szCs w:val="20"/>
        </w:rPr>
        <w:t>канюля</w:t>
      </w:r>
      <w:proofErr w:type="spellEnd"/>
      <w:r w:rsidRPr="000E7084">
        <w:rPr>
          <w:sz w:val="20"/>
          <w:szCs w:val="20"/>
        </w:rPr>
        <w:t xml:space="preserve"> </w:t>
      </w:r>
      <w:proofErr w:type="spellStart"/>
      <w:r w:rsidRPr="000E7084">
        <w:rPr>
          <w:sz w:val="20"/>
          <w:szCs w:val="20"/>
        </w:rPr>
        <w:t>інфузійна</w:t>
      </w:r>
      <w:proofErr w:type="spellEnd"/>
      <w:r w:rsidRPr="000E7084">
        <w:rPr>
          <w:sz w:val="20"/>
          <w:szCs w:val="20"/>
        </w:rPr>
        <w:t xml:space="preserve"> </w:t>
      </w:r>
      <w:proofErr w:type="spellStart"/>
      <w:r w:rsidRPr="000E7084">
        <w:rPr>
          <w:sz w:val="20"/>
          <w:szCs w:val="20"/>
        </w:rPr>
        <w:t>Венопорт</w:t>
      </w:r>
      <w:proofErr w:type="spellEnd"/>
      <w:r w:rsidRPr="000E7084">
        <w:rPr>
          <w:sz w:val="20"/>
          <w:szCs w:val="20"/>
        </w:rPr>
        <w:t xml:space="preserve"> плюс 24 </w:t>
      </w:r>
      <w:r w:rsidRPr="000E7084">
        <w:rPr>
          <w:sz w:val="20"/>
          <w:szCs w:val="20"/>
          <w:lang w:val="en-US"/>
        </w:rPr>
        <w:t>G</w:t>
      </w:r>
      <w:r w:rsidRPr="000E7084">
        <w:rPr>
          <w:sz w:val="20"/>
          <w:szCs w:val="20"/>
        </w:rPr>
        <w:t xml:space="preserve"> 0,7×19 мм одноразова </w:t>
      </w:r>
      <w:r w:rsidRPr="000E7084">
        <w:rPr>
          <w:sz w:val="20"/>
          <w:szCs w:val="20"/>
          <w:shd w:val="clear" w:color="auto" w:fill="FFFFFF"/>
        </w:rPr>
        <w:t>(</w:t>
      </w:r>
      <w:r w:rsidRPr="000E7084">
        <w:rPr>
          <w:sz w:val="20"/>
          <w:szCs w:val="20"/>
        </w:rPr>
        <w:t xml:space="preserve">код ДК 021:2015: 33141220-8 — </w:t>
      </w:r>
      <w:proofErr w:type="spellStart"/>
      <w:r w:rsidRPr="000E7084">
        <w:rPr>
          <w:sz w:val="20"/>
          <w:szCs w:val="20"/>
        </w:rPr>
        <w:t>Канюлі</w:t>
      </w:r>
      <w:proofErr w:type="spellEnd"/>
      <w:r w:rsidRPr="000E7084">
        <w:rPr>
          <w:sz w:val="20"/>
          <w:szCs w:val="20"/>
        </w:rPr>
        <w:t xml:space="preserve">; </w:t>
      </w:r>
      <w:r w:rsidRPr="000E7084">
        <w:rPr>
          <w:sz w:val="20"/>
          <w:szCs w:val="20"/>
          <w:shd w:val="clear" w:color="auto" w:fill="FFFFFF"/>
        </w:rPr>
        <w:t>код НК 024:2019:</w:t>
      </w:r>
      <w:r w:rsidRPr="000E7084">
        <w:rPr>
          <w:sz w:val="20"/>
          <w:szCs w:val="20"/>
        </w:rPr>
        <w:t xml:space="preserve"> 36244 - набір для внутрішньовенних вливань через </w:t>
      </w:r>
      <w:proofErr w:type="spellStart"/>
      <w:r w:rsidRPr="000E7084">
        <w:rPr>
          <w:sz w:val="20"/>
          <w:szCs w:val="20"/>
        </w:rPr>
        <w:t>інфузійний</w:t>
      </w:r>
      <w:proofErr w:type="spellEnd"/>
      <w:r w:rsidRPr="000E7084">
        <w:rPr>
          <w:sz w:val="20"/>
          <w:szCs w:val="20"/>
        </w:rPr>
        <w:t xml:space="preserve"> контролер), </w:t>
      </w:r>
      <w:proofErr w:type="spellStart"/>
      <w:r w:rsidRPr="000E7084">
        <w:rPr>
          <w:sz w:val="20"/>
          <w:szCs w:val="20"/>
        </w:rPr>
        <w:t>канюля</w:t>
      </w:r>
      <w:proofErr w:type="spellEnd"/>
      <w:r w:rsidRPr="000E7084">
        <w:rPr>
          <w:sz w:val="20"/>
          <w:szCs w:val="20"/>
        </w:rPr>
        <w:t xml:space="preserve"> </w:t>
      </w:r>
      <w:proofErr w:type="spellStart"/>
      <w:r w:rsidRPr="000E7084">
        <w:rPr>
          <w:sz w:val="20"/>
          <w:szCs w:val="20"/>
        </w:rPr>
        <w:t>інфузійна</w:t>
      </w:r>
      <w:proofErr w:type="spellEnd"/>
      <w:r w:rsidRPr="000E7084">
        <w:rPr>
          <w:sz w:val="20"/>
          <w:szCs w:val="20"/>
        </w:rPr>
        <w:t xml:space="preserve"> </w:t>
      </w:r>
      <w:proofErr w:type="spellStart"/>
      <w:r w:rsidRPr="000E7084">
        <w:rPr>
          <w:sz w:val="20"/>
          <w:szCs w:val="20"/>
        </w:rPr>
        <w:t>Венопорт</w:t>
      </w:r>
      <w:proofErr w:type="spellEnd"/>
      <w:r w:rsidRPr="000E7084">
        <w:rPr>
          <w:sz w:val="20"/>
          <w:szCs w:val="20"/>
        </w:rPr>
        <w:t xml:space="preserve"> плюс 20 </w:t>
      </w:r>
      <w:r w:rsidRPr="000E7084">
        <w:rPr>
          <w:sz w:val="20"/>
          <w:szCs w:val="20"/>
          <w:lang w:val="en-US"/>
        </w:rPr>
        <w:t>G</w:t>
      </w:r>
      <w:r w:rsidRPr="000E7084">
        <w:rPr>
          <w:sz w:val="20"/>
          <w:szCs w:val="20"/>
        </w:rPr>
        <w:t xml:space="preserve"> 1,1×32 мм одноразова</w:t>
      </w:r>
      <w:r w:rsidRPr="000E7084">
        <w:rPr>
          <w:sz w:val="20"/>
          <w:szCs w:val="20"/>
          <w:shd w:val="clear" w:color="auto" w:fill="FFFFFF"/>
        </w:rPr>
        <w:t xml:space="preserve"> (</w:t>
      </w:r>
      <w:r w:rsidRPr="000E7084">
        <w:rPr>
          <w:sz w:val="20"/>
          <w:szCs w:val="20"/>
        </w:rPr>
        <w:t xml:space="preserve">код ДК 021:2015: 33141220-8 — </w:t>
      </w:r>
      <w:proofErr w:type="spellStart"/>
      <w:r w:rsidRPr="000E7084">
        <w:rPr>
          <w:sz w:val="20"/>
          <w:szCs w:val="20"/>
        </w:rPr>
        <w:t>Канюлі</w:t>
      </w:r>
      <w:proofErr w:type="spellEnd"/>
      <w:r w:rsidRPr="000E7084">
        <w:rPr>
          <w:sz w:val="20"/>
          <w:szCs w:val="20"/>
        </w:rPr>
        <w:t xml:space="preserve">; </w:t>
      </w:r>
      <w:r w:rsidRPr="000E7084">
        <w:rPr>
          <w:sz w:val="20"/>
          <w:szCs w:val="20"/>
          <w:shd w:val="clear" w:color="auto" w:fill="FFFFFF"/>
        </w:rPr>
        <w:t xml:space="preserve">код НК 024:2019: </w:t>
      </w:r>
      <w:r w:rsidRPr="000E7084">
        <w:rPr>
          <w:sz w:val="20"/>
          <w:szCs w:val="20"/>
        </w:rPr>
        <w:t xml:space="preserve">36244 - набір для внутрішньовенних вливань через </w:t>
      </w:r>
      <w:proofErr w:type="spellStart"/>
      <w:r w:rsidRPr="000E7084">
        <w:rPr>
          <w:sz w:val="20"/>
          <w:szCs w:val="20"/>
        </w:rPr>
        <w:t>інфузійний</w:t>
      </w:r>
      <w:proofErr w:type="spellEnd"/>
      <w:r w:rsidRPr="000E7084">
        <w:rPr>
          <w:sz w:val="20"/>
          <w:szCs w:val="20"/>
        </w:rPr>
        <w:t xml:space="preserve"> контролер), рукавички оглядові нітрилові нестерильні неприпудрені, розмір S/M </w:t>
      </w:r>
      <w:r w:rsidRPr="000E7084">
        <w:rPr>
          <w:sz w:val="20"/>
          <w:szCs w:val="20"/>
          <w:shd w:val="clear" w:color="auto" w:fill="FFFFFF"/>
        </w:rPr>
        <w:t>(</w:t>
      </w:r>
      <w:r w:rsidRPr="000E7084">
        <w:rPr>
          <w:sz w:val="20"/>
          <w:szCs w:val="20"/>
        </w:rPr>
        <w:t xml:space="preserve">код ДК 021:2015: 33141000-0 — Медичні матеріали нехімічні та гематологічні одноразового застосування; </w:t>
      </w:r>
      <w:r w:rsidRPr="000E7084">
        <w:rPr>
          <w:sz w:val="20"/>
          <w:szCs w:val="20"/>
          <w:shd w:val="clear" w:color="auto" w:fill="FFFFFF"/>
        </w:rPr>
        <w:t xml:space="preserve">код НК 024:2019: </w:t>
      </w:r>
      <w:r w:rsidRPr="000E7084">
        <w:rPr>
          <w:sz w:val="20"/>
          <w:szCs w:val="20"/>
        </w:rPr>
        <w:t xml:space="preserve">56286 - Рукавички оглядові/процедурні нітрилові, </w:t>
      </w:r>
      <w:proofErr w:type="spellStart"/>
      <w:r w:rsidRPr="000E7084">
        <w:rPr>
          <w:sz w:val="20"/>
          <w:szCs w:val="20"/>
        </w:rPr>
        <w:t>необпудровані</w:t>
      </w:r>
      <w:proofErr w:type="spellEnd"/>
      <w:r w:rsidRPr="000E7084">
        <w:rPr>
          <w:sz w:val="20"/>
          <w:szCs w:val="20"/>
        </w:rPr>
        <w:t xml:space="preserve">, нестерильні), рукавички оглядові латексні нестерильні неприпудрені, розмір </w:t>
      </w:r>
      <w:r w:rsidRPr="000E7084">
        <w:rPr>
          <w:sz w:val="20"/>
          <w:szCs w:val="20"/>
          <w:lang w:val="en-US"/>
        </w:rPr>
        <w:t>L</w:t>
      </w:r>
      <w:r w:rsidRPr="000E7084">
        <w:rPr>
          <w:sz w:val="20"/>
          <w:szCs w:val="20"/>
        </w:rPr>
        <w:t xml:space="preserve"> </w:t>
      </w:r>
      <w:r w:rsidRPr="000E7084">
        <w:rPr>
          <w:sz w:val="20"/>
          <w:szCs w:val="20"/>
          <w:shd w:val="clear" w:color="auto" w:fill="FFFFFF"/>
        </w:rPr>
        <w:t>(</w:t>
      </w:r>
      <w:r w:rsidRPr="000E7084">
        <w:rPr>
          <w:sz w:val="20"/>
          <w:szCs w:val="20"/>
        </w:rPr>
        <w:t xml:space="preserve">код ДК 021:2015: 33141000-0 — Медичні матеріали нехімічні та гематологічні одноразового застосування; </w:t>
      </w:r>
      <w:r w:rsidRPr="000E7084">
        <w:rPr>
          <w:sz w:val="20"/>
          <w:szCs w:val="20"/>
          <w:shd w:val="clear" w:color="auto" w:fill="FFFFFF"/>
        </w:rPr>
        <w:t xml:space="preserve">код НК 024:2019:  </w:t>
      </w:r>
      <w:r w:rsidRPr="000E7084">
        <w:rPr>
          <w:rStyle w:val="a3"/>
          <w:b w:val="0"/>
          <w:sz w:val="20"/>
          <w:szCs w:val="20"/>
        </w:rPr>
        <w:t>40548 - Хірургічна рукавичка, латексна</w:t>
      </w:r>
      <w:r w:rsidRPr="000E7084">
        <w:rPr>
          <w:sz w:val="20"/>
          <w:szCs w:val="20"/>
        </w:rPr>
        <w:t xml:space="preserve">), рукавички хірургічні латексні стерильні неприпудрені р. 6.5 </w:t>
      </w:r>
      <w:r w:rsidRPr="000E7084">
        <w:rPr>
          <w:sz w:val="20"/>
          <w:szCs w:val="20"/>
          <w:shd w:val="clear" w:color="auto" w:fill="FFFFFF"/>
        </w:rPr>
        <w:t>(</w:t>
      </w:r>
      <w:r w:rsidRPr="000E7084">
        <w:rPr>
          <w:sz w:val="20"/>
          <w:szCs w:val="20"/>
        </w:rPr>
        <w:t>код ДК 021:2015: 33141000-0 — Медичні матеріали нехімічні та гематологічні одноразового застосування;</w:t>
      </w:r>
      <w:r w:rsidRPr="000E7084">
        <w:rPr>
          <w:sz w:val="20"/>
          <w:szCs w:val="20"/>
          <w:shd w:val="clear" w:color="auto" w:fill="FFFFFF"/>
        </w:rPr>
        <w:t xml:space="preserve"> код НК 024:2019:</w:t>
      </w:r>
      <w:r w:rsidRPr="000E7084">
        <w:rPr>
          <w:sz w:val="20"/>
          <w:szCs w:val="20"/>
        </w:rPr>
        <w:t xml:space="preserve"> 47179 - Рукавички медичні латексні оглядові стерильні), рукавички хірургічні латексні стерильні неприпудрені р. 7 </w:t>
      </w:r>
      <w:r w:rsidRPr="000E7084">
        <w:rPr>
          <w:sz w:val="20"/>
          <w:szCs w:val="20"/>
          <w:shd w:val="clear" w:color="auto" w:fill="FFFFFF"/>
        </w:rPr>
        <w:t>(</w:t>
      </w:r>
      <w:r w:rsidRPr="000E7084">
        <w:rPr>
          <w:sz w:val="20"/>
          <w:szCs w:val="20"/>
        </w:rPr>
        <w:t xml:space="preserve">код ДК 021:2015: 33141000-0 — Медичні матеріали нехімічні та гематологічні одноразового застосування; </w:t>
      </w:r>
      <w:r w:rsidRPr="000E7084">
        <w:rPr>
          <w:sz w:val="20"/>
          <w:szCs w:val="20"/>
          <w:shd w:val="clear" w:color="auto" w:fill="FFFFFF"/>
        </w:rPr>
        <w:t xml:space="preserve">код НК 024:2019: </w:t>
      </w:r>
      <w:r w:rsidRPr="000E7084">
        <w:rPr>
          <w:sz w:val="20"/>
          <w:szCs w:val="20"/>
        </w:rPr>
        <w:t xml:space="preserve">47179 - Рукавички медичні латексні оглядові стерильні), рукавички хірургічні латексні стерильні неприпудрені р. 7,5 </w:t>
      </w:r>
      <w:r w:rsidRPr="000E7084">
        <w:rPr>
          <w:sz w:val="20"/>
          <w:szCs w:val="20"/>
          <w:shd w:val="clear" w:color="auto" w:fill="FFFFFF"/>
        </w:rPr>
        <w:t>(</w:t>
      </w:r>
      <w:r w:rsidRPr="000E7084">
        <w:rPr>
          <w:sz w:val="20"/>
          <w:szCs w:val="20"/>
        </w:rPr>
        <w:t xml:space="preserve">код ДК 021:2015: 33141000-0 — Медичні матеріали нехімічні та гематологічні одноразового застосування; </w:t>
      </w:r>
      <w:r w:rsidRPr="000E7084">
        <w:rPr>
          <w:sz w:val="20"/>
          <w:szCs w:val="20"/>
          <w:shd w:val="clear" w:color="auto" w:fill="FFFFFF"/>
        </w:rPr>
        <w:t xml:space="preserve">код НК 024:2019: </w:t>
      </w:r>
      <w:r w:rsidRPr="000E7084">
        <w:rPr>
          <w:sz w:val="20"/>
          <w:szCs w:val="20"/>
        </w:rPr>
        <w:t xml:space="preserve">47179 - Рукавички медичні латексні оглядові стерильні), рукавички хірургічні латексні стерильні неприпудрені р. 8 </w:t>
      </w:r>
      <w:r w:rsidRPr="000E7084">
        <w:rPr>
          <w:sz w:val="20"/>
          <w:szCs w:val="20"/>
          <w:shd w:val="clear" w:color="auto" w:fill="FFFFFF"/>
        </w:rPr>
        <w:t>(</w:t>
      </w:r>
      <w:r w:rsidRPr="000E7084">
        <w:rPr>
          <w:sz w:val="20"/>
          <w:szCs w:val="20"/>
        </w:rPr>
        <w:t xml:space="preserve">код ДК 021:2015: 33141000-0 — Медичні матеріали нехімічні та гематологічні одноразового застосування; </w:t>
      </w:r>
      <w:r w:rsidRPr="000E7084">
        <w:rPr>
          <w:sz w:val="20"/>
          <w:szCs w:val="20"/>
          <w:shd w:val="clear" w:color="auto" w:fill="FFFFFF"/>
        </w:rPr>
        <w:t xml:space="preserve">код НК 024:2019: </w:t>
      </w:r>
      <w:r w:rsidRPr="000E7084">
        <w:rPr>
          <w:sz w:val="20"/>
          <w:szCs w:val="20"/>
        </w:rPr>
        <w:t xml:space="preserve">47179 - Рукавички медичні латексні оглядові стерильні)); Лот 2 - Медичні матеріали (Скарифікатор одноразовий стерильний (код ДК 021:2015: 33140000-3 — Медичні матеріали; </w:t>
      </w:r>
      <w:r w:rsidRPr="000E7084">
        <w:rPr>
          <w:rStyle w:val="a3"/>
          <w:b w:val="0"/>
          <w:sz w:val="20"/>
          <w:szCs w:val="20"/>
        </w:rPr>
        <w:t>код НК 024:2019:</w:t>
      </w:r>
      <w:r w:rsidRPr="000E7084">
        <w:rPr>
          <w:rStyle w:val="a3"/>
          <w:sz w:val="20"/>
          <w:szCs w:val="20"/>
        </w:rPr>
        <w:t xml:space="preserve"> </w:t>
      </w:r>
      <w:r w:rsidRPr="000E7084">
        <w:rPr>
          <w:sz w:val="20"/>
          <w:szCs w:val="20"/>
        </w:rPr>
        <w:t>61579 - скарифікатор)))</w:t>
      </w:r>
      <w:r w:rsidRPr="00B65F50">
        <w:rPr>
          <w:sz w:val="20"/>
          <w:szCs w:val="20"/>
        </w:rPr>
        <w:t xml:space="preserve">, </w:t>
      </w:r>
      <w:r w:rsidRPr="00945E17">
        <w:rPr>
          <w:sz w:val="20"/>
          <w:szCs w:val="20"/>
        </w:rPr>
        <w:t xml:space="preserve">по Лоту № </w:t>
      </w:r>
      <w:r>
        <w:rPr>
          <w:sz w:val="20"/>
          <w:szCs w:val="20"/>
        </w:rPr>
        <w:t>__</w:t>
      </w:r>
      <w:r w:rsidRPr="00945E17">
        <w:rPr>
          <w:sz w:val="20"/>
          <w:szCs w:val="20"/>
        </w:rPr>
        <w:t>_ , а Замовник – прийняти та оплатити такий Товар.</w:t>
      </w:r>
    </w:p>
    <w:p w:rsidR="00372078"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1.2. Найменування, кількість та комплектація, зазначаються у Специфікації, яка є невід’ємною частиною даного Договору, а Замовник зобов’язується прийняти Товар і сплатити його вартість на умовах даного Договору.</w:t>
      </w:r>
    </w:p>
    <w:p w:rsidR="00372078" w:rsidRPr="00945E17"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1.3. Обсяги закупівлі товарів можуть бути зменшені залежно від реального фінансування видатків. </w:t>
      </w:r>
    </w:p>
    <w:p w:rsidR="00372078" w:rsidRPr="002602D5" w:rsidRDefault="00372078" w:rsidP="00372078">
      <w:pPr>
        <w:jc w:val="center"/>
        <w:rPr>
          <w:b/>
          <w:sz w:val="20"/>
          <w:szCs w:val="20"/>
        </w:rPr>
      </w:pPr>
      <w:r w:rsidRPr="002602D5">
        <w:rPr>
          <w:b/>
          <w:sz w:val="20"/>
          <w:szCs w:val="20"/>
        </w:rPr>
        <w:t>2. Якість товарів</w:t>
      </w:r>
    </w:p>
    <w:p w:rsidR="00372078" w:rsidRPr="00945E17" w:rsidRDefault="00372078" w:rsidP="00372078">
      <w:pPr>
        <w:jc w:val="both"/>
        <w:rPr>
          <w:sz w:val="20"/>
          <w:szCs w:val="20"/>
        </w:rPr>
      </w:pPr>
      <w:r w:rsidRPr="00945E17">
        <w:rPr>
          <w:sz w:val="20"/>
          <w:szCs w:val="20"/>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rsidR="00372078" w:rsidRPr="00945E17" w:rsidRDefault="00372078" w:rsidP="00372078">
      <w:pPr>
        <w:jc w:val="both"/>
        <w:rPr>
          <w:sz w:val="20"/>
          <w:szCs w:val="20"/>
        </w:rPr>
      </w:pPr>
      <w:r w:rsidRPr="00945E17">
        <w:rPr>
          <w:sz w:val="20"/>
          <w:szCs w:val="20"/>
        </w:rPr>
        <w:lastRenderedPageBreak/>
        <w:t>2.2. Постачальник гарантує, що якість товару, який поставляється в рамках цього Договору, відповідає вимогам чинного законодавства України, технічних регламентів, інших документів, що встановлюють відповідні вимоги.</w:t>
      </w:r>
    </w:p>
    <w:p w:rsidR="00372078" w:rsidRPr="00945E17" w:rsidRDefault="00372078" w:rsidP="00372078">
      <w:pPr>
        <w:jc w:val="both"/>
        <w:rPr>
          <w:sz w:val="20"/>
          <w:szCs w:val="20"/>
        </w:rPr>
      </w:pPr>
      <w:r w:rsidRPr="00945E17">
        <w:rPr>
          <w:sz w:val="20"/>
          <w:szCs w:val="20"/>
        </w:rPr>
        <w:t>2.3. Залишковий термін придатності Товару на момент поставки складає не менше 80% загального терміну його придатності, зазначеного на упаковці.</w:t>
      </w:r>
    </w:p>
    <w:p w:rsidR="00372078" w:rsidRPr="00945E17" w:rsidRDefault="00372078" w:rsidP="00372078">
      <w:pPr>
        <w:jc w:val="both"/>
        <w:rPr>
          <w:sz w:val="20"/>
          <w:szCs w:val="20"/>
        </w:rPr>
      </w:pPr>
      <w:r w:rsidRPr="00945E17">
        <w:rPr>
          <w:sz w:val="20"/>
          <w:szCs w:val="20"/>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372078" w:rsidRPr="00945E17" w:rsidRDefault="00372078" w:rsidP="00372078">
      <w:pPr>
        <w:jc w:val="both"/>
        <w:rPr>
          <w:sz w:val="20"/>
          <w:szCs w:val="20"/>
        </w:rPr>
      </w:pPr>
      <w:r w:rsidRPr="00945E17">
        <w:rPr>
          <w:sz w:val="20"/>
          <w:szCs w:val="20"/>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372078" w:rsidRPr="00945E17" w:rsidRDefault="00372078" w:rsidP="00372078">
      <w:pPr>
        <w:jc w:val="both"/>
        <w:rPr>
          <w:sz w:val="20"/>
          <w:szCs w:val="20"/>
        </w:rPr>
      </w:pPr>
      <w:r w:rsidRPr="00945E17">
        <w:rPr>
          <w:sz w:val="20"/>
          <w:szCs w:val="20"/>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372078" w:rsidRPr="00945E17" w:rsidRDefault="00372078" w:rsidP="00372078">
      <w:pPr>
        <w:jc w:val="both"/>
        <w:rPr>
          <w:sz w:val="20"/>
          <w:szCs w:val="20"/>
        </w:rPr>
      </w:pPr>
      <w:r w:rsidRPr="00945E17">
        <w:rPr>
          <w:sz w:val="20"/>
          <w:szCs w:val="20"/>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72078" w:rsidRPr="00945E17" w:rsidRDefault="00372078" w:rsidP="00372078">
      <w:pPr>
        <w:jc w:val="both"/>
        <w:rPr>
          <w:sz w:val="20"/>
          <w:szCs w:val="20"/>
        </w:rPr>
      </w:pPr>
      <w:r w:rsidRPr="00945E17">
        <w:rPr>
          <w:sz w:val="20"/>
          <w:szCs w:val="20"/>
        </w:rPr>
        <w:t>2.8.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372078" w:rsidRPr="00945E17" w:rsidRDefault="00372078" w:rsidP="00372078">
      <w:pPr>
        <w:jc w:val="both"/>
        <w:rPr>
          <w:sz w:val="20"/>
          <w:szCs w:val="20"/>
        </w:rPr>
      </w:pPr>
      <w:r w:rsidRPr="00945E17">
        <w:rPr>
          <w:sz w:val="20"/>
          <w:szCs w:val="20"/>
        </w:rPr>
        <w:t>2.9.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72078" w:rsidRPr="00945E17" w:rsidRDefault="00372078" w:rsidP="00372078">
      <w:pPr>
        <w:jc w:val="both"/>
        <w:rPr>
          <w:spacing w:val="-3"/>
          <w:sz w:val="20"/>
          <w:szCs w:val="20"/>
        </w:rPr>
      </w:pPr>
      <w:r w:rsidRPr="00945E17">
        <w:rPr>
          <w:sz w:val="20"/>
          <w:szCs w:val="20"/>
        </w:rPr>
        <w:t>2.10.  Упаковка, в якій відправляється товар, повинна повністю забезпечувати його збереження під час перевезення.</w:t>
      </w:r>
    </w:p>
    <w:p w:rsidR="00372078" w:rsidRPr="00945E17" w:rsidRDefault="00372078" w:rsidP="00372078">
      <w:pPr>
        <w:jc w:val="center"/>
        <w:rPr>
          <w:b/>
          <w:sz w:val="20"/>
          <w:szCs w:val="20"/>
        </w:rPr>
      </w:pPr>
      <w:r w:rsidRPr="00945E17">
        <w:rPr>
          <w:b/>
          <w:sz w:val="20"/>
          <w:szCs w:val="20"/>
        </w:rPr>
        <w:t>3.</w:t>
      </w:r>
      <w:r w:rsidRPr="00945E17">
        <w:rPr>
          <w:b/>
          <w:sz w:val="20"/>
          <w:szCs w:val="20"/>
          <w:lang w:val="ru-RU"/>
        </w:rPr>
        <w:t xml:space="preserve"> </w:t>
      </w:r>
      <w:r w:rsidRPr="00945E17">
        <w:rPr>
          <w:b/>
          <w:sz w:val="20"/>
          <w:szCs w:val="20"/>
        </w:rPr>
        <w:t>Ціна договору</w:t>
      </w:r>
    </w:p>
    <w:p w:rsidR="00372078" w:rsidRPr="00945E17" w:rsidRDefault="00372078" w:rsidP="00372078">
      <w:pPr>
        <w:jc w:val="both"/>
        <w:rPr>
          <w:sz w:val="20"/>
          <w:szCs w:val="20"/>
        </w:rPr>
      </w:pPr>
      <w:r w:rsidRPr="00945E17">
        <w:rPr>
          <w:sz w:val="20"/>
          <w:szCs w:val="20"/>
        </w:rPr>
        <w:t xml:space="preserve">3.1. Ціна цього Договору становить </w:t>
      </w:r>
      <w:r>
        <w:rPr>
          <w:sz w:val="20"/>
          <w:szCs w:val="20"/>
          <w:lang w:val="ru-RU"/>
        </w:rPr>
        <w:t>______</w:t>
      </w:r>
      <w:r w:rsidRPr="00945E17">
        <w:rPr>
          <w:sz w:val="20"/>
          <w:szCs w:val="20"/>
          <w:lang w:val="ru-RU"/>
        </w:rPr>
        <w:t>__з ПДВ/</w:t>
      </w:r>
      <w:proofErr w:type="spellStart"/>
      <w:r w:rsidRPr="00945E17">
        <w:rPr>
          <w:sz w:val="20"/>
          <w:szCs w:val="20"/>
          <w:lang w:val="ru-RU"/>
        </w:rPr>
        <w:t>або</w:t>
      </w:r>
      <w:proofErr w:type="spellEnd"/>
      <w:r w:rsidRPr="00945E17">
        <w:rPr>
          <w:sz w:val="20"/>
          <w:szCs w:val="20"/>
          <w:lang w:val="ru-RU"/>
        </w:rPr>
        <w:t xml:space="preserve"> без ПДВ.</w:t>
      </w:r>
    </w:p>
    <w:p w:rsidR="00372078" w:rsidRPr="00945E17" w:rsidRDefault="00372078" w:rsidP="00372078">
      <w:pPr>
        <w:rPr>
          <w:sz w:val="20"/>
          <w:szCs w:val="20"/>
        </w:rPr>
      </w:pPr>
      <w:r w:rsidRPr="00945E17">
        <w:rPr>
          <w:sz w:val="20"/>
          <w:szCs w:val="20"/>
        </w:rPr>
        <w:t>3.2. Ціна цього Договору може бути зменшена за взаємною згодою Сторін.</w:t>
      </w:r>
    </w:p>
    <w:p w:rsidR="00372078" w:rsidRPr="00945E17" w:rsidRDefault="00372078" w:rsidP="00372078">
      <w:pPr>
        <w:jc w:val="center"/>
        <w:rPr>
          <w:b/>
          <w:sz w:val="20"/>
          <w:szCs w:val="20"/>
        </w:rPr>
      </w:pPr>
      <w:r w:rsidRPr="00945E17">
        <w:rPr>
          <w:b/>
          <w:sz w:val="20"/>
          <w:szCs w:val="20"/>
        </w:rPr>
        <w:t>4. Порядок здійснення оплати</w:t>
      </w:r>
    </w:p>
    <w:p w:rsidR="00372078" w:rsidRPr="00945E17" w:rsidRDefault="00372078" w:rsidP="00372078">
      <w:pPr>
        <w:tabs>
          <w:tab w:val="left" w:pos="180"/>
        </w:tabs>
        <w:ind w:right="123"/>
        <w:jc w:val="both"/>
        <w:rPr>
          <w:sz w:val="20"/>
          <w:szCs w:val="20"/>
        </w:rPr>
      </w:pPr>
      <w:r w:rsidRPr="00945E17">
        <w:rPr>
          <w:sz w:val="20"/>
          <w:szCs w:val="20"/>
        </w:rPr>
        <w:t xml:space="preserve">4.1.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 </w:t>
      </w:r>
      <w:r w:rsidRPr="00945E17">
        <w:rPr>
          <w:sz w:val="20"/>
          <w:szCs w:val="20"/>
          <w:lang w:val="ru-RU"/>
        </w:rPr>
        <w:t xml:space="preserve">У </w:t>
      </w:r>
      <w:proofErr w:type="spellStart"/>
      <w:r w:rsidRPr="00945E17">
        <w:rPr>
          <w:sz w:val="20"/>
          <w:szCs w:val="20"/>
          <w:lang w:val="ru-RU"/>
        </w:rPr>
        <w:t>разі</w:t>
      </w:r>
      <w:proofErr w:type="spellEnd"/>
      <w:r w:rsidRPr="00945E17">
        <w:rPr>
          <w:sz w:val="20"/>
          <w:szCs w:val="20"/>
          <w:lang w:val="ru-RU"/>
        </w:rPr>
        <w:t xml:space="preserve"> </w:t>
      </w:r>
      <w:proofErr w:type="spellStart"/>
      <w:r w:rsidRPr="00945E17">
        <w:rPr>
          <w:sz w:val="20"/>
          <w:szCs w:val="20"/>
          <w:lang w:val="ru-RU"/>
        </w:rPr>
        <w:t>затримки</w:t>
      </w:r>
      <w:proofErr w:type="spellEnd"/>
      <w:r w:rsidRPr="00945E17">
        <w:rPr>
          <w:sz w:val="20"/>
          <w:szCs w:val="20"/>
          <w:lang w:val="ru-RU"/>
        </w:rPr>
        <w:t xml:space="preserve"> бюджетного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розрахунки</w:t>
      </w:r>
      <w:proofErr w:type="spellEnd"/>
      <w:r w:rsidRPr="00945E17">
        <w:rPr>
          <w:sz w:val="20"/>
          <w:szCs w:val="20"/>
          <w:lang w:val="ru-RU"/>
        </w:rPr>
        <w:t xml:space="preserve"> за </w:t>
      </w:r>
      <w:proofErr w:type="spellStart"/>
      <w:r w:rsidRPr="00945E17">
        <w:rPr>
          <w:sz w:val="20"/>
          <w:szCs w:val="20"/>
          <w:lang w:val="ru-RU"/>
        </w:rPr>
        <w:t>поставлений</w:t>
      </w:r>
      <w:proofErr w:type="spellEnd"/>
      <w:r w:rsidRPr="00945E17">
        <w:rPr>
          <w:sz w:val="20"/>
          <w:szCs w:val="20"/>
          <w:lang w:val="ru-RU"/>
        </w:rPr>
        <w:t xml:space="preserve"> Товар </w:t>
      </w:r>
      <w:proofErr w:type="spellStart"/>
      <w:r w:rsidRPr="00945E17">
        <w:rPr>
          <w:sz w:val="20"/>
          <w:szCs w:val="20"/>
          <w:lang w:val="ru-RU"/>
        </w:rPr>
        <w:t>здійснюються</w:t>
      </w:r>
      <w:proofErr w:type="spellEnd"/>
      <w:r w:rsidRPr="00945E17">
        <w:rPr>
          <w:sz w:val="20"/>
          <w:szCs w:val="20"/>
          <w:lang w:val="ru-RU"/>
        </w:rPr>
        <w:t xml:space="preserve"> </w:t>
      </w:r>
      <w:proofErr w:type="spellStart"/>
      <w:r w:rsidRPr="00945E17">
        <w:rPr>
          <w:sz w:val="20"/>
          <w:szCs w:val="20"/>
          <w:lang w:val="ru-RU"/>
        </w:rPr>
        <w:t>протягом</w:t>
      </w:r>
      <w:proofErr w:type="spellEnd"/>
      <w:r w:rsidRPr="00945E17">
        <w:rPr>
          <w:sz w:val="20"/>
          <w:szCs w:val="20"/>
          <w:lang w:val="ru-RU"/>
        </w:rPr>
        <w:t xml:space="preserve"> </w:t>
      </w:r>
      <w:r w:rsidRPr="00945E17">
        <w:rPr>
          <w:sz w:val="20"/>
          <w:szCs w:val="20"/>
        </w:rPr>
        <w:t xml:space="preserve">30 банківських днів </w:t>
      </w:r>
      <w:r w:rsidRPr="00945E17">
        <w:rPr>
          <w:sz w:val="20"/>
          <w:szCs w:val="20"/>
          <w:lang w:val="ru-RU"/>
        </w:rPr>
        <w:t xml:space="preserve">з </w:t>
      </w:r>
      <w:proofErr w:type="spellStart"/>
      <w:r w:rsidRPr="00945E17">
        <w:rPr>
          <w:sz w:val="20"/>
          <w:szCs w:val="20"/>
          <w:lang w:val="ru-RU"/>
        </w:rPr>
        <w:t>дати</w:t>
      </w:r>
      <w:proofErr w:type="spellEnd"/>
      <w:r w:rsidRPr="00945E17">
        <w:rPr>
          <w:sz w:val="20"/>
          <w:szCs w:val="20"/>
          <w:lang w:val="ru-RU"/>
        </w:rPr>
        <w:t xml:space="preserve"> </w:t>
      </w:r>
      <w:proofErr w:type="spellStart"/>
      <w:r w:rsidRPr="00945E17">
        <w:rPr>
          <w:sz w:val="20"/>
          <w:szCs w:val="20"/>
          <w:lang w:val="ru-RU"/>
        </w:rPr>
        <w:t>отримання</w:t>
      </w:r>
      <w:proofErr w:type="spellEnd"/>
      <w:r w:rsidRPr="00945E17">
        <w:rPr>
          <w:sz w:val="20"/>
          <w:szCs w:val="20"/>
          <w:lang w:val="ru-RU"/>
        </w:rPr>
        <w:t xml:space="preserve"> </w:t>
      </w:r>
      <w:proofErr w:type="spellStart"/>
      <w:r w:rsidRPr="00945E17">
        <w:rPr>
          <w:sz w:val="20"/>
          <w:szCs w:val="20"/>
          <w:lang w:val="ru-RU"/>
        </w:rPr>
        <w:t>Замовником</w:t>
      </w:r>
      <w:proofErr w:type="spellEnd"/>
      <w:r w:rsidRPr="00945E17">
        <w:rPr>
          <w:sz w:val="20"/>
          <w:szCs w:val="20"/>
          <w:lang w:val="ru-RU"/>
        </w:rPr>
        <w:t xml:space="preserve"> бюджетного </w:t>
      </w:r>
      <w:proofErr w:type="spellStart"/>
      <w:r w:rsidRPr="00945E17">
        <w:rPr>
          <w:sz w:val="20"/>
          <w:szCs w:val="20"/>
          <w:lang w:val="ru-RU"/>
        </w:rPr>
        <w:t>призначення</w:t>
      </w:r>
      <w:proofErr w:type="spellEnd"/>
      <w:r w:rsidRPr="00945E17">
        <w:rPr>
          <w:sz w:val="20"/>
          <w:szCs w:val="20"/>
          <w:lang w:val="ru-RU"/>
        </w:rPr>
        <w:t xml:space="preserve"> на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закупівлі</w:t>
      </w:r>
      <w:proofErr w:type="spellEnd"/>
      <w:r w:rsidRPr="00945E17">
        <w:rPr>
          <w:sz w:val="20"/>
          <w:szCs w:val="20"/>
          <w:lang w:val="ru-RU"/>
        </w:rPr>
        <w:t xml:space="preserve"> на </w:t>
      </w:r>
      <w:proofErr w:type="spellStart"/>
      <w:r w:rsidRPr="00945E17">
        <w:rPr>
          <w:sz w:val="20"/>
          <w:szCs w:val="20"/>
          <w:lang w:val="ru-RU"/>
        </w:rPr>
        <w:t>свій</w:t>
      </w:r>
      <w:proofErr w:type="spellEnd"/>
      <w:r w:rsidRPr="00945E17">
        <w:rPr>
          <w:sz w:val="20"/>
          <w:szCs w:val="20"/>
          <w:lang w:val="ru-RU"/>
        </w:rPr>
        <w:t xml:space="preserve"> </w:t>
      </w:r>
      <w:proofErr w:type="spellStart"/>
      <w:r w:rsidRPr="00945E17">
        <w:rPr>
          <w:sz w:val="20"/>
          <w:szCs w:val="20"/>
          <w:lang w:val="ru-RU"/>
        </w:rPr>
        <w:t>реєстраційний</w:t>
      </w:r>
      <w:proofErr w:type="spellEnd"/>
      <w:r w:rsidRPr="00945E17">
        <w:rPr>
          <w:sz w:val="20"/>
          <w:szCs w:val="20"/>
          <w:lang w:val="ru-RU"/>
        </w:rPr>
        <w:t xml:space="preserve"> </w:t>
      </w:r>
      <w:proofErr w:type="spellStart"/>
      <w:r w:rsidRPr="00945E17">
        <w:rPr>
          <w:sz w:val="20"/>
          <w:szCs w:val="20"/>
          <w:lang w:val="ru-RU"/>
        </w:rPr>
        <w:t>рахунок</w:t>
      </w:r>
      <w:proofErr w:type="spellEnd"/>
      <w:r w:rsidRPr="00945E17">
        <w:rPr>
          <w:sz w:val="20"/>
          <w:szCs w:val="20"/>
          <w:lang w:val="ru-RU"/>
        </w:rPr>
        <w:t>.</w:t>
      </w:r>
      <w:r w:rsidRPr="00945E17">
        <w:rPr>
          <w:sz w:val="20"/>
          <w:szCs w:val="20"/>
        </w:rPr>
        <w:t xml:space="preserve"> </w:t>
      </w:r>
    </w:p>
    <w:p w:rsidR="00372078" w:rsidRPr="00945E17" w:rsidRDefault="00372078" w:rsidP="00372078">
      <w:pPr>
        <w:tabs>
          <w:tab w:val="left" w:pos="180"/>
        </w:tabs>
        <w:ind w:right="123"/>
        <w:jc w:val="both"/>
        <w:rPr>
          <w:sz w:val="20"/>
          <w:szCs w:val="20"/>
        </w:rPr>
      </w:pPr>
      <w:r w:rsidRPr="00945E17">
        <w:rPr>
          <w:sz w:val="20"/>
          <w:szCs w:val="20"/>
        </w:rPr>
        <w:t>4.2. Замовник здійснює оплату за фактично отриману партію товару у погодженій Сторонами кількості не пізніше 30-ти робочих днів з дати отримання від Постачальника оформлених належним чином документів.</w:t>
      </w:r>
    </w:p>
    <w:p w:rsidR="00372078" w:rsidRPr="00945E17" w:rsidRDefault="00372078" w:rsidP="00372078">
      <w:pPr>
        <w:pStyle w:val="a4"/>
        <w:tabs>
          <w:tab w:val="left" w:pos="4155"/>
        </w:tabs>
        <w:spacing w:line="240" w:lineRule="auto"/>
        <w:ind w:right="-1"/>
        <w:jc w:val="both"/>
        <w:rPr>
          <w:sz w:val="20"/>
          <w:szCs w:val="20"/>
        </w:rPr>
      </w:pPr>
      <w:r w:rsidRPr="00945E17">
        <w:rPr>
          <w:sz w:val="20"/>
          <w:szCs w:val="20"/>
        </w:rPr>
        <w:t>4.3</w:t>
      </w:r>
      <w:r w:rsidRPr="00945E17">
        <w:rPr>
          <w:sz w:val="20"/>
          <w:szCs w:val="20"/>
          <w:lang w:val="uk-UA"/>
        </w:rPr>
        <w:t xml:space="preserve">. </w:t>
      </w:r>
      <w:proofErr w:type="spellStart"/>
      <w:r w:rsidRPr="00945E17">
        <w:rPr>
          <w:sz w:val="20"/>
          <w:szCs w:val="20"/>
        </w:rPr>
        <w:t>Ціна</w:t>
      </w:r>
      <w:proofErr w:type="spellEnd"/>
      <w:r w:rsidRPr="00945E17">
        <w:rPr>
          <w:sz w:val="20"/>
          <w:szCs w:val="20"/>
        </w:rPr>
        <w:t xml:space="preserve"> договору </w:t>
      </w:r>
      <w:proofErr w:type="spellStart"/>
      <w:r w:rsidRPr="00945E17">
        <w:rPr>
          <w:sz w:val="20"/>
          <w:szCs w:val="20"/>
        </w:rPr>
        <w:t>може</w:t>
      </w:r>
      <w:proofErr w:type="spellEnd"/>
      <w:r w:rsidRPr="00945E17">
        <w:rPr>
          <w:sz w:val="20"/>
          <w:szCs w:val="20"/>
        </w:rPr>
        <w:t xml:space="preserve"> бути </w:t>
      </w:r>
      <w:proofErr w:type="spellStart"/>
      <w:r w:rsidRPr="00945E17">
        <w:rPr>
          <w:sz w:val="20"/>
          <w:szCs w:val="20"/>
        </w:rPr>
        <w:t>зменшена</w:t>
      </w:r>
      <w:proofErr w:type="spellEnd"/>
      <w:r w:rsidRPr="00945E17">
        <w:rPr>
          <w:sz w:val="20"/>
          <w:szCs w:val="20"/>
        </w:rPr>
        <w:t xml:space="preserve"> за </w:t>
      </w:r>
      <w:proofErr w:type="spellStart"/>
      <w:r w:rsidRPr="00945E17">
        <w:rPr>
          <w:sz w:val="20"/>
          <w:szCs w:val="20"/>
        </w:rPr>
        <w:t>взаємною</w:t>
      </w:r>
      <w:proofErr w:type="spellEnd"/>
      <w:r w:rsidRPr="00945E17">
        <w:rPr>
          <w:sz w:val="20"/>
          <w:szCs w:val="20"/>
        </w:rPr>
        <w:t xml:space="preserve"> </w:t>
      </w:r>
      <w:proofErr w:type="spellStart"/>
      <w:r w:rsidRPr="00945E17">
        <w:rPr>
          <w:sz w:val="20"/>
          <w:szCs w:val="20"/>
        </w:rPr>
        <w:t>згодою</w:t>
      </w:r>
      <w:proofErr w:type="spellEnd"/>
      <w:r w:rsidRPr="00945E17">
        <w:rPr>
          <w:sz w:val="20"/>
          <w:szCs w:val="20"/>
        </w:rPr>
        <w:t xml:space="preserve"> </w:t>
      </w:r>
      <w:proofErr w:type="spellStart"/>
      <w:r w:rsidRPr="00945E17">
        <w:rPr>
          <w:sz w:val="20"/>
          <w:szCs w:val="20"/>
        </w:rPr>
        <w:t>Сторін</w:t>
      </w:r>
      <w:proofErr w:type="spellEnd"/>
      <w:r w:rsidRPr="00945E17">
        <w:rPr>
          <w:sz w:val="20"/>
          <w:szCs w:val="20"/>
        </w:rPr>
        <w:t xml:space="preserve"> у </w:t>
      </w:r>
      <w:proofErr w:type="spellStart"/>
      <w:r w:rsidRPr="00945E17">
        <w:rPr>
          <w:sz w:val="20"/>
          <w:szCs w:val="20"/>
        </w:rPr>
        <w:t>випадку</w:t>
      </w:r>
      <w:proofErr w:type="spellEnd"/>
      <w:r w:rsidRPr="00945E17">
        <w:rPr>
          <w:sz w:val="20"/>
          <w:szCs w:val="20"/>
        </w:rPr>
        <w:t xml:space="preserve"> </w:t>
      </w:r>
      <w:proofErr w:type="spellStart"/>
      <w:r w:rsidRPr="00945E17">
        <w:rPr>
          <w:sz w:val="20"/>
          <w:szCs w:val="20"/>
        </w:rPr>
        <w:t>зменшення</w:t>
      </w:r>
      <w:proofErr w:type="spellEnd"/>
      <w:r w:rsidRPr="00945E17">
        <w:rPr>
          <w:sz w:val="20"/>
          <w:szCs w:val="20"/>
        </w:rPr>
        <w:t xml:space="preserve"> </w:t>
      </w:r>
      <w:proofErr w:type="spellStart"/>
      <w:r w:rsidRPr="00945E17">
        <w:rPr>
          <w:sz w:val="20"/>
          <w:szCs w:val="20"/>
        </w:rPr>
        <w:t>обсягів</w:t>
      </w:r>
      <w:proofErr w:type="spellEnd"/>
      <w:r w:rsidRPr="00945E17">
        <w:rPr>
          <w:sz w:val="20"/>
          <w:szCs w:val="20"/>
        </w:rPr>
        <w:t xml:space="preserve">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залежно</w:t>
      </w:r>
      <w:proofErr w:type="spellEnd"/>
      <w:r w:rsidRPr="00945E17">
        <w:rPr>
          <w:sz w:val="20"/>
          <w:szCs w:val="20"/>
        </w:rPr>
        <w:t xml:space="preserve"> </w:t>
      </w:r>
      <w:proofErr w:type="spellStart"/>
      <w:r w:rsidRPr="00945E17">
        <w:rPr>
          <w:sz w:val="20"/>
          <w:szCs w:val="20"/>
        </w:rPr>
        <w:t>від</w:t>
      </w:r>
      <w:proofErr w:type="spellEnd"/>
      <w:r w:rsidRPr="00945E17">
        <w:rPr>
          <w:sz w:val="20"/>
          <w:szCs w:val="20"/>
        </w:rPr>
        <w:t xml:space="preserve"> реального </w:t>
      </w:r>
      <w:proofErr w:type="spellStart"/>
      <w:r w:rsidRPr="00945E17">
        <w:rPr>
          <w:sz w:val="20"/>
          <w:szCs w:val="20"/>
        </w:rPr>
        <w:t>фінансування</w:t>
      </w:r>
      <w:proofErr w:type="spellEnd"/>
      <w:r w:rsidRPr="00945E17">
        <w:rPr>
          <w:sz w:val="20"/>
          <w:szCs w:val="20"/>
        </w:rPr>
        <w:t xml:space="preserve"> </w:t>
      </w:r>
      <w:proofErr w:type="spellStart"/>
      <w:r w:rsidRPr="00945E17">
        <w:rPr>
          <w:sz w:val="20"/>
          <w:szCs w:val="20"/>
        </w:rPr>
        <w:t>видатків</w:t>
      </w:r>
      <w:proofErr w:type="spellEnd"/>
      <w:r w:rsidRPr="00945E17">
        <w:rPr>
          <w:sz w:val="20"/>
          <w:szCs w:val="20"/>
        </w:rPr>
        <w:t>.</w:t>
      </w:r>
    </w:p>
    <w:p w:rsidR="00372078" w:rsidRPr="00945E17" w:rsidRDefault="00372078" w:rsidP="00372078">
      <w:pPr>
        <w:jc w:val="center"/>
        <w:rPr>
          <w:b/>
          <w:sz w:val="20"/>
          <w:szCs w:val="20"/>
        </w:rPr>
      </w:pPr>
      <w:r w:rsidRPr="00945E17">
        <w:rPr>
          <w:b/>
          <w:sz w:val="20"/>
          <w:szCs w:val="20"/>
        </w:rPr>
        <w:t>5. Поставка товару</w:t>
      </w:r>
    </w:p>
    <w:p w:rsidR="00372078" w:rsidRPr="00945E17" w:rsidRDefault="00372078" w:rsidP="00372078">
      <w:pPr>
        <w:shd w:val="clear" w:color="auto" w:fill="FFFFFF"/>
        <w:autoSpaceDN w:val="0"/>
        <w:adjustRightInd w:val="0"/>
        <w:jc w:val="both"/>
        <w:rPr>
          <w:sz w:val="20"/>
          <w:szCs w:val="20"/>
        </w:rPr>
      </w:pPr>
      <w:r w:rsidRPr="00945E17">
        <w:rPr>
          <w:sz w:val="20"/>
          <w:szCs w:val="2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372078" w:rsidRPr="00945E17" w:rsidRDefault="00372078" w:rsidP="00372078">
      <w:pPr>
        <w:shd w:val="clear" w:color="auto" w:fill="FFFFFF"/>
        <w:autoSpaceDN w:val="0"/>
        <w:adjustRightInd w:val="0"/>
        <w:jc w:val="both"/>
        <w:rPr>
          <w:sz w:val="20"/>
          <w:szCs w:val="20"/>
        </w:rPr>
      </w:pPr>
      <w:r w:rsidRPr="00945E17">
        <w:rPr>
          <w:sz w:val="20"/>
          <w:szCs w:val="20"/>
        </w:rPr>
        <w:t>5.2. Постачання Товару здійснюється за місцезнаходженням Замовника – за рахунок Постачальника.</w:t>
      </w:r>
    </w:p>
    <w:p w:rsidR="00372078" w:rsidRPr="00945E17" w:rsidRDefault="00372078" w:rsidP="00372078">
      <w:pPr>
        <w:ind w:right="-1"/>
        <w:jc w:val="both"/>
        <w:rPr>
          <w:sz w:val="20"/>
          <w:szCs w:val="20"/>
        </w:rPr>
      </w:pPr>
      <w:r w:rsidRPr="00945E17">
        <w:rPr>
          <w:sz w:val="20"/>
          <w:szCs w:val="20"/>
        </w:rPr>
        <w:t>5.3. Термін поставки Т</w:t>
      </w:r>
      <w:r>
        <w:rPr>
          <w:sz w:val="20"/>
          <w:szCs w:val="20"/>
        </w:rPr>
        <w:t>овару – по 31.12. 2023</w:t>
      </w:r>
      <w:r w:rsidRPr="00945E17">
        <w:rPr>
          <w:sz w:val="20"/>
          <w:szCs w:val="20"/>
        </w:rPr>
        <w:t xml:space="preserve"> року. Датою поставки товару є дата в накладній, </w:t>
      </w:r>
      <w:r>
        <w:rPr>
          <w:sz w:val="20"/>
          <w:szCs w:val="20"/>
        </w:rPr>
        <w:t xml:space="preserve">проставлена </w:t>
      </w:r>
      <w:r w:rsidRPr="00945E17">
        <w:rPr>
          <w:sz w:val="20"/>
          <w:szCs w:val="20"/>
        </w:rPr>
        <w:t>Замовником в день його прийняття.</w:t>
      </w:r>
    </w:p>
    <w:p w:rsidR="00372078" w:rsidRPr="00945E17" w:rsidRDefault="00372078" w:rsidP="00372078">
      <w:pPr>
        <w:ind w:right="141"/>
        <w:jc w:val="both"/>
        <w:rPr>
          <w:sz w:val="20"/>
          <w:szCs w:val="20"/>
        </w:rPr>
      </w:pPr>
      <w:r w:rsidRPr="00945E17">
        <w:rPr>
          <w:sz w:val="20"/>
          <w:szCs w:val="20"/>
        </w:rPr>
        <w:t>5.4. Дострокова поставка Товару допускається.</w:t>
      </w:r>
    </w:p>
    <w:p w:rsidR="00372078" w:rsidRPr="00945E17" w:rsidRDefault="00372078" w:rsidP="00372078">
      <w:pPr>
        <w:jc w:val="both"/>
        <w:rPr>
          <w:sz w:val="20"/>
          <w:szCs w:val="20"/>
        </w:rPr>
      </w:pPr>
      <w:r w:rsidRPr="00945E17">
        <w:rPr>
          <w:sz w:val="20"/>
          <w:szCs w:val="20"/>
        </w:rPr>
        <w:t xml:space="preserve">5.5. Місце поставки Товару – 82600, Львівська область, м. Сколе, вул. Героя Олега </w:t>
      </w:r>
      <w:proofErr w:type="spellStart"/>
      <w:r w:rsidRPr="00945E17">
        <w:rPr>
          <w:sz w:val="20"/>
          <w:szCs w:val="20"/>
        </w:rPr>
        <w:t>Ушневича</w:t>
      </w:r>
      <w:proofErr w:type="spellEnd"/>
      <w:r w:rsidRPr="00945E17">
        <w:rPr>
          <w:sz w:val="20"/>
          <w:szCs w:val="20"/>
        </w:rPr>
        <w:t>, 29.</w:t>
      </w:r>
    </w:p>
    <w:p w:rsidR="00372078" w:rsidRPr="00945E17" w:rsidRDefault="00372078" w:rsidP="00372078">
      <w:pPr>
        <w:jc w:val="both"/>
        <w:rPr>
          <w:sz w:val="20"/>
          <w:szCs w:val="20"/>
        </w:rPr>
      </w:pPr>
      <w:r w:rsidRPr="00945E17">
        <w:rPr>
          <w:sz w:val="20"/>
          <w:szCs w:val="20"/>
        </w:rPr>
        <w:t>5.6. Поставка Товару здійснюється партіями протягом терміну вказаного в заявці Замовника.</w:t>
      </w:r>
    </w:p>
    <w:p w:rsidR="00372078" w:rsidRPr="00945E17" w:rsidRDefault="00372078" w:rsidP="00372078">
      <w:pPr>
        <w:jc w:val="both"/>
        <w:rPr>
          <w:sz w:val="20"/>
          <w:szCs w:val="20"/>
        </w:rPr>
      </w:pPr>
      <w:r w:rsidRPr="00945E17">
        <w:rPr>
          <w:sz w:val="20"/>
          <w:szCs w:val="20"/>
        </w:rPr>
        <w:t>5.7. Товар, що постачається, має відповідати державним стандартам України або міжнародним стандартам якості.</w:t>
      </w:r>
    </w:p>
    <w:p w:rsidR="00372078" w:rsidRPr="00945E17" w:rsidRDefault="00372078" w:rsidP="00372078">
      <w:pPr>
        <w:pStyle w:val="a4"/>
        <w:tabs>
          <w:tab w:val="left" w:pos="360"/>
        </w:tabs>
        <w:spacing w:line="240" w:lineRule="auto"/>
        <w:ind w:right="-1"/>
        <w:jc w:val="both"/>
        <w:rPr>
          <w:sz w:val="20"/>
          <w:szCs w:val="20"/>
        </w:rPr>
      </w:pPr>
      <w:r w:rsidRPr="00945E17">
        <w:rPr>
          <w:sz w:val="20"/>
          <w:szCs w:val="20"/>
        </w:rPr>
        <w:t xml:space="preserve">5.8. Товар повинен </w:t>
      </w:r>
      <w:proofErr w:type="spellStart"/>
      <w:r w:rsidRPr="00945E17">
        <w:rPr>
          <w:sz w:val="20"/>
          <w:szCs w:val="20"/>
        </w:rPr>
        <w:t>транспортуватися</w:t>
      </w:r>
      <w:proofErr w:type="spellEnd"/>
      <w:r w:rsidRPr="00945E17">
        <w:rPr>
          <w:sz w:val="20"/>
          <w:szCs w:val="20"/>
        </w:rPr>
        <w:t xml:space="preserve"> з </w:t>
      </w:r>
      <w:proofErr w:type="spellStart"/>
      <w:r w:rsidRPr="00945E17">
        <w:rPr>
          <w:sz w:val="20"/>
          <w:szCs w:val="20"/>
        </w:rPr>
        <w:t>дотриманням</w:t>
      </w:r>
      <w:proofErr w:type="spellEnd"/>
      <w:r w:rsidRPr="00945E17">
        <w:rPr>
          <w:sz w:val="20"/>
          <w:szCs w:val="20"/>
        </w:rPr>
        <w:t xml:space="preserve"> </w:t>
      </w:r>
      <w:proofErr w:type="spellStart"/>
      <w:r w:rsidRPr="00945E17">
        <w:rPr>
          <w:sz w:val="20"/>
          <w:szCs w:val="20"/>
        </w:rPr>
        <w:t>встановлених</w:t>
      </w:r>
      <w:proofErr w:type="spellEnd"/>
      <w:r w:rsidRPr="00945E17">
        <w:rPr>
          <w:sz w:val="20"/>
          <w:szCs w:val="20"/>
        </w:rPr>
        <w:t xml:space="preserve"> </w:t>
      </w:r>
      <w:proofErr w:type="spellStart"/>
      <w:r w:rsidRPr="00945E17">
        <w:rPr>
          <w:sz w:val="20"/>
          <w:szCs w:val="20"/>
        </w:rPr>
        <w:t>вимог</w:t>
      </w:r>
      <w:proofErr w:type="spellEnd"/>
      <w:r w:rsidRPr="00945E17">
        <w:rPr>
          <w:sz w:val="20"/>
          <w:szCs w:val="20"/>
        </w:rPr>
        <w:t xml:space="preserve"> до </w:t>
      </w:r>
      <w:proofErr w:type="spellStart"/>
      <w:r w:rsidRPr="00945E17">
        <w:rPr>
          <w:sz w:val="20"/>
          <w:szCs w:val="20"/>
        </w:rPr>
        <w:t>кожної</w:t>
      </w:r>
      <w:proofErr w:type="spellEnd"/>
      <w:r w:rsidRPr="00945E17">
        <w:rPr>
          <w:sz w:val="20"/>
          <w:szCs w:val="20"/>
        </w:rPr>
        <w:t xml:space="preserve"> </w:t>
      </w:r>
      <w:proofErr w:type="spellStart"/>
      <w:r w:rsidRPr="00945E17">
        <w:rPr>
          <w:sz w:val="20"/>
          <w:szCs w:val="20"/>
        </w:rPr>
        <w:t>позиції</w:t>
      </w:r>
      <w:proofErr w:type="spellEnd"/>
      <w:r w:rsidRPr="00945E17">
        <w:rPr>
          <w:sz w:val="20"/>
          <w:szCs w:val="20"/>
        </w:rPr>
        <w:t xml:space="preserve">. При </w:t>
      </w:r>
      <w:proofErr w:type="spellStart"/>
      <w:r w:rsidRPr="00945E17">
        <w:rPr>
          <w:sz w:val="20"/>
          <w:szCs w:val="20"/>
        </w:rPr>
        <w:t>наявності</w:t>
      </w:r>
      <w:proofErr w:type="spellEnd"/>
      <w:r w:rsidRPr="00945E17">
        <w:rPr>
          <w:sz w:val="20"/>
          <w:szCs w:val="20"/>
        </w:rPr>
        <w:t xml:space="preserve"> браку товару, </w:t>
      </w:r>
      <w:proofErr w:type="spellStart"/>
      <w:r w:rsidRPr="00945E17">
        <w:rPr>
          <w:sz w:val="20"/>
          <w:szCs w:val="20"/>
        </w:rPr>
        <w:t>який</w:t>
      </w:r>
      <w:proofErr w:type="spellEnd"/>
      <w:r w:rsidRPr="00945E17">
        <w:rPr>
          <w:sz w:val="20"/>
          <w:szCs w:val="20"/>
        </w:rPr>
        <w:t xml:space="preserve"> є предметом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Постачальник</w:t>
      </w:r>
      <w:proofErr w:type="spellEnd"/>
      <w:r w:rsidRPr="00945E17">
        <w:rPr>
          <w:sz w:val="20"/>
          <w:szCs w:val="20"/>
        </w:rPr>
        <w:t xml:space="preserve"> повинен </w:t>
      </w:r>
      <w:proofErr w:type="spellStart"/>
      <w:r w:rsidRPr="00945E17">
        <w:rPr>
          <w:sz w:val="20"/>
          <w:szCs w:val="20"/>
        </w:rPr>
        <w:t>гарантувати</w:t>
      </w:r>
      <w:proofErr w:type="spellEnd"/>
      <w:r w:rsidRPr="00945E17">
        <w:rPr>
          <w:sz w:val="20"/>
          <w:szCs w:val="20"/>
        </w:rPr>
        <w:t xml:space="preserve"> </w:t>
      </w:r>
      <w:proofErr w:type="spellStart"/>
      <w:r w:rsidRPr="00945E17">
        <w:rPr>
          <w:sz w:val="20"/>
          <w:szCs w:val="20"/>
        </w:rPr>
        <w:t>безкоштовну</w:t>
      </w:r>
      <w:proofErr w:type="spellEnd"/>
      <w:r w:rsidRPr="00945E17">
        <w:rPr>
          <w:sz w:val="20"/>
          <w:szCs w:val="20"/>
        </w:rPr>
        <w:t xml:space="preserve"> </w:t>
      </w:r>
      <w:proofErr w:type="spellStart"/>
      <w:r w:rsidRPr="00945E17">
        <w:rPr>
          <w:sz w:val="20"/>
          <w:szCs w:val="20"/>
        </w:rPr>
        <w:t>заміну</w:t>
      </w:r>
      <w:proofErr w:type="spellEnd"/>
      <w:r w:rsidRPr="00945E17">
        <w:rPr>
          <w:sz w:val="20"/>
          <w:szCs w:val="20"/>
        </w:rPr>
        <w:t xml:space="preserve"> товару не </w:t>
      </w:r>
      <w:proofErr w:type="spellStart"/>
      <w:r w:rsidRPr="00945E17">
        <w:rPr>
          <w:sz w:val="20"/>
          <w:szCs w:val="20"/>
        </w:rPr>
        <w:t>пізніше</w:t>
      </w:r>
      <w:proofErr w:type="spellEnd"/>
      <w:r w:rsidRPr="00945E17">
        <w:rPr>
          <w:sz w:val="20"/>
          <w:szCs w:val="20"/>
        </w:rPr>
        <w:t xml:space="preserve"> </w:t>
      </w:r>
      <w:r w:rsidRPr="00945E17">
        <w:rPr>
          <w:sz w:val="20"/>
          <w:szCs w:val="20"/>
          <w:lang w:val="uk-UA"/>
        </w:rPr>
        <w:t>1</w:t>
      </w:r>
      <w:r w:rsidRPr="00945E17">
        <w:rPr>
          <w:sz w:val="20"/>
          <w:szCs w:val="20"/>
        </w:rPr>
        <w:t xml:space="preserve">0 </w:t>
      </w:r>
      <w:r w:rsidRPr="00945E17">
        <w:rPr>
          <w:sz w:val="20"/>
          <w:szCs w:val="20"/>
          <w:lang w:val="uk-UA"/>
        </w:rPr>
        <w:t xml:space="preserve">календарних </w:t>
      </w:r>
      <w:proofErr w:type="spellStart"/>
      <w:r w:rsidRPr="00945E17">
        <w:rPr>
          <w:sz w:val="20"/>
          <w:szCs w:val="20"/>
        </w:rPr>
        <w:t>днів</w:t>
      </w:r>
      <w:proofErr w:type="spellEnd"/>
      <w:r w:rsidRPr="00945E17">
        <w:rPr>
          <w:sz w:val="20"/>
          <w:szCs w:val="20"/>
        </w:rPr>
        <w:t>.</w:t>
      </w:r>
    </w:p>
    <w:p w:rsidR="00372078" w:rsidRPr="00945E17" w:rsidRDefault="00372078" w:rsidP="00372078">
      <w:pPr>
        <w:widowControl w:val="0"/>
        <w:autoSpaceDE w:val="0"/>
        <w:autoSpaceDN w:val="0"/>
        <w:adjustRightInd w:val="0"/>
        <w:jc w:val="center"/>
        <w:rPr>
          <w:b/>
          <w:sz w:val="20"/>
          <w:szCs w:val="20"/>
        </w:rPr>
      </w:pPr>
      <w:r w:rsidRPr="00945E17">
        <w:rPr>
          <w:b/>
          <w:sz w:val="20"/>
          <w:szCs w:val="20"/>
        </w:rPr>
        <w:t>6. Права та обов’язки Сторін</w:t>
      </w:r>
    </w:p>
    <w:p w:rsidR="00372078" w:rsidRPr="00945E17" w:rsidRDefault="00372078" w:rsidP="00372078">
      <w:pPr>
        <w:jc w:val="both"/>
        <w:rPr>
          <w:sz w:val="20"/>
          <w:szCs w:val="20"/>
          <w:u w:val="single"/>
        </w:rPr>
      </w:pPr>
      <w:r w:rsidRPr="00945E17">
        <w:rPr>
          <w:sz w:val="20"/>
          <w:szCs w:val="20"/>
          <w:u w:val="single"/>
        </w:rPr>
        <w:t xml:space="preserve">6.1. </w:t>
      </w:r>
      <w:r w:rsidRPr="00945E17">
        <w:rPr>
          <w:bCs/>
          <w:sz w:val="20"/>
          <w:szCs w:val="20"/>
          <w:u w:val="single"/>
        </w:rPr>
        <w:t>Замовник</w:t>
      </w:r>
      <w:r w:rsidRPr="00945E17">
        <w:rPr>
          <w:sz w:val="20"/>
          <w:szCs w:val="20"/>
          <w:u w:val="single"/>
        </w:rPr>
        <w:t xml:space="preserve"> зобов'язаний: </w:t>
      </w:r>
    </w:p>
    <w:p w:rsidR="00372078" w:rsidRPr="00945E17" w:rsidRDefault="00372078" w:rsidP="00372078">
      <w:pPr>
        <w:jc w:val="both"/>
        <w:rPr>
          <w:sz w:val="20"/>
          <w:szCs w:val="20"/>
        </w:rPr>
      </w:pPr>
      <w:r w:rsidRPr="00945E17">
        <w:rPr>
          <w:sz w:val="20"/>
          <w:szCs w:val="20"/>
        </w:rPr>
        <w:t xml:space="preserve">- своєчасно та в повному обсязі сплачувати за поставлені товари. </w:t>
      </w:r>
    </w:p>
    <w:p w:rsidR="00372078" w:rsidRPr="00945E17" w:rsidRDefault="00372078" w:rsidP="00372078">
      <w:pPr>
        <w:jc w:val="both"/>
        <w:rPr>
          <w:sz w:val="20"/>
          <w:szCs w:val="20"/>
          <w:u w:val="single"/>
        </w:rPr>
      </w:pPr>
      <w:r w:rsidRPr="00945E17">
        <w:rPr>
          <w:sz w:val="20"/>
          <w:szCs w:val="20"/>
          <w:u w:val="single"/>
        </w:rPr>
        <w:t xml:space="preserve">6.2. </w:t>
      </w:r>
      <w:r w:rsidRPr="00945E17">
        <w:rPr>
          <w:bCs/>
          <w:sz w:val="20"/>
          <w:szCs w:val="20"/>
          <w:u w:val="single"/>
        </w:rPr>
        <w:t>Замовник</w:t>
      </w:r>
      <w:r w:rsidRPr="00945E17">
        <w:rPr>
          <w:sz w:val="20"/>
          <w:szCs w:val="20"/>
          <w:u w:val="single"/>
        </w:rPr>
        <w:t xml:space="preserve"> має право: </w:t>
      </w:r>
    </w:p>
    <w:p w:rsidR="00372078" w:rsidRPr="00945E17" w:rsidRDefault="00372078" w:rsidP="00372078">
      <w:pPr>
        <w:jc w:val="both"/>
        <w:rPr>
          <w:sz w:val="20"/>
          <w:szCs w:val="20"/>
        </w:rPr>
      </w:pPr>
      <w:r w:rsidRPr="00945E17">
        <w:rPr>
          <w:sz w:val="20"/>
          <w:szCs w:val="20"/>
        </w:rPr>
        <w:t xml:space="preserve">- достроково розірвати цей Договір у разі невиконання зобов'язань Постачальником, повідомивши про це його у строк 20 календарних днів; </w:t>
      </w:r>
    </w:p>
    <w:p w:rsidR="00372078" w:rsidRPr="00945E17" w:rsidRDefault="00372078" w:rsidP="00372078">
      <w:pPr>
        <w:jc w:val="both"/>
        <w:rPr>
          <w:sz w:val="20"/>
          <w:szCs w:val="20"/>
        </w:rPr>
      </w:pPr>
      <w:r w:rsidRPr="00945E17">
        <w:rPr>
          <w:sz w:val="20"/>
          <w:szCs w:val="20"/>
        </w:rPr>
        <w:t xml:space="preserve">- контролювати поставку товарів у строки, встановлені цим Договором; </w:t>
      </w:r>
    </w:p>
    <w:p w:rsidR="00372078" w:rsidRPr="00945E17" w:rsidRDefault="00372078" w:rsidP="00372078">
      <w:pPr>
        <w:jc w:val="both"/>
        <w:rPr>
          <w:sz w:val="20"/>
          <w:szCs w:val="20"/>
        </w:rPr>
      </w:pPr>
      <w:r w:rsidRPr="00945E17">
        <w:rPr>
          <w:sz w:val="20"/>
          <w:szCs w:val="20"/>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2078" w:rsidRPr="00945E17" w:rsidRDefault="00372078" w:rsidP="00372078">
      <w:pPr>
        <w:jc w:val="both"/>
        <w:rPr>
          <w:sz w:val="20"/>
          <w:szCs w:val="20"/>
          <w:u w:val="single"/>
        </w:rPr>
      </w:pPr>
      <w:r w:rsidRPr="00945E17">
        <w:rPr>
          <w:sz w:val="20"/>
          <w:szCs w:val="20"/>
          <w:u w:val="single"/>
        </w:rPr>
        <w:t xml:space="preserve">6.3. Постачальник зобов'язаний: </w:t>
      </w:r>
    </w:p>
    <w:p w:rsidR="00372078" w:rsidRPr="00945E17" w:rsidRDefault="00372078" w:rsidP="00372078">
      <w:pPr>
        <w:jc w:val="both"/>
        <w:rPr>
          <w:sz w:val="20"/>
          <w:szCs w:val="20"/>
        </w:rPr>
      </w:pPr>
      <w:r w:rsidRPr="00945E17">
        <w:rPr>
          <w:sz w:val="20"/>
          <w:szCs w:val="20"/>
        </w:rPr>
        <w:t xml:space="preserve">- забезпечити поставку товарів у строки, встановлені цим Договором; </w:t>
      </w:r>
    </w:p>
    <w:p w:rsidR="00372078" w:rsidRPr="00945E17" w:rsidRDefault="00372078" w:rsidP="00372078">
      <w:pPr>
        <w:jc w:val="both"/>
        <w:rPr>
          <w:sz w:val="20"/>
          <w:szCs w:val="20"/>
        </w:rPr>
      </w:pPr>
      <w:r w:rsidRPr="00945E17">
        <w:rPr>
          <w:sz w:val="20"/>
          <w:szCs w:val="20"/>
        </w:rPr>
        <w:t xml:space="preserve">- забезпечити поставку товарів, якість яких відповідає умовам, установленим цим Договором. </w:t>
      </w:r>
    </w:p>
    <w:p w:rsidR="00372078" w:rsidRPr="00945E17" w:rsidRDefault="00372078" w:rsidP="00372078">
      <w:pPr>
        <w:jc w:val="both"/>
        <w:rPr>
          <w:bCs/>
          <w:sz w:val="20"/>
          <w:szCs w:val="20"/>
        </w:rPr>
      </w:pPr>
      <w:r w:rsidRPr="00945E17">
        <w:rPr>
          <w:bCs/>
          <w:sz w:val="20"/>
          <w:szCs w:val="20"/>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w:t>
      </w:r>
    </w:p>
    <w:p w:rsidR="00372078" w:rsidRPr="00945E17" w:rsidRDefault="00372078" w:rsidP="00372078">
      <w:pPr>
        <w:jc w:val="both"/>
        <w:rPr>
          <w:bCs/>
          <w:sz w:val="20"/>
          <w:szCs w:val="20"/>
          <w:u w:val="single"/>
        </w:rPr>
      </w:pPr>
      <w:r w:rsidRPr="00945E17">
        <w:rPr>
          <w:bCs/>
          <w:sz w:val="20"/>
          <w:szCs w:val="20"/>
          <w:u w:val="single"/>
        </w:rPr>
        <w:t xml:space="preserve">6.4. Постачальник має право: </w:t>
      </w:r>
    </w:p>
    <w:p w:rsidR="00372078" w:rsidRPr="00945E17" w:rsidRDefault="00372078" w:rsidP="00372078">
      <w:pPr>
        <w:jc w:val="both"/>
        <w:rPr>
          <w:sz w:val="20"/>
          <w:szCs w:val="20"/>
        </w:rPr>
      </w:pPr>
      <w:r w:rsidRPr="00945E17">
        <w:rPr>
          <w:sz w:val="20"/>
          <w:szCs w:val="20"/>
        </w:rPr>
        <w:t xml:space="preserve">-  своєчасно та в повному обсязі отримувати плату за поставлені товари; </w:t>
      </w:r>
    </w:p>
    <w:p w:rsidR="00372078" w:rsidRPr="00945E17" w:rsidRDefault="00372078" w:rsidP="00372078">
      <w:pPr>
        <w:jc w:val="both"/>
        <w:rPr>
          <w:sz w:val="20"/>
          <w:szCs w:val="20"/>
        </w:rPr>
      </w:pPr>
      <w:r w:rsidRPr="00945E17">
        <w:rPr>
          <w:sz w:val="20"/>
          <w:szCs w:val="20"/>
        </w:rPr>
        <w:t xml:space="preserve">-  на дострокову поставку товарів за письмовим погодженням Замовника; </w:t>
      </w:r>
    </w:p>
    <w:p w:rsidR="00372078" w:rsidRPr="00945E17" w:rsidRDefault="00372078" w:rsidP="00372078">
      <w:pPr>
        <w:jc w:val="both"/>
        <w:rPr>
          <w:sz w:val="20"/>
          <w:szCs w:val="20"/>
        </w:rPr>
      </w:pPr>
      <w:r w:rsidRPr="00945E17">
        <w:rPr>
          <w:sz w:val="20"/>
          <w:szCs w:val="20"/>
        </w:rPr>
        <w:t>-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372078" w:rsidRPr="00945E17" w:rsidRDefault="00372078" w:rsidP="00372078">
      <w:pPr>
        <w:jc w:val="center"/>
        <w:rPr>
          <w:b/>
          <w:sz w:val="20"/>
          <w:szCs w:val="20"/>
        </w:rPr>
      </w:pPr>
      <w:r w:rsidRPr="00945E17">
        <w:rPr>
          <w:b/>
          <w:sz w:val="20"/>
          <w:szCs w:val="20"/>
        </w:rPr>
        <w:t>7. Відповідальність сторін</w:t>
      </w:r>
    </w:p>
    <w:p w:rsidR="00372078" w:rsidRPr="00945E17" w:rsidRDefault="00372078" w:rsidP="00372078">
      <w:pPr>
        <w:jc w:val="both"/>
        <w:rPr>
          <w:sz w:val="20"/>
          <w:szCs w:val="20"/>
        </w:rPr>
      </w:pPr>
      <w:r w:rsidRPr="00945E17">
        <w:rPr>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72078" w:rsidRPr="00945E17" w:rsidRDefault="00372078" w:rsidP="00372078">
      <w:pPr>
        <w:widowControl w:val="0"/>
        <w:autoSpaceDE w:val="0"/>
        <w:autoSpaceDN w:val="0"/>
        <w:adjustRightInd w:val="0"/>
        <w:jc w:val="both"/>
        <w:rPr>
          <w:bCs/>
          <w:sz w:val="20"/>
          <w:szCs w:val="20"/>
          <w:lang w:eastAsia="ar-SA"/>
        </w:rPr>
      </w:pPr>
      <w:r w:rsidRPr="00945E17">
        <w:rPr>
          <w:bCs/>
          <w:sz w:val="20"/>
          <w:szCs w:val="20"/>
        </w:rPr>
        <w:lastRenderedPageBreak/>
        <w:t xml:space="preserve">7.2. У разі  прострочення поставки товару Постачальник сплачує Замовнику </w:t>
      </w:r>
      <w:r w:rsidRPr="00945E17">
        <w:rPr>
          <w:bCs/>
          <w:sz w:val="20"/>
          <w:szCs w:val="20"/>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rsidR="00372078" w:rsidRPr="00945E17" w:rsidRDefault="00372078" w:rsidP="00372078">
      <w:pPr>
        <w:widowControl w:val="0"/>
        <w:autoSpaceDE w:val="0"/>
        <w:autoSpaceDN w:val="0"/>
        <w:adjustRightInd w:val="0"/>
        <w:jc w:val="both"/>
        <w:rPr>
          <w:sz w:val="20"/>
          <w:szCs w:val="20"/>
        </w:rPr>
      </w:pPr>
      <w:r w:rsidRPr="00945E17">
        <w:rPr>
          <w:sz w:val="20"/>
          <w:szCs w:val="20"/>
          <w:lang w:eastAsia="ar-SA"/>
        </w:rPr>
        <w:t xml:space="preserve">7.3. </w:t>
      </w:r>
      <w:r w:rsidRPr="00945E17">
        <w:rPr>
          <w:sz w:val="20"/>
          <w:szCs w:val="20"/>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945E17">
        <w:rPr>
          <w:b/>
          <w:sz w:val="20"/>
          <w:szCs w:val="20"/>
        </w:rPr>
        <w:t>-</w:t>
      </w:r>
      <w:r w:rsidRPr="00945E17">
        <w:rPr>
          <w:sz w:val="20"/>
          <w:szCs w:val="20"/>
        </w:rPr>
        <w:t>якої компенсації за збитки, які Постачальник може понести у зв’язку з таким розірванням Договору.</w:t>
      </w:r>
    </w:p>
    <w:p w:rsidR="00372078" w:rsidRPr="00945E17" w:rsidRDefault="00372078" w:rsidP="00372078">
      <w:pPr>
        <w:widowControl w:val="0"/>
        <w:autoSpaceDE w:val="0"/>
        <w:autoSpaceDN w:val="0"/>
        <w:adjustRightInd w:val="0"/>
        <w:jc w:val="center"/>
        <w:rPr>
          <w:b/>
          <w:sz w:val="20"/>
          <w:szCs w:val="20"/>
        </w:rPr>
      </w:pPr>
      <w:r w:rsidRPr="00945E17">
        <w:rPr>
          <w:b/>
          <w:sz w:val="20"/>
          <w:szCs w:val="20"/>
        </w:rPr>
        <w:t>8. Обставини непереборної сили</w:t>
      </w:r>
    </w:p>
    <w:p w:rsidR="00372078" w:rsidRPr="00945E17" w:rsidRDefault="00372078" w:rsidP="00372078">
      <w:pPr>
        <w:jc w:val="both"/>
        <w:rPr>
          <w:sz w:val="20"/>
          <w:szCs w:val="20"/>
        </w:rPr>
      </w:pPr>
      <w:r w:rsidRPr="00945E17">
        <w:rPr>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2078" w:rsidRPr="00945E17" w:rsidRDefault="00372078" w:rsidP="00372078">
      <w:pPr>
        <w:jc w:val="both"/>
        <w:rPr>
          <w:sz w:val="20"/>
          <w:szCs w:val="20"/>
        </w:rPr>
      </w:pPr>
      <w:r w:rsidRPr="00945E17">
        <w:rPr>
          <w:sz w:val="20"/>
          <w:szCs w:val="20"/>
        </w:rPr>
        <w:t xml:space="preserve">8.2. Сторона, що не може виконувати зобов'язання за цим Договором унаслідок дії обставин непереборної сили, </w:t>
      </w:r>
      <w:proofErr w:type="spellStart"/>
      <w:r w:rsidRPr="00945E17">
        <w:rPr>
          <w:sz w:val="20"/>
          <w:szCs w:val="20"/>
        </w:rPr>
        <w:t>повина</w:t>
      </w:r>
      <w:proofErr w:type="spellEnd"/>
      <w:r w:rsidRPr="00945E17">
        <w:rPr>
          <w:sz w:val="20"/>
          <w:szCs w:val="20"/>
        </w:rPr>
        <w:t xml:space="preserve"> не пізніше ніж протягом 5 календарних днів з моменту їх виникнення повідомити про це іншу Сторону у письмовій формі. </w:t>
      </w:r>
    </w:p>
    <w:p w:rsidR="00372078" w:rsidRPr="00945E17" w:rsidRDefault="00372078" w:rsidP="00372078">
      <w:pPr>
        <w:jc w:val="both"/>
        <w:rPr>
          <w:sz w:val="20"/>
          <w:szCs w:val="20"/>
        </w:rPr>
      </w:pPr>
      <w:r w:rsidRPr="00945E17">
        <w:rPr>
          <w:sz w:val="20"/>
          <w:szCs w:val="20"/>
        </w:rPr>
        <w:t xml:space="preserve">8.3. Доказом виникнення обставин непереборної сили та строку їх дії є відповідні документи, які видаються </w:t>
      </w:r>
      <w:r w:rsidRPr="00945E17">
        <w:rPr>
          <w:sz w:val="20"/>
          <w:szCs w:val="20"/>
          <w:lang w:eastAsia="en-US"/>
        </w:rPr>
        <w:t>Торгово-промисловою палатою України.</w:t>
      </w:r>
    </w:p>
    <w:p w:rsidR="00372078" w:rsidRPr="00945E17" w:rsidRDefault="00372078" w:rsidP="00372078">
      <w:pPr>
        <w:widowControl w:val="0"/>
        <w:autoSpaceDE w:val="0"/>
        <w:autoSpaceDN w:val="0"/>
        <w:adjustRightInd w:val="0"/>
        <w:jc w:val="both"/>
        <w:rPr>
          <w:sz w:val="20"/>
          <w:szCs w:val="20"/>
        </w:rPr>
      </w:pPr>
      <w:r w:rsidRPr="00945E17">
        <w:rPr>
          <w:sz w:val="20"/>
          <w:szCs w:val="20"/>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372078" w:rsidRPr="00945E17" w:rsidRDefault="00372078" w:rsidP="00372078">
      <w:pPr>
        <w:jc w:val="center"/>
        <w:rPr>
          <w:b/>
          <w:sz w:val="20"/>
          <w:szCs w:val="20"/>
        </w:rPr>
      </w:pPr>
      <w:r w:rsidRPr="00945E17">
        <w:rPr>
          <w:b/>
          <w:sz w:val="20"/>
          <w:szCs w:val="20"/>
        </w:rPr>
        <w:t>9. Вирішення спорів</w:t>
      </w:r>
    </w:p>
    <w:p w:rsidR="00372078" w:rsidRPr="00945E17" w:rsidRDefault="00372078" w:rsidP="00372078">
      <w:pPr>
        <w:jc w:val="both"/>
        <w:rPr>
          <w:sz w:val="20"/>
          <w:szCs w:val="20"/>
        </w:rPr>
      </w:pPr>
      <w:r w:rsidRPr="00945E17">
        <w:rPr>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2078" w:rsidRPr="00945E17" w:rsidRDefault="00372078" w:rsidP="00372078">
      <w:pPr>
        <w:jc w:val="both"/>
        <w:rPr>
          <w:sz w:val="20"/>
          <w:szCs w:val="20"/>
        </w:rPr>
      </w:pPr>
      <w:r w:rsidRPr="00945E17">
        <w:rPr>
          <w:sz w:val="20"/>
          <w:szCs w:val="20"/>
        </w:rPr>
        <w:t>9.2. У разі недосягнення Сторонами згоди спори (розбіжності) вирішуються у судовому порядку.</w:t>
      </w:r>
    </w:p>
    <w:p w:rsidR="00372078" w:rsidRPr="00945E17" w:rsidRDefault="00372078" w:rsidP="00372078">
      <w:pPr>
        <w:jc w:val="center"/>
        <w:rPr>
          <w:b/>
          <w:sz w:val="20"/>
          <w:szCs w:val="20"/>
        </w:rPr>
      </w:pPr>
      <w:r w:rsidRPr="00945E17">
        <w:rPr>
          <w:b/>
          <w:sz w:val="20"/>
          <w:szCs w:val="20"/>
        </w:rPr>
        <w:t>10. Строк дії договору</w:t>
      </w:r>
    </w:p>
    <w:p w:rsidR="00372078" w:rsidRPr="00945E17" w:rsidRDefault="00372078" w:rsidP="00372078">
      <w:pPr>
        <w:jc w:val="both"/>
        <w:rPr>
          <w:sz w:val="20"/>
          <w:szCs w:val="20"/>
        </w:rPr>
      </w:pPr>
      <w:r w:rsidRPr="00945E17">
        <w:rPr>
          <w:sz w:val="20"/>
          <w:szCs w:val="20"/>
        </w:rPr>
        <w:t xml:space="preserve">10.1. Цей Договір набирає чинності з дня його підписання і діє по </w:t>
      </w:r>
      <w:r w:rsidRPr="00945E17">
        <w:rPr>
          <w:b/>
          <w:bCs/>
          <w:sz w:val="20"/>
          <w:szCs w:val="20"/>
        </w:rPr>
        <w:t xml:space="preserve">31 грудня </w:t>
      </w:r>
      <w:r>
        <w:rPr>
          <w:b/>
          <w:bCs/>
          <w:sz w:val="20"/>
          <w:szCs w:val="20"/>
        </w:rPr>
        <w:t>2023</w:t>
      </w:r>
      <w:r w:rsidRPr="00945E17">
        <w:rPr>
          <w:b/>
          <w:bCs/>
          <w:sz w:val="20"/>
          <w:szCs w:val="20"/>
        </w:rPr>
        <w:t xml:space="preserve"> року</w:t>
      </w:r>
      <w:r w:rsidRPr="00945E17">
        <w:rPr>
          <w:sz w:val="20"/>
          <w:szCs w:val="20"/>
        </w:rPr>
        <w:t>, але у будь-якому випадку до повного виконання сторонами взятих на себе зобов’язань.</w:t>
      </w:r>
    </w:p>
    <w:p w:rsidR="00372078" w:rsidRPr="00945E17" w:rsidRDefault="00372078" w:rsidP="00372078">
      <w:pPr>
        <w:jc w:val="both"/>
        <w:rPr>
          <w:sz w:val="20"/>
          <w:szCs w:val="20"/>
        </w:rPr>
      </w:pPr>
      <w:r w:rsidRPr="00945E17">
        <w:rPr>
          <w:sz w:val="20"/>
          <w:szCs w:val="20"/>
        </w:rPr>
        <w:t xml:space="preserve">10.2. На підставі </w:t>
      </w:r>
      <w:r w:rsidRPr="00EF2415">
        <w:rPr>
          <w:sz w:val="20"/>
          <w:szCs w:val="20"/>
        </w:rPr>
        <w:t>ст. 41 Закону України «Про публічні закупівлі»,</w:t>
      </w:r>
      <w:r w:rsidRPr="00945E17">
        <w:rPr>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2078" w:rsidRPr="00945E17" w:rsidRDefault="00372078" w:rsidP="00372078">
      <w:pPr>
        <w:shd w:val="clear" w:color="auto" w:fill="FFFFFF"/>
        <w:spacing w:after="150"/>
        <w:jc w:val="both"/>
        <w:rPr>
          <w:sz w:val="20"/>
          <w:szCs w:val="20"/>
        </w:rPr>
      </w:pPr>
      <w:r w:rsidRPr="00945E17">
        <w:rPr>
          <w:sz w:val="20"/>
          <w:szCs w:val="20"/>
        </w:rPr>
        <w:t>10.3. Цей Договір укладається і підписується у 2 примірниках, що мають однакову юридичну силу.</w:t>
      </w:r>
    </w:p>
    <w:p w:rsidR="00372078" w:rsidRPr="00945E17" w:rsidRDefault="00372078" w:rsidP="00372078">
      <w:pPr>
        <w:jc w:val="center"/>
        <w:rPr>
          <w:b/>
          <w:sz w:val="20"/>
          <w:szCs w:val="20"/>
        </w:rPr>
      </w:pPr>
      <w:r w:rsidRPr="00945E17">
        <w:rPr>
          <w:b/>
          <w:sz w:val="20"/>
          <w:szCs w:val="20"/>
        </w:rPr>
        <w:t>11. Інші умови</w:t>
      </w:r>
    </w:p>
    <w:p w:rsidR="00372078" w:rsidRPr="00945E17" w:rsidRDefault="00372078" w:rsidP="00372078">
      <w:pPr>
        <w:jc w:val="both"/>
        <w:rPr>
          <w:sz w:val="20"/>
          <w:szCs w:val="20"/>
        </w:rPr>
      </w:pPr>
      <w:r w:rsidRPr="00945E17">
        <w:rPr>
          <w:sz w:val="20"/>
          <w:szCs w:val="20"/>
        </w:rPr>
        <w:t>11.1.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чинним законодавств</w:t>
      </w:r>
      <w:r>
        <w:rPr>
          <w:sz w:val="20"/>
          <w:szCs w:val="20"/>
        </w:rPr>
        <w:t>о</w:t>
      </w:r>
      <w:r w:rsidRPr="00945E17">
        <w:rPr>
          <w:sz w:val="20"/>
          <w:szCs w:val="20"/>
        </w:rPr>
        <w:t>м України.</w:t>
      </w:r>
    </w:p>
    <w:p w:rsidR="00372078" w:rsidRPr="00945E17" w:rsidRDefault="00372078" w:rsidP="00372078">
      <w:pPr>
        <w:jc w:val="both"/>
        <w:rPr>
          <w:sz w:val="20"/>
          <w:szCs w:val="20"/>
        </w:rPr>
      </w:pPr>
      <w:r w:rsidRPr="00945E17">
        <w:rPr>
          <w:sz w:val="20"/>
          <w:szCs w:val="20"/>
        </w:rPr>
        <w:t>11.2. За порушення умов Договору Сторони несуть відповідальність, передбачену чинним законодавством України.</w:t>
      </w:r>
    </w:p>
    <w:p w:rsidR="00372078" w:rsidRPr="00945E17" w:rsidRDefault="00372078" w:rsidP="00372078">
      <w:pPr>
        <w:jc w:val="both"/>
        <w:rPr>
          <w:b/>
          <w:sz w:val="20"/>
          <w:szCs w:val="20"/>
        </w:rPr>
      </w:pPr>
      <w:r w:rsidRPr="00945E17">
        <w:rPr>
          <w:sz w:val="20"/>
          <w:szCs w:val="20"/>
        </w:rPr>
        <w:t>11.3.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72078" w:rsidRPr="00945E17" w:rsidRDefault="00372078" w:rsidP="00372078">
      <w:pPr>
        <w:jc w:val="both"/>
        <w:rPr>
          <w:sz w:val="20"/>
          <w:szCs w:val="20"/>
        </w:rPr>
      </w:pPr>
      <w:r w:rsidRPr="00945E17">
        <w:rPr>
          <w:sz w:val="20"/>
          <w:szCs w:val="20"/>
        </w:rPr>
        <w:t>11.4.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372078" w:rsidRPr="00945E17" w:rsidRDefault="00372078" w:rsidP="00372078">
      <w:pPr>
        <w:jc w:val="both"/>
        <w:rPr>
          <w:sz w:val="20"/>
          <w:szCs w:val="20"/>
        </w:rPr>
      </w:pPr>
      <w:r w:rsidRPr="00945E17">
        <w:rPr>
          <w:sz w:val="20"/>
          <w:szCs w:val="20"/>
        </w:rPr>
        <w:t>11.5. Строк дії договору, за взаємною згодою сторін, може бути продовжений відповідно до вимог чинного законодавства України, про що укладається додаткова угода.</w:t>
      </w:r>
    </w:p>
    <w:p w:rsidR="00372078" w:rsidRPr="00945E17" w:rsidRDefault="00372078" w:rsidP="00372078">
      <w:pPr>
        <w:jc w:val="both"/>
        <w:rPr>
          <w:sz w:val="20"/>
          <w:szCs w:val="20"/>
        </w:rPr>
      </w:pPr>
      <w:r w:rsidRPr="00945E17">
        <w:rPr>
          <w:sz w:val="20"/>
          <w:szCs w:val="20"/>
        </w:rPr>
        <w:t>11.6. Додатки і доповнення до цього договору є дійсними, якщо вони підписані обома Сторонами на протязі терміну дії даного Договору.</w:t>
      </w:r>
    </w:p>
    <w:p w:rsidR="00372078" w:rsidRPr="006B5E2E" w:rsidRDefault="00372078" w:rsidP="00372078">
      <w:pPr>
        <w:jc w:val="both"/>
        <w:rPr>
          <w:b/>
          <w:bCs/>
          <w:sz w:val="20"/>
          <w:szCs w:val="20"/>
        </w:rPr>
      </w:pPr>
      <w:r w:rsidRPr="00945E17">
        <w:rPr>
          <w:sz w:val="20"/>
          <w:szCs w:val="20"/>
        </w:rPr>
        <w:t>11.7. Взаємовідносини Сторін, не врегульовані цим договором, регулюються чинним законодавством України.</w:t>
      </w:r>
    </w:p>
    <w:p w:rsidR="00372078" w:rsidRPr="00945E17"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12. Додатки до договору</w:t>
      </w:r>
    </w:p>
    <w:p w:rsidR="00372078" w:rsidRPr="006B5E2E"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945E17">
        <w:rPr>
          <w:sz w:val="20"/>
          <w:szCs w:val="20"/>
        </w:rPr>
        <w:t>12.1. Невід'ємною частиною цього Договору є: специфікація.</w:t>
      </w:r>
    </w:p>
    <w:p w:rsidR="00372078" w:rsidRPr="00945E17"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13. Місцезнаходження та банківські реквізити сторін</w:t>
      </w:r>
    </w:p>
    <w:p w:rsidR="00372078" w:rsidRPr="00945E17" w:rsidRDefault="00372078" w:rsidP="0037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372078" w:rsidRPr="00945E17" w:rsidRDefault="00372078" w:rsidP="00372078">
      <w:pPr>
        <w:tabs>
          <w:tab w:val="left" w:pos="567"/>
          <w:tab w:val="left" w:pos="5670"/>
        </w:tabs>
        <w:jc w:val="center"/>
        <w:rPr>
          <w:b/>
          <w:sz w:val="20"/>
          <w:szCs w:val="20"/>
          <w:lang w:val="x-none"/>
        </w:rPr>
      </w:pPr>
      <w:proofErr w:type="spellStart"/>
      <w:r w:rsidRPr="00945E17">
        <w:rPr>
          <w:b/>
          <w:sz w:val="20"/>
          <w:szCs w:val="20"/>
          <w:lang w:val="x-none"/>
        </w:rPr>
        <w:t>Замовник</w:t>
      </w:r>
      <w:proofErr w:type="spellEnd"/>
      <w:r w:rsidRPr="00945E17">
        <w:rPr>
          <w:b/>
          <w:sz w:val="20"/>
          <w:szCs w:val="20"/>
          <w:lang w:val="x-none"/>
        </w:rPr>
        <w:t>:</w:t>
      </w:r>
      <w:r w:rsidRPr="00945E17">
        <w:rPr>
          <w:b/>
          <w:sz w:val="20"/>
          <w:szCs w:val="20"/>
          <w:lang w:val="x-none"/>
        </w:rPr>
        <w:tab/>
      </w:r>
      <w:proofErr w:type="spellStart"/>
      <w:r w:rsidRPr="00945E17">
        <w:rPr>
          <w:b/>
          <w:sz w:val="20"/>
          <w:szCs w:val="20"/>
          <w:lang w:val="x-none"/>
        </w:rPr>
        <w:t>Постачальник</w:t>
      </w:r>
      <w:proofErr w:type="spellEnd"/>
      <w:r w:rsidRPr="00945E17">
        <w:rPr>
          <w:b/>
          <w:sz w:val="20"/>
          <w:szCs w:val="20"/>
          <w:lang w:val="x-none"/>
        </w:rPr>
        <w:t>:</w:t>
      </w:r>
    </w:p>
    <w:p w:rsidR="00372078" w:rsidRPr="00945E17" w:rsidRDefault="00372078" w:rsidP="00372078">
      <w:pPr>
        <w:tabs>
          <w:tab w:val="left" w:pos="567"/>
          <w:tab w:val="left" w:pos="5670"/>
        </w:tabs>
        <w:jc w:val="center"/>
        <w:rPr>
          <w:b/>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72078" w:rsidRPr="00945E17" w:rsidTr="001B741A">
        <w:tc>
          <w:tcPr>
            <w:tcW w:w="5210" w:type="dxa"/>
            <w:shd w:val="clear" w:color="auto" w:fill="auto"/>
          </w:tcPr>
          <w:p w:rsidR="00372078" w:rsidRDefault="00372078" w:rsidP="001B741A">
            <w:pPr>
              <w:jc w:val="center"/>
              <w:rPr>
                <w:b/>
                <w:sz w:val="20"/>
                <w:szCs w:val="20"/>
              </w:rPr>
            </w:pPr>
            <w:r w:rsidRPr="00945E17">
              <w:rPr>
                <w:b/>
                <w:sz w:val="20"/>
                <w:szCs w:val="20"/>
              </w:rPr>
              <w:t>Комунальне некомерційне підприємство</w:t>
            </w:r>
          </w:p>
          <w:p w:rsidR="00372078" w:rsidRDefault="00372078" w:rsidP="001B741A">
            <w:pPr>
              <w:jc w:val="center"/>
              <w:rPr>
                <w:b/>
                <w:sz w:val="20"/>
                <w:szCs w:val="20"/>
              </w:rPr>
            </w:pPr>
            <w:r w:rsidRPr="00945E17">
              <w:rPr>
                <w:b/>
                <w:sz w:val="20"/>
                <w:szCs w:val="20"/>
              </w:rPr>
              <w:t xml:space="preserve"> «</w:t>
            </w:r>
            <w:proofErr w:type="spellStart"/>
            <w:r w:rsidRPr="00945E17">
              <w:rPr>
                <w:b/>
                <w:sz w:val="20"/>
                <w:szCs w:val="20"/>
              </w:rPr>
              <w:t>Сколівська</w:t>
            </w:r>
            <w:proofErr w:type="spellEnd"/>
            <w:r w:rsidRPr="00945E17">
              <w:rPr>
                <w:b/>
                <w:sz w:val="20"/>
                <w:szCs w:val="20"/>
              </w:rPr>
              <w:t xml:space="preserve"> центральна лікарня» </w:t>
            </w:r>
          </w:p>
          <w:p w:rsidR="00372078" w:rsidRPr="00945E17" w:rsidRDefault="00372078" w:rsidP="001B741A">
            <w:pPr>
              <w:jc w:val="center"/>
              <w:rPr>
                <w:b/>
                <w:sz w:val="20"/>
                <w:szCs w:val="20"/>
              </w:rPr>
            </w:pPr>
            <w:proofErr w:type="spellStart"/>
            <w:r w:rsidRPr="00945E17">
              <w:rPr>
                <w:b/>
                <w:sz w:val="20"/>
                <w:szCs w:val="20"/>
              </w:rPr>
              <w:t>Сколівської</w:t>
            </w:r>
            <w:proofErr w:type="spellEnd"/>
            <w:r w:rsidRPr="00945E17">
              <w:rPr>
                <w:b/>
                <w:sz w:val="20"/>
                <w:szCs w:val="20"/>
              </w:rPr>
              <w:t xml:space="preserve"> міської ради</w:t>
            </w:r>
          </w:p>
        </w:tc>
        <w:tc>
          <w:tcPr>
            <w:tcW w:w="5211" w:type="dxa"/>
            <w:shd w:val="clear" w:color="auto" w:fill="auto"/>
          </w:tcPr>
          <w:p w:rsidR="00372078" w:rsidRPr="00945E17" w:rsidRDefault="00372078" w:rsidP="001B741A">
            <w:pPr>
              <w:tabs>
                <w:tab w:val="left" w:pos="567"/>
                <w:tab w:val="left" w:pos="5670"/>
              </w:tabs>
              <w:jc w:val="center"/>
              <w:rPr>
                <w:b/>
                <w:sz w:val="20"/>
                <w:szCs w:val="20"/>
                <w:lang w:val="x-none"/>
              </w:rPr>
            </w:pPr>
          </w:p>
        </w:tc>
      </w:tr>
    </w:tbl>
    <w:p w:rsidR="00372078" w:rsidRPr="00945E17" w:rsidRDefault="00372078" w:rsidP="00372078">
      <w:pPr>
        <w:tabs>
          <w:tab w:val="left" w:pos="567"/>
          <w:tab w:val="left" w:pos="5670"/>
        </w:tabs>
        <w:jc w:val="center"/>
        <w:rPr>
          <w:b/>
          <w:sz w:val="20"/>
          <w:szCs w:val="20"/>
          <w:lang w:val="x-none"/>
        </w:rPr>
      </w:pPr>
    </w:p>
    <w:p w:rsidR="00372078" w:rsidRPr="00945E17" w:rsidRDefault="00372078" w:rsidP="00372078">
      <w:pPr>
        <w:tabs>
          <w:tab w:val="left" w:pos="567"/>
          <w:tab w:val="left" w:pos="5670"/>
        </w:tabs>
        <w:jc w:val="center"/>
        <w:rPr>
          <w:b/>
          <w:sz w:val="20"/>
          <w:szCs w:val="20"/>
          <w:lang w:val="x-none"/>
        </w:rPr>
      </w:pPr>
    </w:p>
    <w:p w:rsidR="00372078" w:rsidRPr="002D7808" w:rsidRDefault="00372078" w:rsidP="00372078">
      <w:pPr>
        <w:ind w:left="5664"/>
        <w:jc w:val="right"/>
        <w:rPr>
          <w:sz w:val="20"/>
          <w:szCs w:val="20"/>
        </w:rPr>
      </w:pPr>
      <w:r w:rsidRPr="00945E17">
        <w:rPr>
          <w:sz w:val="20"/>
          <w:szCs w:val="20"/>
        </w:rPr>
        <w:br w:type="page"/>
      </w:r>
      <w:r w:rsidRPr="002D7808">
        <w:rPr>
          <w:sz w:val="20"/>
          <w:szCs w:val="20"/>
        </w:rPr>
        <w:lastRenderedPageBreak/>
        <w:t>Додаток 1</w:t>
      </w:r>
    </w:p>
    <w:p w:rsidR="00372078" w:rsidRPr="002D7808" w:rsidRDefault="00372078" w:rsidP="00372078">
      <w:pPr>
        <w:shd w:val="clear" w:color="auto" w:fill="FFFFFF"/>
        <w:ind w:left="5664"/>
        <w:jc w:val="right"/>
        <w:rPr>
          <w:sz w:val="20"/>
          <w:szCs w:val="20"/>
        </w:rPr>
      </w:pPr>
      <w:r w:rsidRPr="002D7808">
        <w:rPr>
          <w:sz w:val="20"/>
          <w:szCs w:val="20"/>
        </w:rPr>
        <w:t xml:space="preserve">до договору про закупівлю </w:t>
      </w:r>
    </w:p>
    <w:p w:rsidR="00372078" w:rsidRPr="002D7808" w:rsidRDefault="00372078" w:rsidP="00372078">
      <w:pPr>
        <w:shd w:val="clear" w:color="auto" w:fill="FFFFFF"/>
        <w:ind w:left="5664"/>
        <w:jc w:val="right"/>
        <w:rPr>
          <w:sz w:val="20"/>
          <w:szCs w:val="20"/>
        </w:rPr>
      </w:pPr>
      <w:r w:rsidRPr="002D7808">
        <w:rPr>
          <w:sz w:val="20"/>
          <w:szCs w:val="20"/>
        </w:rPr>
        <w:t>№ ____ від ______ 2023 р.</w:t>
      </w:r>
    </w:p>
    <w:p w:rsidR="00372078" w:rsidRPr="002D7808" w:rsidRDefault="00372078" w:rsidP="00372078">
      <w:pPr>
        <w:shd w:val="clear" w:color="auto" w:fill="FFFFFF"/>
        <w:ind w:left="5664"/>
        <w:jc w:val="right"/>
        <w:rPr>
          <w:sz w:val="20"/>
          <w:szCs w:val="20"/>
        </w:rPr>
      </w:pPr>
    </w:p>
    <w:p w:rsidR="00372078" w:rsidRPr="002D7808" w:rsidRDefault="00372078" w:rsidP="00372078">
      <w:pPr>
        <w:shd w:val="clear" w:color="auto" w:fill="FFFFFF"/>
        <w:jc w:val="center"/>
        <w:rPr>
          <w:b/>
          <w:sz w:val="20"/>
          <w:szCs w:val="20"/>
        </w:rPr>
      </w:pPr>
    </w:p>
    <w:p w:rsidR="00372078" w:rsidRDefault="00372078" w:rsidP="00372078">
      <w:pPr>
        <w:shd w:val="clear" w:color="auto" w:fill="FFFFFF"/>
        <w:jc w:val="center"/>
        <w:rPr>
          <w:b/>
          <w:sz w:val="20"/>
          <w:szCs w:val="20"/>
        </w:rPr>
      </w:pPr>
    </w:p>
    <w:p w:rsidR="00372078" w:rsidRDefault="00372078" w:rsidP="00372078">
      <w:pPr>
        <w:shd w:val="clear" w:color="auto" w:fill="FFFFFF"/>
        <w:jc w:val="center"/>
        <w:rPr>
          <w:b/>
          <w:sz w:val="20"/>
          <w:szCs w:val="20"/>
        </w:rPr>
      </w:pPr>
      <w:r w:rsidRPr="002D7808">
        <w:rPr>
          <w:b/>
          <w:sz w:val="20"/>
          <w:szCs w:val="20"/>
        </w:rPr>
        <w:t>СПЕЦИФІКАЦІЯ</w:t>
      </w:r>
    </w:p>
    <w:p w:rsidR="00372078" w:rsidRPr="002D7808" w:rsidRDefault="00372078" w:rsidP="00372078">
      <w:pPr>
        <w:shd w:val="clear" w:color="auto" w:fill="FFFFFF"/>
        <w:jc w:val="center"/>
        <w:rPr>
          <w:b/>
          <w:sz w:val="20"/>
          <w:szCs w:val="20"/>
        </w:rPr>
      </w:pPr>
    </w:p>
    <w:p w:rsidR="00372078" w:rsidRPr="002D7808" w:rsidRDefault="00372078" w:rsidP="00372078">
      <w:pPr>
        <w:shd w:val="clear" w:color="auto" w:fill="FFFFFF"/>
        <w:jc w:val="center"/>
        <w:rPr>
          <w:b/>
          <w:sz w:val="20"/>
          <w:szCs w:val="20"/>
        </w:rPr>
      </w:pPr>
    </w:p>
    <w:tbl>
      <w:tblPr>
        <w:tblW w:w="5000" w:type="pct"/>
        <w:tblLook w:val="0000" w:firstRow="0" w:lastRow="0" w:firstColumn="0" w:lastColumn="0" w:noHBand="0" w:noVBand="0"/>
      </w:tblPr>
      <w:tblGrid>
        <w:gridCol w:w="405"/>
        <w:gridCol w:w="1610"/>
        <w:gridCol w:w="1759"/>
        <w:gridCol w:w="1199"/>
        <w:gridCol w:w="936"/>
        <w:gridCol w:w="1358"/>
        <w:gridCol w:w="1356"/>
        <w:gridCol w:w="1091"/>
        <w:gridCol w:w="1048"/>
      </w:tblGrid>
      <w:tr w:rsidR="00372078" w:rsidRPr="002D7808" w:rsidTr="001B741A">
        <w:trPr>
          <w:trHeight w:val="648"/>
        </w:trPr>
        <w:tc>
          <w:tcPr>
            <w:tcW w:w="188" w:type="pct"/>
            <w:tcBorders>
              <w:top w:val="single" w:sz="4" w:space="0" w:color="000000"/>
              <w:left w:val="single" w:sz="4" w:space="0" w:color="000000"/>
              <w:bottom w:val="single" w:sz="4" w:space="0" w:color="000000"/>
            </w:tcBorders>
            <w:shd w:val="clear" w:color="auto" w:fill="auto"/>
            <w:vAlign w:val="center"/>
          </w:tcPr>
          <w:p w:rsidR="00372078" w:rsidRPr="002D7808" w:rsidRDefault="00372078" w:rsidP="001B741A">
            <w:pPr>
              <w:widowControl w:val="0"/>
              <w:autoSpaceDE w:val="0"/>
              <w:snapToGrid w:val="0"/>
              <w:ind w:left="-142" w:right="-204" w:hanging="118"/>
              <w:jc w:val="center"/>
              <w:rPr>
                <w:b/>
                <w:sz w:val="20"/>
                <w:szCs w:val="20"/>
              </w:rPr>
            </w:pPr>
            <w:r w:rsidRPr="002D7808">
              <w:rPr>
                <w:b/>
                <w:sz w:val="20"/>
                <w:szCs w:val="20"/>
              </w:rPr>
              <w:t>№</w:t>
            </w:r>
          </w:p>
          <w:p w:rsidR="00372078" w:rsidRPr="002D7808" w:rsidRDefault="00372078" w:rsidP="001B741A">
            <w:pPr>
              <w:widowControl w:val="0"/>
              <w:autoSpaceDE w:val="0"/>
              <w:snapToGrid w:val="0"/>
              <w:ind w:hanging="118"/>
              <w:jc w:val="center"/>
              <w:rPr>
                <w:b/>
                <w:sz w:val="20"/>
                <w:szCs w:val="20"/>
              </w:rPr>
            </w:pPr>
          </w:p>
        </w:tc>
        <w:tc>
          <w:tcPr>
            <w:tcW w:w="748"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center"/>
              <w:rPr>
                <w:b/>
                <w:sz w:val="20"/>
                <w:szCs w:val="20"/>
              </w:rPr>
            </w:pPr>
            <w:r w:rsidRPr="002D7808">
              <w:rPr>
                <w:b/>
                <w:sz w:val="20"/>
                <w:szCs w:val="20"/>
              </w:rPr>
              <w:t>Найменування</w:t>
            </w:r>
          </w:p>
          <w:p w:rsidR="00372078" w:rsidRPr="002D7808" w:rsidRDefault="00372078" w:rsidP="001B741A">
            <w:pPr>
              <w:widowControl w:val="0"/>
              <w:autoSpaceDE w:val="0"/>
              <w:snapToGrid w:val="0"/>
              <w:ind w:hanging="118"/>
              <w:jc w:val="center"/>
              <w:rPr>
                <w:b/>
                <w:sz w:val="20"/>
                <w:szCs w:val="20"/>
              </w:rPr>
            </w:pPr>
            <w:r w:rsidRPr="002D7808">
              <w:rPr>
                <w:b/>
                <w:sz w:val="20"/>
                <w:szCs w:val="20"/>
              </w:rPr>
              <w:t>товару</w:t>
            </w:r>
          </w:p>
        </w:tc>
        <w:tc>
          <w:tcPr>
            <w:tcW w:w="817" w:type="pct"/>
            <w:tcBorders>
              <w:top w:val="single" w:sz="4" w:space="0" w:color="000000"/>
              <w:left w:val="single" w:sz="4" w:space="0" w:color="000000"/>
              <w:bottom w:val="single" w:sz="4" w:space="0" w:color="000000"/>
            </w:tcBorders>
            <w:shd w:val="clear" w:color="auto" w:fill="auto"/>
            <w:vAlign w:val="center"/>
          </w:tcPr>
          <w:p w:rsidR="00372078" w:rsidRPr="002D7808" w:rsidRDefault="00372078" w:rsidP="001B741A">
            <w:pPr>
              <w:widowControl w:val="0"/>
              <w:autoSpaceDE w:val="0"/>
              <w:snapToGrid w:val="0"/>
              <w:ind w:hanging="118"/>
              <w:jc w:val="center"/>
              <w:rPr>
                <w:b/>
                <w:sz w:val="20"/>
                <w:szCs w:val="20"/>
              </w:rPr>
            </w:pPr>
            <w:r w:rsidRPr="002D7808">
              <w:rPr>
                <w:b/>
                <w:sz w:val="20"/>
                <w:szCs w:val="20"/>
              </w:rPr>
              <w:t>Найменування товару, виробник, країна походження</w:t>
            </w:r>
          </w:p>
        </w:tc>
        <w:tc>
          <w:tcPr>
            <w:tcW w:w="557" w:type="pct"/>
            <w:tcBorders>
              <w:top w:val="single" w:sz="4" w:space="0" w:color="000000"/>
              <w:left w:val="single" w:sz="4" w:space="0" w:color="000000"/>
              <w:bottom w:val="single" w:sz="4" w:space="0" w:color="000000"/>
            </w:tcBorders>
            <w:shd w:val="clear" w:color="auto" w:fill="auto"/>
            <w:vAlign w:val="center"/>
          </w:tcPr>
          <w:p w:rsidR="00372078" w:rsidRPr="002D7808" w:rsidRDefault="00372078" w:rsidP="001B741A">
            <w:pPr>
              <w:widowControl w:val="0"/>
              <w:autoSpaceDE w:val="0"/>
              <w:snapToGrid w:val="0"/>
              <w:ind w:hanging="118"/>
              <w:jc w:val="center"/>
              <w:rPr>
                <w:b/>
                <w:sz w:val="20"/>
                <w:szCs w:val="20"/>
              </w:rPr>
            </w:pPr>
            <w:r>
              <w:rPr>
                <w:b/>
                <w:sz w:val="20"/>
                <w:szCs w:val="20"/>
              </w:rPr>
              <w:t>Кількіс</w:t>
            </w:r>
            <w:r w:rsidRPr="002D7808">
              <w:rPr>
                <w:b/>
                <w:sz w:val="20"/>
                <w:szCs w:val="20"/>
              </w:rPr>
              <w:t>ть</w:t>
            </w:r>
          </w:p>
        </w:tc>
        <w:tc>
          <w:tcPr>
            <w:tcW w:w="435" w:type="pct"/>
            <w:tcBorders>
              <w:top w:val="single" w:sz="4" w:space="0" w:color="000000"/>
              <w:left w:val="single" w:sz="4" w:space="0" w:color="000000"/>
              <w:bottom w:val="single" w:sz="4" w:space="0" w:color="000000"/>
            </w:tcBorders>
            <w:shd w:val="clear" w:color="auto" w:fill="auto"/>
            <w:vAlign w:val="center"/>
          </w:tcPr>
          <w:p w:rsidR="00372078" w:rsidRPr="002D7808" w:rsidRDefault="00372078" w:rsidP="001B741A">
            <w:pPr>
              <w:widowControl w:val="0"/>
              <w:autoSpaceDE w:val="0"/>
              <w:snapToGrid w:val="0"/>
              <w:ind w:hanging="118"/>
              <w:jc w:val="center"/>
              <w:rPr>
                <w:b/>
                <w:sz w:val="20"/>
                <w:szCs w:val="20"/>
              </w:rPr>
            </w:pPr>
            <w:r w:rsidRPr="002D7808">
              <w:rPr>
                <w:b/>
                <w:sz w:val="20"/>
                <w:szCs w:val="20"/>
              </w:rPr>
              <w:t>Од. виміру</w:t>
            </w:r>
          </w:p>
        </w:tc>
        <w:tc>
          <w:tcPr>
            <w:tcW w:w="631" w:type="pct"/>
            <w:tcBorders>
              <w:top w:val="single" w:sz="4" w:space="0" w:color="000000"/>
              <w:left w:val="single" w:sz="4" w:space="0" w:color="000000"/>
              <w:bottom w:val="single" w:sz="4" w:space="0" w:color="000000"/>
            </w:tcBorders>
            <w:shd w:val="clear" w:color="auto" w:fill="auto"/>
            <w:vAlign w:val="center"/>
          </w:tcPr>
          <w:p w:rsidR="00372078" w:rsidRPr="002D7808" w:rsidRDefault="00372078" w:rsidP="001B741A">
            <w:pPr>
              <w:widowControl w:val="0"/>
              <w:autoSpaceDE w:val="0"/>
              <w:snapToGrid w:val="0"/>
              <w:ind w:hanging="118"/>
              <w:jc w:val="center"/>
              <w:rPr>
                <w:b/>
                <w:sz w:val="20"/>
                <w:szCs w:val="20"/>
              </w:rPr>
            </w:pPr>
            <w:r w:rsidRPr="002D7808">
              <w:rPr>
                <w:b/>
                <w:sz w:val="20"/>
                <w:szCs w:val="20"/>
              </w:rPr>
              <w:t>Ціна за одиницю (без ПДВ) грн.</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2078" w:rsidRPr="002D7808" w:rsidRDefault="00372078" w:rsidP="001B741A">
            <w:pPr>
              <w:widowControl w:val="0"/>
              <w:autoSpaceDE w:val="0"/>
              <w:snapToGrid w:val="0"/>
              <w:ind w:hanging="118"/>
              <w:jc w:val="center"/>
              <w:rPr>
                <w:b/>
                <w:sz w:val="20"/>
                <w:szCs w:val="20"/>
              </w:rPr>
            </w:pPr>
            <w:r w:rsidRPr="002D7808">
              <w:rPr>
                <w:b/>
                <w:sz w:val="20"/>
                <w:szCs w:val="20"/>
              </w:rPr>
              <w:t>ПДВ за одиницю товару, грн.</w:t>
            </w:r>
          </w:p>
        </w:tc>
        <w:tc>
          <w:tcPr>
            <w:tcW w:w="507" w:type="pct"/>
            <w:tcBorders>
              <w:top w:val="single" w:sz="4" w:space="0" w:color="000000"/>
              <w:left w:val="single" w:sz="4" w:space="0" w:color="000000"/>
              <w:bottom w:val="single" w:sz="4" w:space="0" w:color="000000"/>
              <w:right w:val="single" w:sz="4" w:space="0" w:color="000000"/>
            </w:tcBorders>
            <w:vAlign w:val="center"/>
          </w:tcPr>
          <w:p w:rsidR="00372078" w:rsidRPr="002D7808" w:rsidRDefault="00372078" w:rsidP="001B741A">
            <w:pPr>
              <w:widowControl w:val="0"/>
              <w:autoSpaceDE w:val="0"/>
              <w:snapToGrid w:val="0"/>
              <w:ind w:hanging="118"/>
              <w:jc w:val="center"/>
              <w:rPr>
                <w:b/>
                <w:sz w:val="20"/>
                <w:szCs w:val="20"/>
              </w:rPr>
            </w:pPr>
            <w:r w:rsidRPr="002D7808">
              <w:rPr>
                <w:b/>
                <w:sz w:val="20"/>
                <w:szCs w:val="20"/>
              </w:rPr>
              <w:t xml:space="preserve">Ціна за одиницю </w:t>
            </w:r>
          </w:p>
          <w:p w:rsidR="00372078" w:rsidRPr="002D7808" w:rsidRDefault="00372078" w:rsidP="001B741A">
            <w:pPr>
              <w:widowControl w:val="0"/>
              <w:autoSpaceDE w:val="0"/>
              <w:snapToGrid w:val="0"/>
              <w:ind w:hanging="118"/>
              <w:jc w:val="center"/>
              <w:rPr>
                <w:b/>
                <w:sz w:val="20"/>
                <w:szCs w:val="20"/>
              </w:rPr>
            </w:pPr>
            <w:r w:rsidRPr="002D7808">
              <w:rPr>
                <w:b/>
                <w:sz w:val="20"/>
                <w:szCs w:val="20"/>
              </w:rPr>
              <w:t>(з ПДВ) грн.</w:t>
            </w:r>
          </w:p>
        </w:tc>
        <w:tc>
          <w:tcPr>
            <w:tcW w:w="487" w:type="pct"/>
            <w:tcBorders>
              <w:top w:val="single" w:sz="4" w:space="0" w:color="000000"/>
              <w:left w:val="single" w:sz="4" w:space="0" w:color="000000"/>
              <w:bottom w:val="single" w:sz="4" w:space="0" w:color="000000"/>
              <w:right w:val="single" w:sz="4" w:space="0" w:color="000000"/>
            </w:tcBorders>
            <w:vAlign w:val="center"/>
          </w:tcPr>
          <w:p w:rsidR="00372078" w:rsidRPr="002D7808" w:rsidRDefault="00372078" w:rsidP="001B741A">
            <w:pPr>
              <w:widowControl w:val="0"/>
              <w:autoSpaceDE w:val="0"/>
              <w:snapToGrid w:val="0"/>
              <w:ind w:hanging="118"/>
              <w:jc w:val="center"/>
              <w:rPr>
                <w:b/>
                <w:sz w:val="20"/>
                <w:szCs w:val="20"/>
              </w:rPr>
            </w:pPr>
            <w:r w:rsidRPr="002D7808">
              <w:rPr>
                <w:b/>
                <w:sz w:val="20"/>
                <w:szCs w:val="20"/>
              </w:rPr>
              <w:t xml:space="preserve">Сума грн. </w:t>
            </w:r>
          </w:p>
          <w:p w:rsidR="00372078" w:rsidRPr="002D7808" w:rsidRDefault="00372078" w:rsidP="001B741A">
            <w:pPr>
              <w:widowControl w:val="0"/>
              <w:autoSpaceDE w:val="0"/>
              <w:snapToGrid w:val="0"/>
              <w:ind w:hanging="118"/>
              <w:jc w:val="center"/>
              <w:rPr>
                <w:b/>
                <w:sz w:val="20"/>
                <w:szCs w:val="20"/>
              </w:rPr>
            </w:pPr>
            <w:r w:rsidRPr="002D7808">
              <w:rPr>
                <w:b/>
                <w:sz w:val="20"/>
                <w:szCs w:val="20"/>
              </w:rPr>
              <w:t>(з ПДВ) грн.</w:t>
            </w:r>
          </w:p>
        </w:tc>
      </w:tr>
      <w:tr w:rsidR="00372078" w:rsidRPr="002D7808" w:rsidTr="001B741A">
        <w:trPr>
          <w:trHeight w:val="268"/>
        </w:trPr>
        <w:tc>
          <w:tcPr>
            <w:tcW w:w="188" w:type="pct"/>
            <w:tcBorders>
              <w:top w:val="single" w:sz="4" w:space="0" w:color="000000"/>
              <w:left w:val="single" w:sz="4" w:space="0" w:color="000000"/>
              <w:bottom w:val="single" w:sz="4" w:space="0" w:color="000000"/>
            </w:tcBorders>
            <w:shd w:val="clear" w:color="auto" w:fill="auto"/>
          </w:tcPr>
          <w:p w:rsidR="00372078" w:rsidRPr="002D7808" w:rsidRDefault="00372078" w:rsidP="001B741A">
            <w:pPr>
              <w:widowControl w:val="0"/>
              <w:autoSpaceDE w:val="0"/>
              <w:snapToGrid w:val="0"/>
              <w:ind w:hanging="118"/>
              <w:jc w:val="center"/>
              <w:rPr>
                <w:sz w:val="20"/>
                <w:szCs w:val="20"/>
              </w:rPr>
            </w:pPr>
            <w:r w:rsidRPr="002D7808">
              <w:rPr>
                <w:sz w:val="20"/>
                <w:szCs w:val="20"/>
              </w:rPr>
              <w:t>1</w:t>
            </w:r>
          </w:p>
          <w:p w:rsidR="00372078" w:rsidRPr="002D7808" w:rsidRDefault="00372078" w:rsidP="001B741A">
            <w:pPr>
              <w:widowControl w:val="0"/>
              <w:autoSpaceDE w:val="0"/>
              <w:snapToGrid w:val="0"/>
              <w:ind w:hanging="118"/>
              <w:jc w:val="center"/>
              <w:rPr>
                <w:sz w:val="20"/>
                <w:szCs w:val="20"/>
              </w:rPr>
            </w:pPr>
            <w:r w:rsidRPr="002D7808">
              <w:rPr>
                <w:sz w:val="20"/>
                <w:szCs w:val="20"/>
              </w:rPr>
              <w:t>2</w:t>
            </w:r>
          </w:p>
          <w:p w:rsidR="00372078" w:rsidRPr="002D7808" w:rsidRDefault="00372078" w:rsidP="001B741A">
            <w:pPr>
              <w:widowControl w:val="0"/>
              <w:autoSpaceDE w:val="0"/>
              <w:snapToGrid w:val="0"/>
              <w:ind w:hanging="118"/>
              <w:jc w:val="center"/>
              <w:rPr>
                <w:sz w:val="20"/>
                <w:szCs w:val="20"/>
              </w:rPr>
            </w:pPr>
            <w:r w:rsidRPr="002D7808">
              <w:rPr>
                <w:sz w:val="20"/>
                <w:szCs w:val="20"/>
              </w:rPr>
              <w:t>3</w:t>
            </w:r>
          </w:p>
          <w:p w:rsidR="00372078" w:rsidRPr="002D7808" w:rsidRDefault="00372078" w:rsidP="001B741A">
            <w:pPr>
              <w:widowControl w:val="0"/>
              <w:autoSpaceDE w:val="0"/>
              <w:snapToGrid w:val="0"/>
              <w:ind w:hanging="118"/>
              <w:jc w:val="center"/>
              <w:rPr>
                <w:sz w:val="20"/>
                <w:szCs w:val="20"/>
              </w:rPr>
            </w:pPr>
            <w:r w:rsidRPr="002D7808">
              <w:rPr>
                <w:sz w:val="20"/>
                <w:szCs w:val="20"/>
              </w:rPr>
              <w:t>…</w:t>
            </w:r>
          </w:p>
        </w:tc>
        <w:tc>
          <w:tcPr>
            <w:tcW w:w="748"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both"/>
              <w:rPr>
                <w:sz w:val="20"/>
                <w:szCs w:val="20"/>
              </w:rPr>
            </w:pPr>
          </w:p>
        </w:tc>
        <w:tc>
          <w:tcPr>
            <w:tcW w:w="817" w:type="pct"/>
            <w:tcBorders>
              <w:top w:val="single" w:sz="4" w:space="0" w:color="000000"/>
              <w:left w:val="single" w:sz="4" w:space="0" w:color="000000"/>
              <w:bottom w:val="single" w:sz="4" w:space="0" w:color="000000"/>
            </w:tcBorders>
            <w:shd w:val="clear" w:color="auto" w:fill="auto"/>
          </w:tcPr>
          <w:p w:rsidR="00372078" w:rsidRPr="002D7808" w:rsidRDefault="00372078" w:rsidP="001B741A">
            <w:pPr>
              <w:widowControl w:val="0"/>
              <w:autoSpaceDE w:val="0"/>
              <w:snapToGrid w:val="0"/>
              <w:ind w:hanging="118"/>
              <w:jc w:val="both"/>
              <w:rPr>
                <w:sz w:val="20"/>
                <w:szCs w:val="20"/>
              </w:rPr>
            </w:pPr>
          </w:p>
        </w:tc>
        <w:tc>
          <w:tcPr>
            <w:tcW w:w="557" w:type="pct"/>
            <w:tcBorders>
              <w:top w:val="single" w:sz="4" w:space="0" w:color="000000"/>
              <w:left w:val="single" w:sz="4" w:space="0" w:color="000000"/>
              <w:bottom w:val="single" w:sz="4" w:space="0" w:color="000000"/>
            </w:tcBorders>
            <w:shd w:val="clear" w:color="auto" w:fill="auto"/>
          </w:tcPr>
          <w:p w:rsidR="00372078" w:rsidRPr="002D7808" w:rsidRDefault="00372078" w:rsidP="001B741A">
            <w:pPr>
              <w:widowControl w:val="0"/>
              <w:autoSpaceDE w:val="0"/>
              <w:snapToGrid w:val="0"/>
              <w:ind w:hanging="118"/>
              <w:jc w:val="both"/>
              <w:rPr>
                <w:sz w:val="20"/>
                <w:szCs w:val="20"/>
              </w:rPr>
            </w:pPr>
          </w:p>
        </w:tc>
        <w:tc>
          <w:tcPr>
            <w:tcW w:w="435" w:type="pct"/>
            <w:tcBorders>
              <w:top w:val="single" w:sz="4" w:space="0" w:color="000000"/>
              <w:left w:val="single" w:sz="4" w:space="0" w:color="000000"/>
              <w:bottom w:val="single" w:sz="4" w:space="0" w:color="000000"/>
            </w:tcBorders>
            <w:shd w:val="clear" w:color="auto" w:fill="auto"/>
          </w:tcPr>
          <w:p w:rsidR="00372078" w:rsidRPr="002D7808" w:rsidRDefault="00372078" w:rsidP="001B741A">
            <w:pPr>
              <w:widowControl w:val="0"/>
              <w:autoSpaceDE w:val="0"/>
              <w:snapToGrid w:val="0"/>
              <w:ind w:hanging="118"/>
              <w:jc w:val="both"/>
              <w:rPr>
                <w:sz w:val="20"/>
                <w:szCs w:val="20"/>
              </w:rPr>
            </w:pPr>
          </w:p>
        </w:tc>
        <w:tc>
          <w:tcPr>
            <w:tcW w:w="631" w:type="pct"/>
            <w:tcBorders>
              <w:top w:val="single" w:sz="4" w:space="0" w:color="000000"/>
              <w:left w:val="single" w:sz="4" w:space="0" w:color="000000"/>
              <w:bottom w:val="single" w:sz="4" w:space="0" w:color="000000"/>
            </w:tcBorders>
            <w:shd w:val="clear" w:color="auto" w:fill="auto"/>
          </w:tcPr>
          <w:p w:rsidR="00372078" w:rsidRPr="002D7808" w:rsidRDefault="00372078" w:rsidP="001B741A">
            <w:pPr>
              <w:widowControl w:val="0"/>
              <w:autoSpaceDE w:val="0"/>
              <w:snapToGrid w:val="0"/>
              <w:ind w:hanging="118"/>
              <w:jc w:val="both"/>
              <w:rPr>
                <w:sz w:val="20"/>
                <w:szCs w:val="20"/>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372078" w:rsidRPr="002D7808" w:rsidRDefault="00372078" w:rsidP="001B741A">
            <w:pPr>
              <w:widowControl w:val="0"/>
              <w:autoSpaceDE w:val="0"/>
              <w:snapToGrid w:val="0"/>
              <w:ind w:hanging="118"/>
              <w:jc w:val="both"/>
              <w:rPr>
                <w:sz w:val="20"/>
                <w:szCs w:val="20"/>
              </w:rPr>
            </w:pPr>
          </w:p>
        </w:tc>
        <w:tc>
          <w:tcPr>
            <w:tcW w:w="507"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both"/>
              <w:rPr>
                <w:sz w:val="20"/>
                <w:szCs w:val="20"/>
              </w:rPr>
            </w:pPr>
          </w:p>
        </w:tc>
        <w:tc>
          <w:tcPr>
            <w:tcW w:w="487"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both"/>
              <w:rPr>
                <w:sz w:val="20"/>
                <w:szCs w:val="20"/>
              </w:rPr>
            </w:pPr>
          </w:p>
        </w:tc>
      </w:tr>
      <w:tr w:rsidR="00372078" w:rsidRPr="002D7808" w:rsidTr="001B741A">
        <w:trPr>
          <w:trHeight w:val="232"/>
        </w:trPr>
        <w:tc>
          <w:tcPr>
            <w:tcW w:w="4513" w:type="pct"/>
            <w:gridSpan w:val="8"/>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jc w:val="both"/>
              <w:rPr>
                <w:sz w:val="20"/>
                <w:szCs w:val="20"/>
              </w:rPr>
            </w:pPr>
            <w:r w:rsidRPr="002D7808">
              <w:rPr>
                <w:b/>
                <w:sz w:val="20"/>
                <w:szCs w:val="20"/>
              </w:rPr>
              <w:t>Загальна вартість без ПДВ, грн.</w:t>
            </w:r>
          </w:p>
        </w:tc>
        <w:tc>
          <w:tcPr>
            <w:tcW w:w="487"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both"/>
              <w:rPr>
                <w:sz w:val="20"/>
                <w:szCs w:val="20"/>
              </w:rPr>
            </w:pPr>
          </w:p>
        </w:tc>
      </w:tr>
      <w:tr w:rsidR="00372078" w:rsidRPr="002D7808" w:rsidTr="001B741A">
        <w:trPr>
          <w:trHeight w:val="136"/>
        </w:trPr>
        <w:tc>
          <w:tcPr>
            <w:tcW w:w="4513" w:type="pct"/>
            <w:gridSpan w:val="8"/>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jc w:val="both"/>
              <w:rPr>
                <w:sz w:val="20"/>
                <w:szCs w:val="20"/>
              </w:rPr>
            </w:pPr>
            <w:r w:rsidRPr="002D7808">
              <w:rPr>
                <w:b/>
                <w:sz w:val="20"/>
                <w:szCs w:val="20"/>
              </w:rPr>
              <w:t>ПДВ, грн.</w:t>
            </w:r>
          </w:p>
        </w:tc>
        <w:tc>
          <w:tcPr>
            <w:tcW w:w="487"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both"/>
              <w:rPr>
                <w:sz w:val="20"/>
                <w:szCs w:val="20"/>
              </w:rPr>
            </w:pPr>
          </w:p>
        </w:tc>
      </w:tr>
      <w:tr w:rsidR="00372078" w:rsidRPr="002D7808" w:rsidTr="001B741A">
        <w:trPr>
          <w:trHeight w:val="50"/>
        </w:trPr>
        <w:tc>
          <w:tcPr>
            <w:tcW w:w="4513" w:type="pct"/>
            <w:gridSpan w:val="8"/>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jc w:val="both"/>
              <w:rPr>
                <w:sz w:val="20"/>
                <w:szCs w:val="20"/>
              </w:rPr>
            </w:pPr>
            <w:r w:rsidRPr="002D7808">
              <w:rPr>
                <w:b/>
                <w:sz w:val="20"/>
                <w:szCs w:val="20"/>
              </w:rPr>
              <w:t>Загальна вартість з ПДВ, грн.</w:t>
            </w:r>
          </w:p>
        </w:tc>
        <w:tc>
          <w:tcPr>
            <w:tcW w:w="487" w:type="pct"/>
            <w:tcBorders>
              <w:top w:val="single" w:sz="4" w:space="0" w:color="000000"/>
              <w:left w:val="single" w:sz="4" w:space="0" w:color="000000"/>
              <w:bottom w:val="single" w:sz="4" w:space="0" w:color="000000"/>
              <w:right w:val="single" w:sz="4" w:space="0" w:color="000000"/>
            </w:tcBorders>
          </w:tcPr>
          <w:p w:rsidR="00372078" w:rsidRPr="002D7808" w:rsidRDefault="00372078" w:rsidP="001B741A">
            <w:pPr>
              <w:widowControl w:val="0"/>
              <w:autoSpaceDE w:val="0"/>
              <w:snapToGrid w:val="0"/>
              <w:ind w:hanging="118"/>
              <w:jc w:val="both"/>
              <w:rPr>
                <w:sz w:val="20"/>
                <w:szCs w:val="20"/>
              </w:rPr>
            </w:pPr>
          </w:p>
        </w:tc>
      </w:tr>
    </w:tbl>
    <w:p w:rsidR="00372078" w:rsidRPr="002D7808" w:rsidRDefault="00372078" w:rsidP="00372078">
      <w:pPr>
        <w:shd w:val="clear" w:color="auto" w:fill="FFFFFF"/>
        <w:jc w:val="center"/>
        <w:rPr>
          <w:b/>
          <w:sz w:val="20"/>
          <w:szCs w:val="20"/>
        </w:rPr>
      </w:pPr>
    </w:p>
    <w:p w:rsidR="00372078" w:rsidRPr="002D7808" w:rsidRDefault="00372078" w:rsidP="00372078">
      <w:pPr>
        <w:shd w:val="clear" w:color="auto" w:fill="FFFFFF"/>
        <w:jc w:val="center"/>
        <w:rPr>
          <w:b/>
          <w:sz w:val="20"/>
          <w:szCs w:val="20"/>
        </w:rPr>
      </w:pPr>
    </w:p>
    <w:p w:rsidR="00372078" w:rsidRPr="002D7808" w:rsidRDefault="00372078" w:rsidP="00372078">
      <w:pPr>
        <w:shd w:val="clear" w:color="auto" w:fill="FFFFFF"/>
        <w:jc w:val="center"/>
        <w:rPr>
          <w:b/>
          <w:sz w:val="20"/>
          <w:szCs w:val="20"/>
        </w:rPr>
      </w:pPr>
    </w:p>
    <w:p w:rsidR="00372078" w:rsidRPr="002D7808" w:rsidRDefault="00372078" w:rsidP="00372078">
      <w:pPr>
        <w:shd w:val="clear" w:color="auto" w:fill="FFFFFF"/>
        <w:jc w:val="center"/>
        <w:rPr>
          <w:b/>
          <w:sz w:val="20"/>
          <w:szCs w:val="20"/>
        </w:rPr>
      </w:pPr>
    </w:p>
    <w:p w:rsidR="00372078" w:rsidRPr="002D7808" w:rsidRDefault="00372078" w:rsidP="00372078">
      <w:pPr>
        <w:tabs>
          <w:tab w:val="left" w:pos="567"/>
          <w:tab w:val="left" w:pos="5670"/>
        </w:tabs>
        <w:jc w:val="center"/>
        <w:rPr>
          <w:b/>
          <w:sz w:val="20"/>
          <w:szCs w:val="20"/>
          <w:lang w:val="x-none"/>
        </w:rPr>
      </w:pPr>
      <w:proofErr w:type="spellStart"/>
      <w:r w:rsidRPr="002D7808">
        <w:rPr>
          <w:b/>
          <w:sz w:val="20"/>
          <w:szCs w:val="20"/>
          <w:lang w:val="x-none"/>
        </w:rPr>
        <w:t>Замовник</w:t>
      </w:r>
      <w:proofErr w:type="spellEnd"/>
      <w:r w:rsidRPr="002D7808">
        <w:rPr>
          <w:b/>
          <w:sz w:val="20"/>
          <w:szCs w:val="20"/>
          <w:lang w:val="x-none"/>
        </w:rPr>
        <w:t>:</w:t>
      </w:r>
      <w:r w:rsidRPr="002D7808">
        <w:rPr>
          <w:b/>
          <w:sz w:val="20"/>
          <w:szCs w:val="20"/>
          <w:lang w:val="x-none"/>
        </w:rPr>
        <w:tab/>
      </w:r>
      <w:proofErr w:type="spellStart"/>
      <w:r w:rsidRPr="002D7808">
        <w:rPr>
          <w:b/>
          <w:sz w:val="20"/>
          <w:szCs w:val="20"/>
          <w:lang w:val="x-none"/>
        </w:rPr>
        <w:t>Постачальник</w:t>
      </w:r>
      <w:proofErr w:type="spellEnd"/>
      <w:r w:rsidRPr="002D7808">
        <w:rPr>
          <w:b/>
          <w:sz w:val="20"/>
          <w:szCs w:val="20"/>
          <w:lang w:val="x-none"/>
        </w:rPr>
        <w:t>:</w:t>
      </w:r>
    </w:p>
    <w:p w:rsidR="00372078" w:rsidRPr="002D7808" w:rsidRDefault="00372078" w:rsidP="00372078">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72078" w:rsidRPr="002D7808" w:rsidTr="001B741A">
        <w:trPr>
          <w:trHeight w:val="681"/>
        </w:trPr>
        <w:tc>
          <w:tcPr>
            <w:tcW w:w="5210" w:type="dxa"/>
            <w:shd w:val="clear" w:color="auto" w:fill="auto"/>
          </w:tcPr>
          <w:p w:rsidR="00372078" w:rsidRDefault="00372078" w:rsidP="001B741A">
            <w:pPr>
              <w:jc w:val="center"/>
              <w:rPr>
                <w:b/>
                <w:sz w:val="20"/>
                <w:szCs w:val="20"/>
              </w:rPr>
            </w:pPr>
            <w:r w:rsidRPr="002D7808">
              <w:rPr>
                <w:b/>
                <w:sz w:val="20"/>
                <w:szCs w:val="20"/>
              </w:rPr>
              <w:t xml:space="preserve">Комунальне некомерційне підприємство </w:t>
            </w:r>
          </w:p>
          <w:p w:rsidR="00372078" w:rsidRDefault="00372078" w:rsidP="001B741A">
            <w:pPr>
              <w:jc w:val="center"/>
              <w:rPr>
                <w:b/>
                <w:sz w:val="20"/>
                <w:szCs w:val="20"/>
              </w:rPr>
            </w:pPr>
            <w:r w:rsidRPr="002D7808">
              <w:rPr>
                <w:b/>
                <w:sz w:val="20"/>
                <w:szCs w:val="20"/>
              </w:rPr>
              <w:t>«</w:t>
            </w:r>
            <w:proofErr w:type="spellStart"/>
            <w:r w:rsidRPr="002D7808">
              <w:rPr>
                <w:b/>
                <w:sz w:val="20"/>
                <w:szCs w:val="20"/>
              </w:rPr>
              <w:t>Сколівська</w:t>
            </w:r>
            <w:proofErr w:type="spellEnd"/>
            <w:r w:rsidRPr="002D7808">
              <w:rPr>
                <w:b/>
                <w:sz w:val="20"/>
                <w:szCs w:val="20"/>
              </w:rPr>
              <w:t xml:space="preserve"> центральна лікарня» </w:t>
            </w:r>
          </w:p>
          <w:p w:rsidR="00372078" w:rsidRPr="002D7808" w:rsidRDefault="00372078" w:rsidP="001B741A">
            <w:pPr>
              <w:jc w:val="center"/>
              <w:rPr>
                <w:b/>
                <w:sz w:val="20"/>
                <w:szCs w:val="20"/>
              </w:rPr>
            </w:pPr>
            <w:proofErr w:type="spellStart"/>
            <w:r w:rsidRPr="002D7808">
              <w:rPr>
                <w:b/>
                <w:sz w:val="20"/>
                <w:szCs w:val="20"/>
              </w:rPr>
              <w:t>Сколівської</w:t>
            </w:r>
            <w:proofErr w:type="spellEnd"/>
            <w:r w:rsidRPr="002D7808">
              <w:rPr>
                <w:b/>
                <w:sz w:val="20"/>
                <w:szCs w:val="20"/>
              </w:rPr>
              <w:t xml:space="preserve"> міської ради</w:t>
            </w:r>
          </w:p>
        </w:tc>
        <w:tc>
          <w:tcPr>
            <w:tcW w:w="5211" w:type="dxa"/>
            <w:shd w:val="clear" w:color="auto" w:fill="auto"/>
          </w:tcPr>
          <w:p w:rsidR="00372078" w:rsidRPr="002D7808" w:rsidRDefault="00372078" w:rsidP="001B741A">
            <w:pPr>
              <w:tabs>
                <w:tab w:val="left" w:pos="567"/>
                <w:tab w:val="left" w:pos="5670"/>
              </w:tabs>
              <w:jc w:val="center"/>
              <w:rPr>
                <w:b/>
                <w:sz w:val="20"/>
                <w:szCs w:val="20"/>
                <w:lang w:val="x-none"/>
              </w:rPr>
            </w:pPr>
          </w:p>
        </w:tc>
      </w:tr>
    </w:tbl>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2D7808" w:rsidRDefault="00372078" w:rsidP="00372078">
      <w:pPr>
        <w:rPr>
          <w:b/>
          <w:bCs/>
          <w:sz w:val="20"/>
          <w:szCs w:val="20"/>
          <w:lang w:val="x-none"/>
        </w:rPr>
      </w:pPr>
    </w:p>
    <w:p w:rsidR="00372078" w:rsidRPr="00665036" w:rsidRDefault="00372078" w:rsidP="00372078">
      <w:pPr>
        <w:rPr>
          <w:b/>
          <w:bCs/>
          <w:sz w:val="22"/>
          <w:szCs w:val="22"/>
          <w:lang w:val="x-none"/>
        </w:rPr>
      </w:pPr>
    </w:p>
    <w:p w:rsidR="00372078" w:rsidRPr="00665036" w:rsidRDefault="00372078" w:rsidP="00372078">
      <w:pPr>
        <w:rPr>
          <w:b/>
          <w:bCs/>
          <w:sz w:val="22"/>
          <w:szCs w:val="22"/>
          <w:lang w:val="x-none"/>
        </w:rPr>
      </w:pPr>
    </w:p>
    <w:p w:rsidR="00372078" w:rsidRPr="00665036" w:rsidRDefault="00372078" w:rsidP="00372078">
      <w:pPr>
        <w:rPr>
          <w:b/>
          <w:bCs/>
          <w:sz w:val="22"/>
          <w:szCs w:val="22"/>
          <w:lang w:val="x-none"/>
        </w:rPr>
      </w:pPr>
    </w:p>
    <w:p w:rsidR="00372078" w:rsidRPr="00665036" w:rsidRDefault="00372078" w:rsidP="00372078">
      <w:pPr>
        <w:rPr>
          <w:b/>
          <w:bCs/>
          <w:sz w:val="22"/>
          <w:szCs w:val="22"/>
          <w:lang w:val="x-none"/>
        </w:rPr>
      </w:pPr>
    </w:p>
    <w:p w:rsidR="00372078" w:rsidRPr="00665036" w:rsidRDefault="00372078" w:rsidP="00372078">
      <w:pPr>
        <w:rPr>
          <w:b/>
          <w:bCs/>
          <w:sz w:val="22"/>
          <w:szCs w:val="22"/>
          <w:lang w:val="x-none"/>
        </w:rPr>
      </w:pPr>
    </w:p>
    <w:p w:rsidR="00372078" w:rsidRPr="00665036" w:rsidRDefault="00372078" w:rsidP="00372078">
      <w:pPr>
        <w:rPr>
          <w:b/>
          <w:bCs/>
          <w:sz w:val="22"/>
          <w:szCs w:val="22"/>
          <w:lang w:val="x-none"/>
        </w:rPr>
      </w:pPr>
    </w:p>
    <w:p w:rsidR="00372078" w:rsidRPr="00665036" w:rsidRDefault="00372078" w:rsidP="00372078">
      <w:pPr>
        <w:rPr>
          <w:b/>
          <w:bCs/>
          <w:sz w:val="22"/>
          <w:szCs w:val="22"/>
        </w:rPr>
      </w:pPr>
    </w:p>
    <w:p w:rsidR="002F0666" w:rsidRDefault="00074116" w:rsidP="00372078"/>
    <w:sectPr w:rsidR="002F0666" w:rsidSect="0037207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60"/>
    <w:rsid w:val="00074116"/>
    <w:rsid w:val="00372078"/>
    <w:rsid w:val="006E5D7E"/>
    <w:rsid w:val="007E6F60"/>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E5DF"/>
  <w15:chartTrackingRefBased/>
  <w15:docId w15:val="{33EC75AD-E59C-4EF3-8CBC-AF2A5E5A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07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72078"/>
    <w:rPr>
      <w:b/>
      <w:bCs/>
    </w:rPr>
  </w:style>
  <w:style w:type="paragraph" w:customStyle="1" w:styleId="a4">
    <w:name w:val="Базовый"/>
    <w:rsid w:val="00372078"/>
    <w:pPr>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2458</Words>
  <Characters>14012</Characters>
  <Application>Microsoft Office Word</Application>
  <DocSecurity>0</DocSecurity>
  <Lines>116</Lines>
  <Paragraphs>32</Paragraphs>
  <ScaleCrop>false</ScaleCrop>
  <Company>UralSOFT</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2023-03-20T13:38:00Z</dcterms:created>
  <dcterms:modified xsi:type="dcterms:W3CDTF">2023-03-20T13:39:00Z</dcterms:modified>
</cp:coreProperties>
</file>