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514" w:rsidRPr="00D96533" w:rsidRDefault="00D82514" w:rsidP="00D96533">
      <w:pPr>
        <w:spacing w:line="240" w:lineRule="auto"/>
        <w:contextualSpacing/>
        <w:jc w:val="right"/>
        <w:rPr>
          <w:rFonts w:ascii="Times New Roman" w:hAnsi="Times New Roman" w:cs="Times New Roman"/>
          <w:b/>
          <w:i/>
          <w:sz w:val="24"/>
          <w:szCs w:val="24"/>
        </w:rPr>
      </w:pPr>
      <w:r w:rsidRPr="00D96533">
        <w:rPr>
          <w:rFonts w:ascii="Times New Roman" w:hAnsi="Times New Roman" w:cs="Times New Roman"/>
          <w:b/>
          <w:i/>
          <w:sz w:val="24"/>
          <w:szCs w:val="24"/>
        </w:rPr>
        <w:t>«ЗАТВЕРДЖЕНО»</w:t>
      </w:r>
    </w:p>
    <w:p w:rsidR="00D82514" w:rsidRPr="00D96533" w:rsidRDefault="00D82514" w:rsidP="00D96533">
      <w:pPr>
        <w:spacing w:line="240" w:lineRule="auto"/>
        <w:contextualSpacing/>
        <w:jc w:val="right"/>
        <w:rPr>
          <w:rFonts w:ascii="Times New Roman" w:hAnsi="Times New Roman" w:cs="Times New Roman"/>
          <w:b/>
          <w:i/>
          <w:sz w:val="24"/>
          <w:szCs w:val="24"/>
        </w:rPr>
      </w:pPr>
      <w:r w:rsidRPr="00D96533">
        <w:rPr>
          <w:rFonts w:ascii="Times New Roman" w:hAnsi="Times New Roman" w:cs="Times New Roman"/>
          <w:b/>
          <w:i/>
          <w:sz w:val="24"/>
          <w:szCs w:val="24"/>
        </w:rPr>
        <w:t xml:space="preserve">Рішенням </w:t>
      </w:r>
    </w:p>
    <w:p w:rsidR="00D82514" w:rsidRPr="00D96533" w:rsidRDefault="00D82514" w:rsidP="00D96533">
      <w:pPr>
        <w:spacing w:line="240" w:lineRule="auto"/>
        <w:contextualSpacing/>
        <w:jc w:val="right"/>
        <w:rPr>
          <w:rFonts w:ascii="Times New Roman" w:hAnsi="Times New Roman" w:cs="Times New Roman"/>
          <w:b/>
          <w:i/>
          <w:sz w:val="24"/>
          <w:szCs w:val="24"/>
        </w:rPr>
      </w:pPr>
      <w:r w:rsidRPr="00D96533">
        <w:rPr>
          <w:rFonts w:ascii="Times New Roman" w:hAnsi="Times New Roman" w:cs="Times New Roman"/>
          <w:b/>
          <w:i/>
          <w:sz w:val="24"/>
          <w:szCs w:val="24"/>
        </w:rPr>
        <w:t xml:space="preserve">уповноваженої особи </w:t>
      </w:r>
    </w:p>
    <w:p w:rsidR="00D82514" w:rsidRPr="00D96533" w:rsidRDefault="00D82514" w:rsidP="00D96533">
      <w:pPr>
        <w:spacing w:line="240" w:lineRule="auto"/>
        <w:contextualSpacing/>
        <w:jc w:val="right"/>
        <w:rPr>
          <w:rFonts w:ascii="Times New Roman" w:hAnsi="Times New Roman" w:cs="Times New Roman"/>
          <w:b/>
          <w:i/>
          <w:sz w:val="24"/>
          <w:szCs w:val="24"/>
        </w:rPr>
      </w:pPr>
      <w:r w:rsidRPr="00D96533">
        <w:rPr>
          <w:rFonts w:ascii="Times New Roman" w:hAnsi="Times New Roman" w:cs="Times New Roman"/>
          <w:b/>
          <w:i/>
          <w:sz w:val="24"/>
          <w:szCs w:val="24"/>
        </w:rPr>
        <w:t xml:space="preserve">КНП «Переяславська БЛІЛ» </w:t>
      </w:r>
    </w:p>
    <w:p w:rsidR="00D82514" w:rsidRPr="00D96533" w:rsidRDefault="00D82514" w:rsidP="00D96533">
      <w:pPr>
        <w:spacing w:line="240" w:lineRule="auto"/>
        <w:contextualSpacing/>
        <w:jc w:val="right"/>
        <w:rPr>
          <w:rFonts w:ascii="Times New Roman" w:hAnsi="Times New Roman" w:cs="Times New Roman"/>
          <w:b/>
          <w:i/>
          <w:sz w:val="24"/>
          <w:szCs w:val="24"/>
        </w:rPr>
      </w:pPr>
      <w:r w:rsidRPr="00D96533">
        <w:rPr>
          <w:rFonts w:ascii="Times New Roman" w:hAnsi="Times New Roman" w:cs="Times New Roman"/>
          <w:b/>
          <w:i/>
          <w:sz w:val="24"/>
          <w:szCs w:val="24"/>
        </w:rPr>
        <w:t>від «</w:t>
      </w:r>
      <w:r w:rsidRPr="00D96533">
        <w:rPr>
          <w:rFonts w:ascii="Times New Roman" w:hAnsi="Times New Roman" w:cs="Times New Roman"/>
          <w:b/>
          <w:i/>
          <w:sz w:val="24"/>
          <w:szCs w:val="24"/>
          <w:lang w:val="uk-UA"/>
        </w:rPr>
        <w:t>0</w:t>
      </w:r>
      <w:r w:rsidR="00EF1B43">
        <w:rPr>
          <w:rFonts w:ascii="Times New Roman" w:hAnsi="Times New Roman" w:cs="Times New Roman"/>
          <w:b/>
          <w:i/>
          <w:sz w:val="24"/>
          <w:szCs w:val="24"/>
          <w:lang w:val="uk-UA"/>
        </w:rPr>
        <w:t>9</w:t>
      </w:r>
      <w:r w:rsidRPr="00D96533">
        <w:rPr>
          <w:rFonts w:ascii="Times New Roman" w:hAnsi="Times New Roman" w:cs="Times New Roman"/>
          <w:b/>
          <w:i/>
          <w:sz w:val="24"/>
          <w:szCs w:val="24"/>
        </w:rPr>
        <w:t xml:space="preserve">» </w:t>
      </w:r>
      <w:bookmarkStart w:id="0" w:name="_GoBack"/>
      <w:bookmarkEnd w:id="0"/>
      <w:r w:rsidR="00EF1B43">
        <w:rPr>
          <w:rFonts w:ascii="Times New Roman" w:hAnsi="Times New Roman" w:cs="Times New Roman"/>
          <w:b/>
          <w:i/>
          <w:sz w:val="24"/>
          <w:szCs w:val="24"/>
          <w:lang w:val="uk-UA"/>
        </w:rPr>
        <w:t>серпня</w:t>
      </w:r>
      <w:r w:rsidRPr="00D96533">
        <w:rPr>
          <w:rFonts w:ascii="Times New Roman" w:hAnsi="Times New Roman" w:cs="Times New Roman"/>
          <w:b/>
          <w:i/>
          <w:sz w:val="24"/>
          <w:szCs w:val="24"/>
        </w:rPr>
        <w:t xml:space="preserve"> 2022 року</w:t>
      </w:r>
    </w:p>
    <w:p w:rsidR="00D82514" w:rsidRDefault="00D82514" w:rsidP="00D96533">
      <w:pPr>
        <w:spacing w:line="240" w:lineRule="auto"/>
        <w:contextualSpacing/>
        <w:jc w:val="right"/>
        <w:rPr>
          <w:rFonts w:ascii="Times New Roman" w:hAnsi="Times New Roman" w:cs="Times New Roman"/>
          <w:b/>
          <w:i/>
          <w:sz w:val="24"/>
          <w:szCs w:val="24"/>
          <w:lang w:val="uk-UA"/>
        </w:rPr>
      </w:pPr>
      <w:r w:rsidRPr="00D96533">
        <w:rPr>
          <w:rFonts w:ascii="Times New Roman" w:hAnsi="Times New Roman" w:cs="Times New Roman"/>
          <w:b/>
          <w:i/>
          <w:sz w:val="24"/>
          <w:szCs w:val="24"/>
        </w:rPr>
        <w:t>___________/</w:t>
      </w:r>
      <w:r w:rsidR="00FF2352">
        <w:rPr>
          <w:rFonts w:ascii="Times New Roman" w:hAnsi="Times New Roman" w:cs="Times New Roman"/>
          <w:b/>
          <w:i/>
          <w:sz w:val="24"/>
          <w:szCs w:val="24"/>
          <w:lang w:val="uk-UA"/>
        </w:rPr>
        <w:t>Куриленко Н.М.</w:t>
      </w:r>
    </w:p>
    <w:p w:rsidR="00D74966" w:rsidRDefault="00D74966" w:rsidP="00D96533">
      <w:pPr>
        <w:spacing w:line="240" w:lineRule="auto"/>
        <w:contextualSpacing/>
        <w:jc w:val="right"/>
        <w:rPr>
          <w:rFonts w:ascii="Times New Roman" w:hAnsi="Times New Roman" w:cs="Times New Roman"/>
          <w:b/>
          <w:i/>
          <w:sz w:val="24"/>
          <w:szCs w:val="24"/>
          <w:lang w:val="uk-UA"/>
        </w:rPr>
      </w:pPr>
      <w:r>
        <w:rPr>
          <w:rFonts w:ascii="Times New Roman" w:hAnsi="Times New Roman" w:cs="Times New Roman"/>
          <w:b/>
          <w:i/>
          <w:sz w:val="24"/>
          <w:szCs w:val="24"/>
          <w:lang w:val="uk-UA"/>
        </w:rPr>
        <w:t>відповідно до наказу №</w:t>
      </w:r>
      <w:r w:rsidR="00EF1B43">
        <w:rPr>
          <w:rFonts w:ascii="Times New Roman" w:hAnsi="Times New Roman" w:cs="Times New Roman"/>
          <w:b/>
          <w:i/>
          <w:sz w:val="24"/>
          <w:szCs w:val="24"/>
          <w:lang w:val="uk-UA"/>
        </w:rPr>
        <w:t>6</w:t>
      </w:r>
      <w:r>
        <w:rPr>
          <w:rFonts w:ascii="Times New Roman" w:hAnsi="Times New Roman" w:cs="Times New Roman"/>
          <w:b/>
          <w:i/>
          <w:sz w:val="24"/>
          <w:szCs w:val="24"/>
          <w:lang w:val="uk-UA"/>
        </w:rPr>
        <w:t>7від 0</w:t>
      </w:r>
      <w:r w:rsidR="00EF1B43">
        <w:rPr>
          <w:rFonts w:ascii="Times New Roman" w:hAnsi="Times New Roman" w:cs="Times New Roman"/>
          <w:b/>
          <w:i/>
          <w:sz w:val="24"/>
          <w:szCs w:val="24"/>
          <w:lang w:val="uk-UA"/>
        </w:rPr>
        <w:t>8</w:t>
      </w:r>
      <w:r>
        <w:rPr>
          <w:rFonts w:ascii="Times New Roman" w:hAnsi="Times New Roman" w:cs="Times New Roman"/>
          <w:b/>
          <w:i/>
          <w:sz w:val="24"/>
          <w:szCs w:val="24"/>
          <w:lang w:val="uk-UA"/>
        </w:rPr>
        <w:t>.0</w:t>
      </w:r>
      <w:r w:rsidR="00EF1B43">
        <w:rPr>
          <w:rFonts w:ascii="Times New Roman" w:hAnsi="Times New Roman" w:cs="Times New Roman"/>
          <w:b/>
          <w:i/>
          <w:sz w:val="24"/>
          <w:szCs w:val="24"/>
          <w:lang w:val="uk-UA"/>
        </w:rPr>
        <w:t>8</w:t>
      </w:r>
      <w:r>
        <w:rPr>
          <w:rFonts w:ascii="Times New Roman" w:hAnsi="Times New Roman" w:cs="Times New Roman"/>
          <w:b/>
          <w:i/>
          <w:sz w:val="24"/>
          <w:szCs w:val="24"/>
          <w:lang w:val="uk-UA"/>
        </w:rPr>
        <w:t>.2022р.</w:t>
      </w:r>
    </w:p>
    <w:p w:rsidR="00D74966" w:rsidRDefault="00EF1B43" w:rsidP="00D96533">
      <w:pPr>
        <w:spacing w:line="240" w:lineRule="auto"/>
        <w:contextualSpacing/>
        <w:jc w:val="right"/>
        <w:rPr>
          <w:rFonts w:ascii="Times New Roman" w:hAnsi="Times New Roman" w:cs="Times New Roman"/>
          <w:b/>
          <w:i/>
          <w:sz w:val="24"/>
          <w:szCs w:val="24"/>
          <w:lang w:val="uk-UA"/>
        </w:rPr>
      </w:pPr>
      <w:r>
        <w:rPr>
          <w:rFonts w:ascii="Times New Roman" w:hAnsi="Times New Roman" w:cs="Times New Roman"/>
          <w:b/>
          <w:i/>
          <w:sz w:val="24"/>
          <w:szCs w:val="24"/>
          <w:lang w:val="uk-UA"/>
        </w:rPr>
        <w:t>в.о.</w:t>
      </w:r>
      <w:r w:rsidR="00D74966">
        <w:rPr>
          <w:rFonts w:ascii="Times New Roman" w:hAnsi="Times New Roman" w:cs="Times New Roman"/>
          <w:b/>
          <w:i/>
          <w:sz w:val="24"/>
          <w:szCs w:val="24"/>
          <w:lang w:val="uk-UA"/>
        </w:rPr>
        <w:t>директора КНП «Переяславська БЛІЛ»</w:t>
      </w:r>
    </w:p>
    <w:p w:rsidR="00D74966" w:rsidRPr="00FF2352" w:rsidRDefault="00EF1B43" w:rsidP="00D96533">
      <w:pPr>
        <w:spacing w:line="240" w:lineRule="auto"/>
        <w:contextualSpacing/>
        <w:jc w:val="right"/>
        <w:rPr>
          <w:rFonts w:ascii="Times New Roman" w:hAnsi="Times New Roman" w:cs="Times New Roman"/>
          <w:b/>
          <w:i/>
          <w:sz w:val="24"/>
          <w:szCs w:val="24"/>
          <w:lang w:val="uk-UA"/>
        </w:rPr>
      </w:pPr>
      <w:r>
        <w:rPr>
          <w:rFonts w:ascii="Times New Roman" w:hAnsi="Times New Roman" w:cs="Times New Roman"/>
          <w:b/>
          <w:i/>
          <w:sz w:val="24"/>
          <w:szCs w:val="24"/>
          <w:lang w:val="uk-UA"/>
        </w:rPr>
        <w:t>М.В.Тарасюка</w:t>
      </w:r>
    </w:p>
    <w:p w:rsidR="00D82514" w:rsidRPr="00D96533" w:rsidRDefault="00D82514" w:rsidP="00D96533">
      <w:pPr>
        <w:spacing w:line="240" w:lineRule="auto"/>
        <w:jc w:val="center"/>
        <w:rPr>
          <w:rFonts w:ascii="Times New Roman" w:hAnsi="Times New Roman" w:cs="Times New Roman"/>
          <w:b/>
          <w:bCs/>
          <w:sz w:val="24"/>
          <w:szCs w:val="24"/>
        </w:rPr>
      </w:pPr>
    </w:p>
    <w:p w:rsidR="00D82514" w:rsidRPr="00D96533" w:rsidRDefault="00D82514" w:rsidP="00D74966">
      <w:pPr>
        <w:spacing w:line="240" w:lineRule="auto"/>
        <w:jc w:val="center"/>
        <w:rPr>
          <w:rFonts w:ascii="Times New Roman" w:hAnsi="Times New Roman" w:cs="Times New Roman"/>
          <w:b/>
          <w:bCs/>
          <w:sz w:val="24"/>
          <w:szCs w:val="24"/>
        </w:rPr>
      </w:pPr>
    </w:p>
    <w:p w:rsidR="00D82514" w:rsidRPr="00D96533" w:rsidRDefault="00D82514" w:rsidP="00D74966">
      <w:pPr>
        <w:tabs>
          <w:tab w:val="left" w:pos="2310"/>
          <w:tab w:val="center" w:pos="4819"/>
        </w:tabs>
        <w:spacing w:line="240" w:lineRule="auto"/>
        <w:contextualSpacing/>
        <w:jc w:val="center"/>
        <w:rPr>
          <w:rFonts w:ascii="Times New Roman" w:hAnsi="Times New Roman" w:cs="Times New Roman"/>
          <w:b/>
          <w:bCs/>
          <w:sz w:val="24"/>
          <w:szCs w:val="24"/>
        </w:rPr>
      </w:pPr>
      <w:r w:rsidRPr="00D96533">
        <w:rPr>
          <w:rFonts w:ascii="Times New Roman" w:hAnsi="Times New Roman" w:cs="Times New Roman"/>
          <w:b/>
          <w:bCs/>
          <w:sz w:val="24"/>
          <w:szCs w:val="24"/>
        </w:rPr>
        <w:t xml:space="preserve">Оголошення </w:t>
      </w:r>
    </w:p>
    <w:p w:rsidR="00FF2352" w:rsidRDefault="00D82514" w:rsidP="00D74966">
      <w:pPr>
        <w:tabs>
          <w:tab w:val="left" w:pos="2310"/>
          <w:tab w:val="center" w:pos="4819"/>
        </w:tabs>
        <w:spacing w:line="240" w:lineRule="auto"/>
        <w:contextualSpacing/>
        <w:jc w:val="center"/>
        <w:rPr>
          <w:rFonts w:ascii="Times New Roman" w:hAnsi="Times New Roman" w:cs="Times New Roman"/>
          <w:b/>
          <w:bCs/>
          <w:sz w:val="24"/>
          <w:szCs w:val="24"/>
          <w:lang w:val="uk-UA"/>
        </w:rPr>
      </w:pPr>
      <w:r w:rsidRPr="00D96533">
        <w:rPr>
          <w:rFonts w:ascii="Times New Roman" w:hAnsi="Times New Roman" w:cs="Times New Roman"/>
          <w:b/>
          <w:bCs/>
          <w:sz w:val="24"/>
          <w:szCs w:val="24"/>
        </w:rPr>
        <w:t xml:space="preserve">про проведення спрощеної закупівлі </w:t>
      </w:r>
    </w:p>
    <w:p w:rsidR="00D82514" w:rsidRDefault="00D82514" w:rsidP="00D74966">
      <w:pPr>
        <w:tabs>
          <w:tab w:val="left" w:pos="2310"/>
          <w:tab w:val="center" w:pos="4819"/>
        </w:tabs>
        <w:spacing w:line="240" w:lineRule="auto"/>
        <w:contextualSpacing/>
        <w:jc w:val="center"/>
        <w:rPr>
          <w:rFonts w:ascii="Times New Roman" w:hAnsi="Times New Roman" w:cs="Times New Roman"/>
          <w:b/>
          <w:bCs/>
          <w:sz w:val="24"/>
          <w:szCs w:val="24"/>
          <w:lang w:val="uk-UA"/>
        </w:rPr>
      </w:pPr>
      <w:r w:rsidRPr="00D96533">
        <w:rPr>
          <w:rFonts w:ascii="Times New Roman" w:hAnsi="Times New Roman" w:cs="Times New Roman"/>
          <w:b/>
          <w:bCs/>
          <w:sz w:val="24"/>
          <w:szCs w:val="24"/>
        </w:rPr>
        <w:t>(умови визначені в оголошенні про</w:t>
      </w:r>
      <w:r w:rsidR="00FF2352">
        <w:rPr>
          <w:rFonts w:ascii="Times New Roman" w:hAnsi="Times New Roman" w:cs="Times New Roman"/>
          <w:b/>
          <w:bCs/>
          <w:sz w:val="24"/>
          <w:szCs w:val="24"/>
        </w:rPr>
        <w:t xml:space="preserve"> проведення спрощеної закупівлі</w:t>
      </w:r>
      <w:r w:rsidRPr="00D96533">
        <w:rPr>
          <w:rFonts w:ascii="Times New Roman" w:hAnsi="Times New Roman" w:cs="Times New Roman"/>
          <w:b/>
          <w:bCs/>
          <w:sz w:val="24"/>
          <w:szCs w:val="24"/>
        </w:rPr>
        <w:t xml:space="preserve"> та вимоги до предмета закупівлі)</w:t>
      </w:r>
    </w:p>
    <w:p w:rsidR="004769F6" w:rsidRPr="004769F6" w:rsidRDefault="004769F6" w:rsidP="00D74966">
      <w:pPr>
        <w:tabs>
          <w:tab w:val="left" w:pos="2310"/>
          <w:tab w:val="center" w:pos="4819"/>
        </w:tabs>
        <w:spacing w:line="240" w:lineRule="auto"/>
        <w:contextualSpacing/>
        <w:jc w:val="center"/>
        <w:rPr>
          <w:rFonts w:ascii="Times New Roman" w:hAnsi="Times New Roman" w:cs="Times New Roman"/>
          <w:bCs/>
          <w:i/>
          <w:sz w:val="24"/>
          <w:szCs w:val="24"/>
          <w:lang w:val="uk-UA"/>
        </w:rPr>
      </w:pPr>
      <w:r w:rsidRPr="004769F6">
        <w:rPr>
          <w:rFonts w:ascii="Times New Roman" w:hAnsi="Times New Roman" w:cs="Times New Roman"/>
          <w:bCs/>
          <w:i/>
          <w:sz w:val="24"/>
          <w:szCs w:val="24"/>
          <w:lang w:val="uk-UA"/>
        </w:rPr>
        <w:t>Закупівля відбувається за Постановою КМУ від 28.02.2022 № 169 «Деякі питання здійснення оборонних та публічних закупівель товарів, робіт і послуг в умовах воєнного стану» з урахуванням змін, що були внесені постановою Кабміну від 24.06.2022 № 723 «Про внесення змін до постанов Кабінету Міністрів України від 14 вересня 2020 р. № 822 і від 28 лютого 2022 р. № 169», що набрала чинності з дня її офіційного опублікування — з 29.06.2022.</w:t>
      </w:r>
    </w:p>
    <w:p w:rsidR="00D82514" w:rsidRPr="004769F6" w:rsidRDefault="00D82514" w:rsidP="00D74966">
      <w:pPr>
        <w:spacing w:line="240" w:lineRule="auto"/>
        <w:jc w:val="center"/>
        <w:rPr>
          <w:rFonts w:ascii="Times New Roman" w:hAnsi="Times New Roman" w:cs="Times New Roman"/>
          <w:b/>
          <w:sz w:val="24"/>
          <w:szCs w:val="24"/>
          <w:lang w:val="uk-UA"/>
        </w:rPr>
      </w:pPr>
    </w:p>
    <w:p w:rsidR="00D82514" w:rsidRPr="00B51E9B" w:rsidRDefault="00D82514" w:rsidP="00D96533">
      <w:pPr>
        <w:shd w:val="clear" w:color="auto" w:fill="FFFFFF"/>
        <w:spacing w:line="240" w:lineRule="auto"/>
        <w:ind w:firstLine="709"/>
        <w:jc w:val="both"/>
        <w:rPr>
          <w:rFonts w:ascii="Times New Roman" w:hAnsi="Times New Roman" w:cs="Times New Roman"/>
          <w:b/>
          <w:sz w:val="24"/>
          <w:szCs w:val="24"/>
          <w:lang w:val="uk-UA"/>
        </w:rPr>
      </w:pPr>
      <w:r w:rsidRPr="00B51E9B">
        <w:rPr>
          <w:rFonts w:ascii="Times New Roman" w:hAnsi="Times New Roman" w:cs="Times New Roman"/>
          <w:b/>
          <w:sz w:val="24"/>
          <w:szCs w:val="24"/>
          <w:lang w:val="uk-UA"/>
        </w:rPr>
        <w:t xml:space="preserve">1. Замовник: </w:t>
      </w:r>
    </w:p>
    <w:p w:rsidR="00D82514" w:rsidRPr="00B51E9B" w:rsidRDefault="00D82514" w:rsidP="00D96533">
      <w:pPr>
        <w:shd w:val="clear" w:color="auto" w:fill="FFFFFF"/>
        <w:spacing w:line="240" w:lineRule="auto"/>
        <w:ind w:firstLine="709"/>
        <w:jc w:val="both"/>
        <w:rPr>
          <w:rFonts w:ascii="Times New Roman" w:hAnsi="Times New Roman" w:cs="Times New Roman"/>
          <w:b/>
          <w:sz w:val="24"/>
          <w:szCs w:val="24"/>
          <w:lang w:val="uk-UA"/>
        </w:rPr>
      </w:pPr>
      <w:r w:rsidRPr="00B51E9B">
        <w:rPr>
          <w:rFonts w:ascii="Times New Roman" w:hAnsi="Times New Roman" w:cs="Times New Roman"/>
          <w:sz w:val="24"/>
          <w:szCs w:val="24"/>
          <w:lang w:val="uk-UA"/>
        </w:rPr>
        <w:t>1.1.Найменування:</w:t>
      </w:r>
      <w:r w:rsidRPr="00B51E9B">
        <w:rPr>
          <w:rFonts w:ascii="Times New Roman" w:hAnsi="Times New Roman" w:cs="Times New Roman"/>
          <w:b/>
          <w:sz w:val="24"/>
          <w:szCs w:val="24"/>
          <w:lang w:val="uk-UA"/>
        </w:rPr>
        <w:t xml:space="preserve"> Комунальне</w:t>
      </w:r>
      <w:r w:rsidR="00FF2352">
        <w:rPr>
          <w:rFonts w:ascii="Times New Roman" w:hAnsi="Times New Roman" w:cs="Times New Roman"/>
          <w:b/>
          <w:sz w:val="24"/>
          <w:szCs w:val="24"/>
          <w:lang w:val="uk-UA"/>
        </w:rPr>
        <w:t xml:space="preserve"> </w:t>
      </w:r>
      <w:r w:rsidRPr="00B51E9B">
        <w:rPr>
          <w:rFonts w:ascii="Times New Roman" w:hAnsi="Times New Roman" w:cs="Times New Roman"/>
          <w:b/>
          <w:sz w:val="24"/>
          <w:szCs w:val="24"/>
          <w:lang w:val="uk-UA"/>
        </w:rPr>
        <w:t>некомерційне</w:t>
      </w:r>
      <w:r w:rsidR="00FF2352">
        <w:rPr>
          <w:rFonts w:ascii="Times New Roman" w:hAnsi="Times New Roman" w:cs="Times New Roman"/>
          <w:b/>
          <w:sz w:val="24"/>
          <w:szCs w:val="24"/>
          <w:lang w:val="uk-UA"/>
        </w:rPr>
        <w:t xml:space="preserve"> </w:t>
      </w:r>
      <w:r w:rsidRPr="00B51E9B">
        <w:rPr>
          <w:rFonts w:ascii="Times New Roman" w:hAnsi="Times New Roman" w:cs="Times New Roman"/>
          <w:b/>
          <w:sz w:val="24"/>
          <w:szCs w:val="24"/>
          <w:lang w:val="uk-UA"/>
        </w:rPr>
        <w:t>підприємство</w:t>
      </w:r>
      <w:r w:rsidR="00FF2352">
        <w:rPr>
          <w:rFonts w:ascii="Times New Roman" w:hAnsi="Times New Roman" w:cs="Times New Roman"/>
          <w:b/>
          <w:sz w:val="24"/>
          <w:szCs w:val="24"/>
          <w:lang w:val="uk-UA"/>
        </w:rPr>
        <w:t xml:space="preserve"> </w:t>
      </w:r>
      <w:r w:rsidRPr="00B51E9B">
        <w:rPr>
          <w:rFonts w:ascii="Times New Roman" w:hAnsi="Times New Roman" w:cs="Times New Roman"/>
          <w:b/>
          <w:sz w:val="24"/>
          <w:szCs w:val="24"/>
          <w:lang w:val="uk-UA"/>
        </w:rPr>
        <w:t>«Переяславська</w:t>
      </w:r>
      <w:r w:rsidR="00FF2352">
        <w:rPr>
          <w:rFonts w:ascii="Times New Roman" w:hAnsi="Times New Roman" w:cs="Times New Roman"/>
          <w:b/>
          <w:sz w:val="24"/>
          <w:szCs w:val="24"/>
          <w:lang w:val="uk-UA"/>
        </w:rPr>
        <w:t xml:space="preserve"> </w:t>
      </w:r>
      <w:r w:rsidRPr="00B51E9B">
        <w:rPr>
          <w:rFonts w:ascii="Times New Roman" w:hAnsi="Times New Roman" w:cs="Times New Roman"/>
          <w:b/>
          <w:sz w:val="24"/>
          <w:szCs w:val="24"/>
          <w:lang w:val="uk-UA"/>
        </w:rPr>
        <w:t>багатопрофільна</w:t>
      </w:r>
      <w:r w:rsidR="00FF2352">
        <w:rPr>
          <w:rFonts w:ascii="Times New Roman" w:hAnsi="Times New Roman" w:cs="Times New Roman"/>
          <w:b/>
          <w:sz w:val="24"/>
          <w:szCs w:val="24"/>
          <w:lang w:val="uk-UA"/>
        </w:rPr>
        <w:t xml:space="preserve"> </w:t>
      </w:r>
      <w:r w:rsidRPr="00B51E9B">
        <w:rPr>
          <w:rFonts w:ascii="Times New Roman" w:hAnsi="Times New Roman" w:cs="Times New Roman"/>
          <w:b/>
          <w:sz w:val="24"/>
          <w:szCs w:val="24"/>
          <w:lang w:val="uk-UA"/>
        </w:rPr>
        <w:t>лікарня</w:t>
      </w:r>
      <w:r w:rsidR="00FF2352">
        <w:rPr>
          <w:rFonts w:ascii="Times New Roman" w:hAnsi="Times New Roman" w:cs="Times New Roman"/>
          <w:b/>
          <w:sz w:val="24"/>
          <w:szCs w:val="24"/>
          <w:lang w:val="uk-UA"/>
        </w:rPr>
        <w:t xml:space="preserve"> </w:t>
      </w:r>
      <w:r w:rsidRPr="00B51E9B">
        <w:rPr>
          <w:rFonts w:ascii="Times New Roman" w:hAnsi="Times New Roman" w:cs="Times New Roman"/>
          <w:b/>
          <w:sz w:val="24"/>
          <w:szCs w:val="24"/>
          <w:lang w:val="uk-UA"/>
        </w:rPr>
        <w:t>інтенсивного</w:t>
      </w:r>
      <w:r w:rsidR="00FF2352">
        <w:rPr>
          <w:rFonts w:ascii="Times New Roman" w:hAnsi="Times New Roman" w:cs="Times New Roman"/>
          <w:b/>
          <w:sz w:val="24"/>
          <w:szCs w:val="24"/>
          <w:lang w:val="uk-UA"/>
        </w:rPr>
        <w:t xml:space="preserve"> </w:t>
      </w:r>
      <w:r w:rsidRPr="00B51E9B">
        <w:rPr>
          <w:rFonts w:ascii="Times New Roman" w:hAnsi="Times New Roman" w:cs="Times New Roman"/>
          <w:b/>
          <w:sz w:val="24"/>
          <w:szCs w:val="24"/>
          <w:lang w:val="uk-UA"/>
        </w:rPr>
        <w:t>лікування»</w:t>
      </w:r>
      <w:r w:rsidR="00FF2352">
        <w:rPr>
          <w:rFonts w:ascii="Times New Roman" w:hAnsi="Times New Roman" w:cs="Times New Roman"/>
          <w:b/>
          <w:sz w:val="24"/>
          <w:szCs w:val="24"/>
          <w:lang w:val="uk-UA"/>
        </w:rPr>
        <w:t xml:space="preserve"> </w:t>
      </w:r>
      <w:r w:rsidRPr="00B51E9B">
        <w:rPr>
          <w:rFonts w:ascii="Times New Roman" w:hAnsi="Times New Roman" w:cs="Times New Roman"/>
          <w:b/>
          <w:sz w:val="24"/>
          <w:szCs w:val="24"/>
          <w:lang w:val="uk-UA"/>
        </w:rPr>
        <w:t>Переяславської</w:t>
      </w:r>
      <w:r w:rsidR="00FF2352">
        <w:rPr>
          <w:rFonts w:ascii="Times New Roman" w:hAnsi="Times New Roman" w:cs="Times New Roman"/>
          <w:b/>
          <w:sz w:val="24"/>
          <w:szCs w:val="24"/>
          <w:lang w:val="uk-UA"/>
        </w:rPr>
        <w:t xml:space="preserve"> </w:t>
      </w:r>
      <w:r w:rsidRPr="00B51E9B">
        <w:rPr>
          <w:rFonts w:ascii="Times New Roman" w:hAnsi="Times New Roman" w:cs="Times New Roman"/>
          <w:b/>
          <w:sz w:val="24"/>
          <w:szCs w:val="24"/>
          <w:lang w:val="uk-UA"/>
        </w:rPr>
        <w:t>міської</w:t>
      </w:r>
      <w:r w:rsidR="00FF2352">
        <w:rPr>
          <w:rFonts w:ascii="Times New Roman" w:hAnsi="Times New Roman" w:cs="Times New Roman"/>
          <w:b/>
          <w:sz w:val="24"/>
          <w:szCs w:val="24"/>
          <w:lang w:val="uk-UA"/>
        </w:rPr>
        <w:t xml:space="preserve"> </w:t>
      </w:r>
      <w:r w:rsidRPr="00B51E9B">
        <w:rPr>
          <w:rFonts w:ascii="Times New Roman" w:hAnsi="Times New Roman" w:cs="Times New Roman"/>
          <w:b/>
          <w:sz w:val="24"/>
          <w:szCs w:val="24"/>
          <w:lang w:val="uk-UA"/>
        </w:rPr>
        <w:t>ради,</w:t>
      </w:r>
      <w:r w:rsidR="00FF2352">
        <w:rPr>
          <w:rFonts w:ascii="Times New Roman" w:hAnsi="Times New Roman" w:cs="Times New Roman"/>
          <w:b/>
          <w:sz w:val="24"/>
          <w:szCs w:val="24"/>
          <w:lang w:val="uk-UA"/>
        </w:rPr>
        <w:t xml:space="preserve"> </w:t>
      </w:r>
      <w:r w:rsidRPr="00B51E9B">
        <w:rPr>
          <w:rFonts w:ascii="Times New Roman" w:hAnsi="Times New Roman" w:cs="Times New Roman"/>
          <w:b/>
          <w:sz w:val="24"/>
          <w:szCs w:val="24"/>
          <w:lang w:val="uk-UA"/>
        </w:rPr>
        <w:t>Студениківської</w:t>
      </w:r>
      <w:r w:rsidR="00FF2352">
        <w:rPr>
          <w:rFonts w:ascii="Times New Roman" w:hAnsi="Times New Roman" w:cs="Times New Roman"/>
          <w:b/>
          <w:sz w:val="24"/>
          <w:szCs w:val="24"/>
          <w:lang w:val="uk-UA"/>
        </w:rPr>
        <w:t xml:space="preserve"> </w:t>
      </w:r>
      <w:r w:rsidRPr="00B51E9B">
        <w:rPr>
          <w:rFonts w:ascii="Times New Roman" w:hAnsi="Times New Roman" w:cs="Times New Roman"/>
          <w:b/>
          <w:sz w:val="24"/>
          <w:szCs w:val="24"/>
          <w:lang w:val="uk-UA"/>
        </w:rPr>
        <w:t>сільської</w:t>
      </w:r>
      <w:r w:rsidR="00FF2352">
        <w:rPr>
          <w:rFonts w:ascii="Times New Roman" w:hAnsi="Times New Roman" w:cs="Times New Roman"/>
          <w:b/>
          <w:sz w:val="24"/>
          <w:szCs w:val="24"/>
          <w:lang w:val="uk-UA"/>
        </w:rPr>
        <w:t xml:space="preserve"> </w:t>
      </w:r>
      <w:r w:rsidRPr="00B51E9B">
        <w:rPr>
          <w:rFonts w:ascii="Times New Roman" w:hAnsi="Times New Roman" w:cs="Times New Roman"/>
          <w:b/>
          <w:sz w:val="24"/>
          <w:szCs w:val="24"/>
          <w:lang w:val="uk-UA"/>
        </w:rPr>
        <w:t>ради,</w:t>
      </w:r>
      <w:r w:rsidR="00FF2352">
        <w:rPr>
          <w:rFonts w:ascii="Times New Roman" w:hAnsi="Times New Roman" w:cs="Times New Roman"/>
          <w:b/>
          <w:sz w:val="24"/>
          <w:szCs w:val="24"/>
          <w:lang w:val="uk-UA"/>
        </w:rPr>
        <w:t xml:space="preserve"> </w:t>
      </w:r>
      <w:r w:rsidRPr="00B51E9B">
        <w:rPr>
          <w:rFonts w:ascii="Times New Roman" w:hAnsi="Times New Roman" w:cs="Times New Roman"/>
          <w:b/>
          <w:sz w:val="24"/>
          <w:szCs w:val="24"/>
          <w:lang w:val="uk-UA"/>
        </w:rPr>
        <w:t>Дівичківської сільської ради та Циблівської сільської ради</w:t>
      </w:r>
    </w:p>
    <w:p w:rsidR="00AC4C0C" w:rsidRDefault="00AC4C0C" w:rsidP="00D96533">
      <w:pPr>
        <w:shd w:val="clear" w:color="auto" w:fill="FFFFFF"/>
        <w:spacing w:line="240" w:lineRule="auto"/>
        <w:ind w:firstLine="709"/>
        <w:jc w:val="both"/>
        <w:rPr>
          <w:rFonts w:ascii="Times New Roman" w:hAnsi="Times New Roman" w:cs="Times New Roman"/>
          <w:sz w:val="24"/>
          <w:szCs w:val="24"/>
          <w:lang w:val="uk-UA"/>
        </w:rPr>
      </w:pPr>
    </w:p>
    <w:p w:rsidR="00D82514" w:rsidRPr="00D96533" w:rsidRDefault="00D82514" w:rsidP="00D96533">
      <w:pPr>
        <w:shd w:val="clear" w:color="auto" w:fill="FFFFFF"/>
        <w:spacing w:line="240" w:lineRule="auto"/>
        <w:ind w:firstLine="709"/>
        <w:jc w:val="both"/>
        <w:rPr>
          <w:rFonts w:ascii="Times New Roman" w:hAnsi="Times New Roman" w:cs="Times New Roman"/>
          <w:b/>
          <w:sz w:val="24"/>
          <w:szCs w:val="24"/>
        </w:rPr>
      </w:pPr>
      <w:r w:rsidRPr="00D96533">
        <w:rPr>
          <w:rFonts w:ascii="Times New Roman" w:hAnsi="Times New Roman" w:cs="Times New Roman"/>
          <w:sz w:val="24"/>
          <w:szCs w:val="24"/>
        </w:rPr>
        <w:t xml:space="preserve">1.2. Код за ЄДРПОУ: </w:t>
      </w:r>
      <w:r w:rsidRPr="00D96533">
        <w:rPr>
          <w:rFonts w:ascii="Times New Roman" w:hAnsi="Times New Roman" w:cs="Times New Roman"/>
          <w:b/>
          <w:sz w:val="24"/>
          <w:szCs w:val="24"/>
          <w:shd w:val="clear" w:color="auto" w:fill="FDFEFD"/>
        </w:rPr>
        <w:t>01994161</w:t>
      </w:r>
    </w:p>
    <w:p w:rsidR="00AC4C0C" w:rsidRDefault="00AC4C0C" w:rsidP="00D96533">
      <w:pPr>
        <w:shd w:val="clear" w:color="auto" w:fill="FFFFFF"/>
        <w:spacing w:line="240" w:lineRule="auto"/>
        <w:ind w:firstLine="709"/>
        <w:jc w:val="both"/>
        <w:rPr>
          <w:rFonts w:ascii="Times New Roman" w:hAnsi="Times New Roman" w:cs="Times New Roman"/>
          <w:sz w:val="24"/>
          <w:szCs w:val="24"/>
          <w:lang w:val="uk-UA"/>
        </w:rPr>
      </w:pPr>
    </w:p>
    <w:p w:rsidR="00D82514" w:rsidRPr="00D96533" w:rsidRDefault="00D82514" w:rsidP="00D96533">
      <w:pPr>
        <w:shd w:val="clear" w:color="auto" w:fill="FFFFFF"/>
        <w:spacing w:line="240" w:lineRule="auto"/>
        <w:ind w:firstLine="709"/>
        <w:jc w:val="both"/>
        <w:rPr>
          <w:rFonts w:ascii="Times New Roman" w:hAnsi="Times New Roman" w:cs="Times New Roman"/>
          <w:b/>
          <w:sz w:val="24"/>
          <w:szCs w:val="24"/>
        </w:rPr>
      </w:pPr>
      <w:r w:rsidRPr="00D96533">
        <w:rPr>
          <w:rFonts w:ascii="Times New Roman" w:hAnsi="Times New Roman" w:cs="Times New Roman"/>
          <w:sz w:val="24"/>
          <w:szCs w:val="24"/>
        </w:rPr>
        <w:t>1.3. Місцезнаходження:</w:t>
      </w:r>
      <w:r w:rsidRPr="00D96533">
        <w:rPr>
          <w:rFonts w:ascii="Times New Roman" w:hAnsi="Times New Roman" w:cs="Times New Roman"/>
          <w:b/>
          <w:sz w:val="24"/>
          <w:szCs w:val="24"/>
        </w:rPr>
        <w:t xml:space="preserve"> вул. Богдана Хмельницького, 137, м. Переяслав, Київської обл., 08403</w:t>
      </w:r>
    </w:p>
    <w:p w:rsidR="00AC4C0C" w:rsidRDefault="001428C3" w:rsidP="00CC00E9">
      <w:pPr>
        <w:pStyle w:val="login-buttonuser"/>
        <w:spacing w:before="0" w:beforeAutospacing="0" w:after="0" w:afterAutospacing="0"/>
        <w:ind w:firstLine="709"/>
        <w:jc w:val="both"/>
      </w:pPr>
      <w:r>
        <w:t>1.4.Категорія замовника: юридична особа, яка забезпечує потреби держави або територіальної громади</w:t>
      </w:r>
    </w:p>
    <w:p w:rsidR="001428C3" w:rsidRDefault="001428C3" w:rsidP="00CC00E9">
      <w:pPr>
        <w:pStyle w:val="login-buttonuser"/>
        <w:spacing w:before="0" w:beforeAutospacing="0" w:after="0" w:afterAutospacing="0"/>
        <w:ind w:firstLine="709"/>
        <w:jc w:val="both"/>
      </w:pPr>
    </w:p>
    <w:p w:rsidR="00CC00E9" w:rsidRDefault="001428C3" w:rsidP="00CC00E9">
      <w:pPr>
        <w:pStyle w:val="login-buttonuser"/>
        <w:spacing w:before="0" w:beforeAutospacing="0" w:after="0" w:afterAutospacing="0"/>
        <w:ind w:firstLine="709"/>
        <w:jc w:val="both"/>
        <w:rPr>
          <w:b/>
        </w:rPr>
      </w:pPr>
      <w:r>
        <w:t>1.5</w:t>
      </w:r>
      <w:r w:rsidR="00D82514" w:rsidRPr="00D96533">
        <w:t xml:space="preserve">. Посадові особи замовника, уповноважені здійснювати зв’язок з учасниками </w:t>
      </w:r>
      <w:r w:rsidR="00D82514" w:rsidRPr="00D96533">
        <w:rPr>
          <w:b/>
        </w:rPr>
        <w:t xml:space="preserve">Уповноважена особа, </w:t>
      </w:r>
      <w:r w:rsidR="00FF2352">
        <w:rPr>
          <w:b/>
        </w:rPr>
        <w:t>Куриленко Наталія Миколаївна</w:t>
      </w:r>
      <w:r w:rsidR="00D82514" w:rsidRPr="00D96533">
        <w:rPr>
          <w:b/>
        </w:rPr>
        <w:t>,  вул. Богдана Хмельницького, 137, м. Переяслав, Київськ</w:t>
      </w:r>
      <w:r w:rsidR="00FF2352">
        <w:rPr>
          <w:b/>
        </w:rPr>
        <w:t>а</w:t>
      </w:r>
      <w:r w:rsidR="00D82514" w:rsidRPr="00D96533">
        <w:rPr>
          <w:b/>
        </w:rPr>
        <w:t xml:space="preserve"> обл., 08403, моб. тел. (0</w:t>
      </w:r>
      <w:r w:rsidR="00CC00E9">
        <w:rPr>
          <w:b/>
        </w:rPr>
        <w:t>66</w:t>
      </w:r>
      <w:r w:rsidR="00D82514" w:rsidRPr="00D96533">
        <w:rPr>
          <w:b/>
        </w:rPr>
        <w:t>)</w:t>
      </w:r>
      <w:r w:rsidR="00CC00E9">
        <w:rPr>
          <w:b/>
        </w:rPr>
        <w:t>4730782</w:t>
      </w:r>
      <w:r w:rsidR="00D82514" w:rsidRPr="00D96533">
        <w:rPr>
          <w:b/>
        </w:rPr>
        <w:t xml:space="preserve">; </w:t>
      </w:r>
      <w:r w:rsidR="00D82514" w:rsidRPr="00D96533">
        <w:rPr>
          <w:b/>
          <w:lang w:val="en-US"/>
        </w:rPr>
        <w:t>e</w:t>
      </w:r>
      <w:r w:rsidR="00D82514" w:rsidRPr="00D96533">
        <w:rPr>
          <w:b/>
        </w:rPr>
        <w:t>-</w:t>
      </w:r>
      <w:r w:rsidR="00D82514" w:rsidRPr="00D96533">
        <w:rPr>
          <w:b/>
          <w:lang w:val="en-US"/>
        </w:rPr>
        <w:t>mail</w:t>
      </w:r>
      <w:r w:rsidR="00D82514" w:rsidRPr="00D96533">
        <w:rPr>
          <w:b/>
        </w:rPr>
        <w:t xml:space="preserve">: </w:t>
      </w:r>
      <w:hyperlink r:id="rId7" w:history="1">
        <w:r w:rsidR="00AC4C0C" w:rsidRPr="00EB5869">
          <w:rPr>
            <w:rStyle w:val="af3"/>
            <w:b/>
          </w:rPr>
          <w:t>med--i@</w:t>
        </w:r>
        <w:r w:rsidR="00AC4C0C" w:rsidRPr="00EB5869">
          <w:rPr>
            <w:rStyle w:val="af3"/>
            <w:b/>
            <w:lang w:val="en-US"/>
          </w:rPr>
          <w:t>ukr</w:t>
        </w:r>
        <w:r w:rsidR="00AC4C0C" w:rsidRPr="00EB5869">
          <w:rPr>
            <w:rStyle w:val="af3"/>
            <w:b/>
          </w:rPr>
          <w:t>.</w:t>
        </w:r>
        <w:r w:rsidR="00AC4C0C" w:rsidRPr="00EB5869">
          <w:rPr>
            <w:rStyle w:val="af3"/>
            <w:b/>
            <w:lang w:val="en-US"/>
          </w:rPr>
          <w:t>net</w:t>
        </w:r>
      </w:hyperlink>
    </w:p>
    <w:p w:rsidR="00AC4C0C" w:rsidRPr="00B51E9B" w:rsidRDefault="00AC4C0C" w:rsidP="00B51E9B">
      <w:pPr>
        <w:pStyle w:val="login-buttonuser"/>
        <w:spacing w:before="0" w:beforeAutospacing="0" w:after="0" w:afterAutospacing="0"/>
        <w:ind w:firstLine="709"/>
        <w:jc w:val="both"/>
        <w:rPr>
          <w:b/>
        </w:rPr>
      </w:pPr>
    </w:p>
    <w:p w:rsidR="00B51E9B" w:rsidRPr="00B51E9B" w:rsidRDefault="00D82514" w:rsidP="00B51E9B">
      <w:pPr>
        <w:spacing w:line="240" w:lineRule="auto"/>
        <w:ind w:firstLine="709"/>
        <w:jc w:val="both"/>
        <w:rPr>
          <w:rFonts w:ascii="Times New Roman" w:hAnsi="Times New Roman" w:cs="Times New Roman"/>
          <w:b/>
          <w:sz w:val="24"/>
          <w:szCs w:val="24"/>
          <w:lang w:val="uk-UA"/>
        </w:rPr>
      </w:pPr>
      <w:r w:rsidRPr="00B51E9B">
        <w:rPr>
          <w:rFonts w:ascii="Times New Roman" w:hAnsi="Times New Roman" w:cs="Times New Roman"/>
          <w:b/>
          <w:sz w:val="24"/>
          <w:szCs w:val="24"/>
          <w:shd w:val="clear" w:color="auto" w:fill="FFFFFF"/>
          <w:lang w:val="uk-UA"/>
        </w:rPr>
        <w:t>2.</w:t>
      </w:r>
      <w:r w:rsidRPr="00B51E9B">
        <w:rPr>
          <w:rFonts w:ascii="Times New Roman" w:hAnsi="Times New Roman" w:cs="Times New Roman"/>
          <w:sz w:val="24"/>
          <w:szCs w:val="24"/>
          <w:shd w:val="clear" w:color="auto" w:fill="FFFFFF"/>
          <w:lang w:val="uk-UA"/>
        </w:rPr>
        <w:t xml:space="preserve">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w:t>
      </w:r>
      <w:r w:rsidR="00B51E9B" w:rsidRPr="00B51E9B">
        <w:rPr>
          <w:rFonts w:ascii="Times New Roman" w:eastAsia="Times New Roman" w:hAnsi="Times New Roman" w:cs="Times New Roman"/>
          <w:b/>
          <w:iCs/>
          <w:color w:val="333333"/>
          <w:sz w:val="24"/>
          <w:szCs w:val="24"/>
          <w:lang w:val="uk-UA" w:eastAsia="uk-UA"/>
        </w:rPr>
        <w:t>(</w:t>
      </w:r>
      <w:r w:rsidR="00B51E9B" w:rsidRPr="00B51E9B">
        <w:rPr>
          <w:rFonts w:ascii="Times New Roman" w:eastAsia="Times New Roman" w:hAnsi="Times New Roman" w:cs="Times New Roman"/>
          <w:b/>
          <w:iCs/>
          <w:color w:val="333333"/>
          <w:sz w:val="24"/>
          <w:szCs w:val="24"/>
          <w:lang w:eastAsia="uk-UA"/>
        </w:rPr>
        <w:t>Omeprazole</w:t>
      </w:r>
      <w:r w:rsidR="00B51E9B" w:rsidRPr="00B51E9B">
        <w:rPr>
          <w:rFonts w:ascii="Times New Roman" w:eastAsia="Times New Roman" w:hAnsi="Times New Roman" w:cs="Times New Roman"/>
          <w:b/>
          <w:iCs/>
          <w:color w:val="333333"/>
          <w:sz w:val="24"/>
          <w:szCs w:val="24"/>
          <w:lang w:val="uk-UA" w:eastAsia="uk-UA"/>
        </w:rPr>
        <w:t>) Омепразол; (</w:t>
      </w:r>
      <w:r w:rsidR="00B51E9B" w:rsidRPr="00B51E9B">
        <w:rPr>
          <w:rFonts w:ascii="Times New Roman" w:eastAsia="Times New Roman" w:hAnsi="Times New Roman" w:cs="Times New Roman"/>
          <w:b/>
          <w:iCs/>
          <w:color w:val="333333"/>
          <w:sz w:val="24"/>
          <w:szCs w:val="24"/>
          <w:lang w:eastAsia="uk-UA"/>
        </w:rPr>
        <w:t>Levofloxacin</w:t>
      </w:r>
      <w:r w:rsidR="00B51E9B" w:rsidRPr="00B51E9B">
        <w:rPr>
          <w:rFonts w:ascii="Times New Roman" w:eastAsia="Times New Roman" w:hAnsi="Times New Roman" w:cs="Times New Roman"/>
          <w:b/>
          <w:iCs/>
          <w:color w:val="333333"/>
          <w:sz w:val="24"/>
          <w:szCs w:val="24"/>
          <w:lang w:val="uk-UA" w:eastAsia="uk-UA"/>
        </w:rPr>
        <w:t xml:space="preserve">) Левофлоксацин; </w:t>
      </w:r>
      <w:r w:rsidR="00B51E9B" w:rsidRPr="00B51E9B">
        <w:rPr>
          <w:rFonts w:ascii="Times New Roman" w:hAnsi="Times New Roman" w:cs="Times New Roman"/>
          <w:b/>
          <w:color w:val="555555"/>
          <w:sz w:val="24"/>
          <w:szCs w:val="24"/>
          <w:shd w:val="clear" w:color="auto" w:fill="FFFFFF"/>
          <w:lang w:val="uk-UA"/>
        </w:rPr>
        <w:t>(</w:t>
      </w:r>
      <w:r w:rsidR="00B51E9B" w:rsidRPr="00B51E9B">
        <w:rPr>
          <w:rFonts w:ascii="Times New Roman" w:hAnsi="Times New Roman" w:cs="Times New Roman"/>
          <w:b/>
          <w:color w:val="555555"/>
          <w:sz w:val="24"/>
          <w:szCs w:val="24"/>
          <w:shd w:val="clear" w:color="auto" w:fill="FFFFFF"/>
        </w:rPr>
        <w:t>Electrolytes</w:t>
      </w:r>
      <w:r w:rsidR="00B51E9B" w:rsidRPr="00B51E9B">
        <w:rPr>
          <w:rFonts w:ascii="Times New Roman" w:hAnsi="Times New Roman" w:cs="Times New Roman"/>
          <w:b/>
          <w:color w:val="555555"/>
          <w:sz w:val="24"/>
          <w:szCs w:val="24"/>
          <w:shd w:val="clear" w:color="auto" w:fill="FFFFFF"/>
          <w:lang w:val="uk-UA"/>
        </w:rPr>
        <w:t>) Рінгера розчин; 3360000-6 – Фармацевтична продукція за ДК 021:2015 Єдиного закупівельного словника</w:t>
      </w:r>
    </w:p>
    <w:p w:rsidR="00AC4C0C" w:rsidRDefault="00AC4C0C" w:rsidP="00CC00E9">
      <w:pPr>
        <w:pStyle w:val="login-buttonuser"/>
        <w:spacing w:before="0" w:beforeAutospacing="0" w:after="0" w:afterAutospacing="0"/>
        <w:ind w:firstLine="709"/>
        <w:jc w:val="both"/>
        <w:rPr>
          <w:b/>
          <w:shd w:val="clear" w:color="auto" w:fill="FFFFFF"/>
        </w:rPr>
      </w:pPr>
    </w:p>
    <w:p w:rsidR="00D82514" w:rsidRPr="00D96533" w:rsidRDefault="00D82514" w:rsidP="00CC00E9">
      <w:pPr>
        <w:pStyle w:val="login-buttonuser"/>
        <w:spacing w:before="0" w:beforeAutospacing="0" w:after="0" w:afterAutospacing="0"/>
        <w:ind w:firstLine="709"/>
        <w:jc w:val="both"/>
        <w:rPr>
          <w:b/>
        </w:rPr>
      </w:pPr>
      <w:r w:rsidRPr="00D96533">
        <w:rPr>
          <w:b/>
          <w:shd w:val="clear" w:color="auto" w:fill="FFFFFF"/>
        </w:rPr>
        <w:t>3.</w:t>
      </w:r>
      <w:r w:rsidRPr="00D96533">
        <w:rPr>
          <w:shd w:val="clear" w:color="auto" w:fill="FFFFFF"/>
        </w:rPr>
        <w:t xml:space="preserve"> Інформація про технічні, якісні та інші характеристики предмета закупівлі</w:t>
      </w:r>
      <w:r w:rsidR="00AC4C0C">
        <w:rPr>
          <w:shd w:val="clear" w:color="auto" w:fill="FFFFFF"/>
        </w:rPr>
        <w:t xml:space="preserve"> </w:t>
      </w:r>
      <w:r w:rsidRPr="00D96533">
        <w:rPr>
          <w:shd w:val="clear" w:color="auto" w:fill="FFFFFF"/>
        </w:rPr>
        <w:t xml:space="preserve">- </w:t>
      </w:r>
      <w:r w:rsidRPr="00D96533">
        <w:rPr>
          <w:b/>
          <w:shd w:val="clear" w:color="auto" w:fill="FFFFFF"/>
        </w:rPr>
        <w:t>згідно додатку №1 до оголошення про проведення спрощеної закупівлі.</w:t>
      </w:r>
    </w:p>
    <w:p w:rsidR="00AC4C0C" w:rsidRDefault="00AC4C0C" w:rsidP="00D96533">
      <w:pPr>
        <w:pStyle w:val="a4"/>
        <w:spacing w:after="0" w:line="240" w:lineRule="auto"/>
        <w:ind w:left="0" w:firstLine="709"/>
        <w:jc w:val="both"/>
        <w:rPr>
          <w:rFonts w:ascii="Times New Roman" w:hAnsi="Times New Roman" w:cs="Times New Roman"/>
          <w:b/>
          <w:color w:val="000000"/>
          <w:sz w:val="24"/>
          <w:szCs w:val="24"/>
          <w:lang w:val="uk-UA"/>
        </w:rPr>
      </w:pPr>
    </w:p>
    <w:p w:rsidR="00CC00E9" w:rsidRPr="00AC4C0C" w:rsidRDefault="00D82514" w:rsidP="00D96533">
      <w:pPr>
        <w:pStyle w:val="a4"/>
        <w:spacing w:after="0" w:line="240" w:lineRule="auto"/>
        <w:ind w:left="0" w:firstLine="709"/>
        <w:jc w:val="both"/>
        <w:rPr>
          <w:rFonts w:ascii="Times New Roman" w:hAnsi="Times New Roman" w:cs="Times New Roman"/>
          <w:color w:val="000000"/>
          <w:sz w:val="24"/>
          <w:szCs w:val="24"/>
        </w:rPr>
      </w:pPr>
      <w:r w:rsidRPr="00D96533">
        <w:rPr>
          <w:rFonts w:ascii="Times New Roman" w:hAnsi="Times New Roman" w:cs="Times New Roman"/>
          <w:b/>
          <w:color w:val="000000"/>
          <w:sz w:val="24"/>
          <w:szCs w:val="24"/>
        </w:rPr>
        <w:t>4.</w:t>
      </w:r>
      <w:r w:rsidRPr="00D96533">
        <w:rPr>
          <w:rFonts w:ascii="Times New Roman" w:hAnsi="Times New Roman" w:cs="Times New Roman"/>
          <w:color w:val="000000"/>
          <w:sz w:val="24"/>
          <w:szCs w:val="24"/>
        </w:rPr>
        <w:t xml:space="preserve"> К</w:t>
      </w:r>
      <w:r w:rsidRPr="00D96533">
        <w:rPr>
          <w:rFonts w:ascii="Times New Roman" w:hAnsi="Times New Roman" w:cs="Times New Roman"/>
          <w:color w:val="000000"/>
          <w:sz w:val="24"/>
          <w:szCs w:val="24"/>
          <w:shd w:val="clear" w:color="auto" w:fill="FFFFFF"/>
        </w:rPr>
        <w:t>ількість та місце поставки товарів або обсяг і місце виконання робіт чи надання послуг</w:t>
      </w:r>
      <w:r w:rsidRPr="00D96533">
        <w:rPr>
          <w:rFonts w:ascii="Times New Roman" w:hAnsi="Times New Roman" w:cs="Times New Roman"/>
          <w:color w:val="000000"/>
          <w:sz w:val="24"/>
          <w:szCs w:val="24"/>
        </w:rPr>
        <w:t xml:space="preserve">: </w:t>
      </w:r>
    </w:p>
    <w:p w:rsidR="00B51E9B" w:rsidRPr="00D96533" w:rsidRDefault="00D82514" w:rsidP="00B51E9B">
      <w:pPr>
        <w:pStyle w:val="login-buttonuser"/>
        <w:spacing w:before="0" w:beforeAutospacing="0" w:after="0" w:afterAutospacing="0"/>
        <w:ind w:firstLine="709"/>
        <w:jc w:val="both"/>
        <w:rPr>
          <w:b/>
        </w:rPr>
      </w:pPr>
      <w:r w:rsidRPr="00D96533">
        <w:t>4.1. К</w:t>
      </w:r>
      <w:r w:rsidRPr="00D96533">
        <w:rPr>
          <w:shd w:val="clear" w:color="auto" w:fill="FFFFFF"/>
        </w:rPr>
        <w:t xml:space="preserve">ількість поставки товарів або обсяг виконання робіт чи надання послуг: </w:t>
      </w:r>
      <w:r w:rsidR="00B51E9B">
        <w:rPr>
          <w:b/>
          <w:shd w:val="clear" w:color="auto" w:fill="FFFFFF"/>
        </w:rPr>
        <w:t xml:space="preserve">3 найменування </w:t>
      </w:r>
      <w:r w:rsidR="00B51E9B" w:rsidRPr="00D96533">
        <w:rPr>
          <w:b/>
          <w:shd w:val="clear" w:color="auto" w:fill="FFFFFF"/>
        </w:rPr>
        <w:t>згідно додатку №1 до оголошення про проведення спрощеної закупівлі.</w:t>
      </w:r>
    </w:p>
    <w:p w:rsidR="00D82514" w:rsidRPr="00D96533" w:rsidRDefault="00D82514" w:rsidP="00D96533">
      <w:pPr>
        <w:pStyle w:val="a4"/>
        <w:spacing w:after="0" w:line="240" w:lineRule="auto"/>
        <w:ind w:left="0" w:firstLine="709"/>
        <w:jc w:val="both"/>
        <w:rPr>
          <w:rFonts w:ascii="Times New Roman" w:hAnsi="Times New Roman" w:cs="Times New Roman"/>
          <w:b/>
          <w:color w:val="000000"/>
          <w:sz w:val="24"/>
          <w:szCs w:val="24"/>
        </w:rPr>
      </w:pPr>
      <w:r w:rsidRPr="00D96533">
        <w:rPr>
          <w:rFonts w:ascii="Times New Roman" w:hAnsi="Times New Roman" w:cs="Times New Roman"/>
          <w:color w:val="000000"/>
          <w:sz w:val="24"/>
          <w:szCs w:val="24"/>
        </w:rPr>
        <w:t>4.2.</w:t>
      </w:r>
      <w:r w:rsidRPr="00D96533">
        <w:rPr>
          <w:rFonts w:ascii="Times New Roman" w:hAnsi="Times New Roman" w:cs="Times New Roman"/>
          <w:color w:val="000000"/>
          <w:sz w:val="24"/>
          <w:szCs w:val="24"/>
          <w:shd w:val="clear" w:color="auto" w:fill="FFFFFF"/>
        </w:rPr>
        <w:t>Місце поставки товарів виконання робіт чи надання послуг</w:t>
      </w:r>
      <w:r w:rsidRPr="00D96533">
        <w:rPr>
          <w:rFonts w:ascii="Times New Roman" w:hAnsi="Times New Roman" w:cs="Times New Roman"/>
          <w:color w:val="000000"/>
          <w:sz w:val="24"/>
          <w:szCs w:val="24"/>
        </w:rPr>
        <w:t xml:space="preserve">: </w:t>
      </w:r>
      <w:r w:rsidRPr="00D96533">
        <w:rPr>
          <w:rFonts w:ascii="Times New Roman" w:hAnsi="Times New Roman" w:cs="Times New Roman"/>
          <w:b/>
          <w:sz w:val="24"/>
          <w:szCs w:val="24"/>
        </w:rPr>
        <w:t>вул. Богдана Хмельницького, 137, м. Переяслав, Київськ</w:t>
      </w:r>
      <w:r w:rsidR="00CC00E9">
        <w:rPr>
          <w:rFonts w:ascii="Times New Roman" w:hAnsi="Times New Roman" w:cs="Times New Roman"/>
          <w:b/>
          <w:sz w:val="24"/>
          <w:szCs w:val="24"/>
          <w:lang w:val="uk-UA"/>
        </w:rPr>
        <w:t>а</w:t>
      </w:r>
      <w:r w:rsidRPr="00D96533">
        <w:rPr>
          <w:rFonts w:ascii="Times New Roman" w:hAnsi="Times New Roman" w:cs="Times New Roman"/>
          <w:b/>
          <w:sz w:val="24"/>
          <w:szCs w:val="24"/>
        </w:rPr>
        <w:t xml:space="preserve"> обл</w:t>
      </w:r>
      <w:r w:rsidRPr="00D96533">
        <w:rPr>
          <w:rFonts w:ascii="Times New Roman" w:hAnsi="Times New Roman" w:cs="Times New Roman"/>
          <w:b/>
          <w:color w:val="000000"/>
          <w:sz w:val="24"/>
          <w:szCs w:val="24"/>
          <w:shd w:val="clear" w:color="auto" w:fill="FFFFFF"/>
        </w:rPr>
        <w:t>.</w:t>
      </w:r>
    </w:p>
    <w:p w:rsidR="00763A91" w:rsidRPr="00763A91" w:rsidRDefault="00D82514" w:rsidP="00763A91">
      <w:pPr>
        <w:spacing w:line="240" w:lineRule="auto"/>
        <w:ind w:firstLine="709"/>
        <w:jc w:val="both"/>
        <w:rPr>
          <w:rFonts w:ascii="Times New Roman" w:hAnsi="Times New Roman" w:cs="Times New Roman"/>
          <w:b/>
          <w:sz w:val="24"/>
          <w:szCs w:val="24"/>
          <w:lang w:val="uk-UA" w:eastAsia="uk-UA"/>
        </w:rPr>
      </w:pPr>
      <w:r w:rsidRPr="00D96533">
        <w:rPr>
          <w:rFonts w:ascii="Times New Roman" w:hAnsi="Times New Roman" w:cs="Times New Roman"/>
          <w:b/>
          <w:bCs/>
          <w:sz w:val="24"/>
          <w:szCs w:val="24"/>
        </w:rPr>
        <w:t xml:space="preserve">5. </w:t>
      </w:r>
      <w:r w:rsidRPr="00D96533">
        <w:rPr>
          <w:rFonts w:ascii="Times New Roman" w:hAnsi="Times New Roman" w:cs="Times New Roman"/>
          <w:bCs/>
          <w:sz w:val="24"/>
          <w:szCs w:val="24"/>
        </w:rPr>
        <w:t>С</w:t>
      </w:r>
      <w:r w:rsidRPr="00D96533">
        <w:rPr>
          <w:rFonts w:ascii="Times New Roman" w:hAnsi="Times New Roman" w:cs="Times New Roman"/>
          <w:sz w:val="24"/>
          <w:szCs w:val="24"/>
          <w:shd w:val="clear" w:color="auto" w:fill="FFFFFF"/>
        </w:rPr>
        <w:t xml:space="preserve">трок поставки товарів, виконання робіт, надання послуг: </w:t>
      </w:r>
      <w:r w:rsidR="00CC00E9" w:rsidRPr="00763A91">
        <w:rPr>
          <w:rFonts w:ascii="Times New Roman" w:hAnsi="Times New Roman" w:cs="Times New Roman"/>
          <w:b/>
          <w:sz w:val="24"/>
          <w:szCs w:val="24"/>
          <w:highlight w:val="yellow"/>
          <w:shd w:val="clear" w:color="auto" w:fill="FFFFFF"/>
          <w:lang w:val="uk-UA"/>
        </w:rPr>
        <w:t>до 3</w:t>
      </w:r>
      <w:r w:rsidR="00D213A9">
        <w:rPr>
          <w:rFonts w:ascii="Times New Roman" w:hAnsi="Times New Roman" w:cs="Times New Roman"/>
          <w:b/>
          <w:sz w:val="24"/>
          <w:szCs w:val="24"/>
          <w:highlight w:val="yellow"/>
          <w:shd w:val="clear" w:color="auto" w:fill="FFFFFF"/>
          <w:lang w:val="uk-UA"/>
        </w:rPr>
        <w:t>1</w:t>
      </w:r>
      <w:r w:rsidR="00CC00E9" w:rsidRPr="00763A91">
        <w:rPr>
          <w:rFonts w:ascii="Times New Roman" w:hAnsi="Times New Roman" w:cs="Times New Roman"/>
          <w:b/>
          <w:sz w:val="24"/>
          <w:szCs w:val="24"/>
          <w:highlight w:val="yellow"/>
          <w:shd w:val="clear" w:color="auto" w:fill="FFFFFF"/>
          <w:lang w:val="uk-UA"/>
        </w:rPr>
        <w:t xml:space="preserve"> серпня 2022 року</w:t>
      </w:r>
      <w:r w:rsidR="00763A91" w:rsidRPr="00763A91">
        <w:rPr>
          <w:rFonts w:ascii="Times New Roman" w:hAnsi="Times New Roman" w:cs="Times New Roman"/>
          <w:b/>
          <w:sz w:val="24"/>
          <w:szCs w:val="24"/>
          <w:highlight w:val="yellow"/>
          <w:shd w:val="clear" w:color="auto" w:fill="FFFFFF"/>
          <w:lang w:val="uk-UA"/>
        </w:rPr>
        <w:t>.</w:t>
      </w:r>
      <w:r w:rsidR="00C965D4" w:rsidRPr="00763A91">
        <w:rPr>
          <w:rFonts w:ascii="Times New Roman" w:hAnsi="Times New Roman" w:cs="Times New Roman"/>
          <w:b/>
          <w:sz w:val="24"/>
          <w:szCs w:val="24"/>
          <w:highlight w:val="yellow"/>
          <w:shd w:val="clear" w:color="auto" w:fill="FFFFFF"/>
          <w:lang w:val="uk-UA"/>
        </w:rPr>
        <w:t xml:space="preserve"> </w:t>
      </w:r>
      <w:r w:rsidR="00763A91" w:rsidRPr="00763A91">
        <w:rPr>
          <w:rFonts w:ascii="Times New Roman" w:hAnsi="Times New Roman" w:cs="Times New Roman"/>
          <w:b/>
          <w:sz w:val="24"/>
          <w:szCs w:val="24"/>
          <w:highlight w:val="yellow"/>
        </w:rPr>
        <w:t>Подовження дії воєнного стану, підтвердженого Указом Президента України, автоматично пролонгує строк поставки товарів на строк, визначений відповідним Указом Президента України.</w:t>
      </w:r>
    </w:p>
    <w:p w:rsidR="00D82514" w:rsidRPr="00CC00E9" w:rsidRDefault="00D82514" w:rsidP="00D96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b/>
          <w:sz w:val="24"/>
          <w:szCs w:val="24"/>
          <w:lang w:val="uk-UA"/>
        </w:rPr>
      </w:pPr>
    </w:p>
    <w:p w:rsidR="00D82514" w:rsidRPr="00C34E8D" w:rsidRDefault="00D82514" w:rsidP="00D96533">
      <w:pPr>
        <w:pStyle w:val="a4"/>
        <w:spacing w:after="0" w:line="240" w:lineRule="auto"/>
        <w:ind w:left="0" w:firstLine="709"/>
        <w:jc w:val="both"/>
        <w:rPr>
          <w:rFonts w:ascii="Times New Roman" w:hAnsi="Times New Roman" w:cs="Times New Roman"/>
          <w:b/>
          <w:bCs/>
          <w:sz w:val="24"/>
          <w:szCs w:val="24"/>
          <w:lang w:val="uk-UA"/>
        </w:rPr>
      </w:pPr>
      <w:r w:rsidRPr="00D96533">
        <w:rPr>
          <w:rFonts w:ascii="Times New Roman" w:hAnsi="Times New Roman" w:cs="Times New Roman"/>
          <w:b/>
          <w:bCs/>
          <w:sz w:val="24"/>
          <w:szCs w:val="24"/>
        </w:rPr>
        <w:lastRenderedPageBreak/>
        <w:t xml:space="preserve">6. </w:t>
      </w:r>
      <w:r w:rsidRPr="00D96533">
        <w:rPr>
          <w:rFonts w:ascii="Times New Roman" w:hAnsi="Times New Roman" w:cs="Times New Roman"/>
          <w:sz w:val="24"/>
          <w:szCs w:val="24"/>
        </w:rPr>
        <w:t xml:space="preserve">Умови оплати: </w:t>
      </w:r>
    </w:p>
    <w:p w:rsidR="00D82514" w:rsidRPr="00CC00E9" w:rsidRDefault="00D82514" w:rsidP="00D96533">
      <w:pPr>
        <w:pStyle w:val="a4"/>
        <w:spacing w:after="0" w:line="240" w:lineRule="auto"/>
        <w:ind w:left="0" w:firstLine="709"/>
        <w:jc w:val="both"/>
        <w:rPr>
          <w:rFonts w:ascii="Times New Roman" w:hAnsi="Times New Roman" w:cs="Times New Roman"/>
          <w:b/>
          <w:bCs/>
          <w:sz w:val="24"/>
          <w:szCs w:val="24"/>
          <w:lang w:val="uk-UA"/>
        </w:rPr>
      </w:pPr>
      <w:r w:rsidRPr="00D96533">
        <w:rPr>
          <w:rFonts w:ascii="Times New Roman" w:hAnsi="Times New Roman" w:cs="Times New Roman"/>
          <w:b/>
          <w:bCs/>
          <w:sz w:val="24"/>
          <w:szCs w:val="24"/>
        </w:rPr>
        <w:t xml:space="preserve">Подія - поставка </w:t>
      </w:r>
      <w:r w:rsidR="00CC00E9">
        <w:rPr>
          <w:rFonts w:ascii="Times New Roman" w:hAnsi="Times New Roman" w:cs="Times New Roman"/>
          <w:b/>
          <w:bCs/>
          <w:sz w:val="24"/>
          <w:szCs w:val="24"/>
        </w:rPr>
        <w:t>товару</w:t>
      </w:r>
      <w:r w:rsidR="00CC00E9">
        <w:rPr>
          <w:rFonts w:ascii="Times New Roman" w:hAnsi="Times New Roman" w:cs="Times New Roman"/>
          <w:b/>
          <w:bCs/>
          <w:sz w:val="24"/>
          <w:szCs w:val="24"/>
          <w:lang w:val="uk-UA"/>
        </w:rPr>
        <w:t>.</w:t>
      </w:r>
    </w:p>
    <w:p w:rsidR="004D4696" w:rsidRPr="00B51E9B" w:rsidRDefault="004D4696" w:rsidP="00B51E9B">
      <w:pPr>
        <w:shd w:val="clear" w:color="auto" w:fill="FFFFFF"/>
        <w:tabs>
          <w:tab w:val="left" w:pos="426"/>
          <w:tab w:val="left" w:pos="970"/>
        </w:tabs>
        <w:spacing w:line="240" w:lineRule="auto"/>
        <w:jc w:val="both"/>
        <w:rPr>
          <w:rFonts w:ascii="Times New Roman" w:hAnsi="Times New Roman"/>
          <w:snapToGrid w:val="0"/>
          <w:lang w:val="uk-UA"/>
        </w:rPr>
      </w:pPr>
      <w:r>
        <w:rPr>
          <w:rFonts w:ascii="Times New Roman" w:hAnsi="Times New Roman" w:cs="Times New Roman"/>
          <w:b/>
          <w:bCs/>
          <w:sz w:val="24"/>
          <w:szCs w:val="24"/>
          <w:lang w:val="uk-UA"/>
        </w:rPr>
        <w:t xml:space="preserve">            </w:t>
      </w:r>
      <w:r w:rsidR="00D82514" w:rsidRPr="00D96533">
        <w:rPr>
          <w:rFonts w:ascii="Times New Roman" w:hAnsi="Times New Roman" w:cs="Times New Roman"/>
          <w:b/>
          <w:bCs/>
          <w:sz w:val="24"/>
          <w:szCs w:val="24"/>
        </w:rPr>
        <w:t>Опис</w:t>
      </w:r>
      <w:r w:rsidR="00CC00E9">
        <w:rPr>
          <w:rFonts w:ascii="Times New Roman" w:hAnsi="Times New Roman" w:cs="Times New Roman"/>
          <w:b/>
          <w:bCs/>
          <w:sz w:val="24"/>
          <w:szCs w:val="24"/>
          <w:lang w:val="uk-UA"/>
        </w:rPr>
        <w:t xml:space="preserve"> </w:t>
      </w:r>
      <w:r w:rsidR="00B51E9B" w:rsidRPr="00B51E9B">
        <w:rPr>
          <w:rFonts w:ascii="Times New Roman" w:hAnsi="Times New Roman" w:cs="Times New Roman"/>
          <w:sz w:val="24"/>
          <w:szCs w:val="24"/>
        </w:rPr>
        <w:t>Розрахунки за поставлений товар здійснюється по безготівковому</w:t>
      </w:r>
      <w:r w:rsidR="00B51E9B">
        <w:rPr>
          <w:rFonts w:ascii="Times New Roman" w:hAnsi="Times New Roman" w:cs="Times New Roman"/>
          <w:sz w:val="24"/>
          <w:szCs w:val="24"/>
          <w:lang w:val="uk-UA"/>
        </w:rPr>
        <w:t xml:space="preserve"> </w:t>
      </w:r>
      <w:r w:rsidR="00B51E9B" w:rsidRPr="00B51E9B">
        <w:rPr>
          <w:rFonts w:ascii="Times New Roman" w:hAnsi="Times New Roman" w:cs="Times New Roman"/>
          <w:sz w:val="24"/>
          <w:szCs w:val="24"/>
        </w:rPr>
        <w:t>перерахунку</w:t>
      </w:r>
      <w:r w:rsidR="00B51E9B">
        <w:rPr>
          <w:rFonts w:ascii="Times New Roman" w:hAnsi="Times New Roman" w:cs="Times New Roman"/>
          <w:sz w:val="24"/>
          <w:szCs w:val="24"/>
          <w:lang w:val="uk-UA"/>
        </w:rPr>
        <w:t xml:space="preserve"> </w:t>
      </w:r>
      <w:r w:rsidR="00B51E9B" w:rsidRPr="00B51E9B">
        <w:rPr>
          <w:rFonts w:ascii="Times New Roman" w:hAnsi="Times New Roman" w:cs="Times New Roman"/>
          <w:sz w:val="24"/>
          <w:szCs w:val="24"/>
        </w:rPr>
        <w:t>протягом 1</w:t>
      </w:r>
      <w:r w:rsidR="00B51E9B" w:rsidRPr="00B51E9B">
        <w:rPr>
          <w:rFonts w:ascii="Times New Roman" w:hAnsi="Times New Roman" w:cs="Times New Roman"/>
          <w:sz w:val="24"/>
          <w:szCs w:val="24"/>
          <w:lang w:val="uk-UA"/>
        </w:rPr>
        <w:t xml:space="preserve">0 </w:t>
      </w:r>
      <w:r w:rsidR="00EF1B43">
        <w:rPr>
          <w:rFonts w:ascii="Times New Roman" w:hAnsi="Times New Roman" w:cs="Times New Roman"/>
          <w:sz w:val="24"/>
          <w:szCs w:val="24"/>
          <w:lang w:val="uk-UA"/>
        </w:rPr>
        <w:t xml:space="preserve">банківських </w:t>
      </w:r>
      <w:r w:rsidR="00B51E9B" w:rsidRPr="00B51E9B">
        <w:rPr>
          <w:rFonts w:ascii="Times New Roman" w:hAnsi="Times New Roman" w:cs="Times New Roman"/>
          <w:sz w:val="24"/>
          <w:szCs w:val="24"/>
        </w:rPr>
        <w:t>днів з моменту отримання</w:t>
      </w:r>
      <w:r w:rsidR="00B51E9B">
        <w:rPr>
          <w:rFonts w:ascii="Times New Roman" w:hAnsi="Times New Roman" w:cs="Times New Roman"/>
          <w:sz w:val="24"/>
          <w:szCs w:val="24"/>
          <w:lang w:val="uk-UA"/>
        </w:rPr>
        <w:t xml:space="preserve"> </w:t>
      </w:r>
      <w:r w:rsidR="00B51E9B" w:rsidRPr="00B51E9B">
        <w:rPr>
          <w:rFonts w:ascii="Times New Roman" w:hAnsi="Times New Roman" w:cs="Times New Roman"/>
          <w:sz w:val="24"/>
          <w:szCs w:val="24"/>
        </w:rPr>
        <w:t>Замовником Товару та належно</w:t>
      </w:r>
      <w:r w:rsidR="00B51E9B">
        <w:rPr>
          <w:rFonts w:ascii="Times New Roman" w:hAnsi="Times New Roman" w:cs="Times New Roman"/>
          <w:sz w:val="24"/>
          <w:szCs w:val="24"/>
          <w:lang w:val="uk-UA"/>
        </w:rPr>
        <w:t>г</w:t>
      </w:r>
      <w:r w:rsidR="00B51E9B" w:rsidRPr="00B51E9B">
        <w:rPr>
          <w:rFonts w:ascii="Times New Roman" w:hAnsi="Times New Roman" w:cs="Times New Roman"/>
          <w:sz w:val="24"/>
          <w:szCs w:val="24"/>
        </w:rPr>
        <w:t>о</w:t>
      </w:r>
      <w:r w:rsidR="00B51E9B">
        <w:rPr>
          <w:rFonts w:ascii="Times New Roman" w:hAnsi="Times New Roman" w:cs="Times New Roman"/>
          <w:sz w:val="24"/>
          <w:szCs w:val="24"/>
          <w:lang w:val="uk-UA"/>
        </w:rPr>
        <w:t xml:space="preserve"> о</w:t>
      </w:r>
      <w:r w:rsidR="00B51E9B" w:rsidRPr="00B51E9B">
        <w:rPr>
          <w:rFonts w:ascii="Times New Roman" w:hAnsi="Times New Roman" w:cs="Times New Roman"/>
          <w:sz w:val="24"/>
          <w:szCs w:val="24"/>
        </w:rPr>
        <w:t>формлен</w:t>
      </w:r>
      <w:r w:rsidR="00B51E9B">
        <w:rPr>
          <w:rFonts w:ascii="Times New Roman" w:hAnsi="Times New Roman" w:cs="Times New Roman"/>
          <w:sz w:val="24"/>
          <w:szCs w:val="24"/>
          <w:lang w:val="uk-UA"/>
        </w:rPr>
        <w:t xml:space="preserve">ня </w:t>
      </w:r>
      <w:r w:rsidR="00B51E9B" w:rsidRPr="00B51E9B">
        <w:rPr>
          <w:rFonts w:ascii="Times New Roman" w:hAnsi="Times New Roman" w:cs="Times New Roman"/>
          <w:sz w:val="24"/>
          <w:szCs w:val="24"/>
        </w:rPr>
        <w:t>товаро–супровідних</w:t>
      </w:r>
      <w:r w:rsidR="00B51E9B">
        <w:rPr>
          <w:rFonts w:ascii="Times New Roman" w:hAnsi="Times New Roman" w:cs="Times New Roman"/>
          <w:sz w:val="24"/>
          <w:szCs w:val="24"/>
          <w:lang w:val="uk-UA"/>
        </w:rPr>
        <w:t xml:space="preserve"> </w:t>
      </w:r>
      <w:r w:rsidR="00B51E9B" w:rsidRPr="00B51E9B">
        <w:rPr>
          <w:rFonts w:ascii="Times New Roman" w:hAnsi="Times New Roman" w:cs="Times New Roman"/>
          <w:sz w:val="24"/>
          <w:szCs w:val="24"/>
        </w:rPr>
        <w:t>документів (накладної, рахунка-фактури, тощо)</w:t>
      </w:r>
      <w:r w:rsidR="00B51E9B" w:rsidRPr="00B51E9B">
        <w:rPr>
          <w:rFonts w:ascii="Times New Roman" w:hAnsi="Times New Roman" w:cs="Times New Roman"/>
          <w:sz w:val="24"/>
          <w:szCs w:val="24"/>
          <w:lang w:val="uk-UA"/>
        </w:rPr>
        <w:t>. У разі затримки (відсутності) бюджетного фінансування розрахунок за поставлений товар здійснюється протягом 30 днів з дати отримання Замовником бюджетного призначення на фінансування закупівлі на свій реєстраційний рахунок.</w:t>
      </w:r>
      <w:r w:rsidRPr="00B51E9B">
        <w:rPr>
          <w:rFonts w:ascii="Times New Roman" w:hAnsi="Times New Roman"/>
          <w:snapToGrid w:val="0"/>
          <w:lang w:val="uk-UA"/>
        </w:rPr>
        <w:t>.</w:t>
      </w:r>
    </w:p>
    <w:p w:rsidR="004D4696" w:rsidRDefault="004D4696" w:rsidP="004D4696">
      <w:pPr>
        <w:shd w:val="clear" w:color="auto" w:fill="FFFFFF"/>
        <w:tabs>
          <w:tab w:val="left" w:pos="970"/>
        </w:tabs>
        <w:spacing w:line="240" w:lineRule="auto"/>
        <w:ind w:firstLine="709"/>
        <w:jc w:val="both"/>
        <w:rPr>
          <w:rFonts w:ascii="Times New Roman" w:hAnsi="Times New Roman"/>
          <w:snapToGrid w:val="0"/>
          <w:lang w:val="uk-UA"/>
        </w:rPr>
      </w:pPr>
      <w:r>
        <w:rPr>
          <w:rFonts w:ascii="Times New Roman" w:hAnsi="Times New Roman"/>
          <w:snapToGrid w:val="0"/>
          <w:lang w:val="uk-UA"/>
        </w:rPr>
        <w:t xml:space="preserve"> Оплата здійснюється в національній валюті України – гривні.</w:t>
      </w:r>
    </w:p>
    <w:p w:rsidR="00D82514" w:rsidRPr="00D96533" w:rsidRDefault="00D82514" w:rsidP="00D96533">
      <w:pPr>
        <w:pStyle w:val="110"/>
        <w:spacing w:line="240" w:lineRule="auto"/>
        <w:ind w:firstLine="709"/>
        <w:jc w:val="both"/>
        <w:rPr>
          <w:rFonts w:ascii="Times New Roman" w:hAnsi="Times New Roman" w:cs="Times New Roman"/>
          <w:b/>
          <w:sz w:val="24"/>
          <w:szCs w:val="24"/>
        </w:rPr>
      </w:pPr>
      <w:r w:rsidRPr="00D96533">
        <w:rPr>
          <w:rFonts w:ascii="Times New Roman" w:hAnsi="Times New Roman" w:cs="Times New Roman"/>
          <w:b/>
          <w:sz w:val="24"/>
          <w:szCs w:val="24"/>
        </w:rPr>
        <w:t>Тип оплати</w:t>
      </w:r>
      <w:r w:rsidR="004D4696">
        <w:rPr>
          <w:rFonts w:ascii="Times New Roman" w:hAnsi="Times New Roman" w:cs="Times New Roman"/>
          <w:b/>
          <w:sz w:val="24"/>
          <w:szCs w:val="24"/>
          <w:lang w:val="uk-UA"/>
        </w:rPr>
        <w:t xml:space="preserve"> </w:t>
      </w:r>
      <w:r w:rsidRPr="00D96533">
        <w:rPr>
          <w:rFonts w:ascii="Times New Roman" w:hAnsi="Times New Roman" w:cs="Times New Roman"/>
          <w:b/>
          <w:sz w:val="24"/>
          <w:szCs w:val="24"/>
        </w:rPr>
        <w:t>–</w:t>
      </w:r>
      <w:r w:rsidR="004D4696">
        <w:rPr>
          <w:rFonts w:ascii="Times New Roman" w:hAnsi="Times New Roman" w:cs="Times New Roman"/>
          <w:b/>
          <w:sz w:val="24"/>
          <w:szCs w:val="24"/>
          <w:lang w:val="uk-UA"/>
        </w:rPr>
        <w:t xml:space="preserve"> </w:t>
      </w:r>
      <w:r w:rsidRPr="00D96533">
        <w:rPr>
          <w:rFonts w:ascii="Times New Roman" w:hAnsi="Times New Roman" w:cs="Times New Roman"/>
          <w:b/>
          <w:sz w:val="24"/>
          <w:szCs w:val="24"/>
        </w:rPr>
        <w:t>післяоплата</w:t>
      </w:r>
      <w:r w:rsidRPr="00D96533">
        <w:rPr>
          <w:rFonts w:ascii="Times New Roman" w:hAnsi="Times New Roman" w:cs="Times New Roman"/>
          <w:b/>
          <w:sz w:val="24"/>
          <w:szCs w:val="24"/>
          <w:lang w:val="uk-UA"/>
        </w:rPr>
        <w:t xml:space="preserve"> згідно видаткових накладних</w:t>
      </w:r>
      <w:r w:rsidRPr="00D96533">
        <w:rPr>
          <w:rFonts w:ascii="Times New Roman" w:hAnsi="Times New Roman" w:cs="Times New Roman"/>
          <w:b/>
          <w:sz w:val="24"/>
          <w:szCs w:val="24"/>
        </w:rPr>
        <w:t>;</w:t>
      </w:r>
    </w:p>
    <w:p w:rsidR="00D82514" w:rsidRPr="00D96533" w:rsidRDefault="00D82514" w:rsidP="00D96533">
      <w:pPr>
        <w:pStyle w:val="a4"/>
        <w:spacing w:after="0" w:line="240" w:lineRule="auto"/>
        <w:ind w:left="0" w:firstLine="709"/>
        <w:jc w:val="both"/>
        <w:rPr>
          <w:rFonts w:ascii="Times New Roman" w:hAnsi="Times New Roman" w:cs="Times New Roman"/>
          <w:b/>
          <w:sz w:val="24"/>
          <w:szCs w:val="24"/>
        </w:rPr>
      </w:pPr>
      <w:r w:rsidRPr="00D96533">
        <w:rPr>
          <w:rFonts w:ascii="Times New Roman" w:hAnsi="Times New Roman" w:cs="Times New Roman"/>
          <w:b/>
          <w:sz w:val="24"/>
          <w:szCs w:val="24"/>
        </w:rPr>
        <w:t>Розмір оплати</w:t>
      </w:r>
      <w:r w:rsidR="00410019">
        <w:rPr>
          <w:rFonts w:ascii="Times New Roman" w:hAnsi="Times New Roman" w:cs="Times New Roman"/>
          <w:b/>
          <w:sz w:val="24"/>
          <w:szCs w:val="24"/>
          <w:lang w:val="uk-UA"/>
        </w:rPr>
        <w:t xml:space="preserve"> </w:t>
      </w:r>
      <w:r w:rsidRPr="00D96533">
        <w:rPr>
          <w:rFonts w:ascii="Times New Roman" w:hAnsi="Times New Roman" w:cs="Times New Roman"/>
          <w:b/>
          <w:sz w:val="24"/>
          <w:szCs w:val="24"/>
        </w:rPr>
        <w:t>-</w:t>
      </w:r>
      <w:r w:rsidR="00410019">
        <w:rPr>
          <w:rFonts w:ascii="Times New Roman" w:hAnsi="Times New Roman" w:cs="Times New Roman"/>
          <w:b/>
          <w:sz w:val="24"/>
          <w:szCs w:val="24"/>
          <w:lang w:val="uk-UA"/>
        </w:rPr>
        <w:t xml:space="preserve"> </w:t>
      </w:r>
      <w:r w:rsidRPr="00D96533">
        <w:rPr>
          <w:rFonts w:ascii="Times New Roman" w:hAnsi="Times New Roman" w:cs="Times New Roman"/>
          <w:b/>
          <w:sz w:val="24"/>
          <w:szCs w:val="24"/>
        </w:rPr>
        <w:t>100%.</w:t>
      </w:r>
    </w:p>
    <w:p w:rsidR="00AC4C0C" w:rsidRDefault="00AC4C0C" w:rsidP="00D96533">
      <w:pPr>
        <w:spacing w:line="240" w:lineRule="auto"/>
        <w:ind w:firstLine="709"/>
        <w:jc w:val="both"/>
        <w:rPr>
          <w:rFonts w:ascii="Times New Roman" w:hAnsi="Times New Roman" w:cs="Times New Roman"/>
          <w:b/>
          <w:color w:val="auto"/>
          <w:sz w:val="24"/>
          <w:szCs w:val="24"/>
          <w:lang w:val="uk-UA"/>
        </w:rPr>
      </w:pPr>
    </w:p>
    <w:p w:rsidR="00D82514" w:rsidRPr="00D96533" w:rsidRDefault="00D82514" w:rsidP="00D96533">
      <w:pPr>
        <w:spacing w:line="240" w:lineRule="auto"/>
        <w:ind w:firstLine="709"/>
        <w:jc w:val="both"/>
        <w:rPr>
          <w:rFonts w:ascii="Times New Roman" w:hAnsi="Times New Roman" w:cs="Times New Roman"/>
          <w:b/>
          <w:color w:val="auto"/>
          <w:sz w:val="24"/>
          <w:szCs w:val="24"/>
        </w:rPr>
      </w:pPr>
      <w:r w:rsidRPr="00D96533">
        <w:rPr>
          <w:rFonts w:ascii="Times New Roman" w:hAnsi="Times New Roman" w:cs="Times New Roman"/>
          <w:b/>
          <w:color w:val="auto"/>
          <w:sz w:val="24"/>
          <w:szCs w:val="24"/>
        </w:rPr>
        <w:t>7.</w:t>
      </w:r>
      <w:r w:rsidRPr="00D96533">
        <w:rPr>
          <w:rFonts w:ascii="Times New Roman" w:hAnsi="Times New Roman" w:cs="Times New Roman"/>
          <w:color w:val="auto"/>
          <w:sz w:val="24"/>
          <w:szCs w:val="24"/>
        </w:rPr>
        <w:t xml:space="preserve"> Очікувана вартість предмета закупівлі:</w:t>
      </w:r>
      <w:r w:rsidR="004D4696">
        <w:rPr>
          <w:rFonts w:ascii="Times New Roman" w:hAnsi="Times New Roman" w:cs="Times New Roman"/>
          <w:color w:val="auto"/>
          <w:sz w:val="24"/>
          <w:szCs w:val="24"/>
          <w:lang w:val="uk-UA"/>
        </w:rPr>
        <w:t xml:space="preserve"> </w:t>
      </w:r>
      <w:r w:rsidR="00B51E9B">
        <w:rPr>
          <w:rFonts w:ascii="Times New Roman" w:hAnsi="Times New Roman" w:cs="Times New Roman"/>
          <w:b/>
          <w:color w:val="auto"/>
          <w:sz w:val="24"/>
          <w:szCs w:val="24"/>
          <w:lang w:val="uk-UA"/>
        </w:rPr>
        <w:t>241000.00</w:t>
      </w:r>
      <w:r w:rsidRPr="00D96533">
        <w:rPr>
          <w:rFonts w:ascii="Times New Roman" w:hAnsi="Times New Roman" w:cs="Times New Roman"/>
          <w:b/>
          <w:color w:val="auto"/>
          <w:sz w:val="24"/>
          <w:szCs w:val="24"/>
        </w:rPr>
        <w:t xml:space="preserve"> грн. 00 коп. </w:t>
      </w:r>
      <w:r w:rsidRPr="00D96533">
        <w:rPr>
          <w:rFonts w:ascii="Times New Roman" w:hAnsi="Times New Roman" w:cs="Times New Roman"/>
          <w:b/>
          <w:color w:val="auto"/>
          <w:sz w:val="24"/>
          <w:szCs w:val="24"/>
          <w:lang w:val="uk-UA"/>
        </w:rPr>
        <w:t>(</w:t>
      </w:r>
      <w:r w:rsidR="00B51E9B">
        <w:rPr>
          <w:rFonts w:ascii="Times New Roman" w:hAnsi="Times New Roman" w:cs="Times New Roman"/>
          <w:b/>
          <w:color w:val="auto"/>
          <w:sz w:val="24"/>
          <w:szCs w:val="24"/>
          <w:lang w:val="uk-UA"/>
        </w:rPr>
        <w:t xml:space="preserve">двісті </w:t>
      </w:r>
      <w:r w:rsidR="00410019">
        <w:rPr>
          <w:rFonts w:ascii="Times New Roman" w:hAnsi="Times New Roman" w:cs="Times New Roman"/>
          <w:b/>
          <w:color w:val="auto"/>
          <w:sz w:val="24"/>
          <w:szCs w:val="24"/>
          <w:lang w:val="uk-UA"/>
        </w:rPr>
        <w:t xml:space="preserve">сорок одна тисяча </w:t>
      </w:r>
      <w:r w:rsidRPr="00D96533">
        <w:rPr>
          <w:rFonts w:ascii="Times New Roman" w:hAnsi="Times New Roman" w:cs="Times New Roman"/>
          <w:b/>
          <w:color w:val="auto"/>
          <w:sz w:val="24"/>
          <w:szCs w:val="24"/>
        </w:rPr>
        <w:t>гривень 00 копійок), з ПДВ.</w:t>
      </w:r>
    </w:p>
    <w:p w:rsidR="00D82514" w:rsidRDefault="00D82514" w:rsidP="00D96533">
      <w:pPr>
        <w:spacing w:line="240" w:lineRule="auto"/>
        <w:ind w:firstLine="709"/>
        <w:jc w:val="both"/>
        <w:rPr>
          <w:rFonts w:ascii="Times New Roman" w:hAnsi="Times New Roman" w:cs="Times New Roman"/>
          <w:b/>
          <w:color w:val="auto"/>
          <w:sz w:val="24"/>
          <w:szCs w:val="24"/>
          <w:shd w:val="clear" w:color="auto" w:fill="FFFFFF"/>
          <w:lang w:val="uk-UA"/>
        </w:rPr>
      </w:pPr>
      <w:r w:rsidRPr="00D96533">
        <w:rPr>
          <w:rFonts w:ascii="Times New Roman" w:hAnsi="Times New Roman" w:cs="Times New Roman"/>
          <w:b/>
          <w:color w:val="auto"/>
          <w:sz w:val="24"/>
          <w:szCs w:val="24"/>
        </w:rPr>
        <w:t xml:space="preserve">8. </w:t>
      </w:r>
      <w:r w:rsidRPr="00D96533">
        <w:rPr>
          <w:rFonts w:ascii="Times New Roman" w:hAnsi="Times New Roman" w:cs="Times New Roman"/>
          <w:color w:val="auto"/>
          <w:sz w:val="24"/>
          <w:szCs w:val="24"/>
          <w:shd w:val="clear" w:color="auto" w:fill="FFFFFF"/>
        </w:rPr>
        <w:t xml:space="preserve">Період уточнення інформації про закупівлю: </w:t>
      </w:r>
      <w:r w:rsidRPr="00D96533">
        <w:rPr>
          <w:rFonts w:ascii="Times New Roman" w:hAnsi="Times New Roman" w:cs="Times New Roman"/>
          <w:b/>
          <w:color w:val="auto"/>
          <w:sz w:val="24"/>
          <w:szCs w:val="24"/>
          <w:shd w:val="clear" w:color="auto" w:fill="FFFFFF"/>
        </w:rPr>
        <w:t>зазначено в електронній системі закупівель</w:t>
      </w:r>
    </w:p>
    <w:p w:rsidR="00AC4C0C" w:rsidRPr="00AC4C0C" w:rsidRDefault="00AC4C0C" w:rsidP="00D96533">
      <w:pPr>
        <w:spacing w:line="240" w:lineRule="auto"/>
        <w:ind w:firstLine="709"/>
        <w:jc w:val="both"/>
        <w:rPr>
          <w:rFonts w:ascii="Times New Roman" w:hAnsi="Times New Roman" w:cs="Times New Roman"/>
          <w:b/>
          <w:color w:val="auto"/>
          <w:sz w:val="24"/>
          <w:szCs w:val="24"/>
          <w:lang w:val="uk-UA"/>
        </w:rPr>
      </w:pPr>
    </w:p>
    <w:p w:rsidR="00D82514" w:rsidRDefault="00D82514" w:rsidP="00D96533">
      <w:pPr>
        <w:tabs>
          <w:tab w:val="left" w:pos="567"/>
        </w:tabs>
        <w:spacing w:line="240" w:lineRule="auto"/>
        <w:ind w:firstLine="709"/>
        <w:jc w:val="both"/>
        <w:rPr>
          <w:rFonts w:ascii="Times New Roman" w:hAnsi="Times New Roman" w:cs="Times New Roman"/>
          <w:b/>
          <w:color w:val="auto"/>
          <w:sz w:val="24"/>
          <w:szCs w:val="24"/>
          <w:shd w:val="clear" w:color="auto" w:fill="FFFFFF"/>
          <w:lang w:val="uk-UA"/>
        </w:rPr>
      </w:pPr>
      <w:r w:rsidRPr="00D96533">
        <w:rPr>
          <w:rFonts w:ascii="Times New Roman" w:hAnsi="Times New Roman" w:cs="Times New Roman"/>
          <w:b/>
          <w:color w:val="auto"/>
          <w:sz w:val="24"/>
          <w:szCs w:val="24"/>
        </w:rPr>
        <w:t xml:space="preserve">9. </w:t>
      </w:r>
      <w:r w:rsidRPr="00D96533">
        <w:rPr>
          <w:rFonts w:ascii="Times New Roman" w:hAnsi="Times New Roman" w:cs="Times New Roman"/>
          <w:color w:val="auto"/>
          <w:sz w:val="24"/>
          <w:szCs w:val="24"/>
        </w:rPr>
        <w:t>К</w:t>
      </w:r>
      <w:r w:rsidRPr="00D96533">
        <w:rPr>
          <w:rFonts w:ascii="Times New Roman" w:hAnsi="Times New Roman" w:cs="Times New Roman"/>
          <w:color w:val="auto"/>
          <w:sz w:val="24"/>
          <w:szCs w:val="24"/>
          <w:shd w:val="clear" w:color="auto" w:fill="FFFFFF"/>
        </w:rPr>
        <w:t>інцевий строк подання пропозицій:</w:t>
      </w:r>
      <w:r w:rsidR="00410019">
        <w:rPr>
          <w:rFonts w:ascii="Times New Roman" w:hAnsi="Times New Roman" w:cs="Times New Roman"/>
          <w:color w:val="auto"/>
          <w:sz w:val="24"/>
          <w:szCs w:val="24"/>
          <w:shd w:val="clear" w:color="auto" w:fill="FFFFFF"/>
          <w:lang w:val="uk-UA"/>
        </w:rPr>
        <w:t xml:space="preserve"> </w:t>
      </w:r>
      <w:r w:rsidRPr="00D96533">
        <w:rPr>
          <w:rFonts w:ascii="Times New Roman" w:hAnsi="Times New Roman" w:cs="Times New Roman"/>
          <w:b/>
          <w:color w:val="auto"/>
          <w:sz w:val="24"/>
          <w:szCs w:val="24"/>
          <w:shd w:val="clear" w:color="auto" w:fill="FFFFFF"/>
        </w:rPr>
        <w:t>зазначено в електронній системі закупівель</w:t>
      </w:r>
    </w:p>
    <w:p w:rsidR="00AC4C0C" w:rsidRPr="00AC4C0C" w:rsidRDefault="00AC4C0C" w:rsidP="00D96533">
      <w:pPr>
        <w:tabs>
          <w:tab w:val="left" w:pos="567"/>
        </w:tabs>
        <w:spacing w:line="240" w:lineRule="auto"/>
        <w:ind w:firstLine="709"/>
        <w:jc w:val="both"/>
        <w:rPr>
          <w:rFonts w:ascii="Times New Roman" w:hAnsi="Times New Roman" w:cs="Times New Roman"/>
          <w:b/>
          <w:color w:val="auto"/>
          <w:sz w:val="24"/>
          <w:szCs w:val="24"/>
          <w:lang w:val="uk-UA"/>
        </w:rPr>
      </w:pPr>
    </w:p>
    <w:p w:rsidR="00D82514" w:rsidRPr="00D96533" w:rsidRDefault="00D82514" w:rsidP="00D96533">
      <w:pPr>
        <w:tabs>
          <w:tab w:val="left" w:pos="567"/>
        </w:tabs>
        <w:spacing w:line="240" w:lineRule="auto"/>
        <w:ind w:firstLine="709"/>
        <w:jc w:val="both"/>
        <w:rPr>
          <w:rFonts w:ascii="Times New Roman" w:hAnsi="Times New Roman" w:cs="Times New Roman"/>
          <w:b/>
          <w:color w:val="auto"/>
          <w:sz w:val="24"/>
          <w:szCs w:val="24"/>
          <w:shd w:val="clear" w:color="auto" w:fill="FFFFFF"/>
        </w:rPr>
      </w:pPr>
      <w:r w:rsidRPr="00D96533">
        <w:rPr>
          <w:rFonts w:ascii="Times New Roman" w:hAnsi="Times New Roman" w:cs="Times New Roman"/>
          <w:b/>
          <w:color w:val="auto"/>
          <w:sz w:val="24"/>
          <w:szCs w:val="24"/>
        </w:rPr>
        <w:t xml:space="preserve">10. </w:t>
      </w:r>
      <w:r w:rsidRPr="00D96533">
        <w:rPr>
          <w:rFonts w:ascii="Times New Roman" w:hAnsi="Times New Roman" w:cs="Times New Roman"/>
          <w:color w:val="auto"/>
          <w:sz w:val="24"/>
          <w:szCs w:val="24"/>
        </w:rPr>
        <w:t>П</w:t>
      </w:r>
      <w:r w:rsidRPr="00D96533">
        <w:rPr>
          <w:rFonts w:ascii="Times New Roman" w:hAnsi="Times New Roman" w:cs="Times New Roman"/>
          <w:color w:val="auto"/>
          <w:sz w:val="24"/>
          <w:szCs w:val="24"/>
          <w:shd w:val="clear" w:color="auto" w:fill="FFFFFF"/>
        </w:rPr>
        <w:t>ерелік критеріїв та методика оцінки пропозицій із зазначенням питомої ваги критеріїв:</w:t>
      </w:r>
      <w:r w:rsidRPr="00D96533">
        <w:rPr>
          <w:rFonts w:ascii="Times New Roman" w:hAnsi="Times New Roman" w:cs="Times New Roman"/>
          <w:b/>
          <w:color w:val="auto"/>
          <w:sz w:val="24"/>
          <w:szCs w:val="24"/>
          <w:shd w:val="clear" w:color="auto" w:fill="FFFFFF"/>
        </w:rPr>
        <w:t xml:space="preserve"> ціна, питома вага</w:t>
      </w:r>
      <w:r w:rsidR="00410019">
        <w:rPr>
          <w:rFonts w:ascii="Times New Roman" w:hAnsi="Times New Roman" w:cs="Times New Roman"/>
          <w:b/>
          <w:color w:val="auto"/>
          <w:sz w:val="24"/>
          <w:szCs w:val="24"/>
          <w:shd w:val="clear" w:color="auto" w:fill="FFFFFF"/>
          <w:lang w:val="uk-UA"/>
        </w:rPr>
        <w:t xml:space="preserve"> </w:t>
      </w:r>
      <w:r w:rsidRPr="00D96533">
        <w:rPr>
          <w:rFonts w:ascii="Times New Roman" w:hAnsi="Times New Roman" w:cs="Times New Roman"/>
          <w:b/>
          <w:color w:val="auto"/>
          <w:sz w:val="24"/>
          <w:szCs w:val="24"/>
          <w:shd w:val="clear" w:color="auto" w:fill="FFFFFF"/>
        </w:rPr>
        <w:t>- 100%.</w:t>
      </w:r>
    </w:p>
    <w:p w:rsidR="00AC4C0C" w:rsidRDefault="00AC4C0C" w:rsidP="00D96533">
      <w:pPr>
        <w:tabs>
          <w:tab w:val="left" w:pos="567"/>
        </w:tabs>
        <w:spacing w:line="240" w:lineRule="auto"/>
        <w:ind w:firstLine="709"/>
        <w:jc w:val="both"/>
        <w:rPr>
          <w:rFonts w:ascii="Times New Roman" w:hAnsi="Times New Roman" w:cs="Times New Roman"/>
          <w:b/>
          <w:color w:val="auto"/>
          <w:sz w:val="24"/>
          <w:szCs w:val="24"/>
          <w:shd w:val="clear" w:color="auto" w:fill="FFFFFF"/>
          <w:lang w:val="uk-UA"/>
        </w:rPr>
      </w:pPr>
    </w:p>
    <w:p w:rsidR="00D82514" w:rsidRPr="00AC4C0C" w:rsidRDefault="00D82514" w:rsidP="00D96533">
      <w:pPr>
        <w:tabs>
          <w:tab w:val="left" w:pos="567"/>
        </w:tabs>
        <w:spacing w:line="240" w:lineRule="auto"/>
        <w:ind w:firstLine="709"/>
        <w:jc w:val="both"/>
        <w:rPr>
          <w:rFonts w:ascii="Times New Roman" w:hAnsi="Times New Roman" w:cs="Times New Roman"/>
          <w:b/>
          <w:color w:val="auto"/>
          <w:sz w:val="24"/>
          <w:szCs w:val="24"/>
          <w:shd w:val="clear" w:color="auto" w:fill="FFFFFF"/>
          <w:lang w:val="uk-UA"/>
        </w:rPr>
      </w:pPr>
      <w:r w:rsidRPr="00AC4C0C">
        <w:rPr>
          <w:rFonts w:ascii="Times New Roman" w:hAnsi="Times New Roman" w:cs="Times New Roman"/>
          <w:b/>
          <w:color w:val="auto"/>
          <w:sz w:val="24"/>
          <w:szCs w:val="24"/>
          <w:shd w:val="clear" w:color="auto" w:fill="FFFFFF"/>
          <w:lang w:val="uk-UA"/>
        </w:rPr>
        <w:t xml:space="preserve">11. </w:t>
      </w:r>
      <w:r w:rsidRPr="00AC4C0C">
        <w:rPr>
          <w:rFonts w:ascii="Times New Roman" w:hAnsi="Times New Roman" w:cs="Times New Roman"/>
          <w:color w:val="auto"/>
          <w:sz w:val="24"/>
          <w:szCs w:val="24"/>
          <w:shd w:val="clear" w:color="auto" w:fill="FFFFFF"/>
          <w:lang w:val="uk-UA"/>
        </w:rPr>
        <w:t xml:space="preserve">Розмір та умови надання забезпечення пропозицій учасників (якщо замовник вимагає його надати): </w:t>
      </w:r>
      <w:r w:rsidRPr="00AC4C0C">
        <w:rPr>
          <w:rFonts w:ascii="Times New Roman" w:hAnsi="Times New Roman" w:cs="Times New Roman"/>
          <w:b/>
          <w:color w:val="auto"/>
          <w:sz w:val="24"/>
          <w:szCs w:val="24"/>
          <w:shd w:val="clear" w:color="auto" w:fill="FFFFFF"/>
          <w:lang w:val="uk-UA"/>
        </w:rPr>
        <w:t>відсутній.</w:t>
      </w:r>
    </w:p>
    <w:p w:rsidR="00AC4C0C" w:rsidRDefault="00AC4C0C" w:rsidP="00D96533">
      <w:pPr>
        <w:tabs>
          <w:tab w:val="left" w:pos="567"/>
        </w:tabs>
        <w:spacing w:line="240" w:lineRule="auto"/>
        <w:ind w:firstLine="709"/>
        <w:jc w:val="both"/>
        <w:rPr>
          <w:rFonts w:ascii="Times New Roman" w:hAnsi="Times New Roman" w:cs="Times New Roman"/>
          <w:b/>
          <w:color w:val="auto"/>
          <w:sz w:val="24"/>
          <w:szCs w:val="24"/>
          <w:shd w:val="clear" w:color="auto" w:fill="FFFFFF"/>
          <w:lang w:val="uk-UA"/>
        </w:rPr>
      </w:pPr>
    </w:p>
    <w:p w:rsidR="00D82514" w:rsidRPr="00D96533" w:rsidRDefault="00D82514" w:rsidP="00D96533">
      <w:pPr>
        <w:tabs>
          <w:tab w:val="left" w:pos="567"/>
        </w:tabs>
        <w:spacing w:line="240" w:lineRule="auto"/>
        <w:ind w:firstLine="709"/>
        <w:jc w:val="both"/>
        <w:rPr>
          <w:rFonts w:ascii="Times New Roman" w:hAnsi="Times New Roman" w:cs="Times New Roman"/>
          <w:b/>
          <w:color w:val="auto"/>
          <w:sz w:val="24"/>
          <w:szCs w:val="24"/>
          <w:shd w:val="clear" w:color="auto" w:fill="FFFFFF"/>
        </w:rPr>
      </w:pPr>
      <w:r w:rsidRPr="00D96533">
        <w:rPr>
          <w:rFonts w:ascii="Times New Roman" w:hAnsi="Times New Roman" w:cs="Times New Roman"/>
          <w:b/>
          <w:color w:val="auto"/>
          <w:sz w:val="24"/>
          <w:szCs w:val="24"/>
          <w:shd w:val="clear" w:color="auto" w:fill="FFFFFF"/>
        </w:rPr>
        <w:t xml:space="preserve">12. </w:t>
      </w:r>
      <w:r w:rsidRPr="00D96533">
        <w:rPr>
          <w:rFonts w:ascii="Times New Roman" w:hAnsi="Times New Roman" w:cs="Times New Roman"/>
          <w:color w:val="auto"/>
          <w:sz w:val="24"/>
          <w:szCs w:val="24"/>
          <w:shd w:val="clear" w:color="auto" w:fill="FFFFFF"/>
        </w:rPr>
        <w:t xml:space="preserve">Розмір та умови надання забезпечення виконання договору про закупівлю (якщо замовник вимагає його надати): </w:t>
      </w:r>
      <w:r w:rsidRPr="00D96533">
        <w:rPr>
          <w:rFonts w:ascii="Times New Roman" w:hAnsi="Times New Roman" w:cs="Times New Roman"/>
          <w:b/>
          <w:color w:val="auto"/>
          <w:sz w:val="24"/>
          <w:szCs w:val="24"/>
          <w:shd w:val="clear" w:color="auto" w:fill="FFFFFF"/>
        </w:rPr>
        <w:t>відсутній.</w:t>
      </w:r>
    </w:p>
    <w:p w:rsidR="00AC4C0C" w:rsidRDefault="00AC4C0C" w:rsidP="00D96533">
      <w:pPr>
        <w:tabs>
          <w:tab w:val="left" w:pos="567"/>
        </w:tabs>
        <w:spacing w:line="240" w:lineRule="auto"/>
        <w:ind w:firstLine="709"/>
        <w:jc w:val="both"/>
        <w:rPr>
          <w:rFonts w:ascii="Times New Roman" w:hAnsi="Times New Roman" w:cs="Times New Roman"/>
          <w:b/>
          <w:color w:val="auto"/>
          <w:sz w:val="24"/>
          <w:szCs w:val="24"/>
          <w:shd w:val="clear" w:color="auto" w:fill="FFFFFF"/>
          <w:lang w:val="uk-UA"/>
        </w:rPr>
      </w:pPr>
    </w:p>
    <w:p w:rsidR="00D82514" w:rsidRPr="00AC4C0C" w:rsidRDefault="00D82514" w:rsidP="00D96533">
      <w:pPr>
        <w:tabs>
          <w:tab w:val="left" w:pos="567"/>
        </w:tabs>
        <w:spacing w:line="240" w:lineRule="auto"/>
        <w:ind w:firstLine="709"/>
        <w:jc w:val="both"/>
        <w:rPr>
          <w:rFonts w:ascii="Times New Roman" w:hAnsi="Times New Roman" w:cs="Times New Roman"/>
          <w:b/>
          <w:color w:val="auto"/>
          <w:sz w:val="24"/>
          <w:szCs w:val="24"/>
          <w:lang w:val="uk-UA"/>
        </w:rPr>
      </w:pPr>
      <w:r w:rsidRPr="00AC4C0C">
        <w:rPr>
          <w:rFonts w:ascii="Times New Roman" w:hAnsi="Times New Roman" w:cs="Times New Roman"/>
          <w:b/>
          <w:color w:val="auto"/>
          <w:sz w:val="24"/>
          <w:szCs w:val="24"/>
          <w:shd w:val="clear" w:color="auto" w:fill="FFFFFF"/>
          <w:lang w:val="uk-UA"/>
        </w:rPr>
        <w:t xml:space="preserve">13. </w:t>
      </w:r>
      <w:r w:rsidRPr="00AC4C0C">
        <w:rPr>
          <w:rFonts w:ascii="Times New Roman" w:hAnsi="Times New Roman" w:cs="Times New Roman"/>
          <w:color w:val="auto"/>
          <w:sz w:val="24"/>
          <w:szCs w:val="24"/>
          <w:shd w:val="clear" w:color="auto" w:fill="FFFFFF"/>
          <w:lang w:val="uk-UA"/>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410019">
        <w:rPr>
          <w:rFonts w:ascii="Times New Roman" w:hAnsi="Times New Roman" w:cs="Times New Roman"/>
          <w:color w:val="auto"/>
          <w:sz w:val="24"/>
          <w:szCs w:val="24"/>
          <w:shd w:val="clear" w:color="auto" w:fill="FFFFFF"/>
          <w:lang w:val="uk-UA"/>
        </w:rPr>
        <w:t xml:space="preserve"> </w:t>
      </w:r>
      <w:r w:rsidRPr="00AC4C0C">
        <w:rPr>
          <w:rFonts w:ascii="Times New Roman" w:hAnsi="Times New Roman" w:cs="Times New Roman"/>
          <w:b/>
          <w:color w:val="auto"/>
          <w:sz w:val="24"/>
          <w:szCs w:val="24"/>
          <w:lang w:val="uk-UA"/>
        </w:rPr>
        <w:t>0,5 % (</w:t>
      </w:r>
      <w:r w:rsidR="00685BA5">
        <w:rPr>
          <w:rFonts w:ascii="Times New Roman" w:hAnsi="Times New Roman" w:cs="Times New Roman"/>
          <w:b/>
          <w:color w:val="auto"/>
          <w:sz w:val="24"/>
          <w:szCs w:val="24"/>
          <w:lang w:val="uk-UA"/>
        </w:rPr>
        <w:t>1205</w:t>
      </w:r>
      <w:r w:rsidR="00410019">
        <w:rPr>
          <w:rFonts w:ascii="Times New Roman" w:hAnsi="Times New Roman" w:cs="Times New Roman"/>
          <w:b/>
          <w:color w:val="auto"/>
          <w:sz w:val="24"/>
          <w:szCs w:val="24"/>
          <w:lang w:val="uk-UA"/>
        </w:rPr>
        <w:t>,00</w:t>
      </w:r>
      <w:r w:rsidR="00D96533" w:rsidRPr="00D96533">
        <w:rPr>
          <w:rFonts w:ascii="Times New Roman" w:hAnsi="Times New Roman" w:cs="Times New Roman"/>
          <w:b/>
          <w:color w:val="auto"/>
          <w:sz w:val="24"/>
          <w:szCs w:val="24"/>
          <w:lang w:val="uk-UA"/>
        </w:rPr>
        <w:t xml:space="preserve"> </w:t>
      </w:r>
      <w:r w:rsidRPr="00AC4C0C">
        <w:rPr>
          <w:rFonts w:ascii="Times New Roman" w:hAnsi="Times New Roman" w:cs="Times New Roman"/>
          <w:b/>
          <w:color w:val="auto"/>
          <w:sz w:val="24"/>
          <w:szCs w:val="24"/>
          <w:lang w:val="uk-UA"/>
        </w:rPr>
        <w:t>грн.)</w:t>
      </w:r>
      <w:r w:rsidRPr="00AC4C0C">
        <w:rPr>
          <w:rFonts w:ascii="Times New Roman" w:hAnsi="Times New Roman" w:cs="Times New Roman"/>
          <w:color w:val="auto"/>
          <w:sz w:val="24"/>
          <w:szCs w:val="24"/>
          <w:shd w:val="clear" w:color="auto" w:fill="FFFFFF"/>
          <w:lang w:val="uk-UA"/>
        </w:rPr>
        <w:t>.</w:t>
      </w:r>
    </w:p>
    <w:p w:rsidR="00AC4C0C" w:rsidRDefault="00AC4C0C" w:rsidP="00D96533">
      <w:pPr>
        <w:tabs>
          <w:tab w:val="left" w:pos="567"/>
        </w:tabs>
        <w:spacing w:line="240" w:lineRule="auto"/>
        <w:ind w:firstLine="709"/>
        <w:jc w:val="both"/>
        <w:rPr>
          <w:rFonts w:ascii="Times New Roman" w:hAnsi="Times New Roman" w:cs="Times New Roman"/>
          <w:b/>
          <w:color w:val="auto"/>
          <w:sz w:val="24"/>
          <w:szCs w:val="24"/>
          <w:lang w:val="uk-UA"/>
        </w:rPr>
      </w:pPr>
    </w:p>
    <w:p w:rsidR="00D82514" w:rsidRPr="004769F6" w:rsidRDefault="00D82514" w:rsidP="00272D77">
      <w:pPr>
        <w:tabs>
          <w:tab w:val="left" w:pos="567"/>
        </w:tabs>
        <w:spacing w:line="240" w:lineRule="auto"/>
        <w:ind w:firstLine="709"/>
        <w:jc w:val="both"/>
        <w:rPr>
          <w:rFonts w:ascii="Times New Roman" w:hAnsi="Times New Roman" w:cs="Times New Roman"/>
          <w:b/>
          <w:sz w:val="24"/>
          <w:szCs w:val="24"/>
          <w:lang w:val="uk-UA"/>
        </w:rPr>
      </w:pPr>
      <w:r w:rsidRPr="004769F6">
        <w:rPr>
          <w:rFonts w:ascii="Times New Roman" w:hAnsi="Times New Roman" w:cs="Times New Roman"/>
          <w:b/>
          <w:color w:val="auto"/>
          <w:sz w:val="24"/>
          <w:szCs w:val="24"/>
          <w:lang w:val="uk-UA"/>
        </w:rPr>
        <w:t>14</w:t>
      </w:r>
      <w:r w:rsidR="00272D77" w:rsidRPr="00C34E8D">
        <w:rPr>
          <w:rFonts w:ascii="Times New Roman" w:hAnsi="Times New Roman" w:cs="Times New Roman"/>
          <w:b/>
          <w:color w:val="auto"/>
          <w:sz w:val="24"/>
          <w:szCs w:val="24"/>
          <w:lang w:val="uk-UA"/>
        </w:rPr>
        <w:t xml:space="preserve"> </w:t>
      </w:r>
      <w:r w:rsidRPr="004769F6">
        <w:rPr>
          <w:rFonts w:ascii="Times New Roman" w:hAnsi="Times New Roman" w:cs="Times New Roman"/>
          <w:b/>
          <w:sz w:val="24"/>
          <w:szCs w:val="24"/>
          <w:lang w:val="uk-UA"/>
        </w:rPr>
        <w:t xml:space="preserve">Інша інформація:  </w:t>
      </w:r>
    </w:p>
    <w:p w:rsidR="00D82514" w:rsidRPr="00D96533" w:rsidRDefault="00D82514" w:rsidP="00D96533">
      <w:pPr>
        <w:pStyle w:val="rvps2"/>
        <w:shd w:val="clear" w:color="auto" w:fill="FFFFFF"/>
        <w:spacing w:before="0" w:beforeAutospacing="0" w:after="0" w:afterAutospacing="0"/>
        <w:ind w:firstLine="709"/>
        <w:jc w:val="both"/>
        <w:rPr>
          <w:color w:val="000000"/>
        </w:rPr>
      </w:pPr>
      <w:r w:rsidRPr="004769F6">
        <w:rPr>
          <w:b/>
          <w:lang w:val="uk-UA"/>
        </w:rPr>
        <w:t>14.1.</w:t>
      </w:r>
      <w:r w:rsidRPr="004769F6">
        <w:rPr>
          <w:lang w:val="uk-UA"/>
        </w:rPr>
        <w:t xml:space="preserve"> Пропозиція учасника спрощеної закупівлі та усі документи, які передбачені вимогами </w:t>
      </w:r>
      <w:r w:rsidRPr="004769F6">
        <w:rPr>
          <w:color w:val="000000"/>
          <w:lang w:val="uk-UA"/>
        </w:rPr>
        <w:t xml:space="preserve">оголошення про проведення спрощеної закупівлі та вимогами до предмета закупівлі складаються українською мовою. </w:t>
      </w:r>
      <w:r w:rsidRPr="00D96533">
        <w:rPr>
          <w:color w:val="000000"/>
        </w:rPr>
        <w:t>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D82514" w:rsidRPr="00D96533" w:rsidRDefault="00D82514" w:rsidP="00D96533">
      <w:pPr>
        <w:spacing w:line="240" w:lineRule="auto"/>
        <w:ind w:firstLine="708"/>
        <w:jc w:val="both"/>
        <w:rPr>
          <w:rFonts w:ascii="Times New Roman" w:hAnsi="Times New Roman" w:cs="Times New Roman"/>
          <w:bCs/>
          <w:sz w:val="24"/>
          <w:szCs w:val="24"/>
        </w:rPr>
      </w:pPr>
      <w:r w:rsidRPr="00D96533">
        <w:rPr>
          <w:rFonts w:ascii="Times New Roman" w:hAnsi="Times New Roman" w:cs="Times New Roman"/>
          <w:b/>
          <w:sz w:val="24"/>
          <w:szCs w:val="24"/>
          <w:lang w:val="uk-UA"/>
        </w:rPr>
        <w:t>14.2</w:t>
      </w:r>
      <w:r w:rsidRPr="00272D77">
        <w:rPr>
          <w:rFonts w:ascii="Times New Roman" w:hAnsi="Times New Roman" w:cs="Times New Roman"/>
          <w:b/>
          <w:sz w:val="24"/>
          <w:szCs w:val="24"/>
          <w:lang w:val="uk-UA"/>
        </w:rPr>
        <w:t>.</w:t>
      </w:r>
      <w:bookmarkStart w:id="1" w:name="_Hlk52459287"/>
      <w:r w:rsidR="00410019" w:rsidRPr="00272D77">
        <w:rPr>
          <w:rFonts w:ascii="Times New Roman" w:hAnsi="Times New Roman" w:cs="Times New Roman"/>
          <w:b/>
          <w:sz w:val="24"/>
          <w:szCs w:val="24"/>
          <w:lang w:val="uk-UA"/>
        </w:rPr>
        <w:t xml:space="preserve"> </w:t>
      </w:r>
      <w:r w:rsidRPr="00272D77">
        <w:rPr>
          <w:rFonts w:ascii="Times New Roman" w:hAnsi="Times New Roman" w:cs="Times New Roman"/>
          <w:bCs/>
          <w:sz w:val="24"/>
          <w:szCs w:val="24"/>
          <w:lang w:val="uk-UA"/>
        </w:rPr>
        <w:t>Відповідно до частини третьої статті 12 Закону</w:t>
      </w:r>
      <w:r w:rsidRPr="00D96533">
        <w:rPr>
          <w:rFonts w:ascii="Times New Roman" w:hAnsi="Times New Roman" w:cs="Times New Roman"/>
          <w:bCs/>
          <w:sz w:val="24"/>
          <w:szCs w:val="24"/>
          <w:lang w:val="uk-UA"/>
        </w:rPr>
        <w:t xml:space="preserve">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D96533">
        <w:rPr>
          <w:rFonts w:ascii="Times New Roman" w:hAnsi="Times New Roman" w:cs="Times New Roman"/>
          <w:bCs/>
          <w:sz w:val="24"/>
          <w:szCs w:val="24"/>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Пропозиція учасника має відповідати ряду вимог: </w:t>
      </w:r>
    </w:p>
    <w:p w:rsidR="00D82514" w:rsidRPr="00D96533" w:rsidRDefault="00D82514" w:rsidP="00D96533">
      <w:pPr>
        <w:spacing w:line="240" w:lineRule="auto"/>
        <w:jc w:val="both"/>
        <w:rPr>
          <w:rFonts w:ascii="Times New Roman" w:hAnsi="Times New Roman" w:cs="Times New Roman"/>
          <w:bCs/>
          <w:sz w:val="24"/>
          <w:szCs w:val="24"/>
        </w:rPr>
      </w:pPr>
      <w:r w:rsidRPr="00D96533">
        <w:rPr>
          <w:rFonts w:ascii="Times New Roman" w:hAnsi="Times New Roman" w:cs="Times New Roman"/>
          <w:bCs/>
          <w:sz w:val="24"/>
          <w:szCs w:val="24"/>
        </w:rPr>
        <w:t xml:space="preserve">1) документи мають бути чіткими та розбірливими для читання; </w:t>
      </w:r>
    </w:p>
    <w:p w:rsidR="00D82514" w:rsidRPr="00D96533" w:rsidRDefault="00D82514" w:rsidP="00D96533">
      <w:pPr>
        <w:spacing w:line="240" w:lineRule="auto"/>
        <w:jc w:val="both"/>
        <w:rPr>
          <w:rFonts w:ascii="Times New Roman" w:hAnsi="Times New Roman" w:cs="Times New Roman"/>
          <w:bCs/>
          <w:sz w:val="24"/>
          <w:szCs w:val="24"/>
        </w:rPr>
      </w:pPr>
      <w:r w:rsidRPr="00D96533">
        <w:rPr>
          <w:rFonts w:ascii="Times New Roman" w:hAnsi="Times New Roman" w:cs="Times New Roman"/>
          <w:bCs/>
          <w:sz w:val="24"/>
          <w:szCs w:val="24"/>
        </w:rPr>
        <w:t xml:space="preserve">2) на документи пропозиції потрібно накласти  удосконалений електронний підпис (УЕП) або кваліфікований електронний підпис (КЕП) </w:t>
      </w:r>
      <w:r w:rsidRPr="00D96533">
        <w:rPr>
          <w:rFonts w:ascii="Times New Roman" w:hAnsi="Times New Roman" w:cs="Times New Roman"/>
          <w:sz w:val="24"/>
          <w:szCs w:val="24"/>
        </w:rPr>
        <w:t>на пропозицію в цілому та/або на кожен електронний документ окремо</w:t>
      </w:r>
      <w:r w:rsidRPr="00D96533">
        <w:rPr>
          <w:rFonts w:ascii="Times New Roman" w:hAnsi="Times New Roman" w:cs="Times New Roman"/>
          <w:bCs/>
          <w:sz w:val="24"/>
          <w:szCs w:val="24"/>
        </w:rPr>
        <w:t xml:space="preserve">; </w:t>
      </w:r>
    </w:p>
    <w:p w:rsidR="00D82514" w:rsidRPr="00D96533" w:rsidRDefault="00D82514" w:rsidP="00272D77">
      <w:pPr>
        <w:spacing w:line="240" w:lineRule="auto"/>
        <w:ind w:firstLine="709"/>
        <w:jc w:val="both"/>
        <w:rPr>
          <w:rFonts w:ascii="Times New Roman" w:hAnsi="Times New Roman" w:cs="Times New Roman"/>
          <w:bCs/>
          <w:sz w:val="24"/>
          <w:szCs w:val="24"/>
        </w:rPr>
      </w:pPr>
      <w:r w:rsidRPr="00D96533">
        <w:rPr>
          <w:rFonts w:ascii="Times New Roman" w:hAnsi="Times New Roman" w:cs="Times New Roman"/>
          <w:bCs/>
          <w:sz w:val="24"/>
          <w:szCs w:val="24"/>
        </w:rPr>
        <w:t xml:space="preserve">Виняток: якщо електронні документи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D82514" w:rsidRPr="00D96533" w:rsidRDefault="00D82514" w:rsidP="00D96533">
      <w:pPr>
        <w:spacing w:line="240" w:lineRule="auto"/>
        <w:ind w:firstLine="709"/>
        <w:jc w:val="both"/>
        <w:rPr>
          <w:rFonts w:ascii="Times New Roman" w:hAnsi="Times New Roman" w:cs="Times New Roman"/>
          <w:bCs/>
          <w:sz w:val="24"/>
          <w:szCs w:val="24"/>
        </w:rPr>
      </w:pPr>
      <w:r w:rsidRPr="00D96533">
        <w:rPr>
          <w:rFonts w:ascii="Times New Roman" w:hAnsi="Times New Roman" w:cs="Times New Roman"/>
          <w:b/>
          <w:bCs/>
          <w:sz w:val="24"/>
          <w:szCs w:val="24"/>
        </w:rPr>
        <w:t>Зверніть увагу:</w:t>
      </w:r>
      <w:r w:rsidRPr="00D96533">
        <w:rPr>
          <w:rFonts w:ascii="Times New Roman" w:hAnsi="Times New Roman" w:cs="Times New Roman"/>
          <w:bCs/>
          <w:sz w:val="24"/>
          <w:szCs w:val="24"/>
        </w:rPr>
        <w:t xml:space="preserve"> документи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82514" w:rsidRPr="00D96533" w:rsidRDefault="00D82514" w:rsidP="00410019">
      <w:pPr>
        <w:widowControl w:val="0"/>
        <w:spacing w:line="240" w:lineRule="auto"/>
        <w:ind w:firstLine="709"/>
        <w:contextualSpacing/>
        <w:jc w:val="both"/>
        <w:rPr>
          <w:rFonts w:ascii="Times New Roman" w:hAnsi="Times New Roman" w:cs="Times New Roman"/>
          <w:bCs/>
          <w:sz w:val="24"/>
          <w:szCs w:val="24"/>
        </w:rPr>
      </w:pPr>
      <w:r w:rsidRPr="00D96533">
        <w:rPr>
          <w:rFonts w:ascii="Times New Roman" w:hAnsi="Times New Roman" w:cs="Times New Roman"/>
          <w:bCs/>
          <w:sz w:val="24"/>
          <w:szCs w:val="24"/>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82514" w:rsidRPr="00D96533" w:rsidRDefault="00D82514" w:rsidP="00272D77">
      <w:pPr>
        <w:keepNext/>
        <w:keepLines/>
        <w:spacing w:line="240" w:lineRule="auto"/>
        <w:ind w:firstLine="709"/>
        <w:contextualSpacing/>
        <w:jc w:val="both"/>
        <w:rPr>
          <w:rFonts w:ascii="Times New Roman" w:hAnsi="Times New Roman" w:cs="Times New Roman"/>
          <w:sz w:val="24"/>
          <w:szCs w:val="24"/>
        </w:rPr>
      </w:pPr>
      <w:r w:rsidRPr="00D96533">
        <w:rPr>
          <w:rFonts w:ascii="Times New Roman" w:hAnsi="Times New Roman" w:cs="Times New Roman"/>
          <w:bCs/>
          <w:sz w:val="24"/>
          <w:szCs w:val="24"/>
        </w:rPr>
        <w:t xml:space="preserve">Замовник перевіряє УЕП або КЕП учасника на сайті </w:t>
      </w:r>
      <w:r w:rsidR="00410019">
        <w:rPr>
          <w:rFonts w:ascii="Times New Roman" w:hAnsi="Times New Roman" w:cs="Times New Roman"/>
          <w:bCs/>
          <w:sz w:val="24"/>
          <w:szCs w:val="24"/>
          <w:lang w:val="uk-UA"/>
        </w:rPr>
        <w:t>Ц</w:t>
      </w:r>
      <w:r w:rsidRPr="00D96533">
        <w:rPr>
          <w:rFonts w:ascii="Times New Roman" w:hAnsi="Times New Roman" w:cs="Times New Roman"/>
          <w:bCs/>
          <w:sz w:val="24"/>
          <w:szCs w:val="24"/>
        </w:rPr>
        <w:t xml:space="preserve">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bookmarkEnd w:id="1"/>
    </w:p>
    <w:p w:rsidR="00D82514" w:rsidRPr="00D96533" w:rsidRDefault="00D82514" w:rsidP="00D96533">
      <w:pPr>
        <w:shd w:val="clear" w:color="auto" w:fill="FFFFFF"/>
        <w:spacing w:line="240" w:lineRule="auto"/>
        <w:ind w:firstLine="644"/>
        <w:jc w:val="both"/>
        <w:rPr>
          <w:rFonts w:ascii="Times New Roman" w:hAnsi="Times New Roman" w:cs="Times New Roman"/>
          <w:b/>
          <w:bCs/>
          <w:i/>
          <w:sz w:val="24"/>
          <w:szCs w:val="24"/>
        </w:rPr>
      </w:pPr>
      <w:r w:rsidRPr="00D96533">
        <w:rPr>
          <w:rFonts w:ascii="Times New Roman" w:hAnsi="Times New Roman" w:cs="Times New Roman"/>
          <w:bCs/>
          <w:sz w:val="24"/>
          <w:szCs w:val="24"/>
        </w:rPr>
        <w:t>У випадку відсутності даної інформації або у випадку не накладення учасником УЕП або КЕП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w:t>
      </w:r>
      <w:r w:rsidRPr="00D96533">
        <w:rPr>
          <w:rFonts w:ascii="Times New Roman" w:hAnsi="Times New Roman" w:cs="Times New Roman"/>
          <w:b/>
          <w:bCs/>
          <w:i/>
          <w:sz w:val="24"/>
          <w:szCs w:val="24"/>
        </w:rPr>
        <w:t>на підставі п. 1 ч. 13 ст. 14 Закону.</w:t>
      </w:r>
    </w:p>
    <w:p w:rsidR="00272D77" w:rsidRDefault="00272D77" w:rsidP="00D96533">
      <w:pPr>
        <w:shd w:val="clear" w:color="auto" w:fill="FFFFFF"/>
        <w:spacing w:line="240" w:lineRule="auto"/>
        <w:ind w:firstLine="644"/>
        <w:jc w:val="both"/>
        <w:textAlignment w:val="baseline"/>
        <w:rPr>
          <w:rFonts w:ascii="Times New Roman" w:hAnsi="Times New Roman" w:cs="Times New Roman"/>
          <w:b/>
          <w:sz w:val="24"/>
          <w:szCs w:val="24"/>
          <w:lang w:val="uk-UA"/>
        </w:rPr>
      </w:pPr>
    </w:p>
    <w:tbl>
      <w:tblPr>
        <w:tblW w:w="5000" w:type="pct"/>
        <w:tblBorders>
          <w:top w:val="single" w:sz="6" w:space="0" w:color="D9D9D9"/>
          <w:left w:val="single" w:sz="6" w:space="0" w:color="D9D9D9"/>
          <w:bottom w:val="single" w:sz="6" w:space="0" w:color="D9D9D9"/>
          <w:right w:val="single" w:sz="6" w:space="0" w:color="D9D9D9"/>
        </w:tblBorders>
        <w:tblCellMar>
          <w:top w:w="15" w:type="dxa"/>
          <w:left w:w="15" w:type="dxa"/>
          <w:bottom w:w="15" w:type="dxa"/>
          <w:right w:w="15" w:type="dxa"/>
        </w:tblCellMar>
        <w:tblLook w:val="04A0"/>
      </w:tblPr>
      <w:tblGrid>
        <w:gridCol w:w="867"/>
        <w:gridCol w:w="2126"/>
        <w:gridCol w:w="7711"/>
      </w:tblGrid>
      <w:tr w:rsidR="00450AE7" w:rsidRPr="00D213A9" w:rsidTr="0051627B">
        <w:tc>
          <w:tcPr>
            <w:tcW w:w="405" w:type="pct"/>
            <w:tcBorders>
              <w:top w:val="single" w:sz="6" w:space="0" w:color="D9D9D9"/>
              <w:left w:val="single" w:sz="6" w:space="0" w:color="D9D9D9"/>
              <w:bottom w:val="single" w:sz="6" w:space="0" w:color="D9D9D9"/>
              <w:right w:val="single" w:sz="6" w:space="0" w:color="D9D9D9"/>
            </w:tcBorders>
          </w:tcPr>
          <w:p w:rsidR="00450AE7" w:rsidRPr="00C34E8D" w:rsidRDefault="00450AE7" w:rsidP="00450AE7">
            <w:pPr>
              <w:pStyle w:val="af1"/>
              <w:spacing w:before="0" w:beforeAutospacing="0" w:after="0" w:afterAutospacing="0"/>
              <w:rPr>
                <w:b/>
                <w:bCs/>
                <w:color w:val="323232"/>
                <w:sz w:val="22"/>
                <w:szCs w:val="22"/>
              </w:rPr>
            </w:pPr>
            <w:r w:rsidRPr="00C34E8D">
              <w:rPr>
                <w:b/>
                <w:bCs/>
                <w:color w:val="323232"/>
                <w:sz w:val="22"/>
                <w:szCs w:val="22"/>
              </w:rPr>
              <w:t>14.3</w:t>
            </w:r>
          </w:p>
        </w:tc>
        <w:tc>
          <w:tcPr>
            <w:tcW w:w="993" w:type="pct"/>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hideMark/>
          </w:tcPr>
          <w:p w:rsidR="00450AE7" w:rsidRPr="00C34E8D" w:rsidRDefault="00450AE7" w:rsidP="00450AE7">
            <w:pPr>
              <w:pStyle w:val="af1"/>
              <w:spacing w:before="0" w:beforeAutospacing="0" w:after="0" w:afterAutospacing="0"/>
              <w:jc w:val="center"/>
              <w:rPr>
                <w:color w:val="323232"/>
                <w:sz w:val="22"/>
                <w:szCs w:val="22"/>
              </w:rPr>
            </w:pPr>
            <w:r w:rsidRPr="00C34E8D">
              <w:rPr>
                <w:rStyle w:val="af2"/>
                <w:color w:val="323232"/>
                <w:sz w:val="22"/>
                <w:szCs w:val="22"/>
              </w:rPr>
              <w:t>Звернення за роз’ясненням та / або з вимогою у період уточнення інформації про закупівлю</w:t>
            </w:r>
          </w:p>
        </w:tc>
        <w:tc>
          <w:tcPr>
            <w:tcW w:w="3602" w:type="pct"/>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vAlign w:val="bottom"/>
            <w:hideMark/>
          </w:tcPr>
          <w:p w:rsidR="00450AE7" w:rsidRPr="00C34E8D" w:rsidRDefault="00450AE7" w:rsidP="00450AE7">
            <w:pPr>
              <w:pStyle w:val="af1"/>
              <w:spacing w:before="0" w:beforeAutospacing="0" w:after="0" w:afterAutospacing="0"/>
              <w:rPr>
                <w:color w:val="323232"/>
                <w:sz w:val="22"/>
                <w:szCs w:val="22"/>
              </w:rPr>
            </w:pPr>
            <w:r w:rsidRPr="00C34E8D">
              <w:rPr>
                <w:color w:val="323232"/>
                <w:sz w:val="22"/>
                <w:szCs w:val="22"/>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 / або звернутися до замовника з вимогою щодо усунення порушення під час проведення спрощеної закупівлі.</w:t>
            </w:r>
          </w:p>
          <w:p w:rsidR="00450AE7" w:rsidRPr="00C34E8D" w:rsidRDefault="00450AE7" w:rsidP="00450AE7">
            <w:pPr>
              <w:pStyle w:val="af1"/>
              <w:spacing w:before="0" w:beforeAutospacing="0" w:after="0" w:afterAutospacing="0"/>
              <w:rPr>
                <w:color w:val="323232"/>
                <w:sz w:val="22"/>
                <w:szCs w:val="22"/>
              </w:rPr>
            </w:pPr>
            <w:r w:rsidRPr="00C34E8D">
              <w:rPr>
                <w:color w:val="323232"/>
                <w:sz w:val="22"/>
                <w:szCs w:val="22"/>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450AE7" w:rsidRPr="00C34E8D" w:rsidRDefault="00450AE7" w:rsidP="00450AE7">
            <w:pPr>
              <w:pStyle w:val="af1"/>
              <w:spacing w:before="0" w:beforeAutospacing="0" w:after="0" w:afterAutospacing="0"/>
              <w:rPr>
                <w:color w:val="323232"/>
                <w:sz w:val="22"/>
                <w:szCs w:val="22"/>
              </w:rPr>
            </w:pPr>
            <w:r w:rsidRPr="00C34E8D">
              <w:rPr>
                <w:color w:val="323232"/>
                <w:sz w:val="22"/>
                <w:szCs w:val="22"/>
              </w:rPr>
              <w:t>Замовник протягом </w:t>
            </w:r>
            <w:r w:rsidRPr="00C34E8D">
              <w:rPr>
                <w:rStyle w:val="af2"/>
                <w:color w:val="323232"/>
                <w:sz w:val="22"/>
                <w:szCs w:val="22"/>
              </w:rPr>
              <w:t>1 робочого дня</w:t>
            </w:r>
            <w:r w:rsidRPr="00C34E8D">
              <w:rPr>
                <w:color w:val="323232"/>
                <w:sz w:val="22"/>
                <w:szCs w:val="22"/>
              </w:rPr>
              <w:t>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 / або внести зміни до оголошення про проведення спрощеної закупівлі та / або вимог до предмета закупівлі.</w:t>
            </w:r>
          </w:p>
          <w:p w:rsidR="00450AE7" w:rsidRPr="00C34E8D" w:rsidRDefault="00450AE7" w:rsidP="00420198">
            <w:pPr>
              <w:pStyle w:val="af1"/>
              <w:spacing w:before="0" w:beforeAutospacing="0" w:after="0" w:afterAutospacing="0"/>
              <w:rPr>
                <w:color w:val="323232"/>
                <w:sz w:val="22"/>
                <w:szCs w:val="22"/>
              </w:rPr>
            </w:pPr>
            <w:r w:rsidRPr="00C34E8D">
              <w:rPr>
                <w:rStyle w:val="af2"/>
                <w:color w:val="323232"/>
                <w:sz w:val="22"/>
                <w:szCs w:val="22"/>
              </w:rPr>
              <w:t>Звертаємо увагу!</w:t>
            </w:r>
            <w:r w:rsidRPr="00C34E8D">
              <w:rPr>
                <w:color w:val="323232"/>
                <w:sz w:val="22"/>
                <w:szCs w:val="22"/>
              </w:rPr>
              <w:t> В електронній системі закупівель технічно реалізована можливість з боку замовника надати роз’яснення на звернення та / або вимоги учасників спрощеної закупівлі саме в період уточнення інформації.</w:t>
            </w:r>
          </w:p>
        </w:tc>
      </w:tr>
      <w:tr w:rsidR="00450AE7" w:rsidRPr="00C34E8D" w:rsidTr="0051627B">
        <w:tc>
          <w:tcPr>
            <w:tcW w:w="405" w:type="pct"/>
            <w:tcBorders>
              <w:top w:val="single" w:sz="6" w:space="0" w:color="D9D9D9"/>
              <w:left w:val="single" w:sz="6" w:space="0" w:color="D9D9D9"/>
              <w:bottom w:val="single" w:sz="6" w:space="0" w:color="D9D9D9"/>
              <w:right w:val="single" w:sz="6" w:space="0" w:color="D9D9D9"/>
            </w:tcBorders>
          </w:tcPr>
          <w:p w:rsidR="00450AE7" w:rsidRPr="00C34E8D" w:rsidRDefault="0051627B" w:rsidP="00450AE7">
            <w:pPr>
              <w:pStyle w:val="af1"/>
              <w:spacing w:before="0" w:beforeAutospacing="0" w:after="0" w:afterAutospacing="0"/>
              <w:rPr>
                <w:color w:val="323232"/>
                <w:sz w:val="22"/>
                <w:szCs w:val="22"/>
              </w:rPr>
            </w:pPr>
            <w:r w:rsidRPr="00C34E8D">
              <w:rPr>
                <w:color w:val="323232"/>
                <w:sz w:val="22"/>
                <w:szCs w:val="22"/>
              </w:rPr>
              <w:t>14.4</w:t>
            </w:r>
          </w:p>
        </w:tc>
        <w:tc>
          <w:tcPr>
            <w:tcW w:w="993" w:type="pct"/>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hideMark/>
          </w:tcPr>
          <w:p w:rsidR="00450AE7" w:rsidRPr="00C34E8D" w:rsidRDefault="00450AE7" w:rsidP="00450AE7">
            <w:pPr>
              <w:pStyle w:val="af1"/>
              <w:spacing w:before="0" w:beforeAutospacing="0" w:after="0" w:afterAutospacing="0"/>
              <w:jc w:val="center"/>
              <w:rPr>
                <w:color w:val="323232"/>
                <w:sz w:val="22"/>
                <w:szCs w:val="22"/>
              </w:rPr>
            </w:pPr>
            <w:r w:rsidRPr="00C34E8D">
              <w:rPr>
                <w:rStyle w:val="af2"/>
                <w:color w:val="323232"/>
                <w:sz w:val="22"/>
                <w:szCs w:val="22"/>
              </w:rPr>
              <w:t>Внесення змін до оголошення про проведення спрощеної закупівлі</w:t>
            </w:r>
          </w:p>
        </w:tc>
        <w:tc>
          <w:tcPr>
            <w:tcW w:w="3602" w:type="pct"/>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hideMark/>
          </w:tcPr>
          <w:p w:rsidR="00450AE7" w:rsidRPr="00C34E8D" w:rsidRDefault="00450AE7" w:rsidP="00450AE7">
            <w:pPr>
              <w:pStyle w:val="af1"/>
              <w:spacing w:before="0" w:beforeAutospacing="0" w:after="0" w:afterAutospacing="0"/>
              <w:jc w:val="both"/>
              <w:rPr>
                <w:color w:val="323232"/>
                <w:sz w:val="22"/>
                <w:szCs w:val="22"/>
              </w:rPr>
            </w:pPr>
            <w:r w:rsidRPr="00C34E8D">
              <w:rPr>
                <w:color w:val="323232"/>
                <w:sz w:val="22"/>
                <w:szCs w:val="22"/>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w:t>
            </w:r>
            <w:r w:rsidRPr="00C34E8D">
              <w:rPr>
                <w:rStyle w:val="af2"/>
                <w:color w:val="323232"/>
                <w:sz w:val="22"/>
                <w:szCs w:val="22"/>
              </w:rPr>
              <w:t>не менше ніж на</w:t>
            </w:r>
            <w:r w:rsidRPr="00C34E8D">
              <w:rPr>
                <w:color w:val="323232"/>
                <w:sz w:val="22"/>
                <w:szCs w:val="22"/>
              </w:rPr>
              <w:t> </w:t>
            </w:r>
            <w:r w:rsidRPr="00C34E8D">
              <w:rPr>
                <w:rStyle w:val="af2"/>
                <w:color w:val="323232"/>
                <w:sz w:val="22"/>
                <w:szCs w:val="22"/>
              </w:rPr>
              <w:t>2 робочі дні </w:t>
            </w:r>
            <w:r w:rsidRPr="00C34E8D">
              <w:rPr>
                <w:color w:val="323232"/>
                <w:sz w:val="22"/>
                <w:szCs w:val="22"/>
              </w:rPr>
              <w:t>(абзац 4 частини 7 статті 14 Закону).</w:t>
            </w:r>
          </w:p>
          <w:p w:rsidR="00450AE7" w:rsidRPr="00C34E8D" w:rsidRDefault="00450AE7" w:rsidP="00450AE7">
            <w:pPr>
              <w:pStyle w:val="af1"/>
              <w:spacing w:before="0" w:beforeAutospacing="0" w:after="0" w:afterAutospacing="0"/>
              <w:jc w:val="both"/>
              <w:rPr>
                <w:color w:val="323232"/>
                <w:sz w:val="22"/>
                <w:szCs w:val="22"/>
              </w:rPr>
            </w:pPr>
            <w:r w:rsidRPr="00C34E8D">
              <w:rPr>
                <w:color w:val="323232"/>
                <w:sz w:val="22"/>
                <w:szCs w:val="22"/>
              </w:rPr>
              <w:t>Замовник має право з власної ініціативи внести зміни до оголошення про проведення спрощеної закупівлі та / 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 (абзац 5 частини 7 статті 14 Закону).</w:t>
            </w:r>
          </w:p>
        </w:tc>
      </w:tr>
      <w:tr w:rsidR="00450AE7" w:rsidRPr="00C34E8D" w:rsidTr="0051627B">
        <w:tc>
          <w:tcPr>
            <w:tcW w:w="405" w:type="pct"/>
            <w:tcBorders>
              <w:top w:val="single" w:sz="6" w:space="0" w:color="D9D9D9"/>
              <w:left w:val="single" w:sz="6" w:space="0" w:color="D9D9D9"/>
              <w:bottom w:val="single" w:sz="6" w:space="0" w:color="D9D9D9"/>
              <w:right w:val="single" w:sz="6" w:space="0" w:color="D9D9D9"/>
            </w:tcBorders>
          </w:tcPr>
          <w:p w:rsidR="00450AE7" w:rsidRPr="00C34E8D" w:rsidRDefault="0051627B" w:rsidP="00450AE7">
            <w:pPr>
              <w:pStyle w:val="af1"/>
              <w:spacing w:before="0" w:beforeAutospacing="0" w:after="0" w:afterAutospacing="0"/>
              <w:rPr>
                <w:color w:val="323232"/>
                <w:sz w:val="22"/>
                <w:szCs w:val="22"/>
              </w:rPr>
            </w:pPr>
            <w:r w:rsidRPr="00C34E8D">
              <w:rPr>
                <w:color w:val="323232"/>
                <w:sz w:val="22"/>
                <w:szCs w:val="22"/>
              </w:rPr>
              <w:t>14.5</w:t>
            </w:r>
          </w:p>
        </w:tc>
        <w:tc>
          <w:tcPr>
            <w:tcW w:w="993" w:type="pct"/>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hideMark/>
          </w:tcPr>
          <w:p w:rsidR="00450AE7" w:rsidRPr="00C34E8D" w:rsidRDefault="00450AE7" w:rsidP="00450AE7">
            <w:pPr>
              <w:pStyle w:val="af1"/>
              <w:spacing w:before="0" w:beforeAutospacing="0" w:after="0" w:afterAutospacing="0"/>
              <w:jc w:val="center"/>
              <w:rPr>
                <w:color w:val="323232"/>
                <w:sz w:val="22"/>
                <w:szCs w:val="22"/>
              </w:rPr>
            </w:pPr>
            <w:r w:rsidRPr="00C34E8D">
              <w:rPr>
                <w:rStyle w:val="af2"/>
                <w:color w:val="323232"/>
                <w:sz w:val="22"/>
                <w:szCs w:val="22"/>
              </w:rPr>
              <w:t>Подання пропозицій учасниками</w:t>
            </w:r>
          </w:p>
        </w:tc>
        <w:tc>
          <w:tcPr>
            <w:tcW w:w="3602" w:type="pct"/>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hideMark/>
          </w:tcPr>
          <w:p w:rsidR="00450AE7" w:rsidRPr="00C34E8D" w:rsidRDefault="00450AE7" w:rsidP="0051627B">
            <w:pPr>
              <w:pStyle w:val="af1"/>
              <w:spacing w:before="0" w:beforeAutospacing="0" w:after="0" w:afterAutospacing="0"/>
              <w:jc w:val="both"/>
              <w:rPr>
                <w:color w:val="323232"/>
                <w:sz w:val="22"/>
                <w:szCs w:val="22"/>
              </w:rPr>
            </w:pPr>
            <w:r w:rsidRPr="00C34E8D">
              <w:rPr>
                <w:color w:val="323232"/>
                <w:sz w:val="22"/>
                <w:szCs w:val="22"/>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450AE7" w:rsidRPr="00C34E8D" w:rsidRDefault="00450AE7" w:rsidP="0051627B">
            <w:pPr>
              <w:pStyle w:val="af1"/>
              <w:spacing w:before="0" w:beforeAutospacing="0" w:after="0" w:afterAutospacing="0"/>
              <w:jc w:val="both"/>
              <w:rPr>
                <w:color w:val="323232"/>
                <w:sz w:val="22"/>
                <w:szCs w:val="22"/>
              </w:rPr>
            </w:pPr>
            <w:r w:rsidRPr="00C34E8D">
              <w:rPr>
                <w:color w:val="323232"/>
                <w:sz w:val="22"/>
                <w:szCs w:val="22"/>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450AE7" w:rsidRPr="00C34E8D" w:rsidRDefault="00450AE7" w:rsidP="0051627B">
            <w:pPr>
              <w:pStyle w:val="af1"/>
              <w:spacing w:before="0" w:beforeAutospacing="0" w:after="0" w:afterAutospacing="0"/>
              <w:jc w:val="both"/>
              <w:rPr>
                <w:color w:val="323232"/>
                <w:sz w:val="22"/>
                <w:szCs w:val="22"/>
              </w:rPr>
            </w:pPr>
            <w:r w:rsidRPr="00C34E8D">
              <w:rPr>
                <w:color w:val="323232"/>
                <w:sz w:val="22"/>
                <w:szCs w:val="22"/>
              </w:rPr>
              <w:t>Пропозиції учасників, подані після закінчення строку їх подання, електронною системою закупівель не приймаються.</w:t>
            </w:r>
          </w:p>
          <w:p w:rsidR="00450AE7" w:rsidRPr="00C34E8D" w:rsidRDefault="00450AE7" w:rsidP="0051627B">
            <w:pPr>
              <w:pStyle w:val="af1"/>
              <w:spacing w:before="0" w:beforeAutospacing="0" w:after="0" w:afterAutospacing="0"/>
              <w:jc w:val="both"/>
              <w:rPr>
                <w:color w:val="323232"/>
                <w:sz w:val="22"/>
                <w:szCs w:val="22"/>
              </w:rPr>
            </w:pPr>
            <w:r w:rsidRPr="00C34E8D">
              <w:rPr>
                <w:color w:val="323232"/>
                <w:sz w:val="22"/>
                <w:szCs w:val="22"/>
              </w:rPr>
              <w:t xml:space="preserve">Пропозиція учасника повинна містити підтвердження надання учасником </w:t>
            </w:r>
            <w:r w:rsidRPr="00C34E8D">
              <w:rPr>
                <w:color w:val="323232"/>
                <w:sz w:val="22"/>
                <w:szCs w:val="22"/>
              </w:rPr>
              <w:lastRenderedPageBreak/>
              <w:t>забезпечення пропозиції, якщо таке забезпечення передбачено оголошенням про проведення спрощеної закупівлі.</w:t>
            </w:r>
          </w:p>
          <w:p w:rsidR="00450AE7" w:rsidRPr="00C34E8D" w:rsidRDefault="00450AE7" w:rsidP="0051627B">
            <w:pPr>
              <w:pStyle w:val="af1"/>
              <w:spacing w:before="0" w:beforeAutospacing="0" w:after="0" w:afterAutospacing="0"/>
              <w:jc w:val="both"/>
              <w:rPr>
                <w:color w:val="323232"/>
                <w:sz w:val="22"/>
                <w:szCs w:val="22"/>
              </w:rPr>
            </w:pPr>
            <w:r w:rsidRPr="00C34E8D">
              <w:rPr>
                <w:color w:val="323232"/>
                <w:sz w:val="22"/>
                <w:szCs w:val="22"/>
              </w:rP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 (частина 9 статті 14 Закону).</w:t>
            </w:r>
          </w:p>
        </w:tc>
      </w:tr>
      <w:tr w:rsidR="00450AE7" w:rsidRPr="00C34E8D" w:rsidTr="0051627B">
        <w:tc>
          <w:tcPr>
            <w:tcW w:w="405" w:type="pct"/>
            <w:tcBorders>
              <w:top w:val="single" w:sz="6" w:space="0" w:color="D9D9D9"/>
              <w:left w:val="single" w:sz="6" w:space="0" w:color="D9D9D9"/>
              <w:bottom w:val="single" w:sz="6" w:space="0" w:color="D9D9D9"/>
              <w:right w:val="single" w:sz="6" w:space="0" w:color="D9D9D9"/>
            </w:tcBorders>
          </w:tcPr>
          <w:p w:rsidR="00450AE7" w:rsidRPr="00C34E8D" w:rsidRDefault="0051627B" w:rsidP="00450AE7">
            <w:pPr>
              <w:pStyle w:val="af1"/>
              <w:spacing w:before="0" w:beforeAutospacing="0" w:after="0" w:afterAutospacing="0"/>
              <w:rPr>
                <w:color w:val="323232"/>
                <w:sz w:val="22"/>
                <w:szCs w:val="22"/>
              </w:rPr>
            </w:pPr>
            <w:r w:rsidRPr="00C34E8D">
              <w:rPr>
                <w:color w:val="323232"/>
                <w:sz w:val="22"/>
                <w:szCs w:val="22"/>
              </w:rPr>
              <w:lastRenderedPageBreak/>
              <w:t>14.6</w:t>
            </w:r>
          </w:p>
        </w:tc>
        <w:tc>
          <w:tcPr>
            <w:tcW w:w="993" w:type="pct"/>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hideMark/>
          </w:tcPr>
          <w:p w:rsidR="00450AE7" w:rsidRPr="00C34E8D" w:rsidRDefault="00450AE7" w:rsidP="00450AE7">
            <w:pPr>
              <w:pStyle w:val="af1"/>
              <w:spacing w:before="0" w:beforeAutospacing="0" w:after="0" w:afterAutospacing="0"/>
              <w:jc w:val="center"/>
              <w:rPr>
                <w:color w:val="323232"/>
                <w:sz w:val="22"/>
                <w:szCs w:val="22"/>
              </w:rPr>
            </w:pPr>
            <w:r w:rsidRPr="00C34E8D">
              <w:rPr>
                <w:rStyle w:val="af2"/>
                <w:color w:val="323232"/>
                <w:sz w:val="22"/>
                <w:szCs w:val="22"/>
              </w:rPr>
              <w:t>Оцінка та розкриття пропозицій учасників</w:t>
            </w:r>
          </w:p>
        </w:tc>
        <w:tc>
          <w:tcPr>
            <w:tcW w:w="3602" w:type="pct"/>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hideMark/>
          </w:tcPr>
          <w:p w:rsidR="00450AE7" w:rsidRPr="00C34E8D" w:rsidRDefault="00450AE7" w:rsidP="0051627B">
            <w:pPr>
              <w:pStyle w:val="af1"/>
              <w:spacing w:before="0" w:beforeAutospacing="0" w:after="0" w:afterAutospacing="0"/>
              <w:jc w:val="both"/>
              <w:rPr>
                <w:color w:val="323232"/>
                <w:sz w:val="22"/>
                <w:szCs w:val="22"/>
              </w:rPr>
            </w:pPr>
            <w:r w:rsidRPr="00C34E8D">
              <w:rPr>
                <w:color w:val="323232"/>
                <w:sz w:val="22"/>
                <w:szCs w:val="22"/>
              </w:rPr>
              <w:t>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 Дата і час проведення електронного аукціону визначаються електронною системою закупівель автоматично (частина 1 статті 29 Закону).</w:t>
            </w:r>
          </w:p>
          <w:p w:rsidR="00450AE7" w:rsidRPr="00C34E8D" w:rsidRDefault="00450AE7" w:rsidP="0051627B">
            <w:pPr>
              <w:pStyle w:val="af1"/>
              <w:spacing w:before="0" w:beforeAutospacing="0" w:after="0" w:afterAutospacing="0"/>
              <w:jc w:val="both"/>
              <w:rPr>
                <w:color w:val="323232"/>
                <w:sz w:val="22"/>
                <w:szCs w:val="22"/>
              </w:rPr>
            </w:pPr>
            <w:r w:rsidRPr="00C34E8D">
              <w:rPr>
                <w:color w:val="323232"/>
                <w:sz w:val="22"/>
                <w:szCs w:val="22"/>
              </w:rPr>
              <w:t>Для проведення спрощеної закупівлі із застосуванням електронного аукціону має бути подано не менше двох пропозицій.</w:t>
            </w:r>
          </w:p>
          <w:p w:rsidR="00450AE7" w:rsidRPr="00C34E8D" w:rsidRDefault="00450AE7" w:rsidP="0051627B">
            <w:pPr>
              <w:pStyle w:val="af1"/>
              <w:spacing w:before="0" w:beforeAutospacing="0" w:after="0" w:afterAutospacing="0"/>
              <w:jc w:val="both"/>
              <w:rPr>
                <w:color w:val="323232"/>
                <w:sz w:val="22"/>
                <w:szCs w:val="22"/>
              </w:rPr>
            </w:pPr>
            <w:r w:rsidRPr="00C34E8D">
              <w:rPr>
                <w:color w:val="323232"/>
                <w:sz w:val="22"/>
                <w:szCs w:val="22"/>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450AE7" w:rsidRPr="00C34E8D" w:rsidRDefault="00450AE7" w:rsidP="0051627B">
            <w:pPr>
              <w:pStyle w:val="af1"/>
              <w:spacing w:before="0" w:beforeAutospacing="0" w:after="0" w:afterAutospacing="0"/>
              <w:jc w:val="both"/>
              <w:rPr>
                <w:color w:val="323232"/>
                <w:sz w:val="22"/>
                <w:szCs w:val="22"/>
              </w:rPr>
            </w:pPr>
            <w:r w:rsidRPr="00C34E8D">
              <w:rPr>
                <w:color w:val="323232"/>
                <w:sz w:val="22"/>
                <w:szCs w:val="22"/>
              </w:rPr>
              <w:t>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 (частина 9 статті 29 Закону).</w:t>
            </w:r>
          </w:p>
        </w:tc>
      </w:tr>
      <w:tr w:rsidR="00450AE7" w:rsidRPr="00C34E8D" w:rsidTr="0051627B">
        <w:tc>
          <w:tcPr>
            <w:tcW w:w="405" w:type="pct"/>
            <w:tcBorders>
              <w:top w:val="single" w:sz="6" w:space="0" w:color="D9D9D9"/>
              <w:left w:val="single" w:sz="6" w:space="0" w:color="D9D9D9"/>
              <w:bottom w:val="single" w:sz="6" w:space="0" w:color="D9D9D9"/>
              <w:right w:val="single" w:sz="6" w:space="0" w:color="D9D9D9"/>
            </w:tcBorders>
          </w:tcPr>
          <w:p w:rsidR="00450AE7" w:rsidRPr="00C34E8D" w:rsidRDefault="0051627B" w:rsidP="00450AE7">
            <w:pPr>
              <w:pStyle w:val="af1"/>
              <w:spacing w:before="0" w:beforeAutospacing="0" w:after="0" w:afterAutospacing="0"/>
              <w:rPr>
                <w:color w:val="323232"/>
                <w:sz w:val="22"/>
                <w:szCs w:val="22"/>
              </w:rPr>
            </w:pPr>
            <w:r w:rsidRPr="00C34E8D">
              <w:rPr>
                <w:color w:val="323232"/>
                <w:sz w:val="22"/>
                <w:szCs w:val="22"/>
              </w:rPr>
              <w:t>14.7</w:t>
            </w:r>
          </w:p>
        </w:tc>
        <w:tc>
          <w:tcPr>
            <w:tcW w:w="993" w:type="pct"/>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hideMark/>
          </w:tcPr>
          <w:p w:rsidR="00450AE7" w:rsidRPr="00C34E8D" w:rsidRDefault="00450AE7" w:rsidP="00450AE7">
            <w:pPr>
              <w:pStyle w:val="af1"/>
              <w:spacing w:before="0" w:beforeAutospacing="0" w:after="0" w:afterAutospacing="0"/>
              <w:jc w:val="center"/>
              <w:rPr>
                <w:color w:val="323232"/>
                <w:sz w:val="22"/>
                <w:szCs w:val="22"/>
              </w:rPr>
            </w:pPr>
            <w:r w:rsidRPr="00C34E8D">
              <w:rPr>
                <w:rStyle w:val="af2"/>
                <w:color w:val="323232"/>
                <w:sz w:val="22"/>
                <w:szCs w:val="22"/>
              </w:rPr>
              <w:t>Розгляд пропозицій учасників</w:t>
            </w:r>
          </w:p>
        </w:tc>
        <w:tc>
          <w:tcPr>
            <w:tcW w:w="3602" w:type="pct"/>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hideMark/>
          </w:tcPr>
          <w:p w:rsidR="00450AE7" w:rsidRPr="00C34E8D" w:rsidRDefault="00450AE7" w:rsidP="0051627B">
            <w:pPr>
              <w:pStyle w:val="af1"/>
              <w:spacing w:before="0" w:beforeAutospacing="0" w:after="0" w:afterAutospacing="0"/>
              <w:jc w:val="both"/>
              <w:rPr>
                <w:color w:val="323232"/>
                <w:sz w:val="22"/>
                <w:szCs w:val="22"/>
              </w:rPr>
            </w:pPr>
            <w:r w:rsidRPr="00C34E8D">
              <w:rPr>
                <w:color w:val="323232"/>
                <w:sz w:val="22"/>
                <w:szCs w:val="22"/>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 Строк розгляду найбільш економічно вигідної пропозиції не повинен перевищувати </w:t>
            </w:r>
            <w:r w:rsidRPr="00C34E8D">
              <w:rPr>
                <w:rStyle w:val="af2"/>
                <w:color w:val="323232"/>
                <w:sz w:val="22"/>
                <w:szCs w:val="22"/>
              </w:rPr>
              <w:t>5 робочих днів</w:t>
            </w:r>
            <w:r w:rsidRPr="00C34E8D">
              <w:rPr>
                <w:color w:val="323232"/>
                <w:sz w:val="22"/>
                <w:szCs w:val="22"/>
              </w:rPr>
              <w:t> з дня завершення електронного аукціону (частина 11 статті 14 Закону).</w:t>
            </w:r>
          </w:p>
          <w:p w:rsidR="00450AE7" w:rsidRPr="00C34E8D" w:rsidRDefault="00450AE7" w:rsidP="0051627B">
            <w:pPr>
              <w:pStyle w:val="af1"/>
              <w:spacing w:before="0" w:beforeAutospacing="0" w:after="0" w:afterAutospacing="0"/>
              <w:jc w:val="both"/>
              <w:rPr>
                <w:color w:val="323232"/>
                <w:sz w:val="22"/>
                <w:szCs w:val="22"/>
              </w:rPr>
            </w:pPr>
            <w:r w:rsidRPr="00C34E8D">
              <w:rPr>
                <w:color w:val="323232"/>
                <w:sz w:val="22"/>
                <w:szCs w:val="22"/>
              </w:rPr>
              <w:t>Строк розгляду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w:t>
            </w:r>
          </w:p>
          <w:p w:rsidR="00450AE7" w:rsidRPr="00C34E8D" w:rsidRDefault="00450AE7" w:rsidP="0051627B">
            <w:pPr>
              <w:pStyle w:val="af1"/>
              <w:spacing w:before="0" w:beforeAutospacing="0" w:after="0" w:afterAutospacing="0"/>
              <w:jc w:val="both"/>
              <w:rPr>
                <w:color w:val="323232"/>
                <w:sz w:val="22"/>
                <w:szCs w:val="22"/>
              </w:rPr>
            </w:pPr>
            <w:r w:rsidRPr="00C34E8D">
              <w:rPr>
                <w:color w:val="323232"/>
                <w:sz w:val="22"/>
                <w:szCs w:val="22"/>
              </w:rPr>
              <w:t>Такий строк може бути аргументовано продовжено замовником до </w:t>
            </w:r>
            <w:r w:rsidRPr="00C34E8D">
              <w:rPr>
                <w:rStyle w:val="af2"/>
                <w:color w:val="323232"/>
                <w:sz w:val="22"/>
                <w:szCs w:val="22"/>
              </w:rPr>
              <w:t>20 робочих днів.</w:t>
            </w:r>
            <w:r w:rsidRPr="00C34E8D">
              <w:rPr>
                <w:color w:val="323232"/>
                <w:sz w:val="22"/>
                <w:szCs w:val="22"/>
              </w:rPr>
              <w:t> Утім станом на дату публікації цієї статті технічно не реалізовано такий функціонал.</w:t>
            </w:r>
          </w:p>
        </w:tc>
      </w:tr>
      <w:tr w:rsidR="00450AE7" w:rsidRPr="00C34E8D" w:rsidTr="0051627B">
        <w:tc>
          <w:tcPr>
            <w:tcW w:w="405" w:type="pct"/>
            <w:tcBorders>
              <w:top w:val="single" w:sz="6" w:space="0" w:color="D9D9D9"/>
              <w:left w:val="single" w:sz="6" w:space="0" w:color="D9D9D9"/>
              <w:bottom w:val="single" w:sz="6" w:space="0" w:color="D9D9D9"/>
              <w:right w:val="single" w:sz="6" w:space="0" w:color="D9D9D9"/>
            </w:tcBorders>
          </w:tcPr>
          <w:p w:rsidR="00450AE7" w:rsidRPr="00C34E8D" w:rsidRDefault="0051627B" w:rsidP="00450AE7">
            <w:pPr>
              <w:pStyle w:val="af1"/>
              <w:spacing w:before="0" w:beforeAutospacing="0" w:after="0" w:afterAutospacing="0"/>
              <w:rPr>
                <w:color w:val="323232"/>
                <w:sz w:val="22"/>
                <w:szCs w:val="22"/>
              </w:rPr>
            </w:pPr>
            <w:r w:rsidRPr="00C34E8D">
              <w:rPr>
                <w:color w:val="323232"/>
                <w:sz w:val="22"/>
                <w:szCs w:val="22"/>
              </w:rPr>
              <w:t>14.8</w:t>
            </w:r>
          </w:p>
        </w:tc>
        <w:tc>
          <w:tcPr>
            <w:tcW w:w="993" w:type="pct"/>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hideMark/>
          </w:tcPr>
          <w:p w:rsidR="00450AE7" w:rsidRPr="00C34E8D" w:rsidRDefault="00450AE7" w:rsidP="00450AE7">
            <w:pPr>
              <w:pStyle w:val="af1"/>
              <w:spacing w:before="0" w:beforeAutospacing="0" w:after="0" w:afterAutospacing="0"/>
              <w:jc w:val="center"/>
              <w:rPr>
                <w:color w:val="323232"/>
                <w:sz w:val="22"/>
                <w:szCs w:val="22"/>
              </w:rPr>
            </w:pPr>
            <w:r w:rsidRPr="00C34E8D">
              <w:rPr>
                <w:rStyle w:val="af2"/>
                <w:color w:val="323232"/>
                <w:sz w:val="22"/>
                <w:szCs w:val="22"/>
              </w:rPr>
              <w:t>Відхилення пропозиції учасника</w:t>
            </w:r>
          </w:p>
        </w:tc>
        <w:tc>
          <w:tcPr>
            <w:tcW w:w="3602" w:type="pct"/>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hideMark/>
          </w:tcPr>
          <w:p w:rsidR="00450AE7" w:rsidRPr="00C34E8D" w:rsidRDefault="00450AE7" w:rsidP="0051627B">
            <w:pPr>
              <w:pStyle w:val="af1"/>
              <w:spacing w:before="0" w:beforeAutospacing="0" w:after="0" w:afterAutospacing="0"/>
              <w:jc w:val="both"/>
              <w:rPr>
                <w:color w:val="323232"/>
                <w:sz w:val="22"/>
                <w:szCs w:val="22"/>
              </w:rPr>
            </w:pPr>
            <w:r w:rsidRPr="00C34E8D">
              <w:rPr>
                <w:color w:val="323232"/>
                <w:sz w:val="22"/>
                <w:szCs w:val="22"/>
              </w:rPr>
              <w:t>Замовник відхиляє пропозицію в разі, якщо:</w:t>
            </w:r>
          </w:p>
          <w:p w:rsidR="00450AE7" w:rsidRPr="00C34E8D" w:rsidRDefault="00450AE7" w:rsidP="0051627B">
            <w:pPr>
              <w:numPr>
                <w:ilvl w:val="0"/>
                <w:numId w:val="25"/>
              </w:numPr>
              <w:spacing w:line="240" w:lineRule="auto"/>
              <w:ind w:left="0"/>
              <w:jc w:val="both"/>
              <w:rPr>
                <w:rFonts w:ascii="Times New Roman" w:hAnsi="Times New Roman" w:cs="Times New Roman"/>
                <w:color w:val="323232"/>
              </w:rPr>
            </w:pPr>
            <w:r w:rsidRPr="00C34E8D">
              <w:rPr>
                <w:rFonts w:ascii="Times New Roman" w:hAnsi="Times New Roman" w:cs="Times New Roman"/>
                <w:color w:val="323232"/>
              </w:rPr>
              <w:t>пропозиція учасника не відповідає умовам, визначеним в оголошенні про проведення спрощеної закупівлі, та вимогам до предмета закупівлі;</w:t>
            </w:r>
          </w:p>
          <w:p w:rsidR="00450AE7" w:rsidRPr="00C34E8D" w:rsidRDefault="00450AE7" w:rsidP="0051627B">
            <w:pPr>
              <w:numPr>
                <w:ilvl w:val="0"/>
                <w:numId w:val="25"/>
              </w:numPr>
              <w:spacing w:line="240" w:lineRule="auto"/>
              <w:ind w:left="0"/>
              <w:jc w:val="both"/>
              <w:rPr>
                <w:rFonts w:ascii="Times New Roman" w:hAnsi="Times New Roman" w:cs="Times New Roman"/>
                <w:color w:val="323232"/>
              </w:rPr>
            </w:pPr>
            <w:r w:rsidRPr="00C34E8D">
              <w:rPr>
                <w:rFonts w:ascii="Times New Roman" w:hAnsi="Times New Roman" w:cs="Times New Roman"/>
                <w:color w:val="323232"/>
              </w:rPr>
              <w:t>учасник не надав забезпечення пропозиції, якщо таке забезпечення вимагалося замовником;</w:t>
            </w:r>
          </w:p>
          <w:p w:rsidR="00450AE7" w:rsidRPr="00C34E8D" w:rsidRDefault="00450AE7" w:rsidP="0051627B">
            <w:pPr>
              <w:numPr>
                <w:ilvl w:val="0"/>
                <w:numId w:val="25"/>
              </w:numPr>
              <w:spacing w:line="240" w:lineRule="auto"/>
              <w:ind w:left="0"/>
              <w:jc w:val="both"/>
              <w:rPr>
                <w:rFonts w:ascii="Times New Roman" w:hAnsi="Times New Roman" w:cs="Times New Roman"/>
                <w:color w:val="323232"/>
              </w:rPr>
            </w:pPr>
            <w:r w:rsidRPr="00C34E8D">
              <w:rPr>
                <w:rFonts w:ascii="Times New Roman" w:hAnsi="Times New Roman" w:cs="Times New Roman"/>
                <w:color w:val="323232"/>
              </w:rPr>
              <w:t>учасник, який визначений переможцем спрощеної закупівлі, відмовився від укладення договору про закупівлю;</w:t>
            </w:r>
          </w:p>
          <w:p w:rsidR="00450AE7" w:rsidRPr="00C34E8D" w:rsidRDefault="00450AE7" w:rsidP="0051627B">
            <w:pPr>
              <w:numPr>
                <w:ilvl w:val="0"/>
                <w:numId w:val="25"/>
              </w:numPr>
              <w:spacing w:line="240" w:lineRule="auto"/>
              <w:ind w:left="0"/>
              <w:jc w:val="both"/>
              <w:rPr>
                <w:rFonts w:ascii="Times New Roman" w:hAnsi="Times New Roman" w:cs="Times New Roman"/>
                <w:color w:val="323232"/>
              </w:rPr>
            </w:pPr>
            <w:r w:rsidRPr="00C34E8D">
              <w:rPr>
                <w:rFonts w:ascii="Times New Roman" w:hAnsi="Times New Roman" w:cs="Times New Roman"/>
                <w:color w:val="323232"/>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450AE7" w:rsidRPr="00C34E8D" w:rsidRDefault="00450AE7" w:rsidP="0051627B">
            <w:pPr>
              <w:pStyle w:val="af1"/>
              <w:spacing w:before="0" w:beforeAutospacing="0" w:after="0" w:afterAutospacing="0"/>
              <w:jc w:val="both"/>
              <w:rPr>
                <w:color w:val="323232"/>
                <w:sz w:val="22"/>
                <w:szCs w:val="22"/>
              </w:rPr>
            </w:pPr>
            <w:r w:rsidRPr="00C34E8D">
              <w:rPr>
                <w:color w:val="323232"/>
                <w:sz w:val="22"/>
                <w:szCs w:val="22"/>
              </w:rPr>
              <w:t>У разі відхилення найбільш економічно вигідної пропозиції відповідно до частини 13 статті 14 Закону замовник розглядає наступну пропозицію учасника, який за результатами оцінки надав наступну найбільш економічно вигідну пропозицію. Наступна найбільш економічно вигідна пропозиція визначається електронною системою закупівель автоматично.</w:t>
            </w:r>
          </w:p>
          <w:p w:rsidR="00450AE7" w:rsidRPr="00C34E8D" w:rsidRDefault="00450AE7" w:rsidP="0051627B">
            <w:pPr>
              <w:pStyle w:val="af1"/>
              <w:spacing w:before="0" w:beforeAutospacing="0" w:after="0" w:afterAutospacing="0"/>
              <w:jc w:val="both"/>
              <w:rPr>
                <w:color w:val="323232"/>
                <w:sz w:val="22"/>
                <w:szCs w:val="22"/>
              </w:rPr>
            </w:pPr>
            <w:r w:rsidRPr="00C34E8D">
              <w:rPr>
                <w:color w:val="323232"/>
                <w:sz w:val="22"/>
                <w:szCs w:val="22"/>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 (частина 14 статті 14 Закону).</w:t>
            </w:r>
          </w:p>
        </w:tc>
      </w:tr>
      <w:tr w:rsidR="00450AE7" w:rsidRPr="00C34E8D" w:rsidTr="0051627B">
        <w:tc>
          <w:tcPr>
            <w:tcW w:w="405" w:type="pct"/>
            <w:tcBorders>
              <w:top w:val="single" w:sz="6" w:space="0" w:color="D9D9D9"/>
              <w:left w:val="single" w:sz="6" w:space="0" w:color="D9D9D9"/>
              <w:bottom w:val="single" w:sz="6" w:space="0" w:color="D9D9D9"/>
              <w:right w:val="single" w:sz="6" w:space="0" w:color="D9D9D9"/>
            </w:tcBorders>
          </w:tcPr>
          <w:p w:rsidR="00450AE7" w:rsidRPr="00C34E8D" w:rsidRDefault="0051627B" w:rsidP="00450AE7">
            <w:pPr>
              <w:pStyle w:val="af1"/>
              <w:spacing w:before="0" w:beforeAutospacing="0" w:after="0" w:afterAutospacing="0"/>
              <w:rPr>
                <w:color w:val="323232"/>
                <w:sz w:val="22"/>
                <w:szCs w:val="22"/>
              </w:rPr>
            </w:pPr>
            <w:r w:rsidRPr="00C34E8D">
              <w:rPr>
                <w:color w:val="323232"/>
                <w:sz w:val="22"/>
                <w:szCs w:val="22"/>
              </w:rPr>
              <w:lastRenderedPageBreak/>
              <w:t>14.9</w:t>
            </w:r>
          </w:p>
        </w:tc>
        <w:tc>
          <w:tcPr>
            <w:tcW w:w="993" w:type="pct"/>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hideMark/>
          </w:tcPr>
          <w:p w:rsidR="00450AE7" w:rsidRPr="00C34E8D" w:rsidRDefault="00450AE7" w:rsidP="00450AE7">
            <w:pPr>
              <w:pStyle w:val="af1"/>
              <w:spacing w:before="0" w:beforeAutospacing="0" w:after="0" w:afterAutospacing="0"/>
              <w:jc w:val="center"/>
              <w:rPr>
                <w:color w:val="323232"/>
                <w:sz w:val="22"/>
                <w:szCs w:val="22"/>
              </w:rPr>
            </w:pPr>
            <w:r w:rsidRPr="00C34E8D">
              <w:rPr>
                <w:rStyle w:val="af2"/>
                <w:color w:val="323232"/>
                <w:sz w:val="22"/>
                <w:szCs w:val="22"/>
              </w:rPr>
              <w:t>Звернення учасника</w:t>
            </w:r>
          </w:p>
        </w:tc>
        <w:tc>
          <w:tcPr>
            <w:tcW w:w="3602" w:type="pct"/>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hideMark/>
          </w:tcPr>
          <w:p w:rsidR="00450AE7" w:rsidRPr="00C34E8D" w:rsidRDefault="00450AE7" w:rsidP="0051627B">
            <w:pPr>
              <w:pStyle w:val="af1"/>
              <w:spacing w:before="0" w:beforeAutospacing="0" w:after="0" w:afterAutospacing="0"/>
              <w:jc w:val="both"/>
              <w:rPr>
                <w:color w:val="323232"/>
                <w:sz w:val="22"/>
                <w:szCs w:val="22"/>
              </w:rPr>
            </w:pPr>
            <w:r w:rsidRPr="00C34E8D">
              <w:rPr>
                <w:color w:val="323232"/>
                <w:sz w:val="22"/>
                <w:szCs w:val="22"/>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w:t>
            </w:r>
            <w:r w:rsidRPr="00C34E8D">
              <w:rPr>
                <w:rStyle w:val="af2"/>
                <w:color w:val="323232"/>
                <w:sz w:val="22"/>
                <w:szCs w:val="22"/>
              </w:rPr>
              <w:t>3 робочі дні</w:t>
            </w:r>
            <w:r w:rsidRPr="00C34E8D">
              <w:rPr>
                <w:color w:val="323232"/>
                <w:sz w:val="22"/>
                <w:szCs w:val="22"/>
              </w:rPr>
              <w:t> з дня надходження такого звернення через електронну систему закупівель замовник зобов’язаний надати йому відповідь (абзац 2 частини 14 статті 14 Закону).</w:t>
            </w:r>
          </w:p>
          <w:p w:rsidR="00450AE7" w:rsidRPr="00C34E8D" w:rsidRDefault="00450AE7" w:rsidP="0051627B">
            <w:pPr>
              <w:pStyle w:val="af1"/>
              <w:spacing w:before="0" w:beforeAutospacing="0" w:after="0" w:afterAutospacing="0"/>
              <w:jc w:val="both"/>
              <w:rPr>
                <w:color w:val="323232"/>
                <w:sz w:val="22"/>
                <w:szCs w:val="22"/>
              </w:rPr>
            </w:pPr>
            <w:r w:rsidRPr="00C34E8D">
              <w:rPr>
                <w:color w:val="323232"/>
                <w:sz w:val="22"/>
                <w:szCs w:val="22"/>
              </w:rPr>
              <w:t>Учасник, якого не визнано переможцем спрощеної закупівлі за результатами оцінки та розгляду його пропозиції, може звернутися через електронну систему закупівель до замовника з вимогою щодо надання інформації про пропозицію переможця спрощеної закупівлі, у тому числі щодо зазначення її переваг порівняно з пропозицією учасника, який надіслав звернення, а замовник зобов’язаний надати йому відповідь не пізніше ніж через </w:t>
            </w:r>
            <w:r w:rsidRPr="00C34E8D">
              <w:rPr>
                <w:rStyle w:val="af2"/>
                <w:color w:val="323232"/>
                <w:sz w:val="22"/>
                <w:szCs w:val="22"/>
              </w:rPr>
              <w:t>5 днів</w:t>
            </w:r>
            <w:r w:rsidRPr="00C34E8D">
              <w:rPr>
                <w:color w:val="323232"/>
                <w:sz w:val="22"/>
                <w:szCs w:val="22"/>
              </w:rPr>
              <w:t> з дня надходження такого звернення (частина 4 статті 33 Закону).</w:t>
            </w:r>
          </w:p>
          <w:p w:rsidR="00450AE7" w:rsidRPr="00C34E8D" w:rsidRDefault="00450AE7" w:rsidP="0051627B">
            <w:pPr>
              <w:pStyle w:val="af1"/>
              <w:spacing w:before="0" w:beforeAutospacing="0" w:after="0" w:afterAutospacing="0"/>
              <w:jc w:val="both"/>
              <w:rPr>
                <w:color w:val="323232"/>
                <w:sz w:val="22"/>
                <w:szCs w:val="22"/>
              </w:rPr>
            </w:pPr>
            <w:r w:rsidRPr="00C34E8D">
              <w:rPr>
                <w:color w:val="323232"/>
                <w:sz w:val="22"/>
                <w:szCs w:val="22"/>
              </w:rPr>
              <w:t>З метою захисту своїх прав та охоронюваних законом інтересів учасник спрощеної закупівлі може звернутися до замовника та / або до органу, що здійснює контроль над замовником, або до суду. Рішення та дії замовника можуть бути оскаржені учасником спрощеної закупівлі у судовому порядку (частина 20 статті 14 Закону).</w:t>
            </w:r>
          </w:p>
        </w:tc>
      </w:tr>
      <w:tr w:rsidR="00450AE7" w:rsidRPr="00C34E8D" w:rsidTr="0051627B">
        <w:tc>
          <w:tcPr>
            <w:tcW w:w="405" w:type="pct"/>
            <w:tcBorders>
              <w:top w:val="single" w:sz="6" w:space="0" w:color="D9D9D9"/>
              <w:left w:val="single" w:sz="6" w:space="0" w:color="D9D9D9"/>
              <w:bottom w:val="single" w:sz="6" w:space="0" w:color="D9D9D9"/>
              <w:right w:val="single" w:sz="6" w:space="0" w:color="D9D9D9"/>
            </w:tcBorders>
          </w:tcPr>
          <w:p w:rsidR="00450AE7" w:rsidRPr="00C34E8D" w:rsidRDefault="0051627B" w:rsidP="00450AE7">
            <w:pPr>
              <w:pStyle w:val="af1"/>
              <w:spacing w:before="0" w:beforeAutospacing="0" w:after="0" w:afterAutospacing="0"/>
              <w:rPr>
                <w:color w:val="323232"/>
                <w:sz w:val="22"/>
                <w:szCs w:val="22"/>
              </w:rPr>
            </w:pPr>
            <w:r w:rsidRPr="00C34E8D">
              <w:rPr>
                <w:color w:val="323232"/>
                <w:sz w:val="22"/>
                <w:szCs w:val="22"/>
              </w:rPr>
              <w:t>14.10</w:t>
            </w:r>
          </w:p>
        </w:tc>
        <w:tc>
          <w:tcPr>
            <w:tcW w:w="993" w:type="pct"/>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hideMark/>
          </w:tcPr>
          <w:p w:rsidR="00450AE7" w:rsidRPr="00C34E8D" w:rsidRDefault="00450AE7" w:rsidP="00450AE7">
            <w:pPr>
              <w:pStyle w:val="af1"/>
              <w:spacing w:before="0" w:beforeAutospacing="0" w:after="0" w:afterAutospacing="0"/>
              <w:jc w:val="center"/>
              <w:rPr>
                <w:color w:val="323232"/>
                <w:sz w:val="22"/>
                <w:szCs w:val="22"/>
              </w:rPr>
            </w:pPr>
            <w:r w:rsidRPr="00C34E8D">
              <w:rPr>
                <w:rStyle w:val="af2"/>
                <w:color w:val="323232"/>
                <w:sz w:val="22"/>
                <w:szCs w:val="22"/>
              </w:rPr>
              <w:t>Визначення переможця спрощеної закупівлі</w:t>
            </w:r>
          </w:p>
        </w:tc>
        <w:tc>
          <w:tcPr>
            <w:tcW w:w="3602" w:type="pct"/>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hideMark/>
          </w:tcPr>
          <w:p w:rsidR="00450AE7" w:rsidRPr="00C34E8D" w:rsidRDefault="00450AE7" w:rsidP="0051627B">
            <w:pPr>
              <w:pStyle w:val="af1"/>
              <w:spacing w:before="0" w:beforeAutospacing="0" w:after="0" w:afterAutospacing="0"/>
              <w:jc w:val="both"/>
              <w:rPr>
                <w:color w:val="323232"/>
                <w:sz w:val="22"/>
                <w:szCs w:val="22"/>
              </w:rPr>
            </w:pPr>
            <w:r w:rsidRPr="00C34E8D">
              <w:rPr>
                <w:color w:val="323232"/>
                <w:sz w:val="22"/>
                <w:szCs w:val="22"/>
              </w:rPr>
              <w:t>За результатами оцінки та розгляду пропозиції замовник визначає переможця.</w:t>
            </w:r>
          </w:p>
          <w:p w:rsidR="00450AE7" w:rsidRPr="00C34E8D" w:rsidRDefault="00450AE7" w:rsidP="0051627B">
            <w:pPr>
              <w:pStyle w:val="af1"/>
              <w:spacing w:before="0" w:beforeAutospacing="0" w:after="0" w:afterAutospacing="0"/>
              <w:jc w:val="both"/>
              <w:rPr>
                <w:color w:val="323232"/>
                <w:sz w:val="22"/>
                <w:szCs w:val="22"/>
              </w:rPr>
            </w:pPr>
            <w:r w:rsidRPr="00C34E8D">
              <w:rPr>
                <w:color w:val="323232"/>
                <w:sz w:val="22"/>
                <w:szCs w:val="22"/>
              </w:rPr>
              <w:t>За результатами розгляду та оцінки пропозиції замовник визначає переможця спрощеної закупівлі та приймає рішення про намір укласти договір про закупівлю згідно з цим Законом (частина 15 статті 29 Закону).</w:t>
            </w:r>
          </w:p>
          <w:p w:rsidR="00450AE7" w:rsidRPr="00C34E8D" w:rsidRDefault="00450AE7" w:rsidP="0051627B">
            <w:pPr>
              <w:pStyle w:val="af1"/>
              <w:spacing w:before="0" w:beforeAutospacing="0" w:after="0" w:afterAutospacing="0"/>
              <w:jc w:val="both"/>
              <w:rPr>
                <w:color w:val="323232"/>
                <w:sz w:val="22"/>
                <w:szCs w:val="22"/>
              </w:rPr>
            </w:pPr>
            <w:r w:rsidRPr="00C34E8D">
              <w:rPr>
                <w:color w:val="323232"/>
                <w:sz w:val="22"/>
                <w:szCs w:val="22"/>
              </w:rPr>
              <w:t>Рішення про намір укласти договір про закупівлю приймається замовником у день визначення учасника переможцем спрощеної закупівлі. Протягом </w:t>
            </w:r>
            <w:r w:rsidRPr="00C34E8D">
              <w:rPr>
                <w:rStyle w:val="af2"/>
                <w:color w:val="323232"/>
                <w:sz w:val="22"/>
                <w:szCs w:val="22"/>
              </w:rPr>
              <w:t>1 дня</w:t>
            </w:r>
            <w:r w:rsidRPr="00C34E8D">
              <w:rPr>
                <w:color w:val="323232"/>
                <w:sz w:val="22"/>
                <w:szCs w:val="22"/>
              </w:rPr>
              <w:t> з дати ухвалення такого рішення замовник оприлюднює в електронній системі закупівель повідомлення про намір укласти договір про закупівлю (частина 1 статті 33 Закону).</w:t>
            </w:r>
          </w:p>
          <w:p w:rsidR="00450AE7" w:rsidRPr="00C34E8D" w:rsidRDefault="00450AE7" w:rsidP="0051627B">
            <w:pPr>
              <w:pStyle w:val="af1"/>
              <w:spacing w:before="0" w:beforeAutospacing="0" w:after="0" w:afterAutospacing="0"/>
              <w:jc w:val="both"/>
              <w:rPr>
                <w:color w:val="323232"/>
                <w:sz w:val="22"/>
                <w:szCs w:val="22"/>
              </w:rPr>
            </w:pPr>
            <w:r w:rsidRPr="00C34E8D">
              <w:rPr>
                <w:color w:val="323232"/>
                <w:sz w:val="22"/>
                <w:szCs w:val="22"/>
              </w:rPr>
              <w:t>Переможцю спрощеної закупівлі та іншим учасникам електронною системою закупівель автоматично у день визначення учасника переможцем спрощеної закупівлі направляється інформація про переможця спрощеної закупівлі із зазначенням його найменування та місцезнаходження (частина 3 статті 33 Закону).</w:t>
            </w:r>
          </w:p>
          <w:p w:rsidR="00450AE7" w:rsidRPr="00C34E8D" w:rsidRDefault="00450AE7" w:rsidP="0051627B">
            <w:pPr>
              <w:pStyle w:val="af1"/>
              <w:spacing w:before="0" w:beforeAutospacing="0" w:after="0" w:afterAutospacing="0"/>
              <w:jc w:val="both"/>
              <w:rPr>
                <w:color w:val="323232"/>
                <w:sz w:val="22"/>
                <w:szCs w:val="22"/>
              </w:rPr>
            </w:pPr>
            <w:r w:rsidRPr="00C34E8D">
              <w:rPr>
                <w:color w:val="323232"/>
                <w:sz w:val="22"/>
                <w:szCs w:val="22"/>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замовник відхиляє пропозицію такого учасника, визначає переможця спрощеної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(частина 7 статті 33 Закону).</w:t>
            </w:r>
          </w:p>
        </w:tc>
      </w:tr>
      <w:tr w:rsidR="00450AE7" w:rsidRPr="00C34E8D" w:rsidTr="0051627B">
        <w:tc>
          <w:tcPr>
            <w:tcW w:w="405" w:type="pct"/>
            <w:tcBorders>
              <w:top w:val="single" w:sz="6" w:space="0" w:color="D9D9D9"/>
              <w:left w:val="single" w:sz="6" w:space="0" w:color="D9D9D9"/>
              <w:bottom w:val="single" w:sz="6" w:space="0" w:color="D9D9D9"/>
              <w:right w:val="single" w:sz="6" w:space="0" w:color="D9D9D9"/>
            </w:tcBorders>
          </w:tcPr>
          <w:p w:rsidR="00450AE7" w:rsidRPr="00C34E8D" w:rsidRDefault="0051627B" w:rsidP="00450AE7">
            <w:pPr>
              <w:pStyle w:val="af1"/>
              <w:spacing w:before="0" w:beforeAutospacing="0" w:after="0" w:afterAutospacing="0"/>
              <w:rPr>
                <w:color w:val="323232"/>
                <w:sz w:val="22"/>
                <w:szCs w:val="22"/>
              </w:rPr>
            </w:pPr>
            <w:r w:rsidRPr="00C34E8D">
              <w:rPr>
                <w:color w:val="323232"/>
                <w:sz w:val="22"/>
                <w:szCs w:val="22"/>
              </w:rPr>
              <w:t>14.11</w:t>
            </w:r>
          </w:p>
        </w:tc>
        <w:tc>
          <w:tcPr>
            <w:tcW w:w="993" w:type="pct"/>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hideMark/>
          </w:tcPr>
          <w:p w:rsidR="00450AE7" w:rsidRPr="00C34E8D" w:rsidRDefault="00450AE7" w:rsidP="00450AE7">
            <w:pPr>
              <w:pStyle w:val="af1"/>
              <w:spacing w:before="0" w:beforeAutospacing="0" w:after="0" w:afterAutospacing="0"/>
              <w:jc w:val="center"/>
              <w:rPr>
                <w:color w:val="323232"/>
                <w:sz w:val="22"/>
                <w:szCs w:val="22"/>
              </w:rPr>
            </w:pPr>
            <w:r w:rsidRPr="00C34E8D">
              <w:rPr>
                <w:rStyle w:val="af2"/>
                <w:color w:val="323232"/>
                <w:sz w:val="22"/>
                <w:szCs w:val="22"/>
              </w:rPr>
              <w:t>Укладення договору</w:t>
            </w:r>
          </w:p>
        </w:tc>
        <w:tc>
          <w:tcPr>
            <w:tcW w:w="3602" w:type="pct"/>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hideMark/>
          </w:tcPr>
          <w:p w:rsidR="00450AE7" w:rsidRPr="00C34E8D" w:rsidRDefault="00450AE7" w:rsidP="0051627B">
            <w:pPr>
              <w:pStyle w:val="af1"/>
              <w:spacing w:before="0" w:beforeAutospacing="0" w:after="0" w:afterAutospacing="0"/>
              <w:jc w:val="both"/>
              <w:rPr>
                <w:color w:val="323232"/>
                <w:sz w:val="22"/>
                <w:szCs w:val="22"/>
              </w:rPr>
            </w:pPr>
            <w:r w:rsidRPr="00C34E8D">
              <w:rPr>
                <w:color w:val="323232"/>
                <w:sz w:val="22"/>
                <w:szCs w:val="22"/>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450AE7" w:rsidRPr="00C34E8D" w:rsidRDefault="00450AE7" w:rsidP="0051627B">
            <w:pPr>
              <w:pStyle w:val="af1"/>
              <w:spacing w:before="0" w:beforeAutospacing="0" w:after="0" w:afterAutospacing="0"/>
              <w:jc w:val="both"/>
              <w:rPr>
                <w:color w:val="323232"/>
                <w:sz w:val="22"/>
                <w:szCs w:val="22"/>
              </w:rPr>
            </w:pPr>
            <w:r w:rsidRPr="00C34E8D">
              <w:rPr>
                <w:color w:val="323232"/>
                <w:sz w:val="22"/>
                <w:szCs w:val="22"/>
              </w:rPr>
              <w:t>ВАЖЛИВО!!! Договір про придбання товарів, робіт чи послуг, укладений відповідно до Постанови № 169 (що до 28.06.2022 включно, що починаючи з 29.06.2022), незалежно від його ціни та порядку відбору постачальника (за спрощеною закупівлею, з використанням електронного каталогу чи взагалі без використання ЕСЗ), не є договором про закупівлю в розумінні Закону про публічні закупівлі, а отже, на такий договір не поширюються обмеження, встановлені статтею 41 та пунктами 1–2 частини 1 статті 43 Закону про публічні закупівлі (якщо тільки сторони самі не внесуть відповідні обмеження до змісту укладеного договору).</w:t>
            </w:r>
          </w:p>
        </w:tc>
      </w:tr>
      <w:tr w:rsidR="00450AE7" w:rsidRPr="00C34E8D" w:rsidTr="0051627B">
        <w:tc>
          <w:tcPr>
            <w:tcW w:w="405" w:type="pct"/>
            <w:tcBorders>
              <w:top w:val="single" w:sz="6" w:space="0" w:color="D9D9D9"/>
              <w:left w:val="single" w:sz="6" w:space="0" w:color="D9D9D9"/>
              <w:bottom w:val="single" w:sz="6" w:space="0" w:color="D9D9D9"/>
              <w:right w:val="single" w:sz="6" w:space="0" w:color="D9D9D9"/>
            </w:tcBorders>
          </w:tcPr>
          <w:p w:rsidR="00450AE7" w:rsidRPr="00C34E8D" w:rsidRDefault="0051627B" w:rsidP="00450AE7">
            <w:pPr>
              <w:pStyle w:val="af1"/>
              <w:spacing w:before="0" w:beforeAutospacing="0" w:after="0" w:afterAutospacing="0"/>
              <w:rPr>
                <w:color w:val="323232"/>
                <w:sz w:val="22"/>
                <w:szCs w:val="22"/>
              </w:rPr>
            </w:pPr>
            <w:r w:rsidRPr="00C34E8D">
              <w:rPr>
                <w:color w:val="323232"/>
                <w:sz w:val="22"/>
                <w:szCs w:val="22"/>
              </w:rPr>
              <w:lastRenderedPageBreak/>
              <w:t>14.12</w:t>
            </w:r>
          </w:p>
        </w:tc>
        <w:tc>
          <w:tcPr>
            <w:tcW w:w="993" w:type="pct"/>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hideMark/>
          </w:tcPr>
          <w:p w:rsidR="00450AE7" w:rsidRPr="00C34E8D" w:rsidRDefault="00450AE7" w:rsidP="00450AE7">
            <w:pPr>
              <w:pStyle w:val="af1"/>
              <w:spacing w:before="0" w:beforeAutospacing="0" w:after="0" w:afterAutospacing="0"/>
              <w:jc w:val="center"/>
              <w:rPr>
                <w:color w:val="323232"/>
                <w:sz w:val="22"/>
                <w:szCs w:val="22"/>
              </w:rPr>
            </w:pPr>
            <w:r w:rsidRPr="00C34E8D">
              <w:rPr>
                <w:rStyle w:val="af2"/>
                <w:color w:val="323232"/>
                <w:sz w:val="22"/>
                <w:szCs w:val="22"/>
              </w:rPr>
              <w:t>Відміна спрощеної закупівлі</w:t>
            </w:r>
          </w:p>
        </w:tc>
        <w:tc>
          <w:tcPr>
            <w:tcW w:w="3602" w:type="pct"/>
            <w:tcBorders>
              <w:top w:val="single" w:sz="6" w:space="0" w:color="D9D9D9"/>
              <w:left w:val="single" w:sz="6" w:space="0" w:color="D9D9D9"/>
              <w:bottom w:val="single" w:sz="6" w:space="0" w:color="D9D9D9"/>
              <w:right w:val="single" w:sz="6" w:space="0" w:color="D9D9D9"/>
            </w:tcBorders>
            <w:tcMar>
              <w:top w:w="180" w:type="dxa"/>
              <w:left w:w="210" w:type="dxa"/>
              <w:bottom w:w="180" w:type="dxa"/>
              <w:right w:w="210" w:type="dxa"/>
            </w:tcMar>
            <w:hideMark/>
          </w:tcPr>
          <w:p w:rsidR="00450AE7" w:rsidRPr="00C34E8D" w:rsidRDefault="00450AE7" w:rsidP="0051627B">
            <w:pPr>
              <w:pStyle w:val="af1"/>
              <w:spacing w:before="0" w:beforeAutospacing="0" w:after="0" w:afterAutospacing="0"/>
              <w:jc w:val="both"/>
              <w:rPr>
                <w:color w:val="323232"/>
                <w:sz w:val="22"/>
                <w:szCs w:val="22"/>
              </w:rPr>
            </w:pPr>
            <w:r w:rsidRPr="00C34E8D">
              <w:rPr>
                <w:color w:val="323232"/>
                <w:sz w:val="22"/>
                <w:szCs w:val="22"/>
              </w:rPr>
              <w:t>Замовник відміняє спрощену закупівлю в разі:</w:t>
            </w:r>
          </w:p>
          <w:p w:rsidR="00450AE7" w:rsidRPr="00C34E8D" w:rsidRDefault="00450AE7" w:rsidP="0051627B">
            <w:pPr>
              <w:numPr>
                <w:ilvl w:val="0"/>
                <w:numId w:val="26"/>
              </w:numPr>
              <w:spacing w:line="240" w:lineRule="auto"/>
              <w:ind w:left="0"/>
              <w:jc w:val="both"/>
              <w:rPr>
                <w:rFonts w:ascii="Times New Roman" w:hAnsi="Times New Roman" w:cs="Times New Roman"/>
                <w:color w:val="323232"/>
              </w:rPr>
            </w:pPr>
            <w:r w:rsidRPr="00C34E8D">
              <w:rPr>
                <w:rFonts w:ascii="Times New Roman" w:hAnsi="Times New Roman" w:cs="Times New Roman"/>
                <w:color w:val="323232"/>
              </w:rPr>
              <w:t>відсутності подальшої потреби в закупівлі товарів, робіт і послуг;</w:t>
            </w:r>
          </w:p>
          <w:p w:rsidR="00450AE7" w:rsidRPr="00C34E8D" w:rsidRDefault="00450AE7" w:rsidP="0051627B">
            <w:pPr>
              <w:numPr>
                <w:ilvl w:val="0"/>
                <w:numId w:val="26"/>
              </w:numPr>
              <w:spacing w:line="240" w:lineRule="auto"/>
              <w:ind w:left="0"/>
              <w:jc w:val="both"/>
              <w:rPr>
                <w:rFonts w:ascii="Times New Roman" w:hAnsi="Times New Roman" w:cs="Times New Roman"/>
                <w:color w:val="323232"/>
              </w:rPr>
            </w:pPr>
            <w:r w:rsidRPr="00C34E8D">
              <w:rPr>
                <w:rFonts w:ascii="Times New Roman" w:hAnsi="Times New Roman" w:cs="Times New Roman"/>
                <w:color w:val="323232"/>
              </w:rPr>
              <w:t>неможливості усунення порушень, що виникли через виявлені порушення законодавства з питань публічних закупівель;</w:t>
            </w:r>
          </w:p>
          <w:p w:rsidR="00450AE7" w:rsidRPr="00C34E8D" w:rsidRDefault="00450AE7" w:rsidP="0051627B">
            <w:pPr>
              <w:numPr>
                <w:ilvl w:val="0"/>
                <w:numId w:val="26"/>
              </w:numPr>
              <w:spacing w:line="240" w:lineRule="auto"/>
              <w:ind w:left="0"/>
              <w:jc w:val="both"/>
              <w:rPr>
                <w:rFonts w:ascii="Times New Roman" w:hAnsi="Times New Roman" w:cs="Times New Roman"/>
                <w:color w:val="323232"/>
              </w:rPr>
            </w:pPr>
            <w:r w:rsidRPr="00C34E8D">
              <w:rPr>
                <w:rFonts w:ascii="Times New Roman" w:hAnsi="Times New Roman" w:cs="Times New Roman"/>
                <w:color w:val="323232"/>
              </w:rPr>
              <w:t>скорочення видатків на здійснення закупівлі товарів, робіт і послуг.</w:t>
            </w:r>
          </w:p>
          <w:p w:rsidR="00450AE7" w:rsidRPr="00C34E8D" w:rsidRDefault="00450AE7" w:rsidP="0051627B">
            <w:pPr>
              <w:pStyle w:val="af1"/>
              <w:spacing w:before="0" w:beforeAutospacing="0" w:after="0" w:afterAutospacing="0"/>
              <w:jc w:val="both"/>
              <w:rPr>
                <w:color w:val="323232"/>
                <w:sz w:val="22"/>
                <w:szCs w:val="22"/>
              </w:rPr>
            </w:pPr>
            <w:r w:rsidRPr="00C34E8D">
              <w:rPr>
                <w:color w:val="323232"/>
                <w:sz w:val="22"/>
                <w:szCs w:val="22"/>
              </w:rPr>
              <w:t>Спрощена закупівля автоматично відміняється електронною системою закупівель у разі:</w:t>
            </w:r>
          </w:p>
          <w:p w:rsidR="00450AE7" w:rsidRPr="00C34E8D" w:rsidRDefault="00450AE7" w:rsidP="0051627B">
            <w:pPr>
              <w:numPr>
                <w:ilvl w:val="0"/>
                <w:numId w:val="27"/>
              </w:numPr>
              <w:spacing w:line="240" w:lineRule="auto"/>
              <w:ind w:left="0"/>
              <w:jc w:val="both"/>
              <w:rPr>
                <w:rFonts w:ascii="Times New Roman" w:hAnsi="Times New Roman" w:cs="Times New Roman"/>
                <w:color w:val="323232"/>
              </w:rPr>
            </w:pPr>
            <w:r w:rsidRPr="00C34E8D">
              <w:rPr>
                <w:rFonts w:ascii="Times New Roman" w:hAnsi="Times New Roman" w:cs="Times New Roman"/>
                <w:color w:val="323232"/>
              </w:rPr>
              <w:t>відхилення всіх пропозицій згідно з частиною 13 статті 14 Закону;</w:t>
            </w:r>
          </w:p>
          <w:p w:rsidR="00450AE7" w:rsidRPr="00C34E8D" w:rsidRDefault="00450AE7" w:rsidP="0051627B">
            <w:pPr>
              <w:numPr>
                <w:ilvl w:val="0"/>
                <w:numId w:val="27"/>
              </w:numPr>
              <w:spacing w:line="240" w:lineRule="auto"/>
              <w:ind w:left="0"/>
              <w:jc w:val="both"/>
              <w:rPr>
                <w:rFonts w:ascii="Times New Roman" w:hAnsi="Times New Roman" w:cs="Times New Roman"/>
                <w:color w:val="323232"/>
              </w:rPr>
            </w:pPr>
            <w:r w:rsidRPr="00C34E8D">
              <w:rPr>
                <w:rFonts w:ascii="Times New Roman" w:hAnsi="Times New Roman" w:cs="Times New Roman"/>
                <w:color w:val="323232"/>
              </w:rPr>
              <w:t>відсутності пропозицій учасників для участі в ній.</w:t>
            </w:r>
          </w:p>
          <w:p w:rsidR="00450AE7" w:rsidRPr="00C34E8D" w:rsidRDefault="00450AE7" w:rsidP="0051627B">
            <w:pPr>
              <w:pStyle w:val="af1"/>
              <w:spacing w:before="0" w:beforeAutospacing="0" w:after="0" w:afterAutospacing="0"/>
              <w:jc w:val="both"/>
              <w:rPr>
                <w:color w:val="323232"/>
                <w:sz w:val="22"/>
                <w:szCs w:val="22"/>
              </w:rPr>
            </w:pPr>
            <w:r w:rsidRPr="00C34E8D">
              <w:rPr>
                <w:color w:val="323232"/>
                <w:sz w:val="22"/>
                <w:szCs w:val="22"/>
              </w:rPr>
              <w:t>Спрощена закупівля може бути відмінена частково (за лотом).</w:t>
            </w:r>
          </w:p>
          <w:p w:rsidR="00450AE7" w:rsidRPr="00C34E8D" w:rsidRDefault="00450AE7" w:rsidP="0051627B">
            <w:pPr>
              <w:pStyle w:val="af1"/>
              <w:spacing w:before="0" w:beforeAutospacing="0" w:after="0" w:afterAutospacing="0"/>
              <w:jc w:val="both"/>
              <w:rPr>
                <w:color w:val="323232"/>
                <w:sz w:val="22"/>
                <w:szCs w:val="22"/>
              </w:rPr>
            </w:pPr>
            <w:r w:rsidRPr="00C34E8D">
              <w:rPr>
                <w:color w:val="323232"/>
                <w:sz w:val="22"/>
                <w:szCs w:val="22"/>
              </w:rPr>
              <w:t>Повідомлення про відміну закупівлі оприлюднюється в електронній системі закупівель:</w:t>
            </w:r>
          </w:p>
          <w:p w:rsidR="00450AE7" w:rsidRPr="00C34E8D" w:rsidRDefault="00450AE7" w:rsidP="0051627B">
            <w:pPr>
              <w:numPr>
                <w:ilvl w:val="0"/>
                <w:numId w:val="28"/>
              </w:numPr>
              <w:spacing w:line="240" w:lineRule="auto"/>
              <w:ind w:left="0"/>
              <w:jc w:val="both"/>
              <w:rPr>
                <w:rFonts w:ascii="Times New Roman" w:hAnsi="Times New Roman" w:cs="Times New Roman"/>
                <w:color w:val="323232"/>
              </w:rPr>
            </w:pPr>
            <w:r w:rsidRPr="00C34E8D">
              <w:rPr>
                <w:rFonts w:ascii="Times New Roman" w:hAnsi="Times New Roman" w:cs="Times New Roman"/>
                <w:color w:val="323232"/>
              </w:rPr>
              <w:t>замовником протягом 1 робочого дня з дня прийняття замовником відповідного рішення;</w:t>
            </w:r>
          </w:p>
          <w:p w:rsidR="00450AE7" w:rsidRPr="00C34E8D" w:rsidRDefault="00450AE7" w:rsidP="0051627B">
            <w:pPr>
              <w:numPr>
                <w:ilvl w:val="0"/>
                <w:numId w:val="28"/>
              </w:numPr>
              <w:spacing w:line="240" w:lineRule="auto"/>
              <w:ind w:left="0"/>
              <w:jc w:val="both"/>
              <w:rPr>
                <w:rFonts w:ascii="Times New Roman" w:hAnsi="Times New Roman" w:cs="Times New Roman"/>
                <w:color w:val="323232"/>
              </w:rPr>
            </w:pPr>
            <w:r w:rsidRPr="00C34E8D">
              <w:rPr>
                <w:rFonts w:ascii="Times New Roman" w:hAnsi="Times New Roman" w:cs="Times New Roman"/>
                <w:color w:val="323232"/>
              </w:rPr>
              <w:t>електронною системою закупівель протягом 1 робочого дня з дня автоматичної відміни спрощеної закупівлі внаслідок відхилення всіх пропозицій згідно з частиною 13 статті 14 Закону або відсутності пропозицій учасників для участі в ній.</w:t>
            </w:r>
          </w:p>
          <w:p w:rsidR="00450AE7" w:rsidRPr="00C34E8D" w:rsidRDefault="00450AE7" w:rsidP="0051627B">
            <w:pPr>
              <w:pStyle w:val="af1"/>
              <w:spacing w:before="0" w:beforeAutospacing="0" w:after="0" w:afterAutospacing="0"/>
              <w:jc w:val="both"/>
              <w:rPr>
                <w:color w:val="323232"/>
                <w:sz w:val="22"/>
                <w:szCs w:val="22"/>
              </w:rPr>
            </w:pPr>
            <w:r w:rsidRPr="00C34E8D">
              <w:rPr>
                <w:color w:val="323232"/>
                <w:sz w:val="22"/>
                <w:szCs w:val="22"/>
              </w:rPr>
              <w:t>Повідомлення про відміну закупівлі автоматично надсилається всім учасникам електронною системою закупівель в день його оприлюднення.</w:t>
            </w:r>
          </w:p>
          <w:p w:rsidR="00450AE7" w:rsidRPr="00C34E8D" w:rsidRDefault="00450AE7" w:rsidP="0051627B">
            <w:pPr>
              <w:pStyle w:val="af1"/>
              <w:spacing w:before="0" w:beforeAutospacing="0" w:after="0" w:afterAutospacing="0"/>
              <w:jc w:val="both"/>
              <w:rPr>
                <w:color w:val="323232"/>
                <w:sz w:val="22"/>
                <w:szCs w:val="22"/>
              </w:rPr>
            </w:pPr>
          </w:p>
        </w:tc>
      </w:tr>
    </w:tbl>
    <w:p w:rsidR="00450AE7" w:rsidRDefault="00450AE7" w:rsidP="00D96533">
      <w:pPr>
        <w:shd w:val="clear" w:color="auto" w:fill="FFFFFF"/>
        <w:spacing w:line="240" w:lineRule="auto"/>
        <w:ind w:firstLine="644"/>
        <w:jc w:val="both"/>
        <w:textAlignment w:val="baseline"/>
        <w:rPr>
          <w:rFonts w:ascii="Times New Roman" w:hAnsi="Times New Roman" w:cs="Times New Roman"/>
          <w:b/>
          <w:sz w:val="24"/>
          <w:szCs w:val="24"/>
          <w:lang w:val="uk-UA"/>
        </w:rPr>
      </w:pPr>
    </w:p>
    <w:p w:rsidR="00D82514" w:rsidRPr="00D96533" w:rsidRDefault="0051627B" w:rsidP="00D96533">
      <w:pPr>
        <w:shd w:val="clear" w:color="auto" w:fill="FFFFFF"/>
        <w:spacing w:line="240" w:lineRule="auto"/>
        <w:ind w:firstLine="360"/>
        <w:contextualSpacing/>
        <w:jc w:val="both"/>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b/>
          <w:bCs/>
          <w:sz w:val="24"/>
          <w:szCs w:val="24"/>
          <w:lang w:val="uk-UA"/>
        </w:rPr>
        <w:t>5</w:t>
      </w:r>
      <w:r w:rsidR="00D82514" w:rsidRPr="00D96533">
        <w:rPr>
          <w:rFonts w:ascii="Times New Roman" w:hAnsi="Times New Roman" w:cs="Times New Roman"/>
          <w:b/>
          <w:bCs/>
          <w:sz w:val="24"/>
          <w:szCs w:val="24"/>
        </w:rPr>
        <w:t>.</w:t>
      </w:r>
      <w:r>
        <w:rPr>
          <w:rFonts w:ascii="Times New Roman" w:hAnsi="Times New Roman" w:cs="Times New Roman"/>
          <w:b/>
          <w:bCs/>
          <w:sz w:val="24"/>
          <w:szCs w:val="24"/>
          <w:lang w:val="uk-UA"/>
        </w:rPr>
        <w:t>0</w:t>
      </w:r>
      <w:r w:rsidR="00D82514" w:rsidRPr="00D96533">
        <w:rPr>
          <w:rFonts w:ascii="Times New Roman" w:hAnsi="Times New Roman" w:cs="Times New Roman"/>
          <w:b/>
          <w:bCs/>
          <w:sz w:val="24"/>
          <w:szCs w:val="24"/>
        </w:rPr>
        <w:t xml:space="preserve">. Порядок укладення договору про закупівлю, його умови. </w:t>
      </w:r>
    </w:p>
    <w:p w:rsidR="00D82514" w:rsidRPr="00D96533" w:rsidRDefault="00D82514" w:rsidP="00D96533">
      <w:pPr>
        <w:shd w:val="clear" w:color="auto" w:fill="FFFFFF"/>
        <w:spacing w:line="240" w:lineRule="auto"/>
        <w:ind w:firstLine="360"/>
        <w:contextualSpacing/>
        <w:jc w:val="both"/>
        <w:rPr>
          <w:rFonts w:ascii="Times New Roman" w:hAnsi="Times New Roman" w:cs="Times New Roman"/>
          <w:b/>
          <w:bCs/>
          <w:sz w:val="24"/>
          <w:szCs w:val="24"/>
        </w:rPr>
      </w:pPr>
      <w:r w:rsidRPr="00D96533">
        <w:rPr>
          <w:rFonts w:ascii="Times New Roman" w:hAnsi="Times New Roman" w:cs="Times New Roman"/>
          <w:b/>
          <w:bCs/>
          <w:sz w:val="24"/>
          <w:szCs w:val="24"/>
        </w:rPr>
        <w:tab/>
      </w:r>
      <w:r w:rsidRPr="00D96533">
        <w:rPr>
          <w:rFonts w:ascii="Times New Roman" w:hAnsi="Times New Roman" w:cs="Times New Roman"/>
          <w:bCs/>
          <w:sz w:val="24"/>
          <w:szCs w:val="24"/>
        </w:rPr>
        <w:t>Про</w:t>
      </w:r>
      <w:r w:rsidRPr="00D96533">
        <w:rPr>
          <w:rFonts w:ascii="Times New Roman" w:hAnsi="Times New Roman" w:cs="Times New Roman"/>
          <w:sz w:val="24"/>
          <w:szCs w:val="24"/>
        </w:rPr>
        <w:t xml:space="preserve">єкт Договору про закупівлю викладено в </w:t>
      </w:r>
      <w:r w:rsidRPr="00D96533">
        <w:rPr>
          <w:rFonts w:ascii="Times New Roman" w:hAnsi="Times New Roman" w:cs="Times New Roman"/>
          <w:b/>
          <w:bCs/>
          <w:i/>
          <w:iCs/>
          <w:sz w:val="24"/>
          <w:szCs w:val="24"/>
        </w:rPr>
        <w:t>Додатку 4</w:t>
      </w:r>
      <w:r w:rsidRPr="00D96533">
        <w:rPr>
          <w:rFonts w:ascii="Times New Roman" w:hAnsi="Times New Roman" w:cs="Times New Roman"/>
          <w:sz w:val="24"/>
          <w:szCs w:val="24"/>
        </w:rPr>
        <w:t xml:space="preserve"> до цього Оголошення.</w:t>
      </w:r>
    </w:p>
    <w:p w:rsidR="00D82514" w:rsidRPr="00D96533" w:rsidRDefault="00D82514" w:rsidP="00D96533">
      <w:pPr>
        <w:keepNext/>
        <w:keepLines/>
        <w:spacing w:line="240" w:lineRule="auto"/>
        <w:ind w:right="120"/>
        <w:contextualSpacing/>
        <w:jc w:val="both"/>
        <w:rPr>
          <w:rFonts w:ascii="Times New Roman" w:hAnsi="Times New Roman" w:cs="Times New Roman"/>
          <w:sz w:val="24"/>
          <w:szCs w:val="24"/>
        </w:rPr>
      </w:pPr>
      <w:r w:rsidRPr="00D96533">
        <w:rPr>
          <w:rFonts w:ascii="Times New Roman" w:hAnsi="Times New Roman" w:cs="Times New Roman"/>
          <w:sz w:val="24"/>
          <w:szCs w:val="24"/>
        </w:rPr>
        <w:t xml:space="preserve">Договір про закупівлю укладається відповідно до норм </w:t>
      </w:r>
      <w:hyperlink r:id="rId8" w:history="1">
        <w:r w:rsidRPr="00D96533">
          <w:rPr>
            <w:rFonts w:ascii="Times New Roman" w:hAnsi="Times New Roman" w:cs="Times New Roman"/>
            <w:sz w:val="24"/>
            <w:szCs w:val="24"/>
          </w:rPr>
          <w:t>Цивільного</w:t>
        </w:r>
      </w:hyperlink>
      <w:r w:rsidRPr="00D96533">
        <w:rPr>
          <w:rFonts w:ascii="Times New Roman" w:hAnsi="Times New Roman" w:cs="Times New Roman"/>
          <w:sz w:val="24"/>
          <w:szCs w:val="24"/>
        </w:rPr>
        <w:t xml:space="preserve"> та</w:t>
      </w:r>
      <w:hyperlink r:id="rId9" w:history="1">
        <w:r w:rsidRPr="00D96533">
          <w:rPr>
            <w:rFonts w:ascii="Times New Roman" w:hAnsi="Times New Roman" w:cs="Times New Roman"/>
            <w:sz w:val="24"/>
            <w:szCs w:val="24"/>
          </w:rPr>
          <w:t xml:space="preserve"> Господарського Кодексів України</w:t>
        </w:r>
      </w:hyperlink>
      <w:r w:rsidRPr="00D96533">
        <w:rPr>
          <w:rFonts w:ascii="Times New Roman" w:hAnsi="Times New Roman" w:cs="Times New Roman"/>
          <w:sz w:val="24"/>
          <w:szCs w:val="24"/>
        </w:rPr>
        <w:t xml:space="preserve"> з урахуванням особливостей, визначених Законом.</w:t>
      </w:r>
    </w:p>
    <w:p w:rsidR="00D82514" w:rsidRPr="00D96533" w:rsidRDefault="00D82514" w:rsidP="00D96533">
      <w:pPr>
        <w:shd w:val="clear" w:color="auto" w:fill="FFFFFF"/>
        <w:spacing w:line="240" w:lineRule="auto"/>
        <w:ind w:firstLine="708"/>
        <w:contextualSpacing/>
        <w:jc w:val="both"/>
        <w:rPr>
          <w:rFonts w:ascii="Times New Roman" w:hAnsi="Times New Roman" w:cs="Times New Roman"/>
          <w:sz w:val="24"/>
          <w:szCs w:val="24"/>
        </w:rPr>
      </w:pPr>
      <w:r w:rsidRPr="00D96533">
        <w:rPr>
          <w:rFonts w:ascii="Times New Roman" w:hAnsi="Times New Roman" w:cs="Times New Roman"/>
          <w:sz w:val="24"/>
          <w:szCs w:val="24"/>
        </w:rPr>
        <w:t>Остаточна редакція договору про закупівлю складається замовником на основі проєкту договору про закупівлю, що є Додатком 4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Непідписання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D96533">
        <w:rPr>
          <w:rFonts w:ascii="Times New Roman" w:hAnsi="Times New Roman" w:cs="Times New Roman"/>
          <w:b/>
          <w:bCs/>
          <w:i/>
          <w:iCs/>
          <w:sz w:val="24"/>
          <w:szCs w:val="24"/>
          <w:shd w:val="clear" w:color="auto" w:fill="FFFFFF"/>
        </w:rPr>
        <w:t>Замовник відхиляє пропозицію в разі, якщо:</w:t>
      </w:r>
      <w:r w:rsidR="004B5315">
        <w:rPr>
          <w:rFonts w:ascii="Times New Roman" w:hAnsi="Times New Roman" w:cs="Times New Roman"/>
          <w:b/>
          <w:bCs/>
          <w:i/>
          <w:iCs/>
          <w:sz w:val="24"/>
          <w:szCs w:val="24"/>
          <w:shd w:val="clear" w:color="auto" w:fill="FFFFFF"/>
          <w:lang w:val="uk-UA"/>
        </w:rPr>
        <w:t xml:space="preserve"> </w:t>
      </w:r>
      <w:r w:rsidRPr="00D96533">
        <w:rPr>
          <w:rFonts w:ascii="Times New Roman" w:hAnsi="Times New Roman" w:cs="Times New Roman"/>
          <w:sz w:val="24"/>
          <w:szCs w:val="24"/>
          <w:shd w:val="clear" w:color="auto" w:fill="FFFFFF"/>
        </w:rPr>
        <w:t>учасник, який визначений переможцем спрощеної закупівлі, відмовився від укладення договору про закупівлю).</w:t>
      </w:r>
    </w:p>
    <w:p w:rsidR="00D82514" w:rsidRDefault="00D82514" w:rsidP="00D96533">
      <w:pPr>
        <w:spacing w:line="240" w:lineRule="auto"/>
        <w:ind w:firstLine="708"/>
        <w:jc w:val="both"/>
        <w:rPr>
          <w:rFonts w:ascii="Times New Roman" w:hAnsi="Times New Roman" w:cs="Times New Roman"/>
          <w:b/>
          <w:bCs/>
          <w:sz w:val="24"/>
          <w:szCs w:val="24"/>
          <w:lang w:val="uk-UA"/>
        </w:rPr>
      </w:pPr>
      <w:r w:rsidRPr="00D96533">
        <w:rPr>
          <w:rFonts w:ascii="Times New Roman" w:hAnsi="Times New Roman" w:cs="Times New Roman"/>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D96533">
        <w:rPr>
          <w:rFonts w:ascii="Times New Roman" w:hAnsi="Times New Roman" w:cs="Times New Roman"/>
          <w:b/>
          <w:bCs/>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420198" w:rsidRPr="00420198" w:rsidRDefault="00420198" w:rsidP="00D96533">
      <w:pPr>
        <w:spacing w:line="240" w:lineRule="auto"/>
        <w:ind w:firstLine="708"/>
        <w:jc w:val="both"/>
        <w:rPr>
          <w:rFonts w:ascii="Times New Roman" w:hAnsi="Times New Roman" w:cs="Times New Roman"/>
          <w:b/>
          <w:bCs/>
          <w:sz w:val="24"/>
          <w:szCs w:val="24"/>
          <w:lang w:val="uk-UA"/>
        </w:rPr>
      </w:pPr>
    </w:p>
    <w:p w:rsidR="00D82514" w:rsidRPr="00D96533" w:rsidRDefault="00420198" w:rsidP="00D96533">
      <w:pPr>
        <w:spacing w:line="240" w:lineRule="auto"/>
        <w:ind w:firstLine="360"/>
        <w:jc w:val="both"/>
        <w:rPr>
          <w:rFonts w:ascii="Times New Roman" w:hAnsi="Times New Roman" w:cs="Times New Roman"/>
          <w:b/>
          <w:bCs/>
          <w:sz w:val="24"/>
          <w:szCs w:val="24"/>
        </w:rPr>
      </w:pPr>
      <w:r>
        <w:rPr>
          <w:rFonts w:ascii="Times New Roman" w:hAnsi="Times New Roman" w:cs="Times New Roman"/>
          <w:b/>
          <w:bCs/>
          <w:sz w:val="24"/>
          <w:szCs w:val="24"/>
          <w:lang w:val="uk-UA"/>
        </w:rPr>
        <w:t>15.1</w:t>
      </w:r>
      <w:r w:rsidR="00D82514" w:rsidRPr="00D96533">
        <w:rPr>
          <w:rFonts w:ascii="Times New Roman" w:hAnsi="Times New Roman" w:cs="Times New Roman"/>
          <w:b/>
          <w:bCs/>
          <w:sz w:val="24"/>
          <w:szCs w:val="24"/>
        </w:rPr>
        <w:t xml:space="preserve"> Переможець спрощеної закупівлі під час укладення договору про закупівлю повинен надати: </w:t>
      </w:r>
    </w:p>
    <w:p w:rsidR="00D82514" w:rsidRPr="00D96533" w:rsidRDefault="00D82514" w:rsidP="00D96533">
      <w:pPr>
        <w:numPr>
          <w:ilvl w:val="0"/>
          <w:numId w:val="24"/>
        </w:numPr>
        <w:spacing w:line="240" w:lineRule="auto"/>
        <w:contextualSpacing/>
        <w:jc w:val="both"/>
        <w:rPr>
          <w:rFonts w:ascii="Times New Roman" w:hAnsi="Times New Roman" w:cs="Times New Roman"/>
          <w:sz w:val="24"/>
          <w:szCs w:val="24"/>
        </w:rPr>
      </w:pPr>
      <w:r w:rsidRPr="00D96533">
        <w:rPr>
          <w:rFonts w:ascii="Times New Roman" w:hAnsi="Times New Roman" w:cs="Times New Roman"/>
          <w:sz w:val="24"/>
          <w:szCs w:val="24"/>
        </w:rPr>
        <w:t xml:space="preserve">інформацію про право підписання договору про закупівлю; </w:t>
      </w:r>
    </w:p>
    <w:p w:rsidR="00D82514" w:rsidRPr="00D96533" w:rsidRDefault="00D82514" w:rsidP="00D96533">
      <w:pPr>
        <w:numPr>
          <w:ilvl w:val="0"/>
          <w:numId w:val="24"/>
        </w:numPr>
        <w:spacing w:line="240" w:lineRule="auto"/>
        <w:contextualSpacing/>
        <w:jc w:val="both"/>
        <w:rPr>
          <w:rFonts w:ascii="Times New Roman" w:hAnsi="Times New Roman" w:cs="Times New Roman"/>
          <w:sz w:val="24"/>
          <w:szCs w:val="24"/>
        </w:rPr>
      </w:pPr>
      <w:r w:rsidRPr="00D96533">
        <w:rPr>
          <w:rFonts w:ascii="Times New Roman" w:hAnsi="Times New Roman" w:cs="Times New Roman"/>
          <w:sz w:val="24"/>
          <w:szCs w:val="24"/>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D82514" w:rsidRPr="00D96533" w:rsidRDefault="00D82514" w:rsidP="00D96533">
      <w:pPr>
        <w:spacing w:line="240" w:lineRule="auto"/>
        <w:ind w:firstLine="360"/>
        <w:jc w:val="both"/>
        <w:rPr>
          <w:rFonts w:ascii="Times New Roman" w:hAnsi="Times New Roman" w:cs="Times New Roman"/>
          <w:color w:val="00B050"/>
          <w:sz w:val="24"/>
          <w:szCs w:val="24"/>
        </w:rPr>
      </w:pPr>
      <w:r w:rsidRPr="00D96533">
        <w:rPr>
          <w:rFonts w:ascii="Times New Roman" w:hAnsi="Times New Roman" w:cs="Times New Roman"/>
          <w:sz w:val="24"/>
          <w:szCs w:val="24"/>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D82514" w:rsidRPr="00D96533" w:rsidRDefault="00D82514" w:rsidP="00D96533">
      <w:pPr>
        <w:pStyle w:val="a4"/>
        <w:spacing w:after="0" w:line="240" w:lineRule="auto"/>
        <w:jc w:val="both"/>
        <w:rPr>
          <w:rFonts w:ascii="Times New Roman" w:hAnsi="Times New Roman" w:cs="Times New Roman"/>
          <w:color w:val="000000"/>
          <w:sz w:val="24"/>
          <w:szCs w:val="24"/>
          <w:lang w:val="uk-UA"/>
        </w:rPr>
      </w:pPr>
    </w:p>
    <w:p w:rsidR="00D82514" w:rsidRPr="00D96533" w:rsidRDefault="00420198" w:rsidP="00D96533">
      <w:pPr>
        <w:spacing w:line="240" w:lineRule="auto"/>
        <w:ind w:firstLine="360"/>
        <w:jc w:val="both"/>
        <w:rPr>
          <w:rFonts w:ascii="Times New Roman" w:hAnsi="Times New Roman" w:cs="Times New Roman"/>
          <w:b/>
          <w:bCs/>
          <w:sz w:val="24"/>
          <w:szCs w:val="24"/>
        </w:rPr>
      </w:pPr>
      <w:r>
        <w:rPr>
          <w:rFonts w:ascii="Times New Roman" w:hAnsi="Times New Roman" w:cs="Times New Roman"/>
          <w:b/>
          <w:bCs/>
          <w:sz w:val="24"/>
          <w:szCs w:val="24"/>
          <w:lang w:val="uk-UA"/>
        </w:rPr>
        <w:t>16.0</w:t>
      </w:r>
      <w:r w:rsidR="00D82514" w:rsidRPr="00D96533">
        <w:rPr>
          <w:rFonts w:ascii="Times New Roman" w:hAnsi="Times New Roman" w:cs="Times New Roman"/>
          <w:b/>
          <w:bCs/>
          <w:sz w:val="24"/>
          <w:szCs w:val="24"/>
        </w:rPr>
        <w:t>. Опис та приклади формальних несуттєвих помилок.</w:t>
      </w:r>
    </w:p>
    <w:p w:rsidR="00D82514" w:rsidRPr="00D96533" w:rsidRDefault="00D82514" w:rsidP="00D96533">
      <w:pPr>
        <w:spacing w:line="240" w:lineRule="auto"/>
        <w:ind w:firstLine="360"/>
        <w:contextualSpacing/>
        <w:jc w:val="both"/>
        <w:rPr>
          <w:rFonts w:ascii="Times New Roman" w:hAnsi="Times New Roman" w:cs="Times New Roman"/>
          <w:sz w:val="24"/>
          <w:szCs w:val="24"/>
        </w:rPr>
      </w:pPr>
      <w:r w:rsidRPr="00D96533">
        <w:rPr>
          <w:rFonts w:ascii="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D82514" w:rsidRPr="00D96533" w:rsidRDefault="00D82514" w:rsidP="00D96533">
      <w:pPr>
        <w:spacing w:line="240" w:lineRule="auto"/>
        <w:ind w:firstLine="360"/>
        <w:contextualSpacing/>
        <w:jc w:val="both"/>
        <w:rPr>
          <w:rFonts w:ascii="Times New Roman" w:hAnsi="Times New Roman" w:cs="Times New Roman"/>
          <w:sz w:val="24"/>
          <w:szCs w:val="24"/>
        </w:rPr>
      </w:pPr>
      <w:r w:rsidRPr="00D96533">
        <w:rPr>
          <w:rFonts w:ascii="Times New Roman" w:hAnsi="Times New Roman" w:cs="Times New Roman"/>
          <w:sz w:val="24"/>
          <w:szCs w:val="24"/>
        </w:rPr>
        <w:lastRenderedPageBreak/>
        <w:t>До формальних (несуттєвих) помилок відносяться:</w:t>
      </w:r>
    </w:p>
    <w:p w:rsidR="00D82514" w:rsidRPr="00D96533" w:rsidRDefault="00D82514" w:rsidP="00D96533">
      <w:pPr>
        <w:pStyle w:val="a4"/>
        <w:numPr>
          <w:ilvl w:val="0"/>
          <w:numId w:val="23"/>
        </w:numPr>
        <w:spacing w:after="0" w:line="240" w:lineRule="auto"/>
        <w:jc w:val="both"/>
        <w:rPr>
          <w:rFonts w:ascii="Times New Roman" w:hAnsi="Times New Roman" w:cs="Times New Roman"/>
          <w:sz w:val="24"/>
          <w:szCs w:val="24"/>
          <w:lang w:val="uk-UA"/>
        </w:rPr>
      </w:pPr>
      <w:r w:rsidRPr="00D96533">
        <w:rPr>
          <w:rFonts w:ascii="Times New Roman" w:hAnsi="Times New Roman" w:cs="Times New Roman"/>
          <w:sz w:val="24"/>
          <w:szCs w:val="24"/>
          <w:lang w:val="uk-UA"/>
        </w:rPr>
        <w:t>розміщення інформації не на фірмовому бланку підприємства;</w:t>
      </w:r>
    </w:p>
    <w:p w:rsidR="00D82514" w:rsidRPr="00D96533" w:rsidRDefault="00D82514" w:rsidP="00D96533">
      <w:pPr>
        <w:pStyle w:val="a4"/>
        <w:numPr>
          <w:ilvl w:val="0"/>
          <w:numId w:val="23"/>
        </w:numPr>
        <w:spacing w:after="0" w:line="240" w:lineRule="auto"/>
        <w:jc w:val="both"/>
        <w:rPr>
          <w:rFonts w:ascii="Times New Roman" w:hAnsi="Times New Roman" w:cs="Times New Roman"/>
          <w:sz w:val="24"/>
          <w:szCs w:val="24"/>
          <w:lang w:val="uk-UA"/>
        </w:rPr>
      </w:pPr>
      <w:r w:rsidRPr="00D96533">
        <w:rPr>
          <w:rFonts w:ascii="Times New Roman" w:hAnsi="Times New Roman" w:cs="Times New Roman"/>
          <w:sz w:val="24"/>
          <w:szCs w:val="24"/>
          <w:lang w:val="uk-UA"/>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D82514" w:rsidRPr="00D96533" w:rsidRDefault="00D82514" w:rsidP="00D96533">
      <w:pPr>
        <w:pStyle w:val="a4"/>
        <w:numPr>
          <w:ilvl w:val="0"/>
          <w:numId w:val="23"/>
        </w:numPr>
        <w:spacing w:after="0" w:line="240" w:lineRule="auto"/>
        <w:jc w:val="both"/>
        <w:rPr>
          <w:rFonts w:ascii="Times New Roman" w:hAnsi="Times New Roman" w:cs="Times New Roman"/>
          <w:sz w:val="24"/>
          <w:szCs w:val="24"/>
          <w:lang w:val="uk-UA"/>
        </w:rPr>
      </w:pPr>
      <w:r w:rsidRPr="00D96533">
        <w:rPr>
          <w:rFonts w:ascii="Times New Roman" w:hAnsi="Times New Roman" w:cs="Times New Roman"/>
          <w:sz w:val="24"/>
          <w:szCs w:val="24"/>
          <w:lang w:val="uk-UA"/>
        </w:rPr>
        <w:t xml:space="preserve">самостійне виправлення помилок та/або описок у поданій пропозиції під час її складання Учасником. </w:t>
      </w:r>
    </w:p>
    <w:p w:rsidR="00D82514" w:rsidRPr="00D96533" w:rsidRDefault="00D82514" w:rsidP="00D96533">
      <w:pPr>
        <w:pStyle w:val="a4"/>
        <w:numPr>
          <w:ilvl w:val="0"/>
          <w:numId w:val="23"/>
        </w:numPr>
        <w:spacing w:after="0" w:line="240" w:lineRule="auto"/>
        <w:jc w:val="both"/>
        <w:rPr>
          <w:rFonts w:ascii="Times New Roman" w:hAnsi="Times New Roman" w:cs="Times New Roman"/>
          <w:sz w:val="24"/>
          <w:szCs w:val="24"/>
          <w:lang w:val="uk-UA"/>
        </w:rPr>
      </w:pPr>
      <w:r w:rsidRPr="00D96533">
        <w:rPr>
          <w:rFonts w:ascii="Times New Roman" w:hAnsi="Times New Roman" w:cs="Times New Roman"/>
          <w:sz w:val="24"/>
          <w:szCs w:val="24"/>
          <w:lang w:val="uk-UA"/>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D82514" w:rsidRPr="00D96533" w:rsidRDefault="00D82514" w:rsidP="00D96533">
      <w:pPr>
        <w:pStyle w:val="a4"/>
        <w:numPr>
          <w:ilvl w:val="0"/>
          <w:numId w:val="23"/>
        </w:numPr>
        <w:spacing w:after="0" w:line="240" w:lineRule="auto"/>
        <w:jc w:val="both"/>
        <w:rPr>
          <w:rFonts w:ascii="Times New Roman" w:hAnsi="Times New Roman" w:cs="Times New Roman"/>
          <w:sz w:val="24"/>
          <w:szCs w:val="24"/>
          <w:lang w:val="uk-UA"/>
        </w:rPr>
      </w:pPr>
      <w:r w:rsidRPr="00D96533">
        <w:rPr>
          <w:rFonts w:ascii="Times New Roman" w:hAnsi="Times New Roman" w:cs="Times New Roman"/>
          <w:sz w:val="24"/>
          <w:szCs w:val="24"/>
          <w:lang w:val="uk-UA"/>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D82514" w:rsidRPr="00D96533" w:rsidRDefault="00D82514" w:rsidP="00D96533">
      <w:pPr>
        <w:pStyle w:val="a4"/>
        <w:numPr>
          <w:ilvl w:val="0"/>
          <w:numId w:val="23"/>
        </w:numPr>
        <w:spacing w:after="0" w:line="240" w:lineRule="auto"/>
        <w:jc w:val="both"/>
        <w:rPr>
          <w:rFonts w:ascii="Times New Roman" w:hAnsi="Times New Roman" w:cs="Times New Roman"/>
          <w:sz w:val="24"/>
          <w:szCs w:val="24"/>
          <w:lang w:val="uk-UA"/>
        </w:rPr>
      </w:pPr>
      <w:r w:rsidRPr="00D96533">
        <w:rPr>
          <w:rFonts w:ascii="Times New Roman" w:hAnsi="Times New Roman" w:cs="Times New Roman"/>
          <w:sz w:val="24"/>
          <w:szCs w:val="24"/>
          <w:lang w:val="uk-UA"/>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D82514" w:rsidRPr="00D96533" w:rsidRDefault="00D82514" w:rsidP="00D96533">
      <w:pPr>
        <w:pStyle w:val="a4"/>
        <w:numPr>
          <w:ilvl w:val="0"/>
          <w:numId w:val="23"/>
        </w:numPr>
        <w:spacing w:after="0" w:line="240" w:lineRule="auto"/>
        <w:jc w:val="both"/>
        <w:rPr>
          <w:rFonts w:ascii="Times New Roman" w:hAnsi="Times New Roman" w:cs="Times New Roman"/>
          <w:sz w:val="24"/>
          <w:szCs w:val="24"/>
          <w:lang w:val="uk-UA"/>
        </w:rPr>
      </w:pPr>
      <w:r w:rsidRPr="00D96533">
        <w:rPr>
          <w:rFonts w:ascii="Times New Roman" w:hAnsi="Times New Roman" w:cs="Times New Roman"/>
          <w:sz w:val="24"/>
          <w:szCs w:val="24"/>
          <w:lang w:val="uk-UA"/>
        </w:rPr>
        <w:t>відсутність інформації в одних документах, однак наявність цієї інформації в інших документах у складі пропозиції;</w:t>
      </w:r>
    </w:p>
    <w:p w:rsidR="00D82514" w:rsidRPr="00D96533" w:rsidRDefault="00D82514" w:rsidP="00D96533">
      <w:pPr>
        <w:pStyle w:val="a4"/>
        <w:numPr>
          <w:ilvl w:val="0"/>
          <w:numId w:val="23"/>
        </w:numPr>
        <w:spacing w:after="0" w:line="240" w:lineRule="auto"/>
        <w:jc w:val="both"/>
        <w:rPr>
          <w:rFonts w:ascii="Times New Roman" w:hAnsi="Times New Roman" w:cs="Times New Roman"/>
          <w:sz w:val="24"/>
          <w:szCs w:val="24"/>
          <w:lang w:val="uk-UA"/>
        </w:rPr>
      </w:pPr>
      <w:r w:rsidRPr="00D96533">
        <w:rPr>
          <w:rFonts w:ascii="Times New Roman" w:hAnsi="Times New Roman" w:cs="Times New Roman"/>
          <w:sz w:val="24"/>
          <w:szCs w:val="24"/>
          <w:lang w:val="uk-UA"/>
        </w:rPr>
        <w:t>інші формальні (несуттєві) помилки, що пов’язані з оформленням пропозиції та не впливають на зміст пропозиції.</w:t>
      </w:r>
    </w:p>
    <w:p w:rsidR="00D82514" w:rsidRDefault="00D82514" w:rsidP="00D96533">
      <w:pPr>
        <w:pStyle w:val="a4"/>
        <w:spacing w:after="0" w:line="240" w:lineRule="auto"/>
        <w:jc w:val="both"/>
        <w:rPr>
          <w:rFonts w:ascii="Times New Roman" w:hAnsi="Times New Roman" w:cs="Times New Roman"/>
          <w:sz w:val="24"/>
          <w:szCs w:val="24"/>
          <w:lang w:val="uk-UA"/>
        </w:rPr>
      </w:pPr>
    </w:p>
    <w:p w:rsidR="000571EF" w:rsidRPr="000571EF" w:rsidRDefault="000571EF" w:rsidP="000571EF">
      <w:pPr>
        <w:spacing w:before="200"/>
        <w:ind w:firstLine="708"/>
        <w:contextualSpacing/>
        <w:rPr>
          <w:rFonts w:ascii="Times New Roman" w:hAnsi="Times New Roman" w:cs="Times New Roman"/>
          <w:lang w:val="uk-UA"/>
        </w:rPr>
      </w:pPr>
      <w:r w:rsidRPr="000571EF">
        <w:rPr>
          <w:rFonts w:ascii="Times New Roman" w:hAnsi="Times New Roman" w:cs="Times New Roman"/>
          <w:b/>
          <w:bCs/>
          <w:lang w:val="uk-UA"/>
        </w:rPr>
        <w:t>УВАГА!!!</w:t>
      </w:r>
    </w:p>
    <w:p w:rsidR="000571EF" w:rsidRPr="006A6C1B" w:rsidRDefault="000571EF" w:rsidP="000571EF">
      <w:pPr>
        <w:spacing w:before="200"/>
        <w:ind w:firstLine="708"/>
        <w:contextualSpacing/>
        <w:jc w:val="both"/>
        <w:rPr>
          <w:rFonts w:ascii="Times New Roman" w:hAnsi="Times New Roman" w:cs="Times New Roman"/>
          <w:b/>
          <w:i/>
        </w:rPr>
      </w:pPr>
      <w:r w:rsidRPr="000571EF">
        <w:rPr>
          <w:rFonts w:ascii="Times New Roman" w:eastAsia="TimesNewRomanPSMT" w:hAnsi="Times New Roman" w:cs="Times New Roman"/>
          <w:b/>
          <w:i/>
          <w:sz w:val="24"/>
          <w:szCs w:val="24"/>
          <w:highlight w:val="yellow"/>
          <w:lang w:val="uk-UA" w:eastAsia="uk-UA"/>
        </w:rPr>
        <w:t xml:space="preserve">У складі пропозиції учасник надає інформацію про те, що він не відноситься до осіб, пов’язаних з державою-агресором відповідно до підпункту 1 пункту 1 Постанови </w:t>
      </w:r>
      <w:r w:rsidRPr="000571EF">
        <w:rPr>
          <w:rFonts w:ascii="Times New Roman" w:hAnsi="Times New Roman" w:cs="Times New Roman"/>
          <w:b/>
          <w:i/>
          <w:noProof/>
          <w:sz w:val="24"/>
          <w:szCs w:val="24"/>
          <w:highlight w:val="yellow"/>
          <w:lang w:val="uk-UA" w:eastAsia="uk-UA"/>
        </w:rPr>
        <w:t>Кабінету Міністрів України</w:t>
      </w:r>
      <w:r w:rsidRPr="000571EF">
        <w:rPr>
          <w:rFonts w:ascii="Times New Roman" w:eastAsia="TimesNewRomanPSMT" w:hAnsi="Times New Roman" w:cs="Times New Roman"/>
          <w:b/>
          <w:i/>
          <w:sz w:val="24"/>
          <w:szCs w:val="24"/>
          <w:highlight w:val="yellow"/>
          <w:lang w:val="uk-UA" w:eastAsia="uk-UA"/>
        </w:rPr>
        <w:t xml:space="preserve">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(зі змінами). У разі ненадання учасником інформації або у випадку якщо учасник відноситься до осіб, пов’язаних з державою-агресором відповідно до підпункту 1 пункту 1 Постанови </w:t>
      </w:r>
      <w:r w:rsidRPr="000571EF">
        <w:rPr>
          <w:rFonts w:ascii="Times New Roman" w:hAnsi="Times New Roman" w:cs="Times New Roman"/>
          <w:b/>
          <w:i/>
          <w:noProof/>
          <w:sz w:val="24"/>
          <w:szCs w:val="24"/>
          <w:highlight w:val="yellow"/>
          <w:lang w:val="uk-UA" w:eastAsia="uk-UA"/>
        </w:rPr>
        <w:t>Кабінету Міністрів України</w:t>
      </w:r>
      <w:r w:rsidRPr="000571EF">
        <w:rPr>
          <w:rFonts w:ascii="Times New Roman" w:eastAsia="TimesNewRomanPSMT" w:hAnsi="Times New Roman" w:cs="Times New Roman"/>
          <w:b/>
          <w:i/>
          <w:sz w:val="24"/>
          <w:szCs w:val="24"/>
          <w:highlight w:val="yellow"/>
          <w:lang w:val="uk-UA" w:eastAsia="uk-UA"/>
        </w:rPr>
        <w:t xml:space="preserve"> від 03.03.2022 № 187 «Про забезпечення захисту національних інтересів за майбутніми позовами держави Україна у зв’язку з військовою агресією </w:t>
      </w:r>
      <w:r w:rsidRPr="006A6C1B">
        <w:rPr>
          <w:rFonts w:ascii="Times New Roman" w:eastAsia="TimesNewRomanPSMT" w:hAnsi="Times New Roman" w:cs="Times New Roman"/>
          <w:b/>
          <w:i/>
          <w:sz w:val="24"/>
          <w:szCs w:val="24"/>
          <w:highlight w:val="yellow"/>
          <w:lang w:eastAsia="uk-UA"/>
        </w:rPr>
        <w:t>Російської Федерації», замовник відхиляє такого учасника на підставі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0571EF" w:rsidRPr="000571EF" w:rsidRDefault="000571EF" w:rsidP="000571EF">
      <w:pPr>
        <w:pStyle w:val="a4"/>
        <w:spacing w:after="0" w:line="240" w:lineRule="auto"/>
        <w:ind w:left="0"/>
        <w:jc w:val="both"/>
        <w:rPr>
          <w:rFonts w:ascii="Times New Roman" w:hAnsi="Times New Roman" w:cs="Times New Roman"/>
          <w:sz w:val="24"/>
          <w:szCs w:val="24"/>
        </w:rPr>
      </w:pPr>
    </w:p>
    <w:p w:rsidR="00D82514" w:rsidRDefault="00D82514" w:rsidP="00D96533">
      <w:pPr>
        <w:spacing w:line="240" w:lineRule="auto"/>
        <w:jc w:val="both"/>
        <w:rPr>
          <w:rFonts w:ascii="Times New Roman" w:hAnsi="Times New Roman" w:cs="Times New Roman"/>
          <w:b/>
          <w:i/>
          <w:sz w:val="24"/>
          <w:szCs w:val="24"/>
        </w:rPr>
      </w:pPr>
      <w:r w:rsidRPr="00D96533">
        <w:rPr>
          <w:rFonts w:ascii="Times New Roman" w:hAnsi="Times New Roman" w:cs="Times New Roman"/>
          <w:b/>
          <w:i/>
          <w:sz w:val="24"/>
          <w:szCs w:val="24"/>
        </w:rPr>
        <w:t>За надання недостовірної інформації та (або) підроблення документів пропозиції учасник несе відповідальність відповідно до вимог законодавства України.</w:t>
      </w:r>
    </w:p>
    <w:p w:rsidR="000473B5" w:rsidRDefault="000473B5" w:rsidP="00D96533">
      <w:pPr>
        <w:spacing w:line="240" w:lineRule="auto"/>
        <w:jc w:val="both"/>
        <w:rPr>
          <w:rFonts w:ascii="Times New Roman" w:hAnsi="Times New Roman" w:cs="Times New Roman"/>
          <w:b/>
          <w:i/>
          <w:sz w:val="24"/>
          <w:szCs w:val="24"/>
        </w:rPr>
      </w:pPr>
    </w:p>
    <w:p w:rsidR="000473B5" w:rsidRDefault="000473B5" w:rsidP="00D96533">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Додатки: </w:t>
      </w:r>
    </w:p>
    <w:tbl>
      <w:tblPr>
        <w:tblStyle w:val="a3"/>
        <w:tblW w:w="9229" w:type="dxa"/>
        <w:tblLayout w:type="fixed"/>
        <w:tblLook w:val="04A0"/>
      </w:tblPr>
      <w:tblGrid>
        <w:gridCol w:w="9229"/>
      </w:tblGrid>
      <w:tr w:rsidR="000473B5" w:rsidRPr="00DD1F84" w:rsidTr="000473B5">
        <w:tc>
          <w:tcPr>
            <w:tcW w:w="9229" w:type="dxa"/>
          </w:tcPr>
          <w:p w:rsidR="000473B5" w:rsidRPr="00DD1F84" w:rsidRDefault="00E85AB2" w:rsidP="00E85AB2">
            <w:pPr>
              <w:spacing w:line="240" w:lineRule="auto"/>
              <w:jc w:val="both"/>
              <w:rPr>
                <w:rFonts w:ascii="Times New Roman" w:hAnsi="Times New Roman" w:cs="Times New Roman"/>
                <w:color w:val="auto"/>
                <w:lang w:val="uk-UA"/>
              </w:rPr>
            </w:pPr>
            <w:r w:rsidRPr="00D6172C">
              <w:rPr>
                <w:rFonts w:ascii="Times New Roman" w:hAnsi="Times New Roman"/>
                <w:b/>
                <w:kern w:val="1"/>
                <w:sz w:val="24"/>
                <w:szCs w:val="24"/>
                <w:shd w:val="clear" w:color="auto" w:fill="FFFFFA"/>
                <w:lang w:eastAsia="hi-IN" w:bidi="hi-IN"/>
              </w:rPr>
              <w:t>Інформація про необхідні технічні, якісні та кількісні характеристики предмета закупівлі</w:t>
            </w:r>
            <w:r>
              <w:rPr>
                <w:rFonts w:ascii="Times New Roman" w:hAnsi="Times New Roman"/>
                <w:b/>
                <w:kern w:val="1"/>
                <w:sz w:val="24"/>
                <w:szCs w:val="24"/>
                <w:shd w:val="clear" w:color="auto" w:fill="FFFFFA"/>
                <w:lang w:val="uk-UA" w:eastAsia="hi-IN" w:bidi="hi-IN"/>
              </w:rPr>
              <w:t xml:space="preserve"> </w:t>
            </w:r>
            <w:r w:rsidR="000473B5" w:rsidRPr="00DD1F84">
              <w:rPr>
                <w:rFonts w:ascii="Times New Roman" w:hAnsi="Times New Roman" w:cs="Times New Roman"/>
                <w:color w:val="auto"/>
                <w:lang w:val="uk-UA"/>
              </w:rPr>
              <w:t xml:space="preserve"> </w:t>
            </w:r>
            <w:r w:rsidR="000473B5" w:rsidRPr="007F105C">
              <w:rPr>
                <w:rFonts w:ascii="Times New Roman" w:hAnsi="Times New Roman" w:cs="Times New Roman"/>
                <w:b/>
                <w:i/>
                <w:color w:val="auto"/>
                <w:lang w:val="uk-UA"/>
              </w:rPr>
              <w:t>(Додаток №1)</w:t>
            </w:r>
          </w:p>
        </w:tc>
      </w:tr>
      <w:tr w:rsidR="000473B5" w:rsidRPr="00DD1F84" w:rsidTr="000473B5">
        <w:tc>
          <w:tcPr>
            <w:tcW w:w="9229" w:type="dxa"/>
          </w:tcPr>
          <w:p w:rsidR="000473B5" w:rsidRPr="00E85AB2" w:rsidRDefault="000473B5" w:rsidP="00450AE7">
            <w:pPr>
              <w:spacing w:line="240" w:lineRule="auto"/>
              <w:jc w:val="both"/>
              <w:rPr>
                <w:rFonts w:ascii="Times New Roman" w:hAnsi="Times New Roman" w:cs="Times New Roman"/>
                <w:b/>
                <w:color w:val="auto"/>
                <w:lang w:val="uk-UA"/>
              </w:rPr>
            </w:pPr>
            <w:r w:rsidRPr="00E85AB2">
              <w:rPr>
                <w:rFonts w:ascii="Times New Roman" w:hAnsi="Times New Roman" w:cs="Times New Roman"/>
                <w:b/>
                <w:color w:val="auto"/>
                <w:lang w:val="uk-UA"/>
              </w:rPr>
              <w:t xml:space="preserve">Лист-згода на обробку персональних даних </w:t>
            </w:r>
            <w:r w:rsidRPr="00E85AB2">
              <w:rPr>
                <w:rFonts w:ascii="Times New Roman" w:hAnsi="Times New Roman" w:cs="Times New Roman"/>
                <w:b/>
                <w:i/>
                <w:color w:val="auto"/>
                <w:lang w:val="uk-UA"/>
              </w:rPr>
              <w:t>(Додаток №2)</w:t>
            </w:r>
          </w:p>
        </w:tc>
      </w:tr>
      <w:tr w:rsidR="000473B5" w:rsidRPr="00DD1F84" w:rsidTr="000473B5">
        <w:tc>
          <w:tcPr>
            <w:tcW w:w="9229" w:type="dxa"/>
          </w:tcPr>
          <w:p w:rsidR="000473B5" w:rsidRPr="00E85AB2" w:rsidRDefault="000473B5" w:rsidP="007F105C">
            <w:pPr>
              <w:spacing w:line="240" w:lineRule="auto"/>
              <w:jc w:val="both"/>
              <w:rPr>
                <w:rFonts w:ascii="Times New Roman" w:hAnsi="Times New Roman" w:cs="Times New Roman"/>
                <w:b/>
                <w:color w:val="auto"/>
                <w:lang w:val="uk-UA"/>
              </w:rPr>
            </w:pPr>
            <w:r w:rsidRPr="00E85AB2">
              <w:rPr>
                <w:rFonts w:ascii="Times New Roman" w:hAnsi="Times New Roman" w:cs="Times New Roman"/>
                <w:b/>
                <w:color w:val="auto"/>
                <w:lang w:val="uk-UA"/>
              </w:rPr>
              <w:t>Комерційна пропозиція (Додаток №</w:t>
            </w:r>
            <w:r w:rsidR="007F105C">
              <w:rPr>
                <w:rFonts w:ascii="Times New Roman" w:hAnsi="Times New Roman" w:cs="Times New Roman"/>
                <w:b/>
                <w:color w:val="auto"/>
                <w:lang w:val="uk-UA"/>
              </w:rPr>
              <w:t>3</w:t>
            </w:r>
            <w:r w:rsidRPr="00E85AB2">
              <w:rPr>
                <w:rFonts w:ascii="Times New Roman" w:hAnsi="Times New Roman" w:cs="Times New Roman"/>
                <w:b/>
                <w:color w:val="auto"/>
                <w:lang w:val="uk-UA"/>
              </w:rPr>
              <w:t>)</w:t>
            </w:r>
          </w:p>
        </w:tc>
      </w:tr>
      <w:tr w:rsidR="000473B5" w:rsidRPr="00DD1F84" w:rsidTr="000473B5">
        <w:tc>
          <w:tcPr>
            <w:tcW w:w="9229" w:type="dxa"/>
          </w:tcPr>
          <w:p w:rsidR="000473B5" w:rsidRPr="00E85AB2" w:rsidRDefault="000473B5" w:rsidP="007F105C">
            <w:pPr>
              <w:spacing w:line="240" w:lineRule="auto"/>
              <w:jc w:val="both"/>
              <w:rPr>
                <w:rFonts w:ascii="Times New Roman" w:hAnsi="Times New Roman" w:cs="Times New Roman"/>
                <w:b/>
                <w:color w:val="auto"/>
                <w:lang w:val="uk-UA"/>
              </w:rPr>
            </w:pPr>
            <w:r w:rsidRPr="00E85AB2">
              <w:rPr>
                <w:rFonts w:ascii="Times New Roman" w:hAnsi="Times New Roman" w:cs="Times New Roman"/>
                <w:b/>
                <w:color w:val="auto"/>
                <w:lang w:val="uk-UA"/>
              </w:rPr>
              <w:t xml:space="preserve">Проект договору про закупівлю </w:t>
            </w:r>
            <w:r w:rsidRPr="00E85AB2">
              <w:rPr>
                <w:rFonts w:ascii="Times New Roman" w:hAnsi="Times New Roman" w:cs="Times New Roman"/>
                <w:b/>
                <w:i/>
                <w:color w:val="auto"/>
                <w:lang w:val="uk-UA"/>
              </w:rPr>
              <w:t>(Додаток №</w:t>
            </w:r>
            <w:r w:rsidR="007F105C">
              <w:rPr>
                <w:rFonts w:ascii="Times New Roman" w:hAnsi="Times New Roman" w:cs="Times New Roman"/>
                <w:b/>
                <w:i/>
                <w:color w:val="auto"/>
                <w:lang w:val="uk-UA"/>
              </w:rPr>
              <w:t>4</w:t>
            </w:r>
            <w:r w:rsidRPr="00E85AB2">
              <w:rPr>
                <w:rFonts w:ascii="Times New Roman" w:hAnsi="Times New Roman" w:cs="Times New Roman"/>
                <w:b/>
                <w:i/>
                <w:color w:val="auto"/>
                <w:lang w:val="uk-UA"/>
              </w:rPr>
              <w:t>)</w:t>
            </w:r>
          </w:p>
        </w:tc>
      </w:tr>
    </w:tbl>
    <w:p w:rsidR="000473B5" w:rsidRPr="000473B5" w:rsidRDefault="000473B5" w:rsidP="00D96533">
      <w:pPr>
        <w:spacing w:line="240" w:lineRule="auto"/>
        <w:jc w:val="both"/>
        <w:rPr>
          <w:rFonts w:ascii="Times New Roman" w:hAnsi="Times New Roman" w:cs="Times New Roman"/>
          <w:b/>
          <w:i/>
          <w:sz w:val="24"/>
          <w:szCs w:val="24"/>
          <w:lang w:val="uk-UA"/>
        </w:rPr>
      </w:pPr>
    </w:p>
    <w:p w:rsidR="00D82514" w:rsidRPr="00D96533" w:rsidRDefault="00D82514" w:rsidP="00D96533">
      <w:pPr>
        <w:spacing w:line="240" w:lineRule="auto"/>
        <w:rPr>
          <w:rFonts w:ascii="Times New Roman" w:hAnsi="Times New Roman" w:cs="Times New Roman"/>
          <w:b/>
          <w:sz w:val="24"/>
          <w:szCs w:val="24"/>
        </w:rPr>
      </w:pPr>
      <w:r w:rsidRPr="00D96533">
        <w:rPr>
          <w:rFonts w:ascii="Times New Roman" w:hAnsi="Times New Roman" w:cs="Times New Roman"/>
          <w:b/>
          <w:sz w:val="24"/>
          <w:szCs w:val="24"/>
        </w:rPr>
        <w:br w:type="page"/>
      </w:r>
    </w:p>
    <w:p w:rsidR="0015364B" w:rsidRDefault="00BE17CD" w:rsidP="009C478F">
      <w:pPr>
        <w:tabs>
          <w:tab w:val="left" w:pos="-540"/>
        </w:tabs>
        <w:spacing w:line="240" w:lineRule="auto"/>
        <w:ind w:left="180" w:firstLine="387"/>
        <w:jc w:val="right"/>
        <w:rPr>
          <w:rFonts w:ascii="Times New Roman" w:hAnsi="Times New Roman" w:cs="Times New Roman"/>
          <w:b/>
          <w:color w:val="auto"/>
          <w:sz w:val="24"/>
          <w:szCs w:val="24"/>
          <w:u w:val="single"/>
          <w:lang w:val="uk-UA"/>
        </w:rPr>
      </w:pPr>
      <w:r w:rsidRPr="00094E13">
        <w:rPr>
          <w:rFonts w:ascii="Times New Roman" w:hAnsi="Times New Roman" w:cs="Times New Roman"/>
          <w:b/>
          <w:color w:val="auto"/>
          <w:sz w:val="24"/>
          <w:szCs w:val="24"/>
          <w:u w:val="single"/>
          <w:lang w:val="uk-UA"/>
        </w:rPr>
        <w:lastRenderedPageBreak/>
        <w:t xml:space="preserve">Додаток №1 </w:t>
      </w:r>
    </w:p>
    <w:p w:rsidR="00BE17CD" w:rsidRPr="00094E13" w:rsidRDefault="00BE17CD" w:rsidP="009C478F">
      <w:pPr>
        <w:tabs>
          <w:tab w:val="left" w:pos="-540"/>
        </w:tabs>
        <w:spacing w:line="240" w:lineRule="auto"/>
        <w:ind w:left="180" w:firstLine="387"/>
        <w:jc w:val="right"/>
        <w:rPr>
          <w:rFonts w:ascii="Times New Roman" w:hAnsi="Times New Roman" w:cs="Times New Roman"/>
          <w:b/>
          <w:color w:val="auto"/>
          <w:sz w:val="24"/>
          <w:szCs w:val="24"/>
          <w:u w:val="single"/>
          <w:lang w:val="uk-UA"/>
        </w:rPr>
      </w:pPr>
      <w:r w:rsidRPr="00094E13">
        <w:rPr>
          <w:rFonts w:ascii="Times New Roman" w:hAnsi="Times New Roman" w:cs="Times New Roman"/>
          <w:b/>
          <w:color w:val="auto"/>
          <w:sz w:val="24"/>
          <w:szCs w:val="24"/>
          <w:u w:val="single"/>
          <w:lang w:val="uk-UA"/>
        </w:rPr>
        <w:t>до документації спрощеної закупівлі</w:t>
      </w:r>
    </w:p>
    <w:p w:rsidR="00BE17CD" w:rsidRPr="00094E13" w:rsidRDefault="00BE17CD" w:rsidP="009C478F">
      <w:pPr>
        <w:spacing w:line="240" w:lineRule="auto"/>
        <w:jc w:val="right"/>
        <w:rPr>
          <w:rFonts w:ascii="Times New Roman" w:hAnsi="Times New Roman" w:cs="Times New Roman"/>
          <w:color w:val="auto"/>
          <w:sz w:val="24"/>
          <w:szCs w:val="24"/>
          <w:lang w:eastAsia="zh-CN"/>
        </w:rPr>
      </w:pPr>
    </w:p>
    <w:p w:rsidR="00D74966" w:rsidRDefault="00D74966" w:rsidP="000E43A5">
      <w:pPr>
        <w:spacing w:line="240" w:lineRule="auto"/>
        <w:jc w:val="center"/>
        <w:rPr>
          <w:rFonts w:ascii="Times New Roman" w:hAnsi="Times New Roman" w:cs="Times New Roman"/>
          <w:b/>
          <w:color w:val="auto"/>
          <w:sz w:val="24"/>
          <w:szCs w:val="24"/>
          <w:lang w:val="uk-UA"/>
        </w:rPr>
      </w:pPr>
    </w:p>
    <w:p w:rsidR="00D74966" w:rsidRPr="00D6172C" w:rsidRDefault="00D74966" w:rsidP="00D74966">
      <w:pPr>
        <w:ind w:left="708" w:firstLine="1"/>
        <w:jc w:val="center"/>
        <w:rPr>
          <w:rFonts w:ascii="Times New Roman" w:hAnsi="Times New Roman"/>
          <w:b/>
          <w:kern w:val="1"/>
          <w:sz w:val="24"/>
          <w:szCs w:val="24"/>
          <w:shd w:val="clear" w:color="auto" w:fill="FFFFFA"/>
          <w:lang w:eastAsia="hi-IN" w:bidi="hi-IN"/>
        </w:rPr>
      </w:pPr>
      <w:r w:rsidRPr="00D6172C">
        <w:rPr>
          <w:rFonts w:ascii="Times New Roman" w:hAnsi="Times New Roman"/>
          <w:b/>
          <w:kern w:val="1"/>
          <w:sz w:val="24"/>
          <w:szCs w:val="24"/>
          <w:shd w:val="clear" w:color="auto" w:fill="FFFFFA"/>
          <w:lang w:eastAsia="hi-IN" w:bidi="hi-IN"/>
        </w:rPr>
        <w:t>ІНФОРМАЦІЯ ПРО НЕОБХІДНІ ТЕХНІЧНІ, ЯКІСНІ ТА КІЛЬКІСНІ ХАРАКТЕРИСТИКИ ПРЕДМЕТА ЗАКУПІВЛІ</w:t>
      </w:r>
    </w:p>
    <w:p w:rsidR="00A45C39" w:rsidRPr="00732239" w:rsidRDefault="00A45C39" w:rsidP="00A45C39">
      <w:pPr>
        <w:jc w:val="center"/>
        <w:rPr>
          <w:rFonts w:ascii="Times New Roman" w:hAnsi="Times New Roman" w:cs="Times New Roman"/>
          <w:b/>
          <w:sz w:val="24"/>
          <w:szCs w:val="24"/>
        </w:rPr>
      </w:pPr>
      <w:r w:rsidRPr="00732239">
        <w:rPr>
          <w:rFonts w:ascii="Times New Roman" w:eastAsia="Times New Roman" w:hAnsi="Times New Roman" w:cs="Times New Roman"/>
          <w:b/>
          <w:iCs/>
          <w:color w:val="333333"/>
          <w:sz w:val="24"/>
          <w:szCs w:val="24"/>
          <w:lang w:eastAsia="uk-UA"/>
        </w:rPr>
        <w:t xml:space="preserve">(Omeprazole) Омепразол; (Levofloxacin) Левофлоксацин; </w:t>
      </w:r>
      <w:r w:rsidRPr="00732239">
        <w:rPr>
          <w:rFonts w:ascii="Times New Roman" w:hAnsi="Times New Roman" w:cs="Times New Roman"/>
          <w:b/>
          <w:color w:val="555555"/>
          <w:sz w:val="24"/>
          <w:szCs w:val="24"/>
          <w:shd w:val="clear" w:color="auto" w:fill="FFFFFF"/>
        </w:rPr>
        <w:t>(Electrolytes) Рінгера розчин; 3360000-6 – Фармацевтична продукція за ДК 021:2015 Єдиного закупівельного словника</w:t>
      </w:r>
    </w:p>
    <w:p w:rsidR="00E85AB2" w:rsidRPr="00A45C39" w:rsidRDefault="00E85AB2" w:rsidP="00D74966">
      <w:pPr>
        <w:ind w:left="708" w:firstLine="1"/>
        <w:jc w:val="center"/>
        <w:rPr>
          <w:rFonts w:ascii="Times New Roman" w:hAnsi="Times New Roman"/>
          <w:sz w:val="24"/>
          <w:szCs w:val="24"/>
        </w:rPr>
      </w:pPr>
    </w:p>
    <w:tbl>
      <w:tblPr>
        <w:tblStyle w:val="a3"/>
        <w:tblW w:w="10695" w:type="dxa"/>
        <w:tblLayout w:type="fixed"/>
        <w:tblLook w:val="04A0"/>
      </w:tblPr>
      <w:tblGrid>
        <w:gridCol w:w="480"/>
        <w:gridCol w:w="2747"/>
        <w:gridCol w:w="4626"/>
        <w:gridCol w:w="1469"/>
        <w:gridCol w:w="1373"/>
      </w:tblGrid>
      <w:tr w:rsidR="00A45C39" w:rsidTr="00866E18">
        <w:trPr>
          <w:trHeight w:val="848"/>
        </w:trPr>
        <w:tc>
          <w:tcPr>
            <w:tcW w:w="480" w:type="dxa"/>
          </w:tcPr>
          <w:p w:rsidR="00A45C39" w:rsidRPr="00AF2FAA" w:rsidRDefault="00A45C39" w:rsidP="00732239">
            <w:pPr>
              <w:pStyle w:val="rvps2"/>
              <w:spacing w:before="0" w:beforeAutospacing="0" w:after="0" w:afterAutospacing="0"/>
              <w:jc w:val="center"/>
              <w:rPr>
                <w:b/>
                <w:lang w:val="uk-UA"/>
              </w:rPr>
            </w:pPr>
            <w:r>
              <w:rPr>
                <w:b/>
                <w:lang w:val="uk-UA"/>
              </w:rPr>
              <w:t>№ з/п</w:t>
            </w:r>
          </w:p>
        </w:tc>
        <w:tc>
          <w:tcPr>
            <w:tcW w:w="2747" w:type="dxa"/>
          </w:tcPr>
          <w:p w:rsidR="00A45C39" w:rsidRPr="00A45C39" w:rsidRDefault="00A45C39" w:rsidP="00732239">
            <w:pPr>
              <w:pStyle w:val="rvps2"/>
              <w:spacing w:before="0" w:beforeAutospacing="0" w:after="0" w:afterAutospacing="0"/>
              <w:jc w:val="center"/>
              <w:rPr>
                <w:b/>
                <w:bCs/>
                <w:color w:val="000000"/>
                <w:lang w:val="uk-UA" w:eastAsia="uk-UA"/>
              </w:rPr>
            </w:pPr>
            <w:r>
              <w:rPr>
                <w:b/>
                <w:bCs/>
                <w:color w:val="000000"/>
                <w:lang w:eastAsia="uk-UA"/>
              </w:rPr>
              <w:t>Міжнародн</w:t>
            </w:r>
            <w:r>
              <w:rPr>
                <w:b/>
                <w:bCs/>
                <w:color w:val="000000"/>
                <w:lang w:val="uk-UA" w:eastAsia="uk-UA"/>
              </w:rPr>
              <w:t xml:space="preserve">а </w:t>
            </w:r>
            <w:r>
              <w:rPr>
                <w:b/>
                <w:bCs/>
                <w:color w:val="000000"/>
                <w:lang w:eastAsia="uk-UA"/>
              </w:rPr>
              <w:t>непатентован</w:t>
            </w:r>
            <w:r>
              <w:rPr>
                <w:b/>
                <w:bCs/>
                <w:color w:val="000000"/>
                <w:lang w:val="uk-UA" w:eastAsia="uk-UA"/>
              </w:rPr>
              <w:t>а назва</w:t>
            </w:r>
          </w:p>
          <w:p w:rsidR="00A45C39" w:rsidRDefault="00A45C39" w:rsidP="00732239">
            <w:pPr>
              <w:pStyle w:val="rvps2"/>
              <w:spacing w:before="0" w:beforeAutospacing="0" w:after="0" w:afterAutospacing="0"/>
              <w:jc w:val="center"/>
              <w:rPr>
                <w:b/>
              </w:rPr>
            </w:pPr>
            <w:r w:rsidRPr="00DD075E">
              <w:rPr>
                <w:b/>
                <w:bCs/>
                <w:color w:val="000000"/>
                <w:lang w:eastAsia="uk-UA"/>
              </w:rPr>
              <w:t>(МНН)</w:t>
            </w:r>
          </w:p>
        </w:tc>
        <w:tc>
          <w:tcPr>
            <w:tcW w:w="4626" w:type="dxa"/>
          </w:tcPr>
          <w:p w:rsidR="00A45C39" w:rsidRDefault="00A45C39" w:rsidP="00732239">
            <w:pPr>
              <w:pStyle w:val="rvps2"/>
              <w:spacing w:before="0" w:beforeAutospacing="0" w:after="0" w:afterAutospacing="0"/>
              <w:jc w:val="center"/>
              <w:rPr>
                <w:b/>
              </w:rPr>
            </w:pPr>
            <w:r>
              <w:rPr>
                <w:b/>
                <w:bCs/>
                <w:iCs/>
                <w:color w:val="000000"/>
                <w:lang w:val="en-US"/>
              </w:rPr>
              <w:t>Н</w:t>
            </w:r>
            <w:r w:rsidRPr="00DD075E">
              <w:rPr>
                <w:b/>
                <w:bCs/>
                <w:iCs/>
                <w:color w:val="000000"/>
              </w:rPr>
              <w:t>азва</w:t>
            </w:r>
            <w:r>
              <w:rPr>
                <w:b/>
                <w:bCs/>
                <w:iCs/>
                <w:color w:val="000000"/>
                <w:lang w:val="uk-UA"/>
              </w:rPr>
              <w:t xml:space="preserve"> </w:t>
            </w:r>
            <w:r w:rsidRPr="00DD075E">
              <w:rPr>
                <w:b/>
                <w:bCs/>
                <w:iCs/>
                <w:color w:val="000000"/>
              </w:rPr>
              <w:t>лікарського</w:t>
            </w:r>
            <w:r>
              <w:rPr>
                <w:b/>
                <w:bCs/>
                <w:iCs/>
                <w:color w:val="000000"/>
                <w:lang w:val="uk-UA"/>
              </w:rPr>
              <w:t xml:space="preserve"> </w:t>
            </w:r>
            <w:r w:rsidRPr="00DD075E">
              <w:rPr>
                <w:b/>
                <w:bCs/>
                <w:iCs/>
                <w:color w:val="000000"/>
              </w:rPr>
              <w:t>засобу</w:t>
            </w:r>
          </w:p>
        </w:tc>
        <w:tc>
          <w:tcPr>
            <w:tcW w:w="1469" w:type="dxa"/>
          </w:tcPr>
          <w:p w:rsidR="00A45C39" w:rsidRDefault="00A45C39" w:rsidP="00732239">
            <w:pPr>
              <w:pStyle w:val="rvps2"/>
              <w:spacing w:before="0" w:beforeAutospacing="0" w:after="0" w:afterAutospacing="0"/>
              <w:jc w:val="center"/>
              <w:rPr>
                <w:b/>
              </w:rPr>
            </w:pPr>
            <w:r>
              <w:rPr>
                <w:b/>
                <w:lang w:val="uk-UA"/>
              </w:rPr>
              <w:t>Обсяг закупівлі</w:t>
            </w:r>
          </w:p>
        </w:tc>
        <w:tc>
          <w:tcPr>
            <w:tcW w:w="1373" w:type="dxa"/>
          </w:tcPr>
          <w:p w:rsidR="00A45C39" w:rsidRDefault="00A45C39" w:rsidP="00732239">
            <w:pPr>
              <w:pStyle w:val="rvps2"/>
              <w:spacing w:before="0" w:beforeAutospacing="0" w:after="0" w:afterAutospacing="0"/>
              <w:jc w:val="center"/>
              <w:rPr>
                <w:b/>
                <w:bCs/>
                <w:iCs/>
                <w:color w:val="000000"/>
              </w:rPr>
            </w:pPr>
            <w:r w:rsidRPr="00DD075E">
              <w:rPr>
                <w:b/>
                <w:bCs/>
                <w:iCs/>
                <w:color w:val="000000"/>
              </w:rPr>
              <w:t>Одиниця</w:t>
            </w:r>
            <w:r>
              <w:rPr>
                <w:b/>
                <w:bCs/>
                <w:iCs/>
                <w:color w:val="000000"/>
                <w:lang w:val="uk-UA"/>
              </w:rPr>
              <w:t xml:space="preserve"> </w:t>
            </w:r>
            <w:r w:rsidRPr="00DD075E">
              <w:rPr>
                <w:b/>
                <w:bCs/>
                <w:iCs/>
                <w:color w:val="000000"/>
              </w:rPr>
              <w:t>виміру</w:t>
            </w:r>
          </w:p>
          <w:p w:rsidR="00A45C39" w:rsidRPr="00AF2FAA" w:rsidRDefault="00A45C39" w:rsidP="00732239">
            <w:pPr>
              <w:pStyle w:val="rvps2"/>
              <w:spacing w:before="0" w:beforeAutospacing="0" w:after="0" w:afterAutospacing="0"/>
              <w:jc w:val="center"/>
              <w:rPr>
                <w:b/>
                <w:lang w:val="uk-UA"/>
              </w:rPr>
            </w:pPr>
          </w:p>
        </w:tc>
      </w:tr>
      <w:tr w:rsidR="00A45C39" w:rsidTr="00866E18">
        <w:trPr>
          <w:trHeight w:val="414"/>
        </w:trPr>
        <w:tc>
          <w:tcPr>
            <w:tcW w:w="480" w:type="dxa"/>
          </w:tcPr>
          <w:p w:rsidR="00A45C39" w:rsidRPr="00AF2FAA" w:rsidRDefault="00A45C39" w:rsidP="00732239">
            <w:pPr>
              <w:pStyle w:val="rvps2"/>
              <w:spacing w:before="0" w:beforeAutospacing="0" w:after="0" w:afterAutospacing="0"/>
              <w:jc w:val="center"/>
              <w:rPr>
                <w:b/>
                <w:lang w:val="uk-UA"/>
              </w:rPr>
            </w:pPr>
            <w:r>
              <w:rPr>
                <w:b/>
                <w:lang w:val="uk-UA"/>
              </w:rPr>
              <w:t>1</w:t>
            </w:r>
          </w:p>
        </w:tc>
        <w:tc>
          <w:tcPr>
            <w:tcW w:w="2747" w:type="dxa"/>
          </w:tcPr>
          <w:p w:rsidR="00A45C39" w:rsidRPr="00866E18" w:rsidRDefault="00866E18" w:rsidP="00732239">
            <w:pPr>
              <w:pStyle w:val="rvps2"/>
              <w:spacing w:before="0" w:beforeAutospacing="0" w:after="0" w:afterAutospacing="0"/>
              <w:rPr>
                <w:b/>
                <w:color w:val="000000" w:themeColor="text1"/>
                <w:lang w:val="en-US"/>
              </w:rPr>
            </w:pPr>
            <w:r w:rsidRPr="00866E18">
              <w:rPr>
                <w:iCs/>
                <w:color w:val="333333"/>
                <w:lang w:eastAsia="uk-UA"/>
              </w:rPr>
              <w:t>Omeprazole</w:t>
            </w:r>
          </w:p>
        </w:tc>
        <w:tc>
          <w:tcPr>
            <w:tcW w:w="4626" w:type="dxa"/>
          </w:tcPr>
          <w:p w:rsidR="00A45C39" w:rsidRPr="00866E18" w:rsidRDefault="00866E18" w:rsidP="00866E18">
            <w:pPr>
              <w:pStyle w:val="rvps2"/>
              <w:spacing w:before="0" w:beforeAutospacing="0" w:after="0" w:afterAutospacing="0"/>
              <w:rPr>
                <w:b/>
              </w:rPr>
            </w:pPr>
            <w:r w:rsidRPr="00866E18">
              <w:rPr>
                <w:color w:val="000000"/>
                <w:shd w:val="clear" w:color="auto" w:fill="FFFFFF"/>
              </w:rPr>
              <w:t>ОМЕПРАЗОЛ</w:t>
            </w:r>
            <w:r w:rsidRPr="00866E18">
              <w:rPr>
                <w:color w:val="000000"/>
              </w:rPr>
              <w:br/>
            </w:r>
            <w:r w:rsidRPr="00866E18">
              <w:rPr>
                <w:rStyle w:val="stit"/>
                <w:color w:val="000000"/>
                <w:shd w:val="clear" w:color="auto" w:fill="FFFFFF"/>
              </w:rPr>
              <w:t xml:space="preserve">порошок для розчину для ін'єкцій по 40 мг </w:t>
            </w:r>
          </w:p>
        </w:tc>
        <w:tc>
          <w:tcPr>
            <w:tcW w:w="1469" w:type="dxa"/>
          </w:tcPr>
          <w:p w:rsidR="00A45C39" w:rsidRPr="00866E18" w:rsidRDefault="00866E18" w:rsidP="00732239">
            <w:pPr>
              <w:pStyle w:val="rvps2"/>
              <w:spacing w:before="0" w:beforeAutospacing="0" w:after="0" w:afterAutospacing="0"/>
              <w:jc w:val="center"/>
              <w:rPr>
                <w:lang w:val="uk-UA"/>
              </w:rPr>
            </w:pPr>
            <w:r w:rsidRPr="00866E18">
              <w:rPr>
                <w:lang w:val="uk-UA"/>
              </w:rPr>
              <w:t>500</w:t>
            </w:r>
          </w:p>
        </w:tc>
        <w:tc>
          <w:tcPr>
            <w:tcW w:w="1373" w:type="dxa"/>
          </w:tcPr>
          <w:p w:rsidR="00A45C39" w:rsidRPr="00866E18" w:rsidRDefault="00866E18" w:rsidP="00732239">
            <w:pPr>
              <w:pStyle w:val="rvps2"/>
              <w:spacing w:before="0" w:beforeAutospacing="0" w:after="0" w:afterAutospacing="0"/>
              <w:jc w:val="center"/>
              <w:rPr>
                <w:lang w:val="uk-UA"/>
              </w:rPr>
            </w:pPr>
            <w:r w:rsidRPr="00866E18">
              <w:rPr>
                <w:lang w:val="uk-UA"/>
              </w:rPr>
              <w:t>флакон</w:t>
            </w:r>
          </w:p>
        </w:tc>
      </w:tr>
      <w:tr w:rsidR="00A45C39" w:rsidTr="00866E18">
        <w:trPr>
          <w:trHeight w:val="550"/>
        </w:trPr>
        <w:tc>
          <w:tcPr>
            <w:tcW w:w="480" w:type="dxa"/>
          </w:tcPr>
          <w:p w:rsidR="00A45C39" w:rsidRPr="00AF2FAA" w:rsidRDefault="00A45C39" w:rsidP="00732239">
            <w:pPr>
              <w:pStyle w:val="rvps2"/>
              <w:spacing w:before="0" w:beforeAutospacing="0" w:after="0" w:afterAutospacing="0"/>
              <w:jc w:val="center"/>
              <w:rPr>
                <w:b/>
                <w:lang w:val="uk-UA"/>
              </w:rPr>
            </w:pPr>
            <w:r>
              <w:rPr>
                <w:b/>
                <w:lang w:val="uk-UA"/>
              </w:rPr>
              <w:t>2</w:t>
            </w:r>
          </w:p>
        </w:tc>
        <w:tc>
          <w:tcPr>
            <w:tcW w:w="2747" w:type="dxa"/>
          </w:tcPr>
          <w:p w:rsidR="00A45C39" w:rsidRPr="00427FF5" w:rsidRDefault="00866E18" w:rsidP="00732239">
            <w:pPr>
              <w:pStyle w:val="rvps2"/>
              <w:spacing w:before="0" w:beforeAutospacing="0" w:after="0" w:afterAutospacing="0"/>
              <w:rPr>
                <w:b/>
                <w:color w:val="000000" w:themeColor="text1"/>
                <w:lang w:val="en-US"/>
              </w:rPr>
            </w:pPr>
            <w:r w:rsidRPr="00F75472">
              <w:rPr>
                <w:iCs/>
                <w:color w:val="333333"/>
                <w:lang w:eastAsia="uk-UA"/>
              </w:rPr>
              <w:t>Levofloxacin</w:t>
            </w:r>
          </w:p>
        </w:tc>
        <w:tc>
          <w:tcPr>
            <w:tcW w:w="4626" w:type="dxa"/>
          </w:tcPr>
          <w:p w:rsidR="00A45C39" w:rsidRPr="00866E18" w:rsidRDefault="00A45C39" w:rsidP="00866E18">
            <w:pPr>
              <w:pStyle w:val="rvps2"/>
              <w:spacing w:before="0" w:beforeAutospacing="0" w:after="0" w:afterAutospacing="0"/>
              <w:rPr>
                <w:b/>
                <w:lang w:val="uk-UA"/>
              </w:rPr>
            </w:pPr>
            <w:r w:rsidRPr="00866E18">
              <w:rPr>
                <w:color w:val="000000"/>
                <w:shd w:val="clear" w:color="auto" w:fill="FFFFFF"/>
              </w:rPr>
              <w:t>ЛЕВОФЛОКСАЦИН</w:t>
            </w:r>
            <w:r w:rsidRPr="00866E18">
              <w:rPr>
                <w:color w:val="000000"/>
              </w:rPr>
              <w:br/>
            </w:r>
            <w:r w:rsidRPr="00866E18">
              <w:rPr>
                <w:rStyle w:val="stit"/>
                <w:color w:val="000000"/>
                <w:shd w:val="clear" w:color="auto" w:fill="FFFFFF"/>
              </w:rPr>
              <w:t xml:space="preserve">розчин для інфузій, 5 мг/мл по 100 мл </w:t>
            </w:r>
          </w:p>
        </w:tc>
        <w:tc>
          <w:tcPr>
            <w:tcW w:w="1469" w:type="dxa"/>
          </w:tcPr>
          <w:p w:rsidR="00A45C39" w:rsidRPr="00866E18" w:rsidRDefault="00866E18" w:rsidP="00732239">
            <w:pPr>
              <w:pStyle w:val="rvps2"/>
              <w:spacing w:before="0" w:beforeAutospacing="0" w:after="0" w:afterAutospacing="0"/>
              <w:jc w:val="center"/>
              <w:rPr>
                <w:lang w:val="uk-UA"/>
              </w:rPr>
            </w:pPr>
            <w:r w:rsidRPr="00866E18">
              <w:rPr>
                <w:lang w:val="uk-UA"/>
              </w:rPr>
              <w:t>1000</w:t>
            </w:r>
          </w:p>
        </w:tc>
        <w:tc>
          <w:tcPr>
            <w:tcW w:w="1373" w:type="dxa"/>
          </w:tcPr>
          <w:p w:rsidR="00A45C39" w:rsidRPr="00866E18" w:rsidRDefault="00866E18" w:rsidP="00732239">
            <w:pPr>
              <w:jc w:val="center"/>
              <w:rPr>
                <w:rFonts w:ascii="Times New Roman" w:hAnsi="Times New Roman" w:cs="Times New Roman"/>
                <w:sz w:val="24"/>
                <w:szCs w:val="24"/>
              </w:rPr>
            </w:pPr>
            <w:r w:rsidRPr="00866E18">
              <w:rPr>
                <w:rFonts w:ascii="Times New Roman" w:hAnsi="Times New Roman" w:cs="Times New Roman"/>
                <w:sz w:val="24"/>
                <w:szCs w:val="24"/>
                <w:lang w:val="uk-UA"/>
              </w:rPr>
              <w:t>флакон</w:t>
            </w:r>
          </w:p>
        </w:tc>
      </w:tr>
      <w:tr w:rsidR="00A45C39" w:rsidTr="00866E18">
        <w:trPr>
          <w:trHeight w:val="572"/>
        </w:trPr>
        <w:tc>
          <w:tcPr>
            <w:tcW w:w="480" w:type="dxa"/>
          </w:tcPr>
          <w:p w:rsidR="00A45C39" w:rsidRPr="00AF2FAA" w:rsidRDefault="00A45C39" w:rsidP="00732239">
            <w:pPr>
              <w:pStyle w:val="rvps2"/>
              <w:spacing w:before="0" w:beforeAutospacing="0" w:after="0" w:afterAutospacing="0"/>
              <w:jc w:val="center"/>
              <w:rPr>
                <w:b/>
                <w:lang w:val="uk-UA"/>
              </w:rPr>
            </w:pPr>
            <w:r>
              <w:rPr>
                <w:b/>
                <w:lang w:val="uk-UA"/>
              </w:rPr>
              <w:t>3</w:t>
            </w:r>
          </w:p>
        </w:tc>
        <w:tc>
          <w:tcPr>
            <w:tcW w:w="2747" w:type="dxa"/>
          </w:tcPr>
          <w:p w:rsidR="00A45C39" w:rsidRPr="00427FF5" w:rsidRDefault="00A45C39" w:rsidP="00732239">
            <w:pPr>
              <w:pStyle w:val="rvps2"/>
              <w:spacing w:before="0" w:beforeAutospacing="0" w:after="0" w:afterAutospacing="0"/>
              <w:rPr>
                <w:b/>
                <w:color w:val="000000" w:themeColor="text1"/>
                <w:lang w:val="uk-UA"/>
              </w:rPr>
            </w:pPr>
            <w:r w:rsidRPr="00F75472">
              <w:rPr>
                <w:color w:val="555555"/>
                <w:shd w:val="clear" w:color="auto" w:fill="FFFFFF"/>
              </w:rPr>
              <w:t>Electrolytes</w:t>
            </w:r>
          </w:p>
        </w:tc>
        <w:tc>
          <w:tcPr>
            <w:tcW w:w="4626" w:type="dxa"/>
          </w:tcPr>
          <w:p w:rsidR="00A45C39" w:rsidRPr="00866E18" w:rsidRDefault="00A45C39" w:rsidP="00732239">
            <w:pPr>
              <w:pStyle w:val="rvps2"/>
              <w:spacing w:before="0" w:beforeAutospacing="0" w:after="0" w:afterAutospacing="0"/>
              <w:rPr>
                <w:b/>
                <w:lang w:val="uk-UA"/>
              </w:rPr>
            </w:pPr>
            <w:r w:rsidRPr="00866E18">
              <w:rPr>
                <w:color w:val="000000"/>
                <w:shd w:val="clear" w:color="auto" w:fill="FFFFFF"/>
              </w:rPr>
              <w:t>РІНГЕРА РОЗЧИН</w:t>
            </w:r>
            <w:r w:rsidRPr="00866E18">
              <w:rPr>
                <w:color w:val="000000"/>
              </w:rPr>
              <w:br/>
            </w:r>
            <w:r w:rsidRPr="00866E18">
              <w:rPr>
                <w:rStyle w:val="stit"/>
                <w:color w:val="000000"/>
                <w:shd w:val="clear" w:color="auto" w:fill="FFFFFF"/>
              </w:rPr>
              <w:t>розчин для інфузій по 200 мл</w:t>
            </w:r>
          </w:p>
        </w:tc>
        <w:tc>
          <w:tcPr>
            <w:tcW w:w="1469" w:type="dxa"/>
          </w:tcPr>
          <w:p w:rsidR="00A45C39" w:rsidRPr="00866E18" w:rsidRDefault="00866E18" w:rsidP="00732239">
            <w:pPr>
              <w:pStyle w:val="rvps2"/>
              <w:spacing w:before="0" w:beforeAutospacing="0" w:after="0" w:afterAutospacing="0"/>
              <w:jc w:val="center"/>
              <w:rPr>
                <w:lang w:val="uk-UA"/>
              </w:rPr>
            </w:pPr>
            <w:r w:rsidRPr="00866E18">
              <w:rPr>
                <w:lang w:val="uk-UA"/>
              </w:rPr>
              <w:t>1000</w:t>
            </w:r>
          </w:p>
        </w:tc>
        <w:tc>
          <w:tcPr>
            <w:tcW w:w="1373" w:type="dxa"/>
          </w:tcPr>
          <w:p w:rsidR="00A45C39" w:rsidRPr="00866E18" w:rsidRDefault="00866E18" w:rsidP="00732239">
            <w:pPr>
              <w:pStyle w:val="rvps2"/>
              <w:spacing w:before="0" w:beforeAutospacing="0" w:after="0" w:afterAutospacing="0"/>
              <w:jc w:val="center"/>
              <w:rPr>
                <w:lang w:val="uk-UA"/>
              </w:rPr>
            </w:pPr>
            <w:r w:rsidRPr="00866E18">
              <w:rPr>
                <w:lang w:val="uk-UA"/>
              </w:rPr>
              <w:t>пляшка</w:t>
            </w:r>
          </w:p>
        </w:tc>
      </w:tr>
    </w:tbl>
    <w:p w:rsidR="00E85AB2" w:rsidRDefault="00E85AB2" w:rsidP="00E85AB2">
      <w:pPr>
        <w:tabs>
          <w:tab w:val="left" w:pos="-540"/>
        </w:tabs>
        <w:jc w:val="both"/>
        <w:rPr>
          <w:rFonts w:ascii="Times New Roman" w:hAnsi="Times New Roman"/>
          <w:sz w:val="24"/>
          <w:szCs w:val="24"/>
          <w:lang w:val="uk-UA"/>
        </w:rPr>
      </w:pPr>
    </w:p>
    <w:p w:rsidR="000571EF" w:rsidRPr="00034DDD" w:rsidRDefault="000571EF" w:rsidP="000571EF">
      <w:pPr>
        <w:jc w:val="center"/>
        <w:rPr>
          <w:rFonts w:ascii="Times New Roman" w:hAnsi="Times New Roman" w:cs="Times New Roman"/>
          <w:b/>
          <w:i/>
          <w:sz w:val="24"/>
          <w:szCs w:val="24"/>
        </w:rPr>
      </w:pPr>
      <w:r w:rsidRPr="00034DDD">
        <w:rPr>
          <w:rFonts w:ascii="Times New Roman" w:hAnsi="Times New Roman" w:cs="Times New Roman"/>
          <w:b/>
          <w:sz w:val="24"/>
          <w:szCs w:val="24"/>
        </w:rPr>
        <w:t>Медико-технічні вимоги</w:t>
      </w:r>
      <w:r w:rsidRPr="00034DDD">
        <w:rPr>
          <w:rFonts w:ascii="Times New Roman" w:hAnsi="Times New Roman" w:cs="Times New Roman"/>
          <w:b/>
          <w:i/>
          <w:sz w:val="24"/>
          <w:szCs w:val="24"/>
        </w:rPr>
        <w:t>:</w:t>
      </w:r>
    </w:p>
    <w:p w:rsidR="000571EF" w:rsidRPr="000571EF" w:rsidRDefault="000571EF" w:rsidP="000571EF">
      <w:pPr>
        <w:ind w:firstLine="709"/>
        <w:jc w:val="both"/>
        <w:rPr>
          <w:rFonts w:ascii="Times New Roman" w:eastAsia="Calibri" w:hAnsi="Times New Roman" w:cs="Times New Roman"/>
          <w:b/>
          <w:iCs/>
          <w:sz w:val="24"/>
          <w:szCs w:val="24"/>
          <w:lang w:eastAsia="uk-UA"/>
        </w:rPr>
      </w:pPr>
      <w:r w:rsidRPr="000571EF">
        <w:rPr>
          <w:rFonts w:ascii="Times New Roman" w:eastAsia="Calibri" w:hAnsi="Times New Roman" w:cs="Times New Roman"/>
          <w:b/>
          <w:iCs/>
          <w:sz w:val="24"/>
          <w:szCs w:val="24"/>
          <w:lang w:eastAsia="uk-UA"/>
        </w:rPr>
        <w:t>Запропонований учасником товар повинен відповідати таким вимогам:</w:t>
      </w:r>
    </w:p>
    <w:p w:rsidR="000571EF" w:rsidRPr="000571EF" w:rsidRDefault="000571EF" w:rsidP="000571EF">
      <w:pPr>
        <w:ind w:firstLine="709"/>
        <w:jc w:val="both"/>
        <w:rPr>
          <w:rFonts w:ascii="Times New Roman" w:hAnsi="Times New Roman" w:cs="Times New Roman"/>
          <w:sz w:val="24"/>
          <w:szCs w:val="24"/>
        </w:rPr>
      </w:pPr>
      <w:r w:rsidRPr="000571EF">
        <w:rPr>
          <w:rFonts w:ascii="Times New Roman" w:hAnsi="Times New Roman" w:cs="Times New Roman"/>
          <w:sz w:val="24"/>
          <w:szCs w:val="24"/>
        </w:rPr>
        <w:t>1. Усі запропоновані товари мають бути належним чином зареєстрованими МОЗ України (учасник зобов’язаний надати завірені належним чином копії реєстраційних посвідчень та сертифікати якості даних лікарських засобів при поставці товару), у складі пропозиції надається гарантійний лист.</w:t>
      </w:r>
    </w:p>
    <w:p w:rsidR="000571EF" w:rsidRDefault="000571EF" w:rsidP="000571EF">
      <w:pPr>
        <w:ind w:firstLine="709"/>
        <w:jc w:val="both"/>
        <w:rPr>
          <w:rFonts w:ascii="Times New Roman" w:hAnsi="Times New Roman" w:cs="Times New Roman"/>
          <w:sz w:val="24"/>
          <w:szCs w:val="24"/>
          <w:lang w:val="uk-UA"/>
        </w:rPr>
      </w:pPr>
      <w:r w:rsidRPr="000571EF">
        <w:rPr>
          <w:rFonts w:ascii="Times New Roman" w:hAnsi="Times New Roman" w:cs="Times New Roman"/>
          <w:sz w:val="24"/>
          <w:szCs w:val="24"/>
        </w:rPr>
        <w:t xml:space="preserve">2. Виконавець здійснює поставку товару відповідно до замовлень Замовника, що оформлюється заявкою та надаються Виконавцю за 2 дні до дати </w:t>
      </w:r>
      <w:r>
        <w:rPr>
          <w:rFonts w:ascii="Times New Roman" w:hAnsi="Times New Roman" w:cs="Times New Roman"/>
          <w:sz w:val="24"/>
          <w:szCs w:val="24"/>
          <w:lang w:val="uk-UA"/>
        </w:rPr>
        <w:t xml:space="preserve"> </w:t>
      </w:r>
      <w:r w:rsidRPr="000571EF">
        <w:rPr>
          <w:rFonts w:ascii="Times New Roman" w:hAnsi="Times New Roman" w:cs="Times New Roman"/>
          <w:sz w:val="24"/>
          <w:szCs w:val="24"/>
        </w:rPr>
        <w:t xml:space="preserve">відвантаження товару. </w:t>
      </w:r>
    </w:p>
    <w:p w:rsidR="000571EF" w:rsidRPr="000571EF" w:rsidRDefault="000571EF" w:rsidP="000571EF">
      <w:pPr>
        <w:ind w:firstLine="709"/>
        <w:jc w:val="both"/>
        <w:rPr>
          <w:rFonts w:ascii="Times New Roman" w:hAnsi="Times New Roman" w:cs="Times New Roman"/>
          <w:sz w:val="24"/>
          <w:szCs w:val="24"/>
        </w:rPr>
      </w:pPr>
      <w:r w:rsidRPr="000571EF">
        <w:rPr>
          <w:rFonts w:ascii="Times New Roman" w:hAnsi="Times New Roman" w:cs="Times New Roman"/>
          <w:sz w:val="24"/>
          <w:szCs w:val="24"/>
        </w:rPr>
        <w:t>Заявка може бути зроблена Замовником у письмовій або усній формі.</w:t>
      </w:r>
    </w:p>
    <w:p w:rsidR="000571EF" w:rsidRPr="000571EF" w:rsidRDefault="000571EF" w:rsidP="000571EF">
      <w:pPr>
        <w:ind w:firstLine="709"/>
        <w:jc w:val="both"/>
        <w:rPr>
          <w:rFonts w:ascii="Times New Roman" w:hAnsi="Times New Roman" w:cs="Times New Roman"/>
          <w:sz w:val="24"/>
          <w:szCs w:val="24"/>
        </w:rPr>
      </w:pPr>
      <w:r w:rsidRPr="000571EF">
        <w:rPr>
          <w:rFonts w:ascii="Times New Roman" w:hAnsi="Times New Roman" w:cs="Times New Roman"/>
          <w:sz w:val="24"/>
          <w:szCs w:val="24"/>
        </w:rPr>
        <w:t>2.1. Поставка товару повинна здійснюватися транспортом Учасника до місць використання  товару, транспортом, що забезпечує зберігання, комплектність і якість товару, та який обладнаний у відповідності з вимогами затвердженими у відповідному порядку щодо транспортування лікарських засобів з урахуванням фізико-хімічних властивостей та температурного режиму транспортування.</w:t>
      </w:r>
    </w:p>
    <w:p w:rsidR="000571EF" w:rsidRPr="000571EF" w:rsidRDefault="000571EF" w:rsidP="000571EF">
      <w:pPr>
        <w:ind w:firstLine="709"/>
        <w:jc w:val="both"/>
        <w:rPr>
          <w:rFonts w:ascii="Times New Roman" w:hAnsi="Times New Roman" w:cs="Times New Roman"/>
          <w:sz w:val="24"/>
          <w:szCs w:val="24"/>
        </w:rPr>
      </w:pPr>
      <w:r w:rsidRPr="000571EF">
        <w:rPr>
          <w:rFonts w:ascii="Times New Roman" w:hAnsi="Times New Roman" w:cs="Times New Roman"/>
          <w:sz w:val="24"/>
          <w:szCs w:val="24"/>
        </w:rPr>
        <w:t>3. Учасник несе відповідальність за якість і кількість товарів, своєчасність поставки, та надає всі необхідні супровідні документи.</w:t>
      </w:r>
    </w:p>
    <w:p w:rsidR="000571EF" w:rsidRPr="000571EF" w:rsidRDefault="000571EF" w:rsidP="000571EF">
      <w:pPr>
        <w:ind w:firstLine="709"/>
        <w:jc w:val="both"/>
        <w:rPr>
          <w:rFonts w:ascii="Times New Roman" w:hAnsi="Times New Roman" w:cs="Times New Roman"/>
          <w:sz w:val="24"/>
          <w:szCs w:val="24"/>
        </w:rPr>
      </w:pPr>
      <w:r w:rsidRPr="000571EF">
        <w:rPr>
          <w:rFonts w:ascii="Times New Roman" w:hAnsi="Times New Roman" w:cs="Times New Roman"/>
          <w:sz w:val="24"/>
          <w:szCs w:val="24"/>
        </w:rPr>
        <w:t xml:space="preserve">4. Кожна партія товару, що буде постачатися Замовнику, має супроводжуватись документами, що підтверджують їх якість: </w:t>
      </w:r>
    </w:p>
    <w:p w:rsidR="000571EF" w:rsidRPr="000571EF" w:rsidRDefault="000571EF" w:rsidP="000571EF">
      <w:pPr>
        <w:ind w:firstLine="709"/>
        <w:jc w:val="both"/>
        <w:rPr>
          <w:rFonts w:ascii="Times New Roman" w:hAnsi="Times New Roman" w:cs="Times New Roman"/>
          <w:sz w:val="24"/>
          <w:szCs w:val="24"/>
        </w:rPr>
      </w:pPr>
      <w:r w:rsidRPr="000571EF">
        <w:rPr>
          <w:rFonts w:ascii="Times New Roman" w:hAnsi="Times New Roman" w:cs="Times New Roman"/>
          <w:sz w:val="24"/>
          <w:szCs w:val="24"/>
        </w:rPr>
        <w:t>- копії сертифікатів якості, засвідчені печаткою Учасника;</w:t>
      </w:r>
    </w:p>
    <w:p w:rsidR="000571EF" w:rsidRPr="000571EF" w:rsidRDefault="000571EF" w:rsidP="000571EF">
      <w:pPr>
        <w:ind w:firstLine="709"/>
        <w:jc w:val="both"/>
        <w:rPr>
          <w:rFonts w:ascii="Times New Roman" w:hAnsi="Times New Roman" w:cs="Times New Roman"/>
          <w:sz w:val="24"/>
          <w:szCs w:val="24"/>
        </w:rPr>
      </w:pPr>
      <w:r w:rsidRPr="000571EF">
        <w:rPr>
          <w:rFonts w:ascii="Times New Roman" w:hAnsi="Times New Roman" w:cs="Times New Roman"/>
          <w:sz w:val="24"/>
          <w:szCs w:val="24"/>
        </w:rPr>
        <w:t>- інші документи, передбачені чинним законодавством України.</w:t>
      </w:r>
    </w:p>
    <w:p w:rsidR="000571EF" w:rsidRPr="000571EF" w:rsidRDefault="000571EF" w:rsidP="000571EF">
      <w:pPr>
        <w:ind w:firstLine="709"/>
        <w:jc w:val="both"/>
        <w:rPr>
          <w:rFonts w:ascii="Times New Roman" w:hAnsi="Times New Roman" w:cs="Times New Roman"/>
          <w:sz w:val="24"/>
          <w:szCs w:val="24"/>
        </w:rPr>
      </w:pPr>
      <w:r w:rsidRPr="000571EF">
        <w:rPr>
          <w:rFonts w:ascii="Times New Roman" w:hAnsi="Times New Roman" w:cs="Times New Roman"/>
          <w:sz w:val="24"/>
          <w:szCs w:val="24"/>
        </w:rPr>
        <w:t>5. Якість товару, що постачається, повинна відповідати нормативно-технічній документації (стандартам, ТУ, фармакопейним статтям), затвердженим у відповідному порядку.</w:t>
      </w:r>
    </w:p>
    <w:p w:rsidR="000571EF" w:rsidRPr="000571EF" w:rsidRDefault="000571EF" w:rsidP="000571EF">
      <w:pPr>
        <w:ind w:firstLine="709"/>
        <w:jc w:val="both"/>
        <w:rPr>
          <w:rFonts w:ascii="Times New Roman" w:hAnsi="Times New Roman" w:cs="Times New Roman"/>
          <w:sz w:val="24"/>
          <w:szCs w:val="24"/>
        </w:rPr>
      </w:pPr>
      <w:r w:rsidRPr="000571EF">
        <w:rPr>
          <w:rFonts w:ascii="Times New Roman" w:hAnsi="Times New Roman" w:cs="Times New Roman"/>
          <w:sz w:val="24"/>
          <w:szCs w:val="24"/>
        </w:rPr>
        <w:t>Для медичних препаратів обов'язкова наявність на упаковці маркування, що вказує завод-виробник, найменування препарату, номер серії, термін придатності та інші характеристики, що зазначаються нормативно-технічною документацією.</w:t>
      </w:r>
    </w:p>
    <w:p w:rsidR="000571EF" w:rsidRPr="000571EF" w:rsidRDefault="000571EF" w:rsidP="000571EF">
      <w:pPr>
        <w:ind w:firstLine="709"/>
        <w:jc w:val="both"/>
        <w:rPr>
          <w:rFonts w:ascii="Times New Roman" w:hAnsi="Times New Roman" w:cs="Times New Roman"/>
          <w:sz w:val="24"/>
          <w:szCs w:val="24"/>
        </w:rPr>
      </w:pPr>
      <w:r w:rsidRPr="000571EF">
        <w:rPr>
          <w:rFonts w:ascii="Times New Roman" w:hAnsi="Times New Roman" w:cs="Times New Roman"/>
          <w:sz w:val="24"/>
          <w:szCs w:val="24"/>
        </w:rPr>
        <w:t>6. Товар повинен постачатися Замовнику у тарі, яка забезпечує зберігання при транспортуванні та відповідає установленим стандартам. Маркування - згідно діючих ТУ та ГОСТів.</w:t>
      </w:r>
    </w:p>
    <w:p w:rsidR="000571EF" w:rsidRPr="000571EF" w:rsidRDefault="000571EF" w:rsidP="000571EF">
      <w:pPr>
        <w:ind w:firstLine="709"/>
        <w:jc w:val="both"/>
        <w:rPr>
          <w:rFonts w:ascii="Times New Roman" w:hAnsi="Times New Roman" w:cs="Times New Roman"/>
          <w:sz w:val="24"/>
          <w:szCs w:val="24"/>
        </w:rPr>
      </w:pPr>
      <w:r w:rsidRPr="000571EF">
        <w:rPr>
          <w:rFonts w:ascii="Times New Roman" w:hAnsi="Times New Roman" w:cs="Times New Roman"/>
          <w:sz w:val="24"/>
          <w:szCs w:val="24"/>
        </w:rPr>
        <w:t>7. Відсутність хоча б одного найменування із перелічених медичних виробів, що входять до складу предмету закупівлі, приводить до відхилення пропозиції учасника. Товар повинен передаватися Замовнику в упаковці підприємства виробника, яка не повинна бути деформованою або пошкодженою.</w:t>
      </w:r>
    </w:p>
    <w:p w:rsidR="000571EF" w:rsidRPr="000571EF" w:rsidRDefault="000571EF" w:rsidP="000571EF">
      <w:pPr>
        <w:ind w:firstLine="709"/>
        <w:jc w:val="both"/>
        <w:rPr>
          <w:rFonts w:ascii="Times New Roman" w:hAnsi="Times New Roman" w:cs="Times New Roman"/>
          <w:sz w:val="24"/>
          <w:szCs w:val="24"/>
        </w:rPr>
      </w:pPr>
      <w:r w:rsidRPr="000571EF">
        <w:rPr>
          <w:rFonts w:ascii="Times New Roman" w:hAnsi="Times New Roman" w:cs="Times New Roman"/>
          <w:sz w:val="24"/>
          <w:szCs w:val="24"/>
        </w:rPr>
        <w:t>Відповідність товару вимогам законодавства підтверджується способом та в порядку, встановленими законом та іншими нормативно-правовими актами.</w:t>
      </w:r>
    </w:p>
    <w:p w:rsidR="000571EF" w:rsidRPr="000571EF" w:rsidRDefault="000571EF" w:rsidP="000571EF">
      <w:pPr>
        <w:ind w:firstLine="709"/>
        <w:jc w:val="both"/>
        <w:rPr>
          <w:rFonts w:ascii="Times New Roman" w:hAnsi="Times New Roman" w:cs="Times New Roman"/>
          <w:sz w:val="24"/>
          <w:szCs w:val="24"/>
        </w:rPr>
      </w:pPr>
      <w:r w:rsidRPr="000571EF">
        <w:rPr>
          <w:rFonts w:ascii="Times New Roman" w:hAnsi="Times New Roman" w:cs="Times New Roman"/>
          <w:sz w:val="24"/>
          <w:szCs w:val="24"/>
        </w:rPr>
        <w:lastRenderedPageBreak/>
        <w:t>8. Копія оригіналу інструкції по використанню препарату, затвердженою належним чином, повинна бути надана при поставці товару.</w:t>
      </w:r>
    </w:p>
    <w:p w:rsidR="000571EF" w:rsidRPr="000571EF" w:rsidRDefault="000571EF" w:rsidP="000571EF">
      <w:pPr>
        <w:ind w:firstLine="709"/>
        <w:jc w:val="both"/>
        <w:rPr>
          <w:rFonts w:ascii="Times New Roman" w:hAnsi="Times New Roman" w:cs="Times New Roman"/>
          <w:sz w:val="24"/>
          <w:szCs w:val="24"/>
        </w:rPr>
      </w:pPr>
      <w:r w:rsidRPr="000571EF">
        <w:rPr>
          <w:rFonts w:ascii="Times New Roman" w:hAnsi="Times New Roman" w:cs="Times New Roman"/>
          <w:sz w:val="24"/>
          <w:szCs w:val="24"/>
        </w:rPr>
        <w:t xml:space="preserve">9. </w:t>
      </w:r>
      <w:r>
        <w:rPr>
          <w:rFonts w:ascii="Times New Roman" w:hAnsi="Times New Roman" w:cs="Times New Roman"/>
          <w:sz w:val="24"/>
          <w:szCs w:val="24"/>
          <w:lang w:val="uk-UA"/>
        </w:rPr>
        <w:t>Е</w:t>
      </w:r>
      <w:r w:rsidRPr="000571EF">
        <w:rPr>
          <w:rFonts w:ascii="Times New Roman" w:hAnsi="Times New Roman" w:cs="Times New Roman"/>
          <w:sz w:val="24"/>
          <w:szCs w:val="24"/>
        </w:rPr>
        <w:t>квівалент: фармацевтична продукція, наведена в таблиці, може бути замінена на аналогічні препарати («еквівалент»), які в повній мірі відповідають медико-технічним вимогам, а саме: міжнародна назва діючої речовини, доза, форма випуску, концентрація та інші стандартні характеристики абсолютно співпадають з біологічними, токсикологічними, фармацевтичними та терапевтичними властивостями препарату і мають задекларовані ціни в реєстрі оптово-відпускних цін на лікарські засоби (П</w:t>
      </w:r>
      <w:hyperlink r:id="rId10" w:history="1">
        <w:r w:rsidRPr="000571EF">
          <w:rPr>
            <w:rStyle w:val="af3"/>
            <w:rFonts w:ascii="Times New Roman" w:eastAsia="Courier New" w:hAnsi="Times New Roman" w:cs="Times New Roman"/>
            <w:sz w:val="24"/>
            <w:szCs w:val="24"/>
          </w:rPr>
          <w:t xml:space="preserve">останова КМУ від 02.07.2014 р. № </w:t>
        </w:r>
      </w:hyperlink>
      <w:r w:rsidRPr="000571EF">
        <w:rPr>
          <w:rFonts w:ascii="Times New Roman" w:hAnsi="Times New Roman" w:cs="Times New Roman"/>
          <w:sz w:val="24"/>
          <w:szCs w:val="24"/>
        </w:rPr>
        <w:t xml:space="preserve">240 </w:t>
      </w:r>
      <w:r w:rsidR="00FC48ED">
        <w:rPr>
          <w:rFonts w:ascii="Times New Roman" w:hAnsi="Times New Roman" w:cs="Times New Roman"/>
          <w:sz w:val="24"/>
          <w:szCs w:val="24"/>
          <w:lang w:val="uk-UA"/>
        </w:rPr>
        <w:t>«</w:t>
      </w:r>
      <w:r w:rsidRPr="000571EF">
        <w:rPr>
          <w:rFonts w:ascii="Times New Roman" w:hAnsi="Times New Roman" w:cs="Times New Roman"/>
          <w:sz w:val="24"/>
          <w:szCs w:val="24"/>
        </w:rPr>
        <w:t>Про референтне ціноутворення на лікарські засоби та вироби медичного призначення,  що закуповуються за кошти державного та місцевих бюджетів</w:t>
      </w:r>
      <w:r w:rsidR="00FC48ED">
        <w:rPr>
          <w:rFonts w:ascii="Times New Roman" w:hAnsi="Times New Roman" w:cs="Times New Roman"/>
          <w:sz w:val="24"/>
          <w:szCs w:val="24"/>
          <w:lang w:val="uk-UA"/>
        </w:rPr>
        <w:t>»</w:t>
      </w:r>
      <w:r w:rsidRPr="000571EF">
        <w:rPr>
          <w:rFonts w:ascii="Times New Roman" w:hAnsi="Times New Roman" w:cs="Times New Roman"/>
          <w:sz w:val="24"/>
          <w:szCs w:val="24"/>
        </w:rPr>
        <w:t>).</w:t>
      </w:r>
    </w:p>
    <w:p w:rsidR="000571EF" w:rsidRPr="000571EF" w:rsidRDefault="000571EF" w:rsidP="000571EF">
      <w:pPr>
        <w:pStyle w:val="211"/>
        <w:spacing w:after="0" w:line="240" w:lineRule="auto"/>
        <w:ind w:left="0" w:right="-228" w:firstLine="708"/>
        <w:jc w:val="both"/>
        <w:rPr>
          <w:rFonts w:ascii="Times New Roman" w:hAnsi="Times New Roman"/>
          <w:b/>
          <w:i/>
          <w:sz w:val="24"/>
          <w:szCs w:val="24"/>
        </w:rPr>
      </w:pPr>
      <w:r w:rsidRPr="000571EF">
        <w:rPr>
          <w:rFonts w:ascii="Times New Roman" w:hAnsi="Times New Roman"/>
          <w:b/>
          <w:i/>
          <w:sz w:val="24"/>
          <w:szCs w:val="24"/>
        </w:rPr>
        <w:t>Всі</w:t>
      </w:r>
      <w:r w:rsidR="00FC48ED">
        <w:rPr>
          <w:rFonts w:ascii="Times New Roman" w:hAnsi="Times New Roman"/>
          <w:b/>
          <w:i/>
          <w:sz w:val="24"/>
          <w:szCs w:val="24"/>
          <w:lang w:val="uk-UA"/>
        </w:rPr>
        <w:t xml:space="preserve"> </w:t>
      </w:r>
      <w:r w:rsidRPr="000571EF">
        <w:rPr>
          <w:rFonts w:ascii="Times New Roman" w:hAnsi="Times New Roman"/>
          <w:b/>
          <w:i/>
          <w:sz w:val="24"/>
          <w:szCs w:val="24"/>
        </w:rPr>
        <w:t>посилання на торговельну марку, фірму, патент або тип предмета закупівлі, джерело</w:t>
      </w:r>
      <w:r w:rsidR="00FC48ED">
        <w:rPr>
          <w:rFonts w:ascii="Times New Roman" w:hAnsi="Times New Roman"/>
          <w:b/>
          <w:i/>
          <w:sz w:val="24"/>
          <w:szCs w:val="24"/>
          <w:lang w:val="uk-UA"/>
        </w:rPr>
        <w:t xml:space="preserve"> </w:t>
      </w:r>
      <w:r w:rsidRPr="000571EF">
        <w:rPr>
          <w:rFonts w:ascii="Times New Roman" w:hAnsi="Times New Roman"/>
          <w:b/>
          <w:i/>
          <w:sz w:val="24"/>
          <w:szCs w:val="24"/>
        </w:rPr>
        <w:t>його</w:t>
      </w:r>
      <w:r w:rsidR="00FC48ED">
        <w:rPr>
          <w:rFonts w:ascii="Times New Roman" w:hAnsi="Times New Roman"/>
          <w:b/>
          <w:i/>
          <w:sz w:val="24"/>
          <w:szCs w:val="24"/>
          <w:lang w:val="uk-UA"/>
        </w:rPr>
        <w:t xml:space="preserve"> </w:t>
      </w:r>
      <w:r w:rsidRPr="000571EF">
        <w:rPr>
          <w:rFonts w:ascii="Times New Roman" w:hAnsi="Times New Roman"/>
          <w:b/>
          <w:i/>
          <w:sz w:val="24"/>
          <w:szCs w:val="24"/>
        </w:rPr>
        <w:t>походження</w:t>
      </w:r>
      <w:r w:rsidR="00FC48ED">
        <w:rPr>
          <w:rFonts w:ascii="Times New Roman" w:hAnsi="Times New Roman"/>
          <w:b/>
          <w:i/>
          <w:sz w:val="24"/>
          <w:szCs w:val="24"/>
          <w:lang w:val="uk-UA"/>
        </w:rPr>
        <w:t xml:space="preserve"> </w:t>
      </w:r>
      <w:r w:rsidRPr="000571EF">
        <w:rPr>
          <w:rFonts w:ascii="Times New Roman" w:hAnsi="Times New Roman"/>
          <w:b/>
          <w:i/>
          <w:sz w:val="24"/>
          <w:szCs w:val="24"/>
        </w:rPr>
        <w:t>або</w:t>
      </w:r>
      <w:r w:rsidR="00FC48ED">
        <w:rPr>
          <w:rFonts w:ascii="Times New Roman" w:hAnsi="Times New Roman"/>
          <w:b/>
          <w:i/>
          <w:sz w:val="24"/>
          <w:szCs w:val="24"/>
          <w:lang w:val="uk-UA"/>
        </w:rPr>
        <w:t xml:space="preserve"> </w:t>
      </w:r>
      <w:r w:rsidRPr="000571EF">
        <w:rPr>
          <w:rFonts w:ascii="Times New Roman" w:hAnsi="Times New Roman"/>
          <w:b/>
          <w:i/>
          <w:sz w:val="24"/>
          <w:szCs w:val="24"/>
        </w:rPr>
        <w:t>виробника</w:t>
      </w:r>
      <w:r w:rsidR="00FC48ED">
        <w:rPr>
          <w:rFonts w:ascii="Times New Roman" w:hAnsi="Times New Roman"/>
          <w:b/>
          <w:i/>
          <w:sz w:val="24"/>
          <w:szCs w:val="24"/>
          <w:lang w:val="uk-UA"/>
        </w:rPr>
        <w:t xml:space="preserve"> </w:t>
      </w:r>
      <w:r w:rsidRPr="000571EF">
        <w:rPr>
          <w:rFonts w:ascii="Times New Roman" w:hAnsi="Times New Roman"/>
          <w:b/>
          <w:i/>
          <w:sz w:val="24"/>
          <w:szCs w:val="24"/>
        </w:rPr>
        <w:t>слід</w:t>
      </w:r>
      <w:r w:rsidR="00FC48ED">
        <w:rPr>
          <w:rFonts w:ascii="Times New Roman" w:hAnsi="Times New Roman"/>
          <w:b/>
          <w:i/>
          <w:sz w:val="24"/>
          <w:szCs w:val="24"/>
          <w:lang w:val="uk-UA"/>
        </w:rPr>
        <w:t xml:space="preserve"> </w:t>
      </w:r>
      <w:r w:rsidRPr="000571EF">
        <w:rPr>
          <w:rFonts w:ascii="Times New Roman" w:hAnsi="Times New Roman"/>
          <w:b/>
          <w:i/>
          <w:sz w:val="24"/>
          <w:szCs w:val="24"/>
        </w:rPr>
        <w:t>читати  як «або</w:t>
      </w:r>
      <w:r w:rsidR="00FC48ED">
        <w:rPr>
          <w:rFonts w:ascii="Times New Roman" w:hAnsi="Times New Roman"/>
          <w:b/>
          <w:i/>
          <w:sz w:val="24"/>
          <w:szCs w:val="24"/>
          <w:lang w:val="uk-UA"/>
        </w:rPr>
        <w:t xml:space="preserve"> </w:t>
      </w:r>
      <w:r w:rsidRPr="000571EF">
        <w:rPr>
          <w:rFonts w:ascii="Times New Roman" w:hAnsi="Times New Roman"/>
          <w:b/>
          <w:i/>
          <w:sz w:val="24"/>
          <w:szCs w:val="24"/>
        </w:rPr>
        <w:t>еквівалент»*.</w:t>
      </w:r>
    </w:p>
    <w:p w:rsidR="000571EF" w:rsidRPr="000571EF" w:rsidRDefault="000571EF" w:rsidP="000571EF">
      <w:pPr>
        <w:pStyle w:val="211"/>
        <w:spacing w:after="0" w:line="240" w:lineRule="auto"/>
        <w:ind w:left="0" w:right="-228" w:firstLine="708"/>
        <w:jc w:val="both"/>
        <w:rPr>
          <w:rFonts w:ascii="Times New Roman" w:hAnsi="Times New Roman"/>
          <w:b/>
          <w:i/>
          <w:sz w:val="24"/>
          <w:szCs w:val="24"/>
        </w:rPr>
      </w:pPr>
    </w:p>
    <w:p w:rsidR="000571EF" w:rsidRPr="000571EF" w:rsidRDefault="000571EF" w:rsidP="00FC48ED">
      <w:pPr>
        <w:pStyle w:val="211"/>
        <w:spacing w:after="0" w:line="240" w:lineRule="auto"/>
        <w:ind w:left="0" w:firstLine="709"/>
        <w:jc w:val="both"/>
        <w:rPr>
          <w:rFonts w:ascii="Times New Roman" w:hAnsi="Times New Roman"/>
          <w:sz w:val="24"/>
          <w:szCs w:val="24"/>
        </w:rPr>
      </w:pPr>
      <w:r w:rsidRPr="000571EF">
        <w:rPr>
          <w:rFonts w:ascii="Times New Roman" w:hAnsi="Times New Roman"/>
          <w:sz w:val="24"/>
          <w:szCs w:val="24"/>
        </w:rPr>
        <w:t>* - або</w:t>
      </w:r>
      <w:r w:rsidR="00FC48ED">
        <w:rPr>
          <w:rFonts w:ascii="Times New Roman" w:hAnsi="Times New Roman"/>
          <w:sz w:val="24"/>
          <w:szCs w:val="24"/>
          <w:lang w:val="uk-UA"/>
        </w:rPr>
        <w:t xml:space="preserve"> </w:t>
      </w:r>
      <w:r w:rsidRPr="000571EF">
        <w:rPr>
          <w:rFonts w:ascii="Times New Roman" w:hAnsi="Times New Roman"/>
          <w:sz w:val="24"/>
          <w:szCs w:val="24"/>
        </w:rPr>
        <w:t xml:space="preserve">еквівалент, який включений до </w:t>
      </w:r>
      <w:r w:rsidRPr="000571EF">
        <w:rPr>
          <w:rStyle w:val="rvts23"/>
          <w:rFonts w:ascii="Times New Roman" w:hAnsi="Times New Roman"/>
          <w:caps/>
          <w:sz w:val="24"/>
          <w:szCs w:val="24"/>
          <w:shd w:val="clear" w:color="auto" w:fill="FFFFFF"/>
        </w:rPr>
        <w:t>НАЦІОНАЛЬНого ПЕРЕЛІКу</w:t>
      </w:r>
      <w:r w:rsidRPr="000571EF">
        <w:rPr>
          <w:rStyle w:val="rvts23"/>
          <w:rFonts w:ascii="Times New Roman" w:hAnsi="Times New Roman"/>
          <w:sz w:val="24"/>
          <w:szCs w:val="24"/>
          <w:shd w:val="clear" w:color="auto" w:fill="FFFFFF"/>
        </w:rPr>
        <w:t> основних</w:t>
      </w:r>
      <w:r w:rsidR="00FC48ED">
        <w:rPr>
          <w:rStyle w:val="rvts23"/>
          <w:rFonts w:ascii="Times New Roman" w:hAnsi="Times New Roman"/>
          <w:sz w:val="24"/>
          <w:szCs w:val="24"/>
          <w:shd w:val="clear" w:color="auto" w:fill="FFFFFF"/>
          <w:lang w:val="uk-UA"/>
        </w:rPr>
        <w:t xml:space="preserve"> </w:t>
      </w:r>
      <w:r w:rsidRPr="000571EF">
        <w:rPr>
          <w:rStyle w:val="rvts23"/>
          <w:rFonts w:ascii="Times New Roman" w:hAnsi="Times New Roman"/>
          <w:sz w:val="24"/>
          <w:szCs w:val="24"/>
          <w:shd w:val="clear" w:color="auto" w:fill="FFFFFF"/>
        </w:rPr>
        <w:t>лікарських</w:t>
      </w:r>
      <w:r w:rsidR="00FC48ED">
        <w:rPr>
          <w:rStyle w:val="rvts23"/>
          <w:rFonts w:ascii="Times New Roman" w:hAnsi="Times New Roman"/>
          <w:sz w:val="24"/>
          <w:szCs w:val="24"/>
          <w:shd w:val="clear" w:color="auto" w:fill="FFFFFF"/>
          <w:lang w:val="uk-UA"/>
        </w:rPr>
        <w:t xml:space="preserve"> </w:t>
      </w:r>
      <w:r w:rsidRPr="000571EF">
        <w:rPr>
          <w:rStyle w:val="rvts23"/>
          <w:rFonts w:ascii="Times New Roman" w:hAnsi="Times New Roman"/>
          <w:sz w:val="24"/>
          <w:szCs w:val="24"/>
          <w:shd w:val="clear" w:color="auto" w:fill="FFFFFF"/>
        </w:rPr>
        <w:t>засобів, затвердженого</w:t>
      </w:r>
      <w:r w:rsidR="00FC48ED">
        <w:rPr>
          <w:rStyle w:val="rvts23"/>
          <w:rFonts w:ascii="Times New Roman" w:hAnsi="Times New Roman"/>
          <w:sz w:val="24"/>
          <w:szCs w:val="24"/>
          <w:shd w:val="clear" w:color="auto" w:fill="FFFFFF"/>
          <w:lang w:val="uk-UA"/>
        </w:rPr>
        <w:t xml:space="preserve"> </w:t>
      </w:r>
      <w:r w:rsidRPr="000571EF">
        <w:rPr>
          <w:rStyle w:val="rvts9"/>
          <w:rFonts w:ascii="Times New Roman" w:hAnsi="Times New Roman"/>
          <w:bCs/>
          <w:sz w:val="24"/>
          <w:szCs w:val="24"/>
          <w:shd w:val="clear" w:color="auto" w:fill="FFFFFF"/>
        </w:rPr>
        <w:t>постановою</w:t>
      </w:r>
      <w:r w:rsidR="00FC48ED">
        <w:rPr>
          <w:rStyle w:val="rvts9"/>
          <w:rFonts w:ascii="Times New Roman" w:hAnsi="Times New Roman"/>
          <w:bCs/>
          <w:sz w:val="24"/>
          <w:szCs w:val="24"/>
          <w:shd w:val="clear" w:color="auto" w:fill="FFFFFF"/>
          <w:lang w:val="uk-UA"/>
        </w:rPr>
        <w:t xml:space="preserve"> </w:t>
      </w:r>
      <w:r w:rsidRPr="00FC48ED">
        <w:rPr>
          <w:rStyle w:val="rvts9"/>
          <w:rFonts w:ascii="Times New Roman" w:hAnsi="Times New Roman"/>
          <w:bCs/>
          <w:sz w:val="24"/>
          <w:szCs w:val="24"/>
          <w:shd w:val="clear" w:color="auto" w:fill="FFFFFF"/>
          <w:lang w:val="uk-UA"/>
        </w:rPr>
        <w:t>Кабінету</w:t>
      </w:r>
      <w:r w:rsidR="00FC48ED">
        <w:rPr>
          <w:rStyle w:val="rvts9"/>
          <w:rFonts w:ascii="Times New Roman" w:hAnsi="Times New Roman"/>
          <w:bCs/>
          <w:sz w:val="24"/>
          <w:szCs w:val="24"/>
          <w:shd w:val="clear" w:color="auto" w:fill="FFFFFF"/>
          <w:lang w:val="uk-UA"/>
        </w:rPr>
        <w:t xml:space="preserve"> </w:t>
      </w:r>
      <w:r w:rsidRPr="00FC48ED">
        <w:rPr>
          <w:rStyle w:val="rvts9"/>
          <w:rFonts w:ascii="Times New Roman" w:hAnsi="Times New Roman"/>
          <w:bCs/>
          <w:sz w:val="24"/>
          <w:szCs w:val="24"/>
          <w:shd w:val="clear" w:color="auto" w:fill="FFFFFF"/>
          <w:lang w:val="uk-UA"/>
        </w:rPr>
        <w:t>МіністрівУкраїни</w:t>
      </w:r>
      <w:r w:rsidRPr="000571EF">
        <w:rPr>
          <w:rStyle w:val="rvts9"/>
          <w:rFonts w:ascii="Times New Roman" w:hAnsi="Times New Roman"/>
          <w:bCs/>
          <w:sz w:val="24"/>
          <w:szCs w:val="24"/>
          <w:shd w:val="clear" w:color="auto" w:fill="FFFFFF"/>
        </w:rPr>
        <w:t> </w:t>
      </w:r>
      <w:r w:rsidRPr="00FC48ED">
        <w:rPr>
          <w:rStyle w:val="rvts9"/>
          <w:rFonts w:ascii="Times New Roman" w:hAnsi="Times New Roman"/>
          <w:bCs/>
          <w:sz w:val="24"/>
          <w:szCs w:val="24"/>
          <w:shd w:val="clear" w:color="auto" w:fill="FFFFFF"/>
          <w:lang w:val="uk-UA"/>
        </w:rPr>
        <w:t>від 25 березня 2009 р. № 333</w:t>
      </w:r>
      <w:r w:rsidRPr="000571EF">
        <w:rPr>
          <w:rStyle w:val="rvts9"/>
          <w:rFonts w:ascii="Times New Roman" w:hAnsi="Times New Roman"/>
          <w:bCs/>
          <w:sz w:val="24"/>
          <w:szCs w:val="24"/>
          <w:shd w:val="clear" w:color="auto" w:fill="FFFFFF"/>
        </w:rPr>
        <w:t> </w:t>
      </w:r>
      <w:r w:rsidRPr="00FC48ED">
        <w:rPr>
          <w:rStyle w:val="rvts9"/>
          <w:rFonts w:ascii="Times New Roman" w:hAnsi="Times New Roman"/>
          <w:bCs/>
          <w:sz w:val="24"/>
          <w:szCs w:val="24"/>
          <w:shd w:val="clear" w:color="auto" w:fill="FFFFFF"/>
          <w:lang w:val="uk-UA"/>
        </w:rPr>
        <w:t>(в редакції постанови КабінетуМіністрівУкраїни</w:t>
      </w:r>
      <w:r w:rsidRPr="000571EF">
        <w:rPr>
          <w:rStyle w:val="rvts9"/>
          <w:rFonts w:ascii="Times New Roman" w:hAnsi="Times New Roman"/>
          <w:bCs/>
          <w:sz w:val="24"/>
          <w:szCs w:val="24"/>
          <w:shd w:val="clear" w:color="auto" w:fill="FFFFFF"/>
        </w:rPr>
        <w:t> </w:t>
      </w:r>
      <w:hyperlink r:id="rId11" w:anchor="n8" w:tgtFrame="_blank" w:history="1">
        <w:r w:rsidRPr="00FC48ED">
          <w:rPr>
            <w:rStyle w:val="af3"/>
            <w:rFonts w:ascii="Times New Roman" w:eastAsiaTheme="majorEastAsia" w:hAnsi="Times New Roman"/>
            <w:sz w:val="24"/>
            <w:szCs w:val="24"/>
            <w:shd w:val="clear" w:color="auto" w:fill="FFFFFF"/>
            <w:lang w:val="uk-UA"/>
          </w:rPr>
          <w:t xml:space="preserve">від 13 грудня 2017р. </w:t>
        </w:r>
        <w:r w:rsidRPr="000571EF">
          <w:rPr>
            <w:rStyle w:val="af3"/>
            <w:rFonts w:ascii="Times New Roman" w:eastAsiaTheme="majorEastAsia" w:hAnsi="Times New Roman"/>
            <w:sz w:val="24"/>
            <w:szCs w:val="24"/>
            <w:shd w:val="clear" w:color="auto" w:fill="FFFFFF"/>
          </w:rPr>
          <w:t>№ 1081</w:t>
        </w:r>
      </w:hyperlink>
      <w:r w:rsidRPr="000571EF">
        <w:rPr>
          <w:rStyle w:val="rvts9"/>
          <w:rFonts w:ascii="Times New Roman" w:hAnsi="Times New Roman"/>
          <w:bCs/>
          <w:sz w:val="24"/>
          <w:szCs w:val="24"/>
          <w:shd w:val="clear" w:color="auto" w:fill="FFFFFF"/>
        </w:rPr>
        <w:t>)</w:t>
      </w:r>
      <w:r w:rsidRPr="000571EF">
        <w:rPr>
          <w:rFonts w:ascii="Times New Roman" w:hAnsi="Times New Roman"/>
          <w:sz w:val="24"/>
          <w:szCs w:val="24"/>
        </w:rPr>
        <w:t>.</w:t>
      </w:r>
    </w:p>
    <w:p w:rsidR="000571EF" w:rsidRPr="000571EF" w:rsidRDefault="000571EF" w:rsidP="00FC48ED">
      <w:pPr>
        <w:pStyle w:val="211"/>
        <w:spacing w:after="0" w:line="240" w:lineRule="auto"/>
        <w:ind w:left="0" w:firstLine="709"/>
        <w:jc w:val="both"/>
        <w:rPr>
          <w:rFonts w:ascii="Times New Roman" w:hAnsi="Times New Roman"/>
          <w:bCs/>
          <w:sz w:val="24"/>
          <w:szCs w:val="24"/>
        </w:rPr>
      </w:pPr>
      <w:r w:rsidRPr="000571EF">
        <w:rPr>
          <w:rFonts w:ascii="Times New Roman" w:hAnsi="Times New Roman"/>
          <w:bCs/>
          <w:sz w:val="24"/>
          <w:szCs w:val="24"/>
        </w:rPr>
        <w:t>Примітка: У разі</w:t>
      </w:r>
      <w:r w:rsidR="00FC48ED">
        <w:rPr>
          <w:rFonts w:ascii="Times New Roman" w:hAnsi="Times New Roman"/>
          <w:bCs/>
          <w:sz w:val="24"/>
          <w:szCs w:val="24"/>
          <w:lang w:val="uk-UA"/>
        </w:rPr>
        <w:t xml:space="preserve"> </w:t>
      </w:r>
      <w:r w:rsidRPr="000571EF">
        <w:rPr>
          <w:rFonts w:ascii="Times New Roman" w:hAnsi="Times New Roman"/>
          <w:bCs/>
          <w:sz w:val="24"/>
          <w:szCs w:val="24"/>
        </w:rPr>
        <w:t>якщо</w:t>
      </w:r>
      <w:r w:rsidR="00FC48ED">
        <w:rPr>
          <w:rFonts w:ascii="Times New Roman" w:hAnsi="Times New Roman"/>
          <w:bCs/>
          <w:sz w:val="24"/>
          <w:szCs w:val="24"/>
          <w:lang w:val="uk-UA"/>
        </w:rPr>
        <w:t xml:space="preserve"> </w:t>
      </w:r>
      <w:r w:rsidRPr="000571EF">
        <w:rPr>
          <w:rFonts w:ascii="Times New Roman" w:hAnsi="Times New Roman"/>
          <w:sz w:val="24"/>
          <w:szCs w:val="24"/>
        </w:rPr>
        <w:t>учасник</w:t>
      </w:r>
      <w:r w:rsidR="00FC48ED">
        <w:rPr>
          <w:rFonts w:ascii="Times New Roman" w:hAnsi="Times New Roman"/>
          <w:sz w:val="24"/>
          <w:szCs w:val="24"/>
          <w:lang w:val="uk-UA"/>
        </w:rPr>
        <w:t xml:space="preserve"> </w:t>
      </w:r>
      <w:r w:rsidRPr="000571EF">
        <w:rPr>
          <w:rFonts w:ascii="Times New Roman" w:hAnsi="Times New Roman"/>
          <w:sz w:val="24"/>
          <w:szCs w:val="24"/>
        </w:rPr>
        <w:t>пропонує</w:t>
      </w:r>
      <w:r w:rsidR="00FC48ED">
        <w:rPr>
          <w:rFonts w:ascii="Times New Roman" w:hAnsi="Times New Roman"/>
          <w:sz w:val="24"/>
          <w:szCs w:val="24"/>
          <w:lang w:val="uk-UA"/>
        </w:rPr>
        <w:t xml:space="preserve"> </w:t>
      </w:r>
      <w:r w:rsidRPr="000571EF">
        <w:rPr>
          <w:rFonts w:ascii="Times New Roman" w:hAnsi="Times New Roman"/>
          <w:sz w:val="24"/>
          <w:szCs w:val="24"/>
        </w:rPr>
        <w:t>інший товар (аналог, або</w:t>
      </w:r>
      <w:r w:rsidR="00FC48ED">
        <w:rPr>
          <w:rFonts w:ascii="Times New Roman" w:hAnsi="Times New Roman"/>
          <w:sz w:val="24"/>
          <w:szCs w:val="24"/>
          <w:lang w:val="uk-UA"/>
        </w:rPr>
        <w:t xml:space="preserve"> </w:t>
      </w:r>
      <w:r w:rsidRPr="000571EF">
        <w:rPr>
          <w:rFonts w:ascii="Times New Roman" w:hAnsi="Times New Roman"/>
          <w:sz w:val="24"/>
          <w:szCs w:val="24"/>
        </w:rPr>
        <w:t>еквівалент) ніж</w:t>
      </w:r>
      <w:r w:rsidR="00FC48ED">
        <w:rPr>
          <w:rFonts w:ascii="Times New Roman" w:hAnsi="Times New Roman"/>
          <w:sz w:val="24"/>
          <w:szCs w:val="24"/>
          <w:lang w:val="uk-UA"/>
        </w:rPr>
        <w:t xml:space="preserve"> </w:t>
      </w:r>
      <w:r w:rsidRPr="000571EF">
        <w:rPr>
          <w:rFonts w:ascii="Times New Roman" w:hAnsi="Times New Roman"/>
          <w:sz w:val="24"/>
          <w:szCs w:val="24"/>
        </w:rPr>
        <w:t>передбачений</w:t>
      </w:r>
      <w:r w:rsidR="00FC48ED">
        <w:rPr>
          <w:rFonts w:ascii="Times New Roman" w:hAnsi="Times New Roman"/>
          <w:sz w:val="24"/>
          <w:szCs w:val="24"/>
          <w:lang w:val="uk-UA"/>
        </w:rPr>
        <w:t xml:space="preserve"> </w:t>
      </w:r>
      <w:r w:rsidRPr="000571EF">
        <w:rPr>
          <w:rFonts w:ascii="Times New Roman" w:hAnsi="Times New Roman"/>
          <w:sz w:val="24"/>
          <w:szCs w:val="24"/>
        </w:rPr>
        <w:t>цією</w:t>
      </w:r>
      <w:r w:rsidR="00FC48ED">
        <w:rPr>
          <w:rFonts w:ascii="Times New Roman" w:hAnsi="Times New Roman"/>
          <w:sz w:val="24"/>
          <w:szCs w:val="24"/>
          <w:lang w:val="uk-UA"/>
        </w:rPr>
        <w:t xml:space="preserve"> </w:t>
      </w:r>
      <w:r w:rsidRPr="000571EF">
        <w:rPr>
          <w:rFonts w:ascii="Times New Roman" w:hAnsi="Times New Roman"/>
          <w:sz w:val="24"/>
          <w:szCs w:val="24"/>
        </w:rPr>
        <w:t>документацією</w:t>
      </w:r>
      <w:r w:rsidRPr="000571EF">
        <w:rPr>
          <w:rFonts w:ascii="Times New Roman" w:hAnsi="Times New Roman"/>
          <w:bCs/>
          <w:sz w:val="24"/>
          <w:szCs w:val="24"/>
        </w:rPr>
        <w:t>, учасник повинен надати у складі</w:t>
      </w:r>
      <w:r w:rsidR="00FC48ED">
        <w:rPr>
          <w:rFonts w:ascii="Times New Roman" w:hAnsi="Times New Roman"/>
          <w:bCs/>
          <w:sz w:val="24"/>
          <w:szCs w:val="24"/>
          <w:lang w:val="uk-UA"/>
        </w:rPr>
        <w:t xml:space="preserve"> </w:t>
      </w:r>
      <w:r w:rsidRPr="000571EF">
        <w:rPr>
          <w:rFonts w:ascii="Times New Roman" w:hAnsi="Times New Roman"/>
          <w:bCs/>
          <w:sz w:val="24"/>
          <w:szCs w:val="24"/>
        </w:rPr>
        <w:t>пропозиції</w:t>
      </w:r>
      <w:r w:rsidR="00FC48ED">
        <w:rPr>
          <w:rFonts w:ascii="Times New Roman" w:hAnsi="Times New Roman"/>
          <w:bCs/>
          <w:sz w:val="24"/>
          <w:szCs w:val="24"/>
          <w:lang w:val="uk-UA"/>
        </w:rPr>
        <w:t xml:space="preserve"> </w:t>
      </w:r>
      <w:r w:rsidRPr="000571EF">
        <w:rPr>
          <w:rFonts w:ascii="Times New Roman" w:hAnsi="Times New Roman"/>
          <w:bCs/>
          <w:sz w:val="24"/>
          <w:szCs w:val="24"/>
        </w:rPr>
        <w:t>порівняльну</w:t>
      </w:r>
      <w:r w:rsidR="00FC48ED">
        <w:rPr>
          <w:rFonts w:ascii="Times New Roman" w:hAnsi="Times New Roman"/>
          <w:bCs/>
          <w:sz w:val="24"/>
          <w:szCs w:val="24"/>
          <w:lang w:val="uk-UA"/>
        </w:rPr>
        <w:t xml:space="preserve"> </w:t>
      </w:r>
      <w:r w:rsidRPr="000571EF">
        <w:rPr>
          <w:rFonts w:ascii="Times New Roman" w:hAnsi="Times New Roman"/>
          <w:bCs/>
          <w:sz w:val="24"/>
          <w:szCs w:val="24"/>
        </w:rPr>
        <w:t xml:space="preserve">таблицю, </w:t>
      </w:r>
      <w:r w:rsidRPr="000571EF">
        <w:rPr>
          <w:rFonts w:ascii="Times New Roman" w:hAnsi="Times New Roman"/>
          <w:sz w:val="24"/>
          <w:szCs w:val="24"/>
        </w:rPr>
        <w:t>яка підтверджує</w:t>
      </w:r>
      <w:r w:rsidR="00FC48ED">
        <w:rPr>
          <w:rFonts w:ascii="Times New Roman" w:hAnsi="Times New Roman"/>
          <w:sz w:val="24"/>
          <w:szCs w:val="24"/>
          <w:lang w:val="uk-UA"/>
        </w:rPr>
        <w:t xml:space="preserve"> </w:t>
      </w:r>
      <w:r w:rsidRPr="000571EF">
        <w:rPr>
          <w:rFonts w:ascii="Times New Roman" w:hAnsi="Times New Roman"/>
          <w:sz w:val="24"/>
          <w:szCs w:val="24"/>
        </w:rPr>
        <w:t xml:space="preserve">еквівалентність товару (порівняльну характеристику) </w:t>
      </w:r>
      <w:r w:rsidRPr="000571EF">
        <w:rPr>
          <w:rFonts w:ascii="Times New Roman" w:hAnsi="Times New Roman"/>
          <w:bCs/>
          <w:sz w:val="24"/>
          <w:szCs w:val="24"/>
        </w:rPr>
        <w:t>з вказівкою: МНН, найменування товару, форми</w:t>
      </w:r>
      <w:r w:rsidR="00FC48ED">
        <w:rPr>
          <w:rFonts w:ascii="Times New Roman" w:hAnsi="Times New Roman"/>
          <w:bCs/>
          <w:sz w:val="24"/>
          <w:szCs w:val="24"/>
          <w:lang w:val="uk-UA"/>
        </w:rPr>
        <w:t xml:space="preserve"> </w:t>
      </w:r>
      <w:r w:rsidRPr="000571EF">
        <w:rPr>
          <w:rFonts w:ascii="Times New Roman" w:hAnsi="Times New Roman"/>
          <w:bCs/>
          <w:sz w:val="24"/>
          <w:szCs w:val="24"/>
        </w:rPr>
        <w:t>випуску,  дозування та одиниці</w:t>
      </w:r>
      <w:r w:rsidR="00FC48ED">
        <w:rPr>
          <w:rFonts w:ascii="Times New Roman" w:hAnsi="Times New Roman"/>
          <w:bCs/>
          <w:sz w:val="24"/>
          <w:szCs w:val="24"/>
          <w:lang w:val="uk-UA"/>
        </w:rPr>
        <w:t xml:space="preserve"> </w:t>
      </w:r>
      <w:r w:rsidRPr="000571EF">
        <w:rPr>
          <w:rFonts w:ascii="Times New Roman" w:hAnsi="Times New Roman"/>
          <w:bCs/>
          <w:sz w:val="24"/>
          <w:szCs w:val="24"/>
        </w:rPr>
        <w:t>виміру.</w:t>
      </w:r>
    </w:p>
    <w:p w:rsidR="000571EF" w:rsidRPr="000571EF" w:rsidRDefault="000571EF" w:rsidP="000571EF">
      <w:pPr>
        <w:ind w:firstLine="709"/>
        <w:jc w:val="both"/>
        <w:rPr>
          <w:rFonts w:ascii="Times New Roman" w:hAnsi="Times New Roman" w:cs="Times New Roman"/>
          <w:sz w:val="24"/>
          <w:szCs w:val="24"/>
        </w:rPr>
      </w:pPr>
    </w:p>
    <w:p w:rsidR="00FC48ED" w:rsidRPr="00EF1B43" w:rsidRDefault="00FC48ED" w:rsidP="00EF1B43">
      <w:pPr>
        <w:jc w:val="center"/>
        <w:rPr>
          <w:rFonts w:ascii="Times New Roman" w:hAnsi="Times New Roman" w:cs="Times New Roman"/>
          <w:b/>
        </w:rPr>
      </w:pPr>
      <w:r w:rsidRPr="00EF1B43">
        <w:rPr>
          <w:rFonts w:ascii="Times New Roman" w:hAnsi="Times New Roman" w:cs="Times New Roman"/>
          <w:b/>
        </w:rPr>
        <w:t>Учасник має надати інформацію та копії документів (</w:t>
      </w:r>
      <w:r w:rsidRPr="00EF1B43">
        <w:rPr>
          <w:rFonts w:ascii="Times New Roman" w:hAnsi="Times New Roman" w:cs="Times New Roman"/>
          <w:b/>
          <w:i/>
          <w:u w:val="single"/>
        </w:rPr>
        <w:t>у електронному (сканованому) вигляді</w:t>
      </w:r>
      <w:r w:rsidRPr="00EF1B43">
        <w:rPr>
          <w:rFonts w:ascii="Times New Roman" w:hAnsi="Times New Roman" w:cs="Times New Roman"/>
          <w:b/>
        </w:rPr>
        <w:t>) згідно наведеного нижче переліку:</w:t>
      </w:r>
    </w:p>
    <w:p w:rsidR="00FC48ED" w:rsidRPr="00066336" w:rsidRDefault="00FC48ED" w:rsidP="00FC48ED">
      <w:pPr>
        <w:pStyle w:val="11"/>
        <w:numPr>
          <w:ilvl w:val="0"/>
          <w:numId w:val="32"/>
        </w:numPr>
        <w:tabs>
          <w:tab w:val="left" w:pos="0"/>
        </w:tabs>
        <w:spacing w:line="240" w:lineRule="auto"/>
        <w:jc w:val="both"/>
        <w:rPr>
          <w:rFonts w:ascii="Times New Roman" w:eastAsia="Times New Roman" w:hAnsi="Times New Roman" w:cs="Times New Roman"/>
          <w:color w:val="auto"/>
          <w:lang w:val="uk-UA"/>
        </w:rPr>
      </w:pPr>
      <w:r w:rsidRPr="00066336">
        <w:rPr>
          <w:rFonts w:ascii="Times New Roman" w:hAnsi="Times New Roman" w:cs="Times New Roman"/>
          <w:lang w:val="uk-UA" w:eastAsia="uk-UA"/>
        </w:rPr>
        <w:t>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FC48ED" w:rsidRPr="00066336" w:rsidRDefault="00FC48ED" w:rsidP="00FC48ED">
      <w:pPr>
        <w:pStyle w:val="11"/>
        <w:numPr>
          <w:ilvl w:val="0"/>
          <w:numId w:val="32"/>
        </w:numPr>
        <w:tabs>
          <w:tab w:val="left" w:pos="0"/>
        </w:tabs>
        <w:spacing w:line="240" w:lineRule="auto"/>
        <w:jc w:val="both"/>
        <w:rPr>
          <w:rFonts w:ascii="Times New Roman" w:eastAsia="Times New Roman" w:hAnsi="Times New Roman" w:cs="Times New Roman"/>
          <w:color w:val="auto"/>
          <w:lang w:val="uk-UA"/>
        </w:rPr>
      </w:pPr>
      <w:r w:rsidRPr="00066336">
        <w:rPr>
          <w:rFonts w:ascii="Times New Roman" w:hAnsi="Times New Roman" w:cs="Times New Roman"/>
          <w:lang w:val="uk-UA" w:eastAsia="uk-UA"/>
        </w:rPr>
        <w:t>копію Виписки/Витягу з Єдиного державного реєстру юридичних осіб та фізичних осіб-підприємців та  громадських формувань;</w:t>
      </w:r>
    </w:p>
    <w:p w:rsidR="00FC48ED" w:rsidRPr="00066336" w:rsidRDefault="00FC48ED" w:rsidP="00FC48ED">
      <w:pPr>
        <w:pStyle w:val="11"/>
        <w:numPr>
          <w:ilvl w:val="0"/>
          <w:numId w:val="32"/>
        </w:numPr>
        <w:tabs>
          <w:tab w:val="left" w:pos="0"/>
        </w:tabs>
        <w:spacing w:line="240" w:lineRule="auto"/>
        <w:jc w:val="both"/>
        <w:rPr>
          <w:rFonts w:ascii="Times New Roman" w:eastAsia="Times New Roman" w:hAnsi="Times New Roman" w:cs="Times New Roman"/>
          <w:color w:val="auto"/>
          <w:lang w:val="uk-UA"/>
        </w:rPr>
      </w:pPr>
      <w:r w:rsidRPr="00066336">
        <w:rPr>
          <w:rFonts w:ascii="Times New Roman" w:eastAsia="Times New Roman" w:hAnsi="Times New Roman" w:cs="Times New Roman"/>
          <w:color w:val="auto"/>
          <w:lang w:val="uk-UA"/>
        </w:rPr>
        <w:t xml:space="preserve">належним чином завірену копію Статуту або іншого установчого документу з усіма змінами та доповненнями </w:t>
      </w:r>
      <w:r w:rsidRPr="00066336">
        <w:rPr>
          <w:rFonts w:ascii="Times New Roman" w:hAnsi="Times New Roman" w:cs="Times New Roman"/>
          <w:lang w:eastAsia="zh-CN" w:bidi="hi-IN"/>
        </w:rPr>
        <w:t>(для юридичнихосіб)</w:t>
      </w:r>
      <w:r w:rsidRPr="00066336">
        <w:rPr>
          <w:rFonts w:ascii="Times New Roman" w:eastAsia="Times New Roman" w:hAnsi="Times New Roman" w:cs="Times New Roman"/>
          <w:color w:val="auto"/>
          <w:lang w:val="uk-UA"/>
        </w:rPr>
        <w:t>;</w:t>
      </w:r>
    </w:p>
    <w:p w:rsidR="00FC48ED" w:rsidRPr="00066336" w:rsidRDefault="00FC48ED" w:rsidP="00FC48ED">
      <w:pPr>
        <w:pStyle w:val="11"/>
        <w:numPr>
          <w:ilvl w:val="0"/>
          <w:numId w:val="32"/>
        </w:numPr>
        <w:tabs>
          <w:tab w:val="left" w:pos="0"/>
        </w:tabs>
        <w:spacing w:line="240" w:lineRule="auto"/>
        <w:jc w:val="both"/>
        <w:rPr>
          <w:rFonts w:ascii="Times New Roman" w:eastAsia="Times New Roman" w:hAnsi="Times New Roman" w:cs="Times New Roman"/>
          <w:color w:val="auto"/>
          <w:lang w:val="uk-UA"/>
        </w:rPr>
      </w:pPr>
      <w:r w:rsidRPr="00066336">
        <w:rPr>
          <w:rFonts w:ascii="Times New Roman" w:hAnsi="Times New Roman" w:cs="Times New Roman"/>
          <w:color w:val="auto"/>
          <w:lang w:val="uk-UA"/>
        </w:rPr>
        <w:t>копію документа, яким визначено право підпису договорів керівником/ уповноваженою особою (виписка з протоколу зборів засновників або його копія, копія наказу про призначення, довіреність або інші документи)</w:t>
      </w:r>
      <w:r w:rsidRPr="00066336">
        <w:rPr>
          <w:rFonts w:ascii="Times New Roman" w:eastAsia="Times New Roman" w:hAnsi="Times New Roman" w:cs="Times New Roman"/>
          <w:color w:val="auto"/>
          <w:lang w:val="uk-UA"/>
        </w:rPr>
        <w:t>;</w:t>
      </w:r>
    </w:p>
    <w:p w:rsidR="00FC48ED" w:rsidRPr="00066336" w:rsidRDefault="00FC48ED" w:rsidP="00FC48ED">
      <w:pPr>
        <w:widowControl w:val="0"/>
        <w:numPr>
          <w:ilvl w:val="0"/>
          <w:numId w:val="32"/>
        </w:numPr>
        <w:tabs>
          <w:tab w:val="left" w:pos="0"/>
        </w:tabs>
        <w:suppressAutoHyphens/>
        <w:spacing w:line="240" w:lineRule="auto"/>
        <w:jc w:val="both"/>
        <w:rPr>
          <w:rFonts w:ascii="Times New Roman" w:hAnsi="Times New Roman" w:cs="Times New Roman"/>
          <w:lang w:eastAsia="zh-CN" w:bidi="hi-IN"/>
        </w:rPr>
      </w:pPr>
      <w:r w:rsidRPr="00066336">
        <w:rPr>
          <w:rFonts w:ascii="Times New Roman" w:hAnsi="Times New Roman" w:cs="Times New Roman"/>
          <w:lang w:eastAsia="zh-CN" w:bidi="hi-IN"/>
        </w:rPr>
        <w:t xml:space="preserve">копія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передбачена чинним законодавством. </w:t>
      </w:r>
    </w:p>
    <w:p w:rsidR="00FC48ED" w:rsidRPr="00066336" w:rsidRDefault="00FC48ED" w:rsidP="00FC48ED">
      <w:pPr>
        <w:numPr>
          <w:ilvl w:val="0"/>
          <w:numId w:val="32"/>
        </w:numPr>
        <w:spacing w:line="240" w:lineRule="auto"/>
        <w:jc w:val="both"/>
        <w:rPr>
          <w:rFonts w:ascii="Times New Roman" w:hAnsi="Times New Roman" w:cs="Times New Roman"/>
        </w:rPr>
      </w:pPr>
      <w:r w:rsidRPr="00066336">
        <w:rPr>
          <w:rFonts w:ascii="Times New Roman" w:hAnsi="Times New Roman" w:cs="Times New Roman"/>
        </w:rPr>
        <w:t>лист-погодження у довільній формі з проектом договору;</w:t>
      </w:r>
    </w:p>
    <w:p w:rsidR="00FC48ED" w:rsidRPr="00066336" w:rsidRDefault="00FC48ED" w:rsidP="00FC48ED">
      <w:pPr>
        <w:numPr>
          <w:ilvl w:val="0"/>
          <w:numId w:val="32"/>
        </w:numPr>
        <w:spacing w:line="240" w:lineRule="auto"/>
        <w:jc w:val="both"/>
        <w:rPr>
          <w:rFonts w:ascii="Times New Roman" w:hAnsi="Times New Roman" w:cs="Times New Roman"/>
        </w:rPr>
      </w:pPr>
      <w:r w:rsidRPr="00066336">
        <w:rPr>
          <w:rFonts w:ascii="Times New Roman" w:hAnsi="Times New Roman" w:cs="Times New Roman"/>
        </w:rPr>
        <w:t>гарантійний лист про те, що термін придатності товару на момент поставки повинен бути не менше 80% від терміну визначеного виробником;</w:t>
      </w:r>
    </w:p>
    <w:p w:rsidR="00FC48ED" w:rsidRPr="00066336" w:rsidRDefault="00FC48ED" w:rsidP="00FC48ED">
      <w:pPr>
        <w:numPr>
          <w:ilvl w:val="0"/>
          <w:numId w:val="32"/>
        </w:numPr>
        <w:spacing w:line="240" w:lineRule="auto"/>
        <w:jc w:val="both"/>
        <w:rPr>
          <w:rFonts w:ascii="Times New Roman" w:hAnsi="Times New Roman" w:cs="Times New Roman"/>
        </w:rPr>
      </w:pPr>
      <w:r w:rsidRPr="00066336">
        <w:rPr>
          <w:rFonts w:ascii="Times New Roman" w:hAnsi="Times New Roman" w:cs="Times New Roman"/>
        </w:rPr>
        <w:t>гарантійний лист, що сертифікати відповідності, або сертифікати якості виробника, або інші документи, передбачені чинним законодавством (завірені належним чином) будуть надані на кожну окрему партію товару при доставці.</w:t>
      </w:r>
    </w:p>
    <w:p w:rsidR="00FC48ED" w:rsidRDefault="00FC48ED" w:rsidP="00FC48ED">
      <w:pPr>
        <w:ind w:firstLine="709"/>
        <w:jc w:val="both"/>
        <w:rPr>
          <w:rFonts w:ascii="Times New Roman" w:hAnsi="Times New Roman" w:cs="Times New Roman"/>
          <w:lang w:val="uk-UA"/>
        </w:rPr>
      </w:pPr>
      <w:r w:rsidRPr="00066336">
        <w:rPr>
          <w:rFonts w:ascii="Times New Roman" w:hAnsi="Times New Roman" w:cs="Times New Roman"/>
        </w:rPr>
        <w:t>довідка у довільній формі, про наявність обладнання та матеріально технічної бази необхідної для виконання поставок товарів, що є предметом даної закупівлі (наприклад – виробнича база, наявність складу, транспортні засоби, тощо), із зазначенням інформації щодо найменування такого обладнання та матеріально-технічної бази, його технічного стану, кількості, тощо</w:t>
      </w:r>
    </w:p>
    <w:p w:rsidR="00732239" w:rsidRPr="006A6C1B" w:rsidRDefault="00732239" w:rsidP="00732239">
      <w:pPr>
        <w:spacing w:before="200"/>
        <w:ind w:firstLine="708"/>
        <w:contextualSpacing/>
        <w:jc w:val="both"/>
        <w:rPr>
          <w:rFonts w:ascii="Times New Roman" w:hAnsi="Times New Roman" w:cs="Times New Roman"/>
          <w:b/>
          <w:i/>
        </w:rPr>
      </w:pPr>
      <w:r w:rsidRPr="00732239">
        <w:rPr>
          <w:rFonts w:ascii="Times New Roman" w:eastAsia="TimesNewRomanPSMT" w:hAnsi="Times New Roman" w:cs="Times New Roman"/>
          <w:b/>
          <w:i/>
          <w:sz w:val="24"/>
          <w:szCs w:val="24"/>
          <w:lang w:val="uk-UA" w:eastAsia="uk-UA"/>
        </w:rPr>
        <w:t xml:space="preserve">У складі пропозиції учасник надає інформацію про те, що він не відноситься до осіб, пов’язаних з державою-агресором відповідно до підпункту 1 пункту 1 Постанови </w:t>
      </w:r>
      <w:r w:rsidRPr="00732239">
        <w:rPr>
          <w:rFonts w:ascii="Times New Roman" w:hAnsi="Times New Roman" w:cs="Times New Roman"/>
          <w:b/>
          <w:i/>
          <w:noProof/>
          <w:sz w:val="24"/>
          <w:szCs w:val="24"/>
          <w:lang w:val="uk-UA" w:eastAsia="uk-UA"/>
        </w:rPr>
        <w:t>Кабінету Міністрів України</w:t>
      </w:r>
      <w:r w:rsidRPr="00732239">
        <w:rPr>
          <w:rFonts w:ascii="Times New Roman" w:eastAsia="TimesNewRomanPSMT" w:hAnsi="Times New Roman" w:cs="Times New Roman"/>
          <w:b/>
          <w:i/>
          <w:sz w:val="24"/>
          <w:szCs w:val="24"/>
          <w:lang w:val="uk-UA" w:eastAsia="uk-UA"/>
        </w:rPr>
        <w:t xml:space="preserve">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(зі змінами). У разі ненадання учасником інформації або у випадку якщо учасник відноситься до осіб, пов’язаних з державою-агресором відповідно до підпункту 1 пункту 1 Постанови </w:t>
      </w:r>
      <w:r w:rsidRPr="00732239">
        <w:rPr>
          <w:rFonts w:ascii="Times New Roman" w:hAnsi="Times New Roman" w:cs="Times New Roman"/>
          <w:b/>
          <w:i/>
          <w:noProof/>
          <w:sz w:val="24"/>
          <w:szCs w:val="24"/>
          <w:lang w:val="uk-UA" w:eastAsia="uk-UA"/>
        </w:rPr>
        <w:t>Кабінету Міністрів України</w:t>
      </w:r>
      <w:r w:rsidRPr="00732239">
        <w:rPr>
          <w:rFonts w:ascii="Times New Roman" w:eastAsia="TimesNewRomanPSMT" w:hAnsi="Times New Roman" w:cs="Times New Roman"/>
          <w:b/>
          <w:i/>
          <w:sz w:val="24"/>
          <w:szCs w:val="24"/>
          <w:lang w:val="uk-UA" w:eastAsia="uk-UA"/>
        </w:rPr>
        <w:t xml:space="preserve"> від 03.03.2022 № 187 «Про забезпечення захисту національних інтересів за майбутніми позовами держави Україна у зв’язку з військовою агресією </w:t>
      </w:r>
      <w:r w:rsidRPr="00732239">
        <w:rPr>
          <w:rFonts w:ascii="Times New Roman" w:eastAsia="TimesNewRomanPSMT" w:hAnsi="Times New Roman" w:cs="Times New Roman"/>
          <w:b/>
          <w:i/>
          <w:sz w:val="24"/>
          <w:szCs w:val="24"/>
          <w:lang w:eastAsia="uk-UA"/>
        </w:rPr>
        <w:t xml:space="preserve">Російської Федерації», замовник відхиляє такого учасника на підставі пункту 1 частини 13 статті 14 Закону, а саме: </w:t>
      </w:r>
      <w:r w:rsidRPr="00732239">
        <w:rPr>
          <w:rFonts w:ascii="Times New Roman" w:eastAsia="TimesNewRomanPSMT" w:hAnsi="Times New Roman" w:cs="Times New Roman"/>
          <w:b/>
          <w:i/>
          <w:sz w:val="24"/>
          <w:szCs w:val="24"/>
          <w:lang w:eastAsia="uk-UA"/>
        </w:rPr>
        <w:lastRenderedPageBreak/>
        <w:t>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FC48ED" w:rsidRPr="00732239" w:rsidRDefault="00FC48ED" w:rsidP="00FC48ED">
      <w:pPr>
        <w:ind w:firstLine="709"/>
        <w:jc w:val="both"/>
        <w:rPr>
          <w:rFonts w:ascii="Times New Roman" w:hAnsi="Times New Roman" w:cs="Times New Roman"/>
        </w:rPr>
      </w:pPr>
    </w:p>
    <w:p w:rsidR="000571EF" w:rsidRPr="000571EF" w:rsidRDefault="000571EF" w:rsidP="00FC48ED">
      <w:pPr>
        <w:ind w:firstLine="709"/>
        <w:jc w:val="both"/>
        <w:rPr>
          <w:rFonts w:ascii="Times New Roman" w:hAnsi="Times New Roman" w:cs="Times New Roman"/>
          <w:b/>
          <w:sz w:val="24"/>
          <w:szCs w:val="24"/>
        </w:rPr>
      </w:pPr>
      <w:r w:rsidRPr="000571EF">
        <w:rPr>
          <w:rFonts w:ascii="Times New Roman" w:hAnsi="Times New Roman" w:cs="Times New Roman"/>
          <w:b/>
          <w:sz w:val="24"/>
          <w:szCs w:val="24"/>
        </w:rPr>
        <w:t>У разі подання пропозиції, яка не відповідає медико-технічним вимогам, пропозиція буде відхилена як така, що не відповідає вимогам документації.</w:t>
      </w:r>
    </w:p>
    <w:p w:rsidR="00E85AB2" w:rsidRPr="000571EF" w:rsidRDefault="00E85AB2" w:rsidP="000571EF">
      <w:pPr>
        <w:ind w:left="708" w:firstLine="1"/>
        <w:jc w:val="both"/>
        <w:rPr>
          <w:rFonts w:ascii="Times New Roman" w:hAnsi="Times New Roman" w:cs="Times New Roman"/>
          <w:sz w:val="24"/>
          <w:szCs w:val="24"/>
        </w:rPr>
      </w:pPr>
    </w:p>
    <w:p w:rsidR="00E85AB2" w:rsidRDefault="00E85AB2" w:rsidP="00D74966">
      <w:pPr>
        <w:ind w:left="708" w:firstLine="1"/>
        <w:jc w:val="center"/>
        <w:rPr>
          <w:rFonts w:ascii="Times New Roman" w:hAnsi="Times New Roman"/>
          <w:sz w:val="24"/>
          <w:szCs w:val="24"/>
          <w:lang w:val="uk-UA"/>
        </w:rPr>
      </w:pPr>
    </w:p>
    <w:p w:rsidR="00E85AB2" w:rsidRDefault="00E85AB2" w:rsidP="00D74966">
      <w:pPr>
        <w:ind w:left="708" w:firstLine="1"/>
        <w:jc w:val="center"/>
        <w:rPr>
          <w:rFonts w:ascii="Times New Roman" w:hAnsi="Times New Roman"/>
          <w:sz w:val="24"/>
          <w:szCs w:val="24"/>
          <w:lang w:val="uk-UA"/>
        </w:rPr>
      </w:pPr>
    </w:p>
    <w:p w:rsidR="00FC48ED" w:rsidRDefault="00FC48ED" w:rsidP="0015364B">
      <w:pPr>
        <w:tabs>
          <w:tab w:val="left" w:pos="-540"/>
        </w:tabs>
        <w:spacing w:line="240" w:lineRule="auto"/>
        <w:ind w:left="180" w:firstLine="387"/>
        <w:jc w:val="right"/>
        <w:rPr>
          <w:rFonts w:ascii="Times New Roman" w:hAnsi="Times New Roman" w:cs="Times New Roman"/>
          <w:b/>
          <w:color w:val="auto"/>
          <w:sz w:val="24"/>
          <w:szCs w:val="24"/>
          <w:u w:val="single"/>
          <w:lang w:val="uk-UA"/>
        </w:rPr>
      </w:pPr>
    </w:p>
    <w:p w:rsidR="00FC48ED" w:rsidRDefault="00FC48ED" w:rsidP="0015364B">
      <w:pPr>
        <w:tabs>
          <w:tab w:val="left" w:pos="-540"/>
        </w:tabs>
        <w:spacing w:line="240" w:lineRule="auto"/>
        <w:ind w:left="180" w:firstLine="387"/>
        <w:jc w:val="right"/>
        <w:rPr>
          <w:rFonts w:ascii="Times New Roman" w:hAnsi="Times New Roman" w:cs="Times New Roman"/>
          <w:b/>
          <w:color w:val="auto"/>
          <w:sz w:val="24"/>
          <w:szCs w:val="24"/>
          <w:u w:val="single"/>
          <w:lang w:val="uk-UA"/>
        </w:rPr>
      </w:pPr>
    </w:p>
    <w:p w:rsidR="00FC48ED" w:rsidRDefault="00FC48ED" w:rsidP="0015364B">
      <w:pPr>
        <w:tabs>
          <w:tab w:val="left" w:pos="-540"/>
        </w:tabs>
        <w:spacing w:line="240" w:lineRule="auto"/>
        <w:ind w:left="180" w:firstLine="387"/>
        <w:jc w:val="right"/>
        <w:rPr>
          <w:rFonts w:ascii="Times New Roman" w:hAnsi="Times New Roman" w:cs="Times New Roman"/>
          <w:b/>
          <w:color w:val="auto"/>
          <w:sz w:val="24"/>
          <w:szCs w:val="24"/>
          <w:u w:val="single"/>
          <w:lang w:val="uk-UA"/>
        </w:rPr>
      </w:pPr>
    </w:p>
    <w:p w:rsidR="00FC48ED" w:rsidRDefault="00FC48ED" w:rsidP="0015364B">
      <w:pPr>
        <w:tabs>
          <w:tab w:val="left" w:pos="-540"/>
        </w:tabs>
        <w:spacing w:line="240" w:lineRule="auto"/>
        <w:ind w:left="180" w:firstLine="387"/>
        <w:jc w:val="right"/>
        <w:rPr>
          <w:rFonts w:ascii="Times New Roman" w:hAnsi="Times New Roman" w:cs="Times New Roman"/>
          <w:b/>
          <w:color w:val="auto"/>
          <w:sz w:val="24"/>
          <w:szCs w:val="24"/>
          <w:u w:val="single"/>
          <w:lang w:val="uk-UA"/>
        </w:rPr>
      </w:pPr>
    </w:p>
    <w:p w:rsidR="00FC48ED" w:rsidRDefault="00FC48ED" w:rsidP="0015364B">
      <w:pPr>
        <w:tabs>
          <w:tab w:val="left" w:pos="-540"/>
        </w:tabs>
        <w:spacing w:line="240" w:lineRule="auto"/>
        <w:ind w:left="180" w:firstLine="387"/>
        <w:jc w:val="right"/>
        <w:rPr>
          <w:rFonts w:ascii="Times New Roman" w:hAnsi="Times New Roman" w:cs="Times New Roman"/>
          <w:b/>
          <w:color w:val="auto"/>
          <w:sz w:val="24"/>
          <w:szCs w:val="24"/>
          <w:u w:val="single"/>
          <w:lang w:val="uk-UA"/>
        </w:rPr>
      </w:pPr>
    </w:p>
    <w:p w:rsidR="00FC48ED" w:rsidRDefault="00FC48ED" w:rsidP="0015364B">
      <w:pPr>
        <w:tabs>
          <w:tab w:val="left" w:pos="-540"/>
        </w:tabs>
        <w:spacing w:line="240" w:lineRule="auto"/>
        <w:ind w:left="180" w:firstLine="387"/>
        <w:jc w:val="right"/>
        <w:rPr>
          <w:rFonts w:ascii="Times New Roman" w:hAnsi="Times New Roman" w:cs="Times New Roman"/>
          <w:b/>
          <w:color w:val="auto"/>
          <w:sz w:val="24"/>
          <w:szCs w:val="24"/>
          <w:u w:val="single"/>
          <w:lang w:val="uk-UA"/>
        </w:rPr>
      </w:pPr>
    </w:p>
    <w:p w:rsidR="00FC48ED" w:rsidRDefault="00FC48ED" w:rsidP="0015364B">
      <w:pPr>
        <w:tabs>
          <w:tab w:val="left" w:pos="-540"/>
        </w:tabs>
        <w:spacing w:line="240" w:lineRule="auto"/>
        <w:ind w:left="180" w:firstLine="387"/>
        <w:jc w:val="right"/>
        <w:rPr>
          <w:rFonts w:ascii="Times New Roman" w:hAnsi="Times New Roman" w:cs="Times New Roman"/>
          <w:b/>
          <w:color w:val="auto"/>
          <w:sz w:val="24"/>
          <w:szCs w:val="24"/>
          <w:u w:val="single"/>
          <w:lang w:val="uk-UA"/>
        </w:rPr>
      </w:pPr>
    </w:p>
    <w:p w:rsidR="00FC48ED" w:rsidRDefault="00FC48ED" w:rsidP="0015364B">
      <w:pPr>
        <w:tabs>
          <w:tab w:val="left" w:pos="-540"/>
        </w:tabs>
        <w:spacing w:line="240" w:lineRule="auto"/>
        <w:ind w:left="180" w:firstLine="387"/>
        <w:jc w:val="right"/>
        <w:rPr>
          <w:rFonts w:ascii="Times New Roman" w:hAnsi="Times New Roman" w:cs="Times New Roman"/>
          <w:b/>
          <w:color w:val="auto"/>
          <w:sz w:val="24"/>
          <w:szCs w:val="24"/>
          <w:u w:val="single"/>
          <w:lang w:val="uk-UA"/>
        </w:rPr>
      </w:pPr>
    </w:p>
    <w:p w:rsidR="00FC48ED" w:rsidRDefault="00FC48ED" w:rsidP="0015364B">
      <w:pPr>
        <w:tabs>
          <w:tab w:val="left" w:pos="-540"/>
        </w:tabs>
        <w:spacing w:line="240" w:lineRule="auto"/>
        <w:ind w:left="180" w:firstLine="387"/>
        <w:jc w:val="right"/>
        <w:rPr>
          <w:rFonts w:ascii="Times New Roman" w:hAnsi="Times New Roman" w:cs="Times New Roman"/>
          <w:b/>
          <w:color w:val="auto"/>
          <w:sz w:val="24"/>
          <w:szCs w:val="24"/>
          <w:u w:val="single"/>
          <w:lang w:val="uk-UA"/>
        </w:rPr>
      </w:pPr>
    </w:p>
    <w:p w:rsidR="00FC48ED" w:rsidRDefault="00FC48ED" w:rsidP="0015364B">
      <w:pPr>
        <w:tabs>
          <w:tab w:val="left" w:pos="-540"/>
        </w:tabs>
        <w:spacing w:line="240" w:lineRule="auto"/>
        <w:ind w:left="180" w:firstLine="387"/>
        <w:jc w:val="right"/>
        <w:rPr>
          <w:rFonts w:ascii="Times New Roman" w:hAnsi="Times New Roman" w:cs="Times New Roman"/>
          <w:b/>
          <w:color w:val="auto"/>
          <w:sz w:val="24"/>
          <w:szCs w:val="24"/>
          <w:u w:val="single"/>
          <w:lang w:val="uk-UA"/>
        </w:rPr>
      </w:pPr>
    </w:p>
    <w:p w:rsidR="00FC48ED" w:rsidRDefault="00FC48ED" w:rsidP="0015364B">
      <w:pPr>
        <w:tabs>
          <w:tab w:val="left" w:pos="-540"/>
        </w:tabs>
        <w:spacing w:line="240" w:lineRule="auto"/>
        <w:ind w:left="180" w:firstLine="387"/>
        <w:jc w:val="right"/>
        <w:rPr>
          <w:rFonts w:ascii="Times New Roman" w:hAnsi="Times New Roman" w:cs="Times New Roman"/>
          <w:b/>
          <w:color w:val="auto"/>
          <w:sz w:val="24"/>
          <w:szCs w:val="24"/>
          <w:u w:val="single"/>
          <w:lang w:val="uk-UA"/>
        </w:rPr>
      </w:pPr>
    </w:p>
    <w:p w:rsidR="00FC48ED" w:rsidRDefault="00FC48ED" w:rsidP="0015364B">
      <w:pPr>
        <w:tabs>
          <w:tab w:val="left" w:pos="-540"/>
        </w:tabs>
        <w:spacing w:line="240" w:lineRule="auto"/>
        <w:ind w:left="180" w:firstLine="387"/>
        <w:jc w:val="right"/>
        <w:rPr>
          <w:rFonts w:ascii="Times New Roman" w:hAnsi="Times New Roman" w:cs="Times New Roman"/>
          <w:b/>
          <w:color w:val="auto"/>
          <w:sz w:val="24"/>
          <w:szCs w:val="24"/>
          <w:u w:val="single"/>
          <w:lang w:val="uk-UA"/>
        </w:rPr>
      </w:pPr>
    </w:p>
    <w:p w:rsidR="00FC48ED" w:rsidRDefault="00FC48ED" w:rsidP="0015364B">
      <w:pPr>
        <w:tabs>
          <w:tab w:val="left" w:pos="-540"/>
        </w:tabs>
        <w:spacing w:line="240" w:lineRule="auto"/>
        <w:ind w:left="180" w:firstLine="387"/>
        <w:jc w:val="right"/>
        <w:rPr>
          <w:rFonts w:ascii="Times New Roman" w:hAnsi="Times New Roman" w:cs="Times New Roman"/>
          <w:b/>
          <w:color w:val="auto"/>
          <w:sz w:val="24"/>
          <w:szCs w:val="24"/>
          <w:u w:val="single"/>
          <w:lang w:val="uk-UA"/>
        </w:rPr>
      </w:pPr>
    </w:p>
    <w:p w:rsidR="00FC48ED" w:rsidRDefault="00FC48ED" w:rsidP="0015364B">
      <w:pPr>
        <w:tabs>
          <w:tab w:val="left" w:pos="-540"/>
        </w:tabs>
        <w:spacing w:line="240" w:lineRule="auto"/>
        <w:ind w:left="180" w:firstLine="387"/>
        <w:jc w:val="right"/>
        <w:rPr>
          <w:rFonts w:ascii="Times New Roman" w:hAnsi="Times New Roman" w:cs="Times New Roman"/>
          <w:b/>
          <w:color w:val="auto"/>
          <w:sz w:val="24"/>
          <w:szCs w:val="24"/>
          <w:u w:val="single"/>
          <w:lang w:val="uk-UA"/>
        </w:rPr>
      </w:pPr>
    </w:p>
    <w:p w:rsidR="00FC48ED" w:rsidRDefault="00FC48ED" w:rsidP="0015364B">
      <w:pPr>
        <w:tabs>
          <w:tab w:val="left" w:pos="-540"/>
        </w:tabs>
        <w:spacing w:line="240" w:lineRule="auto"/>
        <w:ind w:left="180" w:firstLine="387"/>
        <w:jc w:val="right"/>
        <w:rPr>
          <w:rFonts w:ascii="Times New Roman" w:hAnsi="Times New Roman" w:cs="Times New Roman"/>
          <w:b/>
          <w:color w:val="auto"/>
          <w:sz w:val="24"/>
          <w:szCs w:val="24"/>
          <w:u w:val="single"/>
          <w:lang w:val="uk-UA"/>
        </w:rPr>
      </w:pPr>
    </w:p>
    <w:p w:rsidR="00FC48ED" w:rsidRDefault="00FC48ED" w:rsidP="0015364B">
      <w:pPr>
        <w:tabs>
          <w:tab w:val="left" w:pos="-540"/>
        </w:tabs>
        <w:spacing w:line="240" w:lineRule="auto"/>
        <w:ind w:left="180" w:firstLine="387"/>
        <w:jc w:val="right"/>
        <w:rPr>
          <w:rFonts w:ascii="Times New Roman" w:hAnsi="Times New Roman" w:cs="Times New Roman"/>
          <w:b/>
          <w:color w:val="auto"/>
          <w:sz w:val="24"/>
          <w:szCs w:val="24"/>
          <w:u w:val="single"/>
          <w:lang w:val="uk-UA"/>
        </w:rPr>
      </w:pPr>
    </w:p>
    <w:p w:rsidR="00FC48ED" w:rsidRDefault="00FC48ED" w:rsidP="0015364B">
      <w:pPr>
        <w:tabs>
          <w:tab w:val="left" w:pos="-540"/>
        </w:tabs>
        <w:spacing w:line="240" w:lineRule="auto"/>
        <w:ind w:left="180" w:firstLine="387"/>
        <w:jc w:val="right"/>
        <w:rPr>
          <w:rFonts w:ascii="Times New Roman" w:hAnsi="Times New Roman" w:cs="Times New Roman"/>
          <w:b/>
          <w:color w:val="auto"/>
          <w:sz w:val="24"/>
          <w:szCs w:val="24"/>
          <w:u w:val="single"/>
          <w:lang w:val="uk-UA"/>
        </w:rPr>
      </w:pPr>
    </w:p>
    <w:p w:rsidR="00FC48ED" w:rsidRDefault="00FC48ED" w:rsidP="0015364B">
      <w:pPr>
        <w:tabs>
          <w:tab w:val="left" w:pos="-540"/>
        </w:tabs>
        <w:spacing w:line="240" w:lineRule="auto"/>
        <w:ind w:left="180" w:firstLine="387"/>
        <w:jc w:val="right"/>
        <w:rPr>
          <w:rFonts w:ascii="Times New Roman" w:hAnsi="Times New Roman" w:cs="Times New Roman"/>
          <w:b/>
          <w:color w:val="auto"/>
          <w:sz w:val="24"/>
          <w:szCs w:val="24"/>
          <w:u w:val="single"/>
          <w:lang w:val="uk-UA"/>
        </w:rPr>
      </w:pPr>
    </w:p>
    <w:p w:rsidR="00FC48ED" w:rsidRDefault="00FC48ED" w:rsidP="0015364B">
      <w:pPr>
        <w:tabs>
          <w:tab w:val="left" w:pos="-540"/>
        </w:tabs>
        <w:spacing w:line="240" w:lineRule="auto"/>
        <w:ind w:left="180" w:firstLine="387"/>
        <w:jc w:val="right"/>
        <w:rPr>
          <w:rFonts w:ascii="Times New Roman" w:hAnsi="Times New Roman" w:cs="Times New Roman"/>
          <w:b/>
          <w:color w:val="auto"/>
          <w:sz w:val="24"/>
          <w:szCs w:val="24"/>
          <w:u w:val="single"/>
          <w:lang w:val="uk-UA"/>
        </w:rPr>
      </w:pPr>
    </w:p>
    <w:p w:rsidR="00FC48ED" w:rsidRDefault="00FC48ED" w:rsidP="0015364B">
      <w:pPr>
        <w:tabs>
          <w:tab w:val="left" w:pos="-540"/>
        </w:tabs>
        <w:spacing w:line="240" w:lineRule="auto"/>
        <w:ind w:left="180" w:firstLine="387"/>
        <w:jc w:val="right"/>
        <w:rPr>
          <w:rFonts w:ascii="Times New Roman" w:hAnsi="Times New Roman" w:cs="Times New Roman"/>
          <w:b/>
          <w:color w:val="auto"/>
          <w:sz w:val="24"/>
          <w:szCs w:val="24"/>
          <w:u w:val="single"/>
          <w:lang w:val="uk-UA"/>
        </w:rPr>
      </w:pPr>
    </w:p>
    <w:p w:rsidR="00FC48ED" w:rsidRDefault="00FC48ED" w:rsidP="0015364B">
      <w:pPr>
        <w:tabs>
          <w:tab w:val="left" w:pos="-540"/>
        </w:tabs>
        <w:spacing w:line="240" w:lineRule="auto"/>
        <w:ind w:left="180" w:firstLine="387"/>
        <w:jc w:val="right"/>
        <w:rPr>
          <w:rFonts w:ascii="Times New Roman" w:hAnsi="Times New Roman" w:cs="Times New Roman"/>
          <w:b/>
          <w:color w:val="auto"/>
          <w:sz w:val="24"/>
          <w:szCs w:val="24"/>
          <w:u w:val="single"/>
          <w:lang w:val="uk-UA"/>
        </w:rPr>
      </w:pPr>
    </w:p>
    <w:p w:rsidR="00FC48ED" w:rsidRDefault="00FC48ED" w:rsidP="0015364B">
      <w:pPr>
        <w:tabs>
          <w:tab w:val="left" w:pos="-540"/>
        </w:tabs>
        <w:spacing w:line="240" w:lineRule="auto"/>
        <w:ind w:left="180" w:firstLine="387"/>
        <w:jc w:val="right"/>
        <w:rPr>
          <w:rFonts w:ascii="Times New Roman" w:hAnsi="Times New Roman" w:cs="Times New Roman"/>
          <w:b/>
          <w:color w:val="auto"/>
          <w:sz w:val="24"/>
          <w:szCs w:val="24"/>
          <w:u w:val="single"/>
          <w:lang w:val="uk-UA"/>
        </w:rPr>
      </w:pPr>
    </w:p>
    <w:p w:rsidR="00FC48ED" w:rsidRDefault="00FC48ED" w:rsidP="0015364B">
      <w:pPr>
        <w:tabs>
          <w:tab w:val="left" w:pos="-540"/>
        </w:tabs>
        <w:spacing w:line="240" w:lineRule="auto"/>
        <w:ind w:left="180" w:firstLine="387"/>
        <w:jc w:val="right"/>
        <w:rPr>
          <w:rFonts w:ascii="Times New Roman" w:hAnsi="Times New Roman" w:cs="Times New Roman"/>
          <w:b/>
          <w:color w:val="auto"/>
          <w:sz w:val="24"/>
          <w:szCs w:val="24"/>
          <w:u w:val="single"/>
          <w:lang w:val="uk-UA"/>
        </w:rPr>
      </w:pPr>
    </w:p>
    <w:p w:rsidR="00FC48ED" w:rsidRDefault="00FC48ED" w:rsidP="0015364B">
      <w:pPr>
        <w:tabs>
          <w:tab w:val="left" w:pos="-540"/>
        </w:tabs>
        <w:spacing w:line="240" w:lineRule="auto"/>
        <w:ind w:left="180" w:firstLine="387"/>
        <w:jc w:val="right"/>
        <w:rPr>
          <w:rFonts w:ascii="Times New Roman" w:hAnsi="Times New Roman" w:cs="Times New Roman"/>
          <w:b/>
          <w:color w:val="auto"/>
          <w:sz w:val="24"/>
          <w:szCs w:val="24"/>
          <w:u w:val="single"/>
          <w:lang w:val="uk-UA"/>
        </w:rPr>
      </w:pPr>
    </w:p>
    <w:p w:rsidR="00FC48ED" w:rsidRDefault="00FC48ED" w:rsidP="0015364B">
      <w:pPr>
        <w:tabs>
          <w:tab w:val="left" w:pos="-540"/>
        </w:tabs>
        <w:spacing w:line="240" w:lineRule="auto"/>
        <w:ind w:left="180" w:firstLine="387"/>
        <w:jc w:val="right"/>
        <w:rPr>
          <w:rFonts w:ascii="Times New Roman" w:hAnsi="Times New Roman" w:cs="Times New Roman"/>
          <w:b/>
          <w:color w:val="auto"/>
          <w:sz w:val="24"/>
          <w:szCs w:val="24"/>
          <w:u w:val="single"/>
          <w:lang w:val="uk-UA"/>
        </w:rPr>
      </w:pPr>
    </w:p>
    <w:p w:rsidR="00FC48ED" w:rsidRDefault="00FC48ED" w:rsidP="0015364B">
      <w:pPr>
        <w:tabs>
          <w:tab w:val="left" w:pos="-540"/>
        </w:tabs>
        <w:spacing w:line="240" w:lineRule="auto"/>
        <w:ind w:left="180" w:firstLine="387"/>
        <w:jc w:val="right"/>
        <w:rPr>
          <w:rFonts w:ascii="Times New Roman" w:hAnsi="Times New Roman" w:cs="Times New Roman"/>
          <w:b/>
          <w:color w:val="auto"/>
          <w:sz w:val="24"/>
          <w:szCs w:val="24"/>
          <w:u w:val="single"/>
          <w:lang w:val="uk-UA"/>
        </w:rPr>
      </w:pPr>
    </w:p>
    <w:p w:rsidR="00FC48ED" w:rsidRDefault="00FC48ED" w:rsidP="0015364B">
      <w:pPr>
        <w:tabs>
          <w:tab w:val="left" w:pos="-540"/>
        </w:tabs>
        <w:spacing w:line="240" w:lineRule="auto"/>
        <w:ind w:left="180" w:firstLine="387"/>
        <w:jc w:val="right"/>
        <w:rPr>
          <w:rFonts w:ascii="Times New Roman" w:hAnsi="Times New Roman" w:cs="Times New Roman"/>
          <w:b/>
          <w:color w:val="auto"/>
          <w:sz w:val="24"/>
          <w:szCs w:val="24"/>
          <w:u w:val="single"/>
          <w:lang w:val="uk-UA"/>
        </w:rPr>
      </w:pPr>
    </w:p>
    <w:p w:rsidR="00FC48ED" w:rsidRDefault="00FC48ED" w:rsidP="0015364B">
      <w:pPr>
        <w:tabs>
          <w:tab w:val="left" w:pos="-540"/>
        </w:tabs>
        <w:spacing w:line="240" w:lineRule="auto"/>
        <w:ind w:left="180" w:firstLine="387"/>
        <w:jc w:val="right"/>
        <w:rPr>
          <w:rFonts w:ascii="Times New Roman" w:hAnsi="Times New Roman" w:cs="Times New Roman"/>
          <w:b/>
          <w:color w:val="auto"/>
          <w:sz w:val="24"/>
          <w:szCs w:val="24"/>
          <w:u w:val="single"/>
          <w:lang w:val="uk-UA"/>
        </w:rPr>
      </w:pPr>
    </w:p>
    <w:p w:rsidR="00FC48ED" w:rsidRDefault="00FC48ED" w:rsidP="0015364B">
      <w:pPr>
        <w:tabs>
          <w:tab w:val="left" w:pos="-540"/>
        </w:tabs>
        <w:spacing w:line="240" w:lineRule="auto"/>
        <w:ind w:left="180" w:firstLine="387"/>
        <w:jc w:val="right"/>
        <w:rPr>
          <w:rFonts w:ascii="Times New Roman" w:hAnsi="Times New Roman" w:cs="Times New Roman"/>
          <w:b/>
          <w:color w:val="auto"/>
          <w:sz w:val="24"/>
          <w:szCs w:val="24"/>
          <w:u w:val="single"/>
          <w:lang w:val="uk-UA"/>
        </w:rPr>
      </w:pPr>
    </w:p>
    <w:p w:rsidR="00732239" w:rsidRDefault="00732239" w:rsidP="0015364B">
      <w:pPr>
        <w:tabs>
          <w:tab w:val="left" w:pos="-540"/>
        </w:tabs>
        <w:spacing w:line="240" w:lineRule="auto"/>
        <w:ind w:left="180" w:firstLine="387"/>
        <w:jc w:val="right"/>
        <w:rPr>
          <w:rFonts w:ascii="Times New Roman" w:hAnsi="Times New Roman" w:cs="Times New Roman"/>
          <w:b/>
          <w:color w:val="auto"/>
          <w:sz w:val="24"/>
          <w:szCs w:val="24"/>
          <w:u w:val="single"/>
          <w:lang w:val="uk-UA"/>
        </w:rPr>
      </w:pPr>
    </w:p>
    <w:p w:rsidR="00732239" w:rsidRDefault="00732239" w:rsidP="0015364B">
      <w:pPr>
        <w:tabs>
          <w:tab w:val="left" w:pos="-540"/>
        </w:tabs>
        <w:spacing w:line="240" w:lineRule="auto"/>
        <w:ind w:left="180" w:firstLine="387"/>
        <w:jc w:val="right"/>
        <w:rPr>
          <w:rFonts w:ascii="Times New Roman" w:hAnsi="Times New Roman" w:cs="Times New Roman"/>
          <w:b/>
          <w:color w:val="auto"/>
          <w:sz w:val="24"/>
          <w:szCs w:val="24"/>
          <w:u w:val="single"/>
          <w:lang w:val="uk-UA"/>
        </w:rPr>
      </w:pPr>
    </w:p>
    <w:p w:rsidR="00732239" w:rsidRDefault="00732239" w:rsidP="0015364B">
      <w:pPr>
        <w:tabs>
          <w:tab w:val="left" w:pos="-540"/>
        </w:tabs>
        <w:spacing w:line="240" w:lineRule="auto"/>
        <w:ind w:left="180" w:firstLine="387"/>
        <w:jc w:val="right"/>
        <w:rPr>
          <w:rFonts w:ascii="Times New Roman" w:hAnsi="Times New Roman" w:cs="Times New Roman"/>
          <w:b/>
          <w:color w:val="auto"/>
          <w:sz w:val="24"/>
          <w:szCs w:val="24"/>
          <w:u w:val="single"/>
          <w:lang w:val="uk-UA"/>
        </w:rPr>
      </w:pPr>
    </w:p>
    <w:p w:rsidR="00732239" w:rsidRDefault="00732239" w:rsidP="0015364B">
      <w:pPr>
        <w:tabs>
          <w:tab w:val="left" w:pos="-540"/>
        </w:tabs>
        <w:spacing w:line="240" w:lineRule="auto"/>
        <w:ind w:left="180" w:firstLine="387"/>
        <w:jc w:val="right"/>
        <w:rPr>
          <w:rFonts w:ascii="Times New Roman" w:hAnsi="Times New Roman" w:cs="Times New Roman"/>
          <w:b/>
          <w:color w:val="auto"/>
          <w:sz w:val="24"/>
          <w:szCs w:val="24"/>
          <w:u w:val="single"/>
          <w:lang w:val="uk-UA"/>
        </w:rPr>
      </w:pPr>
    </w:p>
    <w:p w:rsidR="00732239" w:rsidRDefault="00732239" w:rsidP="0015364B">
      <w:pPr>
        <w:tabs>
          <w:tab w:val="left" w:pos="-540"/>
        </w:tabs>
        <w:spacing w:line="240" w:lineRule="auto"/>
        <w:ind w:left="180" w:firstLine="387"/>
        <w:jc w:val="right"/>
        <w:rPr>
          <w:rFonts w:ascii="Times New Roman" w:hAnsi="Times New Roman" w:cs="Times New Roman"/>
          <w:b/>
          <w:color w:val="auto"/>
          <w:sz w:val="24"/>
          <w:szCs w:val="24"/>
          <w:u w:val="single"/>
          <w:lang w:val="uk-UA"/>
        </w:rPr>
      </w:pPr>
    </w:p>
    <w:p w:rsidR="00732239" w:rsidRDefault="00732239" w:rsidP="0015364B">
      <w:pPr>
        <w:tabs>
          <w:tab w:val="left" w:pos="-540"/>
        </w:tabs>
        <w:spacing w:line="240" w:lineRule="auto"/>
        <w:ind w:left="180" w:firstLine="387"/>
        <w:jc w:val="right"/>
        <w:rPr>
          <w:rFonts w:ascii="Times New Roman" w:hAnsi="Times New Roman" w:cs="Times New Roman"/>
          <w:b/>
          <w:color w:val="auto"/>
          <w:sz w:val="24"/>
          <w:szCs w:val="24"/>
          <w:u w:val="single"/>
          <w:lang w:val="uk-UA"/>
        </w:rPr>
      </w:pPr>
    </w:p>
    <w:p w:rsidR="00732239" w:rsidRDefault="00732239" w:rsidP="0015364B">
      <w:pPr>
        <w:tabs>
          <w:tab w:val="left" w:pos="-540"/>
        </w:tabs>
        <w:spacing w:line="240" w:lineRule="auto"/>
        <w:ind w:left="180" w:firstLine="387"/>
        <w:jc w:val="right"/>
        <w:rPr>
          <w:rFonts w:ascii="Times New Roman" w:hAnsi="Times New Roman" w:cs="Times New Roman"/>
          <w:b/>
          <w:color w:val="auto"/>
          <w:sz w:val="24"/>
          <w:szCs w:val="24"/>
          <w:u w:val="single"/>
          <w:lang w:val="uk-UA"/>
        </w:rPr>
      </w:pPr>
    </w:p>
    <w:p w:rsidR="00732239" w:rsidRDefault="00732239" w:rsidP="0015364B">
      <w:pPr>
        <w:tabs>
          <w:tab w:val="left" w:pos="-540"/>
        </w:tabs>
        <w:spacing w:line="240" w:lineRule="auto"/>
        <w:ind w:left="180" w:firstLine="387"/>
        <w:jc w:val="right"/>
        <w:rPr>
          <w:rFonts w:ascii="Times New Roman" w:hAnsi="Times New Roman" w:cs="Times New Roman"/>
          <w:b/>
          <w:color w:val="auto"/>
          <w:sz w:val="24"/>
          <w:szCs w:val="24"/>
          <w:u w:val="single"/>
          <w:lang w:val="uk-UA"/>
        </w:rPr>
      </w:pPr>
    </w:p>
    <w:p w:rsidR="00732239" w:rsidRDefault="00732239" w:rsidP="0015364B">
      <w:pPr>
        <w:tabs>
          <w:tab w:val="left" w:pos="-540"/>
        </w:tabs>
        <w:spacing w:line="240" w:lineRule="auto"/>
        <w:ind w:left="180" w:firstLine="387"/>
        <w:jc w:val="right"/>
        <w:rPr>
          <w:rFonts w:ascii="Times New Roman" w:hAnsi="Times New Roman" w:cs="Times New Roman"/>
          <w:b/>
          <w:color w:val="auto"/>
          <w:sz w:val="24"/>
          <w:szCs w:val="24"/>
          <w:u w:val="single"/>
          <w:lang w:val="uk-UA"/>
        </w:rPr>
      </w:pPr>
    </w:p>
    <w:p w:rsidR="00732239" w:rsidRDefault="00732239" w:rsidP="0015364B">
      <w:pPr>
        <w:tabs>
          <w:tab w:val="left" w:pos="-540"/>
        </w:tabs>
        <w:spacing w:line="240" w:lineRule="auto"/>
        <w:ind w:left="180" w:firstLine="387"/>
        <w:jc w:val="right"/>
        <w:rPr>
          <w:rFonts w:ascii="Times New Roman" w:hAnsi="Times New Roman" w:cs="Times New Roman"/>
          <w:b/>
          <w:color w:val="auto"/>
          <w:sz w:val="24"/>
          <w:szCs w:val="24"/>
          <w:u w:val="single"/>
          <w:lang w:val="uk-UA"/>
        </w:rPr>
      </w:pPr>
    </w:p>
    <w:p w:rsidR="00732239" w:rsidRDefault="00732239" w:rsidP="0015364B">
      <w:pPr>
        <w:tabs>
          <w:tab w:val="left" w:pos="-540"/>
        </w:tabs>
        <w:spacing w:line="240" w:lineRule="auto"/>
        <w:ind w:left="180" w:firstLine="387"/>
        <w:jc w:val="right"/>
        <w:rPr>
          <w:rFonts w:ascii="Times New Roman" w:hAnsi="Times New Roman" w:cs="Times New Roman"/>
          <w:b/>
          <w:color w:val="auto"/>
          <w:sz w:val="24"/>
          <w:szCs w:val="24"/>
          <w:u w:val="single"/>
          <w:lang w:val="uk-UA"/>
        </w:rPr>
      </w:pPr>
    </w:p>
    <w:p w:rsidR="00732239" w:rsidRDefault="00732239" w:rsidP="0015364B">
      <w:pPr>
        <w:tabs>
          <w:tab w:val="left" w:pos="-540"/>
        </w:tabs>
        <w:spacing w:line="240" w:lineRule="auto"/>
        <w:ind w:left="180" w:firstLine="387"/>
        <w:jc w:val="right"/>
        <w:rPr>
          <w:rFonts w:ascii="Times New Roman" w:hAnsi="Times New Roman" w:cs="Times New Roman"/>
          <w:b/>
          <w:color w:val="auto"/>
          <w:sz w:val="24"/>
          <w:szCs w:val="24"/>
          <w:u w:val="single"/>
          <w:lang w:val="uk-UA"/>
        </w:rPr>
      </w:pPr>
    </w:p>
    <w:p w:rsidR="00732239" w:rsidRDefault="00732239" w:rsidP="0015364B">
      <w:pPr>
        <w:tabs>
          <w:tab w:val="left" w:pos="-540"/>
        </w:tabs>
        <w:spacing w:line="240" w:lineRule="auto"/>
        <w:ind w:left="180" w:firstLine="387"/>
        <w:jc w:val="right"/>
        <w:rPr>
          <w:rFonts w:ascii="Times New Roman" w:hAnsi="Times New Roman" w:cs="Times New Roman"/>
          <w:b/>
          <w:color w:val="auto"/>
          <w:sz w:val="24"/>
          <w:szCs w:val="24"/>
          <w:u w:val="single"/>
          <w:lang w:val="uk-UA"/>
        </w:rPr>
      </w:pPr>
    </w:p>
    <w:p w:rsidR="00732239" w:rsidRDefault="00732239" w:rsidP="0015364B">
      <w:pPr>
        <w:tabs>
          <w:tab w:val="left" w:pos="-540"/>
        </w:tabs>
        <w:spacing w:line="240" w:lineRule="auto"/>
        <w:ind w:left="180" w:firstLine="387"/>
        <w:jc w:val="right"/>
        <w:rPr>
          <w:rFonts w:ascii="Times New Roman" w:hAnsi="Times New Roman" w:cs="Times New Roman"/>
          <w:b/>
          <w:color w:val="auto"/>
          <w:sz w:val="24"/>
          <w:szCs w:val="24"/>
          <w:u w:val="single"/>
          <w:lang w:val="uk-UA"/>
        </w:rPr>
      </w:pPr>
    </w:p>
    <w:p w:rsidR="00732239" w:rsidRDefault="00732239" w:rsidP="0015364B">
      <w:pPr>
        <w:tabs>
          <w:tab w:val="left" w:pos="-540"/>
        </w:tabs>
        <w:spacing w:line="240" w:lineRule="auto"/>
        <w:ind w:left="180" w:firstLine="387"/>
        <w:jc w:val="right"/>
        <w:rPr>
          <w:rFonts w:ascii="Times New Roman" w:hAnsi="Times New Roman" w:cs="Times New Roman"/>
          <w:b/>
          <w:color w:val="auto"/>
          <w:sz w:val="24"/>
          <w:szCs w:val="24"/>
          <w:u w:val="single"/>
          <w:lang w:val="uk-UA"/>
        </w:rPr>
      </w:pPr>
    </w:p>
    <w:p w:rsidR="00732239" w:rsidRDefault="00732239" w:rsidP="0015364B">
      <w:pPr>
        <w:tabs>
          <w:tab w:val="left" w:pos="-540"/>
        </w:tabs>
        <w:spacing w:line="240" w:lineRule="auto"/>
        <w:ind w:left="180" w:firstLine="387"/>
        <w:jc w:val="right"/>
        <w:rPr>
          <w:rFonts w:ascii="Times New Roman" w:hAnsi="Times New Roman" w:cs="Times New Roman"/>
          <w:b/>
          <w:color w:val="auto"/>
          <w:sz w:val="24"/>
          <w:szCs w:val="24"/>
          <w:u w:val="single"/>
          <w:lang w:val="uk-UA"/>
        </w:rPr>
      </w:pPr>
    </w:p>
    <w:p w:rsidR="00732239" w:rsidRDefault="00732239" w:rsidP="0015364B">
      <w:pPr>
        <w:tabs>
          <w:tab w:val="left" w:pos="-540"/>
        </w:tabs>
        <w:spacing w:line="240" w:lineRule="auto"/>
        <w:ind w:left="180" w:firstLine="387"/>
        <w:jc w:val="right"/>
        <w:rPr>
          <w:rFonts w:ascii="Times New Roman" w:hAnsi="Times New Roman" w:cs="Times New Roman"/>
          <w:b/>
          <w:color w:val="auto"/>
          <w:sz w:val="24"/>
          <w:szCs w:val="24"/>
          <w:u w:val="single"/>
          <w:lang w:val="uk-UA"/>
        </w:rPr>
      </w:pPr>
    </w:p>
    <w:p w:rsidR="00732239" w:rsidRDefault="00732239" w:rsidP="0015364B">
      <w:pPr>
        <w:tabs>
          <w:tab w:val="left" w:pos="-540"/>
        </w:tabs>
        <w:spacing w:line="240" w:lineRule="auto"/>
        <w:ind w:left="180" w:firstLine="387"/>
        <w:jc w:val="right"/>
        <w:rPr>
          <w:rFonts w:ascii="Times New Roman" w:hAnsi="Times New Roman" w:cs="Times New Roman"/>
          <w:b/>
          <w:color w:val="auto"/>
          <w:sz w:val="24"/>
          <w:szCs w:val="24"/>
          <w:u w:val="single"/>
          <w:lang w:val="uk-UA"/>
        </w:rPr>
      </w:pPr>
    </w:p>
    <w:p w:rsidR="0015364B" w:rsidRDefault="0015364B" w:rsidP="0015364B">
      <w:pPr>
        <w:tabs>
          <w:tab w:val="left" w:pos="-540"/>
        </w:tabs>
        <w:spacing w:line="240" w:lineRule="auto"/>
        <w:ind w:left="180" w:firstLine="387"/>
        <w:jc w:val="right"/>
        <w:rPr>
          <w:rFonts w:ascii="Times New Roman" w:hAnsi="Times New Roman" w:cs="Times New Roman"/>
          <w:b/>
          <w:color w:val="auto"/>
          <w:sz w:val="24"/>
          <w:szCs w:val="24"/>
          <w:u w:val="single"/>
          <w:lang w:val="uk-UA"/>
        </w:rPr>
      </w:pPr>
      <w:r w:rsidRPr="00094E13">
        <w:rPr>
          <w:rFonts w:ascii="Times New Roman" w:hAnsi="Times New Roman" w:cs="Times New Roman"/>
          <w:b/>
          <w:color w:val="auto"/>
          <w:sz w:val="24"/>
          <w:szCs w:val="24"/>
          <w:u w:val="single"/>
          <w:lang w:val="uk-UA"/>
        </w:rPr>
        <w:lastRenderedPageBreak/>
        <w:t>Додаток №</w:t>
      </w:r>
      <w:r>
        <w:rPr>
          <w:rFonts w:ascii="Times New Roman" w:hAnsi="Times New Roman" w:cs="Times New Roman"/>
          <w:b/>
          <w:color w:val="auto"/>
          <w:sz w:val="24"/>
          <w:szCs w:val="24"/>
          <w:u w:val="single"/>
          <w:lang w:val="uk-UA"/>
        </w:rPr>
        <w:t>2</w:t>
      </w:r>
    </w:p>
    <w:p w:rsidR="0015364B" w:rsidRPr="00094E13" w:rsidRDefault="0015364B" w:rsidP="0015364B">
      <w:pPr>
        <w:tabs>
          <w:tab w:val="left" w:pos="-540"/>
        </w:tabs>
        <w:spacing w:line="240" w:lineRule="auto"/>
        <w:ind w:left="180" w:firstLine="387"/>
        <w:jc w:val="right"/>
        <w:rPr>
          <w:rFonts w:ascii="Times New Roman" w:hAnsi="Times New Roman" w:cs="Times New Roman"/>
          <w:b/>
          <w:color w:val="auto"/>
          <w:sz w:val="24"/>
          <w:szCs w:val="24"/>
          <w:u w:val="single"/>
          <w:lang w:val="uk-UA"/>
        </w:rPr>
      </w:pPr>
      <w:r w:rsidRPr="00094E13">
        <w:rPr>
          <w:rFonts w:ascii="Times New Roman" w:hAnsi="Times New Roman" w:cs="Times New Roman"/>
          <w:b/>
          <w:color w:val="auto"/>
          <w:sz w:val="24"/>
          <w:szCs w:val="24"/>
          <w:u w:val="single"/>
          <w:lang w:val="uk-UA"/>
        </w:rPr>
        <w:t>до документації спрощеної закупівлі</w:t>
      </w:r>
    </w:p>
    <w:p w:rsidR="0015364B" w:rsidRPr="00094E13" w:rsidRDefault="0015364B" w:rsidP="0015364B">
      <w:pPr>
        <w:spacing w:line="240" w:lineRule="auto"/>
        <w:ind w:right="130"/>
        <w:contextualSpacing/>
        <w:jc w:val="both"/>
        <w:rPr>
          <w:rFonts w:ascii="Times New Roman" w:eastAsia="Calibri" w:hAnsi="Times New Roman" w:cs="Times New Roman"/>
          <w:color w:val="auto"/>
          <w:sz w:val="24"/>
          <w:szCs w:val="24"/>
          <w:lang w:val="uk-UA"/>
        </w:rPr>
      </w:pPr>
    </w:p>
    <w:p w:rsidR="00FB63A9" w:rsidRDefault="00FB63A9" w:rsidP="00B0311F">
      <w:pPr>
        <w:shd w:val="clear" w:color="auto" w:fill="FFFFFF"/>
        <w:spacing w:line="240" w:lineRule="auto"/>
        <w:jc w:val="center"/>
        <w:rPr>
          <w:rFonts w:ascii="Times New Roman" w:hAnsi="Times New Roman" w:cs="Times New Roman"/>
          <w:b/>
          <w:bCs/>
          <w:sz w:val="24"/>
          <w:szCs w:val="24"/>
          <w:lang w:val="uk-UA"/>
        </w:rPr>
      </w:pPr>
    </w:p>
    <w:p w:rsidR="00FB63A9" w:rsidRDefault="00FB63A9" w:rsidP="00B0311F">
      <w:pPr>
        <w:shd w:val="clear" w:color="auto" w:fill="FFFFFF"/>
        <w:spacing w:line="240" w:lineRule="auto"/>
        <w:jc w:val="center"/>
        <w:rPr>
          <w:rFonts w:ascii="Times New Roman" w:hAnsi="Times New Roman" w:cs="Times New Roman"/>
          <w:b/>
          <w:bCs/>
          <w:sz w:val="24"/>
          <w:szCs w:val="24"/>
          <w:lang w:val="uk-UA"/>
        </w:rPr>
      </w:pPr>
    </w:p>
    <w:p w:rsidR="00B0311F" w:rsidRPr="008626FF" w:rsidRDefault="00B0311F" w:rsidP="00B0311F">
      <w:pPr>
        <w:shd w:val="clear" w:color="auto" w:fill="FFFFFF"/>
        <w:spacing w:line="240" w:lineRule="auto"/>
        <w:jc w:val="center"/>
        <w:rPr>
          <w:rFonts w:ascii="Times New Roman" w:eastAsia="Times New Roman" w:hAnsi="Times New Roman" w:cs="Times New Roman"/>
          <w:b/>
          <w:bCs/>
          <w:sz w:val="24"/>
          <w:szCs w:val="24"/>
          <w:lang w:eastAsia="uk-UA"/>
        </w:rPr>
      </w:pPr>
      <w:r w:rsidRPr="008626FF">
        <w:rPr>
          <w:rFonts w:ascii="Times New Roman" w:hAnsi="Times New Roman" w:cs="Times New Roman"/>
          <w:b/>
          <w:bCs/>
          <w:sz w:val="24"/>
          <w:szCs w:val="24"/>
        </w:rPr>
        <w:t>Лист-згода</w:t>
      </w:r>
    </w:p>
    <w:p w:rsidR="00B0311F" w:rsidRPr="008626FF" w:rsidRDefault="00B0311F" w:rsidP="00B0311F">
      <w:pPr>
        <w:shd w:val="clear" w:color="auto" w:fill="FFFFFF"/>
        <w:spacing w:line="240" w:lineRule="auto"/>
        <w:jc w:val="center"/>
        <w:rPr>
          <w:rFonts w:ascii="Times New Roman" w:hAnsi="Times New Roman" w:cs="Times New Roman"/>
          <w:b/>
          <w:sz w:val="24"/>
          <w:szCs w:val="24"/>
        </w:rPr>
      </w:pPr>
      <w:r w:rsidRPr="008626FF">
        <w:rPr>
          <w:rFonts w:ascii="Times New Roman" w:hAnsi="Times New Roman" w:cs="Times New Roman"/>
          <w:b/>
          <w:sz w:val="24"/>
          <w:szCs w:val="24"/>
        </w:rPr>
        <w:t>(для фізичних осіб, фізичних осіб – підприємців)</w:t>
      </w:r>
    </w:p>
    <w:p w:rsidR="00B0311F" w:rsidRPr="008626FF" w:rsidRDefault="00B0311F" w:rsidP="00B0311F">
      <w:pPr>
        <w:shd w:val="clear" w:color="auto" w:fill="FFFFFF"/>
        <w:spacing w:line="240" w:lineRule="auto"/>
        <w:jc w:val="both"/>
        <w:rPr>
          <w:rFonts w:ascii="Times New Roman" w:hAnsi="Times New Roman" w:cs="Times New Roman"/>
          <w:sz w:val="24"/>
          <w:szCs w:val="24"/>
        </w:rPr>
      </w:pPr>
    </w:p>
    <w:p w:rsidR="00B0311F" w:rsidRPr="008626FF" w:rsidRDefault="00B0311F" w:rsidP="00B0311F">
      <w:pPr>
        <w:shd w:val="clear" w:color="auto" w:fill="FFFFFF"/>
        <w:spacing w:line="240" w:lineRule="auto"/>
        <w:ind w:firstLine="540"/>
        <w:jc w:val="both"/>
        <w:rPr>
          <w:rFonts w:ascii="Times New Roman" w:hAnsi="Times New Roman" w:cs="Times New Roman"/>
          <w:sz w:val="24"/>
          <w:szCs w:val="24"/>
        </w:rPr>
      </w:pPr>
      <w:r w:rsidRPr="008626FF">
        <w:rPr>
          <w:rFonts w:ascii="Times New Roman" w:hAnsi="Times New Roman" w:cs="Times New Roman"/>
          <w:bCs/>
          <w:sz w:val="24"/>
          <w:szCs w:val="24"/>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B0311F" w:rsidRPr="008626FF" w:rsidRDefault="00B0311F" w:rsidP="00B0311F">
      <w:pPr>
        <w:spacing w:line="240" w:lineRule="auto"/>
        <w:jc w:val="both"/>
        <w:rPr>
          <w:rFonts w:ascii="Times New Roman" w:hAnsi="Times New Roman" w:cs="Times New Roman"/>
          <w:sz w:val="24"/>
          <w:szCs w:val="24"/>
        </w:rPr>
      </w:pPr>
    </w:p>
    <w:p w:rsidR="00B0311F" w:rsidRPr="008626FF" w:rsidRDefault="00B0311F" w:rsidP="00B0311F">
      <w:pPr>
        <w:spacing w:line="240" w:lineRule="auto"/>
        <w:jc w:val="both"/>
        <w:rPr>
          <w:rFonts w:ascii="Times New Roman" w:hAnsi="Times New Roman" w:cs="Times New Roman"/>
          <w:sz w:val="24"/>
          <w:szCs w:val="24"/>
        </w:rPr>
      </w:pPr>
    </w:p>
    <w:p w:rsidR="00B0311F" w:rsidRPr="008626FF" w:rsidRDefault="00B0311F" w:rsidP="00B0311F">
      <w:pPr>
        <w:spacing w:line="240" w:lineRule="auto"/>
        <w:jc w:val="both"/>
        <w:rPr>
          <w:rFonts w:ascii="Times New Roman" w:hAnsi="Times New Roman" w:cs="Times New Roman"/>
          <w:sz w:val="24"/>
          <w:szCs w:val="24"/>
        </w:rPr>
      </w:pPr>
      <w:r w:rsidRPr="008626FF">
        <w:rPr>
          <w:rFonts w:ascii="Times New Roman" w:hAnsi="Times New Roman" w:cs="Times New Roman"/>
          <w:sz w:val="24"/>
          <w:szCs w:val="24"/>
        </w:rPr>
        <w:t xml:space="preserve"> _______________________                     ______________</w:t>
      </w:r>
      <w:r>
        <w:rPr>
          <w:rFonts w:ascii="Times New Roman" w:hAnsi="Times New Roman" w:cs="Times New Roman"/>
          <w:sz w:val="24"/>
          <w:szCs w:val="24"/>
        </w:rPr>
        <w:t xml:space="preserve">__      </w:t>
      </w:r>
      <w:r>
        <w:rPr>
          <w:rFonts w:ascii="Times New Roman" w:hAnsi="Times New Roman" w:cs="Times New Roman"/>
          <w:sz w:val="24"/>
          <w:szCs w:val="24"/>
        </w:rPr>
        <w:tab/>
        <w:t xml:space="preserve">                     ______________</w:t>
      </w:r>
    </w:p>
    <w:p w:rsidR="00B0311F" w:rsidRPr="008626FF" w:rsidRDefault="00B0311F" w:rsidP="00B0311F">
      <w:pPr>
        <w:spacing w:line="240" w:lineRule="auto"/>
        <w:jc w:val="both"/>
        <w:rPr>
          <w:rFonts w:ascii="Times New Roman" w:eastAsia="Times New Roman" w:hAnsi="Times New Roman" w:cs="Times New Roman"/>
          <w:b/>
          <w:sz w:val="24"/>
          <w:szCs w:val="24"/>
        </w:rPr>
      </w:pPr>
      <w:r w:rsidRPr="008626FF">
        <w:rPr>
          <w:rFonts w:ascii="Times New Roman" w:hAnsi="Times New Roman" w:cs="Times New Roman"/>
          <w:sz w:val="24"/>
          <w:szCs w:val="24"/>
        </w:rPr>
        <w:t xml:space="preserve">                    Дата                                               Підпис                                       П.І.Б.</w:t>
      </w:r>
    </w:p>
    <w:p w:rsidR="00A3229B" w:rsidRPr="00B0311F" w:rsidRDefault="00A3229B" w:rsidP="00111D02">
      <w:pPr>
        <w:spacing w:line="240" w:lineRule="auto"/>
        <w:jc w:val="both"/>
        <w:rPr>
          <w:rFonts w:ascii="Times New Roman" w:hAnsi="Times New Roman" w:cs="Times New Roman"/>
          <w:b/>
          <w:i/>
          <w:color w:val="auto"/>
          <w:sz w:val="24"/>
          <w:szCs w:val="24"/>
        </w:rPr>
      </w:pPr>
    </w:p>
    <w:p w:rsidR="00DD03CD" w:rsidRPr="00094E13" w:rsidRDefault="00DD03CD" w:rsidP="00111D02">
      <w:pPr>
        <w:spacing w:line="240" w:lineRule="auto"/>
        <w:jc w:val="both"/>
        <w:rPr>
          <w:rFonts w:ascii="Times New Roman" w:hAnsi="Times New Roman" w:cs="Times New Roman"/>
          <w:b/>
          <w:i/>
          <w:color w:val="auto"/>
          <w:sz w:val="24"/>
          <w:szCs w:val="24"/>
          <w:lang w:val="uk-UA"/>
        </w:rPr>
      </w:pPr>
    </w:p>
    <w:p w:rsidR="00DD03CD" w:rsidRPr="00094E13" w:rsidRDefault="00DD03CD" w:rsidP="00111D02">
      <w:pPr>
        <w:spacing w:line="240" w:lineRule="auto"/>
        <w:jc w:val="both"/>
        <w:rPr>
          <w:rFonts w:ascii="Times New Roman" w:hAnsi="Times New Roman" w:cs="Times New Roman"/>
          <w:b/>
          <w:i/>
          <w:color w:val="auto"/>
          <w:sz w:val="24"/>
          <w:szCs w:val="24"/>
          <w:lang w:val="uk-UA"/>
        </w:rPr>
      </w:pPr>
    </w:p>
    <w:p w:rsidR="00DD03CD" w:rsidRPr="00094E13" w:rsidRDefault="00DD03CD" w:rsidP="00111D02">
      <w:pPr>
        <w:spacing w:line="240" w:lineRule="auto"/>
        <w:jc w:val="both"/>
        <w:rPr>
          <w:rFonts w:ascii="Times New Roman" w:hAnsi="Times New Roman" w:cs="Times New Roman"/>
          <w:b/>
          <w:i/>
          <w:color w:val="auto"/>
          <w:sz w:val="24"/>
          <w:szCs w:val="24"/>
          <w:lang w:val="uk-UA"/>
        </w:rPr>
      </w:pPr>
    </w:p>
    <w:p w:rsidR="00DD03CD" w:rsidRPr="00094E13" w:rsidRDefault="00DD03CD" w:rsidP="00111D02">
      <w:pPr>
        <w:spacing w:line="240" w:lineRule="auto"/>
        <w:jc w:val="both"/>
        <w:rPr>
          <w:rFonts w:ascii="Times New Roman" w:hAnsi="Times New Roman" w:cs="Times New Roman"/>
          <w:b/>
          <w:i/>
          <w:color w:val="auto"/>
          <w:sz w:val="24"/>
          <w:szCs w:val="24"/>
          <w:lang w:val="uk-UA"/>
        </w:rPr>
      </w:pPr>
    </w:p>
    <w:p w:rsidR="0062571E" w:rsidRPr="00094E13" w:rsidRDefault="0062571E" w:rsidP="006A2A72">
      <w:pPr>
        <w:tabs>
          <w:tab w:val="left" w:pos="-540"/>
        </w:tabs>
        <w:spacing w:line="240" w:lineRule="auto"/>
        <w:ind w:left="180" w:firstLine="387"/>
        <w:jc w:val="right"/>
        <w:rPr>
          <w:rFonts w:ascii="Times New Roman" w:hAnsi="Times New Roman" w:cs="Times New Roman"/>
          <w:b/>
          <w:color w:val="auto"/>
          <w:sz w:val="24"/>
          <w:szCs w:val="24"/>
          <w:u w:val="single"/>
          <w:lang w:val="uk-UA"/>
        </w:rPr>
      </w:pPr>
    </w:p>
    <w:p w:rsidR="0015364B" w:rsidRDefault="0015364B">
      <w:pPr>
        <w:spacing w:after="160" w:line="259" w:lineRule="auto"/>
        <w:rPr>
          <w:rFonts w:ascii="Times New Roman" w:hAnsi="Times New Roman" w:cs="Times New Roman"/>
          <w:b/>
          <w:color w:val="auto"/>
          <w:sz w:val="24"/>
          <w:szCs w:val="24"/>
          <w:u w:val="single"/>
          <w:lang w:val="uk-UA"/>
        </w:rPr>
      </w:pPr>
      <w:r>
        <w:rPr>
          <w:rFonts w:ascii="Times New Roman" w:hAnsi="Times New Roman" w:cs="Times New Roman"/>
          <w:b/>
          <w:color w:val="auto"/>
          <w:sz w:val="24"/>
          <w:szCs w:val="24"/>
          <w:u w:val="single"/>
          <w:lang w:val="uk-UA"/>
        </w:rPr>
        <w:br w:type="page"/>
      </w:r>
    </w:p>
    <w:p w:rsidR="00D91C79" w:rsidRDefault="000921D5" w:rsidP="00D91C79">
      <w:pPr>
        <w:tabs>
          <w:tab w:val="left" w:pos="-540"/>
        </w:tabs>
        <w:spacing w:line="240" w:lineRule="auto"/>
        <w:ind w:left="180" w:firstLine="387"/>
        <w:jc w:val="right"/>
        <w:rPr>
          <w:rFonts w:ascii="Times New Roman" w:hAnsi="Times New Roman" w:cs="Times New Roman"/>
          <w:b/>
          <w:color w:val="auto"/>
          <w:sz w:val="24"/>
          <w:szCs w:val="24"/>
          <w:u w:val="single"/>
          <w:lang w:val="uk-UA"/>
        </w:rPr>
      </w:pPr>
      <w:r>
        <w:rPr>
          <w:rFonts w:ascii="Times New Roman" w:hAnsi="Times New Roman" w:cs="Times New Roman"/>
          <w:b/>
          <w:color w:val="auto"/>
          <w:sz w:val="24"/>
          <w:szCs w:val="24"/>
          <w:u w:val="single"/>
          <w:lang w:val="uk-UA"/>
        </w:rPr>
        <w:lastRenderedPageBreak/>
        <w:t>Додаток №3</w:t>
      </w:r>
    </w:p>
    <w:p w:rsidR="00D91C79" w:rsidRPr="00094E13" w:rsidRDefault="00D91C79" w:rsidP="00D91C79">
      <w:pPr>
        <w:tabs>
          <w:tab w:val="left" w:pos="-540"/>
        </w:tabs>
        <w:spacing w:line="240" w:lineRule="auto"/>
        <w:ind w:left="180" w:firstLine="387"/>
        <w:jc w:val="right"/>
        <w:rPr>
          <w:rFonts w:ascii="Times New Roman" w:hAnsi="Times New Roman" w:cs="Times New Roman"/>
          <w:b/>
          <w:color w:val="auto"/>
          <w:sz w:val="24"/>
          <w:szCs w:val="24"/>
          <w:u w:val="single"/>
          <w:lang w:val="uk-UA"/>
        </w:rPr>
      </w:pPr>
      <w:r w:rsidRPr="00094E13">
        <w:rPr>
          <w:rFonts w:ascii="Times New Roman" w:hAnsi="Times New Roman" w:cs="Times New Roman"/>
          <w:b/>
          <w:color w:val="auto"/>
          <w:sz w:val="24"/>
          <w:szCs w:val="24"/>
          <w:u w:val="single"/>
          <w:lang w:val="uk-UA"/>
        </w:rPr>
        <w:t>до документації спрощеної закупівлі</w:t>
      </w:r>
    </w:p>
    <w:p w:rsidR="00FB63A9" w:rsidRDefault="00FB63A9" w:rsidP="00D91C79">
      <w:pPr>
        <w:tabs>
          <w:tab w:val="left" w:pos="0"/>
        </w:tabs>
        <w:spacing w:line="240" w:lineRule="auto"/>
        <w:rPr>
          <w:rFonts w:ascii="Times New Roman" w:eastAsia="Times New Roman" w:hAnsi="Times New Roman" w:cs="Times New Roman"/>
          <w:i/>
          <w:iCs/>
          <w:sz w:val="24"/>
          <w:szCs w:val="24"/>
          <w:lang w:val="uk-UA"/>
        </w:rPr>
      </w:pPr>
    </w:p>
    <w:p w:rsidR="00FB63A9" w:rsidRDefault="00FB63A9" w:rsidP="00D91C79">
      <w:pPr>
        <w:tabs>
          <w:tab w:val="left" w:pos="0"/>
        </w:tabs>
        <w:spacing w:line="240" w:lineRule="auto"/>
        <w:rPr>
          <w:rFonts w:ascii="Times New Roman" w:eastAsia="Times New Roman" w:hAnsi="Times New Roman" w:cs="Times New Roman"/>
          <w:i/>
          <w:iCs/>
          <w:sz w:val="24"/>
          <w:szCs w:val="24"/>
          <w:lang w:val="uk-UA"/>
        </w:rPr>
      </w:pPr>
    </w:p>
    <w:p w:rsidR="00732239" w:rsidRPr="00ED10C3" w:rsidRDefault="00732239" w:rsidP="00732239">
      <w:pPr>
        <w:ind w:right="196"/>
        <w:rPr>
          <w:rFonts w:ascii="Times New Roman" w:eastAsia="SimSun" w:hAnsi="Times New Roman" w:cs="Times New Roman"/>
          <w:i/>
          <w:sz w:val="24"/>
          <w:szCs w:val="24"/>
          <w:lang w:eastAsia="uk-UA"/>
        </w:rPr>
      </w:pPr>
      <w:r w:rsidRPr="00ED10C3">
        <w:rPr>
          <w:rFonts w:ascii="Times New Roman" w:eastAsia="SimSun" w:hAnsi="Times New Roman" w:cs="Times New Roman"/>
          <w:i/>
          <w:sz w:val="24"/>
          <w:szCs w:val="24"/>
          <w:lang w:eastAsia="uk-UA"/>
        </w:rPr>
        <w:t>Форма пропозиції, яка подається Учасником на фірмовому бланку( за наявності).</w:t>
      </w:r>
    </w:p>
    <w:p w:rsidR="00732239" w:rsidRPr="00ED10C3" w:rsidRDefault="00732239" w:rsidP="00732239">
      <w:pPr>
        <w:ind w:right="196"/>
        <w:rPr>
          <w:rFonts w:ascii="Times New Roman" w:eastAsia="SimSun" w:hAnsi="Times New Roman" w:cs="Times New Roman"/>
          <w:i/>
          <w:iCs/>
          <w:sz w:val="24"/>
          <w:szCs w:val="24"/>
          <w:lang w:eastAsia="uk-UA"/>
        </w:rPr>
      </w:pPr>
      <w:r w:rsidRPr="00ED10C3">
        <w:rPr>
          <w:rFonts w:ascii="Times New Roman" w:eastAsia="SimSun" w:hAnsi="Times New Roman" w:cs="Times New Roman"/>
          <w:i/>
          <w:iCs/>
          <w:sz w:val="24"/>
          <w:szCs w:val="24"/>
          <w:lang w:eastAsia="uk-UA"/>
        </w:rPr>
        <w:t>Учасник не повинен відступати від даної форми.</w:t>
      </w:r>
    </w:p>
    <w:p w:rsidR="00732239" w:rsidRPr="00ED10C3" w:rsidRDefault="00732239" w:rsidP="00732239">
      <w:pPr>
        <w:ind w:right="196"/>
        <w:jc w:val="center"/>
        <w:rPr>
          <w:rFonts w:ascii="Times New Roman" w:eastAsia="SimSun" w:hAnsi="Times New Roman" w:cs="Times New Roman"/>
          <w:b/>
          <w:sz w:val="24"/>
          <w:szCs w:val="24"/>
          <w:lang w:eastAsia="uk-UA"/>
        </w:rPr>
      </w:pPr>
    </w:p>
    <w:p w:rsidR="00732239" w:rsidRPr="00ED10C3" w:rsidRDefault="00732239" w:rsidP="00732239">
      <w:pPr>
        <w:ind w:right="196"/>
        <w:jc w:val="center"/>
        <w:rPr>
          <w:rFonts w:ascii="Times New Roman" w:eastAsia="SimSun" w:hAnsi="Times New Roman" w:cs="Times New Roman"/>
          <w:b/>
          <w:caps/>
          <w:sz w:val="24"/>
          <w:szCs w:val="24"/>
          <w:lang w:eastAsia="uk-UA"/>
        </w:rPr>
      </w:pPr>
      <w:r w:rsidRPr="00ED10C3">
        <w:rPr>
          <w:rFonts w:ascii="Times New Roman" w:hAnsi="Times New Roman" w:cs="Times New Roman"/>
          <w:b/>
          <w:sz w:val="24"/>
          <w:szCs w:val="24"/>
        </w:rPr>
        <w:t xml:space="preserve">ФОРМА ЦІНОВОЇ ПРОПОЗИЦІЇ </w:t>
      </w:r>
    </w:p>
    <w:p w:rsidR="00732239" w:rsidRPr="00ED10C3" w:rsidRDefault="00732239" w:rsidP="00732239">
      <w:pPr>
        <w:spacing w:line="240" w:lineRule="auto"/>
        <w:ind w:firstLine="709"/>
        <w:jc w:val="both"/>
        <w:rPr>
          <w:rFonts w:ascii="Times New Roman" w:hAnsi="Times New Roman" w:cs="Times New Roman"/>
          <w:b/>
          <w:sz w:val="24"/>
          <w:szCs w:val="24"/>
        </w:rPr>
      </w:pPr>
      <w:r w:rsidRPr="00ED10C3">
        <w:rPr>
          <w:rFonts w:ascii="Times New Roman" w:hAnsi="Times New Roman" w:cs="Times New Roman"/>
          <w:sz w:val="24"/>
          <w:szCs w:val="24"/>
        </w:rPr>
        <w:t xml:space="preserve">Ми, (назва Учасника), надаємо свою пропозицію щодо участі у спрощеній закупівлі  на закупівлю товару </w:t>
      </w:r>
      <w:r w:rsidRPr="00732239">
        <w:rPr>
          <w:rFonts w:ascii="Times New Roman" w:eastAsia="Times New Roman" w:hAnsi="Times New Roman" w:cs="Times New Roman"/>
          <w:b/>
          <w:iCs/>
          <w:color w:val="333333"/>
          <w:sz w:val="24"/>
          <w:szCs w:val="24"/>
          <w:lang w:eastAsia="uk-UA"/>
        </w:rPr>
        <w:t xml:space="preserve">(Omeprazole) Омепразол; (Levofloxacin) Левофлоксацин; </w:t>
      </w:r>
      <w:r w:rsidRPr="00732239">
        <w:rPr>
          <w:rFonts w:ascii="Times New Roman" w:hAnsi="Times New Roman" w:cs="Times New Roman"/>
          <w:b/>
          <w:color w:val="555555"/>
          <w:sz w:val="24"/>
          <w:szCs w:val="24"/>
          <w:shd w:val="clear" w:color="auto" w:fill="FFFFFF"/>
        </w:rPr>
        <w:t>(Electrolytes) Рінгера розчин; 3360000-6 – Фармацевтична продукція за ДК 021:2015 Єдиного закупівельного словника</w:t>
      </w:r>
      <w:r>
        <w:rPr>
          <w:rFonts w:ascii="Times New Roman" w:hAnsi="Times New Roman" w:cs="Times New Roman"/>
          <w:b/>
          <w:color w:val="555555"/>
          <w:sz w:val="24"/>
          <w:szCs w:val="24"/>
          <w:shd w:val="clear" w:color="auto" w:fill="FFFFFF"/>
          <w:lang w:val="uk-UA"/>
        </w:rPr>
        <w:t xml:space="preserve"> </w:t>
      </w:r>
      <w:r w:rsidRPr="00ED10C3">
        <w:rPr>
          <w:rFonts w:ascii="Times New Roman" w:hAnsi="Times New Roman" w:cs="Times New Roman"/>
          <w:sz w:val="24"/>
          <w:szCs w:val="24"/>
        </w:rPr>
        <w:t>згідно з технічними вимогами Замовника торгів.</w:t>
      </w:r>
    </w:p>
    <w:p w:rsidR="00732239" w:rsidRPr="00732239" w:rsidRDefault="00732239" w:rsidP="00732239">
      <w:pPr>
        <w:widowControl w:val="0"/>
        <w:numPr>
          <w:ilvl w:val="0"/>
          <w:numId w:val="33"/>
        </w:numPr>
        <w:suppressAutoHyphens/>
        <w:spacing w:line="240" w:lineRule="auto"/>
        <w:rPr>
          <w:rFonts w:ascii="Times New Roman" w:hAnsi="Times New Roman" w:cs="Times New Roman"/>
          <w:sz w:val="24"/>
          <w:szCs w:val="24"/>
        </w:rPr>
      </w:pPr>
      <w:r w:rsidRPr="00732239">
        <w:rPr>
          <w:rFonts w:ascii="Times New Roman" w:hAnsi="Times New Roman" w:cs="Times New Roman"/>
          <w:sz w:val="24"/>
          <w:szCs w:val="24"/>
        </w:rPr>
        <w:t>Повне найменування учасника ____________________________________________</w:t>
      </w:r>
    </w:p>
    <w:p w:rsidR="00732239" w:rsidRPr="00732239" w:rsidRDefault="00732239" w:rsidP="00732239">
      <w:pPr>
        <w:pStyle w:val="33"/>
        <w:numPr>
          <w:ilvl w:val="0"/>
          <w:numId w:val="33"/>
        </w:numPr>
        <w:spacing w:after="0" w:line="240" w:lineRule="auto"/>
        <w:rPr>
          <w:rFonts w:ascii="Times New Roman" w:hAnsi="Times New Roman" w:cs="Times New Roman"/>
          <w:sz w:val="24"/>
          <w:szCs w:val="24"/>
          <w:lang w:val="uk-UA"/>
        </w:rPr>
      </w:pPr>
      <w:r w:rsidRPr="00732239">
        <w:rPr>
          <w:rFonts w:ascii="Times New Roman" w:hAnsi="Times New Roman" w:cs="Times New Roman"/>
          <w:sz w:val="24"/>
          <w:szCs w:val="24"/>
          <w:lang w:val="uk-UA"/>
        </w:rPr>
        <w:t>Адреса (поштова та місцезнаходження):____________________________________</w:t>
      </w:r>
    </w:p>
    <w:p w:rsidR="00732239" w:rsidRPr="00732239" w:rsidRDefault="00732239" w:rsidP="00732239">
      <w:pPr>
        <w:widowControl w:val="0"/>
        <w:numPr>
          <w:ilvl w:val="0"/>
          <w:numId w:val="33"/>
        </w:numPr>
        <w:suppressAutoHyphens/>
        <w:spacing w:line="240" w:lineRule="auto"/>
        <w:rPr>
          <w:rFonts w:ascii="Times New Roman" w:hAnsi="Times New Roman" w:cs="Times New Roman"/>
          <w:sz w:val="24"/>
          <w:szCs w:val="24"/>
        </w:rPr>
      </w:pPr>
      <w:r w:rsidRPr="00732239">
        <w:rPr>
          <w:rFonts w:ascii="Times New Roman" w:hAnsi="Times New Roman" w:cs="Times New Roman"/>
          <w:sz w:val="24"/>
          <w:szCs w:val="24"/>
        </w:rPr>
        <w:t>Телефон/факс, електронна пошта  _________________________________________</w:t>
      </w:r>
    </w:p>
    <w:p w:rsidR="00732239" w:rsidRPr="00732239" w:rsidRDefault="00732239" w:rsidP="00732239">
      <w:pPr>
        <w:widowControl w:val="0"/>
        <w:numPr>
          <w:ilvl w:val="0"/>
          <w:numId w:val="33"/>
        </w:numPr>
        <w:suppressAutoHyphens/>
        <w:spacing w:line="240" w:lineRule="auto"/>
        <w:rPr>
          <w:rFonts w:ascii="Times New Roman" w:hAnsi="Times New Roman" w:cs="Times New Roman"/>
          <w:sz w:val="24"/>
          <w:szCs w:val="24"/>
        </w:rPr>
      </w:pPr>
      <w:r w:rsidRPr="00732239">
        <w:rPr>
          <w:rFonts w:ascii="Times New Roman" w:hAnsi="Times New Roman" w:cs="Times New Roman"/>
          <w:sz w:val="24"/>
          <w:szCs w:val="24"/>
        </w:rPr>
        <w:t>Керівництво (посада, прізвище, ім’я по батькові): ____________________________</w:t>
      </w:r>
    </w:p>
    <w:p w:rsidR="00732239" w:rsidRPr="00732239" w:rsidRDefault="00732239" w:rsidP="00732239">
      <w:pPr>
        <w:widowControl w:val="0"/>
        <w:numPr>
          <w:ilvl w:val="0"/>
          <w:numId w:val="33"/>
        </w:numPr>
        <w:suppressAutoHyphens/>
        <w:spacing w:line="240" w:lineRule="auto"/>
        <w:rPr>
          <w:rFonts w:ascii="Times New Roman" w:hAnsi="Times New Roman" w:cs="Times New Roman"/>
          <w:sz w:val="24"/>
          <w:szCs w:val="24"/>
        </w:rPr>
      </w:pPr>
      <w:r w:rsidRPr="00732239">
        <w:rPr>
          <w:rFonts w:ascii="Times New Roman" w:hAnsi="Times New Roman" w:cs="Times New Roman"/>
          <w:sz w:val="24"/>
          <w:szCs w:val="24"/>
        </w:rPr>
        <w:t>Код за ЄДРПОУ: ___________________________________________________</w:t>
      </w:r>
    </w:p>
    <w:p w:rsidR="00732239" w:rsidRPr="00ED10C3" w:rsidRDefault="00732239" w:rsidP="00732239">
      <w:pPr>
        <w:widowControl w:val="0"/>
        <w:numPr>
          <w:ilvl w:val="0"/>
          <w:numId w:val="33"/>
        </w:numPr>
        <w:suppressAutoHyphens/>
        <w:spacing w:line="240" w:lineRule="auto"/>
        <w:rPr>
          <w:rFonts w:ascii="Times New Roman" w:hAnsi="Times New Roman" w:cs="Times New Roman"/>
          <w:sz w:val="24"/>
          <w:szCs w:val="24"/>
        </w:rPr>
      </w:pPr>
      <w:r w:rsidRPr="00732239">
        <w:rPr>
          <w:rFonts w:ascii="Times New Roman" w:hAnsi="Times New Roman" w:cs="Times New Roman"/>
          <w:sz w:val="24"/>
          <w:szCs w:val="24"/>
        </w:rPr>
        <w:t>Особа, уповноважена вести переговори щодо укладання договору (контракту</w:t>
      </w:r>
      <w:r w:rsidRPr="00ED10C3">
        <w:rPr>
          <w:rFonts w:ascii="Times New Roman" w:hAnsi="Times New Roman" w:cs="Times New Roman"/>
          <w:sz w:val="24"/>
          <w:szCs w:val="24"/>
        </w:rPr>
        <w:t>) (прізвище, ім’я, по батькові, посада, телефон): _______________________________</w:t>
      </w:r>
    </w:p>
    <w:p w:rsidR="00732239" w:rsidRPr="00ED10C3" w:rsidRDefault="00732239" w:rsidP="00732239">
      <w:pPr>
        <w:spacing w:line="240" w:lineRule="auto"/>
        <w:ind w:firstLine="709"/>
        <w:rPr>
          <w:rFonts w:ascii="Times New Roman" w:hAnsi="Times New Roman" w:cs="Times New Roman"/>
          <w:sz w:val="24"/>
          <w:szCs w:val="24"/>
        </w:rPr>
      </w:pPr>
      <w:r w:rsidRPr="00ED10C3">
        <w:rPr>
          <w:rFonts w:ascii="Times New Roman" w:hAnsi="Times New Roman" w:cs="Times New Roman"/>
          <w:sz w:val="24"/>
          <w:szCs w:val="24"/>
        </w:rPr>
        <w:t>Вивчивши документацію для проведення закупівлі через систему електронних закупівель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rsidR="00732239" w:rsidRPr="003E49AD" w:rsidRDefault="00732239" w:rsidP="00732239">
      <w:pPr>
        <w:pStyle w:val="af5"/>
        <w:spacing w:line="229" w:lineRule="auto"/>
        <w:jc w:val="both"/>
        <w:rPr>
          <w:rFonts w:ascii="Times New Roman" w:hAnsi="Times New Roman" w:cs="Times New Roman"/>
          <w:sz w:val="24"/>
          <w:szCs w:val="24"/>
          <w:lang w:val="uk-UA"/>
        </w:rPr>
      </w:pPr>
    </w:p>
    <w:tbl>
      <w:tblPr>
        <w:tblStyle w:val="a3"/>
        <w:tblW w:w="5000" w:type="pct"/>
        <w:tblLook w:val="04A0"/>
      </w:tblPr>
      <w:tblGrid>
        <w:gridCol w:w="535"/>
        <w:gridCol w:w="2545"/>
        <w:gridCol w:w="2280"/>
        <w:gridCol w:w="1217"/>
        <w:gridCol w:w="1429"/>
        <w:gridCol w:w="1339"/>
        <w:gridCol w:w="1350"/>
      </w:tblGrid>
      <w:tr w:rsidR="00732239" w:rsidTr="00732239">
        <w:trPr>
          <w:trHeight w:val="846"/>
        </w:trPr>
        <w:tc>
          <w:tcPr>
            <w:tcW w:w="250" w:type="pct"/>
          </w:tcPr>
          <w:p w:rsidR="00732239" w:rsidRPr="000E0A31" w:rsidRDefault="00732239" w:rsidP="00732239">
            <w:pPr>
              <w:pStyle w:val="rvps2"/>
              <w:spacing w:before="0" w:beforeAutospacing="0" w:after="0" w:afterAutospacing="0"/>
              <w:jc w:val="center"/>
              <w:rPr>
                <w:b/>
                <w:sz w:val="20"/>
                <w:szCs w:val="20"/>
                <w:lang w:val="uk-UA"/>
              </w:rPr>
            </w:pPr>
            <w:r w:rsidRPr="000E0A31">
              <w:rPr>
                <w:b/>
                <w:sz w:val="20"/>
                <w:szCs w:val="20"/>
                <w:lang w:val="uk-UA"/>
              </w:rPr>
              <w:t>№ з/п</w:t>
            </w:r>
          </w:p>
        </w:tc>
        <w:tc>
          <w:tcPr>
            <w:tcW w:w="1190" w:type="pct"/>
          </w:tcPr>
          <w:p w:rsidR="00732239" w:rsidRDefault="00732239" w:rsidP="00732239">
            <w:pPr>
              <w:pStyle w:val="rvps2"/>
              <w:spacing w:before="0" w:beforeAutospacing="0" w:after="0" w:afterAutospacing="0"/>
              <w:jc w:val="center"/>
              <w:rPr>
                <w:b/>
                <w:bCs/>
                <w:color w:val="000000"/>
                <w:sz w:val="20"/>
                <w:szCs w:val="20"/>
                <w:lang w:val="uk-UA" w:eastAsia="uk-UA"/>
              </w:rPr>
            </w:pPr>
            <w:r>
              <w:rPr>
                <w:b/>
                <w:bCs/>
                <w:color w:val="000000"/>
                <w:sz w:val="20"/>
                <w:szCs w:val="20"/>
                <w:lang w:eastAsia="uk-UA"/>
              </w:rPr>
              <w:t>Міжнародн</w:t>
            </w:r>
            <w:r>
              <w:rPr>
                <w:b/>
                <w:bCs/>
                <w:color w:val="000000"/>
                <w:sz w:val="20"/>
                <w:szCs w:val="20"/>
                <w:lang w:val="uk-UA" w:eastAsia="uk-UA"/>
              </w:rPr>
              <w:t xml:space="preserve">а </w:t>
            </w:r>
            <w:r>
              <w:rPr>
                <w:b/>
                <w:bCs/>
                <w:color w:val="000000"/>
                <w:sz w:val="20"/>
                <w:szCs w:val="20"/>
                <w:lang w:eastAsia="uk-UA"/>
              </w:rPr>
              <w:t>непатентован</w:t>
            </w:r>
            <w:r>
              <w:rPr>
                <w:b/>
                <w:bCs/>
                <w:color w:val="000000"/>
                <w:sz w:val="20"/>
                <w:szCs w:val="20"/>
                <w:lang w:val="uk-UA" w:eastAsia="uk-UA"/>
              </w:rPr>
              <w:t>а назва</w:t>
            </w:r>
          </w:p>
          <w:p w:rsidR="00732239" w:rsidRPr="000E0A31" w:rsidRDefault="00732239" w:rsidP="00732239">
            <w:pPr>
              <w:pStyle w:val="rvps2"/>
              <w:spacing w:before="0" w:beforeAutospacing="0" w:after="0" w:afterAutospacing="0"/>
              <w:jc w:val="center"/>
              <w:rPr>
                <w:b/>
                <w:sz w:val="20"/>
                <w:szCs w:val="20"/>
              </w:rPr>
            </w:pPr>
            <w:r w:rsidRPr="000E0A31">
              <w:rPr>
                <w:b/>
                <w:bCs/>
                <w:color w:val="000000"/>
                <w:sz w:val="20"/>
                <w:szCs w:val="20"/>
                <w:lang w:eastAsia="uk-UA"/>
              </w:rPr>
              <w:t xml:space="preserve"> (МНН)</w:t>
            </w:r>
          </w:p>
        </w:tc>
        <w:tc>
          <w:tcPr>
            <w:tcW w:w="1066" w:type="pct"/>
          </w:tcPr>
          <w:p w:rsidR="00732239" w:rsidRDefault="00732239" w:rsidP="00732239">
            <w:pPr>
              <w:pStyle w:val="rvps2"/>
              <w:spacing w:before="0" w:beforeAutospacing="0" w:after="0" w:afterAutospacing="0"/>
              <w:jc w:val="center"/>
              <w:rPr>
                <w:b/>
                <w:bCs/>
                <w:iCs/>
                <w:color w:val="000000"/>
                <w:sz w:val="20"/>
                <w:szCs w:val="20"/>
                <w:lang w:val="uk-UA"/>
              </w:rPr>
            </w:pPr>
            <w:r w:rsidRPr="000E0A31">
              <w:rPr>
                <w:b/>
                <w:bCs/>
                <w:iCs/>
                <w:color w:val="000000"/>
                <w:sz w:val="20"/>
                <w:szCs w:val="20"/>
                <w:lang w:val="en-US"/>
              </w:rPr>
              <w:t>Н</w:t>
            </w:r>
            <w:r w:rsidRPr="000E0A31">
              <w:rPr>
                <w:b/>
                <w:bCs/>
                <w:iCs/>
                <w:color w:val="000000"/>
                <w:sz w:val="20"/>
                <w:szCs w:val="20"/>
              </w:rPr>
              <w:t>азва</w:t>
            </w:r>
          </w:p>
          <w:p w:rsidR="00732239" w:rsidRDefault="00732239" w:rsidP="00732239">
            <w:pPr>
              <w:pStyle w:val="rvps2"/>
              <w:spacing w:before="0" w:beforeAutospacing="0" w:after="0" w:afterAutospacing="0"/>
              <w:jc w:val="center"/>
              <w:rPr>
                <w:b/>
                <w:bCs/>
                <w:iCs/>
                <w:color w:val="000000"/>
                <w:sz w:val="20"/>
                <w:szCs w:val="20"/>
                <w:lang w:val="uk-UA"/>
              </w:rPr>
            </w:pPr>
            <w:r>
              <w:rPr>
                <w:b/>
                <w:bCs/>
                <w:iCs/>
                <w:color w:val="000000"/>
                <w:sz w:val="20"/>
                <w:szCs w:val="20"/>
                <w:lang w:val="uk-UA"/>
              </w:rPr>
              <w:t>л</w:t>
            </w:r>
            <w:r w:rsidRPr="000E0A31">
              <w:rPr>
                <w:b/>
                <w:bCs/>
                <w:iCs/>
                <w:color w:val="000000"/>
                <w:sz w:val="20"/>
                <w:szCs w:val="20"/>
              </w:rPr>
              <w:t>ікарського</w:t>
            </w:r>
          </w:p>
          <w:p w:rsidR="00732239" w:rsidRPr="000E0A31" w:rsidRDefault="00732239" w:rsidP="00732239">
            <w:pPr>
              <w:pStyle w:val="rvps2"/>
              <w:spacing w:before="0" w:beforeAutospacing="0" w:after="0" w:afterAutospacing="0"/>
              <w:jc w:val="center"/>
              <w:rPr>
                <w:b/>
                <w:sz w:val="20"/>
                <w:szCs w:val="20"/>
              </w:rPr>
            </w:pPr>
            <w:r w:rsidRPr="000E0A31">
              <w:rPr>
                <w:b/>
                <w:bCs/>
                <w:iCs/>
                <w:color w:val="000000"/>
                <w:sz w:val="20"/>
                <w:szCs w:val="20"/>
              </w:rPr>
              <w:t>засобу</w:t>
            </w:r>
          </w:p>
        </w:tc>
        <w:tc>
          <w:tcPr>
            <w:tcW w:w="569" w:type="pct"/>
          </w:tcPr>
          <w:p w:rsidR="00732239" w:rsidRPr="000E0A31" w:rsidRDefault="00732239" w:rsidP="00732239">
            <w:pPr>
              <w:pStyle w:val="rvps2"/>
              <w:spacing w:before="0" w:beforeAutospacing="0" w:after="0" w:afterAutospacing="0"/>
              <w:jc w:val="center"/>
              <w:rPr>
                <w:b/>
                <w:sz w:val="20"/>
                <w:szCs w:val="20"/>
              </w:rPr>
            </w:pPr>
            <w:r w:rsidRPr="000E0A31">
              <w:rPr>
                <w:b/>
                <w:sz w:val="20"/>
                <w:szCs w:val="20"/>
                <w:lang w:val="uk-UA"/>
              </w:rPr>
              <w:t>Обсяг закупівлі</w:t>
            </w:r>
          </w:p>
        </w:tc>
        <w:tc>
          <w:tcPr>
            <w:tcW w:w="668" w:type="pct"/>
          </w:tcPr>
          <w:p w:rsidR="00732239" w:rsidRDefault="00732239" w:rsidP="00732239">
            <w:pPr>
              <w:pStyle w:val="rvps2"/>
              <w:spacing w:before="0" w:beforeAutospacing="0" w:after="0" w:afterAutospacing="0"/>
              <w:jc w:val="center"/>
              <w:rPr>
                <w:b/>
                <w:bCs/>
                <w:iCs/>
                <w:color w:val="000000"/>
                <w:sz w:val="20"/>
                <w:szCs w:val="20"/>
                <w:lang w:val="uk-UA"/>
              </w:rPr>
            </w:pPr>
            <w:r w:rsidRPr="000E0A31">
              <w:rPr>
                <w:b/>
                <w:bCs/>
                <w:iCs/>
                <w:color w:val="000000"/>
                <w:sz w:val="20"/>
                <w:szCs w:val="20"/>
              </w:rPr>
              <w:t>Одиниця</w:t>
            </w:r>
          </w:p>
          <w:p w:rsidR="00732239" w:rsidRPr="000E0A31" w:rsidRDefault="00732239" w:rsidP="00732239">
            <w:pPr>
              <w:pStyle w:val="rvps2"/>
              <w:spacing w:before="0" w:beforeAutospacing="0" w:after="0" w:afterAutospacing="0"/>
              <w:jc w:val="center"/>
              <w:rPr>
                <w:b/>
                <w:bCs/>
                <w:iCs/>
                <w:color w:val="000000"/>
                <w:sz w:val="20"/>
                <w:szCs w:val="20"/>
              </w:rPr>
            </w:pPr>
            <w:r w:rsidRPr="000E0A31">
              <w:rPr>
                <w:b/>
                <w:bCs/>
                <w:iCs/>
                <w:color w:val="000000"/>
                <w:sz w:val="20"/>
                <w:szCs w:val="20"/>
              </w:rPr>
              <w:t>виміру</w:t>
            </w:r>
          </w:p>
          <w:p w:rsidR="00732239" w:rsidRPr="000E0A31" w:rsidRDefault="00732239" w:rsidP="00732239">
            <w:pPr>
              <w:pStyle w:val="rvps2"/>
              <w:spacing w:before="0" w:beforeAutospacing="0" w:after="0" w:afterAutospacing="0"/>
              <w:jc w:val="center"/>
              <w:rPr>
                <w:b/>
                <w:sz w:val="20"/>
                <w:szCs w:val="20"/>
                <w:lang w:val="uk-UA"/>
              </w:rPr>
            </w:pPr>
          </w:p>
        </w:tc>
        <w:tc>
          <w:tcPr>
            <w:tcW w:w="625" w:type="pct"/>
          </w:tcPr>
          <w:p w:rsidR="00732239" w:rsidRPr="000E0A31" w:rsidRDefault="00732239" w:rsidP="00732239">
            <w:pPr>
              <w:pStyle w:val="rvps2"/>
              <w:spacing w:before="0" w:beforeAutospacing="0" w:after="0" w:afterAutospacing="0"/>
              <w:jc w:val="center"/>
              <w:rPr>
                <w:b/>
                <w:bCs/>
                <w:iCs/>
                <w:color w:val="000000"/>
                <w:sz w:val="20"/>
                <w:szCs w:val="20"/>
              </w:rPr>
            </w:pPr>
            <w:r>
              <w:rPr>
                <w:b/>
                <w:bCs/>
                <w:color w:val="000000"/>
                <w:spacing w:val="-2"/>
                <w:sz w:val="20"/>
                <w:szCs w:val="20"/>
                <w:shd w:val="clear" w:color="auto" w:fill="FFFFFF"/>
                <w:lang w:val="uk-UA"/>
              </w:rPr>
              <w:t xml:space="preserve">Ціна за одиницю, без ПДВ </w:t>
            </w:r>
            <w:r w:rsidRPr="000E0A31">
              <w:rPr>
                <w:b/>
                <w:bCs/>
                <w:color w:val="000000"/>
                <w:spacing w:val="-2"/>
                <w:sz w:val="20"/>
                <w:szCs w:val="20"/>
                <w:shd w:val="clear" w:color="auto" w:fill="FFFFFF"/>
                <w:lang w:val="uk-UA"/>
              </w:rPr>
              <w:t>грн</w:t>
            </w:r>
          </w:p>
        </w:tc>
        <w:tc>
          <w:tcPr>
            <w:tcW w:w="631" w:type="pct"/>
          </w:tcPr>
          <w:p w:rsidR="00732239" w:rsidRPr="000E0A31" w:rsidRDefault="00732239" w:rsidP="00732239">
            <w:pPr>
              <w:pStyle w:val="rvps2"/>
              <w:spacing w:before="0" w:beforeAutospacing="0" w:after="0" w:afterAutospacing="0"/>
              <w:jc w:val="center"/>
              <w:rPr>
                <w:b/>
                <w:bCs/>
                <w:iCs/>
                <w:color w:val="000000"/>
                <w:sz w:val="20"/>
                <w:szCs w:val="20"/>
              </w:rPr>
            </w:pPr>
            <w:r>
              <w:rPr>
                <w:b/>
                <w:bCs/>
                <w:color w:val="000000"/>
                <w:spacing w:val="-2"/>
                <w:sz w:val="20"/>
                <w:szCs w:val="20"/>
                <w:shd w:val="clear" w:color="auto" w:fill="FFFFFF"/>
                <w:lang w:val="uk-UA"/>
              </w:rPr>
              <w:t xml:space="preserve">Загальна вартість (з </w:t>
            </w:r>
            <w:r w:rsidRPr="000E0A31">
              <w:rPr>
                <w:b/>
                <w:bCs/>
                <w:color w:val="000000"/>
                <w:spacing w:val="-2"/>
                <w:sz w:val="20"/>
                <w:szCs w:val="20"/>
                <w:shd w:val="clear" w:color="auto" w:fill="FFFFFF"/>
                <w:lang w:val="uk-UA"/>
              </w:rPr>
              <w:t>ПДВ) грн</w:t>
            </w:r>
          </w:p>
        </w:tc>
      </w:tr>
      <w:tr w:rsidR="00732239" w:rsidTr="00732239">
        <w:trPr>
          <w:trHeight w:val="443"/>
        </w:trPr>
        <w:tc>
          <w:tcPr>
            <w:tcW w:w="250" w:type="pct"/>
          </w:tcPr>
          <w:p w:rsidR="00732239" w:rsidRPr="000E0A31" w:rsidRDefault="00732239" w:rsidP="00732239">
            <w:pPr>
              <w:pStyle w:val="rvps2"/>
              <w:spacing w:before="0" w:beforeAutospacing="0" w:after="0" w:afterAutospacing="0"/>
              <w:jc w:val="center"/>
              <w:rPr>
                <w:b/>
                <w:sz w:val="20"/>
                <w:szCs w:val="20"/>
                <w:lang w:val="uk-UA"/>
              </w:rPr>
            </w:pPr>
            <w:r w:rsidRPr="000E0A31">
              <w:rPr>
                <w:b/>
                <w:sz w:val="20"/>
                <w:szCs w:val="20"/>
                <w:lang w:val="uk-UA"/>
              </w:rPr>
              <w:t>1</w:t>
            </w:r>
          </w:p>
        </w:tc>
        <w:tc>
          <w:tcPr>
            <w:tcW w:w="1190" w:type="pct"/>
          </w:tcPr>
          <w:p w:rsidR="00732239" w:rsidRPr="000E0A31" w:rsidRDefault="00732239" w:rsidP="00732239">
            <w:pPr>
              <w:pStyle w:val="rvps2"/>
              <w:spacing w:before="0" w:beforeAutospacing="0" w:after="0" w:afterAutospacing="0"/>
              <w:rPr>
                <w:b/>
                <w:color w:val="000000" w:themeColor="text1"/>
                <w:sz w:val="20"/>
                <w:szCs w:val="20"/>
                <w:lang w:val="en-US"/>
              </w:rPr>
            </w:pPr>
          </w:p>
        </w:tc>
        <w:tc>
          <w:tcPr>
            <w:tcW w:w="1066" w:type="pct"/>
          </w:tcPr>
          <w:p w:rsidR="00732239" w:rsidRPr="0069701A" w:rsidRDefault="00732239" w:rsidP="00732239">
            <w:pPr>
              <w:pStyle w:val="rvps2"/>
              <w:spacing w:before="0" w:beforeAutospacing="0" w:after="0" w:afterAutospacing="0"/>
              <w:rPr>
                <w:b/>
                <w:sz w:val="20"/>
                <w:szCs w:val="20"/>
              </w:rPr>
            </w:pPr>
          </w:p>
        </w:tc>
        <w:tc>
          <w:tcPr>
            <w:tcW w:w="569" w:type="pct"/>
          </w:tcPr>
          <w:p w:rsidR="00732239" w:rsidRPr="000E0A31" w:rsidRDefault="00732239" w:rsidP="00732239">
            <w:pPr>
              <w:pStyle w:val="rvps2"/>
              <w:spacing w:before="0" w:beforeAutospacing="0" w:after="0" w:afterAutospacing="0"/>
              <w:jc w:val="center"/>
              <w:rPr>
                <w:b/>
                <w:sz w:val="20"/>
                <w:szCs w:val="20"/>
                <w:lang w:val="uk-UA"/>
              </w:rPr>
            </w:pPr>
          </w:p>
        </w:tc>
        <w:tc>
          <w:tcPr>
            <w:tcW w:w="668" w:type="pct"/>
          </w:tcPr>
          <w:p w:rsidR="00732239" w:rsidRPr="000E0A31" w:rsidRDefault="00732239" w:rsidP="00732239">
            <w:pPr>
              <w:pStyle w:val="rvps2"/>
              <w:spacing w:before="0" w:beforeAutospacing="0" w:after="0" w:afterAutospacing="0"/>
              <w:jc w:val="center"/>
              <w:rPr>
                <w:b/>
                <w:sz w:val="20"/>
                <w:szCs w:val="20"/>
                <w:lang w:val="uk-UA"/>
              </w:rPr>
            </w:pPr>
          </w:p>
        </w:tc>
        <w:tc>
          <w:tcPr>
            <w:tcW w:w="625" w:type="pct"/>
          </w:tcPr>
          <w:p w:rsidR="00732239" w:rsidRPr="000E0A31" w:rsidRDefault="00732239" w:rsidP="00732239">
            <w:pPr>
              <w:pStyle w:val="rvps2"/>
              <w:spacing w:before="0" w:beforeAutospacing="0" w:after="0" w:afterAutospacing="0"/>
              <w:jc w:val="center"/>
              <w:rPr>
                <w:b/>
                <w:sz w:val="20"/>
                <w:szCs w:val="20"/>
                <w:lang w:val="uk-UA"/>
              </w:rPr>
            </w:pPr>
          </w:p>
        </w:tc>
        <w:tc>
          <w:tcPr>
            <w:tcW w:w="631" w:type="pct"/>
          </w:tcPr>
          <w:p w:rsidR="00732239" w:rsidRPr="000E0A31" w:rsidRDefault="00732239" w:rsidP="00732239">
            <w:pPr>
              <w:pStyle w:val="rvps2"/>
              <w:spacing w:before="0" w:beforeAutospacing="0" w:after="0" w:afterAutospacing="0"/>
              <w:jc w:val="center"/>
              <w:rPr>
                <w:b/>
                <w:sz w:val="20"/>
                <w:szCs w:val="20"/>
                <w:lang w:val="uk-UA"/>
              </w:rPr>
            </w:pPr>
          </w:p>
        </w:tc>
      </w:tr>
      <w:tr w:rsidR="00732239" w:rsidTr="00732239">
        <w:trPr>
          <w:trHeight w:val="457"/>
        </w:trPr>
        <w:tc>
          <w:tcPr>
            <w:tcW w:w="250" w:type="pct"/>
          </w:tcPr>
          <w:p w:rsidR="00732239" w:rsidRPr="000E0A31" w:rsidRDefault="00732239" w:rsidP="00732239">
            <w:pPr>
              <w:pStyle w:val="rvps2"/>
              <w:spacing w:before="0" w:beforeAutospacing="0" w:after="0" w:afterAutospacing="0"/>
              <w:jc w:val="center"/>
              <w:rPr>
                <w:b/>
                <w:sz w:val="20"/>
                <w:szCs w:val="20"/>
                <w:lang w:val="uk-UA"/>
              </w:rPr>
            </w:pPr>
            <w:r w:rsidRPr="000E0A31">
              <w:rPr>
                <w:b/>
                <w:sz w:val="20"/>
                <w:szCs w:val="20"/>
                <w:lang w:val="uk-UA"/>
              </w:rPr>
              <w:t>2</w:t>
            </w:r>
          </w:p>
        </w:tc>
        <w:tc>
          <w:tcPr>
            <w:tcW w:w="1190" w:type="pct"/>
          </w:tcPr>
          <w:p w:rsidR="00732239" w:rsidRPr="000E0A31" w:rsidRDefault="00732239" w:rsidP="00732239">
            <w:pPr>
              <w:pStyle w:val="rvps2"/>
              <w:spacing w:before="0" w:beforeAutospacing="0" w:after="0" w:afterAutospacing="0"/>
              <w:rPr>
                <w:b/>
                <w:color w:val="000000" w:themeColor="text1"/>
                <w:sz w:val="20"/>
                <w:szCs w:val="20"/>
                <w:lang w:val="en-US"/>
              </w:rPr>
            </w:pPr>
          </w:p>
        </w:tc>
        <w:tc>
          <w:tcPr>
            <w:tcW w:w="1066" w:type="pct"/>
          </w:tcPr>
          <w:p w:rsidR="00732239" w:rsidRPr="0069701A" w:rsidRDefault="00732239" w:rsidP="00732239">
            <w:pPr>
              <w:pStyle w:val="rvps2"/>
              <w:spacing w:before="0" w:beforeAutospacing="0" w:after="0" w:afterAutospacing="0"/>
              <w:rPr>
                <w:b/>
                <w:sz w:val="20"/>
                <w:szCs w:val="20"/>
              </w:rPr>
            </w:pPr>
          </w:p>
        </w:tc>
        <w:tc>
          <w:tcPr>
            <w:tcW w:w="569" w:type="pct"/>
          </w:tcPr>
          <w:p w:rsidR="00732239" w:rsidRPr="000E0A31" w:rsidRDefault="00732239" w:rsidP="00732239">
            <w:pPr>
              <w:pStyle w:val="rvps2"/>
              <w:spacing w:before="0" w:beforeAutospacing="0" w:after="0" w:afterAutospacing="0"/>
              <w:jc w:val="center"/>
              <w:rPr>
                <w:b/>
                <w:sz w:val="20"/>
                <w:szCs w:val="20"/>
                <w:lang w:val="uk-UA"/>
              </w:rPr>
            </w:pPr>
          </w:p>
        </w:tc>
        <w:tc>
          <w:tcPr>
            <w:tcW w:w="668" w:type="pct"/>
          </w:tcPr>
          <w:p w:rsidR="00732239" w:rsidRPr="000E0A31" w:rsidRDefault="00732239" w:rsidP="00732239">
            <w:pPr>
              <w:jc w:val="center"/>
              <w:rPr>
                <w:sz w:val="20"/>
                <w:szCs w:val="20"/>
              </w:rPr>
            </w:pPr>
          </w:p>
        </w:tc>
        <w:tc>
          <w:tcPr>
            <w:tcW w:w="625" w:type="pct"/>
          </w:tcPr>
          <w:p w:rsidR="00732239" w:rsidRPr="000E0A31" w:rsidRDefault="00732239" w:rsidP="00732239">
            <w:pPr>
              <w:jc w:val="center"/>
              <w:rPr>
                <w:b/>
                <w:sz w:val="20"/>
                <w:szCs w:val="20"/>
                <w:lang w:val="uk-UA"/>
              </w:rPr>
            </w:pPr>
          </w:p>
        </w:tc>
        <w:tc>
          <w:tcPr>
            <w:tcW w:w="631" w:type="pct"/>
          </w:tcPr>
          <w:p w:rsidR="00732239" w:rsidRPr="000E0A31" w:rsidRDefault="00732239" w:rsidP="00732239">
            <w:pPr>
              <w:jc w:val="center"/>
              <w:rPr>
                <w:b/>
                <w:sz w:val="20"/>
                <w:szCs w:val="20"/>
                <w:lang w:val="uk-UA"/>
              </w:rPr>
            </w:pPr>
          </w:p>
        </w:tc>
      </w:tr>
      <w:tr w:rsidR="00732239" w:rsidTr="00732239">
        <w:trPr>
          <w:trHeight w:val="419"/>
        </w:trPr>
        <w:tc>
          <w:tcPr>
            <w:tcW w:w="250" w:type="pct"/>
          </w:tcPr>
          <w:p w:rsidR="00732239" w:rsidRPr="000E0A31" w:rsidRDefault="00732239" w:rsidP="00732239">
            <w:pPr>
              <w:pStyle w:val="rvps2"/>
              <w:spacing w:before="0" w:beforeAutospacing="0" w:after="0" w:afterAutospacing="0"/>
              <w:jc w:val="center"/>
              <w:rPr>
                <w:b/>
                <w:sz w:val="20"/>
                <w:szCs w:val="20"/>
                <w:lang w:val="uk-UA"/>
              </w:rPr>
            </w:pPr>
            <w:r>
              <w:rPr>
                <w:b/>
                <w:sz w:val="20"/>
                <w:szCs w:val="20"/>
                <w:lang w:val="uk-UA"/>
              </w:rPr>
              <w:t>3</w:t>
            </w:r>
          </w:p>
        </w:tc>
        <w:tc>
          <w:tcPr>
            <w:tcW w:w="1190" w:type="pct"/>
          </w:tcPr>
          <w:p w:rsidR="00732239" w:rsidRPr="000E0A31" w:rsidRDefault="00732239" w:rsidP="00732239">
            <w:pPr>
              <w:pStyle w:val="rvps2"/>
              <w:spacing w:before="0" w:beforeAutospacing="0" w:after="0" w:afterAutospacing="0"/>
              <w:rPr>
                <w:b/>
                <w:color w:val="000000" w:themeColor="text1"/>
                <w:sz w:val="20"/>
                <w:szCs w:val="20"/>
                <w:lang w:val="uk-UA"/>
              </w:rPr>
            </w:pPr>
          </w:p>
        </w:tc>
        <w:tc>
          <w:tcPr>
            <w:tcW w:w="1066" w:type="pct"/>
          </w:tcPr>
          <w:p w:rsidR="00732239" w:rsidRPr="000E0A31" w:rsidRDefault="00732239" w:rsidP="00732239">
            <w:pPr>
              <w:pStyle w:val="rvps2"/>
              <w:spacing w:before="0" w:beforeAutospacing="0" w:after="0" w:afterAutospacing="0"/>
              <w:rPr>
                <w:b/>
                <w:sz w:val="20"/>
                <w:szCs w:val="20"/>
                <w:lang w:val="uk-UA"/>
              </w:rPr>
            </w:pPr>
          </w:p>
        </w:tc>
        <w:tc>
          <w:tcPr>
            <w:tcW w:w="569" w:type="pct"/>
          </w:tcPr>
          <w:p w:rsidR="00732239" w:rsidRPr="000E0A31" w:rsidRDefault="00732239" w:rsidP="00732239">
            <w:pPr>
              <w:pStyle w:val="rvps2"/>
              <w:spacing w:before="0" w:beforeAutospacing="0" w:after="0" w:afterAutospacing="0"/>
              <w:jc w:val="center"/>
              <w:rPr>
                <w:b/>
                <w:sz w:val="20"/>
                <w:szCs w:val="20"/>
                <w:lang w:val="uk-UA"/>
              </w:rPr>
            </w:pPr>
          </w:p>
        </w:tc>
        <w:tc>
          <w:tcPr>
            <w:tcW w:w="668" w:type="pct"/>
          </w:tcPr>
          <w:p w:rsidR="00732239" w:rsidRPr="000E0A31" w:rsidRDefault="00732239" w:rsidP="00732239">
            <w:pPr>
              <w:pStyle w:val="rvps2"/>
              <w:spacing w:before="0" w:beforeAutospacing="0" w:after="0" w:afterAutospacing="0"/>
              <w:jc w:val="center"/>
              <w:rPr>
                <w:b/>
                <w:sz w:val="20"/>
                <w:szCs w:val="20"/>
                <w:lang w:val="uk-UA"/>
              </w:rPr>
            </w:pPr>
          </w:p>
        </w:tc>
        <w:tc>
          <w:tcPr>
            <w:tcW w:w="625" w:type="pct"/>
          </w:tcPr>
          <w:p w:rsidR="00732239" w:rsidRPr="000E0A31" w:rsidRDefault="00732239" w:rsidP="00732239">
            <w:pPr>
              <w:pStyle w:val="rvps2"/>
              <w:spacing w:before="0" w:beforeAutospacing="0" w:after="0" w:afterAutospacing="0"/>
              <w:jc w:val="center"/>
              <w:rPr>
                <w:b/>
                <w:sz w:val="20"/>
                <w:szCs w:val="20"/>
                <w:lang w:val="uk-UA"/>
              </w:rPr>
            </w:pPr>
          </w:p>
        </w:tc>
        <w:tc>
          <w:tcPr>
            <w:tcW w:w="631" w:type="pct"/>
          </w:tcPr>
          <w:p w:rsidR="00732239" w:rsidRPr="000E0A31" w:rsidRDefault="00732239" w:rsidP="00732239">
            <w:pPr>
              <w:pStyle w:val="rvps2"/>
              <w:spacing w:before="0" w:beforeAutospacing="0" w:after="0" w:afterAutospacing="0"/>
              <w:jc w:val="center"/>
              <w:rPr>
                <w:b/>
                <w:sz w:val="20"/>
                <w:szCs w:val="20"/>
                <w:lang w:val="uk-UA"/>
              </w:rPr>
            </w:pPr>
          </w:p>
        </w:tc>
      </w:tr>
      <w:tr w:rsidR="00732239" w:rsidTr="00732239">
        <w:trPr>
          <w:trHeight w:val="374"/>
        </w:trPr>
        <w:tc>
          <w:tcPr>
            <w:tcW w:w="4369" w:type="pct"/>
            <w:gridSpan w:val="6"/>
            <w:tcBorders>
              <w:bottom w:val="single" w:sz="4" w:space="0" w:color="auto"/>
              <w:right w:val="single" w:sz="4" w:space="0" w:color="auto"/>
            </w:tcBorders>
          </w:tcPr>
          <w:p w:rsidR="00732239" w:rsidRDefault="00732239" w:rsidP="00732239">
            <w:pPr>
              <w:pStyle w:val="rvps2"/>
              <w:spacing w:before="0" w:beforeAutospacing="0" w:after="0" w:afterAutospacing="0"/>
              <w:jc w:val="right"/>
              <w:rPr>
                <w:b/>
                <w:lang w:val="uk-UA"/>
              </w:rPr>
            </w:pPr>
            <w:r w:rsidRPr="00D6735C">
              <w:rPr>
                <w:lang w:val="uk-UA" w:eastAsia="gu-IN" w:bidi="gu-IN"/>
              </w:rPr>
              <w:t>Разом</w:t>
            </w:r>
          </w:p>
        </w:tc>
        <w:tc>
          <w:tcPr>
            <w:tcW w:w="631" w:type="pct"/>
            <w:tcBorders>
              <w:left w:val="single" w:sz="4" w:space="0" w:color="auto"/>
              <w:bottom w:val="single" w:sz="4" w:space="0" w:color="auto"/>
            </w:tcBorders>
          </w:tcPr>
          <w:p w:rsidR="00732239" w:rsidRDefault="00732239" w:rsidP="00732239">
            <w:pPr>
              <w:pStyle w:val="rvps2"/>
              <w:spacing w:before="0" w:beforeAutospacing="0" w:after="0" w:afterAutospacing="0"/>
              <w:jc w:val="center"/>
              <w:rPr>
                <w:b/>
                <w:lang w:val="uk-UA"/>
              </w:rPr>
            </w:pPr>
          </w:p>
        </w:tc>
      </w:tr>
      <w:tr w:rsidR="00732239" w:rsidTr="00732239">
        <w:trPr>
          <w:trHeight w:val="229"/>
        </w:trPr>
        <w:tc>
          <w:tcPr>
            <w:tcW w:w="4369" w:type="pct"/>
            <w:gridSpan w:val="6"/>
            <w:tcBorders>
              <w:top w:val="single" w:sz="4" w:space="0" w:color="auto"/>
              <w:bottom w:val="single" w:sz="4" w:space="0" w:color="auto"/>
              <w:right w:val="single" w:sz="4" w:space="0" w:color="auto"/>
            </w:tcBorders>
          </w:tcPr>
          <w:p w:rsidR="00732239" w:rsidRPr="00D6735C" w:rsidRDefault="00732239" w:rsidP="00732239">
            <w:pPr>
              <w:pStyle w:val="rvps2"/>
              <w:spacing w:before="0" w:after="0"/>
              <w:jc w:val="right"/>
              <w:rPr>
                <w:lang w:val="uk-UA" w:eastAsia="gu-IN" w:bidi="gu-IN"/>
              </w:rPr>
            </w:pPr>
            <w:r w:rsidRPr="00D6735C">
              <w:rPr>
                <w:lang w:val="uk-UA" w:eastAsia="gu-IN" w:bidi="gu-IN"/>
              </w:rPr>
              <w:t>в т.ч ПДВ</w:t>
            </w:r>
          </w:p>
        </w:tc>
        <w:tc>
          <w:tcPr>
            <w:tcW w:w="631" w:type="pct"/>
            <w:tcBorders>
              <w:top w:val="single" w:sz="4" w:space="0" w:color="auto"/>
              <w:left w:val="single" w:sz="4" w:space="0" w:color="auto"/>
              <w:bottom w:val="single" w:sz="4" w:space="0" w:color="auto"/>
            </w:tcBorders>
          </w:tcPr>
          <w:p w:rsidR="00732239" w:rsidRDefault="00732239" w:rsidP="00732239">
            <w:pPr>
              <w:pStyle w:val="rvps2"/>
              <w:spacing w:before="0" w:beforeAutospacing="0" w:after="0" w:afterAutospacing="0"/>
              <w:jc w:val="center"/>
              <w:rPr>
                <w:b/>
                <w:lang w:val="uk-UA"/>
              </w:rPr>
            </w:pPr>
          </w:p>
        </w:tc>
      </w:tr>
      <w:tr w:rsidR="00732239" w:rsidTr="00732239">
        <w:trPr>
          <w:trHeight w:val="143"/>
        </w:trPr>
        <w:tc>
          <w:tcPr>
            <w:tcW w:w="5000" w:type="pct"/>
            <w:gridSpan w:val="7"/>
            <w:tcBorders>
              <w:top w:val="single" w:sz="4" w:space="0" w:color="auto"/>
            </w:tcBorders>
          </w:tcPr>
          <w:p w:rsidR="00732239" w:rsidRDefault="00732239" w:rsidP="00732239">
            <w:pPr>
              <w:pStyle w:val="rvps2"/>
              <w:spacing w:before="0" w:beforeAutospacing="0" w:after="0" w:afterAutospacing="0"/>
              <w:jc w:val="center"/>
              <w:rPr>
                <w:sz w:val="20"/>
                <w:szCs w:val="20"/>
                <w:lang w:val="uk-UA" w:eastAsia="gu-IN" w:bidi="gu-IN"/>
              </w:rPr>
            </w:pPr>
            <w:r w:rsidRPr="000E0A31">
              <w:rPr>
                <w:b/>
                <w:sz w:val="20"/>
                <w:szCs w:val="20"/>
                <w:lang w:val="uk-UA" w:eastAsia="gu-IN" w:bidi="gu-IN"/>
              </w:rPr>
              <w:t>Загальна вартість</w:t>
            </w:r>
            <w:r w:rsidRPr="000E0A31">
              <w:rPr>
                <w:sz w:val="20"/>
                <w:szCs w:val="20"/>
                <w:lang w:val="uk-UA" w:eastAsia="gu-IN" w:bidi="gu-IN"/>
              </w:rPr>
              <w:t>_________________________________________   грн      в т.ч. ПДВ ___________ грн</w:t>
            </w:r>
          </w:p>
          <w:p w:rsidR="00732239" w:rsidRPr="000E0A31" w:rsidRDefault="00732239" w:rsidP="00732239">
            <w:pPr>
              <w:pStyle w:val="rvps2"/>
              <w:spacing w:before="0" w:beforeAutospacing="0" w:after="0" w:afterAutospacing="0"/>
              <w:jc w:val="center"/>
              <w:rPr>
                <w:b/>
                <w:sz w:val="20"/>
                <w:szCs w:val="20"/>
                <w:lang w:val="uk-UA"/>
              </w:rPr>
            </w:pPr>
          </w:p>
        </w:tc>
      </w:tr>
    </w:tbl>
    <w:p w:rsidR="00732239" w:rsidRPr="00ED10C3" w:rsidRDefault="00732239" w:rsidP="00732239">
      <w:pPr>
        <w:pStyle w:val="af5"/>
        <w:spacing w:line="229" w:lineRule="auto"/>
        <w:jc w:val="both"/>
        <w:rPr>
          <w:rFonts w:ascii="Times New Roman" w:hAnsi="Times New Roman" w:cs="Times New Roman"/>
          <w:sz w:val="24"/>
          <w:szCs w:val="24"/>
          <w:lang w:val="uk-UA"/>
        </w:rPr>
      </w:pPr>
    </w:p>
    <w:p w:rsidR="00732239" w:rsidRPr="00ED10C3" w:rsidRDefault="00732239" w:rsidP="00732239">
      <w:pPr>
        <w:tabs>
          <w:tab w:val="left" w:pos="0"/>
          <w:tab w:val="center" w:pos="4153"/>
          <w:tab w:val="right" w:pos="8306"/>
        </w:tabs>
        <w:rPr>
          <w:rFonts w:ascii="Times New Roman" w:hAnsi="Times New Roman" w:cs="Times New Roman"/>
          <w:sz w:val="24"/>
          <w:szCs w:val="24"/>
        </w:rPr>
      </w:pPr>
      <w:r w:rsidRPr="00ED10C3">
        <w:rPr>
          <w:rFonts w:ascii="Times New Roman" w:hAnsi="Times New Roman" w:cs="Times New Roman"/>
          <w:sz w:val="24"/>
          <w:szCs w:val="24"/>
        </w:rPr>
        <w:tab/>
        <w:t xml:space="preserve">Ціна сформована з урахуванням ціни на товар, вартості вантажно-розвантажувальних робіт, вартості доставки товару на адресу замовника, сплату податків і зборів </w:t>
      </w:r>
      <w:r w:rsidRPr="00ED10C3">
        <w:rPr>
          <w:rFonts w:ascii="Times New Roman" w:hAnsi="Times New Roman" w:cs="Times New Roman"/>
          <w:i/>
          <w:sz w:val="24"/>
          <w:szCs w:val="24"/>
        </w:rPr>
        <w:t>(обов’язкових платежів)</w:t>
      </w:r>
      <w:r w:rsidRPr="00ED10C3">
        <w:rPr>
          <w:rFonts w:ascii="Times New Roman" w:hAnsi="Times New Roman" w:cs="Times New Roman"/>
          <w:sz w:val="24"/>
          <w:szCs w:val="24"/>
        </w:rPr>
        <w:t xml:space="preserve"> тощо.</w:t>
      </w:r>
    </w:p>
    <w:p w:rsidR="00732239" w:rsidRPr="00ED10C3" w:rsidRDefault="00732239" w:rsidP="00732239">
      <w:pPr>
        <w:rPr>
          <w:rFonts w:ascii="Times New Roman" w:eastAsia="SimSun" w:hAnsi="Times New Roman" w:cs="Times New Roman"/>
          <w:sz w:val="24"/>
          <w:szCs w:val="24"/>
          <w:lang w:eastAsia="uk-UA"/>
        </w:rPr>
      </w:pPr>
      <w:r w:rsidRPr="00ED10C3">
        <w:rPr>
          <w:rFonts w:ascii="Times New Roman" w:eastAsia="SimSun" w:hAnsi="Times New Roman" w:cs="Times New Roman"/>
          <w:sz w:val="24"/>
          <w:szCs w:val="24"/>
          <w:lang w:eastAsia="uk-UA"/>
        </w:rPr>
        <w:t>*</w:t>
      </w:r>
      <w:r w:rsidRPr="00ED10C3">
        <w:rPr>
          <w:rFonts w:ascii="Times New Roman" w:eastAsia="SimSun" w:hAnsi="Times New Roman" w:cs="Times New Roman"/>
          <w:i/>
          <w:sz w:val="24"/>
          <w:szCs w:val="24"/>
          <w:lang w:eastAsia="uk-UA"/>
        </w:rPr>
        <w:t>Примітка:</w:t>
      </w:r>
      <w:r w:rsidRPr="00ED10C3">
        <w:rPr>
          <w:rFonts w:ascii="Times New Roman" w:eastAsia="Calibri" w:hAnsi="Times New Roman" w:cs="Times New Roman"/>
          <w:sz w:val="24"/>
          <w:szCs w:val="24"/>
        </w:rPr>
        <w:t xml:space="preserve">* - необхідно вказати ціну та суму з ПДВ, якщо Учасник процедури закупівлі, відповідно до вимог чинного законодавства, є платником ПДВ, якщо ж не є – необхідно зазначити вираз «(без ПДВ)». </w:t>
      </w:r>
    </w:p>
    <w:p w:rsidR="00732239" w:rsidRPr="00ED10C3" w:rsidRDefault="00732239" w:rsidP="00732239">
      <w:pPr>
        <w:rPr>
          <w:rFonts w:ascii="Times New Roman" w:eastAsia="SimSun" w:hAnsi="Times New Roman" w:cs="Times New Roman"/>
          <w:sz w:val="24"/>
          <w:szCs w:val="24"/>
          <w:lang w:eastAsia="uk-UA"/>
        </w:rPr>
      </w:pPr>
    </w:p>
    <w:p w:rsidR="00732239" w:rsidRPr="00ED10C3" w:rsidRDefault="00732239" w:rsidP="00732239">
      <w:pPr>
        <w:rPr>
          <w:rFonts w:ascii="Times New Roman" w:eastAsia="SimSun" w:hAnsi="Times New Roman" w:cs="Times New Roman"/>
          <w:sz w:val="24"/>
          <w:szCs w:val="24"/>
          <w:lang w:eastAsia="uk-UA"/>
        </w:rPr>
      </w:pPr>
      <w:r w:rsidRPr="00ED10C3">
        <w:rPr>
          <w:rFonts w:ascii="Times New Roman" w:eastAsia="SimSun" w:hAnsi="Times New Roman" w:cs="Times New Roman"/>
          <w:sz w:val="24"/>
          <w:szCs w:val="24"/>
          <w:lang w:eastAsia="uk-UA"/>
        </w:rPr>
        <w:t xml:space="preserve">Посада, прізвище, ініціали, </w:t>
      </w:r>
    </w:p>
    <w:p w:rsidR="00732239" w:rsidRPr="00ED10C3" w:rsidRDefault="00732239" w:rsidP="00732239">
      <w:pPr>
        <w:rPr>
          <w:rFonts w:ascii="Times New Roman" w:eastAsia="SimSun" w:hAnsi="Times New Roman" w:cs="Times New Roman"/>
          <w:sz w:val="24"/>
          <w:szCs w:val="24"/>
          <w:lang w:eastAsia="uk-UA"/>
        </w:rPr>
      </w:pPr>
      <w:r w:rsidRPr="00ED10C3">
        <w:rPr>
          <w:rFonts w:ascii="Times New Roman" w:eastAsia="SimSun" w:hAnsi="Times New Roman" w:cs="Times New Roman"/>
          <w:sz w:val="24"/>
          <w:szCs w:val="24"/>
          <w:lang w:eastAsia="uk-UA"/>
        </w:rPr>
        <w:t xml:space="preserve">підпис уповноваженої особи </w:t>
      </w:r>
    </w:p>
    <w:p w:rsidR="00732239" w:rsidRPr="00ED10C3" w:rsidRDefault="00732239" w:rsidP="00732239">
      <w:pPr>
        <w:rPr>
          <w:rFonts w:ascii="Times New Roman" w:eastAsia="SimSun" w:hAnsi="Times New Roman" w:cs="Times New Roman"/>
          <w:sz w:val="24"/>
          <w:szCs w:val="24"/>
          <w:lang w:eastAsia="uk-UA"/>
        </w:rPr>
      </w:pPr>
      <w:r w:rsidRPr="00ED10C3">
        <w:rPr>
          <w:rFonts w:ascii="Times New Roman" w:eastAsia="SimSun" w:hAnsi="Times New Roman" w:cs="Times New Roman"/>
          <w:sz w:val="24"/>
          <w:szCs w:val="24"/>
          <w:lang w:eastAsia="uk-UA"/>
        </w:rPr>
        <w:t>підприємства/фізичної особи,                                                 _____________(_________</w:t>
      </w:r>
      <w:r>
        <w:rPr>
          <w:rFonts w:ascii="Times New Roman" w:eastAsia="SimSun" w:hAnsi="Times New Roman" w:cs="Times New Roman"/>
          <w:sz w:val="24"/>
          <w:szCs w:val="24"/>
          <w:lang w:val="uk-UA" w:eastAsia="uk-UA"/>
        </w:rPr>
        <w:t>__________</w:t>
      </w:r>
      <w:r w:rsidRPr="00ED10C3">
        <w:rPr>
          <w:rFonts w:ascii="Times New Roman" w:eastAsia="SimSun" w:hAnsi="Times New Roman" w:cs="Times New Roman"/>
          <w:sz w:val="24"/>
          <w:szCs w:val="24"/>
          <w:lang w:eastAsia="uk-UA"/>
        </w:rPr>
        <w:t>__)</w:t>
      </w:r>
    </w:p>
    <w:p w:rsidR="00732239" w:rsidRPr="00ED10C3" w:rsidRDefault="00732239" w:rsidP="00732239">
      <w:pPr>
        <w:rPr>
          <w:rFonts w:ascii="Times New Roman" w:eastAsia="SimSun" w:hAnsi="Times New Roman" w:cs="Times New Roman"/>
          <w:sz w:val="24"/>
          <w:szCs w:val="24"/>
          <w:lang w:eastAsia="uk-UA"/>
        </w:rPr>
      </w:pPr>
      <w:r w:rsidRPr="00ED10C3">
        <w:rPr>
          <w:rFonts w:ascii="Times New Roman" w:eastAsia="SimSun" w:hAnsi="Times New Roman" w:cs="Times New Roman"/>
          <w:sz w:val="24"/>
          <w:szCs w:val="24"/>
          <w:lang w:eastAsia="uk-UA"/>
        </w:rPr>
        <w:t xml:space="preserve">завірені печаткою.                                                                              </w:t>
      </w:r>
      <w:r>
        <w:rPr>
          <w:rFonts w:ascii="Times New Roman" w:eastAsia="SimSun" w:hAnsi="Times New Roman" w:cs="Times New Roman"/>
          <w:sz w:val="24"/>
          <w:szCs w:val="24"/>
          <w:lang w:val="uk-UA" w:eastAsia="uk-UA"/>
        </w:rPr>
        <w:t>м</w:t>
      </w:r>
      <w:r w:rsidRPr="00ED10C3">
        <w:rPr>
          <w:rFonts w:ascii="Times New Roman" w:eastAsia="SimSun" w:hAnsi="Times New Roman" w:cs="Times New Roman"/>
          <w:sz w:val="24"/>
          <w:szCs w:val="24"/>
          <w:lang w:eastAsia="uk-UA"/>
        </w:rPr>
        <w:t>п</w:t>
      </w:r>
    </w:p>
    <w:p w:rsidR="00732239" w:rsidRPr="00B95119" w:rsidRDefault="00732239" w:rsidP="00732239">
      <w:pPr>
        <w:widowControl w:val="0"/>
        <w:tabs>
          <w:tab w:val="center" w:pos="8493"/>
        </w:tabs>
        <w:suppressAutoHyphens/>
        <w:autoSpaceDE w:val="0"/>
        <w:jc w:val="right"/>
        <w:rPr>
          <w:rFonts w:ascii="Times New Roman" w:hAnsi="Times New Roman" w:cs="Times New Roman"/>
          <w:b/>
          <w:sz w:val="24"/>
          <w:szCs w:val="24"/>
          <w:lang w:val="uk-UA" w:eastAsia="zh-CN"/>
        </w:rPr>
      </w:pPr>
      <w:r w:rsidRPr="00ED10C3">
        <w:rPr>
          <w:rFonts w:ascii="Times New Roman" w:eastAsia="SimSun" w:hAnsi="Times New Roman" w:cs="Times New Roman"/>
          <w:sz w:val="24"/>
          <w:szCs w:val="24"/>
          <w:lang w:eastAsia="uk-UA"/>
        </w:rPr>
        <w:br w:type="page"/>
      </w:r>
      <w:r w:rsidRPr="003E49AD">
        <w:rPr>
          <w:rFonts w:ascii="Times New Roman" w:hAnsi="Times New Roman" w:cs="Times New Roman"/>
          <w:b/>
          <w:sz w:val="24"/>
          <w:szCs w:val="24"/>
          <w:lang w:eastAsia="zh-CN"/>
        </w:rPr>
        <w:lastRenderedPageBreak/>
        <w:t xml:space="preserve">Додаток </w:t>
      </w:r>
      <w:r w:rsidR="00B95119">
        <w:rPr>
          <w:rFonts w:ascii="Times New Roman" w:hAnsi="Times New Roman" w:cs="Times New Roman"/>
          <w:b/>
          <w:sz w:val="24"/>
          <w:szCs w:val="24"/>
          <w:lang w:val="uk-UA" w:eastAsia="zh-CN"/>
        </w:rPr>
        <w:t>4</w:t>
      </w:r>
    </w:p>
    <w:p w:rsidR="00732239" w:rsidRPr="003E49AD" w:rsidRDefault="00732239" w:rsidP="00732239">
      <w:pPr>
        <w:jc w:val="right"/>
        <w:rPr>
          <w:rFonts w:ascii="Times New Roman" w:hAnsi="Times New Roman" w:cs="Times New Roman"/>
          <w:b/>
          <w:i/>
        </w:rPr>
      </w:pPr>
      <w:r w:rsidRPr="003E49AD">
        <w:rPr>
          <w:rFonts w:ascii="Times New Roman" w:hAnsi="Times New Roman" w:cs="Times New Roman"/>
          <w:b/>
          <w:i/>
        </w:rPr>
        <w:t xml:space="preserve">до оголошення </w:t>
      </w:r>
    </w:p>
    <w:p w:rsidR="00732239" w:rsidRPr="003E49AD" w:rsidRDefault="00732239" w:rsidP="00732239">
      <w:pPr>
        <w:jc w:val="right"/>
        <w:rPr>
          <w:rFonts w:ascii="Times New Roman" w:hAnsi="Times New Roman" w:cs="Times New Roman"/>
          <w:b/>
          <w:i/>
        </w:rPr>
      </w:pPr>
      <w:r w:rsidRPr="003E49AD">
        <w:rPr>
          <w:rFonts w:ascii="Times New Roman" w:hAnsi="Times New Roman" w:cs="Times New Roman"/>
          <w:b/>
          <w:i/>
        </w:rPr>
        <w:t>про проведення спрощеної закупівлі</w:t>
      </w:r>
    </w:p>
    <w:p w:rsidR="00732239" w:rsidRPr="00732239" w:rsidRDefault="00732239" w:rsidP="00732239">
      <w:pPr>
        <w:widowControl w:val="0"/>
        <w:contextualSpacing/>
        <w:rPr>
          <w:rFonts w:ascii="Times New Roman" w:hAnsi="Times New Roman" w:cs="Times New Roman"/>
          <w:color w:val="FF0000"/>
          <w:sz w:val="24"/>
          <w:szCs w:val="24"/>
          <w:lang w:eastAsia="uk-UA"/>
        </w:rPr>
      </w:pPr>
      <w:r w:rsidRPr="00732239">
        <w:rPr>
          <w:rFonts w:ascii="Times New Roman" w:hAnsi="Times New Roman" w:cs="Times New Roman"/>
          <w:color w:val="FF0000"/>
          <w:sz w:val="24"/>
          <w:szCs w:val="24"/>
          <w:lang w:eastAsia="uk-UA"/>
        </w:rPr>
        <w:t xml:space="preserve">Проект </w:t>
      </w:r>
    </w:p>
    <w:p w:rsidR="00732239" w:rsidRPr="003E49AD" w:rsidRDefault="00732239" w:rsidP="00732239">
      <w:pPr>
        <w:widowControl w:val="0"/>
        <w:contextualSpacing/>
        <w:rPr>
          <w:rFonts w:ascii="Times New Roman" w:hAnsi="Times New Roman" w:cs="Times New Roman"/>
          <w:sz w:val="24"/>
          <w:szCs w:val="24"/>
          <w:lang w:eastAsia="uk-UA"/>
        </w:rPr>
      </w:pPr>
    </w:p>
    <w:p w:rsidR="00732239" w:rsidRPr="003E49AD" w:rsidRDefault="00732239" w:rsidP="00732239">
      <w:pPr>
        <w:shd w:val="clear" w:color="auto" w:fill="FFFFFF"/>
        <w:jc w:val="center"/>
        <w:outlineLvl w:val="0"/>
        <w:rPr>
          <w:rFonts w:ascii="Times New Roman" w:hAnsi="Times New Roman" w:cs="Times New Roman"/>
          <w:b/>
          <w:bCs/>
          <w:iCs/>
          <w:sz w:val="24"/>
          <w:szCs w:val="24"/>
        </w:rPr>
      </w:pPr>
      <w:r w:rsidRPr="003E49AD">
        <w:rPr>
          <w:rFonts w:ascii="Times New Roman" w:hAnsi="Times New Roman" w:cs="Times New Roman"/>
          <w:b/>
          <w:bCs/>
          <w:iCs/>
          <w:sz w:val="24"/>
          <w:szCs w:val="24"/>
        </w:rPr>
        <w:t>ДОГОВІР № ________</w:t>
      </w:r>
    </w:p>
    <w:p w:rsidR="00732239" w:rsidRPr="003E49AD" w:rsidRDefault="00732239" w:rsidP="00732239">
      <w:pPr>
        <w:jc w:val="both"/>
        <w:rPr>
          <w:rFonts w:ascii="Times New Roman" w:hAnsi="Times New Roman" w:cs="Times New Roman"/>
          <w:b/>
          <w:bCs/>
          <w:i/>
          <w:iCs/>
          <w:sz w:val="24"/>
          <w:szCs w:val="24"/>
        </w:rPr>
      </w:pPr>
      <w:r w:rsidRPr="003E49AD">
        <w:rPr>
          <w:rFonts w:ascii="Times New Roman" w:hAnsi="Times New Roman" w:cs="Times New Roman"/>
          <w:b/>
          <w:bCs/>
          <w:i/>
          <w:iCs/>
          <w:sz w:val="24"/>
          <w:szCs w:val="24"/>
        </w:rPr>
        <w:t>* Проект договору не є остаточними і вичерпними,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публічні кошти.</w:t>
      </w:r>
    </w:p>
    <w:p w:rsidR="00732239" w:rsidRPr="003E49AD" w:rsidRDefault="00732239" w:rsidP="00732239">
      <w:pPr>
        <w:shd w:val="clear" w:color="auto" w:fill="FFFFFF"/>
        <w:jc w:val="center"/>
        <w:outlineLvl w:val="0"/>
        <w:rPr>
          <w:rFonts w:ascii="Times New Roman" w:hAnsi="Times New Roman" w:cs="Times New Roman"/>
          <w:b/>
          <w:bCs/>
          <w:iCs/>
          <w:sz w:val="24"/>
          <w:szCs w:val="24"/>
        </w:rPr>
      </w:pPr>
    </w:p>
    <w:tbl>
      <w:tblPr>
        <w:tblW w:w="10598" w:type="dxa"/>
        <w:tblLook w:val="01E0"/>
      </w:tblPr>
      <w:tblGrid>
        <w:gridCol w:w="10598"/>
      </w:tblGrid>
      <w:tr w:rsidR="00732239" w:rsidRPr="003E49AD" w:rsidTr="009C30A8">
        <w:tc>
          <w:tcPr>
            <w:tcW w:w="10598" w:type="dxa"/>
          </w:tcPr>
          <w:p w:rsidR="00732239" w:rsidRPr="003E49AD" w:rsidRDefault="00732239" w:rsidP="00732239">
            <w:pPr>
              <w:tabs>
                <w:tab w:val="left" w:pos="0"/>
              </w:tabs>
              <w:spacing w:line="228" w:lineRule="auto"/>
              <w:jc w:val="center"/>
              <w:rPr>
                <w:rFonts w:ascii="Times New Roman" w:hAnsi="Times New Roman" w:cs="Times New Roman"/>
                <w:kern w:val="16"/>
              </w:rPr>
            </w:pPr>
            <w:r w:rsidRPr="003E49AD">
              <w:rPr>
                <w:rFonts w:ascii="Times New Roman" w:hAnsi="Times New Roman" w:cs="Times New Roman"/>
                <w:kern w:val="16"/>
              </w:rPr>
              <w:t xml:space="preserve">_______________                                                                       </w:t>
            </w:r>
            <w:r w:rsidR="009C30A8">
              <w:rPr>
                <w:rFonts w:ascii="Times New Roman" w:hAnsi="Times New Roman" w:cs="Times New Roman"/>
                <w:kern w:val="16"/>
                <w:lang w:val="uk-UA"/>
              </w:rPr>
              <w:t xml:space="preserve">                         </w:t>
            </w:r>
            <w:r w:rsidRPr="003E49AD">
              <w:rPr>
                <w:rFonts w:ascii="Times New Roman" w:hAnsi="Times New Roman" w:cs="Times New Roman"/>
                <w:kern w:val="16"/>
              </w:rPr>
              <w:t xml:space="preserve"> «___» ______________ 2022р.</w:t>
            </w:r>
          </w:p>
        </w:tc>
      </w:tr>
      <w:tr w:rsidR="00732239" w:rsidRPr="00D213A9" w:rsidTr="009C30A8">
        <w:tc>
          <w:tcPr>
            <w:tcW w:w="10598" w:type="dxa"/>
          </w:tcPr>
          <w:p w:rsidR="00732239" w:rsidRPr="00732239" w:rsidRDefault="00732239" w:rsidP="00732239">
            <w:pPr>
              <w:tabs>
                <w:tab w:val="left" w:pos="0"/>
              </w:tabs>
              <w:spacing w:line="240" w:lineRule="auto"/>
              <w:jc w:val="both"/>
              <w:rPr>
                <w:rFonts w:ascii="Times New Roman" w:hAnsi="Times New Roman" w:cs="Times New Roman"/>
                <w:b/>
                <w:kern w:val="16"/>
                <w:sz w:val="24"/>
                <w:szCs w:val="24"/>
                <w:lang w:val="uk-UA"/>
              </w:rPr>
            </w:pPr>
          </w:p>
          <w:p w:rsidR="00732239" w:rsidRPr="00732239" w:rsidRDefault="00732239" w:rsidP="00732239">
            <w:pPr>
              <w:tabs>
                <w:tab w:val="left" w:pos="0"/>
              </w:tabs>
              <w:spacing w:line="240" w:lineRule="auto"/>
              <w:jc w:val="both"/>
              <w:rPr>
                <w:rFonts w:ascii="Times New Roman" w:hAnsi="Times New Roman" w:cs="Times New Roman"/>
                <w:kern w:val="16"/>
                <w:sz w:val="24"/>
                <w:szCs w:val="24"/>
              </w:rPr>
            </w:pPr>
            <w:r w:rsidRPr="00732239">
              <w:rPr>
                <w:rFonts w:ascii="Times New Roman" w:hAnsi="Times New Roman" w:cs="Times New Roman"/>
                <w:b/>
                <w:kern w:val="16"/>
                <w:sz w:val="24"/>
                <w:szCs w:val="24"/>
              </w:rPr>
              <w:t>_____________________________________________</w:t>
            </w:r>
            <w:r w:rsidRPr="00732239">
              <w:rPr>
                <w:rFonts w:ascii="Times New Roman" w:hAnsi="Times New Roman" w:cs="Times New Roman"/>
                <w:kern w:val="16"/>
                <w:sz w:val="24"/>
                <w:szCs w:val="24"/>
              </w:rPr>
              <w:t>, в особі _______________, що діє на підставі ______________</w:t>
            </w:r>
            <w:r w:rsidR="009C30A8">
              <w:rPr>
                <w:rFonts w:ascii="Times New Roman" w:hAnsi="Times New Roman" w:cs="Times New Roman"/>
                <w:kern w:val="16"/>
                <w:sz w:val="24"/>
                <w:szCs w:val="24"/>
                <w:lang w:val="uk-UA"/>
              </w:rPr>
              <w:t>______________________________________</w:t>
            </w:r>
            <w:r w:rsidRPr="00732239">
              <w:rPr>
                <w:rFonts w:ascii="Times New Roman" w:hAnsi="Times New Roman" w:cs="Times New Roman"/>
                <w:kern w:val="16"/>
                <w:sz w:val="24"/>
                <w:szCs w:val="24"/>
              </w:rPr>
              <w:t>, з однієї сторони (далі – Постачальник)</w:t>
            </w:r>
          </w:p>
          <w:p w:rsidR="00732239" w:rsidRPr="009C30A8" w:rsidRDefault="00732239" w:rsidP="00732239">
            <w:pPr>
              <w:tabs>
                <w:tab w:val="left" w:pos="0"/>
              </w:tabs>
              <w:spacing w:line="240" w:lineRule="auto"/>
              <w:jc w:val="both"/>
              <w:rPr>
                <w:rFonts w:ascii="Times New Roman" w:hAnsi="Times New Roman" w:cs="Times New Roman"/>
                <w:kern w:val="16"/>
                <w:sz w:val="24"/>
                <w:szCs w:val="24"/>
                <w:lang w:val="uk-UA"/>
              </w:rPr>
            </w:pPr>
            <w:r w:rsidRPr="00732239">
              <w:rPr>
                <w:rFonts w:ascii="Times New Roman" w:hAnsi="Times New Roman" w:cs="Times New Roman"/>
                <w:kern w:val="16"/>
                <w:sz w:val="24"/>
                <w:szCs w:val="24"/>
              </w:rPr>
              <w:t xml:space="preserve">та </w:t>
            </w:r>
            <w:r w:rsidRPr="00732239">
              <w:rPr>
                <w:rFonts w:ascii="Times New Roman" w:hAnsi="Times New Roman" w:cs="Times New Roman"/>
                <w:b/>
                <w:bCs/>
                <w:sz w:val="24"/>
                <w:szCs w:val="24"/>
              </w:rPr>
              <w:t>КОМУНАЛЬНЕ НЕКОМЕРЦІЙНЕ ПІДПРИЄМСТВО «ПЕРЕЯСЛАВСЬКА БАГАТОПРОФІЛЬНА ЛІКАРНЯ ІНТЕНСИВНОГО ЛІКУВАННЯ» ПЕРЕЯСЛАВСЬКОЇ МІСЬКОЇ РАДИ, СТУДЕНИКІВСЬКОЇ СІЛЬСЬКОЇ РАДИ, ТАШАНСЬКОЇ СІЛЬСЬКОЇ РАДИ, ДІВИЧКІВСЬКОЇ СІЛЬСЬКОЇ РАДИ ТА ЦИБЛІВСЬКОЇ СІЛЬСЬКОЇ РАДИ</w:t>
            </w:r>
            <w:r w:rsidRPr="00732239">
              <w:rPr>
                <w:rFonts w:ascii="Times New Roman" w:hAnsi="Times New Roman" w:cs="Times New Roman"/>
                <w:b/>
                <w:sz w:val="24"/>
                <w:szCs w:val="24"/>
              </w:rPr>
              <w:t xml:space="preserve">, </w:t>
            </w:r>
            <w:r w:rsidR="009C30A8">
              <w:rPr>
                <w:rFonts w:ascii="Times New Roman" w:hAnsi="Times New Roman" w:cs="Times New Roman"/>
                <w:kern w:val="16"/>
                <w:sz w:val="24"/>
                <w:szCs w:val="24"/>
              </w:rPr>
              <w:t xml:space="preserve">в особі </w:t>
            </w:r>
          </w:p>
          <w:p w:rsidR="00732239" w:rsidRPr="00AA60C1" w:rsidRDefault="00732239" w:rsidP="00732239">
            <w:pPr>
              <w:tabs>
                <w:tab w:val="left" w:pos="0"/>
              </w:tabs>
              <w:spacing w:line="240" w:lineRule="auto"/>
              <w:jc w:val="both"/>
              <w:rPr>
                <w:rFonts w:ascii="Times New Roman" w:hAnsi="Times New Roman" w:cs="Times New Roman"/>
                <w:kern w:val="16"/>
                <w:sz w:val="24"/>
                <w:szCs w:val="24"/>
                <w:lang w:val="uk-UA"/>
              </w:rPr>
            </w:pPr>
            <w:r w:rsidRPr="00AA60C1">
              <w:rPr>
                <w:rFonts w:ascii="Times New Roman" w:hAnsi="Times New Roman" w:cs="Times New Roman"/>
                <w:kern w:val="16"/>
                <w:sz w:val="24"/>
                <w:szCs w:val="24"/>
                <w:lang w:val="uk-UA"/>
              </w:rPr>
              <w:t xml:space="preserve">________________________________________________________, що діє на підставі Статуту, з іншої сторони (далі – Покупець), що в подальшому в даному Договорі разом іменуються «Сторони», а кожен окремо – «Сторона», </w:t>
            </w:r>
            <w:r w:rsidRPr="00AA60C1">
              <w:rPr>
                <w:rFonts w:ascii="Times New Roman" w:hAnsi="Times New Roman" w:cs="Times New Roman"/>
                <w:sz w:val="24"/>
                <w:szCs w:val="24"/>
                <w:lang w:val="uk-UA"/>
              </w:rPr>
              <w:t xml:space="preserve">відповідно до </w:t>
            </w:r>
            <w:r w:rsidRPr="00AA60C1">
              <w:rPr>
                <w:rFonts w:ascii="Times New Roman" w:hAnsi="Times New Roman" w:cs="Times New Roman"/>
                <w:sz w:val="24"/>
                <w:szCs w:val="24"/>
                <w:highlight w:val="white"/>
                <w:lang w:val="uk-UA"/>
              </w:rPr>
              <w:t xml:space="preserve">постанови Кабінету Міністрів України від 28.02.2022 № 169 «Деякі питання здійснення оборонних та публічних закупівель товарів, робіт і послуг в умовах воєнного стану» (зі змінами, що внесені </w:t>
            </w:r>
            <w:r w:rsidRPr="00AA60C1">
              <w:rPr>
                <w:rFonts w:ascii="Times New Roman" w:hAnsi="Times New Roman" w:cs="Times New Roman"/>
                <w:sz w:val="24"/>
                <w:szCs w:val="24"/>
                <w:lang w:val="uk-UA"/>
              </w:rPr>
              <w:t>Постановою Кабінету Міністрів України</w:t>
            </w:r>
            <w:r w:rsidRPr="00732239">
              <w:rPr>
                <w:rFonts w:ascii="Times New Roman" w:hAnsi="Times New Roman" w:cs="Times New Roman"/>
                <w:sz w:val="24"/>
                <w:szCs w:val="24"/>
              </w:rPr>
              <w:t> </w:t>
            </w:r>
            <w:r w:rsidRPr="00AA60C1">
              <w:rPr>
                <w:rFonts w:ascii="Times New Roman" w:hAnsi="Times New Roman" w:cs="Times New Roman"/>
                <w:sz w:val="24"/>
                <w:szCs w:val="24"/>
                <w:lang w:val="uk-UA"/>
              </w:rPr>
              <w:t>від 24.06.2022</w:t>
            </w:r>
            <w:r w:rsidRPr="00732239">
              <w:rPr>
                <w:rFonts w:ascii="Times New Roman" w:hAnsi="Times New Roman" w:cs="Times New Roman"/>
                <w:sz w:val="24"/>
                <w:szCs w:val="24"/>
              </w:rPr>
              <w:t> </w:t>
            </w:r>
            <w:r w:rsidRPr="00AA60C1">
              <w:rPr>
                <w:rFonts w:ascii="Times New Roman" w:hAnsi="Times New Roman" w:cs="Times New Roman"/>
                <w:sz w:val="24"/>
                <w:szCs w:val="24"/>
                <w:lang w:val="uk-UA"/>
              </w:rPr>
              <w:t>№ 723</w:t>
            </w:r>
            <w:r w:rsidRPr="00AA60C1">
              <w:rPr>
                <w:rFonts w:ascii="Times New Roman" w:hAnsi="Times New Roman" w:cs="Times New Roman"/>
                <w:sz w:val="24"/>
                <w:szCs w:val="24"/>
                <w:highlight w:val="white"/>
                <w:lang w:val="uk-UA"/>
              </w:rPr>
              <w:t>, з урахуванням принципів здійснення публічних закупівель, передбачених законодавством у сфері публічних закупівель,</w:t>
            </w:r>
            <w:r w:rsidRPr="00AA60C1">
              <w:rPr>
                <w:rFonts w:ascii="Times New Roman" w:hAnsi="Times New Roman" w:cs="Times New Roman"/>
                <w:sz w:val="24"/>
                <w:szCs w:val="24"/>
                <w:lang w:val="uk-UA"/>
              </w:rPr>
              <w:t>уклали цей Договір про таке:</w:t>
            </w:r>
          </w:p>
        </w:tc>
      </w:tr>
    </w:tbl>
    <w:p w:rsidR="00732239" w:rsidRPr="00732239" w:rsidRDefault="00732239" w:rsidP="009C3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sz w:val="24"/>
          <w:szCs w:val="24"/>
        </w:rPr>
      </w:pPr>
      <w:r w:rsidRPr="00732239">
        <w:rPr>
          <w:rFonts w:ascii="Times New Roman" w:hAnsi="Times New Roman" w:cs="Times New Roman"/>
          <w:b/>
          <w:sz w:val="24"/>
          <w:szCs w:val="24"/>
        </w:rPr>
        <w:t>1. Предмет договору</w:t>
      </w:r>
    </w:p>
    <w:p w:rsidR="00732239" w:rsidRPr="00732239" w:rsidRDefault="00732239" w:rsidP="00732239">
      <w:pPr>
        <w:spacing w:line="240" w:lineRule="auto"/>
        <w:jc w:val="both"/>
        <w:rPr>
          <w:rFonts w:ascii="Times New Roman" w:hAnsi="Times New Roman" w:cs="Times New Roman"/>
          <w:sz w:val="24"/>
          <w:szCs w:val="24"/>
        </w:rPr>
      </w:pPr>
      <w:r w:rsidRPr="00732239">
        <w:rPr>
          <w:rFonts w:ascii="Times New Roman" w:hAnsi="Times New Roman" w:cs="Times New Roman"/>
          <w:sz w:val="24"/>
          <w:szCs w:val="24"/>
        </w:rPr>
        <w:t>1.1. «Постачальник» зобов’язується поставити «Замовнику» товари, зазначенні в підпункті 1.2. даного Договору, а «Замовник» - прийняти та оплатити такі товари.</w:t>
      </w:r>
    </w:p>
    <w:p w:rsidR="00732239" w:rsidRPr="00732239" w:rsidRDefault="00732239" w:rsidP="00732239">
      <w:pPr>
        <w:widowControl w:val="0"/>
        <w:suppressAutoHyphens/>
        <w:autoSpaceDE w:val="0"/>
        <w:spacing w:line="240" w:lineRule="auto"/>
        <w:jc w:val="both"/>
        <w:rPr>
          <w:rFonts w:ascii="Times New Roman" w:hAnsi="Times New Roman" w:cs="Times New Roman"/>
          <w:b/>
          <w:sz w:val="24"/>
          <w:szCs w:val="24"/>
          <w:lang w:eastAsia="zh-CN"/>
        </w:rPr>
      </w:pPr>
      <w:r w:rsidRPr="00732239">
        <w:rPr>
          <w:rFonts w:ascii="Times New Roman" w:hAnsi="Times New Roman" w:cs="Times New Roman"/>
          <w:sz w:val="24"/>
          <w:szCs w:val="24"/>
        </w:rPr>
        <w:t xml:space="preserve">1.2. Найменування товарів, які «Постачальник» передає у власність «Замовника», згідно цього Договору –  </w:t>
      </w:r>
      <w:r w:rsidR="009C30A8" w:rsidRPr="00732239">
        <w:rPr>
          <w:rFonts w:ascii="Times New Roman" w:eastAsia="Times New Roman" w:hAnsi="Times New Roman" w:cs="Times New Roman"/>
          <w:b/>
          <w:iCs/>
          <w:color w:val="333333"/>
          <w:sz w:val="24"/>
          <w:szCs w:val="24"/>
          <w:lang w:eastAsia="uk-UA"/>
        </w:rPr>
        <w:t xml:space="preserve">(Omeprazole) Омепразол; (Levofloxacin) Левофлоксацин; </w:t>
      </w:r>
      <w:r w:rsidR="009C30A8" w:rsidRPr="00732239">
        <w:rPr>
          <w:rFonts w:ascii="Times New Roman" w:hAnsi="Times New Roman" w:cs="Times New Roman"/>
          <w:b/>
          <w:color w:val="555555"/>
          <w:sz w:val="24"/>
          <w:szCs w:val="24"/>
          <w:shd w:val="clear" w:color="auto" w:fill="FFFFFF"/>
        </w:rPr>
        <w:t>(Electrolytes) Рінгера розчин; 3360000-6 – Фармацевтична продукція за ДК 021:2015 Єдиного закупівельного словника</w:t>
      </w:r>
      <w:r w:rsidRPr="00732239">
        <w:rPr>
          <w:rFonts w:ascii="Times New Roman" w:hAnsi="Times New Roman" w:cs="Times New Roman"/>
          <w:b/>
          <w:bCs/>
          <w:iCs/>
          <w:sz w:val="24"/>
          <w:szCs w:val="24"/>
        </w:rPr>
        <w:t>.</w:t>
      </w:r>
    </w:p>
    <w:p w:rsidR="00732239" w:rsidRPr="00732239" w:rsidRDefault="00732239" w:rsidP="00732239">
      <w:pPr>
        <w:widowControl w:val="0"/>
        <w:tabs>
          <w:tab w:val="left" w:pos="567"/>
          <w:tab w:val="left" w:pos="1134"/>
        </w:tabs>
        <w:suppressAutoHyphens/>
        <w:autoSpaceDE w:val="0"/>
        <w:spacing w:line="240" w:lineRule="auto"/>
        <w:ind w:firstLine="284"/>
        <w:jc w:val="both"/>
        <w:rPr>
          <w:rFonts w:ascii="Times New Roman" w:hAnsi="Times New Roman" w:cs="Times New Roman"/>
          <w:sz w:val="24"/>
          <w:szCs w:val="24"/>
        </w:rPr>
      </w:pPr>
      <w:r w:rsidRPr="00732239">
        <w:rPr>
          <w:rFonts w:ascii="Times New Roman" w:hAnsi="Times New Roman" w:cs="Times New Roman"/>
          <w:sz w:val="24"/>
          <w:szCs w:val="24"/>
        </w:rPr>
        <w:t>Кількість товару зазначена у Специфікації (Додаток 1) що є невід’ємною частиною договору.</w:t>
      </w:r>
    </w:p>
    <w:p w:rsidR="00732239" w:rsidRPr="00732239" w:rsidRDefault="00732239" w:rsidP="00732239">
      <w:pPr>
        <w:tabs>
          <w:tab w:val="left" w:pos="567"/>
          <w:tab w:val="left" w:pos="1134"/>
        </w:tabs>
        <w:spacing w:line="240" w:lineRule="auto"/>
        <w:ind w:firstLine="284"/>
        <w:jc w:val="both"/>
        <w:rPr>
          <w:rFonts w:ascii="Times New Roman" w:hAnsi="Times New Roman" w:cs="Times New Roman"/>
          <w:sz w:val="24"/>
          <w:szCs w:val="24"/>
        </w:rPr>
      </w:pPr>
      <w:r w:rsidRPr="00732239">
        <w:rPr>
          <w:rFonts w:ascii="Times New Roman" w:hAnsi="Times New Roman" w:cs="Times New Roman"/>
          <w:sz w:val="24"/>
          <w:szCs w:val="24"/>
        </w:rPr>
        <w:t>1.3. Обсяги закупівлі товарів можуть бути зменшені залежно від реального обсягу видатків.</w:t>
      </w:r>
    </w:p>
    <w:p w:rsidR="00732239" w:rsidRPr="00732239" w:rsidRDefault="00732239" w:rsidP="009C30A8">
      <w:pPr>
        <w:spacing w:line="240" w:lineRule="auto"/>
        <w:jc w:val="center"/>
        <w:rPr>
          <w:rFonts w:ascii="Times New Roman" w:hAnsi="Times New Roman" w:cs="Times New Roman"/>
          <w:b/>
          <w:sz w:val="24"/>
          <w:szCs w:val="24"/>
        </w:rPr>
      </w:pPr>
      <w:r w:rsidRPr="00732239">
        <w:rPr>
          <w:rFonts w:ascii="Times New Roman" w:hAnsi="Times New Roman" w:cs="Times New Roman"/>
          <w:b/>
          <w:sz w:val="24"/>
          <w:szCs w:val="24"/>
        </w:rPr>
        <w:t>2. Якість товарів</w:t>
      </w:r>
    </w:p>
    <w:p w:rsidR="00732239" w:rsidRPr="00732239" w:rsidRDefault="00732239" w:rsidP="00732239">
      <w:pPr>
        <w:spacing w:line="240" w:lineRule="auto"/>
        <w:jc w:val="both"/>
        <w:rPr>
          <w:rFonts w:ascii="Times New Roman" w:hAnsi="Times New Roman" w:cs="Times New Roman"/>
          <w:sz w:val="24"/>
          <w:szCs w:val="24"/>
        </w:rPr>
      </w:pPr>
      <w:r w:rsidRPr="00732239">
        <w:rPr>
          <w:rFonts w:ascii="Times New Roman" w:hAnsi="Times New Roman" w:cs="Times New Roman"/>
          <w:sz w:val="24"/>
          <w:szCs w:val="24"/>
        </w:rPr>
        <w:t>2.1. Постачальник повинен поставити Замовнику товари, якість яких відповідає умовам  цього Договору.</w:t>
      </w:r>
    </w:p>
    <w:p w:rsidR="00732239" w:rsidRPr="00732239" w:rsidRDefault="00732239" w:rsidP="00732239">
      <w:pPr>
        <w:spacing w:line="240" w:lineRule="auto"/>
        <w:jc w:val="both"/>
        <w:rPr>
          <w:rFonts w:ascii="Times New Roman" w:hAnsi="Times New Roman" w:cs="Times New Roman"/>
          <w:sz w:val="24"/>
          <w:szCs w:val="24"/>
        </w:rPr>
      </w:pPr>
      <w:r w:rsidRPr="00732239">
        <w:rPr>
          <w:rFonts w:ascii="Times New Roman" w:hAnsi="Times New Roman" w:cs="Times New Roman"/>
          <w:sz w:val="24"/>
          <w:szCs w:val="24"/>
        </w:rPr>
        <w:t>2.2. Постачальник гарантує, що товар, який поставляється в рамках цього Договору, відповідає по якості стандартам, іншій документації, що встановлює вимоги по якості товару.</w:t>
      </w:r>
    </w:p>
    <w:p w:rsidR="00732239" w:rsidRPr="00732239" w:rsidRDefault="00732239" w:rsidP="00732239">
      <w:pPr>
        <w:spacing w:line="240" w:lineRule="auto"/>
        <w:jc w:val="both"/>
        <w:rPr>
          <w:rFonts w:ascii="Times New Roman" w:hAnsi="Times New Roman" w:cs="Times New Roman"/>
          <w:sz w:val="24"/>
          <w:szCs w:val="24"/>
        </w:rPr>
      </w:pPr>
      <w:r w:rsidRPr="00732239">
        <w:rPr>
          <w:rFonts w:ascii="Times New Roman" w:hAnsi="Times New Roman" w:cs="Times New Roman"/>
          <w:sz w:val="24"/>
          <w:szCs w:val="24"/>
        </w:rPr>
        <w:t>2.3. Залишковий термін придатності Товару на момент поставки складає не менше 85% загального терміну його придатності, зазначеного на упаковці, а з іншим строком придатності за згодою Сторін.</w:t>
      </w:r>
    </w:p>
    <w:p w:rsidR="00732239" w:rsidRPr="00732239" w:rsidRDefault="00732239" w:rsidP="00732239">
      <w:pPr>
        <w:spacing w:line="240" w:lineRule="auto"/>
        <w:jc w:val="both"/>
        <w:rPr>
          <w:rFonts w:ascii="Times New Roman" w:hAnsi="Times New Roman" w:cs="Times New Roman"/>
          <w:sz w:val="24"/>
          <w:szCs w:val="24"/>
        </w:rPr>
      </w:pPr>
      <w:r w:rsidRPr="00732239">
        <w:rPr>
          <w:rFonts w:ascii="Times New Roman" w:hAnsi="Times New Roman" w:cs="Times New Roman"/>
          <w:sz w:val="24"/>
          <w:szCs w:val="24"/>
        </w:rPr>
        <w:t>2.4. Зобов’язання Постачальника щодо поставки товару вважаються виконаними у повному обсязі з моменту передачі товарів у власність Замовника у місці поставки та підписання відповідних документів (видаткових накладних).</w:t>
      </w:r>
    </w:p>
    <w:p w:rsidR="00732239" w:rsidRPr="00732239" w:rsidRDefault="00732239" w:rsidP="00732239">
      <w:pPr>
        <w:spacing w:line="240" w:lineRule="auto"/>
        <w:jc w:val="both"/>
        <w:rPr>
          <w:rFonts w:ascii="Times New Roman" w:hAnsi="Times New Roman" w:cs="Times New Roman"/>
          <w:sz w:val="24"/>
          <w:szCs w:val="24"/>
        </w:rPr>
      </w:pPr>
      <w:r w:rsidRPr="00732239">
        <w:rPr>
          <w:rFonts w:ascii="Times New Roman" w:hAnsi="Times New Roman" w:cs="Times New Roman"/>
          <w:sz w:val="24"/>
          <w:szCs w:val="24"/>
        </w:rPr>
        <w:t>2.5. Постачальник гарантує якість товару, що закуповується Замовником за цим Договором. Термін придатності діє протягом строку, встановленого виробником товару, та вказаного на упаковці товару.</w:t>
      </w:r>
    </w:p>
    <w:p w:rsidR="00732239" w:rsidRPr="00732239" w:rsidRDefault="00732239" w:rsidP="00732239">
      <w:pPr>
        <w:spacing w:line="240" w:lineRule="auto"/>
        <w:jc w:val="both"/>
        <w:rPr>
          <w:rFonts w:ascii="Times New Roman" w:hAnsi="Times New Roman" w:cs="Times New Roman"/>
          <w:sz w:val="24"/>
          <w:szCs w:val="24"/>
        </w:rPr>
      </w:pPr>
      <w:r w:rsidRPr="00732239">
        <w:rPr>
          <w:rFonts w:ascii="Times New Roman" w:hAnsi="Times New Roman" w:cs="Times New Roman"/>
          <w:sz w:val="24"/>
          <w:szCs w:val="24"/>
        </w:rPr>
        <w:t>2.6. Якщо протягом терміну придатності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w:t>
      </w:r>
    </w:p>
    <w:p w:rsidR="00732239" w:rsidRPr="00732239" w:rsidRDefault="00732239" w:rsidP="00732239">
      <w:pPr>
        <w:spacing w:line="240" w:lineRule="auto"/>
        <w:jc w:val="both"/>
        <w:rPr>
          <w:rFonts w:ascii="Times New Roman" w:hAnsi="Times New Roman" w:cs="Times New Roman"/>
          <w:sz w:val="24"/>
          <w:szCs w:val="24"/>
        </w:rPr>
      </w:pPr>
      <w:r w:rsidRPr="00732239">
        <w:rPr>
          <w:rFonts w:ascii="Times New Roman" w:hAnsi="Times New Roman" w:cs="Times New Roman"/>
          <w:sz w:val="24"/>
          <w:szCs w:val="24"/>
        </w:rPr>
        <w:t>2.7.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споживачем.</w:t>
      </w:r>
    </w:p>
    <w:p w:rsidR="00732239" w:rsidRPr="00732239" w:rsidRDefault="00732239" w:rsidP="009C30A8">
      <w:pPr>
        <w:spacing w:line="240" w:lineRule="auto"/>
        <w:jc w:val="center"/>
        <w:rPr>
          <w:rFonts w:ascii="Times New Roman" w:hAnsi="Times New Roman" w:cs="Times New Roman"/>
          <w:b/>
          <w:sz w:val="24"/>
          <w:szCs w:val="24"/>
        </w:rPr>
      </w:pPr>
      <w:r w:rsidRPr="00732239">
        <w:rPr>
          <w:rFonts w:ascii="Times New Roman" w:hAnsi="Times New Roman" w:cs="Times New Roman"/>
          <w:b/>
          <w:sz w:val="24"/>
          <w:szCs w:val="24"/>
        </w:rPr>
        <w:t>3. Ціна договору</w:t>
      </w:r>
    </w:p>
    <w:p w:rsidR="00732239" w:rsidRPr="00732239" w:rsidRDefault="00732239" w:rsidP="00732239">
      <w:pPr>
        <w:spacing w:line="240" w:lineRule="auto"/>
        <w:jc w:val="both"/>
        <w:rPr>
          <w:rFonts w:ascii="Times New Roman" w:hAnsi="Times New Roman" w:cs="Times New Roman"/>
          <w:sz w:val="24"/>
          <w:szCs w:val="24"/>
        </w:rPr>
      </w:pPr>
      <w:r w:rsidRPr="00732239">
        <w:rPr>
          <w:rFonts w:ascii="Times New Roman" w:hAnsi="Times New Roman" w:cs="Times New Roman"/>
          <w:sz w:val="24"/>
          <w:szCs w:val="24"/>
        </w:rPr>
        <w:t>3.1. Ціна цього Договору становить ____________________________________.</w:t>
      </w:r>
    </w:p>
    <w:p w:rsidR="00732239" w:rsidRPr="00732239" w:rsidRDefault="00732239" w:rsidP="00732239">
      <w:pPr>
        <w:spacing w:line="240" w:lineRule="auto"/>
        <w:jc w:val="both"/>
        <w:rPr>
          <w:rFonts w:ascii="Times New Roman" w:hAnsi="Times New Roman" w:cs="Times New Roman"/>
          <w:sz w:val="24"/>
          <w:szCs w:val="24"/>
        </w:rPr>
      </w:pPr>
      <w:r w:rsidRPr="00732239">
        <w:rPr>
          <w:rFonts w:ascii="Times New Roman" w:hAnsi="Times New Roman" w:cs="Times New Roman"/>
          <w:sz w:val="24"/>
          <w:szCs w:val="24"/>
        </w:rPr>
        <w:lastRenderedPageBreak/>
        <w:t>3.2. Ціна цього Договору може бути зменшена за взаємною згодою Сторін.</w:t>
      </w:r>
    </w:p>
    <w:p w:rsidR="00732239" w:rsidRPr="00732239" w:rsidRDefault="00732239" w:rsidP="00732239">
      <w:pPr>
        <w:spacing w:line="240" w:lineRule="auto"/>
        <w:jc w:val="both"/>
        <w:rPr>
          <w:rFonts w:ascii="Times New Roman" w:hAnsi="Times New Roman" w:cs="Times New Roman"/>
          <w:sz w:val="24"/>
          <w:szCs w:val="24"/>
        </w:rPr>
      </w:pPr>
      <w:r w:rsidRPr="00732239">
        <w:rPr>
          <w:rFonts w:ascii="Times New Roman" w:hAnsi="Times New Roman" w:cs="Times New Roman"/>
          <w:sz w:val="24"/>
          <w:szCs w:val="24"/>
        </w:rPr>
        <w:t>3.3. В разі зміни курсу іноземної валюти, з моменту розкриття тендерних пропозиції більше ніж на 5%, ціна товару може бути скоригована шляхом перемноження митної вартості одиниці імпортованого товару на коефіцієнт, який розраховується за формулою:</w:t>
      </w:r>
    </w:p>
    <w:p w:rsidR="00732239" w:rsidRPr="00732239" w:rsidRDefault="00732239" w:rsidP="00732239">
      <w:pPr>
        <w:spacing w:line="240" w:lineRule="auto"/>
        <w:ind w:firstLine="708"/>
        <w:jc w:val="both"/>
        <w:rPr>
          <w:rFonts w:ascii="Times New Roman" w:hAnsi="Times New Roman" w:cs="Times New Roman"/>
          <w:sz w:val="24"/>
          <w:szCs w:val="24"/>
        </w:rPr>
      </w:pPr>
      <w:r w:rsidRPr="00732239">
        <w:rPr>
          <w:rFonts w:ascii="Times New Roman" w:hAnsi="Times New Roman" w:cs="Times New Roman"/>
          <w:sz w:val="24"/>
          <w:szCs w:val="24"/>
        </w:rPr>
        <w:t>К=К1/К2, де</w:t>
      </w:r>
    </w:p>
    <w:p w:rsidR="00732239" w:rsidRPr="00732239" w:rsidRDefault="00732239" w:rsidP="00732239">
      <w:pPr>
        <w:spacing w:line="240" w:lineRule="auto"/>
        <w:ind w:firstLine="708"/>
        <w:jc w:val="both"/>
        <w:rPr>
          <w:rFonts w:ascii="Times New Roman" w:hAnsi="Times New Roman" w:cs="Times New Roman"/>
          <w:sz w:val="24"/>
          <w:szCs w:val="24"/>
        </w:rPr>
      </w:pPr>
      <w:r w:rsidRPr="00732239">
        <w:rPr>
          <w:rFonts w:ascii="Times New Roman" w:hAnsi="Times New Roman" w:cs="Times New Roman"/>
          <w:sz w:val="24"/>
          <w:szCs w:val="24"/>
        </w:rPr>
        <w:t>К1- курс гривні до відповідної іноземної валюти на день, що передував дню поставки Товару Замовнику;</w:t>
      </w:r>
    </w:p>
    <w:p w:rsidR="00732239" w:rsidRPr="00732239" w:rsidRDefault="00732239" w:rsidP="00732239">
      <w:pPr>
        <w:spacing w:line="240" w:lineRule="auto"/>
        <w:ind w:firstLine="708"/>
        <w:jc w:val="both"/>
        <w:rPr>
          <w:rFonts w:ascii="Times New Roman" w:hAnsi="Times New Roman" w:cs="Times New Roman"/>
          <w:sz w:val="24"/>
          <w:szCs w:val="24"/>
        </w:rPr>
      </w:pPr>
      <w:r w:rsidRPr="00732239">
        <w:rPr>
          <w:rFonts w:ascii="Times New Roman" w:hAnsi="Times New Roman" w:cs="Times New Roman"/>
          <w:sz w:val="24"/>
          <w:szCs w:val="24"/>
        </w:rPr>
        <w:t>К2 - курс гривні до відповідної іноземної валюти на день розкриття тендерних пропозицій.  При цьому сторони використовують офіційний курс гривні, встановлений Національним банком України за даними офіційного веб – сайту НБУ.</w:t>
      </w:r>
    </w:p>
    <w:p w:rsidR="00732239" w:rsidRPr="00732239" w:rsidRDefault="00732239" w:rsidP="00732239">
      <w:pPr>
        <w:spacing w:line="240" w:lineRule="auto"/>
        <w:ind w:firstLine="708"/>
        <w:jc w:val="both"/>
        <w:rPr>
          <w:rFonts w:ascii="Times New Roman" w:hAnsi="Times New Roman" w:cs="Times New Roman"/>
          <w:sz w:val="24"/>
          <w:szCs w:val="24"/>
        </w:rPr>
      </w:pPr>
      <w:r w:rsidRPr="00732239">
        <w:rPr>
          <w:rFonts w:ascii="Times New Roman" w:hAnsi="Times New Roman" w:cs="Times New Roman"/>
          <w:sz w:val="24"/>
          <w:szCs w:val="24"/>
        </w:rPr>
        <w:t>Курс іноземної валюти (Долар США, Євро) визначається на день розкриття тендерних пропозицій.</w:t>
      </w:r>
    </w:p>
    <w:p w:rsidR="00732239" w:rsidRPr="00732239" w:rsidRDefault="00732239" w:rsidP="009C30A8">
      <w:pPr>
        <w:spacing w:line="240" w:lineRule="auto"/>
        <w:jc w:val="center"/>
        <w:rPr>
          <w:rFonts w:ascii="Times New Roman" w:hAnsi="Times New Roman" w:cs="Times New Roman"/>
          <w:b/>
          <w:sz w:val="24"/>
          <w:szCs w:val="24"/>
        </w:rPr>
      </w:pPr>
      <w:r w:rsidRPr="00732239">
        <w:rPr>
          <w:rFonts w:ascii="Times New Roman" w:hAnsi="Times New Roman" w:cs="Times New Roman"/>
          <w:b/>
          <w:sz w:val="24"/>
          <w:szCs w:val="24"/>
        </w:rPr>
        <w:t>4.Порядок здійснення оплати</w:t>
      </w:r>
    </w:p>
    <w:p w:rsidR="00732239" w:rsidRPr="00732239" w:rsidRDefault="00732239" w:rsidP="00732239">
      <w:pPr>
        <w:pStyle w:val="a9"/>
        <w:tabs>
          <w:tab w:val="left" w:pos="180"/>
        </w:tabs>
        <w:spacing w:before="0" w:after="0" w:line="240" w:lineRule="auto"/>
        <w:rPr>
          <w:rFonts w:ascii="Times New Roman" w:hAnsi="Times New Roman"/>
          <w:sz w:val="24"/>
          <w:szCs w:val="24"/>
        </w:rPr>
      </w:pPr>
      <w:r w:rsidRPr="00732239">
        <w:rPr>
          <w:rFonts w:ascii="Times New Roman" w:hAnsi="Times New Roman"/>
          <w:sz w:val="24"/>
          <w:szCs w:val="24"/>
        </w:rPr>
        <w:t xml:space="preserve">4.1. Оплата товару здійснюється Замовником в національній валюті України в безготівковій формі шляхом перерахування коштів на рахунок Учасника за фактом постачання протягом 10 банківських днів. </w:t>
      </w:r>
    </w:p>
    <w:p w:rsidR="00732239" w:rsidRPr="00732239" w:rsidRDefault="00732239" w:rsidP="009C30A8">
      <w:pPr>
        <w:spacing w:line="240" w:lineRule="auto"/>
        <w:jc w:val="center"/>
        <w:rPr>
          <w:rFonts w:ascii="Times New Roman" w:hAnsi="Times New Roman" w:cs="Times New Roman"/>
          <w:b/>
          <w:sz w:val="24"/>
          <w:szCs w:val="24"/>
        </w:rPr>
      </w:pPr>
      <w:r w:rsidRPr="00732239">
        <w:rPr>
          <w:rFonts w:ascii="Times New Roman" w:hAnsi="Times New Roman" w:cs="Times New Roman"/>
          <w:b/>
          <w:sz w:val="24"/>
          <w:szCs w:val="24"/>
        </w:rPr>
        <w:t>5. Поставка товару</w:t>
      </w:r>
    </w:p>
    <w:p w:rsidR="00763A91" w:rsidRPr="00763A91" w:rsidRDefault="00732239" w:rsidP="00763A91">
      <w:pPr>
        <w:spacing w:line="240" w:lineRule="auto"/>
        <w:ind w:firstLine="709"/>
        <w:jc w:val="both"/>
        <w:rPr>
          <w:rFonts w:ascii="Times New Roman" w:hAnsi="Times New Roman" w:cs="Times New Roman"/>
          <w:b/>
          <w:sz w:val="24"/>
          <w:szCs w:val="24"/>
          <w:lang w:val="uk-UA" w:eastAsia="uk-UA"/>
        </w:rPr>
      </w:pPr>
      <w:r w:rsidRPr="00732239">
        <w:rPr>
          <w:rFonts w:ascii="Times New Roman" w:hAnsi="Times New Roman" w:cs="Times New Roman"/>
          <w:sz w:val="24"/>
          <w:szCs w:val="24"/>
        </w:rPr>
        <w:t>5.1</w:t>
      </w:r>
      <w:r w:rsidRPr="00732239">
        <w:rPr>
          <w:rFonts w:ascii="Times New Roman" w:hAnsi="Times New Roman" w:cs="Times New Roman"/>
          <w:b/>
          <w:sz w:val="24"/>
          <w:szCs w:val="24"/>
        </w:rPr>
        <w:t xml:space="preserve">. </w:t>
      </w:r>
      <w:r w:rsidR="00455799" w:rsidRPr="00455799">
        <w:rPr>
          <w:rFonts w:ascii="Times New Roman" w:hAnsi="Times New Roman" w:cs="Times New Roman"/>
          <w:b/>
          <w:sz w:val="24"/>
          <w:szCs w:val="24"/>
          <w:highlight w:val="yellow"/>
          <w:lang w:val="uk-UA"/>
        </w:rPr>
        <w:t>Д</w:t>
      </w:r>
      <w:r w:rsidR="00763A91" w:rsidRPr="00455799">
        <w:rPr>
          <w:rFonts w:ascii="Times New Roman" w:hAnsi="Times New Roman" w:cs="Times New Roman"/>
          <w:b/>
          <w:sz w:val="24"/>
          <w:szCs w:val="24"/>
          <w:highlight w:val="yellow"/>
          <w:shd w:val="clear" w:color="auto" w:fill="FFFFFF"/>
          <w:lang w:val="uk-UA"/>
        </w:rPr>
        <w:t>о</w:t>
      </w:r>
      <w:r w:rsidR="00763A91" w:rsidRPr="00763A91">
        <w:rPr>
          <w:rFonts w:ascii="Times New Roman" w:hAnsi="Times New Roman" w:cs="Times New Roman"/>
          <w:b/>
          <w:sz w:val="24"/>
          <w:szCs w:val="24"/>
          <w:highlight w:val="yellow"/>
          <w:shd w:val="clear" w:color="auto" w:fill="FFFFFF"/>
          <w:lang w:val="uk-UA"/>
        </w:rPr>
        <w:t xml:space="preserve"> 3</w:t>
      </w:r>
      <w:r w:rsidR="00D213A9">
        <w:rPr>
          <w:rFonts w:ascii="Times New Roman" w:hAnsi="Times New Roman" w:cs="Times New Roman"/>
          <w:b/>
          <w:sz w:val="24"/>
          <w:szCs w:val="24"/>
          <w:highlight w:val="yellow"/>
          <w:shd w:val="clear" w:color="auto" w:fill="FFFFFF"/>
          <w:lang w:val="uk-UA"/>
        </w:rPr>
        <w:t>1</w:t>
      </w:r>
      <w:r w:rsidR="00763A91" w:rsidRPr="00763A91">
        <w:rPr>
          <w:rFonts w:ascii="Times New Roman" w:hAnsi="Times New Roman" w:cs="Times New Roman"/>
          <w:b/>
          <w:sz w:val="24"/>
          <w:szCs w:val="24"/>
          <w:highlight w:val="yellow"/>
          <w:shd w:val="clear" w:color="auto" w:fill="FFFFFF"/>
          <w:lang w:val="uk-UA"/>
        </w:rPr>
        <w:t xml:space="preserve"> серпня 2022 року. </w:t>
      </w:r>
      <w:r w:rsidR="00763A91" w:rsidRPr="00763A91">
        <w:rPr>
          <w:rFonts w:ascii="Times New Roman" w:hAnsi="Times New Roman" w:cs="Times New Roman"/>
          <w:b/>
          <w:sz w:val="24"/>
          <w:szCs w:val="24"/>
          <w:highlight w:val="yellow"/>
        </w:rPr>
        <w:t>Подовження дії воєнного стану, підтвердженого Указом Президента України, автоматично пролонгує строк поставки товарів на строк, визначений відповідним Указом Президента України.</w:t>
      </w:r>
    </w:p>
    <w:p w:rsidR="00732239" w:rsidRPr="00732239" w:rsidRDefault="00732239" w:rsidP="00763A91">
      <w:pPr>
        <w:spacing w:line="240" w:lineRule="auto"/>
        <w:ind w:firstLine="426"/>
        <w:jc w:val="both"/>
        <w:rPr>
          <w:rFonts w:ascii="Times New Roman" w:hAnsi="Times New Roman" w:cs="Times New Roman"/>
          <w:sz w:val="24"/>
          <w:szCs w:val="24"/>
        </w:rPr>
      </w:pPr>
      <w:r w:rsidRPr="00732239">
        <w:rPr>
          <w:rFonts w:ascii="Times New Roman" w:hAnsi="Times New Roman" w:cs="Times New Roman"/>
          <w:sz w:val="24"/>
          <w:szCs w:val="24"/>
        </w:rPr>
        <w:t xml:space="preserve">Місце поставкитоварів: </w:t>
      </w:r>
      <w:r w:rsidRPr="009C30A8">
        <w:rPr>
          <w:rFonts w:ascii="Times New Roman" w:hAnsi="Times New Roman" w:cs="Times New Roman"/>
          <w:b/>
          <w:sz w:val="24"/>
          <w:szCs w:val="24"/>
        </w:rPr>
        <w:t>м. Переяслав, вул. Богдана Хмельницького, 137</w:t>
      </w:r>
    </w:p>
    <w:p w:rsidR="00732239" w:rsidRPr="00732239" w:rsidRDefault="00732239" w:rsidP="00732239">
      <w:pPr>
        <w:pStyle w:val="a4"/>
        <w:widowControl w:val="0"/>
        <w:numPr>
          <w:ilvl w:val="1"/>
          <w:numId w:val="35"/>
        </w:numPr>
        <w:tabs>
          <w:tab w:val="left" w:pos="1134"/>
        </w:tabs>
        <w:suppressAutoHyphens/>
        <w:spacing w:after="0" w:line="240" w:lineRule="auto"/>
        <w:ind w:left="0" w:firstLine="426"/>
        <w:contextualSpacing w:val="0"/>
        <w:jc w:val="both"/>
        <w:rPr>
          <w:rFonts w:ascii="Times New Roman" w:hAnsi="Times New Roman" w:cs="Times New Roman"/>
          <w:sz w:val="24"/>
          <w:szCs w:val="24"/>
        </w:rPr>
      </w:pPr>
      <w:r w:rsidRPr="00732239">
        <w:rPr>
          <w:rFonts w:ascii="Times New Roman" w:hAnsi="Times New Roman" w:cs="Times New Roman"/>
          <w:iCs/>
          <w:sz w:val="24"/>
          <w:szCs w:val="24"/>
        </w:rPr>
        <w:t>Постачальник</w:t>
      </w:r>
      <w:r w:rsidR="009C30A8">
        <w:rPr>
          <w:rFonts w:ascii="Times New Roman" w:hAnsi="Times New Roman" w:cs="Times New Roman"/>
          <w:iCs/>
          <w:sz w:val="24"/>
          <w:szCs w:val="24"/>
          <w:lang w:val="uk-UA"/>
        </w:rPr>
        <w:t xml:space="preserve"> </w:t>
      </w:r>
      <w:r w:rsidRPr="00732239">
        <w:rPr>
          <w:rFonts w:ascii="Times New Roman" w:hAnsi="Times New Roman" w:cs="Times New Roman"/>
          <w:iCs/>
          <w:sz w:val="24"/>
          <w:szCs w:val="24"/>
        </w:rPr>
        <w:t>зобов’язаний</w:t>
      </w:r>
      <w:r w:rsidR="009C30A8">
        <w:rPr>
          <w:rFonts w:ascii="Times New Roman" w:hAnsi="Times New Roman" w:cs="Times New Roman"/>
          <w:iCs/>
          <w:sz w:val="24"/>
          <w:szCs w:val="24"/>
          <w:lang w:val="uk-UA"/>
        </w:rPr>
        <w:t xml:space="preserve"> </w:t>
      </w:r>
      <w:r w:rsidRPr="00732239">
        <w:rPr>
          <w:rFonts w:ascii="Times New Roman" w:hAnsi="Times New Roman" w:cs="Times New Roman"/>
          <w:iCs/>
          <w:sz w:val="24"/>
          <w:szCs w:val="24"/>
        </w:rPr>
        <w:t>одночасно з Товаром передати</w:t>
      </w:r>
      <w:r w:rsidR="009C30A8">
        <w:rPr>
          <w:rFonts w:ascii="Times New Roman" w:hAnsi="Times New Roman" w:cs="Times New Roman"/>
          <w:iCs/>
          <w:sz w:val="24"/>
          <w:szCs w:val="24"/>
          <w:lang w:val="uk-UA"/>
        </w:rPr>
        <w:t xml:space="preserve"> </w:t>
      </w:r>
      <w:r w:rsidRPr="00732239">
        <w:rPr>
          <w:rFonts w:ascii="Times New Roman" w:hAnsi="Times New Roman" w:cs="Times New Roman"/>
          <w:iCs/>
          <w:sz w:val="24"/>
          <w:szCs w:val="24"/>
        </w:rPr>
        <w:t>Одержувачу</w:t>
      </w:r>
      <w:r w:rsidR="009C30A8">
        <w:rPr>
          <w:rFonts w:ascii="Times New Roman" w:hAnsi="Times New Roman" w:cs="Times New Roman"/>
          <w:iCs/>
          <w:sz w:val="24"/>
          <w:szCs w:val="24"/>
          <w:lang w:val="uk-UA"/>
        </w:rPr>
        <w:t xml:space="preserve"> </w:t>
      </w:r>
      <w:r w:rsidRPr="00732239">
        <w:rPr>
          <w:rFonts w:ascii="Times New Roman" w:hAnsi="Times New Roman" w:cs="Times New Roman"/>
          <w:iCs/>
          <w:sz w:val="24"/>
          <w:szCs w:val="24"/>
        </w:rPr>
        <w:t>документи, що</w:t>
      </w:r>
      <w:r w:rsidR="009C30A8">
        <w:rPr>
          <w:rFonts w:ascii="Times New Roman" w:hAnsi="Times New Roman" w:cs="Times New Roman"/>
          <w:iCs/>
          <w:sz w:val="24"/>
          <w:szCs w:val="24"/>
          <w:lang w:val="uk-UA"/>
        </w:rPr>
        <w:t xml:space="preserve"> </w:t>
      </w:r>
      <w:r w:rsidRPr="00732239">
        <w:rPr>
          <w:rFonts w:ascii="Times New Roman" w:hAnsi="Times New Roman" w:cs="Times New Roman"/>
          <w:iCs/>
          <w:sz w:val="24"/>
          <w:szCs w:val="24"/>
        </w:rPr>
        <w:t>стосуються Товару та підлягають</w:t>
      </w:r>
      <w:r w:rsidR="009C30A8">
        <w:rPr>
          <w:rFonts w:ascii="Times New Roman" w:hAnsi="Times New Roman" w:cs="Times New Roman"/>
          <w:iCs/>
          <w:sz w:val="24"/>
          <w:szCs w:val="24"/>
          <w:lang w:val="uk-UA"/>
        </w:rPr>
        <w:t xml:space="preserve"> </w:t>
      </w:r>
      <w:r w:rsidRPr="00732239">
        <w:rPr>
          <w:rFonts w:ascii="Times New Roman" w:hAnsi="Times New Roman" w:cs="Times New Roman"/>
          <w:iCs/>
          <w:sz w:val="24"/>
          <w:szCs w:val="24"/>
        </w:rPr>
        <w:t>переданню разом із Товаром відповідно до Договору.</w:t>
      </w:r>
    </w:p>
    <w:p w:rsidR="00732239" w:rsidRPr="00732239" w:rsidRDefault="00732239" w:rsidP="00732239">
      <w:pPr>
        <w:numPr>
          <w:ilvl w:val="1"/>
          <w:numId w:val="35"/>
        </w:numPr>
        <w:tabs>
          <w:tab w:val="left" w:pos="1134"/>
        </w:tabs>
        <w:suppressAutoHyphens/>
        <w:spacing w:line="240" w:lineRule="auto"/>
        <w:ind w:left="0" w:firstLine="426"/>
        <w:jc w:val="both"/>
        <w:rPr>
          <w:rFonts w:ascii="Times New Roman" w:hAnsi="Times New Roman" w:cs="Times New Roman"/>
          <w:sz w:val="24"/>
          <w:szCs w:val="24"/>
        </w:rPr>
      </w:pPr>
      <w:r w:rsidRPr="00732239">
        <w:rPr>
          <w:rFonts w:ascii="Times New Roman" w:hAnsi="Times New Roman" w:cs="Times New Roman"/>
          <w:iCs/>
          <w:sz w:val="24"/>
          <w:szCs w:val="24"/>
        </w:rPr>
        <w:t>Право власності на Товар переходить до Замовника з моменту приймання Товару Одержувачем за видатковою накладною.</w:t>
      </w:r>
    </w:p>
    <w:p w:rsidR="00732239" w:rsidRPr="00732239" w:rsidRDefault="00732239" w:rsidP="00732239">
      <w:pPr>
        <w:numPr>
          <w:ilvl w:val="1"/>
          <w:numId w:val="35"/>
        </w:numPr>
        <w:tabs>
          <w:tab w:val="left" w:pos="1134"/>
        </w:tabs>
        <w:suppressAutoHyphens/>
        <w:spacing w:line="240" w:lineRule="auto"/>
        <w:ind w:left="0" w:firstLine="426"/>
        <w:jc w:val="both"/>
        <w:rPr>
          <w:rFonts w:ascii="Times New Roman" w:hAnsi="Times New Roman" w:cs="Times New Roman"/>
          <w:sz w:val="24"/>
          <w:szCs w:val="24"/>
        </w:rPr>
      </w:pPr>
      <w:r w:rsidRPr="00732239">
        <w:rPr>
          <w:rFonts w:ascii="Times New Roman" w:hAnsi="Times New Roman" w:cs="Times New Roman"/>
          <w:sz w:val="24"/>
          <w:szCs w:val="24"/>
        </w:rPr>
        <w:t>У разі вимушених канікул та/або карантину Одержувач може зробити повернення, а Постачальник прийняти товар на протязі суток з дня отримання .</w:t>
      </w:r>
    </w:p>
    <w:p w:rsidR="00732239" w:rsidRPr="00732239" w:rsidRDefault="00732239" w:rsidP="00732239">
      <w:pPr>
        <w:shd w:val="clear" w:color="auto" w:fill="FFFFFF"/>
        <w:autoSpaceDN w:val="0"/>
        <w:adjustRightInd w:val="0"/>
        <w:spacing w:line="240" w:lineRule="auto"/>
        <w:ind w:firstLine="426"/>
        <w:jc w:val="both"/>
        <w:rPr>
          <w:rFonts w:ascii="Times New Roman" w:hAnsi="Times New Roman" w:cs="Times New Roman"/>
          <w:sz w:val="24"/>
          <w:szCs w:val="24"/>
        </w:rPr>
      </w:pPr>
    </w:p>
    <w:p w:rsidR="00732239" w:rsidRPr="00732239" w:rsidRDefault="00732239" w:rsidP="009C30A8">
      <w:pPr>
        <w:widowControl w:val="0"/>
        <w:autoSpaceDE w:val="0"/>
        <w:autoSpaceDN w:val="0"/>
        <w:adjustRightInd w:val="0"/>
        <w:spacing w:line="240" w:lineRule="auto"/>
        <w:jc w:val="center"/>
        <w:rPr>
          <w:rFonts w:ascii="Times New Roman" w:hAnsi="Times New Roman" w:cs="Times New Roman"/>
          <w:b/>
          <w:sz w:val="24"/>
          <w:szCs w:val="24"/>
        </w:rPr>
      </w:pPr>
      <w:r w:rsidRPr="00732239">
        <w:rPr>
          <w:rFonts w:ascii="Times New Roman" w:hAnsi="Times New Roman" w:cs="Times New Roman"/>
          <w:b/>
          <w:sz w:val="24"/>
          <w:szCs w:val="24"/>
        </w:rPr>
        <w:t>6.Права та обов’язки сторін</w:t>
      </w:r>
    </w:p>
    <w:p w:rsidR="00732239" w:rsidRPr="00732239" w:rsidRDefault="00732239" w:rsidP="00732239">
      <w:pPr>
        <w:spacing w:line="240" w:lineRule="auto"/>
        <w:jc w:val="both"/>
        <w:rPr>
          <w:rFonts w:ascii="Times New Roman" w:hAnsi="Times New Roman" w:cs="Times New Roman"/>
          <w:sz w:val="24"/>
          <w:szCs w:val="24"/>
          <w:u w:val="single"/>
        </w:rPr>
      </w:pPr>
      <w:r w:rsidRPr="00732239">
        <w:rPr>
          <w:rFonts w:ascii="Times New Roman" w:hAnsi="Times New Roman" w:cs="Times New Roman"/>
          <w:sz w:val="24"/>
          <w:szCs w:val="24"/>
          <w:u w:val="single"/>
        </w:rPr>
        <w:t xml:space="preserve">6.1. </w:t>
      </w:r>
      <w:r w:rsidRPr="00732239">
        <w:rPr>
          <w:rFonts w:ascii="Times New Roman" w:hAnsi="Times New Roman" w:cs="Times New Roman"/>
          <w:bCs/>
          <w:sz w:val="24"/>
          <w:szCs w:val="24"/>
          <w:u w:val="single"/>
        </w:rPr>
        <w:t>Замовник</w:t>
      </w:r>
      <w:r w:rsidRPr="00732239">
        <w:rPr>
          <w:rFonts w:ascii="Times New Roman" w:hAnsi="Times New Roman" w:cs="Times New Roman"/>
          <w:sz w:val="24"/>
          <w:szCs w:val="24"/>
          <w:u w:val="single"/>
        </w:rPr>
        <w:t xml:space="preserve"> зобов'язаний: </w:t>
      </w:r>
    </w:p>
    <w:p w:rsidR="00732239" w:rsidRPr="00732239" w:rsidRDefault="00732239" w:rsidP="00732239">
      <w:pPr>
        <w:spacing w:line="240" w:lineRule="auto"/>
        <w:jc w:val="both"/>
        <w:rPr>
          <w:rFonts w:ascii="Times New Roman" w:hAnsi="Times New Roman" w:cs="Times New Roman"/>
          <w:sz w:val="24"/>
          <w:szCs w:val="24"/>
        </w:rPr>
      </w:pPr>
      <w:r w:rsidRPr="00732239">
        <w:rPr>
          <w:rFonts w:ascii="Times New Roman" w:hAnsi="Times New Roman" w:cs="Times New Roman"/>
          <w:sz w:val="24"/>
          <w:szCs w:val="24"/>
        </w:rPr>
        <w:t xml:space="preserve">- Своєчасно та в повному обсязі сплачувати за поставлені товари; </w:t>
      </w:r>
    </w:p>
    <w:p w:rsidR="00732239" w:rsidRPr="00732239" w:rsidRDefault="00732239" w:rsidP="00732239">
      <w:pPr>
        <w:spacing w:line="240" w:lineRule="auto"/>
        <w:jc w:val="both"/>
        <w:rPr>
          <w:rFonts w:ascii="Times New Roman" w:hAnsi="Times New Roman" w:cs="Times New Roman"/>
          <w:sz w:val="24"/>
          <w:szCs w:val="24"/>
          <w:u w:val="single"/>
        </w:rPr>
      </w:pPr>
      <w:r w:rsidRPr="00732239">
        <w:rPr>
          <w:rFonts w:ascii="Times New Roman" w:hAnsi="Times New Roman" w:cs="Times New Roman"/>
          <w:sz w:val="24"/>
          <w:szCs w:val="24"/>
          <w:u w:val="single"/>
        </w:rPr>
        <w:t xml:space="preserve">6.2. </w:t>
      </w:r>
      <w:r w:rsidRPr="00732239">
        <w:rPr>
          <w:rFonts w:ascii="Times New Roman" w:hAnsi="Times New Roman" w:cs="Times New Roman"/>
          <w:bCs/>
          <w:sz w:val="24"/>
          <w:szCs w:val="24"/>
          <w:u w:val="single"/>
        </w:rPr>
        <w:t>Замовник</w:t>
      </w:r>
      <w:r w:rsidRPr="00732239">
        <w:rPr>
          <w:rFonts w:ascii="Times New Roman" w:hAnsi="Times New Roman" w:cs="Times New Roman"/>
          <w:sz w:val="24"/>
          <w:szCs w:val="24"/>
          <w:u w:val="single"/>
        </w:rPr>
        <w:t xml:space="preserve"> має право: </w:t>
      </w:r>
    </w:p>
    <w:p w:rsidR="00732239" w:rsidRPr="00732239" w:rsidRDefault="00732239" w:rsidP="00732239">
      <w:pPr>
        <w:spacing w:line="240" w:lineRule="auto"/>
        <w:jc w:val="both"/>
        <w:rPr>
          <w:rFonts w:ascii="Times New Roman" w:hAnsi="Times New Roman" w:cs="Times New Roman"/>
          <w:sz w:val="24"/>
          <w:szCs w:val="24"/>
        </w:rPr>
      </w:pPr>
      <w:r w:rsidRPr="00732239">
        <w:rPr>
          <w:rFonts w:ascii="Times New Roman" w:hAnsi="Times New Roman" w:cs="Times New Roman"/>
          <w:sz w:val="24"/>
          <w:szCs w:val="24"/>
        </w:rPr>
        <w:t xml:space="preserve">- Достроково розірвати цей Договір у разі невиконання зобов'язань Постачальником, повідомивши про це його у строк 7 календарних днів; </w:t>
      </w:r>
    </w:p>
    <w:p w:rsidR="00732239" w:rsidRPr="00732239" w:rsidRDefault="00732239" w:rsidP="00732239">
      <w:pPr>
        <w:spacing w:line="240" w:lineRule="auto"/>
        <w:jc w:val="both"/>
        <w:rPr>
          <w:rFonts w:ascii="Times New Roman" w:hAnsi="Times New Roman" w:cs="Times New Roman"/>
          <w:sz w:val="24"/>
          <w:szCs w:val="24"/>
        </w:rPr>
      </w:pPr>
      <w:r w:rsidRPr="00732239">
        <w:rPr>
          <w:rFonts w:ascii="Times New Roman" w:hAnsi="Times New Roman" w:cs="Times New Roman"/>
          <w:sz w:val="24"/>
          <w:szCs w:val="24"/>
        </w:rPr>
        <w:t xml:space="preserve">-  Контролювати поставку товарів у строки, встановлені цим Договором; </w:t>
      </w:r>
    </w:p>
    <w:p w:rsidR="00732239" w:rsidRPr="00732239" w:rsidRDefault="00732239" w:rsidP="00732239">
      <w:pPr>
        <w:spacing w:line="240" w:lineRule="auto"/>
        <w:jc w:val="both"/>
        <w:rPr>
          <w:rFonts w:ascii="Times New Roman" w:hAnsi="Times New Roman" w:cs="Times New Roman"/>
          <w:sz w:val="24"/>
          <w:szCs w:val="24"/>
        </w:rPr>
      </w:pPr>
      <w:r w:rsidRPr="00732239">
        <w:rPr>
          <w:rFonts w:ascii="Times New Roman" w:hAnsi="Times New Roman" w:cs="Times New Roman"/>
          <w:sz w:val="24"/>
          <w:szCs w:val="24"/>
        </w:rPr>
        <w:t xml:space="preserve">-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732239" w:rsidRPr="00732239" w:rsidRDefault="00732239" w:rsidP="00732239">
      <w:pPr>
        <w:spacing w:line="240" w:lineRule="auto"/>
        <w:jc w:val="both"/>
        <w:rPr>
          <w:rFonts w:ascii="Times New Roman" w:hAnsi="Times New Roman" w:cs="Times New Roman"/>
          <w:sz w:val="24"/>
          <w:szCs w:val="24"/>
          <w:u w:val="single"/>
        </w:rPr>
      </w:pPr>
      <w:r w:rsidRPr="00732239">
        <w:rPr>
          <w:rFonts w:ascii="Times New Roman" w:hAnsi="Times New Roman" w:cs="Times New Roman"/>
          <w:sz w:val="24"/>
          <w:szCs w:val="24"/>
          <w:u w:val="single"/>
        </w:rPr>
        <w:t xml:space="preserve">6.3. Постачальник зобов'язаний: </w:t>
      </w:r>
    </w:p>
    <w:p w:rsidR="00732239" w:rsidRPr="00732239" w:rsidRDefault="00732239" w:rsidP="00732239">
      <w:pPr>
        <w:spacing w:line="240" w:lineRule="auto"/>
        <w:jc w:val="both"/>
        <w:rPr>
          <w:rFonts w:ascii="Times New Roman" w:hAnsi="Times New Roman" w:cs="Times New Roman"/>
          <w:sz w:val="24"/>
          <w:szCs w:val="24"/>
        </w:rPr>
      </w:pPr>
      <w:r w:rsidRPr="00732239">
        <w:rPr>
          <w:rFonts w:ascii="Times New Roman" w:hAnsi="Times New Roman" w:cs="Times New Roman"/>
          <w:sz w:val="24"/>
          <w:szCs w:val="24"/>
        </w:rPr>
        <w:t xml:space="preserve">-  Забезпечити поставку товарів у строки, встановлені цим Договором; </w:t>
      </w:r>
    </w:p>
    <w:p w:rsidR="00732239" w:rsidRPr="00732239" w:rsidRDefault="00732239" w:rsidP="00732239">
      <w:pPr>
        <w:spacing w:line="240" w:lineRule="auto"/>
        <w:jc w:val="both"/>
        <w:rPr>
          <w:rFonts w:ascii="Times New Roman" w:hAnsi="Times New Roman" w:cs="Times New Roman"/>
          <w:sz w:val="24"/>
          <w:szCs w:val="24"/>
        </w:rPr>
      </w:pPr>
      <w:r w:rsidRPr="00732239">
        <w:rPr>
          <w:rFonts w:ascii="Times New Roman" w:hAnsi="Times New Roman" w:cs="Times New Roman"/>
          <w:sz w:val="24"/>
          <w:szCs w:val="24"/>
        </w:rPr>
        <w:t xml:space="preserve">- Забезпечити поставку товарів, якість яких відповідає умовам, установленим цим Договором. </w:t>
      </w:r>
    </w:p>
    <w:p w:rsidR="00732239" w:rsidRPr="00732239" w:rsidRDefault="00732239" w:rsidP="00732239">
      <w:pPr>
        <w:spacing w:line="240" w:lineRule="auto"/>
        <w:jc w:val="both"/>
        <w:rPr>
          <w:rFonts w:ascii="Times New Roman" w:hAnsi="Times New Roman" w:cs="Times New Roman"/>
          <w:sz w:val="24"/>
          <w:szCs w:val="24"/>
          <w:u w:val="single"/>
        </w:rPr>
      </w:pPr>
      <w:r w:rsidRPr="00732239">
        <w:rPr>
          <w:rFonts w:ascii="Times New Roman" w:hAnsi="Times New Roman" w:cs="Times New Roman"/>
          <w:sz w:val="24"/>
          <w:szCs w:val="24"/>
          <w:u w:val="single"/>
        </w:rPr>
        <w:t xml:space="preserve">6.4. Постачальник має право: </w:t>
      </w:r>
    </w:p>
    <w:p w:rsidR="00732239" w:rsidRPr="00732239" w:rsidRDefault="00732239" w:rsidP="00732239">
      <w:pPr>
        <w:spacing w:line="240" w:lineRule="auto"/>
        <w:jc w:val="both"/>
        <w:rPr>
          <w:rFonts w:ascii="Times New Roman" w:hAnsi="Times New Roman" w:cs="Times New Roman"/>
          <w:sz w:val="24"/>
          <w:szCs w:val="24"/>
        </w:rPr>
      </w:pPr>
      <w:r w:rsidRPr="00732239">
        <w:rPr>
          <w:rFonts w:ascii="Times New Roman" w:hAnsi="Times New Roman" w:cs="Times New Roman"/>
          <w:sz w:val="24"/>
          <w:szCs w:val="24"/>
        </w:rPr>
        <w:t xml:space="preserve">-  Своєчасно та в повному обсязі отримувати плату за поставлені товари; </w:t>
      </w:r>
    </w:p>
    <w:p w:rsidR="00732239" w:rsidRPr="00732239" w:rsidRDefault="00732239" w:rsidP="00732239">
      <w:pPr>
        <w:spacing w:line="240" w:lineRule="auto"/>
        <w:jc w:val="both"/>
        <w:rPr>
          <w:rFonts w:ascii="Times New Roman" w:hAnsi="Times New Roman" w:cs="Times New Roman"/>
          <w:sz w:val="24"/>
          <w:szCs w:val="24"/>
        </w:rPr>
      </w:pPr>
      <w:r w:rsidRPr="00732239">
        <w:rPr>
          <w:rFonts w:ascii="Times New Roman" w:hAnsi="Times New Roman" w:cs="Times New Roman"/>
          <w:sz w:val="24"/>
          <w:szCs w:val="24"/>
        </w:rPr>
        <w:t xml:space="preserve">-  На дострокову поставку товарів за письмовим погодженням Замовника; </w:t>
      </w:r>
    </w:p>
    <w:p w:rsidR="00732239" w:rsidRPr="00732239" w:rsidRDefault="00732239" w:rsidP="00732239">
      <w:pPr>
        <w:spacing w:line="240" w:lineRule="auto"/>
        <w:jc w:val="both"/>
        <w:rPr>
          <w:rFonts w:ascii="Times New Roman" w:hAnsi="Times New Roman" w:cs="Times New Roman"/>
          <w:sz w:val="24"/>
          <w:szCs w:val="24"/>
        </w:rPr>
      </w:pPr>
      <w:r w:rsidRPr="00732239">
        <w:rPr>
          <w:rFonts w:ascii="Times New Roman" w:hAnsi="Times New Roman" w:cs="Times New Roman"/>
          <w:sz w:val="24"/>
          <w:szCs w:val="24"/>
        </w:rPr>
        <w:t>- У разі невиконання зобов'язань Замовником Постачальник має право достроково розірвати цей Договір, повідомивши про це Замовника у строк 7 календарних днів до розірвання.</w:t>
      </w:r>
    </w:p>
    <w:p w:rsidR="00732239" w:rsidRPr="00732239" w:rsidRDefault="00732239" w:rsidP="009C30A8">
      <w:pPr>
        <w:spacing w:line="240" w:lineRule="auto"/>
        <w:jc w:val="center"/>
        <w:rPr>
          <w:rFonts w:ascii="Times New Roman" w:hAnsi="Times New Roman" w:cs="Times New Roman"/>
          <w:b/>
          <w:sz w:val="24"/>
          <w:szCs w:val="24"/>
        </w:rPr>
      </w:pPr>
      <w:r w:rsidRPr="00732239">
        <w:rPr>
          <w:rFonts w:ascii="Times New Roman" w:hAnsi="Times New Roman" w:cs="Times New Roman"/>
          <w:b/>
          <w:sz w:val="24"/>
          <w:szCs w:val="24"/>
        </w:rPr>
        <w:t>7. Відповідальність сторін</w:t>
      </w:r>
    </w:p>
    <w:p w:rsidR="00732239" w:rsidRPr="00732239" w:rsidRDefault="00732239" w:rsidP="00732239">
      <w:pPr>
        <w:spacing w:line="240" w:lineRule="auto"/>
        <w:jc w:val="both"/>
        <w:rPr>
          <w:rFonts w:ascii="Times New Roman" w:hAnsi="Times New Roman" w:cs="Times New Roman"/>
          <w:sz w:val="24"/>
          <w:szCs w:val="24"/>
        </w:rPr>
      </w:pPr>
      <w:r w:rsidRPr="00732239">
        <w:rPr>
          <w:rFonts w:ascii="Times New Roman" w:hAnsi="Times New Roman" w:cs="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732239" w:rsidRPr="00732239" w:rsidRDefault="00732239" w:rsidP="00732239">
      <w:pPr>
        <w:widowControl w:val="0"/>
        <w:autoSpaceDE w:val="0"/>
        <w:autoSpaceDN w:val="0"/>
        <w:adjustRightInd w:val="0"/>
        <w:spacing w:line="240" w:lineRule="auto"/>
        <w:jc w:val="both"/>
        <w:rPr>
          <w:rFonts w:ascii="Times New Roman" w:hAnsi="Times New Roman" w:cs="Times New Roman"/>
          <w:sz w:val="24"/>
          <w:szCs w:val="24"/>
          <w:lang w:eastAsia="ar-SA"/>
        </w:rPr>
      </w:pPr>
      <w:r w:rsidRPr="00732239">
        <w:rPr>
          <w:rFonts w:ascii="Times New Roman" w:hAnsi="Times New Roman" w:cs="Times New Roman"/>
          <w:sz w:val="24"/>
          <w:szCs w:val="24"/>
        </w:rPr>
        <w:t xml:space="preserve">7.2. У разі невиконання або несвоєчасного виконання зобов'язань при закупівлі товарів за бюджетні кошти Постачальник сплачує Замовнику </w:t>
      </w:r>
      <w:r w:rsidRPr="00732239">
        <w:rPr>
          <w:rFonts w:ascii="Times New Roman" w:hAnsi="Times New Roman" w:cs="Times New Roman"/>
          <w:sz w:val="24"/>
          <w:szCs w:val="24"/>
          <w:lang w:eastAsia="ar-SA"/>
        </w:rPr>
        <w:t>штрафні санкції – пеню у розмірі 0,1 відсотка вартості товару, з якого допущено прострочення виконання за кожен день прострочення понад 30 днів додатково стягується штраф у розмірі 7 відсотків вказаної вартості.</w:t>
      </w:r>
    </w:p>
    <w:p w:rsidR="00732239" w:rsidRPr="00732239" w:rsidRDefault="00732239" w:rsidP="009C30A8">
      <w:pPr>
        <w:widowControl w:val="0"/>
        <w:autoSpaceDE w:val="0"/>
        <w:autoSpaceDN w:val="0"/>
        <w:adjustRightInd w:val="0"/>
        <w:spacing w:line="240" w:lineRule="auto"/>
        <w:jc w:val="center"/>
        <w:rPr>
          <w:rFonts w:ascii="Times New Roman" w:hAnsi="Times New Roman" w:cs="Times New Roman"/>
          <w:b/>
          <w:sz w:val="24"/>
          <w:szCs w:val="24"/>
        </w:rPr>
      </w:pPr>
      <w:r w:rsidRPr="00732239">
        <w:rPr>
          <w:rFonts w:ascii="Times New Roman" w:hAnsi="Times New Roman" w:cs="Times New Roman"/>
          <w:b/>
          <w:sz w:val="24"/>
          <w:szCs w:val="24"/>
        </w:rPr>
        <w:t>8. Обставини непереборної сили</w:t>
      </w:r>
    </w:p>
    <w:p w:rsidR="00732239" w:rsidRPr="00732239" w:rsidRDefault="00732239" w:rsidP="00732239">
      <w:pPr>
        <w:spacing w:line="240" w:lineRule="auto"/>
        <w:jc w:val="both"/>
        <w:rPr>
          <w:rFonts w:ascii="Times New Roman" w:hAnsi="Times New Roman" w:cs="Times New Roman"/>
          <w:sz w:val="24"/>
          <w:szCs w:val="24"/>
        </w:rPr>
      </w:pPr>
      <w:r w:rsidRPr="00732239">
        <w:rPr>
          <w:rFonts w:ascii="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w:t>
      </w:r>
      <w:r w:rsidRPr="00732239">
        <w:rPr>
          <w:rFonts w:ascii="Times New Roman" w:hAnsi="Times New Roman" w:cs="Times New Roman"/>
          <w:sz w:val="24"/>
          <w:szCs w:val="24"/>
        </w:rPr>
        <w:lastRenderedPageBreak/>
        <w:t xml:space="preserve">Договору та виникли поза волею Сторін (аварія, катастрофа, стихійне лихо, епідемія, епізоотія, війна тощо). </w:t>
      </w:r>
    </w:p>
    <w:p w:rsidR="00732239" w:rsidRPr="00732239" w:rsidRDefault="00732239" w:rsidP="00732239">
      <w:pPr>
        <w:spacing w:line="240" w:lineRule="auto"/>
        <w:jc w:val="both"/>
        <w:rPr>
          <w:rFonts w:ascii="Times New Roman" w:hAnsi="Times New Roman" w:cs="Times New Roman"/>
          <w:sz w:val="24"/>
          <w:szCs w:val="24"/>
        </w:rPr>
      </w:pPr>
      <w:r w:rsidRPr="00732239">
        <w:rPr>
          <w:rFonts w:ascii="Times New Roman" w:hAnsi="Times New Roman" w:cs="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732239" w:rsidRPr="00732239" w:rsidRDefault="00732239" w:rsidP="00732239">
      <w:pPr>
        <w:spacing w:line="240" w:lineRule="auto"/>
        <w:jc w:val="both"/>
        <w:rPr>
          <w:rFonts w:ascii="Times New Roman" w:hAnsi="Times New Roman" w:cs="Times New Roman"/>
          <w:sz w:val="24"/>
          <w:szCs w:val="24"/>
        </w:rPr>
      </w:pPr>
      <w:r w:rsidRPr="00732239">
        <w:rPr>
          <w:rFonts w:ascii="Times New Roman" w:hAnsi="Times New Roman" w:cs="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732239" w:rsidRPr="00732239" w:rsidRDefault="00732239" w:rsidP="00732239">
      <w:pPr>
        <w:widowControl w:val="0"/>
        <w:autoSpaceDE w:val="0"/>
        <w:autoSpaceDN w:val="0"/>
        <w:adjustRightInd w:val="0"/>
        <w:spacing w:line="240" w:lineRule="auto"/>
        <w:jc w:val="both"/>
        <w:rPr>
          <w:rFonts w:ascii="Times New Roman" w:hAnsi="Times New Roman" w:cs="Times New Roman"/>
          <w:b/>
          <w:sz w:val="24"/>
          <w:szCs w:val="24"/>
        </w:rPr>
      </w:pPr>
      <w:r w:rsidRPr="00732239">
        <w:rPr>
          <w:rFonts w:ascii="Times New Roman" w:hAnsi="Times New Roman" w:cs="Times New Roman"/>
          <w:sz w:val="24"/>
          <w:szCs w:val="24"/>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rsidR="00732239" w:rsidRPr="00732239" w:rsidRDefault="00732239" w:rsidP="009C30A8">
      <w:pPr>
        <w:spacing w:line="240" w:lineRule="auto"/>
        <w:jc w:val="center"/>
        <w:rPr>
          <w:rFonts w:ascii="Times New Roman" w:hAnsi="Times New Roman" w:cs="Times New Roman"/>
          <w:b/>
          <w:sz w:val="24"/>
          <w:szCs w:val="24"/>
        </w:rPr>
      </w:pPr>
      <w:r w:rsidRPr="00732239">
        <w:rPr>
          <w:rFonts w:ascii="Times New Roman" w:hAnsi="Times New Roman" w:cs="Times New Roman"/>
          <w:b/>
          <w:sz w:val="24"/>
          <w:szCs w:val="24"/>
        </w:rPr>
        <w:t>9. Вирішення спорів</w:t>
      </w:r>
    </w:p>
    <w:p w:rsidR="00732239" w:rsidRPr="00732239" w:rsidRDefault="00732239" w:rsidP="00732239">
      <w:pPr>
        <w:spacing w:line="240" w:lineRule="auto"/>
        <w:jc w:val="both"/>
        <w:rPr>
          <w:rFonts w:ascii="Times New Roman" w:hAnsi="Times New Roman" w:cs="Times New Roman"/>
          <w:sz w:val="24"/>
          <w:szCs w:val="24"/>
        </w:rPr>
      </w:pPr>
      <w:r w:rsidRPr="00732239">
        <w:rPr>
          <w:rFonts w:ascii="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732239" w:rsidRPr="00732239" w:rsidRDefault="00732239" w:rsidP="00732239">
      <w:pPr>
        <w:spacing w:line="240" w:lineRule="auto"/>
        <w:jc w:val="both"/>
        <w:rPr>
          <w:rFonts w:ascii="Times New Roman" w:hAnsi="Times New Roman" w:cs="Times New Roman"/>
          <w:b/>
          <w:sz w:val="24"/>
          <w:szCs w:val="24"/>
        </w:rPr>
      </w:pPr>
      <w:r w:rsidRPr="00732239">
        <w:rPr>
          <w:rFonts w:ascii="Times New Roman" w:hAnsi="Times New Roman" w:cs="Times New Roman"/>
          <w:sz w:val="24"/>
          <w:szCs w:val="24"/>
        </w:rPr>
        <w:t>9.2. У разі недосягнення Сторонами згоди спори (розбіжності) вирішуються у судовому порядку.</w:t>
      </w:r>
    </w:p>
    <w:p w:rsidR="00732239" w:rsidRPr="00732239" w:rsidRDefault="00732239" w:rsidP="009C30A8">
      <w:pPr>
        <w:spacing w:line="240" w:lineRule="auto"/>
        <w:jc w:val="center"/>
        <w:rPr>
          <w:rFonts w:ascii="Times New Roman" w:hAnsi="Times New Roman" w:cs="Times New Roman"/>
          <w:b/>
          <w:sz w:val="24"/>
          <w:szCs w:val="24"/>
        </w:rPr>
      </w:pPr>
      <w:r w:rsidRPr="00732239">
        <w:rPr>
          <w:rFonts w:ascii="Times New Roman" w:hAnsi="Times New Roman" w:cs="Times New Roman"/>
          <w:b/>
          <w:sz w:val="24"/>
          <w:szCs w:val="24"/>
        </w:rPr>
        <w:t>10. Строк дії договору</w:t>
      </w:r>
    </w:p>
    <w:p w:rsidR="00763A91" w:rsidRPr="00763A91" w:rsidRDefault="00732239" w:rsidP="00763A91">
      <w:pPr>
        <w:ind w:firstLine="540"/>
        <w:jc w:val="both"/>
        <w:rPr>
          <w:sz w:val="20"/>
          <w:highlight w:val="yellow"/>
          <w:lang w:val="uk-UA"/>
        </w:rPr>
      </w:pPr>
      <w:r w:rsidRPr="00763A91">
        <w:rPr>
          <w:rFonts w:ascii="Times New Roman" w:hAnsi="Times New Roman" w:cs="Times New Roman"/>
          <w:sz w:val="24"/>
          <w:szCs w:val="24"/>
          <w:highlight w:val="yellow"/>
        </w:rPr>
        <w:t xml:space="preserve">10.1. </w:t>
      </w:r>
      <w:r w:rsidR="00763A91" w:rsidRPr="00763A91">
        <w:rPr>
          <w:sz w:val="20"/>
          <w:highlight w:val="yellow"/>
          <w:lang w:val="uk-UA"/>
        </w:rPr>
        <w:t>Цей Договір набирає чинності з моменту підписання та діє до завершення воєнного стану, оголошеного Указом Президента України від 24.02.2022 №  64 "Про введення воєнного стану в Україні" зі змінами, а саме до 23.08.2022 року, в частині оплати за поставлений товар – до повного виконання сторонами узятих на себе зобов’язань. Строк дії договору може бути продовжений за згодою сторін автоматично, без укладання додаткової угоди у разі продовження строку дії воєнного стану в Україні понад період визначений Указом Президента України від 24.02.2022 №  64 "Про введення воєнного стану в Україні" зі змінами.</w:t>
      </w:r>
    </w:p>
    <w:p w:rsidR="00732239" w:rsidRPr="00732239" w:rsidRDefault="00732239" w:rsidP="00763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919"/>
        <w:jc w:val="both"/>
        <w:rPr>
          <w:rFonts w:ascii="Times New Roman" w:hAnsi="Times New Roman" w:cs="Times New Roman"/>
          <w:sz w:val="24"/>
          <w:szCs w:val="24"/>
        </w:rPr>
      </w:pPr>
      <w:r w:rsidRPr="00763A91">
        <w:rPr>
          <w:rFonts w:ascii="Times New Roman" w:hAnsi="Times New Roman" w:cs="Times New Roman"/>
          <w:sz w:val="24"/>
          <w:szCs w:val="24"/>
          <w:highlight w:val="yellow"/>
        </w:rPr>
        <w:t>10.2. Цей Договір укладається і підписується у 2 примірниках, що мають однакову юридичну силу.</w:t>
      </w:r>
    </w:p>
    <w:p w:rsidR="00732239" w:rsidRPr="00732239" w:rsidRDefault="00732239" w:rsidP="00AA60C1">
      <w:pPr>
        <w:spacing w:line="240" w:lineRule="auto"/>
        <w:jc w:val="center"/>
        <w:rPr>
          <w:rFonts w:ascii="Times New Roman" w:hAnsi="Times New Roman" w:cs="Times New Roman"/>
          <w:b/>
          <w:sz w:val="24"/>
          <w:szCs w:val="24"/>
        </w:rPr>
      </w:pPr>
      <w:r w:rsidRPr="00732239">
        <w:rPr>
          <w:rFonts w:ascii="Times New Roman" w:hAnsi="Times New Roman" w:cs="Times New Roman"/>
          <w:b/>
          <w:sz w:val="24"/>
          <w:szCs w:val="24"/>
        </w:rPr>
        <w:t>11. Інші умови</w:t>
      </w:r>
    </w:p>
    <w:p w:rsidR="00732239" w:rsidRPr="00732239" w:rsidRDefault="00732239" w:rsidP="00732239">
      <w:pPr>
        <w:spacing w:line="240" w:lineRule="auto"/>
        <w:ind w:firstLine="709"/>
        <w:jc w:val="both"/>
        <w:rPr>
          <w:rFonts w:ascii="Times New Roman" w:hAnsi="Times New Roman" w:cs="Times New Roman"/>
          <w:sz w:val="24"/>
          <w:szCs w:val="24"/>
        </w:rPr>
      </w:pPr>
      <w:r w:rsidRPr="00732239">
        <w:rPr>
          <w:rFonts w:ascii="Times New Roman" w:hAnsi="Times New Roman" w:cs="Times New Roman"/>
          <w:sz w:val="24"/>
          <w:szCs w:val="24"/>
        </w:rPr>
        <w:t>11.1.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частиною п’ятою статті 41 Закону України «Про публічні закупівлі», а саме:</w:t>
      </w:r>
    </w:p>
    <w:p w:rsidR="00732239" w:rsidRPr="00732239" w:rsidRDefault="00732239" w:rsidP="00732239">
      <w:pPr>
        <w:spacing w:line="240" w:lineRule="auto"/>
        <w:ind w:firstLine="709"/>
        <w:jc w:val="both"/>
        <w:rPr>
          <w:rFonts w:ascii="Times New Roman" w:hAnsi="Times New Roman" w:cs="Times New Roman"/>
          <w:sz w:val="24"/>
          <w:szCs w:val="24"/>
        </w:rPr>
      </w:pPr>
      <w:bookmarkStart w:id="2" w:name="n1769"/>
      <w:bookmarkEnd w:id="2"/>
      <w:r w:rsidRPr="00732239">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732239" w:rsidRPr="00732239" w:rsidRDefault="00732239" w:rsidP="00732239">
      <w:pPr>
        <w:spacing w:line="240" w:lineRule="auto"/>
        <w:ind w:firstLine="709"/>
        <w:jc w:val="both"/>
        <w:rPr>
          <w:rFonts w:ascii="Times New Roman" w:hAnsi="Times New Roman" w:cs="Times New Roman"/>
          <w:sz w:val="24"/>
          <w:szCs w:val="24"/>
        </w:rPr>
      </w:pPr>
      <w:bookmarkStart w:id="3" w:name="n1770"/>
      <w:bookmarkEnd w:id="3"/>
      <w:r w:rsidRPr="00732239">
        <w:rPr>
          <w:rFonts w:ascii="Times New Roman" w:hAnsi="Times New Roman" w:cs="Times New Roman"/>
          <w:sz w:val="24"/>
          <w:szCs w:val="24"/>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732239" w:rsidRPr="00732239" w:rsidRDefault="00732239" w:rsidP="00732239">
      <w:pPr>
        <w:spacing w:line="240" w:lineRule="auto"/>
        <w:ind w:firstLine="709"/>
        <w:jc w:val="both"/>
        <w:rPr>
          <w:rFonts w:ascii="Times New Roman" w:hAnsi="Times New Roman" w:cs="Times New Roman"/>
          <w:sz w:val="24"/>
          <w:szCs w:val="24"/>
        </w:rPr>
      </w:pPr>
      <w:bookmarkStart w:id="4" w:name="n1771"/>
      <w:bookmarkEnd w:id="4"/>
      <w:r w:rsidRPr="00732239">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732239" w:rsidRPr="00732239" w:rsidRDefault="00732239" w:rsidP="00732239">
      <w:pPr>
        <w:spacing w:line="240" w:lineRule="auto"/>
        <w:ind w:firstLine="709"/>
        <w:jc w:val="both"/>
        <w:rPr>
          <w:rFonts w:ascii="Times New Roman" w:hAnsi="Times New Roman" w:cs="Times New Roman"/>
          <w:sz w:val="24"/>
          <w:szCs w:val="24"/>
        </w:rPr>
      </w:pPr>
      <w:bookmarkStart w:id="5" w:name="n1772"/>
      <w:bookmarkEnd w:id="5"/>
      <w:r w:rsidRPr="00732239">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32239" w:rsidRPr="00732239" w:rsidRDefault="00732239" w:rsidP="00732239">
      <w:pPr>
        <w:spacing w:line="240" w:lineRule="auto"/>
        <w:ind w:firstLine="709"/>
        <w:jc w:val="both"/>
        <w:rPr>
          <w:rFonts w:ascii="Times New Roman" w:hAnsi="Times New Roman" w:cs="Times New Roman"/>
          <w:sz w:val="24"/>
          <w:szCs w:val="24"/>
        </w:rPr>
      </w:pPr>
      <w:bookmarkStart w:id="6" w:name="n1773"/>
      <w:bookmarkEnd w:id="6"/>
      <w:r w:rsidRPr="00732239">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732239" w:rsidRPr="00732239" w:rsidRDefault="00732239" w:rsidP="00732239">
      <w:pPr>
        <w:spacing w:line="240" w:lineRule="auto"/>
        <w:ind w:firstLine="709"/>
        <w:jc w:val="both"/>
        <w:rPr>
          <w:rFonts w:ascii="Times New Roman" w:hAnsi="Times New Roman" w:cs="Times New Roman"/>
          <w:sz w:val="24"/>
          <w:szCs w:val="24"/>
        </w:rPr>
      </w:pPr>
      <w:bookmarkStart w:id="7" w:name="n1774"/>
      <w:bookmarkEnd w:id="7"/>
      <w:r w:rsidRPr="00732239">
        <w:rPr>
          <w:rFonts w:ascii="Times New Roman" w:hAnsi="Times New Roman" w:cs="Times New Roman"/>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732239" w:rsidRPr="00732239" w:rsidRDefault="00732239" w:rsidP="00732239">
      <w:pPr>
        <w:spacing w:line="240" w:lineRule="auto"/>
        <w:ind w:firstLine="709"/>
        <w:jc w:val="both"/>
        <w:rPr>
          <w:rFonts w:ascii="Times New Roman" w:hAnsi="Times New Roman" w:cs="Times New Roman"/>
          <w:sz w:val="24"/>
          <w:szCs w:val="24"/>
        </w:rPr>
      </w:pPr>
      <w:bookmarkStart w:id="8" w:name="n1775"/>
      <w:bookmarkEnd w:id="8"/>
      <w:r w:rsidRPr="00732239">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732239" w:rsidRPr="00732239" w:rsidRDefault="00732239" w:rsidP="00732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jc w:val="both"/>
        <w:rPr>
          <w:rFonts w:ascii="Times New Roman" w:hAnsi="Times New Roman" w:cs="Times New Roman"/>
          <w:sz w:val="24"/>
          <w:szCs w:val="24"/>
        </w:rPr>
      </w:pPr>
      <w:bookmarkStart w:id="9" w:name="n1776"/>
      <w:bookmarkEnd w:id="9"/>
    </w:p>
    <w:p w:rsidR="00732239" w:rsidRPr="00732239" w:rsidRDefault="00732239" w:rsidP="009C3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sz w:val="24"/>
          <w:szCs w:val="24"/>
        </w:rPr>
      </w:pPr>
      <w:r w:rsidRPr="00732239">
        <w:rPr>
          <w:rFonts w:ascii="Times New Roman" w:hAnsi="Times New Roman" w:cs="Times New Roman"/>
          <w:b/>
          <w:sz w:val="24"/>
          <w:szCs w:val="24"/>
        </w:rPr>
        <w:t>12. Додатки до договору</w:t>
      </w:r>
    </w:p>
    <w:p w:rsidR="00732239" w:rsidRPr="00732239" w:rsidRDefault="00732239" w:rsidP="00732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
          <w:i/>
          <w:sz w:val="24"/>
          <w:szCs w:val="24"/>
        </w:rPr>
      </w:pPr>
      <w:r w:rsidRPr="00732239">
        <w:rPr>
          <w:rFonts w:ascii="Times New Roman" w:hAnsi="Times New Roman" w:cs="Times New Roman"/>
          <w:sz w:val="24"/>
          <w:szCs w:val="24"/>
        </w:rPr>
        <w:t>12.1. Невід'ємною частиною цього Договору є: С</w:t>
      </w:r>
      <w:r w:rsidRPr="00732239">
        <w:rPr>
          <w:rFonts w:ascii="Times New Roman" w:hAnsi="Times New Roman" w:cs="Times New Roman"/>
          <w:b/>
          <w:i/>
          <w:sz w:val="24"/>
          <w:szCs w:val="24"/>
        </w:rPr>
        <w:t>пецифікація.</w:t>
      </w:r>
    </w:p>
    <w:p w:rsidR="00732239" w:rsidRPr="003E49AD" w:rsidRDefault="00732239" w:rsidP="00732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732239" w:rsidRPr="003E49AD" w:rsidRDefault="00732239" w:rsidP="00732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732239" w:rsidRPr="003E49AD" w:rsidRDefault="00732239" w:rsidP="00732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3E49AD">
        <w:rPr>
          <w:rFonts w:ascii="Times New Roman" w:hAnsi="Times New Roman" w:cs="Times New Roman"/>
          <w:b/>
          <w:sz w:val="24"/>
          <w:szCs w:val="24"/>
        </w:rPr>
        <w:t xml:space="preserve">13. </w:t>
      </w:r>
      <w:r>
        <w:rPr>
          <w:rFonts w:ascii="Times New Roman" w:hAnsi="Times New Roman" w:cs="Times New Roman"/>
          <w:b/>
          <w:sz w:val="24"/>
          <w:szCs w:val="24"/>
        </w:rPr>
        <w:t>М</w:t>
      </w:r>
      <w:r w:rsidRPr="003E49AD">
        <w:rPr>
          <w:rFonts w:ascii="Times New Roman" w:hAnsi="Times New Roman" w:cs="Times New Roman"/>
          <w:b/>
          <w:sz w:val="24"/>
          <w:szCs w:val="24"/>
        </w:rPr>
        <w:t>ісцезнаходження та банківські реквізити сторін</w:t>
      </w:r>
    </w:p>
    <w:p w:rsidR="00732239" w:rsidRPr="003E49AD" w:rsidRDefault="00732239" w:rsidP="00732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0"/>
        <w:gridCol w:w="4978"/>
      </w:tblGrid>
      <w:tr w:rsidR="00732239" w:rsidRPr="00EF1B43" w:rsidTr="00732239">
        <w:trPr>
          <w:trHeight w:val="3767"/>
        </w:trPr>
        <w:tc>
          <w:tcPr>
            <w:tcW w:w="4870" w:type="dxa"/>
            <w:tcBorders>
              <w:top w:val="single" w:sz="4" w:space="0" w:color="auto"/>
              <w:left w:val="single" w:sz="4" w:space="0" w:color="auto"/>
              <w:bottom w:val="single" w:sz="4" w:space="0" w:color="auto"/>
              <w:right w:val="single" w:sz="4" w:space="0" w:color="auto"/>
            </w:tcBorders>
            <w:hideMark/>
          </w:tcPr>
          <w:p w:rsidR="00732239" w:rsidRPr="003E49AD" w:rsidRDefault="00732239" w:rsidP="00732239">
            <w:pPr>
              <w:tabs>
                <w:tab w:val="left" w:pos="0"/>
              </w:tabs>
              <w:jc w:val="center"/>
              <w:rPr>
                <w:rFonts w:ascii="Times New Roman" w:hAnsi="Times New Roman" w:cs="Times New Roman"/>
                <w:b/>
                <w:sz w:val="18"/>
                <w:szCs w:val="18"/>
              </w:rPr>
            </w:pPr>
            <w:r w:rsidRPr="003E49AD">
              <w:rPr>
                <w:rFonts w:ascii="Times New Roman" w:hAnsi="Times New Roman" w:cs="Times New Roman"/>
                <w:b/>
                <w:sz w:val="18"/>
                <w:szCs w:val="18"/>
              </w:rPr>
              <w:t>ПОСТАЧАЛЬНИК</w:t>
            </w:r>
          </w:p>
        </w:tc>
        <w:tc>
          <w:tcPr>
            <w:tcW w:w="4978" w:type="dxa"/>
            <w:tcBorders>
              <w:top w:val="single" w:sz="4" w:space="0" w:color="auto"/>
              <w:left w:val="single" w:sz="4" w:space="0" w:color="auto"/>
              <w:bottom w:val="single" w:sz="4" w:space="0" w:color="auto"/>
              <w:right w:val="single" w:sz="4" w:space="0" w:color="auto"/>
            </w:tcBorders>
            <w:hideMark/>
          </w:tcPr>
          <w:p w:rsidR="00732239" w:rsidRPr="003E49AD" w:rsidRDefault="00732239" w:rsidP="00732239">
            <w:pPr>
              <w:tabs>
                <w:tab w:val="left" w:pos="0"/>
              </w:tabs>
              <w:jc w:val="center"/>
              <w:rPr>
                <w:rFonts w:ascii="Times New Roman" w:hAnsi="Times New Roman" w:cs="Times New Roman"/>
                <w:b/>
                <w:sz w:val="20"/>
                <w:szCs w:val="20"/>
              </w:rPr>
            </w:pPr>
            <w:r w:rsidRPr="003E49AD">
              <w:rPr>
                <w:rFonts w:ascii="Times New Roman" w:hAnsi="Times New Roman" w:cs="Times New Roman"/>
                <w:b/>
                <w:sz w:val="20"/>
                <w:szCs w:val="20"/>
              </w:rPr>
              <w:t>ЗАМОВНИК</w:t>
            </w:r>
          </w:p>
          <w:p w:rsidR="00732239" w:rsidRPr="003E49AD" w:rsidRDefault="00732239" w:rsidP="00732239">
            <w:pPr>
              <w:rPr>
                <w:rFonts w:ascii="Times New Roman" w:hAnsi="Times New Roman" w:cs="Times New Roman"/>
              </w:rPr>
            </w:pPr>
            <w:r w:rsidRPr="003E49AD">
              <w:rPr>
                <w:rFonts w:ascii="Times New Roman" w:hAnsi="Times New Roman" w:cs="Times New Roman"/>
                <w:b/>
              </w:rPr>
              <w:t>КНП «Переяславська БЛІЛ»</w:t>
            </w:r>
            <w:r w:rsidRPr="003E49AD">
              <w:rPr>
                <w:rFonts w:ascii="Times New Roman" w:hAnsi="Times New Roman" w:cs="Times New Roman"/>
              </w:rPr>
              <w:t xml:space="preserve">, </w:t>
            </w:r>
          </w:p>
          <w:p w:rsidR="00732239" w:rsidRPr="003E49AD" w:rsidRDefault="00732239" w:rsidP="00732239">
            <w:pPr>
              <w:rPr>
                <w:rFonts w:ascii="Times New Roman" w:hAnsi="Times New Roman" w:cs="Times New Roman"/>
                <w:sz w:val="20"/>
                <w:szCs w:val="20"/>
              </w:rPr>
            </w:pPr>
            <w:r w:rsidRPr="003E49AD">
              <w:rPr>
                <w:rFonts w:ascii="Times New Roman" w:hAnsi="Times New Roman" w:cs="Times New Roman"/>
                <w:sz w:val="20"/>
                <w:szCs w:val="20"/>
              </w:rPr>
              <w:t>08403, Київс</w:t>
            </w:r>
            <w:r>
              <w:rPr>
                <w:rFonts w:ascii="Times New Roman" w:hAnsi="Times New Roman" w:cs="Times New Roman"/>
                <w:sz w:val="20"/>
                <w:szCs w:val="20"/>
              </w:rPr>
              <w:t>ька обл., м. Переяслав, вул.</w:t>
            </w:r>
            <w:r w:rsidRPr="003E49AD">
              <w:rPr>
                <w:rFonts w:ascii="Times New Roman" w:hAnsi="Times New Roman" w:cs="Times New Roman"/>
                <w:sz w:val="20"/>
                <w:szCs w:val="20"/>
              </w:rPr>
              <w:t>Богдана Хмельницького, 137</w:t>
            </w:r>
          </w:p>
          <w:p w:rsidR="00732239" w:rsidRPr="003E49AD" w:rsidRDefault="00732239" w:rsidP="00732239">
            <w:pPr>
              <w:rPr>
                <w:rFonts w:ascii="Times New Roman" w:hAnsi="Times New Roman" w:cs="Times New Roman"/>
                <w:b/>
                <w:sz w:val="20"/>
                <w:szCs w:val="20"/>
              </w:rPr>
            </w:pPr>
            <w:r w:rsidRPr="003E49AD">
              <w:rPr>
                <w:rFonts w:ascii="Times New Roman" w:hAnsi="Times New Roman" w:cs="Times New Roman"/>
                <w:b/>
                <w:sz w:val="20"/>
                <w:szCs w:val="20"/>
              </w:rPr>
              <w:t xml:space="preserve">р/р – </w:t>
            </w:r>
            <w:r w:rsidRPr="003E49AD">
              <w:rPr>
                <w:rFonts w:ascii="Times New Roman" w:hAnsi="Times New Roman" w:cs="Times New Roman"/>
                <w:b/>
                <w:sz w:val="20"/>
                <w:szCs w:val="20"/>
                <w:lang w:val="en-US"/>
              </w:rPr>
              <w:t>UA</w:t>
            </w:r>
            <w:r w:rsidRPr="003E49AD">
              <w:rPr>
                <w:rFonts w:ascii="Times New Roman" w:hAnsi="Times New Roman" w:cs="Times New Roman"/>
                <w:b/>
                <w:sz w:val="20"/>
                <w:szCs w:val="20"/>
              </w:rPr>
              <w:t xml:space="preserve"> 573052990000026008000110650</w:t>
            </w:r>
          </w:p>
          <w:p w:rsidR="00732239" w:rsidRPr="003E49AD" w:rsidRDefault="00732239" w:rsidP="00732239">
            <w:pPr>
              <w:rPr>
                <w:rFonts w:ascii="Times New Roman" w:hAnsi="Times New Roman" w:cs="Times New Roman"/>
                <w:sz w:val="20"/>
                <w:szCs w:val="20"/>
              </w:rPr>
            </w:pPr>
            <w:r w:rsidRPr="003E49AD">
              <w:rPr>
                <w:rFonts w:ascii="Times New Roman" w:hAnsi="Times New Roman" w:cs="Times New Roman"/>
                <w:sz w:val="20"/>
                <w:szCs w:val="20"/>
              </w:rPr>
              <w:t>МФО 305299</w:t>
            </w:r>
          </w:p>
          <w:p w:rsidR="00732239" w:rsidRPr="003E49AD" w:rsidRDefault="00732239" w:rsidP="00732239">
            <w:pPr>
              <w:rPr>
                <w:rFonts w:ascii="Times New Roman" w:hAnsi="Times New Roman" w:cs="Times New Roman"/>
                <w:sz w:val="20"/>
                <w:szCs w:val="20"/>
              </w:rPr>
            </w:pPr>
            <w:r w:rsidRPr="003E49AD">
              <w:rPr>
                <w:rFonts w:ascii="Times New Roman" w:hAnsi="Times New Roman" w:cs="Times New Roman"/>
                <w:sz w:val="20"/>
                <w:szCs w:val="20"/>
              </w:rPr>
              <w:t>КОД ЄДРПОУ 01994161</w:t>
            </w:r>
          </w:p>
          <w:p w:rsidR="00732239" w:rsidRPr="003E49AD" w:rsidRDefault="00732239" w:rsidP="00732239">
            <w:pPr>
              <w:rPr>
                <w:rFonts w:ascii="Times New Roman" w:hAnsi="Times New Roman" w:cs="Times New Roman"/>
                <w:sz w:val="20"/>
                <w:szCs w:val="20"/>
              </w:rPr>
            </w:pPr>
            <w:r w:rsidRPr="003E49AD">
              <w:rPr>
                <w:rFonts w:ascii="Times New Roman" w:hAnsi="Times New Roman" w:cs="Times New Roman"/>
                <w:sz w:val="20"/>
                <w:szCs w:val="20"/>
              </w:rPr>
              <w:t>ІПН 0199410322</w:t>
            </w:r>
          </w:p>
          <w:p w:rsidR="00732239" w:rsidRPr="003E49AD" w:rsidRDefault="00732239" w:rsidP="00732239">
            <w:pPr>
              <w:rPr>
                <w:rFonts w:ascii="Times New Roman" w:hAnsi="Times New Roman" w:cs="Times New Roman"/>
                <w:sz w:val="20"/>
                <w:szCs w:val="20"/>
              </w:rPr>
            </w:pPr>
            <w:r w:rsidRPr="003E49AD">
              <w:rPr>
                <w:rFonts w:ascii="Times New Roman" w:hAnsi="Times New Roman" w:cs="Times New Roman"/>
                <w:sz w:val="20"/>
                <w:szCs w:val="20"/>
              </w:rPr>
              <w:t>Київське АТ КБ ГРУ «Приват банк»</w:t>
            </w:r>
          </w:p>
          <w:p w:rsidR="00732239" w:rsidRPr="00732239" w:rsidRDefault="00732239" w:rsidP="00732239">
            <w:pPr>
              <w:rPr>
                <w:rFonts w:ascii="Times New Roman" w:hAnsi="Times New Roman" w:cs="Times New Roman"/>
                <w:sz w:val="20"/>
                <w:szCs w:val="20"/>
                <w:lang w:val="de-DE"/>
              </w:rPr>
            </w:pPr>
            <w:r w:rsidRPr="003E49AD">
              <w:rPr>
                <w:rFonts w:ascii="Times New Roman" w:hAnsi="Times New Roman" w:cs="Times New Roman"/>
                <w:sz w:val="20"/>
                <w:szCs w:val="20"/>
              </w:rPr>
              <w:t>ТЕЛ</w:t>
            </w:r>
            <w:r w:rsidRPr="00732239">
              <w:rPr>
                <w:rFonts w:ascii="Times New Roman" w:hAnsi="Times New Roman" w:cs="Times New Roman"/>
                <w:sz w:val="20"/>
                <w:szCs w:val="20"/>
                <w:lang w:val="de-DE"/>
              </w:rPr>
              <w:t xml:space="preserve">.: (04567)5-13-38; </w:t>
            </w:r>
          </w:p>
          <w:p w:rsidR="00732239" w:rsidRPr="00732239" w:rsidRDefault="00732239" w:rsidP="00732239">
            <w:pPr>
              <w:rPr>
                <w:rFonts w:ascii="Times New Roman" w:hAnsi="Times New Roman" w:cs="Times New Roman"/>
                <w:sz w:val="20"/>
                <w:szCs w:val="20"/>
                <w:lang w:val="de-DE"/>
              </w:rPr>
            </w:pPr>
            <w:r w:rsidRPr="003E49AD">
              <w:rPr>
                <w:rFonts w:ascii="Times New Roman" w:hAnsi="Times New Roman" w:cs="Times New Roman"/>
                <w:sz w:val="20"/>
                <w:szCs w:val="20"/>
              </w:rPr>
              <w:t>ФАКС</w:t>
            </w:r>
            <w:r w:rsidRPr="00732239">
              <w:rPr>
                <w:rFonts w:ascii="Times New Roman" w:hAnsi="Times New Roman" w:cs="Times New Roman"/>
                <w:sz w:val="20"/>
                <w:szCs w:val="20"/>
                <w:lang w:val="de-DE"/>
              </w:rPr>
              <w:t>: (04567) 5-15-21</w:t>
            </w:r>
          </w:p>
          <w:p w:rsidR="00732239" w:rsidRPr="00732239" w:rsidRDefault="00732239" w:rsidP="00732239">
            <w:pPr>
              <w:rPr>
                <w:rFonts w:ascii="Times New Roman" w:hAnsi="Times New Roman" w:cs="Times New Roman"/>
                <w:sz w:val="20"/>
                <w:szCs w:val="20"/>
                <w:lang w:val="de-DE"/>
              </w:rPr>
            </w:pPr>
            <w:r w:rsidRPr="00732239">
              <w:rPr>
                <w:rFonts w:ascii="Times New Roman" w:hAnsi="Times New Roman" w:cs="Times New Roman"/>
                <w:sz w:val="20"/>
                <w:szCs w:val="20"/>
                <w:lang w:val="de-DE"/>
              </w:rPr>
              <w:t xml:space="preserve">e-mail: </w:t>
            </w:r>
            <w:hyperlink r:id="rId12" w:history="1">
              <w:r w:rsidRPr="00732239">
                <w:rPr>
                  <w:rStyle w:val="af3"/>
                  <w:rFonts w:ascii="Times New Roman" w:hAnsi="Times New Roman" w:cs="Times New Roman"/>
                  <w:sz w:val="20"/>
                  <w:szCs w:val="20"/>
                  <w:lang w:val="de-DE"/>
                </w:rPr>
                <w:t>med--i@ukr.net</w:t>
              </w:r>
            </w:hyperlink>
          </w:p>
          <w:p w:rsidR="00732239" w:rsidRPr="00AA60C1" w:rsidRDefault="00EF1B43" w:rsidP="00732239">
            <w:pPr>
              <w:tabs>
                <w:tab w:val="left" w:pos="1305"/>
              </w:tabs>
              <w:rPr>
                <w:rFonts w:ascii="Times New Roman" w:hAnsi="Times New Roman" w:cs="Times New Roman"/>
                <w:b/>
                <w:sz w:val="20"/>
                <w:szCs w:val="20"/>
              </w:rPr>
            </w:pPr>
            <w:r>
              <w:rPr>
                <w:rFonts w:ascii="Times New Roman" w:hAnsi="Times New Roman" w:cs="Times New Roman"/>
                <w:b/>
                <w:sz w:val="20"/>
                <w:szCs w:val="20"/>
                <w:lang w:val="uk-UA"/>
              </w:rPr>
              <w:t>В.о. д</w:t>
            </w:r>
            <w:r w:rsidR="00732239" w:rsidRPr="003E49AD">
              <w:rPr>
                <w:rFonts w:ascii="Times New Roman" w:hAnsi="Times New Roman" w:cs="Times New Roman"/>
                <w:b/>
                <w:sz w:val="20"/>
                <w:szCs w:val="20"/>
              </w:rPr>
              <w:t>иректор</w:t>
            </w:r>
            <w:r>
              <w:rPr>
                <w:rFonts w:ascii="Times New Roman" w:hAnsi="Times New Roman" w:cs="Times New Roman"/>
                <w:b/>
                <w:sz w:val="20"/>
                <w:szCs w:val="20"/>
                <w:lang w:val="uk-UA"/>
              </w:rPr>
              <w:t>а</w:t>
            </w:r>
            <w:r w:rsidR="00732239" w:rsidRPr="00AA60C1">
              <w:rPr>
                <w:rFonts w:ascii="Times New Roman" w:hAnsi="Times New Roman" w:cs="Times New Roman"/>
                <w:b/>
                <w:sz w:val="20"/>
                <w:szCs w:val="20"/>
              </w:rPr>
              <w:t>:</w:t>
            </w:r>
          </w:p>
          <w:p w:rsidR="00732239" w:rsidRPr="009C30A8" w:rsidRDefault="00732239" w:rsidP="00732239">
            <w:pPr>
              <w:tabs>
                <w:tab w:val="left" w:pos="1305"/>
              </w:tabs>
              <w:rPr>
                <w:rFonts w:ascii="Times New Roman" w:hAnsi="Times New Roman" w:cs="Times New Roman"/>
                <w:sz w:val="20"/>
                <w:szCs w:val="20"/>
                <w:lang w:val="uk-UA"/>
              </w:rPr>
            </w:pPr>
            <w:r w:rsidRPr="00AA60C1">
              <w:rPr>
                <w:rFonts w:ascii="Times New Roman" w:hAnsi="Times New Roman" w:cs="Times New Roman"/>
                <w:sz w:val="20"/>
                <w:szCs w:val="20"/>
              </w:rPr>
              <w:t xml:space="preserve">________________________ </w:t>
            </w:r>
            <w:r w:rsidR="00EF1B43">
              <w:rPr>
                <w:rFonts w:ascii="Times New Roman" w:hAnsi="Times New Roman" w:cs="Times New Roman"/>
                <w:sz w:val="20"/>
                <w:szCs w:val="20"/>
                <w:lang w:val="uk-UA"/>
              </w:rPr>
              <w:t>Микола ТАРАСЮК</w:t>
            </w:r>
          </w:p>
          <w:p w:rsidR="00732239" w:rsidRPr="00AA60C1" w:rsidRDefault="00732239" w:rsidP="00732239">
            <w:pPr>
              <w:tabs>
                <w:tab w:val="left" w:pos="3540"/>
              </w:tabs>
              <w:rPr>
                <w:rFonts w:ascii="Times New Roman" w:hAnsi="Times New Roman" w:cs="Times New Roman"/>
                <w:sz w:val="20"/>
                <w:szCs w:val="20"/>
              </w:rPr>
            </w:pPr>
            <w:r w:rsidRPr="00AA60C1">
              <w:rPr>
                <w:rFonts w:ascii="Times New Roman" w:hAnsi="Times New Roman" w:cs="Times New Roman"/>
                <w:sz w:val="20"/>
                <w:szCs w:val="20"/>
              </w:rPr>
              <w:t xml:space="preserve">  (</w:t>
            </w:r>
            <w:r w:rsidRPr="003E49AD">
              <w:rPr>
                <w:rFonts w:ascii="Times New Roman" w:hAnsi="Times New Roman" w:cs="Times New Roman"/>
                <w:sz w:val="20"/>
                <w:szCs w:val="20"/>
              </w:rPr>
              <w:t>підпис</w:t>
            </w:r>
            <w:r w:rsidRPr="00AA60C1">
              <w:rPr>
                <w:rFonts w:ascii="Times New Roman" w:hAnsi="Times New Roman" w:cs="Times New Roman"/>
                <w:sz w:val="20"/>
                <w:szCs w:val="20"/>
              </w:rPr>
              <w:t>)</w:t>
            </w:r>
            <w:r w:rsidRPr="00AA60C1">
              <w:rPr>
                <w:rFonts w:ascii="Times New Roman" w:hAnsi="Times New Roman" w:cs="Times New Roman"/>
                <w:sz w:val="20"/>
                <w:szCs w:val="20"/>
              </w:rPr>
              <w:tab/>
              <w:t>(</w:t>
            </w:r>
            <w:r w:rsidRPr="003E49AD">
              <w:rPr>
                <w:rFonts w:ascii="Times New Roman" w:hAnsi="Times New Roman" w:cs="Times New Roman"/>
                <w:sz w:val="20"/>
                <w:szCs w:val="20"/>
              </w:rPr>
              <w:t>П</w:t>
            </w:r>
            <w:r w:rsidRPr="00AA60C1">
              <w:rPr>
                <w:rFonts w:ascii="Times New Roman" w:hAnsi="Times New Roman" w:cs="Times New Roman"/>
                <w:sz w:val="20"/>
                <w:szCs w:val="20"/>
              </w:rPr>
              <w:t>.</w:t>
            </w:r>
            <w:r w:rsidRPr="003E49AD">
              <w:rPr>
                <w:rFonts w:ascii="Times New Roman" w:hAnsi="Times New Roman" w:cs="Times New Roman"/>
                <w:sz w:val="20"/>
                <w:szCs w:val="20"/>
              </w:rPr>
              <w:t>І</w:t>
            </w:r>
            <w:r w:rsidRPr="00AA60C1">
              <w:rPr>
                <w:rFonts w:ascii="Times New Roman" w:hAnsi="Times New Roman" w:cs="Times New Roman"/>
                <w:sz w:val="20"/>
                <w:szCs w:val="20"/>
              </w:rPr>
              <w:t>.</w:t>
            </w:r>
            <w:r w:rsidRPr="003E49AD">
              <w:rPr>
                <w:rFonts w:ascii="Times New Roman" w:hAnsi="Times New Roman" w:cs="Times New Roman"/>
                <w:sz w:val="20"/>
                <w:szCs w:val="20"/>
              </w:rPr>
              <w:t>Б</w:t>
            </w:r>
            <w:r w:rsidRPr="00AA60C1">
              <w:rPr>
                <w:rFonts w:ascii="Times New Roman" w:hAnsi="Times New Roman" w:cs="Times New Roman"/>
                <w:sz w:val="20"/>
                <w:szCs w:val="20"/>
              </w:rPr>
              <w:t>.)</w:t>
            </w:r>
          </w:p>
          <w:p w:rsidR="00732239" w:rsidRPr="00EF1B43" w:rsidRDefault="00732239" w:rsidP="00732239">
            <w:pPr>
              <w:tabs>
                <w:tab w:val="left" w:pos="3540"/>
              </w:tabs>
              <w:rPr>
                <w:rFonts w:ascii="Times New Roman" w:hAnsi="Times New Roman" w:cs="Times New Roman"/>
                <w:sz w:val="18"/>
                <w:szCs w:val="18"/>
                <w:lang w:val="de-DE"/>
              </w:rPr>
            </w:pPr>
            <w:r w:rsidRPr="003E49AD">
              <w:rPr>
                <w:rFonts w:ascii="Times New Roman" w:hAnsi="Times New Roman" w:cs="Times New Roman"/>
                <w:sz w:val="20"/>
                <w:szCs w:val="20"/>
              </w:rPr>
              <w:t>МП</w:t>
            </w:r>
          </w:p>
        </w:tc>
      </w:tr>
    </w:tbl>
    <w:p w:rsidR="00732239" w:rsidRPr="00EF1B43" w:rsidRDefault="00732239" w:rsidP="00732239">
      <w:pPr>
        <w:spacing w:line="240" w:lineRule="atLeast"/>
        <w:ind w:left="6372" w:firstLine="708"/>
        <w:rPr>
          <w:rFonts w:ascii="Times New Roman" w:hAnsi="Times New Roman" w:cs="Times New Roman"/>
          <w:b/>
          <w:i/>
          <w:sz w:val="24"/>
          <w:szCs w:val="24"/>
          <w:u w:val="single"/>
          <w:lang w:val="de-DE"/>
        </w:rPr>
      </w:pPr>
    </w:p>
    <w:p w:rsidR="00732239" w:rsidRPr="00EF1B43" w:rsidRDefault="00732239" w:rsidP="00732239">
      <w:pPr>
        <w:spacing w:line="240" w:lineRule="atLeast"/>
        <w:ind w:left="6372" w:firstLine="708"/>
        <w:jc w:val="right"/>
        <w:rPr>
          <w:rFonts w:ascii="Times New Roman" w:hAnsi="Times New Roman" w:cs="Times New Roman"/>
          <w:b/>
          <w:i/>
          <w:sz w:val="24"/>
          <w:szCs w:val="24"/>
          <w:u w:val="single"/>
          <w:lang w:val="de-DE"/>
        </w:rPr>
      </w:pPr>
    </w:p>
    <w:p w:rsidR="00732239" w:rsidRPr="00EF1B43" w:rsidRDefault="00732239" w:rsidP="00732239">
      <w:pPr>
        <w:spacing w:after="160" w:line="259" w:lineRule="auto"/>
        <w:jc w:val="right"/>
        <w:rPr>
          <w:rFonts w:ascii="Times New Roman" w:hAnsi="Times New Roman" w:cs="Times New Roman"/>
          <w:sz w:val="24"/>
          <w:szCs w:val="24"/>
          <w:lang w:val="de-DE"/>
        </w:rPr>
      </w:pPr>
      <w:r w:rsidRPr="00EF1B43">
        <w:rPr>
          <w:rFonts w:ascii="Times New Roman" w:hAnsi="Times New Roman" w:cs="Times New Roman"/>
          <w:b/>
          <w:i/>
          <w:sz w:val="24"/>
          <w:szCs w:val="24"/>
          <w:u w:val="single"/>
          <w:lang w:val="de-DE"/>
        </w:rPr>
        <w:br w:type="page"/>
      </w:r>
      <w:r w:rsidRPr="003E49AD">
        <w:rPr>
          <w:rFonts w:ascii="Times New Roman" w:hAnsi="Times New Roman" w:cs="Times New Roman"/>
          <w:sz w:val="24"/>
          <w:szCs w:val="24"/>
        </w:rPr>
        <w:lastRenderedPageBreak/>
        <w:t>Додаток</w:t>
      </w:r>
      <w:r w:rsidRPr="00EF1B43">
        <w:rPr>
          <w:rFonts w:ascii="Times New Roman" w:hAnsi="Times New Roman" w:cs="Times New Roman"/>
          <w:sz w:val="24"/>
          <w:szCs w:val="24"/>
          <w:lang w:val="de-DE"/>
        </w:rPr>
        <w:t xml:space="preserve"> № 1</w:t>
      </w:r>
    </w:p>
    <w:p w:rsidR="00732239" w:rsidRPr="00EF1B43" w:rsidRDefault="00732239" w:rsidP="00732239">
      <w:pPr>
        <w:jc w:val="right"/>
        <w:rPr>
          <w:rFonts w:ascii="Times New Roman" w:hAnsi="Times New Roman" w:cs="Times New Roman"/>
          <w:sz w:val="24"/>
          <w:szCs w:val="24"/>
          <w:lang w:val="de-DE"/>
        </w:rPr>
      </w:pPr>
      <w:r w:rsidRPr="003E49AD">
        <w:rPr>
          <w:rFonts w:ascii="Times New Roman" w:hAnsi="Times New Roman" w:cs="Times New Roman"/>
          <w:sz w:val="24"/>
          <w:szCs w:val="24"/>
        </w:rPr>
        <w:t>до</w:t>
      </w:r>
      <w:r w:rsidRPr="00EF1B43">
        <w:rPr>
          <w:rFonts w:ascii="Times New Roman" w:hAnsi="Times New Roman" w:cs="Times New Roman"/>
          <w:sz w:val="24"/>
          <w:szCs w:val="24"/>
          <w:lang w:val="de-DE"/>
        </w:rPr>
        <w:t xml:space="preserve"> </w:t>
      </w:r>
      <w:r w:rsidRPr="003E49AD">
        <w:rPr>
          <w:rFonts w:ascii="Times New Roman" w:hAnsi="Times New Roman" w:cs="Times New Roman"/>
          <w:sz w:val="24"/>
          <w:szCs w:val="24"/>
        </w:rPr>
        <w:t>Договору</w:t>
      </w:r>
      <w:r w:rsidRPr="00EF1B43">
        <w:rPr>
          <w:rFonts w:ascii="Times New Roman" w:hAnsi="Times New Roman" w:cs="Times New Roman"/>
          <w:sz w:val="24"/>
          <w:szCs w:val="24"/>
          <w:lang w:val="de-DE"/>
        </w:rPr>
        <w:t xml:space="preserve"> </w:t>
      </w:r>
      <w:r w:rsidRPr="003E49AD">
        <w:rPr>
          <w:rFonts w:ascii="Times New Roman" w:hAnsi="Times New Roman" w:cs="Times New Roman"/>
          <w:sz w:val="24"/>
          <w:szCs w:val="24"/>
        </w:rPr>
        <w:t>про</w:t>
      </w:r>
      <w:r w:rsidRPr="00EF1B43">
        <w:rPr>
          <w:rFonts w:ascii="Times New Roman" w:hAnsi="Times New Roman" w:cs="Times New Roman"/>
          <w:sz w:val="24"/>
          <w:szCs w:val="24"/>
          <w:lang w:val="de-DE"/>
        </w:rPr>
        <w:t xml:space="preserve"> </w:t>
      </w:r>
      <w:r w:rsidRPr="003E49AD">
        <w:rPr>
          <w:rFonts w:ascii="Times New Roman" w:hAnsi="Times New Roman" w:cs="Times New Roman"/>
          <w:sz w:val="24"/>
          <w:szCs w:val="24"/>
        </w:rPr>
        <w:t>закупівлю</w:t>
      </w:r>
      <w:r w:rsidRPr="00EF1B43">
        <w:rPr>
          <w:rFonts w:ascii="Times New Roman" w:hAnsi="Times New Roman" w:cs="Times New Roman"/>
          <w:sz w:val="24"/>
          <w:szCs w:val="24"/>
          <w:lang w:val="de-DE"/>
        </w:rPr>
        <w:t xml:space="preserve"> </w:t>
      </w:r>
      <w:r w:rsidRPr="003E49AD">
        <w:rPr>
          <w:rFonts w:ascii="Times New Roman" w:hAnsi="Times New Roman" w:cs="Times New Roman"/>
          <w:sz w:val="24"/>
          <w:szCs w:val="24"/>
        </w:rPr>
        <w:t>товару</w:t>
      </w:r>
      <w:r w:rsidRPr="00EF1B43">
        <w:rPr>
          <w:rFonts w:ascii="Times New Roman" w:hAnsi="Times New Roman" w:cs="Times New Roman"/>
          <w:sz w:val="24"/>
          <w:szCs w:val="24"/>
          <w:lang w:val="de-DE"/>
        </w:rPr>
        <w:t xml:space="preserve"> </w:t>
      </w:r>
    </w:p>
    <w:p w:rsidR="00732239" w:rsidRPr="00EF1B43" w:rsidRDefault="00732239" w:rsidP="00732239">
      <w:pPr>
        <w:jc w:val="right"/>
        <w:rPr>
          <w:rFonts w:ascii="Times New Roman" w:hAnsi="Times New Roman" w:cs="Times New Roman"/>
          <w:sz w:val="24"/>
          <w:szCs w:val="24"/>
          <w:lang w:val="de-DE"/>
        </w:rPr>
      </w:pPr>
      <w:r w:rsidRPr="00EF1B43">
        <w:rPr>
          <w:rFonts w:ascii="Times New Roman" w:hAnsi="Times New Roman" w:cs="Times New Roman"/>
          <w:sz w:val="24"/>
          <w:szCs w:val="24"/>
          <w:lang w:val="de-DE"/>
        </w:rPr>
        <w:t xml:space="preserve">№_______ </w:t>
      </w:r>
      <w:r w:rsidRPr="003E49AD">
        <w:rPr>
          <w:rFonts w:ascii="Times New Roman" w:hAnsi="Times New Roman" w:cs="Times New Roman"/>
          <w:sz w:val="24"/>
          <w:szCs w:val="24"/>
        </w:rPr>
        <w:t>від</w:t>
      </w:r>
      <w:r w:rsidRPr="00EF1B43">
        <w:rPr>
          <w:rFonts w:ascii="Times New Roman" w:hAnsi="Times New Roman" w:cs="Times New Roman"/>
          <w:sz w:val="24"/>
          <w:szCs w:val="24"/>
          <w:lang w:val="de-DE"/>
        </w:rPr>
        <w:t xml:space="preserve"> «___»______2022 </w:t>
      </w:r>
      <w:r w:rsidRPr="003E49AD">
        <w:rPr>
          <w:rFonts w:ascii="Times New Roman" w:hAnsi="Times New Roman" w:cs="Times New Roman"/>
          <w:sz w:val="24"/>
          <w:szCs w:val="24"/>
        </w:rPr>
        <w:t>р</w:t>
      </w:r>
      <w:r w:rsidRPr="00EF1B43">
        <w:rPr>
          <w:rFonts w:ascii="Times New Roman" w:hAnsi="Times New Roman" w:cs="Times New Roman"/>
          <w:sz w:val="24"/>
          <w:szCs w:val="24"/>
          <w:lang w:val="de-DE"/>
        </w:rPr>
        <w:t>.</w:t>
      </w:r>
    </w:p>
    <w:p w:rsidR="00732239" w:rsidRPr="00EF1B43" w:rsidRDefault="00732239" w:rsidP="00732239">
      <w:pPr>
        <w:jc w:val="center"/>
        <w:rPr>
          <w:rFonts w:ascii="Times New Roman" w:hAnsi="Times New Roman" w:cs="Times New Roman"/>
          <w:b/>
          <w:sz w:val="24"/>
          <w:szCs w:val="24"/>
          <w:lang w:val="de-DE"/>
        </w:rPr>
      </w:pPr>
    </w:p>
    <w:p w:rsidR="00732239" w:rsidRPr="00EF1B43" w:rsidRDefault="00732239" w:rsidP="00732239">
      <w:pPr>
        <w:jc w:val="center"/>
        <w:rPr>
          <w:rFonts w:ascii="Times New Roman" w:hAnsi="Times New Roman" w:cs="Times New Roman"/>
          <w:b/>
          <w:sz w:val="24"/>
          <w:szCs w:val="24"/>
          <w:lang w:val="de-DE"/>
        </w:rPr>
      </w:pPr>
    </w:p>
    <w:p w:rsidR="00732239" w:rsidRPr="00EF1B43" w:rsidRDefault="00732239" w:rsidP="00732239">
      <w:pPr>
        <w:jc w:val="center"/>
        <w:rPr>
          <w:rFonts w:ascii="Times New Roman" w:hAnsi="Times New Roman" w:cs="Times New Roman"/>
          <w:b/>
          <w:sz w:val="24"/>
          <w:szCs w:val="24"/>
          <w:lang w:val="de-DE"/>
        </w:rPr>
      </w:pPr>
      <w:r w:rsidRPr="003E49AD">
        <w:rPr>
          <w:rFonts w:ascii="Times New Roman" w:hAnsi="Times New Roman" w:cs="Times New Roman"/>
          <w:b/>
          <w:sz w:val="24"/>
          <w:szCs w:val="24"/>
        </w:rPr>
        <w:t>СПЕЦИФІКАЦІЯ</w:t>
      </w:r>
    </w:p>
    <w:p w:rsidR="00732239" w:rsidRPr="00EF1B43" w:rsidRDefault="00732239" w:rsidP="00732239">
      <w:pPr>
        <w:jc w:val="center"/>
        <w:rPr>
          <w:rFonts w:ascii="Times New Roman" w:hAnsi="Times New Roman" w:cs="Times New Roman"/>
          <w:sz w:val="24"/>
          <w:szCs w:val="24"/>
          <w:lang w:val="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467"/>
        <w:gridCol w:w="2713"/>
        <w:gridCol w:w="1565"/>
        <w:gridCol w:w="1233"/>
        <w:gridCol w:w="1582"/>
        <w:gridCol w:w="1633"/>
        <w:gridCol w:w="1396"/>
      </w:tblGrid>
      <w:tr w:rsidR="00732239" w:rsidRPr="003E49AD" w:rsidTr="00732239">
        <w:tc>
          <w:tcPr>
            <w:tcW w:w="221" w:type="pct"/>
            <w:vAlign w:val="center"/>
          </w:tcPr>
          <w:p w:rsidR="00732239" w:rsidRPr="003E49AD" w:rsidRDefault="00732239" w:rsidP="00732239">
            <w:pPr>
              <w:pStyle w:val="af6"/>
              <w:jc w:val="center"/>
              <w:rPr>
                <w:b/>
                <w:sz w:val="22"/>
                <w:szCs w:val="22"/>
                <w:lang w:val="uk-UA"/>
              </w:rPr>
            </w:pPr>
            <w:r w:rsidRPr="003E49AD">
              <w:rPr>
                <w:b/>
                <w:sz w:val="22"/>
                <w:szCs w:val="22"/>
                <w:lang w:val="uk-UA"/>
              </w:rPr>
              <w:t>№ п/п</w:t>
            </w:r>
          </w:p>
        </w:tc>
        <w:tc>
          <w:tcPr>
            <w:tcW w:w="1281" w:type="pct"/>
          </w:tcPr>
          <w:p w:rsidR="009C30A8" w:rsidRDefault="00732239" w:rsidP="009C30A8">
            <w:pPr>
              <w:pStyle w:val="rvps2"/>
              <w:spacing w:before="0" w:beforeAutospacing="0" w:after="0" w:afterAutospacing="0"/>
              <w:jc w:val="center"/>
              <w:rPr>
                <w:b/>
                <w:bCs/>
                <w:color w:val="000000"/>
                <w:lang w:val="uk-UA" w:eastAsia="uk-UA"/>
              </w:rPr>
            </w:pPr>
            <w:r w:rsidRPr="00DD075E">
              <w:rPr>
                <w:b/>
                <w:bCs/>
                <w:color w:val="000000"/>
                <w:lang w:eastAsia="uk-UA"/>
              </w:rPr>
              <w:t>Міжнародн</w:t>
            </w:r>
            <w:r w:rsidR="009C30A8">
              <w:rPr>
                <w:b/>
                <w:bCs/>
                <w:color w:val="000000"/>
                <w:lang w:val="uk-UA" w:eastAsia="uk-UA"/>
              </w:rPr>
              <w:t xml:space="preserve">а </w:t>
            </w:r>
            <w:r w:rsidRPr="00DD075E">
              <w:rPr>
                <w:b/>
                <w:bCs/>
                <w:color w:val="000000"/>
                <w:lang w:eastAsia="uk-UA"/>
              </w:rPr>
              <w:t>непатентован</w:t>
            </w:r>
            <w:r w:rsidR="009C30A8">
              <w:rPr>
                <w:b/>
                <w:bCs/>
                <w:color w:val="000000"/>
                <w:lang w:val="uk-UA" w:eastAsia="uk-UA"/>
              </w:rPr>
              <w:t>а</w:t>
            </w:r>
          </w:p>
          <w:p w:rsidR="00732239" w:rsidRDefault="009C30A8" w:rsidP="009C30A8">
            <w:pPr>
              <w:pStyle w:val="rvps2"/>
              <w:spacing w:before="0" w:beforeAutospacing="0" w:after="0" w:afterAutospacing="0"/>
              <w:jc w:val="center"/>
              <w:rPr>
                <w:b/>
              </w:rPr>
            </w:pPr>
            <w:r>
              <w:rPr>
                <w:b/>
                <w:bCs/>
                <w:color w:val="000000"/>
                <w:lang w:val="uk-UA" w:eastAsia="uk-UA"/>
              </w:rPr>
              <w:t>н</w:t>
            </w:r>
            <w:r w:rsidR="00732239" w:rsidRPr="00DD075E">
              <w:rPr>
                <w:b/>
                <w:bCs/>
                <w:color w:val="000000"/>
                <w:lang w:eastAsia="uk-UA"/>
              </w:rPr>
              <w:t>а</w:t>
            </w:r>
            <w:r>
              <w:rPr>
                <w:b/>
                <w:bCs/>
                <w:color w:val="000000"/>
                <w:lang w:val="uk-UA" w:eastAsia="uk-UA"/>
              </w:rPr>
              <w:t xml:space="preserve">зва </w:t>
            </w:r>
            <w:r w:rsidR="00732239" w:rsidRPr="00DD075E">
              <w:rPr>
                <w:b/>
                <w:bCs/>
                <w:color w:val="000000"/>
                <w:lang w:eastAsia="uk-UA"/>
              </w:rPr>
              <w:t>(МНН)</w:t>
            </w:r>
          </w:p>
        </w:tc>
        <w:tc>
          <w:tcPr>
            <w:tcW w:w="739" w:type="pct"/>
          </w:tcPr>
          <w:p w:rsidR="009C30A8" w:rsidRDefault="00732239" w:rsidP="00732239">
            <w:pPr>
              <w:pStyle w:val="rvps2"/>
              <w:spacing w:before="0" w:beforeAutospacing="0" w:after="0" w:afterAutospacing="0"/>
              <w:jc w:val="center"/>
              <w:rPr>
                <w:b/>
                <w:bCs/>
                <w:iCs/>
                <w:color w:val="000000"/>
                <w:lang w:val="uk-UA"/>
              </w:rPr>
            </w:pPr>
            <w:r>
              <w:rPr>
                <w:b/>
                <w:bCs/>
                <w:iCs/>
                <w:color w:val="000000"/>
                <w:lang w:val="en-US"/>
              </w:rPr>
              <w:t>Н</w:t>
            </w:r>
            <w:r w:rsidRPr="00DD075E">
              <w:rPr>
                <w:b/>
                <w:bCs/>
                <w:iCs/>
                <w:color w:val="000000"/>
              </w:rPr>
              <w:t>азва</w:t>
            </w:r>
          </w:p>
          <w:p w:rsidR="009C30A8" w:rsidRDefault="009C30A8" w:rsidP="00732239">
            <w:pPr>
              <w:pStyle w:val="rvps2"/>
              <w:spacing w:before="0" w:beforeAutospacing="0" w:after="0" w:afterAutospacing="0"/>
              <w:jc w:val="center"/>
              <w:rPr>
                <w:b/>
                <w:bCs/>
                <w:iCs/>
                <w:color w:val="000000"/>
                <w:lang w:val="uk-UA"/>
              </w:rPr>
            </w:pPr>
            <w:r w:rsidRPr="00DD075E">
              <w:rPr>
                <w:b/>
                <w:bCs/>
                <w:iCs/>
                <w:color w:val="000000"/>
              </w:rPr>
              <w:t>Л</w:t>
            </w:r>
            <w:r w:rsidR="00732239" w:rsidRPr="00DD075E">
              <w:rPr>
                <w:b/>
                <w:bCs/>
                <w:iCs/>
                <w:color w:val="000000"/>
              </w:rPr>
              <w:t>ікарського</w:t>
            </w:r>
          </w:p>
          <w:p w:rsidR="00732239" w:rsidRDefault="00732239" w:rsidP="00732239">
            <w:pPr>
              <w:pStyle w:val="rvps2"/>
              <w:spacing w:before="0" w:beforeAutospacing="0" w:after="0" w:afterAutospacing="0"/>
              <w:jc w:val="center"/>
              <w:rPr>
                <w:b/>
              </w:rPr>
            </w:pPr>
            <w:r w:rsidRPr="00DD075E">
              <w:rPr>
                <w:b/>
                <w:bCs/>
                <w:iCs/>
                <w:color w:val="000000"/>
              </w:rPr>
              <w:t>засобу</w:t>
            </w:r>
          </w:p>
        </w:tc>
        <w:tc>
          <w:tcPr>
            <w:tcW w:w="582" w:type="pct"/>
          </w:tcPr>
          <w:p w:rsidR="00732239" w:rsidRDefault="00732239" w:rsidP="00732239">
            <w:pPr>
              <w:pStyle w:val="rvps2"/>
              <w:spacing w:before="0" w:beforeAutospacing="0" w:after="0" w:afterAutospacing="0"/>
              <w:jc w:val="center"/>
              <w:rPr>
                <w:b/>
              </w:rPr>
            </w:pPr>
            <w:r>
              <w:rPr>
                <w:b/>
                <w:lang w:val="uk-UA"/>
              </w:rPr>
              <w:t>Обсяг закупівлі</w:t>
            </w:r>
          </w:p>
        </w:tc>
        <w:tc>
          <w:tcPr>
            <w:tcW w:w="747" w:type="pct"/>
          </w:tcPr>
          <w:p w:rsidR="009C30A8" w:rsidRDefault="00732239" w:rsidP="00732239">
            <w:pPr>
              <w:pStyle w:val="rvps2"/>
              <w:spacing w:before="0" w:beforeAutospacing="0" w:after="0" w:afterAutospacing="0"/>
              <w:jc w:val="center"/>
              <w:rPr>
                <w:b/>
                <w:bCs/>
                <w:iCs/>
                <w:color w:val="000000"/>
                <w:lang w:val="uk-UA"/>
              </w:rPr>
            </w:pPr>
            <w:r w:rsidRPr="00DD075E">
              <w:rPr>
                <w:b/>
                <w:bCs/>
                <w:iCs/>
                <w:color w:val="000000"/>
              </w:rPr>
              <w:t>Одиниця</w:t>
            </w:r>
          </w:p>
          <w:p w:rsidR="00732239" w:rsidRDefault="00732239" w:rsidP="00732239">
            <w:pPr>
              <w:pStyle w:val="rvps2"/>
              <w:spacing w:before="0" w:beforeAutospacing="0" w:after="0" w:afterAutospacing="0"/>
              <w:jc w:val="center"/>
              <w:rPr>
                <w:b/>
                <w:bCs/>
                <w:iCs/>
                <w:color w:val="000000"/>
              </w:rPr>
            </w:pPr>
            <w:r w:rsidRPr="00DD075E">
              <w:rPr>
                <w:b/>
                <w:bCs/>
                <w:iCs/>
                <w:color w:val="000000"/>
              </w:rPr>
              <w:t>виміру</w:t>
            </w:r>
          </w:p>
          <w:p w:rsidR="00732239" w:rsidRPr="00AF2FAA" w:rsidRDefault="00732239" w:rsidP="00732239">
            <w:pPr>
              <w:pStyle w:val="rvps2"/>
              <w:spacing w:before="0" w:beforeAutospacing="0" w:after="0" w:afterAutospacing="0"/>
              <w:jc w:val="center"/>
              <w:rPr>
                <w:b/>
                <w:lang w:val="uk-UA"/>
              </w:rPr>
            </w:pPr>
          </w:p>
        </w:tc>
        <w:tc>
          <w:tcPr>
            <w:tcW w:w="771" w:type="pct"/>
            <w:vAlign w:val="center"/>
          </w:tcPr>
          <w:p w:rsidR="00732239" w:rsidRPr="003E49AD" w:rsidRDefault="00732239" w:rsidP="00732239">
            <w:pPr>
              <w:jc w:val="center"/>
              <w:rPr>
                <w:rFonts w:ascii="Times New Roman" w:hAnsi="Times New Roman" w:cs="Times New Roman"/>
                <w:b/>
                <w:bCs/>
                <w:sz w:val="24"/>
                <w:szCs w:val="24"/>
              </w:rPr>
            </w:pPr>
            <w:r w:rsidRPr="003E49AD">
              <w:rPr>
                <w:rFonts w:ascii="Times New Roman" w:hAnsi="Times New Roman" w:cs="Times New Roman"/>
                <w:b/>
                <w:bCs/>
                <w:sz w:val="24"/>
                <w:szCs w:val="24"/>
              </w:rPr>
              <w:t xml:space="preserve">Ціна за </w:t>
            </w:r>
            <w:r>
              <w:rPr>
                <w:rFonts w:ascii="Times New Roman" w:hAnsi="Times New Roman" w:cs="Times New Roman"/>
                <w:b/>
                <w:bCs/>
                <w:sz w:val="24"/>
                <w:szCs w:val="24"/>
              </w:rPr>
              <w:t>одиницю, бе</w:t>
            </w:r>
            <w:r w:rsidRPr="003E49AD">
              <w:rPr>
                <w:rFonts w:ascii="Times New Roman" w:hAnsi="Times New Roman" w:cs="Times New Roman"/>
                <w:b/>
                <w:bCs/>
                <w:sz w:val="24"/>
                <w:szCs w:val="24"/>
              </w:rPr>
              <w:t>з ПДВ грн</w:t>
            </w:r>
          </w:p>
        </w:tc>
        <w:tc>
          <w:tcPr>
            <w:tcW w:w="659" w:type="pct"/>
            <w:vAlign w:val="center"/>
          </w:tcPr>
          <w:p w:rsidR="00732239" w:rsidRPr="003E49AD" w:rsidRDefault="00732239" w:rsidP="00732239">
            <w:pPr>
              <w:jc w:val="center"/>
              <w:rPr>
                <w:rFonts w:ascii="Times New Roman" w:hAnsi="Times New Roman" w:cs="Times New Roman"/>
                <w:b/>
                <w:bCs/>
                <w:sz w:val="24"/>
                <w:szCs w:val="24"/>
              </w:rPr>
            </w:pPr>
            <w:r>
              <w:rPr>
                <w:rFonts w:ascii="Times New Roman" w:hAnsi="Times New Roman" w:cs="Times New Roman"/>
                <w:b/>
                <w:bCs/>
                <w:sz w:val="24"/>
                <w:szCs w:val="24"/>
              </w:rPr>
              <w:t>Загальна вартість з ПДВ</w:t>
            </w:r>
            <w:r w:rsidRPr="003E49AD">
              <w:rPr>
                <w:rFonts w:ascii="Times New Roman" w:hAnsi="Times New Roman" w:cs="Times New Roman"/>
                <w:b/>
                <w:bCs/>
                <w:sz w:val="24"/>
                <w:szCs w:val="24"/>
              </w:rPr>
              <w:t xml:space="preserve"> грн</w:t>
            </w:r>
          </w:p>
        </w:tc>
      </w:tr>
      <w:tr w:rsidR="00732239" w:rsidRPr="003E49AD" w:rsidTr="00732239">
        <w:tc>
          <w:tcPr>
            <w:tcW w:w="221" w:type="pct"/>
            <w:vAlign w:val="center"/>
          </w:tcPr>
          <w:p w:rsidR="00732239" w:rsidRPr="003E49AD" w:rsidRDefault="00732239" w:rsidP="00732239">
            <w:pPr>
              <w:pStyle w:val="af6"/>
              <w:widowControl/>
              <w:numPr>
                <w:ilvl w:val="0"/>
                <w:numId w:val="34"/>
              </w:numPr>
              <w:ind w:hanging="723"/>
              <w:jc w:val="center"/>
              <w:rPr>
                <w:lang w:val="uk-UA"/>
              </w:rPr>
            </w:pPr>
          </w:p>
        </w:tc>
        <w:tc>
          <w:tcPr>
            <w:tcW w:w="1281" w:type="pct"/>
            <w:vAlign w:val="center"/>
          </w:tcPr>
          <w:p w:rsidR="00732239" w:rsidRPr="003E49AD" w:rsidRDefault="00732239" w:rsidP="00732239">
            <w:pPr>
              <w:ind w:firstLine="52"/>
              <w:jc w:val="center"/>
              <w:rPr>
                <w:rFonts w:ascii="Times New Roman" w:hAnsi="Times New Roman" w:cs="Times New Roman"/>
                <w:sz w:val="24"/>
                <w:szCs w:val="24"/>
              </w:rPr>
            </w:pPr>
          </w:p>
        </w:tc>
        <w:tc>
          <w:tcPr>
            <w:tcW w:w="739" w:type="pct"/>
            <w:vAlign w:val="center"/>
          </w:tcPr>
          <w:p w:rsidR="00732239" w:rsidRPr="003E49AD" w:rsidRDefault="00732239" w:rsidP="00732239">
            <w:pPr>
              <w:ind w:firstLine="52"/>
              <w:jc w:val="center"/>
              <w:rPr>
                <w:rFonts w:ascii="Times New Roman" w:hAnsi="Times New Roman" w:cs="Times New Roman"/>
                <w:sz w:val="24"/>
                <w:szCs w:val="24"/>
              </w:rPr>
            </w:pPr>
          </w:p>
        </w:tc>
        <w:tc>
          <w:tcPr>
            <w:tcW w:w="582" w:type="pct"/>
            <w:vAlign w:val="center"/>
          </w:tcPr>
          <w:p w:rsidR="00732239" w:rsidRPr="003E49AD" w:rsidRDefault="00732239" w:rsidP="00732239">
            <w:pPr>
              <w:ind w:firstLine="52"/>
              <w:jc w:val="center"/>
              <w:rPr>
                <w:rFonts w:ascii="Times New Roman" w:hAnsi="Times New Roman" w:cs="Times New Roman"/>
                <w:sz w:val="24"/>
                <w:szCs w:val="24"/>
              </w:rPr>
            </w:pPr>
          </w:p>
        </w:tc>
        <w:tc>
          <w:tcPr>
            <w:tcW w:w="747" w:type="pct"/>
            <w:vAlign w:val="center"/>
          </w:tcPr>
          <w:p w:rsidR="00732239" w:rsidRPr="003E49AD" w:rsidRDefault="00732239" w:rsidP="00732239">
            <w:pPr>
              <w:ind w:firstLine="52"/>
              <w:jc w:val="center"/>
              <w:rPr>
                <w:rFonts w:ascii="Times New Roman" w:hAnsi="Times New Roman" w:cs="Times New Roman"/>
                <w:sz w:val="24"/>
                <w:szCs w:val="24"/>
              </w:rPr>
            </w:pPr>
          </w:p>
        </w:tc>
        <w:tc>
          <w:tcPr>
            <w:tcW w:w="771" w:type="pct"/>
            <w:vAlign w:val="center"/>
          </w:tcPr>
          <w:p w:rsidR="00732239" w:rsidRPr="003E49AD" w:rsidRDefault="00732239" w:rsidP="00732239">
            <w:pPr>
              <w:ind w:firstLine="36"/>
              <w:jc w:val="center"/>
              <w:rPr>
                <w:rFonts w:ascii="Times New Roman" w:hAnsi="Times New Roman" w:cs="Times New Roman"/>
                <w:sz w:val="24"/>
                <w:szCs w:val="24"/>
              </w:rPr>
            </w:pPr>
          </w:p>
        </w:tc>
        <w:tc>
          <w:tcPr>
            <w:tcW w:w="659" w:type="pct"/>
            <w:vAlign w:val="center"/>
          </w:tcPr>
          <w:p w:rsidR="00732239" w:rsidRPr="003E49AD" w:rsidRDefault="00732239" w:rsidP="00732239">
            <w:pPr>
              <w:ind w:firstLine="36"/>
              <w:jc w:val="center"/>
              <w:rPr>
                <w:rFonts w:ascii="Times New Roman" w:hAnsi="Times New Roman" w:cs="Times New Roman"/>
                <w:sz w:val="24"/>
                <w:szCs w:val="24"/>
              </w:rPr>
            </w:pPr>
          </w:p>
        </w:tc>
      </w:tr>
      <w:tr w:rsidR="00732239" w:rsidRPr="003E49AD" w:rsidTr="00732239">
        <w:tc>
          <w:tcPr>
            <w:tcW w:w="221" w:type="pct"/>
            <w:vAlign w:val="center"/>
          </w:tcPr>
          <w:p w:rsidR="00732239" w:rsidRPr="003E49AD" w:rsidRDefault="00732239" w:rsidP="00732239">
            <w:pPr>
              <w:pStyle w:val="af6"/>
              <w:widowControl/>
              <w:numPr>
                <w:ilvl w:val="0"/>
                <w:numId w:val="34"/>
              </w:numPr>
              <w:ind w:hanging="723"/>
              <w:jc w:val="center"/>
              <w:rPr>
                <w:lang w:val="uk-UA"/>
              </w:rPr>
            </w:pPr>
          </w:p>
        </w:tc>
        <w:tc>
          <w:tcPr>
            <w:tcW w:w="1281" w:type="pct"/>
            <w:vAlign w:val="center"/>
          </w:tcPr>
          <w:p w:rsidR="00732239" w:rsidRPr="003E49AD" w:rsidRDefault="00732239" w:rsidP="00732239">
            <w:pPr>
              <w:ind w:firstLine="52"/>
              <w:jc w:val="center"/>
              <w:rPr>
                <w:rFonts w:ascii="Times New Roman" w:hAnsi="Times New Roman" w:cs="Times New Roman"/>
                <w:sz w:val="24"/>
                <w:szCs w:val="24"/>
              </w:rPr>
            </w:pPr>
          </w:p>
        </w:tc>
        <w:tc>
          <w:tcPr>
            <w:tcW w:w="739" w:type="pct"/>
            <w:vAlign w:val="center"/>
          </w:tcPr>
          <w:p w:rsidR="00732239" w:rsidRPr="003E49AD" w:rsidRDefault="00732239" w:rsidP="00732239">
            <w:pPr>
              <w:jc w:val="center"/>
              <w:rPr>
                <w:rFonts w:ascii="Times New Roman" w:hAnsi="Times New Roman" w:cs="Times New Roman"/>
                <w:sz w:val="24"/>
                <w:szCs w:val="24"/>
              </w:rPr>
            </w:pPr>
          </w:p>
        </w:tc>
        <w:tc>
          <w:tcPr>
            <w:tcW w:w="582" w:type="pct"/>
            <w:vAlign w:val="center"/>
          </w:tcPr>
          <w:p w:rsidR="00732239" w:rsidRPr="003E49AD" w:rsidRDefault="00732239" w:rsidP="00732239">
            <w:pPr>
              <w:ind w:firstLine="87"/>
              <w:jc w:val="center"/>
              <w:rPr>
                <w:rFonts w:ascii="Times New Roman" w:hAnsi="Times New Roman" w:cs="Times New Roman"/>
                <w:sz w:val="24"/>
                <w:szCs w:val="24"/>
              </w:rPr>
            </w:pPr>
          </w:p>
        </w:tc>
        <w:tc>
          <w:tcPr>
            <w:tcW w:w="747" w:type="pct"/>
            <w:vAlign w:val="center"/>
          </w:tcPr>
          <w:p w:rsidR="00732239" w:rsidRPr="003E49AD" w:rsidRDefault="00732239" w:rsidP="00732239">
            <w:pPr>
              <w:ind w:firstLine="52"/>
              <w:jc w:val="center"/>
              <w:rPr>
                <w:rFonts w:ascii="Times New Roman" w:hAnsi="Times New Roman" w:cs="Times New Roman"/>
                <w:sz w:val="24"/>
                <w:szCs w:val="24"/>
              </w:rPr>
            </w:pPr>
          </w:p>
        </w:tc>
        <w:tc>
          <w:tcPr>
            <w:tcW w:w="771" w:type="pct"/>
            <w:vAlign w:val="center"/>
          </w:tcPr>
          <w:p w:rsidR="00732239" w:rsidRPr="003E49AD" w:rsidRDefault="00732239" w:rsidP="00732239">
            <w:pPr>
              <w:ind w:firstLine="36"/>
              <w:jc w:val="center"/>
              <w:rPr>
                <w:rFonts w:ascii="Times New Roman" w:hAnsi="Times New Roman" w:cs="Times New Roman"/>
                <w:sz w:val="24"/>
                <w:szCs w:val="24"/>
              </w:rPr>
            </w:pPr>
          </w:p>
        </w:tc>
        <w:tc>
          <w:tcPr>
            <w:tcW w:w="659" w:type="pct"/>
            <w:vAlign w:val="center"/>
          </w:tcPr>
          <w:p w:rsidR="00732239" w:rsidRPr="003E49AD" w:rsidRDefault="00732239" w:rsidP="00732239">
            <w:pPr>
              <w:ind w:firstLine="36"/>
              <w:jc w:val="center"/>
              <w:rPr>
                <w:rFonts w:ascii="Times New Roman" w:hAnsi="Times New Roman" w:cs="Times New Roman"/>
                <w:sz w:val="24"/>
                <w:szCs w:val="24"/>
              </w:rPr>
            </w:pPr>
          </w:p>
        </w:tc>
      </w:tr>
      <w:tr w:rsidR="00732239" w:rsidRPr="003E49AD" w:rsidTr="00732239">
        <w:tc>
          <w:tcPr>
            <w:tcW w:w="221" w:type="pct"/>
            <w:vAlign w:val="center"/>
          </w:tcPr>
          <w:p w:rsidR="00732239" w:rsidRPr="003E49AD" w:rsidRDefault="00732239" w:rsidP="00732239">
            <w:pPr>
              <w:pStyle w:val="af6"/>
              <w:widowControl/>
              <w:numPr>
                <w:ilvl w:val="0"/>
                <w:numId w:val="34"/>
              </w:numPr>
              <w:ind w:hanging="723"/>
              <w:jc w:val="center"/>
              <w:rPr>
                <w:lang w:val="uk-UA"/>
              </w:rPr>
            </w:pPr>
          </w:p>
        </w:tc>
        <w:tc>
          <w:tcPr>
            <w:tcW w:w="1281" w:type="pct"/>
            <w:vAlign w:val="center"/>
          </w:tcPr>
          <w:p w:rsidR="00732239" w:rsidRPr="003E49AD" w:rsidRDefault="00732239" w:rsidP="00732239">
            <w:pPr>
              <w:ind w:firstLine="52"/>
              <w:jc w:val="center"/>
              <w:rPr>
                <w:rFonts w:ascii="Times New Roman" w:hAnsi="Times New Roman" w:cs="Times New Roman"/>
                <w:sz w:val="24"/>
                <w:szCs w:val="24"/>
              </w:rPr>
            </w:pPr>
          </w:p>
        </w:tc>
        <w:tc>
          <w:tcPr>
            <w:tcW w:w="739" w:type="pct"/>
            <w:vAlign w:val="center"/>
          </w:tcPr>
          <w:p w:rsidR="00732239" w:rsidRPr="003E49AD" w:rsidRDefault="00732239" w:rsidP="00732239">
            <w:pPr>
              <w:jc w:val="center"/>
              <w:rPr>
                <w:rFonts w:ascii="Times New Roman" w:hAnsi="Times New Roman" w:cs="Times New Roman"/>
                <w:sz w:val="24"/>
                <w:szCs w:val="24"/>
              </w:rPr>
            </w:pPr>
          </w:p>
        </w:tc>
        <w:tc>
          <w:tcPr>
            <w:tcW w:w="582" w:type="pct"/>
            <w:vAlign w:val="center"/>
          </w:tcPr>
          <w:p w:rsidR="00732239" w:rsidRPr="003E49AD" w:rsidRDefault="00732239" w:rsidP="00732239">
            <w:pPr>
              <w:ind w:firstLine="87"/>
              <w:jc w:val="center"/>
              <w:rPr>
                <w:rFonts w:ascii="Times New Roman" w:hAnsi="Times New Roman" w:cs="Times New Roman"/>
                <w:sz w:val="24"/>
                <w:szCs w:val="24"/>
              </w:rPr>
            </w:pPr>
          </w:p>
        </w:tc>
        <w:tc>
          <w:tcPr>
            <w:tcW w:w="747" w:type="pct"/>
            <w:vAlign w:val="center"/>
          </w:tcPr>
          <w:p w:rsidR="00732239" w:rsidRPr="003E49AD" w:rsidRDefault="00732239" w:rsidP="00732239">
            <w:pPr>
              <w:ind w:firstLine="52"/>
              <w:jc w:val="center"/>
              <w:rPr>
                <w:rFonts w:ascii="Times New Roman" w:hAnsi="Times New Roman" w:cs="Times New Roman"/>
                <w:sz w:val="24"/>
                <w:szCs w:val="24"/>
              </w:rPr>
            </w:pPr>
          </w:p>
        </w:tc>
        <w:tc>
          <w:tcPr>
            <w:tcW w:w="771" w:type="pct"/>
            <w:vAlign w:val="center"/>
          </w:tcPr>
          <w:p w:rsidR="00732239" w:rsidRPr="003E49AD" w:rsidRDefault="00732239" w:rsidP="00732239">
            <w:pPr>
              <w:ind w:firstLine="36"/>
              <w:jc w:val="center"/>
              <w:rPr>
                <w:rFonts w:ascii="Times New Roman" w:hAnsi="Times New Roman" w:cs="Times New Roman"/>
                <w:sz w:val="24"/>
                <w:szCs w:val="24"/>
              </w:rPr>
            </w:pPr>
          </w:p>
        </w:tc>
        <w:tc>
          <w:tcPr>
            <w:tcW w:w="659" w:type="pct"/>
            <w:vAlign w:val="center"/>
          </w:tcPr>
          <w:p w:rsidR="00732239" w:rsidRPr="003E49AD" w:rsidRDefault="00732239" w:rsidP="00732239">
            <w:pPr>
              <w:ind w:firstLine="36"/>
              <w:jc w:val="center"/>
              <w:rPr>
                <w:rFonts w:ascii="Times New Roman" w:hAnsi="Times New Roman" w:cs="Times New Roman"/>
                <w:sz w:val="24"/>
                <w:szCs w:val="24"/>
              </w:rPr>
            </w:pPr>
          </w:p>
        </w:tc>
      </w:tr>
      <w:tr w:rsidR="00732239" w:rsidRPr="003E49AD" w:rsidTr="00732239">
        <w:tc>
          <w:tcPr>
            <w:tcW w:w="4341" w:type="pct"/>
            <w:gridSpan w:val="6"/>
            <w:vAlign w:val="center"/>
          </w:tcPr>
          <w:p w:rsidR="00732239" w:rsidRPr="003E49AD" w:rsidRDefault="00732239" w:rsidP="00732239">
            <w:pPr>
              <w:ind w:firstLine="36"/>
              <w:jc w:val="right"/>
              <w:rPr>
                <w:rFonts w:ascii="Times New Roman" w:hAnsi="Times New Roman" w:cs="Times New Roman"/>
                <w:sz w:val="24"/>
                <w:szCs w:val="24"/>
              </w:rPr>
            </w:pPr>
            <w:r w:rsidRPr="003E49AD">
              <w:rPr>
                <w:rFonts w:ascii="Times New Roman" w:hAnsi="Times New Roman" w:cs="Times New Roman"/>
                <w:sz w:val="24"/>
                <w:szCs w:val="24"/>
              </w:rPr>
              <w:t>Всього:</w:t>
            </w:r>
          </w:p>
        </w:tc>
        <w:tc>
          <w:tcPr>
            <w:tcW w:w="659" w:type="pct"/>
            <w:vAlign w:val="center"/>
          </w:tcPr>
          <w:p w:rsidR="00732239" w:rsidRPr="003E49AD" w:rsidRDefault="00732239" w:rsidP="00732239">
            <w:pPr>
              <w:ind w:firstLine="36"/>
              <w:jc w:val="center"/>
              <w:rPr>
                <w:rFonts w:ascii="Times New Roman" w:hAnsi="Times New Roman" w:cs="Times New Roman"/>
                <w:sz w:val="24"/>
                <w:szCs w:val="24"/>
              </w:rPr>
            </w:pPr>
          </w:p>
        </w:tc>
      </w:tr>
      <w:tr w:rsidR="00732239" w:rsidRPr="003E49AD" w:rsidTr="00732239">
        <w:tc>
          <w:tcPr>
            <w:tcW w:w="4341" w:type="pct"/>
            <w:gridSpan w:val="6"/>
            <w:vAlign w:val="center"/>
          </w:tcPr>
          <w:p w:rsidR="00732239" w:rsidRPr="003E49AD" w:rsidRDefault="00732239" w:rsidP="00732239">
            <w:pPr>
              <w:ind w:firstLine="36"/>
              <w:jc w:val="right"/>
              <w:rPr>
                <w:rFonts w:ascii="Times New Roman" w:hAnsi="Times New Roman" w:cs="Times New Roman"/>
                <w:sz w:val="24"/>
                <w:szCs w:val="24"/>
              </w:rPr>
            </w:pPr>
            <w:r w:rsidRPr="003E49AD">
              <w:rPr>
                <w:rFonts w:ascii="Times New Roman" w:hAnsi="Times New Roman" w:cs="Times New Roman"/>
                <w:sz w:val="24"/>
                <w:szCs w:val="24"/>
              </w:rPr>
              <w:t>ПДВ:</w:t>
            </w:r>
          </w:p>
        </w:tc>
        <w:tc>
          <w:tcPr>
            <w:tcW w:w="659" w:type="pct"/>
            <w:vAlign w:val="center"/>
          </w:tcPr>
          <w:p w:rsidR="00732239" w:rsidRPr="003E49AD" w:rsidRDefault="00732239" w:rsidP="00732239">
            <w:pPr>
              <w:ind w:firstLine="36"/>
              <w:jc w:val="center"/>
              <w:rPr>
                <w:rFonts w:ascii="Times New Roman" w:hAnsi="Times New Roman" w:cs="Times New Roman"/>
                <w:sz w:val="24"/>
                <w:szCs w:val="24"/>
              </w:rPr>
            </w:pPr>
          </w:p>
        </w:tc>
      </w:tr>
      <w:tr w:rsidR="00732239" w:rsidRPr="003E49AD" w:rsidTr="00732239">
        <w:tc>
          <w:tcPr>
            <w:tcW w:w="4341" w:type="pct"/>
            <w:gridSpan w:val="6"/>
            <w:vAlign w:val="center"/>
          </w:tcPr>
          <w:p w:rsidR="00732239" w:rsidRPr="003E49AD" w:rsidRDefault="00732239" w:rsidP="00732239">
            <w:pPr>
              <w:ind w:firstLine="36"/>
              <w:jc w:val="right"/>
              <w:rPr>
                <w:rFonts w:ascii="Times New Roman" w:hAnsi="Times New Roman" w:cs="Times New Roman"/>
                <w:sz w:val="24"/>
                <w:szCs w:val="24"/>
              </w:rPr>
            </w:pPr>
            <w:r w:rsidRPr="003E49AD">
              <w:rPr>
                <w:rFonts w:ascii="Times New Roman" w:hAnsi="Times New Roman" w:cs="Times New Roman"/>
                <w:sz w:val="24"/>
                <w:szCs w:val="24"/>
              </w:rPr>
              <w:t>Всього з ПДВ:</w:t>
            </w:r>
          </w:p>
        </w:tc>
        <w:tc>
          <w:tcPr>
            <w:tcW w:w="659" w:type="pct"/>
            <w:vAlign w:val="center"/>
          </w:tcPr>
          <w:p w:rsidR="00732239" w:rsidRPr="003E49AD" w:rsidRDefault="00732239" w:rsidP="00732239">
            <w:pPr>
              <w:ind w:firstLine="36"/>
              <w:jc w:val="center"/>
              <w:rPr>
                <w:rFonts w:ascii="Times New Roman" w:hAnsi="Times New Roman" w:cs="Times New Roman"/>
                <w:sz w:val="24"/>
                <w:szCs w:val="24"/>
              </w:rPr>
            </w:pPr>
          </w:p>
        </w:tc>
      </w:tr>
    </w:tbl>
    <w:p w:rsidR="00732239" w:rsidRPr="003E49AD" w:rsidRDefault="00732239" w:rsidP="00732239">
      <w:pPr>
        <w:shd w:val="clear" w:color="auto" w:fill="FFFFFF"/>
        <w:rPr>
          <w:rFonts w:ascii="Times New Roman" w:hAnsi="Times New Roman" w:cs="Times New Roman"/>
          <w:bCs/>
          <w:spacing w:val="4"/>
          <w:sz w:val="24"/>
          <w:szCs w:val="24"/>
        </w:rPr>
      </w:pPr>
    </w:p>
    <w:p w:rsidR="00732239" w:rsidRPr="003E49AD" w:rsidRDefault="00732239" w:rsidP="00732239">
      <w:pPr>
        <w:shd w:val="clear" w:color="auto" w:fill="FFFFFF"/>
        <w:rPr>
          <w:rFonts w:ascii="Times New Roman" w:hAnsi="Times New Roman" w:cs="Times New Roman"/>
          <w:sz w:val="24"/>
          <w:szCs w:val="24"/>
        </w:rPr>
      </w:pPr>
      <w:r w:rsidRPr="003E49AD">
        <w:rPr>
          <w:rFonts w:ascii="Times New Roman" w:hAnsi="Times New Roman" w:cs="Times New Roman"/>
          <w:bCs/>
          <w:spacing w:val="4"/>
          <w:sz w:val="24"/>
          <w:szCs w:val="24"/>
        </w:rPr>
        <w:t xml:space="preserve">Всього: </w:t>
      </w:r>
      <w:r w:rsidRPr="003E49AD">
        <w:rPr>
          <w:rFonts w:ascii="Times New Roman" w:hAnsi="Times New Roman" w:cs="Times New Roman"/>
          <w:sz w:val="24"/>
          <w:szCs w:val="24"/>
        </w:rPr>
        <w:t>____________________________________ (цифрами та прописом)</w:t>
      </w:r>
    </w:p>
    <w:p w:rsidR="00732239" w:rsidRPr="003E49AD" w:rsidRDefault="00732239" w:rsidP="00732239">
      <w:pPr>
        <w:ind w:left="6378"/>
        <w:jc w:val="right"/>
        <w:rPr>
          <w:rFonts w:ascii="Times New Roman" w:hAnsi="Times New Roman" w:cs="Times New Roman"/>
          <w:b/>
          <w:i/>
          <w:sz w:val="24"/>
          <w:szCs w:val="24"/>
          <w:u w:val="single"/>
        </w:rPr>
      </w:pPr>
    </w:p>
    <w:p w:rsidR="00732239" w:rsidRPr="003E49AD" w:rsidRDefault="00732239" w:rsidP="00732239">
      <w:pPr>
        <w:rPr>
          <w:rFonts w:ascii="Times New Roman" w:hAnsi="Times New Roman" w:cs="Times New Roman"/>
          <w:b/>
          <w:sz w:val="24"/>
          <w:szCs w:val="24"/>
        </w:rPr>
      </w:pP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0"/>
        <w:gridCol w:w="4978"/>
      </w:tblGrid>
      <w:tr w:rsidR="00732239" w:rsidRPr="003E49AD" w:rsidTr="00732239">
        <w:trPr>
          <w:trHeight w:val="3767"/>
        </w:trPr>
        <w:tc>
          <w:tcPr>
            <w:tcW w:w="4870" w:type="dxa"/>
            <w:tcBorders>
              <w:top w:val="single" w:sz="4" w:space="0" w:color="auto"/>
              <w:left w:val="single" w:sz="4" w:space="0" w:color="auto"/>
              <w:bottom w:val="single" w:sz="4" w:space="0" w:color="auto"/>
              <w:right w:val="single" w:sz="4" w:space="0" w:color="auto"/>
            </w:tcBorders>
            <w:hideMark/>
          </w:tcPr>
          <w:p w:rsidR="00732239" w:rsidRPr="003E49AD" w:rsidRDefault="00732239" w:rsidP="00732239">
            <w:pPr>
              <w:tabs>
                <w:tab w:val="left" w:pos="0"/>
              </w:tabs>
              <w:jc w:val="center"/>
              <w:rPr>
                <w:rFonts w:ascii="Times New Roman" w:hAnsi="Times New Roman" w:cs="Times New Roman"/>
                <w:b/>
                <w:sz w:val="18"/>
                <w:szCs w:val="18"/>
              </w:rPr>
            </w:pPr>
            <w:r w:rsidRPr="003E49AD">
              <w:rPr>
                <w:rFonts w:ascii="Times New Roman" w:hAnsi="Times New Roman" w:cs="Times New Roman"/>
                <w:b/>
                <w:sz w:val="18"/>
                <w:szCs w:val="18"/>
              </w:rPr>
              <w:t>ПОСТАЧАЛЬНИК</w:t>
            </w:r>
          </w:p>
        </w:tc>
        <w:tc>
          <w:tcPr>
            <w:tcW w:w="4978" w:type="dxa"/>
            <w:tcBorders>
              <w:top w:val="single" w:sz="4" w:space="0" w:color="auto"/>
              <w:left w:val="single" w:sz="4" w:space="0" w:color="auto"/>
              <w:bottom w:val="single" w:sz="4" w:space="0" w:color="auto"/>
              <w:right w:val="single" w:sz="4" w:space="0" w:color="auto"/>
            </w:tcBorders>
            <w:hideMark/>
          </w:tcPr>
          <w:p w:rsidR="00732239" w:rsidRPr="003E49AD" w:rsidRDefault="00732239" w:rsidP="00732239">
            <w:pPr>
              <w:tabs>
                <w:tab w:val="left" w:pos="0"/>
              </w:tabs>
              <w:jc w:val="center"/>
              <w:rPr>
                <w:rFonts w:ascii="Times New Roman" w:hAnsi="Times New Roman" w:cs="Times New Roman"/>
                <w:b/>
                <w:sz w:val="20"/>
                <w:szCs w:val="20"/>
              </w:rPr>
            </w:pPr>
            <w:r w:rsidRPr="003E49AD">
              <w:rPr>
                <w:rFonts w:ascii="Times New Roman" w:hAnsi="Times New Roman" w:cs="Times New Roman"/>
                <w:b/>
                <w:sz w:val="20"/>
                <w:szCs w:val="20"/>
              </w:rPr>
              <w:t>ЗАМОВНИК</w:t>
            </w:r>
          </w:p>
          <w:p w:rsidR="00732239" w:rsidRPr="003E49AD" w:rsidRDefault="00732239" w:rsidP="00732239">
            <w:pPr>
              <w:rPr>
                <w:rFonts w:ascii="Times New Roman" w:hAnsi="Times New Roman" w:cs="Times New Roman"/>
              </w:rPr>
            </w:pPr>
            <w:r w:rsidRPr="003E49AD">
              <w:rPr>
                <w:rFonts w:ascii="Times New Roman" w:hAnsi="Times New Roman" w:cs="Times New Roman"/>
                <w:b/>
              </w:rPr>
              <w:t>КНП «Переяславська БЛІЛ»</w:t>
            </w:r>
            <w:r w:rsidRPr="003E49AD">
              <w:rPr>
                <w:rFonts w:ascii="Times New Roman" w:hAnsi="Times New Roman" w:cs="Times New Roman"/>
              </w:rPr>
              <w:t xml:space="preserve">, </w:t>
            </w:r>
          </w:p>
          <w:p w:rsidR="00732239" w:rsidRPr="003E49AD" w:rsidRDefault="00732239" w:rsidP="00732239">
            <w:pPr>
              <w:rPr>
                <w:rFonts w:ascii="Times New Roman" w:hAnsi="Times New Roman" w:cs="Times New Roman"/>
                <w:sz w:val="20"/>
                <w:szCs w:val="20"/>
              </w:rPr>
            </w:pPr>
            <w:r w:rsidRPr="003E49AD">
              <w:rPr>
                <w:rFonts w:ascii="Times New Roman" w:hAnsi="Times New Roman" w:cs="Times New Roman"/>
                <w:sz w:val="20"/>
                <w:szCs w:val="20"/>
              </w:rPr>
              <w:t>08403, Київс</w:t>
            </w:r>
            <w:r>
              <w:rPr>
                <w:rFonts w:ascii="Times New Roman" w:hAnsi="Times New Roman" w:cs="Times New Roman"/>
                <w:sz w:val="20"/>
                <w:szCs w:val="20"/>
              </w:rPr>
              <w:t>ька обл., м. Переяслав, вул.</w:t>
            </w:r>
            <w:r w:rsidRPr="003E49AD">
              <w:rPr>
                <w:rFonts w:ascii="Times New Roman" w:hAnsi="Times New Roman" w:cs="Times New Roman"/>
                <w:sz w:val="20"/>
                <w:szCs w:val="20"/>
              </w:rPr>
              <w:t>Богдана Хмельницького, 137</w:t>
            </w:r>
          </w:p>
          <w:p w:rsidR="00732239" w:rsidRPr="003E49AD" w:rsidRDefault="00732239" w:rsidP="00732239">
            <w:pPr>
              <w:rPr>
                <w:rFonts w:ascii="Times New Roman" w:hAnsi="Times New Roman" w:cs="Times New Roman"/>
                <w:b/>
                <w:sz w:val="20"/>
                <w:szCs w:val="20"/>
              </w:rPr>
            </w:pPr>
            <w:r w:rsidRPr="003E49AD">
              <w:rPr>
                <w:rFonts w:ascii="Times New Roman" w:hAnsi="Times New Roman" w:cs="Times New Roman"/>
                <w:b/>
                <w:sz w:val="20"/>
                <w:szCs w:val="20"/>
              </w:rPr>
              <w:t xml:space="preserve">р/р – </w:t>
            </w:r>
            <w:r w:rsidRPr="003E49AD">
              <w:rPr>
                <w:rFonts w:ascii="Times New Roman" w:hAnsi="Times New Roman" w:cs="Times New Roman"/>
                <w:b/>
                <w:sz w:val="20"/>
                <w:szCs w:val="20"/>
                <w:lang w:val="en-US"/>
              </w:rPr>
              <w:t>UA</w:t>
            </w:r>
            <w:r w:rsidRPr="003E49AD">
              <w:rPr>
                <w:rFonts w:ascii="Times New Roman" w:hAnsi="Times New Roman" w:cs="Times New Roman"/>
                <w:b/>
                <w:sz w:val="20"/>
                <w:szCs w:val="20"/>
              </w:rPr>
              <w:t xml:space="preserve"> 573052990000026008000110650</w:t>
            </w:r>
          </w:p>
          <w:p w:rsidR="00732239" w:rsidRPr="003E49AD" w:rsidRDefault="00732239" w:rsidP="00732239">
            <w:pPr>
              <w:rPr>
                <w:rFonts w:ascii="Times New Roman" w:hAnsi="Times New Roman" w:cs="Times New Roman"/>
                <w:sz w:val="20"/>
                <w:szCs w:val="20"/>
              </w:rPr>
            </w:pPr>
            <w:r w:rsidRPr="003E49AD">
              <w:rPr>
                <w:rFonts w:ascii="Times New Roman" w:hAnsi="Times New Roman" w:cs="Times New Roman"/>
                <w:sz w:val="20"/>
                <w:szCs w:val="20"/>
              </w:rPr>
              <w:t>МФО 305299</w:t>
            </w:r>
          </w:p>
          <w:p w:rsidR="00732239" w:rsidRPr="003E49AD" w:rsidRDefault="00732239" w:rsidP="00732239">
            <w:pPr>
              <w:rPr>
                <w:rFonts w:ascii="Times New Roman" w:hAnsi="Times New Roman" w:cs="Times New Roman"/>
                <w:sz w:val="20"/>
                <w:szCs w:val="20"/>
              </w:rPr>
            </w:pPr>
            <w:r w:rsidRPr="003E49AD">
              <w:rPr>
                <w:rFonts w:ascii="Times New Roman" w:hAnsi="Times New Roman" w:cs="Times New Roman"/>
                <w:sz w:val="20"/>
                <w:szCs w:val="20"/>
              </w:rPr>
              <w:t>КОД ЄДРПОУ 01994161</w:t>
            </w:r>
          </w:p>
          <w:p w:rsidR="00732239" w:rsidRPr="003E49AD" w:rsidRDefault="00732239" w:rsidP="00732239">
            <w:pPr>
              <w:rPr>
                <w:rFonts w:ascii="Times New Roman" w:hAnsi="Times New Roman" w:cs="Times New Roman"/>
                <w:sz w:val="20"/>
                <w:szCs w:val="20"/>
              </w:rPr>
            </w:pPr>
            <w:r w:rsidRPr="003E49AD">
              <w:rPr>
                <w:rFonts w:ascii="Times New Roman" w:hAnsi="Times New Roman" w:cs="Times New Roman"/>
                <w:sz w:val="20"/>
                <w:szCs w:val="20"/>
              </w:rPr>
              <w:t>ІПН 0199410322</w:t>
            </w:r>
          </w:p>
          <w:p w:rsidR="00732239" w:rsidRPr="003E49AD" w:rsidRDefault="00732239" w:rsidP="00732239">
            <w:pPr>
              <w:rPr>
                <w:rFonts w:ascii="Times New Roman" w:hAnsi="Times New Roman" w:cs="Times New Roman"/>
                <w:sz w:val="20"/>
                <w:szCs w:val="20"/>
              </w:rPr>
            </w:pPr>
            <w:r w:rsidRPr="003E49AD">
              <w:rPr>
                <w:rFonts w:ascii="Times New Roman" w:hAnsi="Times New Roman" w:cs="Times New Roman"/>
                <w:sz w:val="20"/>
                <w:szCs w:val="20"/>
              </w:rPr>
              <w:t>Київське АТ КБ ГРУ «Приват банк»</w:t>
            </w:r>
          </w:p>
          <w:p w:rsidR="00732239" w:rsidRPr="00732239" w:rsidRDefault="00732239" w:rsidP="00732239">
            <w:pPr>
              <w:rPr>
                <w:rFonts w:ascii="Times New Roman" w:hAnsi="Times New Roman" w:cs="Times New Roman"/>
                <w:sz w:val="20"/>
                <w:szCs w:val="20"/>
                <w:lang w:val="de-DE"/>
              </w:rPr>
            </w:pPr>
            <w:r w:rsidRPr="003E49AD">
              <w:rPr>
                <w:rFonts w:ascii="Times New Roman" w:hAnsi="Times New Roman" w:cs="Times New Roman"/>
                <w:sz w:val="20"/>
                <w:szCs w:val="20"/>
              </w:rPr>
              <w:t>ТЕЛ</w:t>
            </w:r>
            <w:r w:rsidRPr="00732239">
              <w:rPr>
                <w:rFonts w:ascii="Times New Roman" w:hAnsi="Times New Roman" w:cs="Times New Roman"/>
                <w:sz w:val="20"/>
                <w:szCs w:val="20"/>
                <w:lang w:val="de-DE"/>
              </w:rPr>
              <w:t xml:space="preserve">.: (04567)5-13-38; </w:t>
            </w:r>
          </w:p>
          <w:p w:rsidR="00732239" w:rsidRPr="00732239" w:rsidRDefault="00732239" w:rsidP="00732239">
            <w:pPr>
              <w:rPr>
                <w:rFonts w:ascii="Times New Roman" w:hAnsi="Times New Roman" w:cs="Times New Roman"/>
                <w:sz w:val="20"/>
                <w:szCs w:val="20"/>
                <w:lang w:val="de-DE"/>
              </w:rPr>
            </w:pPr>
            <w:r w:rsidRPr="003E49AD">
              <w:rPr>
                <w:rFonts w:ascii="Times New Roman" w:hAnsi="Times New Roman" w:cs="Times New Roman"/>
                <w:sz w:val="20"/>
                <w:szCs w:val="20"/>
              </w:rPr>
              <w:t>ФАКС</w:t>
            </w:r>
            <w:r w:rsidRPr="00732239">
              <w:rPr>
                <w:rFonts w:ascii="Times New Roman" w:hAnsi="Times New Roman" w:cs="Times New Roman"/>
                <w:sz w:val="20"/>
                <w:szCs w:val="20"/>
                <w:lang w:val="de-DE"/>
              </w:rPr>
              <w:t>: (04567) 5-15-21</w:t>
            </w:r>
          </w:p>
          <w:p w:rsidR="00732239" w:rsidRPr="00732239" w:rsidRDefault="00732239" w:rsidP="00732239">
            <w:pPr>
              <w:rPr>
                <w:rFonts w:ascii="Times New Roman" w:hAnsi="Times New Roman" w:cs="Times New Roman"/>
                <w:sz w:val="20"/>
                <w:szCs w:val="20"/>
                <w:lang w:val="de-DE"/>
              </w:rPr>
            </w:pPr>
            <w:r w:rsidRPr="00732239">
              <w:rPr>
                <w:rFonts w:ascii="Times New Roman" w:hAnsi="Times New Roman" w:cs="Times New Roman"/>
                <w:sz w:val="20"/>
                <w:szCs w:val="20"/>
                <w:lang w:val="de-DE"/>
              </w:rPr>
              <w:t xml:space="preserve">e-mail: </w:t>
            </w:r>
            <w:hyperlink r:id="rId13" w:history="1">
              <w:r w:rsidRPr="00732239">
                <w:rPr>
                  <w:rStyle w:val="af3"/>
                  <w:rFonts w:ascii="Times New Roman" w:hAnsi="Times New Roman" w:cs="Times New Roman"/>
                  <w:sz w:val="20"/>
                  <w:szCs w:val="20"/>
                  <w:lang w:val="de-DE"/>
                </w:rPr>
                <w:t>med--i@ukr.net</w:t>
              </w:r>
            </w:hyperlink>
          </w:p>
          <w:p w:rsidR="00EF1B43" w:rsidRPr="00B95119" w:rsidRDefault="00EF1B43" w:rsidP="00EF1B43">
            <w:pPr>
              <w:tabs>
                <w:tab w:val="left" w:pos="1305"/>
              </w:tabs>
              <w:rPr>
                <w:rFonts w:ascii="Times New Roman" w:hAnsi="Times New Roman" w:cs="Times New Roman"/>
                <w:b/>
                <w:sz w:val="20"/>
                <w:szCs w:val="20"/>
              </w:rPr>
            </w:pPr>
            <w:r>
              <w:rPr>
                <w:rFonts w:ascii="Times New Roman" w:hAnsi="Times New Roman" w:cs="Times New Roman"/>
                <w:b/>
                <w:sz w:val="20"/>
                <w:szCs w:val="20"/>
                <w:lang w:val="uk-UA"/>
              </w:rPr>
              <w:t>В.о. д</w:t>
            </w:r>
            <w:r w:rsidRPr="003E49AD">
              <w:rPr>
                <w:rFonts w:ascii="Times New Roman" w:hAnsi="Times New Roman" w:cs="Times New Roman"/>
                <w:b/>
                <w:sz w:val="20"/>
                <w:szCs w:val="20"/>
              </w:rPr>
              <w:t>иректор</w:t>
            </w:r>
            <w:r>
              <w:rPr>
                <w:rFonts w:ascii="Times New Roman" w:hAnsi="Times New Roman" w:cs="Times New Roman"/>
                <w:b/>
                <w:sz w:val="20"/>
                <w:szCs w:val="20"/>
                <w:lang w:val="uk-UA"/>
              </w:rPr>
              <w:t>а</w:t>
            </w:r>
            <w:r w:rsidRPr="00B95119">
              <w:rPr>
                <w:rFonts w:ascii="Times New Roman" w:hAnsi="Times New Roman" w:cs="Times New Roman"/>
                <w:b/>
                <w:sz w:val="20"/>
                <w:szCs w:val="20"/>
              </w:rPr>
              <w:t>:</w:t>
            </w:r>
          </w:p>
          <w:p w:rsidR="00EF1B43" w:rsidRPr="009C30A8" w:rsidRDefault="00EF1B43" w:rsidP="00EF1B43">
            <w:pPr>
              <w:tabs>
                <w:tab w:val="left" w:pos="1305"/>
              </w:tabs>
              <w:rPr>
                <w:rFonts w:ascii="Times New Roman" w:hAnsi="Times New Roman" w:cs="Times New Roman"/>
                <w:sz w:val="20"/>
                <w:szCs w:val="20"/>
                <w:lang w:val="uk-UA"/>
              </w:rPr>
            </w:pPr>
            <w:r w:rsidRPr="00B95119">
              <w:rPr>
                <w:rFonts w:ascii="Times New Roman" w:hAnsi="Times New Roman" w:cs="Times New Roman"/>
                <w:sz w:val="20"/>
                <w:szCs w:val="20"/>
              </w:rPr>
              <w:t xml:space="preserve">________________________ </w:t>
            </w:r>
            <w:r>
              <w:rPr>
                <w:rFonts w:ascii="Times New Roman" w:hAnsi="Times New Roman" w:cs="Times New Roman"/>
                <w:sz w:val="20"/>
                <w:szCs w:val="20"/>
                <w:lang w:val="uk-UA"/>
              </w:rPr>
              <w:t>Микола ТАРАСЮК</w:t>
            </w:r>
          </w:p>
          <w:p w:rsidR="00732239" w:rsidRPr="003E49AD" w:rsidRDefault="00732239" w:rsidP="00732239">
            <w:pPr>
              <w:tabs>
                <w:tab w:val="left" w:pos="3540"/>
              </w:tabs>
              <w:rPr>
                <w:rFonts w:ascii="Times New Roman" w:hAnsi="Times New Roman" w:cs="Times New Roman"/>
                <w:sz w:val="20"/>
                <w:szCs w:val="20"/>
              </w:rPr>
            </w:pPr>
            <w:r w:rsidRPr="003E49AD">
              <w:rPr>
                <w:rFonts w:ascii="Times New Roman" w:hAnsi="Times New Roman" w:cs="Times New Roman"/>
                <w:sz w:val="20"/>
                <w:szCs w:val="20"/>
              </w:rPr>
              <w:t xml:space="preserve">  (підпис)</w:t>
            </w:r>
            <w:r w:rsidRPr="003E49AD">
              <w:rPr>
                <w:rFonts w:ascii="Times New Roman" w:hAnsi="Times New Roman" w:cs="Times New Roman"/>
                <w:sz w:val="20"/>
                <w:szCs w:val="20"/>
              </w:rPr>
              <w:tab/>
              <w:t>(П.І.Б.)</w:t>
            </w:r>
          </w:p>
          <w:p w:rsidR="00732239" w:rsidRPr="003E49AD" w:rsidRDefault="00732239" w:rsidP="00732239">
            <w:pPr>
              <w:tabs>
                <w:tab w:val="left" w:pos="3540"/>
              </w:tabs>
              <w:rPr>
                <w:rFonts w:ascii="Times New Roman" w:hAnsi="Times New Roman" w:cs="Times New Roman"/>
                <w:sz w:val="18"/>
                <w:szCs w:val="18"/>
              </w:rPr>
            </w:pPr>
            <w:r w:rsidRPr="003E49AD">
              <w:rPr>
                <w:rFonts w:ascii="Times New Roman" w:hAnsi="Times New Roman" w:cs="Times New Roman"/>
                <w:sz w:val="20"/>
                <w:szCs w:val="20"/>
              </w:rPr>
              <w:t>МП</w:t>
            </w:r>
          </w:p>
        </w:tc>
      </w:tr>
    </w:tbl>
    <w:p w:rsidR="00732239" w:rsidRPr="003E49AD" w:rsidRDefault="00732239" w:rsidP="00732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732239" w:rsidRPr="003E49AD" w:rsidRDefault="00732239" w:rsidP="00732239">
      <w:pPr>
        <w:spacing w:after="60" w:line="264" w:lineRule="auto"/>
        <w:jc w:val="right"/>
        <w:rPr>
          <w:rFonts w:ascii="Times New Roman" w:hAnsi="Times New Roman" w:cs="Times New Roman"/>
          <w:b/>
          <w:sz w:val="24"/>
          <w:szCs w:val="24"/>
        </w:rPr>
      </w:pPr>
    </w:p>
    <w:p w:rsidR="00732239" w:rsidRPr="003E49AD" w:rsidRDefault="00732239" w:rsidP="00732239">
      <w:pPr>
        <w:widowControl w:val="0"/>
        <w:suppressAutoHyphens/>
        <w:autoSpaceDE w:val="0"/>
        <w:spacing w:line="264" w:lineRule="auto"/>
        <w:rPr>
          <w:rFonts w:ascii="Times New Roman" w:hAnsi="Times New Roman" w:cs="Times New Roman"/>
          <w:sz w:val="24"/>
          <w:szCs w:val="24"/>
          <w:lang w:eastAsia="zh-CN"/>
        </w:rPr>
      </w:pPr>
    </w:p>
    <w:p w:rsidR="00732239" w:rsidRPr="00ED10C3" w:rsidRDefault="00732239" w:rsidP="00732239">
      <w:pPr>
        <w:spacing w:after="200"/>
        <w:rPr>
          <w:rFonts w:ascii="Times New Roman" w:eastAsia="SimSun" w:hAnsi="Times New Roman" w:cs="Times New Roman"/>
          <w:sz w:val="24"/>
          <w:szCs w:val="24"/>
          <w:lang w:eastAsia="uk-UA"/>
        </w:rPr>
      </w:pPr>
    </w:p>
    <w:sectPr w:rsidR="00732239" w:rsidRPr="00ED10C3" w:rsidSect="008E7501">
      <w:pgSz w:w="11906" w:h="16838"/>
      <w:pgMar w:top="568" w:right="707" w:bottom="567" w:left="720" w:header="708" w:footer="70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D4D" w:rsidRDefault="005C1D4D" w:rsidP="00413B24">
      <w:pPr>
        <w:spacing w:line="240" w:lineRule="auto"/>
      </w:pPr>
      <w:r>
        <w:separator/>
      </w:r>
    </w:p>
  </w:endnote>
  <w:endnote w:type="continuationSeparator" w:id="1">
    <w:p w:rsidR="005C1D4D" w:rsidRDefault="005C1D4D" w:rsidP="00413B2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font448">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D4D" w:rsidRDefault="005C1D4D" w:rsidP="00413B24">
      <w:pPr>
        <w:spacing w:line="240" w:lineRule="auto"/>
      </w:pPr>
      <w:r>
        <w:separator/>
      </w:r>
    </w:p>
  </w:footnote>
  <w:footnote w:type="continuationSeparator" w:id="1">
    <w:p w:rsidR="005C1D4D" w:rsidRDefault="005C1D4D" w:rsidP="00413B2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E11DDD"/>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72416D1"/>
    <w:multiLevelType w:val="hybridMultilevel"/>
    <w:tmpl w:val="714832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8CB081E"/>
    <w:multiLevelType w:val="hybridMultilevel"/>
    <w:tmpl w:val="86F4CAA0"/>
    <w:lvl w:ilvl="0" w:tplc="0422000F">
      <w:start w:val="1"/>
      <w:numFmt w:val="decimal"/>
      <w:lvlText w:val="%1."/>
      <w:lvlJc w:val="left"/>
      <w:pPr>
        <w:ind w:left="720" w:hanging="360"/>
      </w:pPr>
      <w:rPr>
        <w:rFonts w:hint="default"/>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B1021D3"/>
    <w:multiLevelType w:val="hybridMultilevel"/>
    <w:tmpl w:val="4D58A31E"/>
    <w:lvl w:ilvl="0" w:tplc="04190001">
      <w:start w:val="1"/>
      <w:numFmt w:val="bullet"/>
      <w:lvlText w:val=""/>
      <w:lvlJc w:val="left"/>
      <w:pPr>
        <w:ind w:left="720" w:hanging="360"/>
      </w:pPr>
      <w:rPr>
        <w:rFonts w:ascii="Symbol" w:hAnsi="Symbol" w:hint="default"/>
      </w:rPr>
    </w:lvl>
    <w:lvl w:ilvl="1" w:tplc="32C05C0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1545AD"/>
    <w:multiLevelType w:val="hybridMultilevel"/>
    <w:tmpl w:val="E8464658"/>
    <w:lvl w:ilvl="0" w:tplc="356E42F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73520A"/>
    <w:multiLevelType w:val="multilevel"/>
    <w:tmpl w:val="439E59F8"/>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0EA61DA0"/>
    <w:multiLevelType w:val="multilevel"/>
    <w:tmpl w:val="5F4AFE0E"/>
    <w:lvl w:ilvl="0">
      <w:start w:val="5"/>
      <w:numFmt w:val="decimal"/>
      <w:lvlText w:val="%1."/>
      <w:lvlJc w:val="left"/>
      <w:pPr>
        <w:ind w:left="360" w:hanging="360"/>
      </w:pPr>
      <w:rPr>
        <w:rFonts w:hint="default"/>
      </w:rPr>
    </w:lvl>
    <w:lvl w:ilvl="1">
      <w:start w:val="2"/>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8">
    <w:nsid w:val="12A455A7"/>
    <w:multiLevelType w:val="hybridMultilevel"/>
    <w:tmpl w:val="47EED958"/>
    <w:lvl w:ilvl="0" w:tplc="04220005">
      <w:start w:val="1"/>
      <w:numFmt w:val="bullet"/>
      <w:lvlText w:val=""/>
      <w:lvlJc w:val="left"/>
      <w:pPr>
        <w:ind w:left="1174" w:hanging="360"/>
      </w:pPr>
      <w:rPr>
        <w:rFonts w:ascii="Wingdings" w:hAnsi="Wingdings" w:hint="default"/>
      </w:rPr>
    </w:lvl>
    <w:lvl w:ilvl="1" w:tplc="04220003" w:tentative="1">
      <w:start w:val="1"/>
      <w:numFmt w:val="bullet"/>
      <w:lvlText w:val="o"/>
      <w:lvlJc w:val="left"/>
      <w:pPr>
        <w:ind w:left="1894" w:hanging="360"/>
      </w:pPr>
      <w:rPr>
        <w:rFonts w:ascii="Courier New" w:hAnsi="Courier New" w:cs="Courier New" w:hint="default"/>
      </w:rPr>
    </w:lvl>
    <w:lvl w:ilvl="2" w:tplc="04220005" w:tentative="1">
      <w:start w:val="1"/>
      <w:numFmt w:val="bullet"/>
      <w:lvlText w:val=""/>
      <w:lvlJc w:val="left"/>
      <w:pPr>
        <w:ind w:left="2614" w:hanging="360"/>
      </w:pPr>
      <w:rPr>
        <w:rFonts w:ascii="Wingdings" w:hAnsi="Wingdings" w:hint="default"/>
      </w:rPr>
    </w:lvl>
    <w:lvl w:ilvl="3" w:tplc="04220001" w:tentative="1">
      <w:start w:val="1"/>
      <w:numFmt w:val="bullet"/>
      <w:lvlText w:val=""/>
      <w:lvlJc w:val="left"/>
      <w:pPr>
        <w:ind w:left="3334" w:hanging="360"/>
      </w:pPr>
      <w:rPr>
        <w:rFonts w:ascii="Symbol" w:hAnsi="Symbol" w:hint="default"/>
      </w:rPr>
    </w:lvl>
    <w:lvl w:ilvl="4" w:tplc="04220003" w:tentative="1">
      <w:start w:val="1"/>
      <w:numFmt w:val="bullet"/>
      <w:lvlText w:val="o"/>
      <w:lvlJc w:val="left"/>
      <w:pPr>
        <w:ind w:left="4054" w:hanging="360"/>
      </w:pPr>
      <w:rPr>
        <w:rFonts w:ascii="Courier New" w:hAnsi="Courier New" w:cs="Courier New" w:hint="default"/>
      </w:rPr>
    </w:lvl>
    <w:lvl w:ilvl="5" w:tplc="04220005" w:tentative="1">
      <w:start w:val="1"/>
      <w:numFmt w:val="bullet"/>
      <w:lvlText w:val=""/>
      <w:lvlJc w:val="left"/>
      <w:pPr>
        <w:ind w:left="4774" w:hanging="360"/>
      </w:pPr>
      <w:rPr>
        <w:rFonts w:ascii="Wingdings" w:hAnsi="Wingdings" w:hint="default"/>
      </w:rPr>
    </w:lvl>
    <w:lvl w:ilvl="6" w:tplc="04220001" w:tentative="1">
      <w:start w:val="1"/>
      <w:numFmt w:val="bullet"/>
      <w:lvlText w:val=""/>
      <w:lvlJc w:val="left"/>
      <w:pPr>
        <w:ind w:left="5494" w:hanging="360"/>
      </w:pPr>
      <w:rPr>
        <w:rFonts w:ascii="Symbol" w:hAnsi="Symbol" w:hint="default"/>
      </w:rPr>
    </w:lvl>
    <w:lvl w:ilvl="7" w:tplc="04220003" w:tentative="1">
      <w:start w:val="1"/>
      <w:numFmt w:val="bullet"/>
      <w:lvlText w:val="o"/>
      <w:lvlJc w:val="left"/>
      <w:pPr>
        <w:ind w:left="6214" w:hanging="360"/>
      </w:pPr>
      <w:rPr>
        <w:rFonts w:ascii="Courier New" w:hAnsi="Courier New" w:cs="Courier New" w:hint="default"/>
      </w:rPr>
    </w:lvl>
    <w:lvl w:ilvl="8" w:tplc="04220005" w:tentative="1">
      <w:start w:val="1"/>
      <w:numFmt w:val="bullet"/>
      <w:lvlText w:val=""/>
      <w:lvlJc w:val="left"/>
      <w:pPr>
        <w:ind w:left="6934" w:hanging="360"/>
      </w:pPr>
      <w:rPr>
        <w:rFonts w:ascii="Wingdings" w:hAnsi="Wingdings" w:hint="default"/>
      </w:rPr>
    </w:lvl>
  </w:abstractNum>
  <w:abstractNum w:abstractNumId="9">
    <w:nsid w:val="255025CD"/>
    <w:multiLevelType w:val="multilevel"/>
    <w:tmpl w:val="A27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793552"/>
    <w:multiLevelType w:val="hybridMultilevel"/>
    <w:tmpl w:val="C38A2DCC"/>
    <w:lvl w:ilvl="0" w:tplc="5F3CF7E4">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BC5515"/>
    <w:multiLevelType w:val="hybridMultilevel"/>
    <w:tmpl w:val="4A2E4C32"/>
    <w:lvl w:ilvl="0" w:tplc="88AE119E">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34862FA3"/>
    <w:multiLevelType w:val="singleLevel"/>
    <w:tmpl w:val="B63E1180"/>
    <w:lvl w:ilvl="0">
      <w:start w:val="2"/>
      <w:numFmt w:val="decimal"/>
      <w:lvlText w:val="%1)"/>
      <w:legacy w:legacy="1" w:legacySpace="0" w:legacyIndent="245"/>
      <w:lvlJc w:val="left"/>
      <w:rPr>
        <w:rFonts w:ascii="Times New Roman" w:hAnsi="Times New Roman" w:cs="Times New Roman" w:hint="default"/>
        <w:b w:val="0"/>
        <w:i w:val="0"/>
        <w:sz w:val="24"/>
        <w:szCs w:val="24"/>
      </w:rPr>
    </w:lvl>
  </w:abstractNum>
  <w:abstractNum w:abstractNumId="14">
    <w:nsid w:val="370F7560"/>
    <w:multiLevelType w:val="multilevel"/>
    <w:tmpl w:val="3BAA4BD8"/>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432" w:hanging="432"/>
      </w:pPr>
      <w:rPr>
        <w:rFonts w:hint="default"/>
        <w:b w:val="0"/>
        <w:i w:val="0"/>
        <w:color w:val="auto"/>
        <w:sz w:val="22"/>
        <w:szCs w:val="24"/>
      </w:rPr>
    </w:lvl>
    <w:lvl w:ilvl="2">
      <w:start w:val="1"/>
      <w:numFmt w:val="decimal"/>
      <w:lvlText w:val="%1.%2.%3."/>
      <w:lvlJc w:val="left"/>
      <w:pPr>
        <w:tabs>
          <w:tab w:val="num" w:pos="1430"/>
        </w:tabs>
        <w:ind w:left="121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3C652A4B"/>
    <w:multiLevelType w:val="multilevel"/>
    <w:tmpl w:val="6A6E7E6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DAC386B"/>
    <w:multiLevelType w:val="hybridMultilevel"/>
    <w:tmpl w:val="725CA2FE"/>
    <w:lvl w:ilvl="0" w:tplc="9306CDB0">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BA2C9C"/>
    <w:multiLevelType w:val="multilevel"/>
    <w:tmpl w:val="2168FFD0"/>
    <w:lvl w:ilvl="0">
      <w:start w:val="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42F14848"/>
    <w:multiLevelType w:val="multilevel"/>
    <w:tmpl w:val="250A379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67401AA"/>
    <w:multiLevelType w:val="multilevel"/>
    <w:tmpl w:val="E8021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343BE6"/>
    <w:multiLevelType w:val="hybridMultilevel"/>
    <w:tmpl w:val="E1FABB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05B6B63"/>
    <w:multiLevelType w:val="hybridMultilevel"/>
    <w:tmpl w:val="0414AB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1492543"/>
    <w:multiLevelType w:val="multilevel"/>
    <w:tmpl w:val="52700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27A3537"/>
    <w:multiLevelType w:val="hybridMultilevel"/>
    <w:tmpl w:val="4914FD1C"/>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4">
    <w:nsid w:val="64DF7C75"/>
    <w:multiLevelType w:val="multilevel"/>
    <w:tmpl w:val="021E9DA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6A9117EF"/>
    <w:multiLevelType w:val="hybridMultilevel"/>
    <w:tmpl w:val="066234C6"/>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F03389"/>
    <w:multiLevelType w:val="multilevel"/>
    <w:tmpl w:val="BEBCAE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70EA7FA2"/>
    <w:multiLevelType w:val="hybridMultilevel"/>
    <w:tmpl w:val="875C62B2"/>
    <w:lvl w:ilvl="0" w:tplc="04220005">
      <w:start w:val="1"/>
      <w:numFmt w:val="bullet"/>
      <w:lvlText w:val=""/>
      <w:lvlJc w:val="left"/>
      <w:pPr>
        <w:ind w:left="1174" w:hanging="360"/>
      </w:pPr>
      <w:rPr>
        <w:rFonts w:ascii="Wingdings" w:hAnsi="Wingdings" w:hint="default"/>
      </w:rPr>
    </w:lvl>
    <w:lvl w:ilvl="1" w:tplc="04220003" w:tentative="1">
      <w:start w:val="1"/>
      <w:numFmt w:val="bullet"/>
      <w:lvlText w:val="o"/>
      <w:lvlJc w:val="left"/>
      <w:pPr>
        <w:ind w:left="1894" w:hanging="360"/>
      </w:pPr>
      <w:rPr>
        <w:rFonts w:ascii="Courier New" w:hAnsi="Courier New" w:cs="Courier New" w:hint="default"/>
      </w:rPr>
    </w:lvl>
    <w:lvl w:ilvl="2" w:tplc="04220005" w:tentative="1">
      <w:start w:val="1"/>
      <w:numFmt w:val="bullet"/>
      <w:lvlText w:val=""/>
      <w:lvlJc w:val="left"/>
      <w:pPr>
        <w:ind w:left="2614" w:hanging="360"/>
      </w:pPr>
      <w:rPr>
        <w:rFonts w:ascii="Wingdings" w:hAnsi="Wingdings" w:hint="default"/>
      </w:rPr>
    </w:lvl>
    <w:lvl w:ilvl="3" w:tplc="04220001" w:tentative="1">
      <w:start w:val="1"/>
      <w:numFmt w:val="bullet"/>
      <w:lvlText w:val=""/>
      <w:lvlJc w:val="left"/>
      <w:pPr>
        <w:ind w:left="3334" w:hanging="360"/>
      </w:pPr>
      <w:rPr>
        <w:rFonts w:ascii="Symbol" w:hAnsi="Symbol" w:hint="default"/>
      </w:rPr>
    </w:lvl>
    <w:lvl w:ilvl="4" w:tplc="04220003" w:tentative="1">
      <w:start w:val="1"/>
      <w:numFmt w:val="bullet"/>
      <w:lvlText w:val="o"/>
      <w:lvlJc w:val="left"/>
      <w:pPr>
        <w:ind w:left="4054" w:hanging="360"/>
      </w:pPr>
      <w:rPr>
        <w:rFonts w:ascii="Courier New" w:hAnsi="Courier New" w:cs="Courier New" w:hint="default"/>
      </w:rPr>
    </w:lvl>
    <w:lvl w:ilvl="5" w:tplc="04220005" w:tentative="1">
      <w:start w:val="1"/>
      <w:numFmt w:val="bullet"/>
      <w:lvlText w:val=""/>
      <w:lvlJc w:val="left"/>
      <w:pPr>
        <w:ind w:left="4774" w:hanging="360"/>
      </w:pPr>
      <w:rPr>
        <w:rFonts w:ascii="Wingdings" w:hAnsi="Wingdings" w:hint="default"/>
      </w:rPr>
    </w:lvl>
    <w:lvl w:ilvl="6" w:tplc="04220001" w:tentative="1">
      <w:start w:val="1"/>
      <w:numFmt w:val="bullet"/>
      <w:lvlText w:val=""/>
      <w:lvlJc w:val="left"/>
      <w:pPr>
        <w:ind w:left="5494" w:hanging="360"/>
      </w:pPr>
      <w:rPr>
        <w:rFonts w:ascii="Symbol" w:hAnsi="Symbol" w:hint="default"/>
      </w:rPr>
    </w:lvl>
    <w:lvl w:ilvl="7" w:tplc="04220003" w:tentative="1">
      <w:start w:val="1"/>
      <w:numFmt w:val="bullet"/>
      <w:lvlText w:val="o"/>
      <w:lvlJc w:val="left"/>
      <w:pPr>
        <w:ind w:left="6214" w:hanging="360"/>
      </w:pPr>
      <w:rPr>
        <w:rFonts w:ascii="Courier New" w:hAnsi="Courier New" w:cs="Courier New" w:hint="default"/>
      </w:rPr>
    </w:lvl>
    <w:lvl w:ilvl="8" w:tplc="04220005" w:tentative="1">
      <w:start w:val="1"/>
      <w:numFmt w:val="bullet"/>
      <w:lvlText w:val=""/>
      <w:lvlJc w:val="left"/>
      <w:pPr>
        <w:ind w:left="6934" w:hanging="360"/>
      </w:pPr>
      <w:rPr>
        <w:rFonts w:ascii="Wingdings" w:hAnsi="Wingdings" w:hint="default"/>
      </w:rPr>
    </w:lvl>
  </w:abstractNum>
  <w:abstractNum w:abstractNumId="28">
    <w:nsid w:val="70EC5C9E"/>
    <w:multiLevelType w:val="multilevel"/>
    <w:tmpl w:val="A8C88DD6"/>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29">
    <w:nsid w:val="732A6E24"/>
    <w:multiLevelType w:val="multilevel"/>
    <w:tmpl w:val="DBF87842"/>
    <w:lvl w:ilvl="0">
      <w:start w:val="9"/>
      <w:numFmt w:val="decimal"/>
      <w:lvlText w:val="%1."/>
      <w:lvlJc w:val="left"/>
      <w:pPr>
        <w:ind w:left="360" w:hanging="360"/>
      </w:pPr>
      <w:rPr>
        <w:rFonts w:hint="default"/>
      </w:rPr>
    </w:lvl>
    <w:lvl w:ilvl="1">
      <w:start w:val="1"/>
      <w:numFmt w:val="decimal"/>
      <w:lvlText w:val="%1.%2."/>
      <w:lvlJc w:val="left"/>
      <w:pPr>
        <w:ind w:left="464" w:hanging="360"/>
      </w:pPr>
      <w:rPr>
        <w:rFonts w:ascii="Times New Roman" w:hAnsi="Times New Roman" w:cs="Times New Roman" w:hint="default"/>
        <w:b w:val="0"/>
        <w:sz w:val="24"/>
      </w:rPr>
    </w:lvl>
    <w:lvl w:ilvl="2">
      <w:start w:val="1"/>
      <w:numFmt w:val="decimal"/>
      <w:lvlText w:val="%1.%2.%3."/>
      <w:lvlJc w:val="left"/>
      <w:pPr>
        <w:ind w:left="928" w:hanging="720"/>
      </w:pPr>
      <w:rPr>
        <w:rFonts w:hint="default"/>
      </w:rPr>
    </w:lvl>
    <w:lvl w:ilvl="3">
      <w:start w:val="1"/>
      <w:numFmt w:val="decimal"/>
      <w:lvlText w:val="%1.%2.%3.%4."/>
      <w:lvlJc w:val="left"/>
      <w:pPr>
        <w:ind w:left="1032" w:hanging="720"/>
      </w:pPr>
      <w:rPr>
        <w:rFonts w:hint="default"/>
      </w:rPr>
    </w:lvl>
    <w:lvl w:ilvl="4">
      <w:start w:val="1"/>
      <w:numFmt w:val="decimal"/>
      <w:lvlText w:val="%1.%2.%3.%4.%5."/>
      <w:lvlJc w:val="left"/>
      <w:pPr>
        <w:ind w:left="1496" w:hanging="1080"/>
      </w:pPr>
      <w:rPr>
        <w:rFonts w:hint="default"/>
      </w:rPr>
    </w:lvl>
    <w:lvl w:ilvl="5">
      <w:start w:val="1"/>
      <w:numFmt w:val="decimal"/>
      <w:lvlText w:val="%1.%2.%3.%4.%5.%6."/>
      <w:lvlJc w:val="left"/>
      <w:pPr>
        <w:ind w:left="1600" w:hanging="1080"/>
      </w:pPr>
      <w:rPr>
        <w:rFonts w:hint="default"/>
      </w:rPr>
    </w:lvl>
    <w:lvl w:ilvl="6">
      <w:start w:val="1"/>
      <w:numFmt w:val="decimal"/>
      <w:lvlText w:val="%1.%2.%3.%4.%5.%6.%7."/>
      <w:lvlJc w:val="left"/>
      <w:pPr>
        <w:ind w:left="2064" w:hanging="1440"/>
      </w:pPr>
      <w:rPr>
        <w:rFonts w:hint="default"/>
      </w:rPr>
    </w:lvl>
    <w:lvl w:ilvl="7">
      <w:start w:val="1"/>
      <w:numFmt w:val="decimal"/>
      <w:lvlText w:val="%1.%2.%3.%4.%5.%6.%7.%8."/>
      <w:lvlJc w:val="left"/>
      <w:pPr>
        <w:ind w:left="2168" w:hanging="1440"/>
      </w:pPr>
      <w:rPr>
        <w:rFonts w:hint="default"/>
      </w:rPr>
    </w:lvl>
    <w:lvl w:ilvl="8">
      <w:start w:val="1"/>
      <w:numFmt w:val="decimal"/>
      <w:lvlText w:val="%1.%2.%3.%4.%5.%6.%7.%8.%9."/>
      <w:lvlJc w:val="left"/>
      <w:pPr>
        <w:ind w:left="2632" w:hanging="1800"/>
      </w:pPr>
      <w:rPr>
        <w:rFonts w:hint="default"/>
      </w:rPr>
    </w:lvl>
  </w:abstractNum>
  <w:abstractNum w:abstractNumId="30">
    <w:nsid w:val="74D26A0F"/>
    <w:multiLevelType w:val="multilevel"/>
    <w:tmpl w:val="00BEC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8216D1D"/>
    <w:multiLevelType w:val="hybridMultilevel"/>
    <w:tmpl w:val="880CCC9A"/>
    <w:lvl w:ilvl="0" w:tplc="7C2E7CF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7A474E43"/>
    <w:multiLevelType w:val="hybridMultilevel"/>
    <w:tmpl w:val="7DE0738A"/>
    <w:lvl w:ilvl="0" w:tplc="A0D0F606">
      <w:start w:val="1"/>
      <w:numFmt w:val="decimal"/>
      <w:lvlText w:val="%1."/>
      <w:legacy w:legacy="1" w:legacySpace="0" w:legacyIndent="239"/>
      <w:lvlJc w:val="left"/>
      <w:rPr>
        <w:rFonts w:ascii="Times New Roman" w:hAnsi="Times New Roman" w:cs="Times New Roman" w:hint="default"/>
      </w:rPr>
    </w:lvl>
    <w:lvl w:ilvl="1" w:tplc="04190019" w:tentative="1">
      <w:start w:val="1"/>
      <w:numFmt w:val="lowerLetter"/>
      <w:lvlText w:val="%2."/>
      <w:lvlJc w:val="left"/>
      <w:pPr>
        <w:tabs>
          <w:tab w:val="num" w:pos="13438"/>
        </w:tabs>
        <w:ind w:left="13438" w:hanging="360"/>
      </w:pPr>
      <w:rPr>
        <w:rFonts w:cs="Times New Roman"/>
      </w:rPr>
    </w:lvl>
    <w:lvl w:ilvl="2" w:tplc="0419001B" w:tentative="1">
      <w:start w:val="1"/>
      <w:numFmt w:val="lowerRoman"/>
      <w:lvlText w:val="%3."/>
      <w:lvlJc w:val="right"/>
      <w:pPr>
        <w:tabs>
          <w:tab w:val="num" w:pos="14158"/>
        </w:tabs>
        <w:ind w:left="14158" w:hanging="180"/>
      </w:pPr>
      <w:rPr>
        <w:rFonts w:cs="Times New Roman"/>
      </w:rPr>
    </w:lvl>
    <w:lvl w:ilvl="3" w:tplc="0419000F" w:tentative="1">
      <w:start w:val="1"/>
      <w:numFmt w:val="decimal"/>
      <w:lvlText w:val="%4."/>
      <w:lvlJc w:val="left"/>
      <w:pPr>
        <w:tabs>
          <w:tab w:val="num" w:pos="14878"/>
        </w:tabs>
        <w:ind w:left="14878" w:hanging="360"/>
      </w:pPr>
      <w:rPr>
        <w:rFonts w:cs="Times New Roman"/>
      </w:rPr>
    </w:lvl>
    <w:lvl w:ilvl="4" w:tplc="04190019" w:tentative="1">
      <w:start w:val="1"/>
      <w:numFmt w:val="lowerLetter"/>
      <w:lvlText w:val="%5."/>
      <w:lvlJc w:val="left"/>
      <w:pPr>
        <w:tabs>
          <w:tab w:val="num" w:pos="15598"/>
        </w:tabs>
        <w:ind w:left="15598" w:hanging="360"/>
      </w:pPr>
      <w:rPr>
        <w:rFonts w:cs="Times New Roman"/>
      </w:rPr>
    </w:lvl>
    <w:lvl w:ilvl="5" w:tplc="0419001B" w:tentative="1">
      <w:start w:val="1"/>
      <w:numFmt w:val="lowerRoman"/>
      <w:lvlText w:val="%6."/>
      <w:lvlJc w:val="right"/>
      <w:pPr>
        <w:tabs>
          <w:tab w:val="num" w:pos="16318"/>
        </w:tabs>
        <w:ind w:left="16318" w:hanging="180"/>
      </w:pPr>
      <w:rPr>
        <w:rFonts w:cs="Times New Roman"/>
      </w:rPr>
    </w:lvl>
    <w:lvl w:ilvl="6" w:tplc="0419000F" w:tentative="1">
      <w:start w:val="1"/>
      <w:numFmt w:val="decimal"/>
      <w:lvlText w:val="%7."/>
      <w:lvlJc w:val="left"/>
      <w:pPr>
        <w:tabs>
          <w:tab w:val="num" w:pos="17038"/>
        </w:tabs>
        <w:ind w:left="17038" w:hanging="360"/>
      </w:pPr>
      <w:rPr>
        <w:rFonts w:cs="Times New Roman"/>
      </w:rPr>
    </w:lvl>
    <w:lvl w:ilvl="7" w:tplc="04190019" w:tentative="1">
      <w:start w:val="1"/>
      <w:numFmt w:val="lowerLetter"/>
      <w:lvlText w:val="%8."/>
      <w:lvlJc w:val="left"/>
      <w:pPr>
        <w:tabs>
          <w:tab w:val="num" w:pos="17758"/>
        </w:tabs>
        <w:ind w:left="17758" w:hanging="360"/>
      </w:pPr>
      <w:rPr>
        <w:rFonts w:cs="Times New Roman"/>
      </w:rPr>
    </w:lvl>
    <w:lvl w:ilvl="8" w:tplc="0419001B" w:tentative="1">
      <w:start w:val="1"/>
      <w:numFmt w:val="lowerRoman"/>
      <w:lvlText w:val="%9."/>
      <w:lvlJc w:val="right"/>
      <w:pPr>
        <w:tabs>
          <w:tab w:val="num" w:pos="18478"/>
        </w:tabs>
        <w:ind w:left="18478" w:hanging="180"/>
      </w:pPr>
      <w:rPr>
        <w:rFonts w:cs="Times New Roman"/>
      </w:rPr>
    </w:lvl>
  </w:abstractNum>
  <w:abstractNum w:abstractNumId="33">
    <w:nsid w:val="7F0821BB"/>
    <w:multiLevelType w:val="multilevel"/>
    <w:tmpl w:val="6C0C6B6E"/>
    <w:lvl w:ilvl="0">
      <w:start w:val="1"/>
      <w:numFmt w:val="decimal"/>
      <w:lvlText w:val="%1."/>
      <w:lvlJc w:val="left"/>
      <w:pPr>
        <w:tabs>
          <w:tab w:val="num" w:pos="720"/>
        </w:tabs>
        <w:ind w:left="720" w:hanging="360"/>
      </w:pPr>
      <w:rPr>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F3E3FD8"/>
    <w:multiLevelType w:val="hybridMultilevel"/>
    <w:tmpl w:val="FC3AE5C6"/>
    <w:lvl w:ilvl="0" w:tplc="8430AD70">
      <w:start w:val="1"/>
      <w:numFmt w:val="decimal"/>
      <w:lvlText w:val="%1."/>
      <w:lvlJc w:val="left"/>
      <w:pPr>
        <w:ind w:left="108" w:hanging="240"/>
      </w:pPr>
      <w:rPr>
        <w:rFonts w:ascii="Times New Roman" w:eastAsia="Times New Roman" w:hAnsi="Times New Roman" w:cs="Times New Roman" w:hint="default"/>
        <w:color w:val="212121"/>
        <w:w w:val="100"/>
        <w:sz w:val="24"/>
        <w:szCs w:val="24"/>
        <w:lang w:val="uk-UA" w:eastAsia="en-US" w:bidi="ar-SA"/>
      </w:rPr>
    </w:lvl>
    <w:lvl w:ilvl="1" w:tplc="210634A0">
      <w:numFmt w:val="bullet"/>
      <w:lvlText w:val="•"/>
      <w:lvlJc w:val="left"/>
      <w:pPr>
        <w:ind w:left="585" w:hanging="240"/>
      </w:pPr>
      <w:rPr>
        <w:rFonts w:hint="default"/>
        <w:lang w:val="uk-UA" w:eastAsia="en-US" w:bidi="ar-SA"/>
      </w:rPr>
    </w:lvl>
    <w:lvl w:ilvl="2" w:tplc="6BE01274">
      <w:numFmt w:val="bullet"/>
      <w:lvlText w:val="•"/>
      <w:lvlJc w:val="left"/>
      <w:pPr>
        <w:ind w:left="1070" w:hanging="240"/>
      </w:pPr>
      <w:rPr>
        <w:rFonts w:hint="default"/>
        <w:lang w:val="uk-UA" w:eastAsia="en-US" w:bidi="ar-SA"/>
      </w:rPr>
    </w:lvl>
    <w:lvl w:ilvl="3" w:tplc="519A08D6">
      <w:numFmt w:val="bullet"/>
      <w:lvlText w:val="•"/>
      <w:lvlJc w:val="left"/>
      <w:pPr>
        <w:ind w:left="1555" w:hanging="240"/>
      </w:pPr>
      <w:rPr>
        <w:rFonts w:hint="default"/>
        <w:lang w:val="uk-UA" w:eastAsia="en-US" w:bidi="ar-SA"/>
      </w:rPr>
    </w:lvl>
    <w:lvl w:ilvl="4" w:tplc="75FCBB16">
      <w:numFmt w:val="bullet"/>
      <w:lvlText w:val="•"/>
      <w:lvlJc w:val="left"/>
      <w:pPr>
        <w:ind w:left="2040" w:hanging="240"/>
      </w:pPr>
      <w:rPr>
        <w:rFonts w:hint="default"/>
        <w:lang w:val="uk-UA" w:eastAsia="en-US" w:bidi="ar-SA"/>
      </w:rPr>
    </w:lvl>
    <w:lvl w:ilvl="5" w:tplc="C1D207CE">
      <w:numFmt w:val="bullet"/>
      <w:lvlText w:val="•"/>
      <w:lvlJc w:val="left"/>
      <w:pPr>
        <w:ind w:left="2526" w:hanging="240"/>
      </w:pPr>
      <w:rPr>
        <w:rFonts w:hint="default"/>
        <w:lang w:val="uk-UA" w:eastAsia="en-US" w:bidi="ar-SA"/>
      </w:rPr>
    </w:lvl>
    <w:lvl w:ilvl="6" w:tplc="ACEA0BEC">
      <w:numFmt w:val="bullet"/>
      <w:lvlText w:val="•"/>
      <w:lvlJc w:val="left"/>
      <w:pPr>
        <w:ind w:left="3011" w:hanging="240"/>
      </w:pPr>
      <w:rPr>
        <w:rFonts w:hint="default"/>
        <w:lang w:val="uk-UA" w:eastAsia="en-US" w:bidi="ar-SA"/>
      </w:rPr>
    </w:lvl>
    <w:lvl w:ilvl="7" w:tplc="B7049900">
      <w:numFmt w:val="bullet"/>
      <w:lvlText w:val="•"/>
      <w:lvlJc w:val="left"/>
      <w:pPr>
        <w:ind w:left="3496" w:hanging="240"/>
      </w:pPr>
      <w:rPr>
        <w:rFonts w:hint="default"/>
        <w:lang w:val="uk-UA" w:eastAsia="en-US" w:bidi="ar-SA"/>
      </w:rPr>
    </w:lvl>
    <w:lvl w:ilvl="8" w:tplc="0F4AEEC6">
      <w:numFmt w:val="bullet"/>
      <w:lvlText w:val="•"/>
      <w:lvlJc w:val="left"/>
      <w:pPr>
        <w:ind w:left="3981" w:hanging="240"/>
      </w:pPr>
      <w:rPr>
        <w:rFonts w:hint="default"/>
        <w:lang w:val="uk-UA" w:eastAsia="en-US" w:bidi="ar-SA"/>
      </w:rPr>
    </w:lvl>
  </w:abstractNum>
  <w:num w:numId="1">
    <w:abstractNumId w:val="29"/>
  </w:num>
  <w:num w:numId="2">
    <w:abstractNumId w:val="2"/>
  </w:num>
  <w:num w:numId="3">
    <w:abstractNumId w:val="13"/>
  </w:num>
  <w:num w:numId="4">
    <w:abstractNumId w:val="27"/>
  </w:num>
  <w:num w:numId="5">
    <w:abstractNumId w:val="8"/>
  </w:num>
  <w:num w:numId="6">
    <w:abstractNumId w:val="24"/>
  </w:num>
  <w:num w:numId="7">
    <w:abstractNumId w:val="1"/>
  </w:num>
  <w:num w:numId="8">
    <w:abstractNumId w:val="15"/>
  </w:num>
  <w:num w:numId="9">
    <w:abstractNumId w:val="18"/>
  </w:num>
  <w:num w:numId="10">
    <w:abstractNumId w:val="26"/>
  </w:num>
  <w:num w:numId="11">
    <w:abstractNumId w:val="6"/>
  </w:num>
  <w:num w:numId="12">
    <w:abstractNumId w:val="10"/>
  </w:num>
  <w:num w:numId="13">
    <w:abstractNumId w:val="17"/>
  </w:num>
  <w:num w:numId="14">
    <w:abstractNumId w:val="32"/>
  </w:num>
  <w:num w:numId="15">
    <w:abstractNumId w:val="25"/>
  </w:num>
  <w:num w:numId="16">
    <w:abstractNumId w:val="21"/>
  </w:num>
  <w:num w:numId="17">
    <w:abstractNumId w:val="14"/>
  </w:num>
  <w:num w:numId="18">
    <w:abstractNumId w:val="4"/>
  </w:num>
  <w:num w:numId="19">
    <w:abstractNumId w:val="33"/>
  </w:num>
  <w:num w:numId="20">
    <w:abstractNumId w:val="0"/>
  </w:num>
  <w:num w:numId="21">
    <w:abstractNumId w:val="3"/>
  </w:num>
  <w:num w:numId="22">
    <w:abstractNumId w:val="34"/>
  </w:num>
  <w:num w:numId="23">
    <w:abstractNumId w:val="16"/>
  </w:num>
  <w:num w:numId="24">
    <w:abstractNumId w:val="12"/>
  </w:num>
  <w:num w:numId="25">
    <w:abstractNumId w:val="22"/>
  </w:num>
  <w:num w:numId="26">
    <w:abstractNumId w:val="30"/>
  </w:num>
  <w:num w:numId="27">
    <w:abstractNumId w:val="9"/>
  </w:num>
  <w:num w:numId="28">
    <w:abstractNumId w:val="19"/>
  </w:num>
  <w:num w:numId="29">
    <w:abstractNumId w:val="5"/>
  </w:num>
  <w:num w:numId="30">
    <w:abstractNumId w:val="11"/>
  </w:num>
  <w:num w:numId="31">
    <w:abstractNumId w:val="28"/>
  </w:num>
  <w:num w:numId="32">
    <w:abstractNumId w:val="31"/>
  </w:num>
  <w:num w:numId="33">
    <w:abstractNumId w:val="23"/>
  </w:num>
  <w:num w:numId="34">
    <w:abstractNumId w:val="20"/>
  </w:num>
  <w:num w:numId="3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9A3DDE"/>
    <w:rsid w:val="00004C6C"/>
    <w:rsid w:val="0000665E"/>
    <w:rsid w:val="000373D6"/>
    <w:rsid w:val="00042B4F"/>
    <w:rsid w:val="000473B5"/>
    <w:rsid w:val="000571EF"/>
    <w:rsid w:val="00066700"/>
    <w:rsid w:val="00066D9D"/>
    <w:rsid w:val="000917CC"/>
    <w:rsid w:val="000921D5"/>
    <w:rsid w:val="00092A07"/>
    <w:rsid w:val="00094E13"/>
    <w:rsid w:val="000A06D7"/>
    <w:rsid w:val="000C5A14"/>
    <w:rsid w:val="000E1915"/>
    <w:rsid w:val="000E43A5"/>
    <w:rsid w:val="000F202D"/>
    <w:rsid w:val="001028CA"/>
    <w:rsid w:val="00111D02"/>
    <w:rsid w:val="0011246F"/>
    <w:rsid w:val="00123000"/>
    <w:rsid w:val="00126FA4"/>
    <w:rsid w:val="001428C3"/>
    <w:rsid w:val="0014600A"/>
    <w:rsid w:val="0015364B"/>
    <w:rsid w:val="001668B0"/>
    <w:rsid w:val="001B51BD"/>
    <w:rsid w:val="001C2200"/>
    <w:rsid w:val="001E45D8"/>
    <w:rsid w:val="001E669B"/>
    <w:rsid w:val="001F0536"/>
    <w:rsid w:val="001F2BF4"/>
    <w:rsid w:val="00205460"/>
    <w:rsid w:val="002070D6"/>
    <w:rsid w:val="00207E57"/>
    <w:rsid w:val="00215A2E"/>
    <w:rsid w:val="00225A75"/>
    <w:rsid w:val="00237B4F"/>
    <w:rsid w:val="00245D11"/>
    <w:rsid w:val="00256A89"/>
    <w:rsid w:val="00270396"/>
    <w:rsid w:val="00271CDE"/>
    <w:rsid w:val="00271F65"/>
    <w:rsid w:val="00272D77"/>
    <w:rsid w:val="0028365E"/>
    <w:rsid w:val="002B3FB1"/>
    <w:rsid w:val="002C7035"/>
    <w:rsid w:val="002E41B7"/>
    <w:rsid w:val="002F32ED"/>
    <w:rsid w:val="00301001"/>
    <w:rsid w:val="003047B6"/>
    <w:rsid w:val="00314908"/>
    <w:rsid w:val="003238CA"/>
    <w:rsid w:val="00335E4E"/>
    <w:rsid w:val="00341B1E"/>
    <w:rsid w:val="00371FEB"/>
    <w:rsid w:val="00373817"/>
    <w:rsid w:val="00377A3D"/>
    <w:rsid w:val="00380FD8"/>
    <w:rsid w:val="003D5172"/>
    <w:rsid w:val="003E5EAC"/>
    <w:rsid w:val="003F1168"/>
    <w:rsid w:val="003F3046"/>
    <w:rsid w:val="003F6B29"/>
    <w:rsid w:val="00410019"/>
    <w:rsid w:val="00410EFD"/>
    <w:rsid w:val="00413B24"/>
    <w:rsid w:val="00420198"/>
    <w:rsid w:val="0042425B"/>
    <w:rsid w:val="00440651"/>
    <w:rsid w:val="00441AA4"/>
    <w:rsid w:val="004458FE"/>
    <w:rsid w:val="00450AE7"/>
    <w:rsid w:val="00452025"/>
    <w:rsid w:val="00455222"/>
    <w:rsid w:val="00455799"/>
    <w:rsid w:val="00471088"/>
    <w:rsid w:val="004769F6"/>
    <w:rsid w:val="004A560B"/>
    <w:rsid w:val="004A6397"/>
    <w:rsid w:val="004B5315"/>
    <w:rsid w:val="004C3CF2"/>
    <w:rsid w:val="004C70DB"/>
    <w:rsid w:val="004D4696"/>
    <w:rsid w:val="004E2CD8"/>
    <w:rsid w:val="004E6D71"/>
    <w:rsid w:val="004F3F18"/>
    <w:rsid w:val="0051627B"/>
    <w:rsid w:val="0051703B"/>
    <w:rsid w:val="00520264"/>
    <w:rsid w:val="00521298"/>
    <w:rsid w:val="005213E5"/>
    <w:rsid w:val="00521967"/>
    <w:rsid w:val="00541615"/>
    <w:rsid w:val="00547983"/>
    <w:rsid w:val="005565BD"/>
    <w:rsid w:val="00564A83"/>
    <w:rsid w:val="00567A77"/>
    <w:rsid w:val="00582F45"/>
    <w:rsid w:val="00583B97"/>
    <w:rsid w:val="005929F3"/>
    <w:rsid w:val="00592B5E"/>
    <w:rsid w:val="00595C53"/>
    <w:rsid w:val="005A7919"/>
    <w:rsid w:val="005C06DA"/>
    <w:rsid w:val="005C1D4D"/>
    <w:rsid w:val="005C7941"/>
    <w:rsid w:val="005D2A00"/>
    <w:rsid w:val="005E0628"/>
    <w:rsid w:val="005E58BF"/>
    <w:rsid w:val="005F0D2B"/>
    <w:rsid w:val="00603C42"/>
    <w:rsid w:val="00616643"/>
    <w:rsid w:val="0062571E"/>
    <w:rsid w:val="00626214"/>
    <w:rsid w:val="00633873"/>
    <w:rsid w:val="006356EF"/>
    <w:rsid w:val="0063685C"/>
    <w:rsid w:val="00674AAA"/>
    <w:rsid w:val="006752BE"/>
    <w:rsid w:val="00685BA5"/>
    <w:rsid w:val="006A2051"/>
    <w:rsid w:val="006A2A72"/>
    <w:rsid w:val="006B3188"/>
    <w:rsid w:val="006E05F8"/>
    <w:rsid w:val="006F01E4"/>
    <w:rsid w:val="006F61AE"/>
    <w:rsid w:val="007114A8"/>
    <w:rsid w:val="00715C79"/>
    <w:rsid w:val="00732239"/>
    <w:rsid w:val="00755426"/>
    <w:rsid w:val="00763A91"/>
    <w:rsid w:val="00766F7B"/>
    <w:rsid w:val="007714D4"/>
    <w:rsid w:val="00775640"/>
    <w:rsid w:val="007759D0"/>
    <w:rsid w:val="0078744A"/>
    <w:rsid w:val="007A01EA"/>
    <w:rsid w:val="007A3913"/>
    <w:rsid w:val="007B441D"/>
    <w:rsid w:val="007B5FBE"/>
    <w:rsid w:val="007B6A28"/>
    <w:rsid w:val="007B786C"/>
    <w:rsid w:val="007C1DB2"/>
    <w:rsid w:val="007E16F7"/>
    <w:rsid w:val="007F105C"/>
    <w:rsid w:val="00811AE5"/>
    <w:rsid w:val="00812A8D"/>
    <w:rsid w:val="00815CBF"/>
    <w:rsid w:val="0082285F"/>
    <w:rsid w:val="00824DE8"/>
    <w:rsid w:val="008338DD"/>
    <w:rsid w:val="008345A3"/>
    <w:rsid w:val="00843EBE"/>
    <w:rsid w:val="008516DC"/>
    <w:rsid w:val="00866E18"/>
    <w:rsid w:val="00871A97"/>
    <w:rsid w:val="008925D9"/>
    <w:rsid w:val="00893493"/>
    <w:rsid w:val="008A223A"/>
    <w:rsid w:val="008B5F5D"/>
    <w:rsid w:val="008C7138"/>
    <w:rsid w:val="008D21FC"/>
    <w:rsid w:val="008E4D50"/>
    <w:rsid w:val="008E67EA"/>
    <w:rsid w:val="008E7501"/>
    <w:rsid w:val="008F1759"/>
    <w:rsid w:val="00910EF7"/>
    <w:rsid w:val="00923DA2"/>
    <w:rsid w:val="0092746E"/>
    <w:rsid w:val="00933AEA"/>
    <w:rsid w:val="0093659B"/>
    <w:rsid w:val="00961746"/>
    <w:rsid w:val="009647D6"/>
    <w:rsid w:val="00982AA9"/>
    <w:rsid w:val="009831F6"/>
    <w:rsid w:val="00983F39"/>
    <w:rsid w:val="00996CA8"/>
    <w:rsid w:val="009A3DDE"/>
    <w:rsid w:val="009A55A2"/>
    <w:rsid w:val="009C30A8"/>
    <w:rsid w:val="009C3DC3"/>
    <w:rsid w:val="009C478F"/>
    <w:rsid w:val="009C77A0"/>
    <w:rsid w:val="009E7A81"/>
    <w:rsid w:val="009E7DF6"/>
    <w:rsid w:val="00A051B9"/>
    <w:rsid w:val="00A1305E"/>
    <w:rsid w:val="00A3229B"/>
    <w:rsid w:val="00A32C6E"/>
    <w:rsid w:val="00A406EC"/>
    <w:rsid w:val="00A40F5B"/>
    <w:rsid w:val="00A44CC4"/>
    <w:rsid w:val="00A4566A"/>
    <w:rsid w:val="00A45C39"/>
    <w:rsid w:val="00A46740"/>
    <w:rsid w:val="00A55410"/>
    <w:rsid w:val="00A56E7A"/>
    <w:rsid w:val="00A665D4"/>
    <w:rsid w:val="00AA2397"/>
    <w:rsid w:val="00AA5025"/>
    <w:rsid w:val="00AA547E"/>
    <w:rsid w:val="00AA60C1"/>
    <w:rsid w:val="00AC4C0C"/>
    <w:rsid w:val="00AF2BFE"/>
    <w:rsid w:val="00AF2ED7"/>
    <w:rsid w:val="00B0311F"/>
    <w:rsid w:val="00B04A44"/>
    <w:rsid w:val="00B07F07"/>
    <w:rsid w:val="00B10B90"/>
    <w:rsid w:val="00B127AF"/>
    <w:rsid w:val="00B34978"/>
    <w:rsid w:val="00B43177"/>
    <w:rsid w:val="00B43E34"/>
    <w:rsid w:val="00B51E9B"/>
    <w:rsid w:val="00B6537A"/>
    <w:rsid w:val="00B71372"/>
    <w:rsid w:val="00B72F12"/>
    <w:rsid w:val="00B74173"/>
    <w:rsid w:val="00B7659C"/>
    <w:rsid w:val="00B76BCB"/>
    <w:rsid w:val="00B82AA8"/>
    <w:rsid w:val="00B8683C"/>
    <w:rsid w:val="00B95119"/>
    <w:rsid w:val="00BB5E98"/>
    <w:rsid w:val="00BC4171"/>
    <w:rsid w:val="00BD7D08"/>
    <w:rsid w:val="00BE17CD"/>
    <w:rsid w:val="00C22F18"/>
    <w:rsid w:val="00C23471"/>
    <w:rsid w:val="00C2373B"/>
    <w:rsid w:val="00C301F6"/>
    <w:rsid w:val="00C34E8D"/>
    <w:rsid w:val="00C429EA"/>
    <w:rsid w:val="00C57608"/>
    <w:rsid w:val="00C6019F"/>
    <w:rsid w:val="00C732A7"/>
    <w:rsid w:val="00C81B4E"/>
    <w:rsid w:val="00C965D4"/>
    <w:rsid w:val="00CA506F"/>
    <w:rsid w:val="00CA543A"/>
    <w:rsid w:val="00CB2BAC"/>
    <w:rsid w:val="00CB386C"/>
    <w:rsid w:val="00CC00E9"/>
    <w:rsid w:val="00CC136C"/>
    <w:rsid w:val="00CC3362"/>
    <w:rsid w:val="00CC36D6"/>
    <w:rsid w:val="00CC5D70"/>
    <w:rsid w:val="00CE11C1"/>
    <w:rsid w:val="00CE2B9D"/>
    <w:rsid w:val="00CE492E"/>
    <w:rsid w:val="00CF16F5"/>
    <w:rsid w:val="00D10BA3"/>
    <w:rsid w:val="00D11A1F"/>
    <w:rsid w:val="00D152CD"/>
    <w:rsid w:val="00D213A9"/>
    <w:rsid w:val="00D31DB0"/>
    <w:rsid w:val="00D52574"/>
    <w:rsid w:val="00D57F13"/>
    <w:rsid w:val="00D70A84"/>
    <w:rsid w:val="00D74966"/>
    <w:rsid w:val="00D82514"/>
    <w:rsid w:val="00D91C79"/>
    <w:rsid w:val="00D928FB"/>
    <w:rsid w:val="00D96085"/>
    <w:rsid w:val="00D96533"/>
    <w:rsid w:val="00DA273F"/>
    <w:rsid w:val="00DB5A74"/>
    <w:rsid w:val="00DD03CD"/>
    <w:rsid w:val="00DD1F84"/>
    <w:rsid w:val="00DE4479"/>
    <w:rsid w:val="00DF26F9"/>
    <w:rsid w:val="00E138A7"/>
    <w:rsid w:val="00E22B36"/>
    <w:rsid w:val="00E22EBB"/>
    <w:rsid w:val="00E52446"/>
    <w:rsid w:val="00E53A8D"/>
    <w:rsid w:val="00E54814"/>
    <w:rsid w:val="00E55D4D"/>
    <w:rsid w:val="00E6276E"/>
    <w:rsid w:val="00E6635E"/>
    <w:rsid w:val="00E72264"/>
    <w:rsid w:val="00E77719"/>
    <w:rsid w:val="00E85AB2"/>
    <w:rsid w:val="00E9045A"/>
    <w:rsid w:val="00E97C18"/>
    <w:rsid w:val="00EA4D29"/>
    <w:rsid w:val="00EC6018"/>
    <w:rsid w:val="00ED5820"/>
    <w:rsid w:val="00EE0E12"/>
    <w:rsid w:val="00EF0C8E"/>
    <w:rsid w:val="00EF1B43"/>
    <w:rsid w:val="00F15FA4"/>
    <w:rsid w:val="00F24331"/>
    <w:rsid w:val="00F271CA"/>
    <w:rsid w:val="00F30813"/>
    <w:rsid w:val="00F343AE"/>
    <w:rsid w:val="00F7105F"/>
    <w:rsid w:val="00F86589"/>
    <w:rsid w:val="00F94F23"/>
    <w:rsid w:val="00FA19FB"/>
    <w:rsid w:val="00FB4A09"/>
    <w:rsid w:val="00FB597A"/>
    <w:rsid w:val="00FB63A9"/>
    <w:rsid w:val="00FC48ED"/>
    <w:rsid w:val="00FC71B2"/>
    <w:rsid w:val="00FD1531"/>
    <w:rsid w:val="00FD7C6E"/>
    <w:rsid w:val="00FF235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DDE"/>
    <w:pPr>
      <w:spacing w:after="0" w:line="276" w:lineRule="auto"/>
    </w:pPr>
    <w:rPr>
      <w:rFonts w:ascii="Arial" w:eastAsia="Arial" w:hAnsi="Arial" w:cs="Arial"/>
      <w:color w:val="000000"/>
      <w:lang w:val="ru-RU" w:eastAsia="ru-RU"/>
    </w:rPr>
  </w:style>
  <w:style w:type="paragraph" w:styleId="1">
    <w:name w:val="heading 1"/>
    <w:basedOn w:val="a"/>
    <w:next w:val="a"/>
    <w:link w:val="10"/>
    <w:uiPriority w:val="9"/>
    <w:qFormat/>
    <w:rsid w:val="00B7417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autoRedefine/>
    <w:uiPriority w:val="9"/>
    <w:qFormat/>
    <w:rsid w:val="00BE17CD"/>
    <w:pPr>
      <w:keepNext/>
      <w:widowControl w:val="0"/>
      <w:autoSpaceDE w:val="0"/>
      <w:autoSpaceDN w:val="0"/>
      <w:adjustRightInd w:val="0"/>
      <w:spacing w:line="240" w:lineRule="auto"/>
      <w:jc w:val="both"/>
      <w:outlineLvl w:val="1"/>
    </w:pPr>
    <w:rPr>
      <w:rFonts w:ascii="Times New Roman" w:eastAsia="Times New Roman" w:hAnsi="Times New Roman" w:cs="Times New Roman"/>
      <w:bCs/>
      <w:iCs/>
      <w:color w:val="FF0000"/>
      <w:sz w:val="24"/>
      <w:szCs w:val="24"/>
      <w:lang w:val="uk-UA"/>
    </w:rPr>
  </w:style>
  <w:style w:type="paragraph" w:styleId="3">
    <w:name w:val="heading 3"/>
    <w:basedOn w:val="a"/>
    <w:next w:val="a"/>
    <w:link w:val="30"/>
    <w:uiPriority w:val="9"/>
    <w:semiHidden/>
    <w:unhideWhenUsed/>
    <w:qFormat/>
    <w:rsid w:val="00B7417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9A3DDE"/>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a3">
    <w:name w:val="Table Grid"/>
    <w:basedOn w:val="a1"/>
    <w:uiPriority w:val="59"/>
    <w:rsid w:val="009A3DDE"/>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9A3DDE"/>
    <w:pPr>
      <w:spacing w:after="200"/>
      <w:ind w:left="720"/>
      <w:contextualSpacing/>
    </w:pPr>
    <w:rPr>
      <w:rFonts w:asciiTheme="minorHAnsi" w:eastAsiaTheme="minorHAnsi" w:hAnsiTheme="minorHAnsi" w:cstheme="minorBidi"/>
      <w:color w:val="auto"/>
      <w:lang w:eastAsia="en-US"/>
    </w:rPr>
  </w:style>
  <w:style w:type="paragraph" w:customStyle="1" w:styleId="11">
    <w:name w:val="Обычный1"/>
    <w:qFormat/>
    <w:rsid w:val="009A3DDE"/>
    <w:pPr>
      <w:spacing w:after="0" w:line="276" w:lineRule="auto"/>
    </w:pPr>
    <w:rPr>
      <w:rFonts w:ascii="Arial" w:eastAsia="Arial" w:hAnsi="Arial" w:cs="Arial"/>
      <w:color w:val="000000"/>
      <w:lang w:val="ru-RU" w:eastAsia="ru-RU"/>
    </w:rPr>
  </w:style>
  <w:style w:type="character" w:customStyle="1" w:styleId="20">
    <w:name w:val="Заголовок 2 Знак"/>
    <w:basedOn w:val="a0"/>
    <w:link w:val="2"/>
    <w:uiPriority w:val="9"/>
    <w:rsid w:val="00BE17CD"/>
    <w:rPr>
      <w:rFonts w:ascii="Times New Roman" w:eastAsia="Times New Roman" w:hAnsi="Times New Roman" w:cs="Times New Roman"/>
      <w:bCs/>
      <w:iCs/>
      <w:color w:val="FF0000"/>
      <w:sz w:val="24"/>
      <w:szCs w:val="24"/>
      <w:lang w:eastAsia="ru-RU"/>
    </w:rPr>
  </w:style>
  <w:style w:type="paragraph" w:styleId="a6">
    <w:name w:val="Balloon Text"/>
    <w:basedOn w:val="a"/>
    <w:link w:val="a7"/>
    <w:uiPriority w:val="99"/>
    <w:semiHidden/>
    <w:unhideWhenUsed/>
    <w:rsid w:val="004C3CF2"/>
    <w:pPr>
      <w:spacing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C3CF2"/>
    <w:rPr>
      <w:rFonts w:ascii="Segoe UI" w:eastAsia="Arial" w:hAnsi="Segoe UI" w:cs="Segoe UI"/>
      <w:color w:val="000000"/>
      <w:sz w:val="18"/>
      <w:szCs w:val="18"/>
      <w:lang w:val="ru-RU" w:eastAsia="ru-RU"/>
    </w:rPr>
  </w:style>
  <w:style w:type="character" w:customStyle="1" w:styleId="10">
    <w:name w:val="Заголовок 1 Знак"/>
    <w:basedOn w:val="a0"/>
    <w:link w:val="1"/>
    <w:uiPriority w:val="9"/>
    <w:rsid w:val="00B74173"/>
    <w:rPr>
      <w:rFonts w:asciiTheme="majorHAnsi" w:eastAsiaTheme="majorEastAsia" w:hAnsiTheme="majorHAnsi" w:cstheme="majorBidi"/>
      <w:color w:val="2E74B5" w:themeColor="accent1" w:themeShade="BF"/>
      <w:sz w:val="32"/>
      <w:szCs w:val="32"/>
      <w:lang w:val="ru-RU" w:eastAsia="ru-RU"/>
    </w:rPr>
  </w:style>
  <w:style w:type="character" w:customStyle="1" w:styleId="30">
    <w:name w:val="Заголовок 3 Знак"/>
    <w:basedOn w:val="a0"/>
    <w:link w:val="3"/>
    <w:uiPriority w:val="9"/>
    <w:semiHidden/>
    <w:rsid w:val="00B74173"/>
    <w:rPr>
      <w:rFonts w:asciiTheme="majorHAnsi" w:eastAsiaTheme="majorEastAsia" w:hAnsiTheme="majorHAnsi" w:cstheme="majorBidi"/>
      <w:color w:val="1F4D78" w:themeColor="accent1" w:themeShade="7F"/>
      <w:sz w:val="24"/>
      <w:szCs w:val="24"/>
      <w:lang w:val="ru-RU" w:eastAsia="ru-RU"/>
    </w:rPr>
  </w:style>
  <w:style w:type="character" w:customStyle="1" w:styleId="21">
    <w:name w:val="Основной текст (2)_"/>
    <w:link w:val="22"/>
    <w:locked/>
    <w:rsid w:val="00AF2BFE"/>
    <w:rPr>
      <w:rFonts w:cs="Times New Roman"/>
      <w:b/>
      <w:bCs/>
      <w:sz w:val="21"/>
      <w:szCs w:val="21"/>
      <w:shd w:val="clear" w:color="auto" w:fill="FFFFFF"/>
    </w:rPr>
  </w:style>
  <w:style w:type="character" w:customStyle="1" w:styleId="a8">
    <w:name w:val="Основной текст Знак"/>
    <w:link w:val="a9"/>
    <w:locked/>
    <w:rsid w:val="00AF2BFE"/>
    <w:rPr>
      <w:rFonts w:cs="Times New Roman"/>
      <w:sz w:val="21"/>
      <w:szCs w:val="21"/>
      <w:shd w:val="clear" w:color="auto" w:fill="FFFFFF"/>
    </w:rPr>
  </w:style>
  <w:style w:type="paragraph" w:styleId="a9">
    <w:name w:val="Body Text"/>
    <w:basedOn w:val="a"/>
    <w:link w:val="a8"/>
    <w:rsid w:val="00AF2BFE"/>
    <w:pPr>
      <w:widowControl w:val="0"/>
      <w:shd w:val="clear" w:color="auto" w:fill="FFFFFF"/>
      <w:spacing w:before="240" w:after="240" w:line="240" w:lineRule="atLeast"/>
      <w:jc w:val="both"/>
    </w:pPr>
    <w:rPr>
      <w:rFonts w:asciiTheme="minorHAnsi" w:eastAsiaTheme="minorHAnsi" w:hAnsiTheme="minorHAnsi" w:cs="Times New Roman"/>
      <w:color w:val="auto"/>
      <w:sz w:val="21"/>
      <w:szCs w:val="21"/>
      <w:lang w:val="uk-UA" w:eastAsia="en-US"/>
    </w:rPr>
  </w:style>
  <w:style w:type="character" w:customStyle="1" w:styleId="12">
    <w:name w:val="Основной текст Знак1"/>
    <w:basedOn w:val="a0"/>
    <w:uiPriority w:val="99"/>
    <w:semiHidden/>
    <w:rsid w:val="00AF2BFE"/>
    <w:rPr>
      <w:rFonts w:ascii="Arial" w:eastAsia="Arial" w:hAnsi="Arial" w:cs="Arial"/>
      <w:color w:val="000000"/>
      <w:lang w:val="ru-RU" w:eastAsia="ru-RU"/>
    </w:rPr>
  </w:style>
  <w:style w:type="character" w:customStyle="1" w:styleId="23">
    <w:name w:val="Основной текст (2) + Не полужирный"/>
    <w:rsid w:val="00AF2BFE"/>
    <w:rPr>
      <w:rFonts w:ascii="Times New Roman" w:hAnsi="Times New Roman" w:cs="Times New Roman"/>
      <w:b/>
      <w:bCs/>
      <w:color w:val="000000"/>
      <w:spacing w:val="0"/>
      <w:w w:val="100"/>
      <w:position w:val="0"/>
      <w:sz w:val="21"/>
      <w:szCs w:val="21"/>
      <w:u w:val="none"/>
      <w:lang w:val="uk-UA"/>
    </w:rPr>
  </w:style>
  <w:style w:type="character" w:customStyle="1" w:styleId="10pt">
    <w:name w:val="Основной текст + 10 pt"/>
    <w:rsid w:val="00AF2BFE"/>
    <w:rPr>
      <w:rFonts w:ascii="Times New Roman" w:hAnsi="Times New Roman" w:cs="Times New Roman"/>
      <w:color w:val="000000"/>
      <w:spacing w:val="0"/>
      <w:w w:val="100"/>
      <w:position w:val="0"/>
      <w:sz w:val="20"/>
      <w:szCs w:val="20"/>
      <w:u w:val="none"/>
      <w:lang w:val="uk-UA"/>
    </w:rPr>
  </w:style>
  <w:style w:type="character" w:customStyle="1" w:styleId="10pt1">
    <w:name w:val="Основной текст + 10 pt1"/>
    <w:rsid w:val="00AF2BFE"/>
    <w:rPr>
      <w:rFonts w:ascii="Times New Roman" w:hAnsi="Times New Roman" w:cs="Times New Roman"/>
      <w:color w:val="000000"/>
      <w:spacing w:val="0"/>
      <w:w w:val="100"/>
      <w:position w:val="0"/>
      <w:sz w:val="20"/>
      <w:szCs w:val="20"/>
      <w:u w:val="none"/>
      <w:lang w:val="uk-UA"/>
    </w:rPr>
  </w:style>
  <w:style w:type="character" w:customStyle="1" w:styleId="210">
    <w:name w:val="Основной текст (2) + Не полужирный1"/>
    <w:aliases w:val="Интервал 0 pt1"/>
    <w:rsid w:val="00AF2BFE"/>
    <w:rPr>
      <w:rFonts w:ascii="Times New Roman" w:hAnsi="Times New Roman" w:cs="Times New Roman"/>
      <w:b/>
      <w:bCs/>
      <w:color w:val="000000"/>
      <w:spacing w:val="10"/>
      <w:w w:val="100"/>
      <w:position w:val="0"/>
      <w:sz w:val="21"/>
      <w:szCs w:val="21"/>
      <w:u w:val="none"/>
      <w:lang w:val="uk-UA"/>
    </w:rPr>
  </w:style>
  <w:style w:type="paragraph" w:customStyle="1" w:styleId="22">
    <w:name w:val="Основной текст (2)"/>
    <w:basedOn w:val="a"/>
    <w:link w:val="21"/>
    <w:rsid w:val="00AF2BFE"/>
    <w:pPr>
      <w:widowControl w:val="0"/>
      <w:shd w:val="clear" w:color="auto" w:fill="FFFFFF"/>
      <w:spacing w:line="259" w:lineRule="exact"/>
    </w:pPr>
    <w:rPr>
      <w:rFonts w:asciiTheme="minorHAnsi" w:eastAsiaTheme="minorHAnsi" w:hAnsiTheme="minorHAnsi" w:cs="Times New Roman"/>
      <w:b/>
      <w:bCs/>
      <w:color w:val="auto"/>
      <w:sz w:val="21"/>
      <w:szCs w:val="21"/>
      <w:lang w:val="uk-UA" w:eastAsia="en-US"/>
    </w:rPr>
  </w:style>
  <w:style w:type="paragraph" w:styleId="aa">
    <w:name w:val="No Spacing"/>
    <w:qFormat/>
    <w:rsid w:val="00AF2BFE"/>
    <w:pPr>
      <w:spacing w:after="0" w:line="240" w:lineRule="auto"/>
    </w:pPr>
    <w:rPr>
      <w:rFonts w:ascii="Calibri" w:eastAsia="Calibri" w:hAnsi="Calibri" w:cs="Times New Roman"/>
      <w:lang w:val="ru-RU"/>
    </w:rPr>
  </w:style>
  <w:style w:type="character" w:customStyle="1" w:styleId="apple-converted-space">
    <w:name w:val="apple-converted-space"/>
    <w:rsid w:val="009C77A0"/>
  </w:style>
  <w:style w:type="character" w:customStyle="1" w:styleId="FontStyle20">
    <w:name w:val="Font Style20"/>
    <w:uiPriority w:val="99"/>
    <w:rsid w:val="00812A8D"/>
    <w:rPr>
      <w:rFonts w:ascii="Arial" w:hAnsi="Arial" w:cs="Arial"/>
      <w:sz w:val="20"/>
      <w:szCs w:val="20"/>
    </w:rPr>
  </w:style>
  <w:style w:type="paragraph" w:styleId="ab">
    <w:name w:val="Plain Text"/>
    <w:basedOn w:val="a"/>
    <w:link w:val="ac"/>
    <w:uiPriority w:val="99"/>
    <w:rsid w:val="00812A8D"/>
    <w:pPr>
      <w:spacing w:line="240" w:lineRule="auto"/>
    </w:pPr>
    <w:rPr>
      <w:rFonts w:ascii="Times New Roman" w:eastAsia="Times New Roman" w:hAnsi="Times New Roman" w:cs="Times New Roman"/>
      <w:b/>
      <w:bCs/>
      <w:color w:val="0000FF"/>
      <w:sz w:val="20"/>
      <w:szCs w:val="20"/>
      <w:lang w:eastAsia="uk-UA"/>
    </w:rPr>
  </w:style>
  <w:style w:type="character" w:customStyle="1" w:styleId="ac">
    <w:name w:val="Текст Знак"/>
    <w:basedOn w:val="a0"/>
    <w:link w:val="ab"/>
    <w:uiPriority w:val="99"/>
    <w:rsid w:val="00812A8D"/>
    <w:rPr>
      <w:rFonts w:ascii="Times New Roman" w:eastAsia="Times New Roman" w:hAnsi="Times New Roman" w:cs="Times New Roman"/>
      <w:b/>
      <w:bCs/>
      <w:color w:val="0000FF"/>
      <w:sz w:val="20"/>
      <w:szCs w:val="20"/>
      <w:lang w:val="ru-RU" w:eastAsia="uk-UA"/>
    </w:rPr>
  </w:style>
  <w:style w:type="paragraph" w:styleId="ad">
    <w:name w:val="header"/>
    <w:basedOn w:val="a"/>
    <w:link w:val="ae"/>
    <w:rsid w:val="00812A8D"/>
    <w:pPr>
      <w:tabs>
        <w:tab w:val="center" w:pos="4819"/>
        <w:tab w:val="right" w:pos="9639"/>
      </w:tabs>
      <w:spacing w:line="240" w:lineRule="auto"/>
    </w:pPr>
    <w:rPr>
      <w:rFonts w:ascii="Times New Roman" w:eastAsia="Times New Roman" w:hAnsi="Times New Roman" w:cs="Times New Roman"/>
      <w:color w:val="auto"/>
      <w:sz w:val="24"/>
      <w:szCs w:val="24"/>
      <w:lang w:val="uk-UA" w:eastAsia="uk-UA"/>
    </w:rPr>
  </w:style>
  <w:style w:type="character" w:customStyle="1" w:styleId="ae">
    <w:name w:val="Верхний колонтитул Знак"/>
    <w:basedOn w:val="a0"/>
    <w:link w:val="ad"/>
    <w:rsid w:val="00812A8D"/>
    <w:rPr>
      <w:rFonts w:ascii="Times New Roman" w:eastAsia="Times New Roman" w:hAnsi="Times New Roman" w:cs="Times New Roman"/>
      <w:sz w:val="24"/>
      <w:szCs w:val="24"/>
      <w:lang w:eastAsia="uk-UA"/>
    </w:rPr>
  </w:style>
  <w:style w:type="paragraph" w:customStyle="1" w:styleId="Normal9pt">
    <w:name w:val="Normal + 9 pt"/>
    <w:aliases w:val="Black"/>
    <w:basedOn w:val="ab"/>
    <w:uiPriority w:val="99"/>
    <w:rsid w:val="00812A8D"/>
    <w:rPr>
      <w:b w:val="0"/>
      <w:bCs w:val="0"/>
      <w:sz w:val="18"/>
      <w:szCs w:val="18"/>
    </w:rPr>
  </w:style>
  <w:style w:type="paragraph" w:styleId="af">
    <w:name w:val="footer"/>
    <w:basedOn w:val="a"/>
    <w:link w:val="af0"/>
    <w:uiPriority w:val="99"/>
    <w:unhideWhenUsed/>
    <w:rsid w:val="00413B24"/>
    <w:pPr>
      <w:tabs>
        <w:tab w:val="center" w:pos="4819"/>
        <w:tab w:val="right" w:pos="9639"/>
      </w:tabs>
      <w:spacing w:line="240" w:lineRule="auto"/>
    </w:pPr>
  </w:style>
  <w:style w:type="character" w:customStyle="1" w:styleId="af0">
    <w:name w:val="Нижний колонтитул Знак"/>
    <w:basedOn w:val="a0"/>
    <w:link w:val="af"/>
    <w:uiPriority w:val="99"/>
    <w:rsid w:val="00413B24"/>
    <w:rPr>
      <w:rFonts w:ascii="Arial" w:eastAsia="Arial" w:hAnsi="Arial" w:cs="Arial"/>
      <w:color w:val="000000"/>
      <w:lang w:val="ru-RU" w:eastAsia="ru-RU"/>
    </w:rPr>
  </w:style>
  <w:style w:type="character" w:customStyle="1" w:styleId="highlighted">
    <w:name w:val="highlighted"/>
    <w:basedOn w:val="a0"/>
    <w:rsid w:val="00547983"/>
  </w:style>
  <w:style w:type="paragraph" w:customStyle="1" w:styleId="13">
    <w:name w:val="Без інтервалів1"/>
    <w:link w:val="NoSpacingChar"/>
    <w:uiPriority w:val="99"/>
    <w:qFormat/>
    <w:rsid w:val="00111D02"/>
    <w:pPr>
      <w:spacing w:after="0" w:line="240" w:lineRule="auto"/>
    </w:pPr>
    <w:rPr>
      <w:rFonts w:ascii="Calibri" w:eastAsia="Times New Roman" w:hAnsi="Calibri" w:cs="Times New Roman"/>
      <w:szCs w:val="20"/>
      <w:lang w:val="ru-RU"/>
    </w:rPr>
  </w:style>
  <w:style w:type="character" w:customStyle="1" w:styleId="NoSpacingChar">
    <w:name w:val="No Spacing Char"/>
    <w:link w:val="13"/>
    <w:uiPriority w:val="99"/>
    <w:locked/>
    <w:rsid w:val="00111D02"/>
    <w:rPr>
      <w:rFonts w:ascii="Calibri" w:eastAsia="Times New Roman" w:hAnsi="Calibri" w:cs="Times New Roman"/>
      <w:szCs w:val="20"/>
      <w:lang w:val="ru-RU"/>
    </w:rPr>
  </w:style>
  <w:style w:type="paragraph" w:styleId="af1">
    <w:name w:val="Normal (Web)"/>
    <w:aliases w:val="Знак2,Знак2 Знак,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14"/>
    <w:uiPriority w:val="99"/>
    <w:qFormat/>
    <w:rsid w:val="00111D02"/>
    <w:pPr>
      <w:spacing w:before="100" w:beforeAutospacing="1" w:after="100" w:afterAutospacing="1" w:line="240" w:lineRule="auto"/>
    </w:pPr>
    <w:rPr>
      <w:rFonts w:ascii="Times New Roman" w:eastAsia="Times New Roman" w:hAnsi="Times New Roman" w:cs="Times New Roman"/>
      <w:color w:val="auto"/>
      <w:sz w:val="24"/>
      <w:szCs w:val="20"/>
      <w:lang w:val="uk-UA" w:eastAsia="uk-UA"/>
    </w:rPr>
  </w:style>
  <w:style w:type="character" w:customStyle="1" w:styleId="14">
    <w:name w:val="Обычный (веб) Знак1"/>
    <w:aliases w:val="Знак2 Знак1,Знак2 Знак Знак,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
    <w:link w:val="af1"/>
    <w:uiPriority w:val="99"/>
    <w:locked/>
    <w:rsid w:val="00111D02"/>
    <w:rPr>
      <w:rFonts w:ascii="Times New Roman" w:eastAsia="Times New Roman" w:hAnsi="Times New Roman" w:cs="Times New Roman"/>
      <w:sz w:val="24"/>
      <w:szCs w:val="20"/>
      <w:lang w:eastAsia="uk-UA"/>
    </w:rPr>
  </w:style>
  <w:style w:type="paragraph" w:customStyle="1" w:styleId="15">
    <w:name w:val="Без інтервалів1"/>
    <w:uiPriority w:val="99"/>
    <w:rsid w:val="00111D02"/>
    <w:pPr>
      <w:suppressAutoHyphens/>
      <w:spacing w:after="0" w:line="240" w:lineRule="auto"/>
    </w:pPr>
    <w:rPr>
      <w:rFonts w:ascii="Calibri" w:eastAsia="Times New Roman" w:hAnsi="Calibri" w:cs="Calibri"/>
      <w:lang w:eastAsia="zh-CN"/>
    </w:rPr>
  </w:style>
  <w:style w:type="paragraph" w:customStyle="1" w:styleId="16">
    <w:name w:val="Звичайний (веб)1"/>
    <w:uiPriority w:val="99"/>
    <w:rsid w:val="00111D02"/>
    <w:pPr>
      <w:suppressAutoHyphens/>
      <w:spacing w:after="0" w:line="240" w:lineRule="auto"/>
      <w:ind w:left="720"/>
      <w:contextualSpacing/>
    </w:pPr>
    <w:rPr>
      <w:rFonts w:ascii="Calibri" w:eastAsia="Times New Roman" w:hAnsi="Calibri" w:cs="font448"/>
      <w:sz w:val="24"/>
      <w:szCs w:val="24"/>
      <w:lang w:val="ru-RU" w:eastAsia="ru-RU"/>
    </w:rPr>
  </w:style>
  <w:style w:type="character" w:styleId="af2">
    <w:name w:val="Strong"/>
    <w:uiPriority w:val="22"/>
    <w:qFormat/>
    <w:rsid w:val="00111D02"/>
    <w:rPr>
      <w:b/>
    </w:rPr>
  </w:style>
  <w:style w:type="character" w:styleId="af3">
    <w:name w:val="Hyperlink"/>
    <w:basedOn w:val="a0"/>
    <w:uiPriority w:val="99"/>
    <w:unhideWhenUsed/>
    <w:rsid w:val="005C7941"/>
    <w:rPr>
      <w:color w:val="0563C1" w:themeColor="hyperlink"/>
      <w:u w:val="single"/>
    </w:rPr>
  </w:style>
  <w:style w:type="character" w:customStyle="1" w:styleId="31">
    <w:name w:val="Основной текст (3) + Не полужирный"/>
    <w:rsid w:val="00341B1E"/>
    <w:rPr>
      <w:rFonts w:ascii="Times New Roman" w:hAnsi="Times New Roman" w:cs="Times New Roman"/>
      <w:b w:val="0"/>
      <w:bCs w:val="0"/>
      <w:strike w:val="0"/>
      <w:dstrike w:val="0"/>
      <w:color w:val="000000"/>
      <w:spacing w:val="0"/>
      <w:w w:val="100"/>
      <w:position w:val="0"/>
      <w:sz w:val="23"/>
      <w:szCs w:val="23"/>
      <w:u w:val="none"/>
      <w:vertAlign w:val="baseline"/>
      <w:lang w:val="uk-UA"/>
    </w:rPr>
  </w:style>
  <w:style w:type="paragraph" w:customStyle="1" w:styleId="17">
    <w:name w:val="Заголовок1"/>
    <w:basedOn w:val="a"/>
    <w:next w:val="a9"/>
    <w:rsid w:val="00341B1E"/>
    <w:pPr>
      <w:suppressAutoHyphens/>
      <w:spacing w:line="240" w:lineRule="auto"/>
      <w:jc w:val="center"/>
    </w:pPr>
    <w:rPr>
      <w:rFonts w:eastAsia="Times New Roman"/>
      <w:b/>
      <w:bCs/>
      <w:color w:val="auto"/>
      <w:sz w:val="20"/>
      <w:szCs w:val="24"/>
      <w:lang w:val="uk-UA" w:eastAsia="zh-CN"/>
    </w:rPr>
  </w:style>
  <w:style w:type="paragraph" w:styleId="24">
    <w:name w:val="Body Text Indent 2"/>
    <w:basedOn w:val="a"/>
    <w:link w:val="25"/>
    <w:semiHidden/>
    <w:unhideWhenUsed/>
    <w:rsid w:val="00341B1E"/>
    <w:pPr>
      <w:suppressAutoHyphens/>
      <w:spacing w:after="120" w:line="480" w:lineRule="auto"/>
      <w:ind w:left="283"/>
    </w:pPr>
    <w:rPr>
      <w:rFonts w:ascii="Times New Roman" w:eastAsia="Times New Roman" w:hAnsi="Times New Roman" w:cs="Times New Roman"/>
      <w:color w:val="auto"/>
      <w:sz w:val="24"/>
      <w:szCs w:val="24"/>
      <w:lang w:eastAsia="zh-CN"/>
    </w:rPr>
  </w:style>
  <w:style w:type="character" w:customStyle="1" w:styleId="25">
    <w:name w:val="Основной текст с отступом 2 Знак"/>
    <w:basedOn w:val="a0"/>
    <w:link w:val="24"/>
    <w:semiHidden/>
    <w:rsid w:val="00341B1E"/>
    <w:rPr>
      <w:rFonts w:ascii="Times New Roman" w:eastAsia="Times New Roman" w:hAnsi="Times New Roman" w:cs="Times New Roman"/>
      <w:sz w:val="24"/>
      <w:szCs w:val="24"/>
      <w:lang w:val="ru-RU" w:eastAsia="zh-CN"/>
    </w:rPr>
  </w:style>
  <w:style w:type="paragraph" w:customStyle="1" w:styleId="af4">
    <w:name w:val="Òåêñò"/>
    <w:rsid w:val="00341B1E"/>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2">
    <w:name w:val="Ïîäçàã3"/>
    <w:basedOn w:val="a"/>
    <w:rsid w:val="00341B1E"/>
    <w:pPr>
      <w:widowControl w:val="0"/>
      <w:spacing w:before="113" w:after="57" w:line="210" w:lineRule="atLeast"/>
      <w:jc w:val="center"/>
    </w:pPr>
    <w:rPr>
      <w:rFonts w:ascii="Times New Roman" w:eastAsia="Times New Roman" w:hAnsi="Times New Roman" w:cs="Times New Roman"/>
      <w:b/>
      <w:color w:val="auto"/>
      <w:sz w:val="20"/>
      <w:szCs w:val="20"/>
      <w:lang w:val="en-US"/>
    </w:rPr>
  </w:style>
  <w:style w:type="paragraph" w:customStyle="1" w:styleId="CharChar">
    <w:name w:val="Char Знак Знак Char Знак Знак Знак Знак Знак Знак Знак Знак Знак Знак Знак Знак"/>
    <w:basedOn w:val="a"/>
    <w:rsid w:val="00341B1E"/>
    <w:pPr>
      <w:spacing w:line="240" w:lineRule="auto"/>
    </w:pPr>
    <w:rPr>
      <w:rFonts w:ascii="Verdana" w:eastAsia="Times New Roman" w:hAnsi="Verdana" w:cs="Verdana"/>
      <w:color w:val="auto"/>
      <w:sz w:val="20"/>
      <w:szCs w:val="20"/>
      <w:lang w:val="en-US" w:eastAsia="en-US"/>
    </w:rPr>
  </w:style>
  <w:style w:type="paragraph" w:customStyle="1" w:styleId="Style10">
    <w:name w:val="Style10"/>
    <w:basedOn w:val="a"/>
    <w:rsid w:val="00341B1E"/>
    <w:pPr>
      <w:widowControl w:val="0"/>
      <w:autoSpaceDE w:val="0"/>
      <w:autoSpaceDN w:val="0"/>
      <w:adjustRightInd w:val="0"/>
      <w:spacing w:line="336" w:lineRule="exact"/>
      <w:ind w:firstLine="3509"/>
    </w:pPr>
    <w:rPr>
      <w:rFonts w:ascii="Times New Roman" w:eastAsia="Times New Roman" w:hAnsi="Times New Roman" w:cs="Times New Roman"/>
      <w:color w:val="auto"/>
      <w:sz w:val="24"/>
      <w:szCs w:val="24"/>
    </w:rPr>
  </w:style>
  <w:style w:type="character" w:customStyle="1" w:styleId="FontStyle22">
    <w:name w:val="Font Style22"/>
    <w:rsid w:val="00341B1E"/>
    <w:rPr>
      <w:rFonts w:ascii="Times New Roman" w:hAnsi="Times New Roman" w:cs="Times New Roman" w:hint="default"/>
      <w:sz w:val="24"/>
      <w:szCs w:val="24"/>
    </w:rPr>
  </w:style>
  <w:style w:type="character" w:customStyle="1" w:styleId="Arial">
    <w:name w:val="Основной текст + Arial"/>
    <w:aliases w:val="7,5 pt,Полужирный,Интервал 0 pt6"/>
    <w:basedOn w:val="a0"/>
    <w:uiPriority w:val="99"/>
    <w:rsid w:val="0062571E"/>
    <w:rPr>
      <w:rFonts w:ascii="Arial" w:hAnsi="Arial" w:cs="Arial"/>
      <w:b/>
      <w:bCs/>
      <w:color w:val="000000"/>
      <w:spacing w:val="2"/>
      <w:w w:val="100"/>
      <w:position w:val="0"/>
      <w:sz w:val="15"/>
      <w:szCs w:val="15"/>
      <w:u w:val="none"/>
      <w:lang w:val="uk-UA"/>
    </w:rPr>
  </w:style>
  <w:style w:type="character" w:customStyle="1" w:styleId="Arial4">
    <w:name w:val="Основной текст + Arial4"/>
    <w:aliases w:val="6 pt"/>
    <w:basedOn w:val="a0"/>
    <w:uiPriority w:val="99"/>
    <w:rsid w:val="0062571E"/>
    <w:rPr>
      <w:rFonts w:ascii="Arial" w:hAnsi="Arial" w:cs="Arial"/>
      <w:color w:val="000000"/>
      <w:w w:val="100"/>
      <w:position w:val="0"/>
      <w:sz w:val="12"/>
      <w:szCs w:val="12"/>
      <w:u w:val="none"/>
      <w:lang w:val="uk-UA"/>
    </w:rPr>
  </w:style>
  <w:style w:type="character" w:customStyle="1" w:styleId="Hyperlink2">
    <w:name w:val="Hyperlink.2"/>
    <w:uiPriority w:val="99"/>
    <w:rsid w:val="00F343AE"/>
    <w:rPr>
      <w:lang w:val="ru-RU"/>
    </w:rPr>
  </w:style>
  <w:style w:type="paragraph" w:customStyle="1" w:styleId="TableParagraph">
    <w:name w:val="Table Paragraph"/>
    <w:basedOn w:val="a"/>
    <w:uiPriority w:val="1"/>
    <w:qFormat/>
    <w:rsid w:val="00D82514"/>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character" w:customStyle="1" w:styleId="a5">
    <w:name w:val="Абзац списка Знак"/>
    <w:link w:val="a4"/>
    <w:uiPriority w:val="34"/>
    <w:locked/>
    <w:rsid w:val="00D82514"/>
    <w:rPr>
      <w:lang w:val="ru-RU"/>
    </w:rPr>
  </w:style>
  <w:style w:type="paragraph" w:customStyle="1" w:styleId="login-buttonuser">
    <w:name w:val="login-button__user"/>
    <w:basedOn w:val="a"/>
    <w:rsid w:val="00D82514"/>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customStyle="1" w:styleId="110">
    <w:name w:val="Обычный11"/>
    <w:qFormat/>
    <w:rsid w:val="00D82514"/>
    <w:pPr>
      <w:spacing w:after="0" w:line="276" w:lineRule="auto"/>
    </w:pPr>
    <w:rPr>
      <w:rFonts w:ascii="Arial" w:eastAsia="Times New Roman" w:hAnsi="Arial" w:cs="Arial"/>
      <w:color w:val="000000"/>
      <w:lang w:val="ru-RU" w:eastAsia="ru-RU"/>
    </w:rPr>
  </w:style>
  <w:style w:type="character" w:customStyle="1" w:styleId="rvts9">
    <w:name w:val="rvts9"/>
    <w:rsid w:val="00D74966"/>
  </w:style>
  <w:style w:type="character" w:customStyle="1" w:styleId="rvts23">
    <w:name w:val="rvts23"/>
    <w:rsid w:val="00D74966"/>
  </w:style>
  <w:style w:type="character" w:customStyle="1" w:styleId="Web">
    <w:name w:val="Обычный (Web) Знак"/>
    <w:aliases w:val="Знак18 Знак Знак,Знак17 Знак1 Знак,Обычный (веб) Знак1 Знак,Обычный (Web) Знак Знак Знак Знак Знак,Обычный (веб) Знак Знак Знак Знак,Обычный (веб) Знак Знак Знак1"/>
    <w:uiPriority w:val="99"/>
    <w:qFormat/>
    <w:rsid w:val="000921D5"/>
    <w:rPr>
      <w:sz w:val="24"/>
      <w:szCs w:val="24"/>
    </w:rPr>
  </w:style>
  <w:style w:type="paragraph" w:customStyle="1" w:styleId="Style9">
    <w:name w:val="Style9"/>
    <w:basedOn w:val="a"/>
    <w:uiPriority w:val="99"/>
    <w:rsid w:val="000921D5"/>
    <w:pPr>
      <w:widowControl w:val="0"/>
      <w:autoSpaceDE w:val="0"/>
      <w:autoSpaceDN w:val="0"/>
      <w:adjustRightInd w:val="0"/>
      <w:spacing w:line="278" w:lineRule="exact"/>
      <w:jc w:val="both"/>
    </w:pPr>
    <w:rPr>
      <w:rFonts w:ascii="Times New Roman" w:eastAsia="Times New Roman" w:hAnsi="Times New Roman" w:cs="Times New Roman"/>
      <w:color w:val="auto"/>
      <w:sz w:val="24"/>
      <w:szCs w:val="24"/>
    </w:rPr>
  </w:style>
  <w:style w:type="character" w:customStyle="1" w:styleId="FontStyle15">
    <w:name w:val="Font Style15"/>
    <w:uiPriority w:val="99"/>
    <w:rsid w:val="000921D5"/>
    <w:rPr>
      <w:rFonts w:ascii="Times New Roman" w:hAnsi="Times New Roman" w:cs="Times New Roman"/>
      <w:sz w:val="22"/>
      <w:szCs w:val="22"/>
    </w:rPr>
  </w:style>
  <w:style w:type="character" w:customStyle="1" w:styleId="PalatinoLinotype7pt">
    <w:name w:val="Основной текст + Palatino Linotype;7 pt"/>
    <w:basedOn w:val="a0"/>
    <w:rsid w:val="00A45C39"/>
    <w:rPr>
      <w:rFonts w:ascii="Palatino Linotype" w:eastAsia="Palatino Linotype" w:hAnsi="Palatino Linotype" w:cs="Palatino Linotype"/>
      <w:color w:val="000000"/>
      <w:spacing w:val="0"/>
      <w:w w:val="100"/>
      <w:position w:val="0"/>
      <w:sz w:val="14"/>
      <w:szCs w:val="14"/>
      <w:shd w:val="clear" w:color="auto" w:fill="FFFFFF"/>
      <w:lang w:val="uk-UA" w:eastAsia="uk-UA" w:bidi="uk-UA"/>
    </w:rPr>
  </w:style>
  <w:style w:type="character" w:customStyle="1" w:styleId="stit">
    <w:name w:val="stit"/>
    <w:basedOn w:val="a0"/>
    <w:rsid w:val="00A45C39"/>
  </w:style>
  <w:style w:type="paragraph" w:customStyle="1" w:styleId="211">
    <w:name w:val="Основной текст с отступом 21"/>
    <w:basedOn w:val="a"/>
    <w:rsid w:val="000571EF"/>
    <w:pPr>
      <w:suppressAutoHyphens/>
      <w:spacing w:after="120" w:line="480" w:lineRule="auto"/>
      <w:ind w:left="283"/>
    </w:pPr>
    <w:rPr>
      <w:rFonts w:ascii="Calibri" w:eastAsia="Times New Roman" w:hAnsi="Calibri" w:cs="Times New Roman"/>
      <w:color w:val="auto"/>
      <w:lang w:eastAsia="zh-CN"/>
    </w:rPr>
  </w:style>
  <w:style w:type="paragraph" w:styleId="33">
    <w:name w:val="Body Text 3"/>
    <w:basedOn w:val="a"/>
    <w:link w:val="34"/>
    <w:uiPriority w:val="99"/>
    <w:semiHidden/>
    <w:unhideWhenUsed/>
    <w:rsid w:val="00732239"/>
    <w:pPr>
      <w:spacing w:after="120"/>
    </w:pPr>
    <w:rPr>
      <w:sz w:val="16"/>
      <w:szCs w:val="16"/>
    </w:rPr>
  </w:style>
  <w:style w:type="character" w:customStyle="1" w:styleId="34">
    <w:name w:val="Основной текст 3 Знак"/>
    <w:basedOn w:val="a0"/>
    <w:link w:val="33"/>
    <w:uiPriority w:val="99"/>
    <w:semiHidden/>
    <w:rsid w:val="00732239"/>
    <w:rPr>
      <w:rFonts w:ascii="Arial" w:eastAsia="Arial" w:hAnsi="Arial" w:cs="Arial"/>
      <w:color w:val="000000"/>
      <w:sz w:val="16"/>
      <w:szCs w:val="16"/>
      <w:lang w:val="ru-RU" w:eastAsia="ru-RU"/>
    </w:rPr>
  </w:style>
  <w:style w:type="paragraph" w:customStyle="1" w:styleId="af5">
    <w:name w:val="Знак Знак Знак Знак Знак"/>
    <w:basedOn w:val="a"/>
    <w:rsid w:val="00732239"/>
    <w:pPr>
      <w:spacing w:line="240" w:lineRule="auto"/>
    </w:pPr>
    <w:rPr>
      <w:rFonts w:ascii="Verdana" w:eastAsia="Times New Roman" w:hAnsi="Verdana" w:cs="Verdana"/>
      <w:color w:val="auto"/>
      <w:sz w:val="20"/>
      <w:szCs w:val="20"/>
      <w:lang w:val="en-US" w:eastAsia="en-US"/>
    </w:rPr>
  </w:style>
  <w:style w:type="paragraph" w:customStyle="1" w:styleId="af6">
    <w:name w:val="Содержимое таблицы"/>
    <w:basedOn w:val="a"/>
    <w:rsid w:val="00732239"/>
    <w:pPr>
      <w:widowControl w:val="0"/>
      <w:suppressLineNumbers/>
      <w:suppressAutoHyphens/>
      <w:spacing w:line="240" w:lineRule="auto"/>
    </w:pPr>
    <w:rPr>
      <w:rFonts w:ascii="Times New Roman" w:eastAsia="Times New Roman" w:hAnsi="Times New Roman" w:cs="Times New Roman"/>
      <w:color w:val="auto"/>
      <w:kern w:val="1"/>
      <w:sz w:val="24"/>
      <w:szCs w:val="24"/>
    </w:rPr>
  </w:style>
</w:styles>
</file>

<file path=word/webSettings.xml><?xml version="1.0" encoding="utf-8"?>
<w:webSettings xmlns:r="http://schemas.openxmlformats.org/officeDocument/2006/relationships" xmlns:w="http://schemas.openxmlformats.org/wordprocessingml/2006/main">
  <w:divs>
    <w:div w:id="346912090">
      <w:bodyDiv w:val="1"/>
      <w:marLeft w:val="0"/>
      <w:marRight w:val="0"/>
      <w:marTop w:val="0"/>
      <w:marBottom w:val="0"/>
      <w:divBdr>
        <w:top w:val="none" w:sz="0" w:space="0" w:color="auto"/>
        <w:left w:val="none" w:sz="0" w:space="0" w:color="auto"/>
        <w:bottom w:val="none" w:sz="0" w:space="0" w:color="auto"/>
        <w:right w:val="none" w:sz="0" w:space="0" w:color="auto"/>
      </w:divBdr>
    </w:div>
    <w:div w:id="396630002">
      <w:bodyDiv w:val="1"/>
      <w:marLeft w:val="0"/>
      <w:marRight w:val="0"/>
      <w:marTop w:val="0"/>
      <w:marBottom w:val="0"/>
      <w:divBdr>
        <w:top w:val="none" w:sz="0" w:space="0" w:color="auto"/>
        <w:left w:val="none" w:sz="0" w:space="0" w:color="auto"/>
        <w:bottom w:val="none" w:sz="0" w:space="0" w:color="auto"/>
        <w:right w:val="none" w:sz="0" w:space="0" w:color="auto"/>
      </w:divBdr>
    </w:div>
    <w:div w:id="483278745">
      <w:bodyDiv w:val="1"/>
      <w:marLeft w:val="0"/>
      <w:marRight w:val="0"/>
      <w:marTop w:val="0"/>
      <w:marBottom w:val="0"/>
      <w:divBdr>
        <w:top w:val="none" w:sz="0" w:space="0" w:color="auto"/>
        <w:left w:val="none" w:sz="0" w:space="0" w:color="auto"/>
        <w:bottom w:val="none" w:sz="0" w:space="0" w:color="auto"/>
        <w:right w:val="none" w:sz="0" w:space="0" w:color="auto"/>
      </w:divBdr>
    </w:div>
    <w:div w:id="1076317525">
      <w:bodyDiv w:val="1"/>
      <w:marLeft w:val="0"/>
      <w:marRight w:val="0"/>
      <w:marTop w:val="0"/>
      <w:marBottom w:val="0"/>
      <w:divBdr>
        <w:top w:val="none" w:sz="0" w:space="0" w:color="auto"/>
        <w:left w:val="none" w:sz="0" w:space="0" w:color="auto"/>
        <w:bottom w:val="none" w:sz="0" w:space="0" w:color="auto"/>
        <w:right w:val="none" w:sz="0" w:space="0" w:color="auto"/>
      </w:divBdr>
    </w:div>
    <w:div w:id="1094858021">
      <w:bodyDiv w:val="1"/>
      <w:marLeft w:val="0"/>
      <w:marRight w:val="0"/>
      <w:marTop w:val="0"/>
      <w:marBottom w:val="0"/>
      <w:divBdr>
        <w:top w:val="none" w:sz="0" w:space="0" w:color="auto"/>
        <w:left w:val="none" w:sz="0" w:space="0" w:color="auto"/>
        <w:bottom w:val="none" w:sz="0" w:space="0" w:color="auto"/>
        <w:right w:val="none" w:sz="0" w:space="0" w:color="auto"/>
      </w:divBdr>
    </w:div>
    <w:div w:id="1335887315">
      <w:bodyDiv w:val="1"/>
      <w:marLeft w:val="0"/>
      <w:marRight w:val="0"/>
      <w:marTop w:val="0"/>
      <w:marBottom w:val="0"/>
      <w:divBdr>
        <w:top w:val="none" w:sz="0" w:space="0" w:color="auto"/>
        <w:left w:val="none" w:sz="0" w:space="0" w:color="auto"/>
        <w:bottom w:val="none" w:sz="0" w:space="0" w:color="auto"/>
        <w:right w:val="none" w:sz="0" w:space="0" w:color="auto"/>
      </w:divBdr>
    </w:div>
    <w:div w:id="1784953655">
      <w:bodyDiv w:val="1"/>
      <w:marLeft w:val="0"/>
      <w:marRight w:val="0"/>
      <w:marTop w:val="0"/>
      <w:marBottom w:val="0"/>
      <w:divBdr>
        <w:top w:val="none" w:sz="0" w:space="0" w:color="auto"/>
        <w:left w:val="none" w:sz="0" w:space="0" w:color="auto"/>
        <w:bottom w:val="none" w:sz="0" w:space="0" w:color="auto"/>
        <w:right w:val="none" w:sz="0" w:space="0" w:color="auto"/>
      </w:divBdr>
    </w:div>
    <w:div w:id="1863397295">
      <w:bodyDiv w:val="1"/>
      <w:marLeft w:val="0"/>
      <w:marRight w:val="0"/>
      <w:marTop w:val="0"/>
      <w:marBottom w:val="0"/>
      <w:divBdr>
        <w:top w:val="none" w:sz="0" w:space="0" w:color="auto"/>
        <w:left w:val="none" w:sz="0" w:space="0" w:color="auto"/>
        <w:bottom w:val="none" w:sz="0" w:space="0" w:color="auto"/>
        <w:right w:val="none" w:sz="0" w:space="0" w:color="auto"/>
      </w:divBdr>
      <w:divsChild>
        <w:div w:id="159782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13" Type="http://schemas.openxmlformats.org/officeDocument/2006/relationships/hyperlink" Target="mailto:med--i@ukr.net" TargetMode="External"/><Relationship Id="rId3" Type="http://schemas.openxmlformats.org/officeDocument/2006/relationships/settings" Target="settings.xml"/><Relationship Id="rId7" Type="http://schemas.openxmlformats.org/officeDocument/2006/relationships/hyperlink" Target="mailto:med--i@ukr.net" TargetMode="External"/><Relationship Id="rId12" Type="http://schemas.openxmlformats.org/officeDocument/2006/relationships/hyperlink" Target="mailto:med--i@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1.rada.gov.ua/laws/show/1081-2017-%D0%BF/paran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moz.gov.ua/ua/portal/dp_20110808_932.html" TargetMode="External"/><Relationship Id="rId4" Type="http://schemas.openxmlformats.org/officeDocument/2006/relationships/webSettings" Target="webSettings.xml"/><Relationship Id="rId9" Type="http://schemas.openxmlformats.org/officeDocument/2006/relationships/hyperlink" Target="http://zakon5.rada.gov.ua/laws/show/436-1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29999</Words>
  <Characters>17100</Characters>
  <Application>Microsoft Office Word</Application>
  <DocSecurity>0</DocSecurity>
  <Lines>142</Lines>
  <Paragraphs>94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47005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Пустовіт Олександр</dc:creator>
  <cp:lastModifiedBy>Користувач</cp:lastModifiedBy>
  <cp:revision>4</cp:revision>
  <cp:lastPrinted>2020-11-26T14:07:00Z</cp:lastPrinted>
  <dcterms:created xsi:type="dcterms:W3CDTF">2022-08-11T12:49:00Z</dcterms:created>
  <dcterms:modified xsi:type="dcterms:W3CDTF">2022-08-12T05:48:00Z</dcterms:modified>
</cp:coreProperties>
</file>