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7" w:rsidRDefault="00763130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ПРОТОКОЛ</w:t>
      </w:r>
    </w:p>
    <w:p w:rsidR="00BA7B87" w:rsidRDefault="00763130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ЩОДО ПРИЙНЯТТЯ РІШЕННЯ УПОВНОВАЖЕНОЮ ОСОБОЮ</w:t>
      </w:r>
    </w:p>
    <w:tbl>
      <w:tblPr>
        <w:tblW w:w="10060" w:type="dxa"/>
        <w:tblLayout w:type="fixed"/>
        <w:tblLook w:val="0000"/>
      </w:tblPr>
      <w:tblGrid>
        <w:gridCol w:w="4390"/>
        <w:gridCol w:w="1701"/>
        <w:gridCol w:w="3969"/>
      </w:tblGrid>
      <w:tr w:rsidR="00BA7B87">
        <w:tc>
          <w:tcPr>
            <w:tcW w:w="4390" w:type="dxa"/>
          </w:tcPr>
          <w:p w:rsidR="00BA7B87" w:rsidRDefault="00EC1132" w:rsidP="00EC113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17</w:t>
            </w:r>
            <w:r w:rsidR="007631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січня</w:t>
            </w:r>
            <w:r w:rsidR="007631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</w:t>
            </w:r>
            <w:r w:rsidR="00763130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4</w:t>
            </w:r>
            <w:r w:rsidR="007631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701" w:type="dxa"/>
            <w:vAlign w:val="center"/>
          </w:tcPr>
          <w:p w:rsidR="00BA7B87" w:rsidRDefault="00763130" w:rsidP="00EC113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</w:t>
            </w:r>
            <w:r w:rsidR="00EC1132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4</w:t>
            </w:r>
          </w:p>
        </w:tc>
        <w:tc>
          <w:tcPr>
            <w:tcW w:w="3969" w:type="dxa"/>
          </w:tcPr>
          <w:p w:rsidR="00BA7B87" w:rsidRDefault="00EC1132" w:rsidP="00EC113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</w:t>
            </w:r>
            <w:r w:rsidR="00763130">
              <w:rPr>
                <w:rFonts w:ascii="Times New Roman" w:hAnsi="Times New Roman"/>
                <w:sz w:val="26"/>
                <w:szCs w:val="26"/>
                <w:lang w:val="uk-UA"/>
              </w:rPr>
              <w:t>м. Кривий Ріг</w:t>
            </w:r>
          </w:p>
        </w:tc>
      </w:tr>
    </w:tbl>
    <w:p w:rsidR="00BA7B87" w:rsidRDefault="00BA7B87">
      <w:pPr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A7B87" w:rsidRDefault="00763130">
      <w:pPr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Враховуючи вимоги Закону України «Про публічні закупівлі» (далі - Закон), </w:t>
      </w:r>
      <w:r>
        <w:rPr>
          <w:rFonts w:ascii="Times New Roman" w:eastAsia="Arial" w:hAnsi="Times New Roman"/>
          <w:color w:val="000000"/>
          <w:sz w:val="26"/>
          <w:szCs w:val="26"/>
          <w:lang w:val="uk-UA" w:eastAsia="uk-UA"/>
        </w:rPr>
        <w:t>з урахуванням особливостей, визначених постановою Кабінету Міністрів України від 12.10.2022 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Постанова, Особливості). Терміни, які використовуються в цій тендерній документації, вживаються в значеннях, визначених Законом з урахуванням Особливостей.</w:t>
      </w:r>
      <w:r>
        <w:rPr>
          <w:rFonts w:ascii="Times New Roman" w:hAnsi="Times New Roman"/>
          <w:sz w:val="26"/>
          <w:szCs w:val="26"/>
          <w:lang w:val="uk-UA"/>
        </w:rPr>
        <w:t xml:space="preserve">  Положення про уповноважену особу, що затверджене рішенням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КЗ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«ПК «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Тернівський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» КМР від 01.03.2022 № 24/1 та з метою організації закупівлі по предмету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«код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ДК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79710000-4 — Охоронні послуги» </w:t>
      </w:r>
      <w:r>
        <w:rPr>
          <w:rFonts w:ascii="Times New Roman" w:hAnsi="Times New Roman"/>
          <w:sz w:val="26"/>
          <w:szCs w:val="26"/>
          <w:lang w:val="uk-UA"/>
        </w:rPr>
        <w:t>шляхом проведення процедури відкритих торгів з особливостями.</w:t>
      </w:r>
    </w:p>
    <w:p w:rsidR="00F90FCA" w:rsidRPr="005F6796" w:rsidRDefault="00F90FCA" w:rsidP="00F90FCA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F6796">
        <w:rPr>
          <w:rFonts w:ascii="Times New Roman" w:hAnsi="Times New Roman"/>
          <w:b/>
          <w:sz w:val="26"/>
          <w:szCs w:val="26"/>
          <w:lang w:val="uk-UA"/>
        </w:rPr>
        <w:t>ПОРЯДОК ДЕННИЙ:</w:t>
      </w:r>
    </w:p>
    <w:p w:rsidR="00F90FCA" w:rsidRDefault="00F90FCA" w:rsidP="00F90FCA">
      <w:pPr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</w:t>
      </w:r>
      <w:r w:rsidR="001B256C"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>Внесення змін до тендерної документації за процедурою закупівлі – «Послуги із охорони приміщень бюджетних установ – нерухомість прилеглої території Комунального закладу «Палац культури «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Тернівський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» Криворізької міської ради</w:t>
      </w:r>
      <w:r w:rsidR="001B256C">
        <w:rPr>
          <w:rFonts w:ascii="Times New Roman" w:hAnsi="Times New Roman"/>
          <w:sz w:val="26"/>
          <w:szCs w:val="26"/>
          <w:lang w:val="uk-UA"/>
        </w:rPr>
        <w:t xml:space="preserve"> розташованого за адресою: 50047, Дніпропетровська область, </w:t>
      </w:r>
      <w:r w:rsidR="008F265B">
        <w:rPr>
          <w:rFonts w:ascii="Times New Roman" w:hAnsi="Times New Roman"/>
          <w:sz w:val="26"/>
          <w:szCs w:val="26"/>
          <w:lang w:val="uk-UA"/>
        </w:rPr>
        <w:t xml:space="preserve">            </w:t>
      </w:r>
      <w:r w:rsidR="001B256C">
        <w:rPr>
          <w:rFonts w:ascii="Times New Roman" w:hAnsi="Times New Roman"/>
          <w:sz w:val="26"/>
          <w:szCs w:val="26"/>
          <w:lang w:val="uk-UA"/>
        </w:rPr>
        <w:t xml:space="preserve">м. Кривий Ріг, вул. Сергія </w:t>
      </w:r>
      <w:proofErr w:type="spellStart"/>
      <w:r w:rsidR="001B256C">
        <w:rPr>
          <w:rFonts w:ascii="Times New Roman" w:hAnsi="Times New Roman"/>
          <w:sz w:val="26"/>
          <w:szCs w:val="26"/>
          <w:lang w:val="uk-UA"/>
        </w:rPr>
        <w:t>Колачевського</w:t>
      </w:r>
      <w:proofErr w:type="spellEnd"/>
      <w:r w:rsidR="001B256C">
        <w:rPr>
          <w:rFonts w:ascii="Times New Roman" w:hAnsi="Times New Roman"/>
          <w:sz w:val="26"/>
          <w:szCs w:val="26"/>
          <w:lang w:val="uk-UA"/>
        </w:rPr>
        <w:t xml:space="preserve">, 84», оголошення про проведення якої оприлюднене на </w:t>
      </w:r>
      <w:proofErr w:type="spellStart"/>
      <w:r w:rsidR="001B256C">
        <w:rPr>
          <w:rFonts w:ascii="Times New Roman" w:hAnsi="Times New Roman"/>
          <w:sz w:val="26"/>
          <w:szCs w:val="26"/>
          <w:lang w:val="uk-UA"/>
        </w:rPr>
        <w:t>веб-порталі</w:t>
      </w:r>
      <w:proofErr w:type="spellEnd"/>
      <w:r w:rsidR="001B256C">
        <w:rPr>
          <w:rFonts w:ascii="Times New Roman" w:hAnsi="Times New Roman"/>
          <w:sz w:val="26"/>
          <w:szCs w:val="26"/>
          <w:lang w:val="uk-UA"/>
        </w:rPr>
        <w:t xml:space="preserve"> Уповноваженого органу за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B256C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>UA-2023-12-</w:t>
      </w:r>
      <w:r w:rsidR="001B256C">
        <w:rPr>
          <w:rFonts w:ascii="Times New Roman" w:hAnsi="Times New Roman"/>
          <w:sz w:val="26"/>
          <w:szCs w:val="26"/>
          <w:lang w:val="uk-UA"/>
        </w:rPr>
        <w:t>25</w:t>
      </w:r>
      <w:r>
        <w:rPr>
          <w:rFonts w:ascii="Times New Roman" w:hAnsi="Times New Roman"/>
          <w:sz w:val="26"/>
          <w:szCs w:val="26"/>
          <w:lang w:val="uk-UA"/>
        </w:rPr>
        <w:t>-0</w:t>
      </w:r>
      <w:r w:rsidR="001B256C">
        <w:rPr>
          <w:rFonts w:ascii="Times New Roman" w:hAnsi="Times New Roman"/>
          <w:sz w:val="26"/>
          <w:szCs w:val="26"/>
          <w:lang w:val="uk-UA"/>
        </w:rPr>
        <w:t>02726-а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="001B256C">
        <w:rPr>
          <w:rFonts w:ascii="Times New Roman" w:hAnsi="Times New Roman"/>
          <w:sz w:val="26"/>
          <w:szCs w:val="26"/>
          <w:lang w:val="uk-UA"/>
        </w:rPr>
        <w:t xml:space="preserve"> з метою усунення порушень, зазначених у мотивувальній частині Рішення </w:t>
      </w:r>
      <w:r w:rsidR="008F265B"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="001B256C">
        <w:rPr>
          <w:rFonts w:ascii="Times New Roman" w:hAnsi="Times New Roman"/>
          <w:sz w:val="26"/>
          <w:szCs w:val="26"/>
          <w:lang w:val="uk-UA"/>
        </w:rPr>
        <w:t>№ 592-р/</w:t>
      </w:r>
      <w:proofErr w:type="spellStart"/>
      <w:r w:rsidR="001B256C">
        <w:rPr>
          <w:rFonts w:ascii="Times New Roman" w:hAnsi="Times New Roman"/>
          <w:sz w:val="26"/>
          <w:szCs w:val="26"/>
          <w:lang w:val="uk-UA"/>
        </w:rPr>
        <w:t>пк-пз</w:t>
      </w:r>
      <w:proofErr w:type="spellEnd"/>
      <w:r w:rsidR="001B256C">
        <w:rPr>
          <w:rFonts w:ascii="Times New Roman" w:hAnsi="Times New Roman"/>
          <w:sz w:val="26"/>
          <w:szCs w:val="26"/>
          <w:lang w:val="uk-UA"/>
        </w:rPr>
        <w:t xml:space="preserve"> від 10.01.2024 комісії антимонопольного комітету України з розгляду скарг про порушення</w:t>
      </w:r>
      <w:r w:rsidR="008F265B">
        <w:rPr>
          <w:rFonts w:ascii="Times New Roman" w:hAnsi="Times New Roman"/>
          <w:sz w:val="26"/>
          <w:szCs w:val="26"/>
          <w:lang w:val="uk-UA"/>
        </w:rPr>
        <w:t xml:space="preserve"> законодавства у сфері публічних закупівель.</w:t>
      </w:r>
    </w:p>
    <w:p w:rsidR="00F90FCA" w:rsidRPr="008D1C3D" w:rsidRDefault="00F90FCA" w:rsidP="00F90FCA">
      <w:pPr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 Про оприлюднення в електронній системі закупівель, через </w:t>
      </w:r>
      <w:proofErr w:type="spellStart"/>
      <w:r w:rsidR="008F265B">
        <w:rPr>
          <w:rFonts w:ascii="Times New Roman" w:hAnsi="Times New Roman"/>
          <w:sz w:val="26"/>
          <w:szCs w:val="26"/>
          <w:lang w:val="uk-UA"/>
        </w:rPr>
        <w:t>веб-портал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Уповноважен</w:t>
      </w:r>
      <w:r w:rsidR="008F265B">
        <w:rPr>
          <w:rFonts w:ascii="Times New Roman" w:hAnsi="Times New Roman"/>
          <w:sz w:val="26"/>
          <w:szCs w:val="26"/>
          <w:lang w:val="uk-UA"/>
        </w:rPr>
        <w:t>ого</w:t>
      </w:r>
      <w:r>
        <w:rPr>
          <w:rFonts w:ascii="Times New Roman" w:hAnsi="Times New Roman"/>
          <w:sz w:val="26"/>
          <w:szCs w:val="26"/>
          <w:lang w:val="uk-UA"/>
        </w:rPr>
        <w:t xml:space="preserve"> орган</w:t>
      </w:r>
      <w:r w:rsidR="008F265B">
        <w:rPr>
          <w:rFonts w:ascii="Times New Roman" w:hAnsi="Times New Roman"/>
          <w:sz w:val="26"/>
          <w:szCs w:val="26"/>
          <w:lang w:val="uk-UA"/>
        </w:rPr>
        <w:t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F265B">
        <w:rPr>
          <w:rFonts w:ascii="Times New Roman" w:hAnsi="Times New Roman"/>
          <w:sz w:val="26"/>
          <w:szCs w:val="26"/>
          <w:lang w:val="uk-UA"/>
        </w:rPr>
        <w:t>відкориговану тендерну документацію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F90FCA" w:rsidRPr="008D1C3D" w:rsidRDefault="00F90FCA" w:rsidP="00F90FCA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D1C3D">
        <w:rPr>
          <w:rFonts w:ascii="Times New Roman" w:hAnsi="Times New Roman"/>
          <w:b/>
          <w:sz w:val="26"/>
          <w:szCs w:val="26"/>
          <w:lang w:val="uk-UA"/>
        </w:rPr>
        <w:t xml:space="preserve">ПІД ЧАС РОЗГЛЯДУ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1 ПИТАННЯ </w:t>
      </w:r>
      <w:r w:rsidRPr="008D1C3D">
        <w:rPr>
          <w:rFonts w:ascii="Times New Roman" w:hAnsi="Times New Roman"/>
          <w:b/>
          <w:sz w:val="26"/>
          <w:szCs w:val="26"/>
          <w:lang w:val="uk-UA"/>
        </w:rPr>
        <w:t>ПОРЯДКУ ДЕННОГО:</w:t>
      </w:r>
    </w:p>
    <w:p w:rsidR="00F90FCA" w:rsidRDefault="008F265B" w:rsidP="00F90FCA">
      <w:pPr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Внес</w:t>
      </w:r>
      <w:r w:rsidR="001E0079">
        <w:rPr>
          <w:rFonts w:ascii="Times New Roman" w:hAnsi="Times New Roman"/>
          <w:sz w:val="26"/>
          <w:szCs w:val="26"/>
          <w:lang w:val="uk-UA"/>
        </w:rPr>
        <w:t>ти</w:t>
      </w:r>
      <w:r>
        <w:rPr>
          <w:rFonts w:ascii="Times New Roman" w:hAnsi="Times New Roman"/>
          <w:sz w:val="26"/>
          <w:szCs w:val="26"/>
          <w:lang w:val="uk-UA"/>
        </w:rPr>
        <w:t xml:space="preserve"> змін</w:t>
      </w:r>
      <w:r w:rsidR="001E0079">
        <w:rPr>
          <w:rFonts w:ascii="Times New Roman" w:hAnsi="Times New Roman"/>
          <w:sz w:val="26"/>
          <w:szCs w:val="26"/>
          <w:lang w:val="uk-UA"/>
        </w:rPr>
        <w:t>и</w:t>
      </w:r>
      <w:r>
        <w:rPr>
          <w:rFonts w:ascii="Times New Roman" w:hAnsi="Times New Roman"/>
          <w:sz w:val="26"/>
          <w:szCs w:val="26"/>
          <w:lang w:val="uk-UA"/>
        </w:rPr>
        <w:t xml:space="preserve"> до тендерної документації за процедурою закупівлі – «Послуги із охорони приміщень бюджетних установ – нерухомість прилеглої території Комунального закладу «Палац культури «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Тернівський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» Криворізької міської ради розташованого за адресою: 50047, Дніпропетровська область, м. Кривий Ріг,                вул. Сергія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Колачевського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 84»</w:t>
      </w:r>
      <w:r w:rsidR="00BF062C">
        <w:rPr>
          <w:rFonts w:ascii="Times New Roman" w:hAnsi="Times New Roman"/>
          <w:sz w:val="26"/>
          <w:szCs w:val="26"/>
          <w:lang w:val="uk-UA"/>
        </w:rPr>
        <w:t>, враховуючи</w:t>
      </w:r>
      <w:r w:rsidR="001E007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F062C">
        <w:rPr>
          <w:rFonts w:ascii="Times New Roman" w:hAnsi="Times New Roman"/>
          <w:sz w:val="26"/>
          <w:szCs w:val="26"/>
          <w:lang w:val="uk-UA"/>
        </w:rPr>
        <w:t xml:space="preserve"> вимоги мотивувальної частини Рішення № 592-р/</w:t>
      </w:r>
      <w:proofErr w:type="spellStart"/>
      <w:r w:rsidR="00BF062C">
        <w:rPr>
          <w:rFonts w:ascii="Times New Roman" w:hAnsi="Times New Roman"/>
          <w:sz w:val="26"/>
          <w:szCs w:val="26"/>
          <w:lang w:val="uk-UA"/>
        </w:rPr>
        <w:t>пк-пз</w:t>
      </w:r>
      <w:proofErr w:type="spellEnd"/>
      <w:r w:rsidR="00BF062C">
        <w:rPr>
          <w:rFonts w:ascii="Times New Roman" w:hAnsi="Times New Roman"/>
          <w:sz w:val="26"/>
          <w:szCs w:val="26"/>
          <w:lang w:val="uk-UA"/>
        </w:rPr>
        <w:t xml:space="preserve"> від 10.01.2024 комісії антимонопольного комітету України з розгляду скарг про порушення законодавства у сфері публічних закупівель.</w:t>
      </w:r>
      <w:r w:rsidR="00F90FC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F90FCA" w:rsidRPr="008D1C3D" w:rsidRDefault="00F90FCA" w:rsidP="00F90FCA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D1C3D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ПІД ЧАС РОЗГЛЯДУ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2 ПИТАННЯ </w:t>
      </w:r>
      <w:r w:rsidRPr="008D1C3D">
        <w:rPr>
          <w:rFonts w:ascii="Times New Roman" w:hAnsi="Times New Roman"/>
          <w:b/>
          <w:sz w:val="26"/>
          <w:szCs w:val="26"/>
          <w:lang w:val="uk-UA"/>
        </w:rPr>
        <w:t>ПОРЯДКУ ДЕННОГО:</w:t>
      </w:r>
    </w:p>
    <w:p w:rsidR="00F90FCA" w:rsidRDefault="00F90FCA" w:rsidP="00F90FCA">
      <w:pPr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Таким чином, було прийнято рішення щодо оприлюднення в електронній системі закупівель</w:t>
      </w:r>
      <w:r w:rsidR="00BF062C">
        <w:rPr>
          <w:rFonts w:ascii="Times New Roman" w:hAnsi="Times New Roman"/>
          <w:sz w:val="26"/>
          <w:szCs w:val="26"/>
          <w:lang w:val="uk-UA"/>
        </w:rPr>
        <w:t xml:space="preserve">, через </w:t>
      </w:r>
      <w:proofErr w:type="spellStart"/>
      <w:r w:rsidR="00BF062C">
        <w:rPr>
          <w:rFonts w:ascii="Times New Roman" w:hAnsi="Times New Roman"/>
          <w:sz w:val="26"/>
          <w:szCs w:val="26"/>
          <w:lang w:val="uk-UA"/>
        </w:rPr>
        <w:t>веб-портал</w:t>
      </w:r>
      <w:proofErr w:type="spellEnd"/>
      <w:r w:rsidR="00BF062C">
        <w:rPr>
          <w:rFonts w:ascii="Times New Roman" w:hAnsi="Times New Roman"/>
          <w:sz w:val="26"/>
          <w:szCs w:val="26"/>
          <w:lang w:val="uk-UA"/>
        </w:rPr>
        <w:t xml:space="preserve"> Уповноваженого органу відкориговану тендерну документацію.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F90FCA" w:rsidRDefault="00F90FCA" w:rsidP="00F90FCA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ВИРІШИЛА:</w:t>
      </w:r>
    </w:p>
    <w:p w:rsidR="00F90FCA" w:rsidRDefault="00F90FCA" w:rsidP="00F90FCA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1. Подати на оприлюднення через авторизований електронний майданчик </w:t>
      </w:r>
      <w:r w:rsidR="00BF062C">
        <w:rPr>
          <w:rFonts w:ascii="Times New Roman" w:hAnsi="Times New Roman"/>
          <w:sz w:val="26"/>
          <w:szCs w:val="26"/>
          <w:lang w:val="uk-UA"/>
        </w:rPr>
        <w:t>відкориговану тендерну документацію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F062C">
        <w:rPr>
          <w:rFonts w:ascii="Times New Roman" w:hAnsi="Times New Roman"/>
          <w:sz w:val="26"/>
          <w:szCs w:val="26"/>
          <w:lang w:val="uk-UA"/>
        </w:rPr>
        <w:t>за процедурою закупівлі – «Послуги із охорони приміщень бюджетних установ – нерухомість прилеглої території Комунального закладу «Палац культури «</w:t>
      </w:r>
      <w:proofErr w:type="spellStart"/>
      <w:r w:rsidR="00BF062C">
        <w:rPr>
          <w:rFonts w:ascii="Times New Roman" w:hAnsi="Times New Roman"/>
          <w:sz w:val="26"/>
          <w:szCs w:val="26"/>
          <w:lang w:val="uk-UA"/>
        </w:rPr>
        <w:t>Тернівський</w:t>
      </w:r>
      <w:proofErr w:type="spellEnd"/>
      <w:r w:rsidR="00BF062C">
        <w:rPr>
          <w:rFonts w:ascii="Times New Roman" w:hAnsi="Times New Roman"/>
          <w:sz w:val="26"/>
          <w:szCs w:val="26"/>
          <w:lang w:val="uk-UA"/>
        </w:rPr>
        <w:t xml:space="preserve">» Криворізької міської ради розташованого за адресою: 50047, Дніпропетровська область, м. Кривий Ріг,              вул. Сергія </w:t>
      </w:r>
      <w:proofErr w:type="spellStart"/>
      <w:r w:rsidR="00BF062C">
        <w:rPr>
          <w:rFonts w:ascii="Times New Roman" w:hAnsi="Times New Roman"/>
          <w:sz w:val="26"/>
          <w:szCs w:val="26"/>
          <w:lang w:val="uk-UA"/>
        </w:rPr>
        <w:t>Колачевського</w:t>
      </w:r>
      <w:proofErr w:type="spellEnd"/>
      <w:r w:rsidR="00BF062C">
        <w:rPr>
          <w:rFonts w:ascii="Times New Roman" w:hAnsi="Times New Roman"/>
          <w:sz w:val="26"/>
          <w:szCs w:val="26"/>
          <w:lang w:val="uk-UA"/>
        </w:rPr>
        <w:t>, 84»</w:t>
      </w:r>
      <w:r>
        <w:rPr>
          <w:rFonts w:ascii="Times New Roman" w:hAnsi="Times New Roman"/>
          <w:sz w:val="26"/>
          <w:szCs w:val="26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вебпорталі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Уповноваженого органу у порядку, передбаченому ст. 10 Закону.</w:t>
      </w:r>
    </w:p>
    <w:p w:rsidR="00F90FCA" w:rsidRPr="00B3553A" w:rsidRDefault="00F90FCA" w:rsidP="00F90FCA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F90FCA" w:rsidRDefault="00F90FCA" w:rsidP="00F90FCA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90FCA" w:rsidRDefault="00F90FCA" w:rsidP="00F90FCA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90FCA" w:rsidRDefault="00F90FCA" w:rsidP="00F90FCA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Уповноважено особа Лялько Ю.В. _________________</w:t>
      </w:r>
    </w:p>
    <w:p w:rsidR="00BA7B87" w:rsidRDefault="00BA7B87" w:rsidP="00F90FCA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sectPr w:rsidR="00BA7B87" w:rsidSect="00BA7B8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425"/>
  <w:characterSpacingControl w:val="doNotCompress"/>
  <w:compat/>
  <w:rsids>
    <w:rsidRoot w:val="00BA7B87"/>
    <w:rsid w:val="001B256C"/>
    <w:rsid w:val="001E0079"/>
    <w:rsid w:val="004F092F"/>
    <w:rsid w:val="00763130"/>
    <w:rsid w:val="008F265B"/>
    <w:rsid w:val="00BA7B87"/>
    <w:rsid w:val="00BF062C"/>
    <w:rsid w:val="00EC1132"/>
    <w:rsid w:val="00F9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6F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3D0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">
    <w:name w:val="Heading 2"/>
    <w:basedOn w:val="a"/>
    <w:link w:val="2"/>
    <w:uiPriority w:val="9"/>
    <w:qFormat/>
    <w:rsid w:val="00994947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056D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">
    <w:name w:val="Заголовок 2 Знак"/>
    <w:basedOn w:val="a0"/>
    <w:link w:val="Heading2"/>
    <w:uiPriority w:val="9"/>
    <w:qFormat/>
    <w:rsid w:val="00994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147E3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C73E4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C73E4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045C7D"/>
    <w:rPr>
      <w:b/>
      <w:bCs/>
    </w:rPr>
  </w:style>
  <w:style w:type="character" w:customStyle="1" w:styleId="rvts46">
    <w:name w:val="rvts46"/>
    <w:basedOn w:val="a0"/>
    <w:qFormat/>
    <w:rsid w:val="00800DA8"/>
  </w:style>
  <w:style w:type="character" w:customStyle="1" w:styleId="a6">
    <w:name w:val="Основной текст Знак"/>
    <w:basedOn w:val="a0"/>
    <w:qFormat/>
    <w:rsid w:val="00BE73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3D06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056D5E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customStyle="1" w:styleId="a7">
    <w:name w:val="Заголовок"/>
    <w:basedOn w:val="a"/>
    <w:next w:val="a8"/>
    <w:qFormat/>
    <w:rsid w:val="00BA7B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BE730B"/>
    <w:pPr>
      <w:spacing w:after="0" w:line="240" w:lineRule="auto"/>
      <w:ind w:right="4109"/>
    </w:pPr>
    <w:rPr>
      <w:rFonts w:ascii="Times New Roman" w:hAnsi="Times New Roman"/>
      <w:sz w:val="24"/>
      <w:szCs w:val="20"/>
    </w:rPr>
  </w:style>
  <w:style w:type="paragraph" w:styleId="a9">
    <w:name w:val="List"/>
    <w:basedOn w:val="a8"/>
    <w:rsid w:val="00BA7B87"/>
    <w:rPr>
      <w:rFonts w:cs="Arial"/>
    </w:rPr>
  </w:style>
  <w:style w:type="paragraph" w:customStyle="1" w:styleId="Caption">
    <w:name w:val="Caption"/>
    <w:basedOn w:val="a"/>
    <w:qFormat/>
    <w:rsid w:val="00BA7B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BA7B87"/>
    <w:pPr>
      <w:suppressLineNumbers/>
    </w:pPr>
    <w:rPr>
      <w:rFonts w:cs="Arial"/>
    </w:rPr>
  </w:style>
  <w:style w:type="paragraph" w:styleId="ab">
    <w:name w:val="Normal (Web)"/>
    <w:basedOn w:val="a"/>
    <w:uiPriority w:val="99"/>
    <w:semiHidden/>
    <w:unhideWhenUsed/>
    <w:qFormat/>
    <w:rsid w:val="0099494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qFormat/>
    <w:rsid w:val="00854DC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75D66"/>
    <w:pPr>
      <w:ind w:left="720"/>
      <w:contextualSpacing/>
    </w:pPr>
  </w:style>
  <w:style w:type="paragraph" w:customStyle="1" w:styleId="ad">
    <w:name w:val="Колонтитул"/>
    <w:basedOn w:val="a"/>
    <w:qFormat/>
    <w:rsid w:val="00BA7B87"/>
  </w:style>
  <w:style w:type="paragraph" w:customStyle="1" w:styleId="Header">
    <w:name w:val="Header"/>
    <w:basedOn w:val="a"/>
    <w:uiPriority w:val="99"/>
    <w:unhideWhenUsed/>
    <w:rsid w:val="004C73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C73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j">
    <w:name w:val="tj"/>
    <w:basedOn w:val="a"/>
    <w:qFormat/>
    <w:rsid w:val="009B3B83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qFormat/>
    <w:rsid w:val="00601F40"/>
    <w:pPr>
      <w:spacing w:line="276" w:lineRule="auto"/>
    </w:pPr>
    <w:rPr>
      <w:rFonts w:ascii="Arial" w:eastAsia="Arial" w:hAnsi="Arial" w:cs="Arial"/>
      <w:lang w:val="uk-UA" w:eastAsia="uk-UA"/>
    </w:rPr>
  </w:style>
  <w:style w:type="paragraph" w:customStyle="1" w:styleId="10">
    <w:name w:val="Обычный1"/>
    <w:qFormat/>
    <w:rsid w:val="0062742D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20">
    <w:name w:val="Обычный2"/>
    <w:qFormat/>
    <w:rsid w:val="00CC583B"/>
    <w:pPr>
      <w:spacing w:line="276" w:lineRule="auto"/>
    </w:pPr>
    <w:rPr>
      <w:rFonts w:ascii="Arial" w:eastAsia="Arial" w:hAnsi="Arial" w:cs="Arial"/>
      <w:lang w:eastAsia="ru-RU"/>
    </w:rPr>
  </w:style>
  <w:style w:type="table" w:styleId="ae">
    <w:name w:val="Table Grid"/>
    <w:basedOn w:val="a1"/>
    <w:uiPriority w:val="39"/>
    <w:rsid w:val="00C85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601F40"/>
    <w:pPr>
      <w:spacing w:line="276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F90F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712F-C55A-4D6E-954C-6B21A8EC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Эко</cp:lastModifiedBy>
  <cp:revision>147</cp:revision>
  <cp:lastPrinted>2023-12-25T07:55:00Z</cp:lastPrinted>
  <dcterms:created xsi:type="dcterms:W3CDTF">2021-06-04T07:40:00Z</dcterms:created>
  <dcterms:modified xsi:type="dcterms:W3CDTF">2024-01-17T14:21:00Z</dcterms:modified>
  <dc:language>ru-RU</dc:language>
</cp:coreProperties>
</file>