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4" w:rsidRPr="00FF5B70" w:rsidRDefault="00FF5B70" w:rsidP="00147BA4">
      <w:pPr>
        <w:spacing w:after="0" w:line="240" w:lineRule="auto"/>
        <w:jc w:val="center"/>
        <w:rPr>
          <w:rFonts w:ascii="Times New Roman" w:eastAsia="Times New Roman" w:hAnsi="Times New Roman" w:cs="Times New Roman"/>
          <w:b/>
          <w:bCs/>
          <w:color w:val="000000" w:themeColor="text1"/>
          <w:sz w:val="32"/>
          <w:szCs w:val="24"/>
          <w:lang w:eastAsia="ru-RU"/>
        </w:rPr>
      </w:pPr>
      <w:r w:rsidRPr="00FF5B70">
        <w:rPr>
          <w:rFonts w:ascii="Times New Roman" w:eastAsia="Times New Roman" w:hAnsi="Times New Roman" w:cs="Times New Roman"/>
          <w:b/>
          <w:bCs/>
          <w:iCs/>
          <w:color w:val="000000" w:themeColor="text1"/>
          <w:sz w:val="32"/>
          <w:szCs w:val="24"/>
          <w:lang w:eastAsia="ru-RU"/>
        </w:rPr>
        <w:t>ВИНОГРАДІВСЬКИЙ ПСИХОНЕВРОЛОГІЧНИЙ ІНТЕРНАТ</w:t>
      </w:r>
    </w:p>
    <w:p w:rsidR="00147BA4" w:rsidRPr="006E0A6E" w:rsidRDefault="00147BA4" w:rsidP="00147BA4">
      <w:pPr>
        <w:spacing w:after="0" w:line="240" w:lineRule="auto"/>
        <w:ind w:left="-1418"/>
        <w:jc w:val="center"/>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jc w:val="right"/>
        <w:rPr>
          <w:rFonts w:ascii="Times New Roman" w:eastAsia="Times New Roman" w:hAnsi="Times New Roman" w:cs="Times New Roman"/>
          <w:b/>
          <w:b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«ЗАТВЕРДЖЕНО»</w:t>
      </w:r>
    </w:p>
    <w:p w:rsidR="00147BA4" w:rsidRPr="006E0A6E" w:rsidRDefault="00147BA4" w:rsidP="00147BA4">
      <w:pPr>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Протокол Уповноваженої особи</w:t>
      </w:r>
      <w:r w:rsidRPr="006E0A6E">
        <w:rPr>
          <w:rFonts w:ascii="Times New Roman" w:eastAsia="Times New Roman" w:hAnsi="Times New Roman" w:cs="Times New Roman"/>
          <w:i/>
          <w:iCs/>
          <w:color w:val="000000" w:themeColor="text1"/>
          <w:sz w:val="24"/>
          <w:szCs w:val="24"/>
          <w:lang w:eastAsia="ru-RU"/>
        </w:rPr>
        <w:t xml:space="preserve"> </w:t>
      </w:r>
    </w:p>
    <w:p w:rsidR="00147BA4" w:rsidRDefault="003077A0"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15 лютого </w:t>
      </w:r>
      <w:r w:rsidR="00EE120E">
        <w:rPr>
          <w:rFonts w:ascii="Times New Roman" w:eastAsia="Times New Roman" w:hAnsi="Times New Roman" w:cs="Times New Roman"/>
          <w:color w:val="000000" w:themeColor="text1"/>
          <w:sz w:val="24"/>
          <w:szCs w:val="24"/>
          <w:lang w:eastAsia="ru-RU"/>
        </w:rPr>
        <w:t>2023</w:t>
      </w:r>
      <w:r w:rsidR="00B73F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року  № 1502-1</w:t>
      </w:r>
    </w:p>
    <w:p w:rsidR="00FE3FF3" w:rsidRPr="006E0A6E" w:rsidRDefault="00FE3FF3"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зі змінами від 20</w:t>
      </w:r>
      <w:r w:rsidRPr="00FE3FF3">
        <w:rPr>
          <w:rFonts w:ascii="Times New Roman" w:eastAsia="Times New Roman" w:hAnsi="Times New Roman" w:cs="Times New Roman"/>
          <w:color w:val="000000" w:themeColor="text1"/>
          <w:sz w:val="24"/>
          <w:szCs w:val="24"/>
          <w:lang w:eastAsia="ru-RU"/>
        </w:rPr>
        <w:t>.02.2023 р.</w:t>
      </w: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ТЕНДЕРНА ДОКУМЕНТАЦІЯ</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по процедурі ВІДКРИТІ ТОРГИ (з особливостями)</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на закупівлю товару </w:t>
      </w: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P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147BA4" w:rsidRPr="006E0A6E" w:rsidRDefault="003077A0" w:rsidP="003077A0">
      <w:pPr>
        <w:tabs>
          <w:tab w:val="left" w:pos="2310"/>
          <w:tab w:val="center" w:pos="4819"/>
          <w:tab w:val="left" w:pos="6804"/>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3077A0">
        <w:rPr>
          <w:rFonts w:ascii="Times New Roman" w:eastAsia="Times New Roman" w:hAnsi="Times New Roman" w:cs="Times New Roman"/>
          <w:b/>
          <w:bCs/>
          <w:color w:val="000000" w:themeColor="text1"/>
          <w:sz w:val="36"/>
          <w:szCs w:val="36"/>
          <w:lang w:eastAsia="ru-RU"/>
        </w:rPr>
        <w:t>код за ДК 021:2015:09310000-5: «Електрична енергія»</w:t>
      </w: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FE3FF3">
      <w:pPr>
        <w:tabs>
          <w:tab w:val="left" w:pos="2310"/>
          <w:tab w:val="center" w:pos="4819"/>
        </w:tabs>
        <w:spacing w:after="0" w:line="240" w:lineRule="auto"/>
        <w:contextualSpacing/>
        <w:rPr>
          <w:rFonts w:ascii="Times New Roman" w:eastAsia="Times New Roman" w:hAnsi="Times New Roman" w:cs="Times New Roman"/>
          <w:b/>
          <w:bCs/>
          <w:color w:val="000000" w:themeColor="text1"/>
          <w:sz w:val="24"/>
          <w:szCs w:val="24"/>
          <w:lang w:eastAsia="ru-RU"/>
        </w:rPr>
      </w:pPr>
    </w:p>
    <w:p w:rsidR="00F432D5" w:rsidRPr="006E0A6E"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Pr="006E0A6E"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D55FE" w:rsidRPr="006E0A6E" w:rsidRDefault="00A54958" w:rsidP="008808E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ru-RU"/>
        </w:rPr>
        <w:t xml:space="preserve">с. </w:t>
      </w:r>
      <w:proofErr w:type="spellStart"/>
      <w:r>
        <w:rPr>
          <w:rFonts w:ascii="Times New Roman" w:eastAsia="Times New Roman" w:hAnsi="Times New Roman" w:cs="Times New Roman"/>
          <w:b/>
          <w:bCs/>
          <w:color w:val="000000" w:themeColor="text1"/>
          <w:sz w:val="24"/>
          <w:szCs w:val="24"/>
          <w:lang w:eastAsia="ru-RU"/>
        </w:rPr>
        <w:t>Виноградівка</w:t>
      </w:r>
      <w:proofErr w:type="spellEnd"/>
      <w:r>
        <w:rPr>
          <w:rFonts w:ascii="Times New Roman" w:eastAsia="Times New Roman" w:hAnsi="Times New Roman" w:cs="Times New Roman"/>
          <w:b/>
          <w:bCs/>
          <w:color w:val="000000" w:themeColor="text1"/>
          <w:sz w:val="24"/>
          <w:szCs w:val="24"/>
          <w:lang w:eastAsia="ru-RU"/>
        </w:rPr>
        <w:br/>
        <w:t>2023</w:t>
      </w:r>
      <w:r w:rsidR="00147BA4" w:rsidRPr="006E0A6E">
        <w:rPr>
          <w:rFonts w:ascii="Times New Roman" w:eastAsia="Times New Roman" w:hAnsi="Times New Roman" w:cs="Times New Roman"/>
          <w:b/>
          <w:bCs/>
          <w:color w:val="000000" w:themeColor="text1"/>
          <w:sz w:val="24"/>
          <w:szCs w:val="24"/>
          <w:lang w:eastAsia="ru-RU"/>
        </w:rPr>
        <w:t xml:space="preserve"> р.</w:t>
      </w:r>
      <w:r w:rsidR="00147BA4" w:rsidRPr="006E0A6E">
        <w:rPr>
          <w:rFonts w:ascii="Times New Roman" w:eastAsia="Times New Roman" w:hAnsi="Times New Roman" w:cs="Times New Roman"/>
          <w:color w:val="000000" w:themeColor="text1"/>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0A6E" w:rsidRPr="006E0A6E">
        <w:trPr>
          <w:trHeight w:val="416"/>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D55FE" w:rsidRPr="006E0A6E" w:rsidRDefault="005274E0" w:rsidP="006E0A6E">
            <w:pPr>
              <w:jc w:val="center"/>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Розділ 1. Загальні положення</w:t>
            </w:r>
          </w:p>
        </w:tc>
      </w:tr>
      <w:tr w:rsidR="006E0A6E" w:rsidRPr="006E0A6E">
        <w:trPr>
          <w:trHeight w:val="411"/>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6420"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r>
      <w:tr w:rsidR="006E0A6E" w:rsidRPr="006E0A6E">
        <w:trPr>
          <w:trHeight w:val="1119"/>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E0A6E" w:rsidRPr="006E0A6E">
        <w:trPr>
          <w:trHeight w:val="615"/>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
        </w:tc>
      </w:tr>
      <w:tr w:rsidR="006E0A6E" w:rsidRPr="006E0A6E">
        <w:trPr>
          <w:trHeight w:val="28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2.1</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повне найменування</w:t>
            </w:r>
          </w:p>
        </w:tc>
        <w:tc>
          <w:tcPr>
            <w:tcW w:w="6420" w:type="dxa"/>
          </w:tcPr>
          <w:p w:rsidR="00147BA4" w:rsidRPr="00FF5B70"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ВИНОГРАДІВСЬКИЙ ПСИХОНЕВРОЛОГІЧНИЙ ІНТЕРНАТ</w:t>
            </w:r>
          </w:p>
        </w:tc>
      </w:tr>
      <w:tr w:rsidR="006E0A6E" w:rsidRPr="006E0A6E">
        <w:trPr>
          <w:trHeight w:val="510"/>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2.2</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місцезнаходження</w:t>
            </w:r>
          </w:p>
        </w:tc>
        <w:tc>
          <w:tcPr>
            <w:tcW w:w="6420" w:type="dxa"/>
          </w:tcPr>
          <w:p w:rsidR="00147BA4" w:rsidRPr="006E0A6E"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w:t>
            </w:r>
            <w:proofErr w:type="spellStart"/>
            <w:r w:rsidRPr="00FF5B70">
              <w:rPr>
                <w:rFonts w:ascii="Times New Roman" w:eastAsia="Times New Roman" w:hAnsi="Times New Roman" w:cs="Times New Roman"/>
                <w:color w:val="000000" w:themeColor="text1"/>
                <w:sz w:val="24"/>
                <w:szCs w:val="24"/>
              </w:rPr>
              <w:t>с.Виноградівка</w:t>
            </w:r>
            <w:proofErr w:type="spellEnd"/>
            <w:r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1119"/>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Уповноважена особа з публічних закупівель </w:t>
            </w:r>
          </w:p>
          <w:p w:rsidR="00FF5B70" w:rsidRPr="00FF5B70" w:rsidRDefault="00FF5B70" w:rsidP="00FF5B70">
            <w:pPr>
              <w:rPr>
                <w:rFonts w:ascii="Times New Roman" w:eastAsia="Times New Roman" w:hAnsi="Times New Roman" w:cs="Times New Roman"/>
                <w:color w:val="000000" w:themeColor="text1"/>
                <w:sz w:val="24"/>
                <w:szCs w:val="24"/>
              </w:rPr>
            </w:pPr>
            <w:proofErr w:type="spellStart"/>
            <w:r w:rsidRPr="00FF5B70">
              <w:rPr>
                <w:rFonts w:ascii="Times New Roman" w:eastAsia="Times New Roman" w:hAnsi="Times New Roman" w:cs="Times New Roman"/>
                <w:color w:val="000000" w:themeColor="text1"/>
                <w:sz w:val="24"/>
                <w:szCs w:val="24"/>
              </w:rPr>
              <w:t>Дахновська</w:t>
            </w:r>
            <w:proofErr w:type="spellEnd"/>
            <w:r w:rsidRPr="00FF5B70">
              <w:rPr>
                <w:rFonts w:ascii="Times New Roman" w:eastAsia="Times New Roman" w:hAnsi="Times New Roman" w:cs="Times New Roman"/>
                <w:color w:val="000000" w:themeColor="text1"/>
                <w:sz w:val="24"/>
                <w:szCs w:val="24"/>
              </w:rPr>
              <w:t xml:space="preserve"> Руслана Миколаївна</w:t>
            </w:r>
          </w:p>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Україна, Хмельницька область, село </w:t>
            </w:r>
            <w:proofErr w:type="spellStart"/>
            <w:r w:rsidRPr="00FF5B70">
              <w:rPr>
                <w:rFonts w:ascii="Times New Roman" w:eastAsia="Times New Roman" w:hAnsi="Times New Roman" w:cs="Times New Roman"/>
                <w:color w:val="000000" w:themeColor="text1"/>
                <w:sz w:val="24"/>
                <w:szCs w:val="24"/>
              </w:rPr>
              <w:t>Виноградівка</w:t>
            </w:r>
            <w:proofErr w:type="spellEnd"/>
            <w:r w:rsidRPr="00FF5B70">
              <w:rPr>
                <w:rFonts w:ascii="Times New Roman" w:eastAsia="Times New Roman" w:hAnsi="Times New Roman" w:cs="Times New Roman"/>
                <w:color w:val="000000" w:themeColor="text1"/>
                <w:sz w:val="24"/>
                <w:szCs w:val="24"/>
              </w:rPr>
              <w:t xml:space="preserve"> Хмельницького району, вулиця Центральна, 15а,</w:t>
            </w:r>
          </w:p>
          <w:p w:rsidR="00147BA4" w:rsidRPr="006E0A6E" w:rsidRDefault="00FF5B70" w:rsidP="00FF5B70">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тел. +380671647662, е-mail: yarmvpni@gmail.com</w:t>
            </w:r>
          </w:p>
        </w:tc>
      </w:tr>
      <w:tr w:rsidR="006E0A6E" w:rsidRPr="006E0A6E">
        <w:trPr>
          <w:trHeight w:val="1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закупівлі</w:t>
            </w:r>
          </w:p>
        </w:tc>
        <w:tc>
          <w:tcPr>
            <w:tcW w:w="6420" w:type="dxa"/>
          </w:tcPr>
          <w:p w:rsidR="00147BA4" w:rsidRPr="006E0A6E" w:rsidRDefault="00147BA4"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з особливостями</w:t>
            </w:r>
          </w:p>
        </w:tc>
      </w:tr>
      <w:tr w:rsidR="006E0A6E" w:rsidRPr="006E0A6E">
        <w:trPr>
          <w:trHeight w:val="240"/>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w:t>
            </w:r>
          </w:p>
        </w:tc>
      </w:tr>
      <w:tr w:rsidR="006E0A6E" w:rsidRPr="006E0A6E">
        <w:trPr>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назва предмета закупівлі</w:t>
            </w:r>
          </w:p>
        </w:tc>
        <w:tc>
          <w:tcPr>
            <w:tcW w:w="6420" w:type="dxa"/>
          </w:tcPr>
          <w:p w:rsidR="001D55FE" w:rsidRPr="000517F8" w:rsidRDefault="003077A0" w:rsidP="00FF5B70">
            <w:pPr>
              <w:rPr>
                <w:rFonts w:ascii="Times New Roman" w:eastAsia="Times New Roman" w:hAnsi="Times New Roman" w:cs="Times New Roman"/>
                <w:color w:val="000000" w:themeColor="text1"/>
                <w:sz w:val="24"/>
                <w:szCs w:val="24"/>
              </w:rPr>
            </w:pPr>
            <w:r w:rsidRPr="003077A0">
              <w:rPr>
                <w:rFonts w:ascii="Times New Roman" w:eastAsia="Times New Roman" w:hAnsi="Times New Roman" w:cs="Times New Roman"/>
                <w:color w:val="000000" w:themeColor="text1"/>
                <w:sz w:val="24"/>
                <w:szCs w:val="24"/>
              </w:rPr>
              <w:t>код за ДК 021:2015:09310000-5: «Електрична енергія»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D55FE" w:rsidRPr="006E0A6E" w:rsidRDefault="001D55FE" w:rsidP="006E0A6E">
            <w:pPr>
              <w:widowControl w:val="0"/>
              <w:ind w:right="120"/>
              <w:jc w:val="both"/>
              <w:rPr>
                <w:rFonts w:ascii="Times New Roman" w:eastAsia="Times New Roman" w:hAnsi="Times New Roman" w:cs="Times New Roman"/>
                <w:i/>
                <w:color w:val="000000" w:themeColor="text1"/>
                <w:sz w:val="24"/>
                <w:szCs w:val="24"/>
              </w:rPr>
            </w:pP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4.3</w:t>
            </w:r>
          </w:p>
        </w:tc>
        <w:tc>
          <w:tcPr>
            <w:tcW w:w="2835" w:type="dxa"/>
          </w:tcPr>
          <w:p w:rsidR="00147BA4"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D55FE" w:rsidRPr="006E0A6E" w:rsidRDefault="001D55FE" w:rsidP="006E0A6E">
            <w:pPr>
              <w:widowControl w:val="0"/>
              <w:rPr>
                <w:rFonts w:ascii="Times New Roman" w:eastAsia="Times New Roman" w:hAnsi="Times New Roman" w:cs="Times New Roman"/>
                <w:color w:val="000000" w:themeColor="text1"/>
                <w:sz w:val="24"/>
                <w:szCs w:val="24"/>
              </w:rPr>
            </w:pPr>
          </w:p>
        </w:tc>
        <w:tc>
          <w:tcPr>
            <w:tcW w:w="6420" w:type="dxa"/>
          </w:tcPr>
          <w:p w:rsidR="00401DBC"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w:t>
            </w:r>
          </w:p>
          <w:p w:rsidR="007D7D9C" w:rsidRDefault="003077A0"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Електрична енергія  – 300 000</w:t>
            </w:r>
            <w:r w:rsidR="00401D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w:t>
            </w:r>
            <w:proofErr w:type="spellStart"/>
            <w:r>
              <w:rPr>
                <w:rFonts w:ascii="Times New Roman" w:eastAsia="Times New Roman" w:hAnsi="Times New Roman" w:cs="Times New Roman"/>
                <w:color w:val="000000" w:themeColor="text1"/>
                <w:sz w:val="24"/>
                <w:szCs w:val="24"/>
              </w:rPr>
              <w:t>год</w:t>
            </w:r>
            <w:proofErr w:type="spellEnd"/>
          </w:p>
          <w:p w:rsidR="00BC2880" w:rsidRDefault="00BC2880" w:rsidP="006A6652">
            <w:pPr>
              <w:widowControl w:val="0"/>
              <w:ind w:right="120"/>
              <w:jc w:val="both"/>
              <w:rPr>
                <w:rFonts w:ascii="Times New Roman" w:eastAsia="Times New Roman" w:hAnsi="Times New Roman" w:cs="Times New Roman"/>
                <w:color w:val="000000" w:themeColor="text1"/>
                <w:sz w:val="24"/>
                <w:szCs w:val="24"/>
              </w:rPr>
            </w:pPr>
          </w:p>
          <w:p w:rsidR="001D55FE" w:rsidRPr="006E0A6E" w:rsidRDefault="00684985" w:rsidP="00684985">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Місце поставки товарів</w:t>
            </w:r>
            <w:r w:rsidR="00147BA4" w:rsidRPr="006E0A6E">
              <w:rPr>
                <w:rFonts w:ascii="Times New Roman" w:eastAsia="Times New Roman" w:hAnsi="Times New Roman" w:cs="Times New Roman"/>
                <w:color w:val="000000" w:themeColor="text1"/>
                <w:sz w:val="24"/>
                <w:szCs w:val="24"/>
              </w:rPr>
              <w:t xml:space="preserve">: </w:t>
            </w:r>
            <w:r w:rsidR="00FF5B70" w:rsidRPr="00FF5B70">
              <w:rPr>
                <w:rFonts w:ascii="Times New Roman" w:eastAsia="Times New Roman" w:hAnsi="Times New Roman" w:cs="Times New Roman"/>
                <w:color w:val="000000" w:themeColor="text1"/>
                <w:sz w:val="24"/>
                <w:szCs w:val="24"/>
              </w:rPr>
              <w:t xml:space="preserve">32123, </w:t>
            </w:r>
            <w:proofErr w:type="spellStart"/>
            <w:r w:rsidR="00FF5B70" w:rsidRPr="00FF5B70">
              <w:rPr>
                <w:rFonts w:ascii="Times New Roman" w:eastAsia="Times New Roman" w:hAnsi="Times New Roman" w:cs="Times New Roman"/>
                <w:color w:val="000000" w:themeColor="text1"/>
                <w:sz w:val="24"/>
                <w:szCs w:val="24"/>
              </w:rPr>
              <w:t>с.Виноградівка</w:t>
            </w:r>
            <w:proofErr w:type="spellEnd"/>
            <w:r w:rsidR="00FF5B70"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64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D55FE" w:rsidRPr="006E0A6E" w:rsidRDefault="00147BA4"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31 грудня  2023 </w:t>
            </w:r>
            <w:r w:rsidR="005274E0" w:rsidRPr="006E0A6E">
              <w:rPr>
                <w:rFonts w:ascii="Times New Roman" w:eastAsia="Times New Roman" w:hAnsi="Times New Roman" w:cs="Times New Roman"/>
                <w:color w:val="000000" w:themeColor="text1"/>
                <w:sz w:val="24"/>
                <w:szCs w:val="24"/>
              </w:rPr>
              <w:t>року включно</w:t>
            </w: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Недискримінація учасників</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Валютою тендерної пропозиції є гривня. </w:t>
            </w:r>
            <w:r w:rsidRPr="006E0A6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Мова тендерної пропозиції – українська.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0A6E">
              <w:rPr>
                <w:rFonts w:ascii="Times New Roman" w:eastAsia="Times New Roman" w:hAnsi="Times New Roman" w:cs="Times New Roman"/>
                <w:color w:val="000000" w:themeColor="text1"/>
                <w:sz w:val="24"/>
                <w:szCs w:val="24"/>
              </w:rPr>
              <w:t>закуповуються</w:t>
            </w:r>
            <w:proofErr w:type="spellEnd"/>
            <w:r w:rsidRPr="006E0A6E">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Виключення: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A6E" w:rsidRPr="006E0A6E">
        <w:trPr>
          <w:trHeight w:val="501"/>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E0A6E" w:rsidRPr="006E0A6E">
        <w:trPr>
          <w:trHeight w:val="197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повинен </w:t>
            </w:r>
            <w:r w:rsidRPr="006E0A6E">
              <w:rPr>
                <w:rFonts w:ascii="Times New Roman" w:eastAsia="Times New Roman" w:hAnsi="Times New Roman" w:cs="Times New Roman"/>
                <w:b/>
                <w:i/>
                <w:color w:val="000000" w:themeColor="text1"/>
                <w:sz w:val="24"/>
                <w:szCs w:val="24"/>
              </w:rPr>
              <w:t>протягом трьох днів</w:t>
            </w:r>
            <w:r w:rsidRPr="006E0A6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w:t>
            </w:r>
            <w:r w:rsidRPr="006E0A6E">
              <w:rPr>
                <w:rFonts w:ascii="Times New Roman" w:eastAsia="Times New Roman" w:hAnsi="Times New Roman" w:cs="Times New Roman"/>
                <w:color w:val="000000" w:themeColor="text1"/>
                <w:sz w:val="24"/>
                <w:szCs w:val="24"/>
              </w:rPr>
              <w:lastRenderedPageBreak/>
              <w:t>оприлюднення його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A6E">
              <w:rPr>
                <w:rFonts w:ascii="Times New Roman" w:eastAsia="Times New Roman" w:hAnsi="Times New Roman" w:cs="Times New Roman"/>
                <w:b/>
                <w:i/>
                <w:color w:val="000000" w:themeColor="text1"/>
                <w:sz w:val="24"/>
                <w:szCs w:val="24"/>
              </w:rPr>
              <w:t>не менш як на чотири дні.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0A6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6E0A6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6E0A6E">
              <w:rPr>
                <w:rFonts w:ascii="Times New Roman" w:eastAsia="Times New Roman" w:hAnsi="Times New Roman" w:cs="Times New Roman"/>
                <w:color w:val="000000" w:themeColor="text1"/>
                <w:sz w:val="24"/>
                <w:szCs w:val="24"/>
              </w:rPr>
              <w:t>машинозчитувальному</w:t>
            </w:r>
            <w:proofErr w:type="spellEnd"/>
            <w:r w:rsidRPr="006E0A6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E0A6E" w:rsidRPr="006E0A6E">
        <w:trPr>
          <w:trHeight w:val="480"/>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E0A6E">
              <w:rPr>
                <w:rFonts w:ascii="Times New Roman" w:eastAsia="Times New Roman" w:hAnsi="Times New Roman" w:cs="Times New Roman"/>
                <w:b/>
                <w:i/>
                <w:color w:val="000000" w:themeColor="text1"/>
                <w:sz w:val="24"/>
                <w:szCs w:val="24"/>
              </w:rPr>
              <w:t>згідно</w:t>
            </w:r>
            <w:r w:rsidRPr="006E0A6E">
              <w:rPr>
                <w:rFonts w:ascii="Times New Roman" w:eastAsia="Times New Roman" w:hAnsi="Times New Roman" w:cs="Times New Roman"/>
                <w:color w:val="000000" w:themeColor="text1"/>
                <w:sz w:val="24"/>
                <w:szCs w:val="24"/>
              </w:rPr>
              <w:t xml:space="preserve"> з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6E0A6E">
              <w:rPr>
                <w:rFonts w:ascii="Times New Roman" w:eastAsia="Times New Roman" w:hAnsi="Times New Roman" w:cs="Times New Roman"/>
                <w:b/>
                <w:i/>
                <w:color w:val="000000" w:themeColor="text1"/>
                <w:sz w:val="24"/>
                <w:szCs w:val="24"/>
              </w:rPr>
              <w:t>згідно з 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w:t>
            </w:r>
            <w:r w:rsidRPr="006E0A6E">
              <w:rPr>
                <w:rFonts w:ascii="Times New Roman" w:eastAsia="Times New Roman" w:hAnsi="Times New Roman" w:cs="Times New Roman"/>
                <w:color w:val="000000" w:themeColor="text1"/>
                <w:sz w:val="24"/>
                <w:szCs w:val="24"/>
              </w:rPr>
              <w:lastRenderedPageBreak/>
              <w:t>відповідність предмета закупівлі встановленим замовником вимогам</w:t>
            </w:r>
            <w:r w:rsidR="002356B1"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 xml:space="preserve"> — </w:t>
            </w:r>
            <w:r w:rsidRPr="006E0A6E">
              <w:rPr>
                <w:rFonts w:ascii="Times New Roman" w:eastAsia="Times New Roman" w:hAnsi="Times New Roman" w:cs="Times New Roman"/>
                <w:b/>
                <w:i/>
                <w:color w:val="000000" w:themeColor="text1"/>
                <w:sz w:val="24"/>
                <w:szCs w:val="24"/>
              </w:rPr>
              <w:t>згідно з Додатком 2</w:t>
            </w:r>
            <w:r w:rsidRPr="006E0A6E">
              <w:rPr>
                <w:rFonts w:ascii="Times New Roman" w:eastAsia="Times New Roman" w:hAnsi="Times New Roman" w:cs="Times New Roman"/>
                <w:color w:val="000000" w:themeColor="text1"/>
                <w:sz w:val="24"/>
                <w:szCs w:val="24"/>
              </w:rPr>
              <w:t xml:space="preserve"> до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6E0A6E">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0A6E">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Опис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r w:rsidRPr="006E0A6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великої літери;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r w:rsidRPr="006E0A6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r w:rsidRPr="006E0A6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r w:rsidRPr="006E0A6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r w:rsidRPr="006E0A6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r w:rsidRPr="006E0A6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w:t>
            </w:r>
            <w:r w:rsidRPr="006E0A6E">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6E0A6E">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Приклади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«поряд -</w:t>
            </w:r>
            <w:proofErr w:type="spellStart"/>
            <w:r w:rsidRPr="006E0A6E">
              <w:rPr>
                <w:rFonts w:ascii="Times New Roman" w:eastAsia="Times New Roman" w:hAnsi="Times New Roman" w:cs="Times New Roman"/>
                <w:color w:val="000000" w:themeColor="text1"/>
                <w:sz w:val="24"/>
                <w:szCs w:val="24"/>
              </w:rPr>
              <w:t>ок</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поря</w:t>
            </w:r>
            <w:proofErr w:type="spellEnd"/>
            <w:r w:rsidRPr="006E0A6E">
              <w:rPr>
                <w:rFonts w:ascii="Times New Roman" w:eastAsia="Times New Roman" w:hAnsi="Times New Roman" w:cs="Times New Roman"/>
                <w:color w:val="000000" w:themeColor="text1"/>
                <w:sz w:val="24"/>
                <w:szCs w:val="24"/>
              </w:rPr>
              <w:t xml:space="preserve"> – 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ненадається</w:t>
            </w:r>
            <w:proofErr w:type="spellEnd"/>
            <w:r w:rsidRPr="006E0A6E">
              <w:rPr>
                <w:rFonts w:ascii="Times New Roman" w:eastAsia="Times New Roman" w:hAnsi="Times New Roman" w:cs="Times New Roman"/>
                <w:color w:val="000000" w:themeColor="text1"/>
                <w:sz w:val="24"/>
                <w:szCs w:val="24"/>
              </w:rPr>
              <w:t>» замість «не надається»»;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«______________№_____________» замість «14.08.2020 №320/13/14-01»</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E0A6E">
              <w:rPr>
                <w:rFonts w:ascii="Times New Roman" w:eastAsia="Times New Roman" w:hAnsi="Times New Roman" w:cs="Times New Roman"/>
                <w:color w:val="000000" w:themeColor="text1"/>
                <w:sz w:val="24"/>
                <w:szCs w:val="24"/>
              </w:rPr>
              <w:t>pdf</w:t>
            </w:r>
            <w:proofErr w:type="spellEnd"/>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PortableDocumentFormat</w:t>
            </w:r>
            <w:proofErr w:type="spellEnd"/>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ind w:left="40" w:hanging="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УВАГА!!!</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6E0A6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0A6E">
              <w:rPr>
                <w:rFonts w:ascii="Times New Roman" w:eastAsia="Times New Roman" w:hAnsi="Times New Roman" w:cs="Times New Roman"/>
                <w:b/>
                <w:color w:val="000000" w:themeColor="text1"/>
                <w:sz w:val="24"/>
                <w:szCs w:val="24"/>
              </w:rPr>
              <w:t>скан-копій</w:t>
            </w:r>
            <w:proofErr w:type="spellEnd"/>
            <w:r w:rsidRPr="006E0A6E">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3) якщо тендерна пропозиція містить і скановані, і </w:t>
            </w:r>
            <w:r w:rsidRPr="006E0A6E">
              <w:rPr>
                <w:rFonts w:ascii="Times New Roman" w:eastAsia="Times New Roman" w:hAnsi="Times New Roman" w:cs="Times New Roman"/>
                <w:b/>
                <w:color w:val="000000" w:themeColor="text1"/>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Винятки:</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E0A6E">
              <w:rPr>
                <w:rFonts w:ascii="Times New Roman" w:eastAsia="Times New Roman" w:hAnsi="Times New Roman" w:cs="Times New Roman"/>
                <w:b/>
                <w:color w:val="000000" w:themeColor="text1"/>
                <w:sz w:val="24"/>
                <w:szCs w:val="24"/>
              </w:rPr>
              <w:t>засвідчувального</w:t>
            </w:r>
            <w:proofErr w:type="spellEnd"/>
            <w:r w:rsidRPr="006E0A6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55FE" w:rsidRPr="006E0A6E" w:rsidRDefault="005274E0" w:rsidP="006E0A6E">
            <w:pPr>
              <w:widowControl w:val="0"/>
              <w:ind w:left="40" w:hanging="2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6E0A6E">
              <w:rPr>
                <w:rFonts w:ascii="Times New Roman" w:eastAsia="Times New Roman" w:hAnsi="Times New Roman" w:cs="Times New Roman"/>
                <w:b/>
                <w:color w:val="000000" w:themeColor="text1"/>
                <w:sz w:val="24"/>
                <w:szCs w:val="24"/>
              </w:rPr>
              <w:t>ненакладення</w:t>
            </w:r>
            <w:proofErr w:type="spellEnd"/>
            <w:r w:rsidRPr="006E0A6E">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E0A6E">
              <w:rPr>
                <w:rFonts w:ascii="Times New Roman" w:eastAsia="Times New Roman" w:hAnsi="Times New Roman" w:cs="Times New Roman"/>
                <w:b/>
                <w:i/>
                <w:color w:val="000000" w:themeColor="text1"/>
                <w:sz w:val="24"/>
                <w:szCs w:val="24"/>
              </w:rPr>
              <w:t>Закону</w:t>
            </w:r>
            <w:r w:rsidRPr="006E0A6E">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6E0A6E">
              <w:rPr>
                <w:rFonts w:ascii="Times New Roman" w:eastAsia="Times New Roman" w:hAnsi="Times New Roman" w:cs="Times New Roman"/>
                <w:b/>
                <w:i/>
                <w:color w:val="000000" w:themeColor="text1"/>
                <w:sz w:val="24"/>
                <w:szCs w:val="24"/>
              </w:rPr>
              <w:t>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6E0A6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6E0A6E">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6E0A6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6E0A6E" w:rsidRPr="006E0A6E">
              <w:rPr>
                <w:rFonts w:ascii="Times New Roman" w:eastAsia="Times New Roman" w:hAnsi="Times New Roman" w:cs="Times New Roman"/>
                <w:color w:val="000000" w:themeColor="text1"/>
                <w:sz w:val="24"/>
                <w:szCs w:val="24"/>
              </w:rPr>
              <w:t>.</w:t>
            </w:r>
          </w:p>
        </w:tc>
      </w:tr>
      <w:tr w:rsidR="006E0A6E" w:rsidRPr="006E0A6E">
        <w:trPr>
          <w:trHeight w:val="913"/>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6E0A6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D55FE" w:rsidRPr="006E0A6E" w:rsidRDefault="005274E0" w:rsidP="006E0A6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Не передбачається.</w:t>
            </w:r>
          </w:p>
          <w:p w:rsidR="001D55FE" w:rsidRPr="006E0A6E" w:rsidRDefault="001D55FE" w:rsidP="006E0A6E">
            <w:pPr>
              <w:widowControl w:val="0"/>
              <w:shd w:val="clear" w:color="auto" w:fill="FFFFFF"/>
              <w:ind w:right="120"/>
              <w:jc w:val="both"/>
              <w:rPr>
                <w:rFonts w:ascii="Times New Roman" w:eastAsia="Times New Roman" w:hAnsi="Times New Roman" w:cs="Times New Roman"/>
                <w:color w:val="000000" w:themeColor="text1"/>
                <w:sz w:val="24"/>
                <w:szCs w:val="24"/>
              </w:rPr>
            </w:pPr>
          </w:p>
          <w:p w:rsidR="001D55FE" w:rsidRPr="006E0A6E" w:rsidRDefault="001D55FE" w:rsidP="006E0A6E">
            <w:pPr>
              <w:widowControl w:val="0"/>
              <w:jc w:val="both"/>
              <w:rPr>
                <w:rFonts w:ascii="Times New Roman" w:eastAsia="Times New Roman" w:hAnsi="Times New Roman" w:cs="Times New Roman"/>
                <w:color w:val="000000" w:themeColor="text1"/>
                <w:sz w:val="24"/>
                <w:szCs w:val="24"/>
              </w:rPr>
            </w:pPr>
          </w:p>
        </w:tc>
      </w:tr>
      <w:tr w:rsidR="006E0A6E" w:rsidRPr="006E0A6E">
        <w:trPr>
          <w:trHeight w:val="56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E0A6E">
              <w:rPr>
                <w:rFonts w:ascii="Times New Roman" w:eastAsia="Times New Roman" w:hAnsi="Times New Roman" w:cs="Times New Roman"/>
                <w:b/>
                <w:i/>
                <w:color w:val="000000" w:themeColor="text1"/>
                <w:sz w:val="24"/>
                <w:szCs w:val="24"/>
                <w:u w:val="single"/>
              </w:rPr>
              <w:t>протягом 120 (ста двадцяти) днів</w:t>
            </w:r>
            <w:r w:rsidRPr="006E0A6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u w:val="single"/>
              </w:rPr>
            </w:pPr>
            <w:r w:rsidRPr="006E0A6E">
              <w:rPr>
                <w:rFonts w:ascii="Times New Roman" w:eastAsia="Times New Roman" w:hAnsi="Times New Roman" w:cs="Times New Roman"/>
                <w:color w:val="000000" w:themeColor="text1"/>
                <w:sz w:val="24"/>
                <w:szCs w:val="24"/>
              </w:rPr>
              <w:t xml:space="preserve">Учасник процедури закупівлі </w:t>
            </w:r>
            <w:r w:rsidRPr="006E0A6E">
              <w:rPr>
                <w:rFonts w:ascii="Times New Roman" w:eastAsia="Times New Roman" w:hAnsi="Times New Roman" w:cs="Times New Roman"/>
                <w:color w:val="000000" w:themeColor="text1"/>
                <w:sz w:val="24"/>
                <w:szCs w:val="24"/>
                <w:u w:val="single"/>
              </w:rPr>
              <w:t>має право: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0A6E">
              <w:rPr>
                <w:rFonts w:ascii="Times New Roman" w:eastAsia="Times New Roman" w:hAnsi="Times New Roman" w:cs="Times New Roman"/>
                <w:i/>
                <w:color w:val="000000" w:themeColor="text1"/>
                <w:sz w:val="24"/>
                <w:szCs w:val="24"/>
              </w:rPr>
              <w:t>(у разі якщо таке вимагалося)</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color w:val="000000" w:themeColor="text1"/>
                <w:sz w:val="24"/>
                <w:szCs w:val="24"/>
              </w:rPr>
              <w:t xml:space="preserve"> до цієї тендерної документації. </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Підстави, встановлені статтею 17 Закону: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6E0A6E">
              <w:rPr>
                <w:rFonts w:ascii="Times New Roman" w:eastAsia="Times New Roman" w:hAnsi="Times New Roman" w:cs="Times New Roman"/>
                <w:color w:val="000000" w:themeColor="text1"/>
                <w:sz w:val="24"/>
                <w:szCs w:val="24"/>
              </w:rPr>
              <w:lastRenderedPageBreak/>
              <w:t xml:space="preserve">економічної конкуренції", у вигляді вчинення </w:t>
            </w:r>
            <w:proofErr w:type="spellStart"/>
            <w:r w:rsidRPr="006E0A6E">
              <w:rPr>
                <w:rFonts w:ascii="Times New Roman" w:eastAsia="Times New Roman" w:hAnsi="Times New Roman" w:cs="Times New Roman"/>
                <w:color w:val="000000" w:themeColor="text1"/>
                <w:sz w:val="24"/>
                <w:szCs w:val="24"/>
              </w:rPr>
              <w:t>антиконкурентних</w:t>
            </w:r>
            <w:proofErr w:type="spellEnd"/>
            <w:r w:rsidRPr="006E0A6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5FE" w:rsidRPr="006E0A6E" w:rsidRDefault="005274E0" w:rsidP="006E0A6E">
            <w:pPr>
              <w:widowControl w:val="0"/>
              <w:ind w:right="12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A6E">
              <w:rPr>
                <w:rFonts w:ascii="Times New Roman" w:eastAsia="Times New Roman" w:hAnsi="Times New Roman" w:cs="Times New Roman"/>
                <w:i/>
                <w:color w:val="000000" w:themeColor="text1"/>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6E0A6E">
                <w:rPr>
                  <w:rFonts w:ascii="Times New Roman" w:eastAsia="Times New Roman" w:hAnsi="Times New Roman" w:cs="Times New Roman"/>
                  <w:color w:val="000000" w:themeColor="text1"/>
                  <w:sz w:val="24"/>
                  <w:szCs w:val="24"/>
                </w:rPr>
                <w:t xml:space="preserve"> пунктом третім </w:t>
              </w:r>
            </w:hyperlink>
            <w:hyperlink r:id="rId10">
              <w:r w:rsidRPr="006E0A6E">
                <w:rPr>
                  <w:rFonts w:ascii="Times New Roman" w:eastAsia="Times New Roman" w:hAnsi="Times New Roman" w:cs="Times New Roman"/>
                  <w:color w:val="000000" w:themeColor="text1"/>
                  <w:sz w:val="24"/>
                  <w:szCs w:val="24"/>
                  <w:u w:val="single"/>
                </w:rPr>
                <w:t>частини друго</w:t>
              </w:r>
            </w:hyperlink>
            <w:r w:rsidRPr="006E0A6E">
              <w:rPr>
                <w:rFonts w:ascii="Times New Roman" w:eastAsia="Times New Roman" w:hAnsi="Times New Roman" w:cs="Times New Roman"/>
                <w:color w:val="000000" w:themeColor="text1"/>
                <w:sz w:val="24"/>
                <w:szCs w:val="24"/>
              </w:rPr>
              <w:t xml:space="preserve">ї статті 22 Закону зазначено в </w:t>
            </w:r>
            <w:r w:rsidRPr="006E0A6E">
              <w:rPr>
                <w:rFonts w:ascii="Times New Roman" w:eastAsia="Times New Roman" w:hAnsi="Times New Roman" w:cs="Times New Roman"/>
                <w:b/>
                <w:i/>
                <w:color w:val="000000" w:themeColor="text1"/>
                <w:sz w:val="24"/>
                <w:szCs w:val="24"/>
              </w:rPr>
              <w:t>Додатку 2</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Не передбачено.  </w:t>
            </w:r>
          </w:p>
          <w:p w:rsidR="001D55FE" w:rsidRPr="006E0A6E" w:rsidRDefault="001D55FE" w:rsidP="006E0A6E">
            <w:pPr>
              <w:widowControl w:val="0"/>
              <w:ind w:right="120"/>
              <w:jc w:val="both"/>
              <w:rPr>
                <w:rFonts w:ascii="Times New Roman" w:eastAsia="Times New Roman" w:hAnsi="Times New Roman" w:cs="Times New Roman"/>
                <w:color w:val="000000" w:themeColor="text1"/>
                <w:sz w:val="24"/>
                <w:szCs w:val="24"/>
              </w:rPr>
            </w:pP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A6E" w:rsidRPr="006E0A6E">
        <w:trPr>
          <w:trHeight w:val="44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57779C" w:rsidRDefault="005274E0" w:rsidP="006E0A6E">
            <w:pPr>
              <w:widowControl w:val="0"/>
              <w:ind w:left="40"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Кінцевий строк подання тендерних пропозицій — </w:t>
            </w:r>
          </w:p>
          <w:p w:rsidR="001D55FE" w:rsidRPr="006E0A6E" w:rsidRDefault="00CC6935" w:rsidP="006E0A6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25</w:t>
            </w:r>
            <w:bookmarkStart w:id="5" w:name="_GoBack"/>
            <w:bookmarkEnd w:id="5"/>
            <w:r w:rsidR="001D4DE4">
              <w:rPr>
                <w:rFonts w:ascii="Times New Roman" w:eastAsia="Times New Roman" w:hAnsi="Times New Roman" w:cs="Times New Roman"/>
                <w:b/>
                <w:color w:val="000000" w:themeColor="text1"/>
                <w:sz w:val="24"/>
                <w:szCs w:val="24"/>
              </w:rPr>
              <w:t xml:space="preserve"> </w:t>
            </w:r>
            <w:r w:rsidR="005F3137">
              <w:rPr>
                <w:rFonts w:ascii="Times New Roman" w:eastAsia="Times New Roman" w:hAnsi="Times New Roman" w:cs="Times New Roman"/>
                <w:b/>
                <w:color w:val="000000" w:themeColor="text1"/>
                <w:sz w:val="24"/>
                <w:szCs w:val="24"/>
              </w:rPr>
              <w:t xml:space="preserve">лютого </w:t>
            </w:r>
            <w:r w:rsidR="002356B1" w:rsidRPr="006E0A6E">
              <w:rPr>
                <w:rFonts w:ascii="Times New Roman" w:eastAsia="Times New Roman" w:hAnsi="Times New Roman" w:cs="Times New Roman"/>
                <w:b/>
                <w:color w:val="000000" w:themeColor="text1"/>
                <w:sz w:val="24"/>
                <w:szCs w:val="24"/>
              </w:rPr>
              <w:t>202</w:t>
            </w:r>
            <w:r w:rsidR="007D7D9C">
              <w:rPr>
                <w:rFonts w:ascii="Times New Roman" w:eastAsia="Times New Roman" w:hAnsi="Times New Roman" w:cs="Times New Roman"/>
                <w:b/>
                <w:color w:val="000000" w:themeColor="text1"/>
                <w:sz w:val="24"/>
                <w:szCs w:val="24"/>
              </w:rPr>
              <w:t>3</w:t>
            </w:r>
            <w:r w:rsidR="005274E0" w:rsidRPr="006E0A6E">
              <w:rPr>
                <w:rFonts w:ascii="Times New Roman" w:eastAsia="Times New Roman" w:hAnsi="Times New Roman" w:cs="Times New Roman"/>
                <w:b/>
                <w:color w:val="000000" w:themeColor="text1"/>
                <w:sz w:val="24"/>
                <w:szCs w:val="24"/>
              </w:rPr>
              <w:t xml:space="preserve"> року до </w:t>
            </w:r>
            <w:r w:rsidR="005A2BDC">
              <w:rPr>
                <w:rFonts w:ascii="Times New Roman" w:eastAsia="Times New Roman" w:hAnsi="Times New Roman" w:cs="Times New Roman"/>
                <w:b/>
                <w:color w:val="000000" w:themeColor="text1"/>
                <w:sz w:val="24"/>
                <w:szCs w:val="24"/>
              </w:rPr>
              <w:t>00</w:t>
            </w:r>
            <w:r w:rsidR="00E47CD8">
              <w:rPr>
                <w:rFonts w:ascii="Times New Roman" w:eastAsia="Times New Roman" w:hAnsi="Times New Roman" w:cs="Times New Roman"/>
                <w:b/>
                <w:color w:val="000000" w:themeColor="text1"/>
                <w:sz w:val="24"/>
                <w:szCs w:val="24"/>
              </w:rPr>
              <w:t>:</w:t>
            </w:r>
            <w:r w:rsidR="002356B1" w:rsidRPr="006E0A6E">
              <w:rPr>
                <w:rFonts w:ascii="Times New Roman" w:eastAsia="Times New Roman" w:hAnsi="Times New Roman" w:cs="Times New Roman"/>
                <w:b/>
                <w:color w:val="000000" w:themeColor="text1"/>
                <w:sz w:val="24"/>
                <w:szCs w:val="24"/>
              </w:rPr>
              <w:t>00</w:t>
            </w:r>
            <w:r w:rsidR="005274E0" w:rsidRPr="006E0A6E">
              <w:rPr>
                <w:rFonts w:ascii="Times New Roman" w:eastAsia="Times New Roman" w:hAnsi="Times New Roman" w:cs="Times New Roman"/>
                <w:b/>
                <w:color w:val="000000" w:themeColor="text1"/>
                <w:sz w:val="24"/>
                <w:szCs w:val="24"/>
              </w:rPr>
              <w:t xml:space="preserve"> год.</w:t>
            </w:r>
            <w:r w:rsidR="005274E0"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 xml:space="preserve">Розкриття тендерних пропозицій відбувається відповідно до статті 28 Закону (положення абзацу третього частини </w:t>
            </w:r>
            <w:r w:rsidRPr="006E0A6E">
              <w:rPr>
                <w:rFonts w:ascii="Times New Roman" w:eastAsia="Times New Roman" w:hAnsi="Times New Roman" w:cs="Times New Roman"/>
                <w:color w:val="000000" w:themeColor="text1"/>
                <w:sz w:val="24"/>
                <w:szCs w:val="24"/>
              </w:rPr>
              <w:lastRenderedPageBreak/>
              <w:t>першої статті 28 Закону не застосовується).</w:t>
            </w:r>
          </w:p>
        </w:tc>
      </w:tr>
      <w:tr w:rsidR="006E0A6E" w:rsidRPr="006E0A6E">
        <w:trPr>
          <w:trHeight w:val="51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E0A6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xml:space="preserve">Ціна тендерної пропозиції </w:t>
            </w:r>
            <w:r w:rsidRPr="006E0A6E">
              <w:rPr>
                <w:rFonts w:ascii="Times New Roman" w:eastAsia="Times New Roman" w:hAnsi="Times New Roman" w:cs="Times New Roman"/>
                <w:i/>
                <w:color w:val="000000" w:themeColor="text1"/>
                <w:sz w:val="24"/>
                <w:szCs w:val="24"/>
                <w:u w:val="wave"/>
              </w:rPr>
              <w:t>не може</w:t>
            </w:r>
            <w:r w:rsidR="002356B1"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До розгляду </w:t>
            </w:r>
            <w:r w:rsidRPr="006E0A6E">
              <w:rPr>
                <w:rFonts w:ascii="Times New Roman" w:eastAsia="Times New Roman" w:hAnsi="Times New Roman" w:cs="Times New Roman"/>
                <w:i/>
                <w:color w:val="000000" w:themeColor="text1"/>
                <w:sz w:val="24"/>
                <w:szCs w:val="24"/>
                <w:u w:val="single"/>
              </w:rPr>
              <w:t xml:space="preserve"> </w:t>
            </w:r>
            <w:r w:rsidRPr="006E0A6E">
              <w:rPr>
                <w:rFonts w:ascii="Times New Roman" w:eastAsia="Times New Roman" w:hAnsi="Times New Roman" w:cs="Times New Roman"/>
                <w:i/>
                <w:color w:val="000000" w:themeColor="text1"/>
                <w:sz w:val="24"/>
                <w:szCs w:val="24"/>
                <w:u w:val="wave"/>
              </w:rPr>
              <w:t xml:space="preserve">не приймається  </w:t>
            </w:r>
            <w:r w:rsidRPr="006E0A6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6E0A6E">
              <w:rPr>
                <w:rFonts w:ascii="Times New Roman" w:eastAsia="Times New Roman" w:hAnsi="Times New Roman" w:cs="Times New Roman"/>
                <w:color w:val="000000" w:themeColor="text1"/>
                <w:sz w:val="24"/>
                <w:szCs w:val="24"/>
              </w:rPr>
              <w:t>„Ціна</w:t>
            </w:r>
            <w:proofErr w:type="spellEnd"/>
            <w:r w:rsidRPr="006E0A6E">
              <w:rPr>
                <w:rFonts w:ascii="Times New Roman" w:eastAsia="Times New Roman" w:hAnsi="Times New Roman" w:cs="Times New Roman"/>
                <w:color w:val="000000" w:themeColor="text1"/>
                <w:sz w:val="24"/>
                <w:szCs w:val="24"/>
              </w:rPr>
              <w:t>”. Питома вага – 100 %.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початку проведення електронного аукціону в </w:t>
            </w:r>
            <w:r w:rsidRPr="006E0A6E">
              <w:rPr>
                <w:rFonts w:ascii="Times New Roman" w:eastAsia="Times New Roman" w:hAnsi="Times New Roman" w:cs="Times New Roman"/>
                <w:color w:val="000000" w:themeColor="text1"/>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2356B1" w:rsidRPr="006E0A6E">
              <w:rPr>
                <w:rFonts w:ascii="Times New Roman" w:eastAsia="Times New Roman" w:hAnsi="Times New Roman" w:cs="Times New Roman"/>
                <w:color w:val="000000" w:themeColor="text1"/>
                <w:sz w:val="24"/>
                <w:szCs w:val="24"/>
              </w:rPr>
              <w:t xml:space="preserve"> 0,5 </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визначає ціни на </w:t>
            </w:r>
            <w:r w:rsidR="002356B1" w:rsidRPr="006E0A6E">
              <w:rPr>
                <w:rFonts w:ascii="Times New Roman" w:eastAsia="Times New Roman" w:hAnsi="Times New Roman" w:cs="Times New Roman"/>
                <w:b/>
                <w:color w:val="000000" w:themeColor="text1"/>
                <w:sz w:val="24"/>
                <w:szCs w:val="24"/>
              </w:rPr>
              <w:t>товар</w:t>
            </w:r>
            <w:r w:rsidRPr="006E0A6E">
              <w:rPr>
                <w:rFonts w:ascii="Times New Roman" w:eastAsia="Times New Roman" w:hAnsi="Times New Roman" w:cs="Times New Roman"/>
                <w:color w:val="000000" w:themeColor="text1"/>
                <w:sz w:val="24"/>
                <w:szCs w:val="24"/>
              </w:rPr>
              <w:t xml:space="preserve">, що він пропонує </w:t>
            </w:r>
            <w:r w:rsidR="002356B1" w:rsidRPr="006E0A6E">
              <w:rPr>
                <w:rFonts w:ascii="Times New Roman" w:eastAsia="Times New Roman" w:hAnsi="Times New Roman" w:cs="Times New Roman"/>
                <w:b/>
                <w:color w:val="000000" w:themeColor="text1"/>
                <w:sz w:val="24"/>
                <w:szCs w:val="24"/>
              </w:rPr>
              <w:t>поставити</w:t>
            </w:r>
            <w:r w:rsidRPr="006E0A6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356B1" w:rsidRPr="006E0A6E">
              <w:rPr>
                <w:rFonts w:ascii="Times New Roman" w:eastAsia="Times New Roman" w:hAnsi="Times New Roman" w:cs="Times New Roman"/>
                <w:b/>
                <w:color w:val="000000" w:themeColor="text1"/>
                <w:sz w:val="24"/>
                <w:szCs w:val="24"/>
              </w:rPr>
              <w:t>товару</w:t>
            </w:r>
            <w:r w:rsidRPr="006E0A6E">
              <w:rPr>
                <w:rFonts w:ascii="Times New Roman" w:eastAsia="Times New Roman" w:hAnsi="Times New Roman" w:cs="Times New Roman"/>
                <w:color w:val="000000" w:themeColor="text1"/>
                <w:sz w:val="24"/>
                <w:szCs w:val="24"/>
              </w:rPr>
              <w:t xml:space="preserve"> даного виду.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6E0A6E">
              <w:rPr>
                <w:rFonts w:ascii="Times New Roman" w:eastAsia="Times New Roman" w:hAnsi="Times New Roman" w:cs="Times New Roman"/>
                <w:b/>
                <w:i/>
                <w:color w:val="000000" w:themeColor="text1"/>
                <w:sz w:val="24"/>
                <w:szCs w:val="24"/>
              </w:rPr>
              <w:t>не повинен перевищувати п’яти робочих днів</w:t>
            </w:r>
            <w:r w:rsidRPr="006E0A6E">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6E0A6E">
              <w:rPr>
                <w:rFonts w:ascii="Times New Roman" w:eastAsia="Times New Roman" w:hAnsi="Times New Roman" w:cs="Times New Roman"/>
                <w:b/>
                <w:i/>
                <w:color w:val="000000" w:themeColor="text1"/>
                <w:sz w:val="24"/>
                <w:szCs w:val="24"/>
              </w:rPr>
              <w:t>продовжено замовником до 20 робочих днів</w:t>
            </w:r>
            <w:r w:rsidRPr="006E0A6E">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Аномально низька ціна тендерної пропозиції</w:t>
            </w:r>
            <w:r w:rsidRPr="006E0A6E">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6E0A6E">
              <w:rPr>
                <w:rFonts w:ascii="Times New Roman" w:eastAsia="Times New Roman" w:hAnsi="Times New Roman" w:cs="Times New Roman"/>
                <w:b/>
                <w:i/>
                <w:color w:val="000000" w:themeColor="text1"/>
                <w:sz w:val="24"/>
                <w:szCs w:val="24"/>
              </w:rPr>
              <w:t xml:space="preserve">повинен </w:t>
            </w:r>
            <w:r w:rsidRPr="006E0A6E">
              <w:rPr>
                <w:rFonts w:ascii="Times New Roman" w:eastAsia="Times New Roman" w:hAnsi="Times New Roman" w:cs="Times New Roman"/>
                <w:b/>
                <w:i/>
                <w:color w:val="000000" w:themeColor="text1"/>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E0A6E">
              <w:rPr>
                <w:rFonts w:ascii="Times New Roman" w:eastAsia="Times New Roman" w:hAnsi="Times New Roman" w:cs="Times New Roman"/>
                <w:i/>
                <w:color w:val="000000" w:themeColor="text1"/>
                <w:sz w:val="24"/>
                <w:szCs w:val="24"/>
              </w:rPr>
              <w:t>(якщо такі вимагались)</w:t>
            </w:r>
            <w:r w:rsidRPr="006E0A6E">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6E0A6E">
              <w:rPr>
                <w:rFonts w:ascii="Times New Roman" w:eastAsia="Times New Roman" w:hAnsi="Times New Roman" w:cs="Times New Roman"/>
                <w:b/>
                <w:i/>
                <w:color w:val="000000" w:themeColor="text1"/>
                <w:sz w:val="24"/>
                <w:szCs w:val="24"/>
              </w:rPr>
              <w:t>Особливостей</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6E0A6E">
              <w:rPr>
                <w:rFonts w:ascii="Times New Roman" w:eastAsia="Times New Roman" w:hAnsi="Times New Roman" w:cs="Times New Roman"/>
                <w:b/>
                <w:color w:val="000000" w:themeColor="text1"/>
                <w:sz w:val="24"/>
                <w:szCs w:val="24"/>
              </w:rPr>
              <w:t xml:space="preserve">в </w:t>
            </w:r>
            <w:r w:rsidRPr="006E0A6E">
              <w:rPr>
                <w:rFonts w:ascii="Times New Roman" w:eastAsia="Times New Roman" w:hAnsi="Times New Roman" w:cs="Times New Roman"/>
                <w:b/>
                <w:i/>
                <w:color w:val="000000" w:themeColor="text1"/>
                <w:sz w:val="24"/>
                <w:szCs w:val="24"/>
              </w:rPr>
              <w:t>інформації та/або документах</w:t>
            </w:r>
            <w:r w:rsidRPr="006E0A6E">
              <w:rPr>
                <w:rFonts w:ascii="Times New Roman" w:eastAsia="Times New Roman" w:hAnsi="Times New Roman" w:cs="Times New Roman"/>
                <w:b/>
                <w:color w:val="000000" w:themeColor="text1"/>
                <w:sz w:val="24"/>
                <w:szCs w:val="24"/>
              </w:rPr>
              <w:t>,</w:t>
            </w:r>
            <w:r w:rsidRPr="006E0A6E">
              <w:rPr>
                <w:rFonts w:ascii="Times New Roman" w:eastAsia="Times New Roman" w:hAnsi="Times New Roman" w:cs="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0A6E">
              <w:rPr>
                <w:rFonts w:ascii="Times New Roman" w:eastAsia="Times New Roman" w:hAnsi="Times New Roman" w:cs="Times New Roman"/>
                <w:b/>
                <w:i/>
                <w:color w:val="000000" w:themeColor="text1"/>
                <w:sz w:val="24"/>
                <w:szCs w:val="24"/>
              </w:rPr>
              <w:t>не може бути меншим ніж два робочі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Під 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w:t>
            </w:r>
            <w:r w:rsidRPr="006E0A6E">
              <w:rPr>
                <w:rFonts w:ascii="Times New Roman" w:eastAsia="Times New Roman" w:hAnsi="Times New Roman" w:cs="Times New Roman"/>
                <w:color w:val="000000" w:themeColor="text1"/>
                <w:sz w:val="24"/>
                <w:szCs w:val="24"/>
              </w:rPr>
              <w:lastRenderedPageBreak/>
              <w:t xml:space="preserve">пропозиції та/або подання яких вимагається тендерною документацією, </w:t>
            </w:r>
            <w:r w:rsidRPr="006E0A6E">
              <w:rPr>
                <w:rFonts w:ascii="Times New Roman" w:eastAsia="Times New Roman" w:hAnsi="Times New Roman" w:cs="Times New Roman"/>
                <w:b/>
                <w:i/>
                <w:color w:val="000000" w:themeColor="text1"/>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E0A6E">
              <w:rPr>
                <w:rFonts w:ascii="Times New Roman" w:eastAsia="Times New Roman" w:hAnsi="Times New Roman" w:cs="Times New Roman"/>
                <w:b/>
                <w:i/>
                <w:color w:val="000000" w:themeColor="text1"/>
                <w:sz w:val="24"/>
                <w:szCs w:val="24"/>
              </w:rPr>
              <w:t>вважаються помилки, виправлення яких не призводить до зміни</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предмета закупівлі, запропонованого учасником</w:t>
            </w:r>
            <w:r w:rsidRPr="006E0A6E">
              <w:rPr>
                <w:rFonts w:ascii="Times New Roman" w:eastAsia="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0A6E">
              <w:rPr>
                <w:rFonts w:ascii="Times New Roman" w:eastAsia="Times New Roman" w:hAnsi="Times New Roman" w:cs="Times New Roman"/>
                <w:b/>
                <w:i/>
                <w:color w:val="000000" w:themeColor="text1"/>
                <w:sz w:val="24"/>
                <w:szCs w:val="24"/>
              </w:rPr>
              <w:t>протягом 24 годин</w:t>
            </w:r>
            <w:r w:rsidRPr="006E0A6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E0A6E">
              <w:rPr>
                <w:rFonts w:ascii="Times New Roman" w:eastAsia="Times New Roman" w:hAnsi="Times New Roman" w:cs="Times New Roman"/>
                <w:color w:val="000000" w:themeColor="text1"/>
                <w:sz w:val="24"/>
                <w:szCs w:val="24"/>
              </w:rPr>
              <w:t>невиправлення</w:t>
            </w:r>
            <w:proofErr w:type="spellEnd"/>
            <w:r w:rsidRPr="006E0A6E">
              <w:rPr>
                <w:rFonts w:ascii="Times New Roman" w:eastAsia="Times New Roman" w:hAnsi="Times New Roman" w:cs="Times New Roman"/>
                <w:color w:val="000000" w:themeColor="text1"/>
                <w:sz w:val="24"/>
                <w:szCs w:val="24"/>
              </w:rPr>
              <w:t xml:space="preserve"> учасниками виявлених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6E0A6E">
              <w:rPr>
                <w:rFonts w:ascii="Times New Roman" w:eastAsia="Times New Roman" w:hAnsi="Times New Roman" w:cs="Times New Roman"/>
                <w:color w:val="000000" w:themeColor="text1"/>
                <w:sz w:val="24"/>
                <w:szCs w:val="24"/>
              </w:rPr>
              <w:lastRenderedPageBreak/>
              <w:t>результату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0A6E">
              <w:rPr>
                <w:rFonts w:ascii="Times New Roman" w:eastAsia="Times New Roman" w:hAnsi="Times New Roman" w:cs="Times New Roman"/>
                <w:i/>
                <w:color w:val="000000" w:themeColor="text1"/>
                <w:sz w:val="24"/>
                <w:szCs w:val="24"/>
              </w:rPr>
              <w:t>(у разі встановлення такої вимоги)</w:t>
            </w:r>
            <w:r w:rsidRPr="006E0A6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u w:val="single"/>
              </w:rPr>
              <w:t>Інші умови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E0A6E">
              <w:rPr>
                <w:rFonts w:ascii="Times New Roman" w:eastAsia="Times New Roman" w:hAnsi="Times New Roman" w:cs="Times New Roman"/>
                <w:color w:val="000000" w:themeColor="text1"/>
                <w:sz w:val="24"/>
                <w:szCs w:val="24"/>
              </w:rPr>
              <w:t>нь</w:t>
            </w:r>
            <w:proofErr w:type="spellEnd"/>
            <w:r w:rsidRPr="006E0A6E">
              <w:rPr>
                <w:rFonts w:ascii="Times New Roman" w:eastAsia="Times New Roman" w:hAnsi="Times New Roman" w:cs="Times New Roman"/>
                <w:color w:val="000000" w:themeColor="text1"/>
                <w:sz w:val="24"/>
                <w:szCs w:val="24"/>
              </w:rPr>
              <w:t xml:space="preserve"> державних органів або </w:t>
            </w:r>
            <w:proofErr w:type="spellStart"/>
            <w:r w:rsidRPr="006E0A6E">
              <w:rPr>
                <w:rFonts w:ascii="Times New Roman" w:eastAsia="Times New Roman" w:hAnsi="Times New Roman" w:cs="Times New Roman"/>
                <w:color w:val="000000" w:themeColor="text1"/>
                <w:sz w:val="24"/>
                <w:szCs w:val="24"/>
              </w:rPr>
              <w:t>ненакладення</w:t>
            </w:r>
            <w:proofErr w:type="spellEnd"/>
            <w:r w:rsidRPr="006E0A6E">
              <w:rPr>
                <w:rFonts w:ascii="Times New Roman" w:eastAsia="Times New Roman" w:hAnsi="Times New Roman" w:cs="Times New Roman"/>
                <w:color w:val="000000" w:themeColor="text1"/>
                <w:sz w:val="24"/>
                <w:szCs w:val="24"/>
              </w:rPr>
              <w:t xml:space="preserve"> електронного підпису.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6E0A6E">
              <w:rPr>
                <w:rFonts w:ascii="Times New Roman" w:eastAsia="Times New Roman" w:hAnsi="Times New Roman" w:cs="Times New Roman"/>
                <w:color w:val="000000" w:themeColor="text1"/>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E0A6E">
              <w:rPr>
                <w:rFonts w:ascii="Times New Roman" w:eastAsia="Times New Roman" w:hAnsi="Times New Roman" w:cs="Times New Roman"/>
                <w:color w:val="000000" w:themeColor="text1"/>
                <w:sz w:val="24"/>
                <w:szCs w:val="24"/>
              </w:rPr>
              <w:t>проєктом</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викладеним у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0A6E">
              <w:rPr>
                <w:rFonts w:ascii="Times New Roman" w:eastAsia="Times New Roman" w:hAnsi="Times New Roman" w:cs="Times New Roman"/>
                <w:b/>
                <w:i/>
                <w:color w:val="000000" w:themeColor="text1"/>
                <w:sz w:val="24"/>
                <w:szCs w:val="24"/>
              </w:rPr>
              <w:t>в п. 4 Розділу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Примітка: </w:t>
            </w:r>
            <w:r w:rsidRPr="006E0A6E">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6E0A6E">
              <w:rPr>
                <w:rFonts w:ascii="Times New Roman" w:eastAsia="Times New Roman" w:hAnsi="Times New Roman" w:cs="Times New Roman"/>
                <w:color w:val="000000" w:themeColor="text1"/>
                <w:sz w:val="24"/>
                <w:szCs w:val="24"/>
              </w:rPr>
              <w:lastRenderedPageBreak/>
              <w:t>цієї Постанови;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E0A6E">
              <w:rPr>
                <w:rFonts w:ascii="Times New Roman" w:eastAsia="Times New Roman" w:hAnsi="Times New Roman" w:cs="Times New Roman"/>
                <w:color w:val="000000" w:themeColor="text1"/>
                <w:sz w:val="24"/>
                <w:szCs w:val="24"/>
              </w:rPr>
              <w:t>бенефіціарними</w:t>
            </w:r>
            <w:proofErr w:type="spellEnd"/>
            <w:r w:rsidRPr="006E0A6E">
              <w:rPr>
                <w:rFonts w:ascii="Times New Roman" w:eastAsia="Times New Roman" w:hAnsi="Times New Roman" w:cs="Times New Roman"/>
                <w:color w:val="000000" w:themeColor="text1"/>
                <w:sz w:val="24"/>
                <w:szCs w:val="24"/>
              </w:rPr>
              <w:t xml:space="preserve"> власниками (</w:t>
            </w:r>
            <w:proofErr w:type="spellStart"/>
            <w:r w:rsidRPr="006E0A6E">
              <w:rPr>
                <w:rFonts w:ascii="Times New Roman" w:eastAsia="Times New Roman" w:hAnsi="Times New Roman" w:cs="Times New Roman"/>
                <w:color w:val="000000" w:themeColor="text1"/>
                <w:sz w:val="24"/>
                <w:szCs w:val="24"/>
              </w:rPr>
              <w:t>власниками</w:t>
            </w:r>
            <w:proofErr w:type="spellEnd"/>
            <w:r w:rsidRPr="006E0A6E">
              <w:rPr>
                <w:rFonts w:ascii="Times New Roman" w:eastAsia="Times New Roman" w:hAnsi="Times New Roman" w:cs="Times New Roman"/>
                <w:color w:val="000000" w:themeColor="text1"/>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відхиляє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1) учасник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E0A6E">
              <w:rPr>
                <w:rFonts w:ascii="Times New Roman" w:eastAsia="Times New Roman" w:hAnsi="Times New Roman" w:cs="Times New Roman"/>
                <w:color w:val="000000" w:themeColor="text1"/>
                <w:sz w:val="24"/>
                <w:szCs w:val="24"/>
              </w:rPr>
              <w:t>бенефіціарним</w:t>
            </w:r>
            <w:proofErr w:type="spellEnd"/>
            <w:r w:rsidRPr="006E0A6E">
              <w:rPr>
                <w:rFonts w:ascii="Times New Roman" w:eastAsia="Times New Roman" w:hAnsi="Times New Roman" w:cs="Times New Roman"/>
                <w:color w:val="000000" w:themeColor="text1"/>
                <w:sz w:val="24"/>
                <w:szCs w:val="24"/>
              </w:rPr>
              <w:t xml:space="preserve"> власником (</w:t>
            </w:r>
            <w:proofErr w:type="spellStart"/>
            <w:r w:rsidRPr="006E0A6E">
              <w:rPr>
                <w:rFonts w:ascii="Times New Roman" w:eastAsia="Times New Roman" w:hAnsi="Times New Roman" w:cs="Times New Roman"/>
                <w:color w:val="000000" w:themeColor="text1"/>
                <w:sz w:val="24"/>
                <w:szCs w:val="24"/>
              </w:rPr>
              <w:t>власником</w:t>
            </w:r>
            <w:proofErr w:type="spellEnd"/>
            <w:r w:rsidRPr="006E0A6E">
              <w:rPr>
                <w:rFonts w:ascii="Times New Roman" w:eastAsia="Times New Roman" w:hAnsi="Times New Roman" w:cs="Times New Roman"/>
                <w:color w:val="000000" w:themeColor="text1"/>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2) тендерна пропозиція: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викладена іншою мовою (мовами), ніж мова (мови), що передбачена тендерною документацією;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строк дії якої закінчився;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3) переможець процедури закупівлі:</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надав недостовірну інформацію, що є суттєвою для </w:t>
            </w:r>
            <w:r w:rsidRPr="006E0A6E">
              <w:rPr>
                <w:rFonts w:ascii="Times New Roman" w:eastAsia="Times New Roman" w:hAnsi="Times New Roman" w:cs="Times New Roman"/>
                <w:color w:val="000000" w:themeColor="text1"/>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може відхилити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6E0A6E">
              <w:rPr>
                <w:rFonts w:ascii="Times New Roman" w:eastAsia="Times New Roman" w:hAnsi="Times New Roman" w:cs="Times New Roman"/>
                <w:b/>
                <w:i/>
                <w:color w:val="000000" w:themeColor="text1"/>
                <w:sz w:val="24"/>
                <w:szCs w:val="24"/>
              </w:rPr>
              <w:t>у разі, коли: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0A6E">
              <w:rPr>
                <w:rFonts w:ascii="Times New Roman" w:eastAsia="Times New Roman" w:hAnsi="Times New Roman" w:cs="Times New Roman"/>
                <w:b/>
                <w:i/>
                <w:color w:val="000000" w:themeColor="text1"/>
                <w:sz w:val="24"/>
                <w:szCs w:val="24"/>
              </w:rPr>
              <w:t>не пізніш як через чотири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A6E" w:rsidRPr="006E0A6E">
        <w:trPr>
          <w:trHeight w:val="47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відміняє відкриті торги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2) неможливості усунення порушень, що виникли через </w:t>
            </w:r>
            <w:r w:rsidRPr="006E0A6E">
              <w:rPr>
                <w:rFonts w:ascii="Times New Roman" w:eastAsia="Times New Roman" w:hAnsi="Times New Roman" w:cs="Times New Roman"/>
                <w:color w:val="000000" w:themeColor="text1"/>
                <w:sz w:val="24"/>
                <w:szCs w:val="24"/>
              </w:rPr>
              <w:lastRenderedPageBreak/>
              <w:t>виявлені порушення вимог законодавства у сфері публічних закупівель, з описом таких порушень;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E0A6E">
              <w:rPr>
                <w:rFonts w:ascii="Times New Roman" w:eastAsia="Times New Roman" w:hAnsi="Times New Roman" w:cs="Times New Roman"/>
                <w:b/>
                <w:i/>
                <w:color w:val="000000" w:themeColor="text1"/>
                <w:sz w:val="24"/>
                <w:szCs w:val="24"/>
              </w:rPr>
              <w:t>протягом одного робочого дня</w:t>
            </w:r>
            <w:r w:rsidRPr="006E0A6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0A6E">
              <w:rPr>
                <w:rFonts w:ascii="Times New Roman" w:eastAsia="Times New Roman" w:hAnsi="Times New Roman" w:cs="Times New Roman"/>
                <w:b/>
                <w:i/>
                <w:color w:val="000000" w:themeColor="text1"/>
                <w:sz w:val="24"/>
                <w:szCs w:val="24"/>
              </w:rPr>
              <w:t>не пізніше ніж через 15 днів</w:t>
            </w:r>
            <w:r w:rsidRPr="006E0A6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0A6E">
              <w:rPr>
                <w:rFonts w:ascii="Times New Roman" w:eastAsia="Times New Roman" w:hAnsi="Times New Roman" w:cs="Times New Roman"/>
                <w:b/>
                <w:i/>
                <w:color w:val="000000" w:themeColor="text1"/>
                <w:sz w:val="24"/>
                <w:szCs w:val="24"/>
              </w:rPr>
              <w:t>може бути продовжений до 60 днів</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E0A6E">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b/>
                <w:color w:val="000000" w:themeColor="text1"/>
                <w:sz w:val="24"/>
                <w:szCs w:val="24"/>
              </w:rPr>
              <w:t>Проєкт</w:t>
            </w:r>
            <w:proofErr w:type="spellEnd"/>
            <w:r w:rsidRPr="006E0A6E">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color w:val="000000" w:themeColor="text1"/>
                <w:sz w:val="24"/>
                <w:szCs w:val="24"/>
              </w:rPr>
              <w:t>Проєкт</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викладено в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Переможець</w:t>
            </w:r>
            <w:r w:rsidRPr="006E0A6E">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інформацію про право підписання договору про закупівлю;</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6E0A6E">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E0A6E" w:rsidRPr="006E0A6E">
        <w:trPr>
          <w:trHeight w:val="615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D55F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D55FE" w:rsidRPr="006E0A6E" w:rsidRDefault="001D55FE" w:rsidP="006E0A6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Додатки: </w:t>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t xml:space="preserve">1. Додаток </w:t>
      </w:r>
      <w:r w:rsidR="00A7212B">
        <w:rPr>
          <w:rFonts w:ascii="Times New Roman" w:eastAsia="Times New Roman" w:hAnsi="Times New Roman" w:cs="Times New Roman"/>
          <w:color w:val="000000" w:themeColor="text1"/>
          <w:sz w:val="24"/>
          <w:szCs w:val="24"/>
        </w:rPr>
        <w:t>1 до тендерної документації на 5</w:t>
      </w:r>
      <w:r w:rsidRPr="006E0A6E">
        <w:rPr>
          <w:rFonts w:ascii="Times New Roman" w:eastAsia="Times New Roman" w:hAnsi="Times New Roman" w:cs="Times New Roman"/>
          <w:color w:val="000000" w:themeColor="text1"/>
          <w:sz w:val="24"/>
          <w:szCs w:val="24"/>
        </w:rPr>
        <w:t xml:space="preserve"> арк. в 1 прим.</w:t>
      </w:r>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2. Додаток </w:t>
      </w:r>
      <w:r w:rsidR="00A7212B">
        <w:rPr>
          <w:rFonts w:ascii="Times New Roman" w:eastAsia="Times New Roman" w:hAnsi="Times New Roman" w:cs="Times New Roman"/>
          <w:color w:val="000000" w:themeColor="text1"/>
          <w:sz w:val="24"/>
          <w:szCs w:val="24"/>
        </w:rPr>
        <w:t>2 до тендерної документації на 4</w:t>
      </w:r>
      <w:r w:rsidRPr="006E0A6E">
        <w:rPr>
          <w:rFonts w:ascii="Times New Roman" w:eastAsia="Times New Roman" w:hAnsi="Times New Roman" w:cs="Times New Roman"/>
          <w:color w:val="000000" w:themeColor="text1"/>
          <w:sz w:val="24"/>
          <w:szCs w:val="24"/>
        </w:rPr>
        <w:t xml:space="preserve"> арк. в 1 прим.</w:t>
      </w:r>
    </w:p>
    <w:p w:rsidR="001D55FE" w:rsidRDefault="005274E0" w:rsidP="00A7212B">
      <w:pPr>
        <w:spacing w:after="0" w:line="240" w:lineRule="auto"/>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3. Додаток 3 до тендерної документації на </w:t>
      </w:r>
      <w:r w:rsidR="00A7212B">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 xml:space="preserve"> арк. в 1 прим</w:t>
      </w:r>
      <w:r w:rsidR="00980268">
        <w:rPr>
          <w:rFonts w:ascii="Times New Roman" w:eastAsia="Times New Roman" w:hAnsi="Times New Roman" w:cs="Times New Roman"/>
          <w:color w:val="000000" w:themeColor="text1"/>
          <w:sz w:val="24"/>
          <w:szCs w:val="24"/>
        </w:rPr>
        <w:t>.</w:t>
      </w:r>
    </w:p>
    <w:p w:rsidR="00980268" w:rsidRPr="006E0A6E" w:rsidRDefault="00980268" w:rsidP="00A7212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 на 1 арк. в 1 прим.</w:t>
      </w:r>
    </w:p>
    <w:sectPr w:rsidR="00980268" w:rsidRPr="006E0A6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1A" w:rsidRDefault="00B01B1A">
      <w:pPr>
        <w:spacing w:after="0" w:line="240" w:lineRule="auto"/>
      </w:pPr>
      <w:r>
        <w:separator/>
      </w:r>
    </w:p>
  </w:endnote>
  <w:endnote w:type="continuationSeparator" w:id="0">
    <w:p w:rsidR="00B01B1A" w:rsidRDefault="00B0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527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6935">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1D5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1A" w:rsidRDefault="00B01B1A">
      <w:pPr>
        <w:spacing w:after="0" w:line="240" w:lineRule="auto"/>
      </w:pPr>
      <w:r>
        <w:separator/>
      </w:r>
    </w:p>
  </w:footnote>
  <w:footnote w:type="continuationSeparator" w:id="0">
    <w:p w:rsidR="00B01B1A" w:rsidRDefault="00B01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4DC"/>
    <w:multiLevelType w:val="multilevel"/>
    <w:tmpl w:val="A4E210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641544"/>
    <w:multiLevelType w:val="multilevel"/>
    <w:tmpl w:val="2248A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BE08E0"/>
    <w:multiLevelType w:val="multilevel"/>
    <w:tmpl w:val="47AAB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E"/>
    <w:rsid w:val="000517F8"/>
    <w:rsid w:val="00095F89"/>
    <w:rsid w:val="001355AF"/>
    <w:rsid w:val="00147BA4"/>
    <w:rsid w:val="001D4DE4"/>
    <w:rsid w:val="001D55FE"/>
    <w:rsid w:val="002356B1"/>
    <w:rsid w:val="00277D15"/>
    <w:rsid w:val="002B4896"/>
    <w:rsid w:val="002B6508"/>
    <w:rsid w:val="002D38C1"/>
    <w:rsid w:val="003077A0"/>
    <w:rsid w:val="003777D0"/>
    <w:rsid w:val="003802CB"/>
    <w:rsid w:val="00394CEC"/>
    <w:rsid w:val="00401DBC"/>
    <w:rsid w:val="005274E0"/>
    <w:rsid w:val="0057779C"/>
    <w:rsid w:val="00590367"/>
    <w:rsid w:val="005A2BDC"/>
    <w:rsid w:val="005F3137"/>
    <w:rsid w:val="006233A1"/>
    <w:rsid w:val="006409BC"/>
    <w:rsid w:val="00644AA7"/>
    <w:rsid w:val="006559C8"/>
    <w:rsid w:val="00684985"/>
    <w:rsid w:val="006A6652"/>
    <w:rsid w:val="006E0A6E"/>
    <w:rsid w:val="006F5689"/>
    <w:rsid w:val="00781C97"/>
    <w:rsid w:val="007A4BFD"/>
    <w:rsid w:val="007D7D9C"/>
    <w:rsid w:val="00852B8C"/>
    <w:rsid w:val="0086117F"/>
    <w:rsid w:val="008808E7"/>
    <w:rsid w:val="008A3953"/>
    <w:rsid w:val="00951A42"/>
    <w:rsid w:val="0096685E"/>
    <w:rsid w:val="00980268"/>
    <w:rsid w:val="009825CB"/>
    <w:rsid w:val="009A06AB"/>
    <w:rsid w:val="009E7BA3"/>
    <w:rsid w:val="00A4736C"/>
    <w:rsid w:val="00A54958"/>
    <w:rsid w:val="00A7212B"/>
    <w:rsid w:val="00A81877"/>
    <w:rsid w:val="00B01B1A"/>
    <w:rsid w:val="00B30FA1"/>
    <w:rsid w:val="00B73F3E"/>
    <w:rsid w:val="00BA06BA"/>
    <w:rsid w:val="00BC2880"/>
    <w:rsid w:val="00BF2DD8"/>
    <w:rsid w:val="00C4799D"/>
    <w:rsid w:val="00C73543"/>
    <w:rsid w:val="00CA131E"/>
    <w:rsid w:val="00CC6935"/>
    <w:rsid w:val="00CE002C"/>
    <w:rsid w:val="00D61330"/>
    <w:rsid w:val="00D71C3A"/>
    <w:rsid w:val="00DE1067"/>
    <w:rsid w:val="00E00D60"/>
    <w:rsid w:val="00E47CD8"/>
    <w:rsid w:val="00E67680"/>
    <w:rsid w:val="00ED7DA0"/>
    <w:rsid w:val="00EE120E"/>
    <w:rsid w:val="00EF187D"/>
    <w:rsid w:val="00EF7CFC"/>
    <w:rsid w:val="00F1302D"/>
    <w:rsid w:val="00F432D5"/>
    <w:rsid w:val="00FD774F"/>
    <w:rsid w:val="00FE3FF3"/>
    <w:rsid w:val="00FF3152"/>
    <w:rsid w:val="00FF5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3261">
      <w:bodyDiv w:val="1"/>
      <w:marLeft w:val="0"/>
      <w:marRight w:val="0"/>
      <w:marTop w:val="0"/>
      <w:marBottom w:val="0"/>
      <w:divBdr>
        <w:top w:val="none" w:sz="0" w:space="0" w:color="auto"/>
        <w:left w:val="none" w:sz="0" w:space="0" w:color="auto"/>
        <w:bottom w:val="none" w:sz="0" w:space="0" w:color="auto"/>
        <w:right w:val="none" w:sz="0" w:space="0" w:color="auto"/>
      </w:divBdr>
    </w:div>
    <w:div w:id="1487435394">
      <w:bodyDiv w:val="1"/>
      <w:marLeft w:val="0"/>
      <w:marRight w:val="0"/>
      <w:marTop w:val="0"/>
      <w:marBottom w:val="0"/>
      <w:divBdr>
        <w:top w:val="none" w:sz="0" w:space="0" w:color="auto"/>
        <w:left w:val="none" w:sz="0" w:space="0" w:color="auto"/>
        <w:bottom w:val="none" w:sz="0" w:space="0" w:color="auto"/>
        <w:right w:val="none" w:sz="0" w:space="0" w:color="auto"/>
      </w:divBdr>
    </w:div>
    <w:div w:id="153735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34164</Words>
  <Characters>19474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47</cp:revision>
  <dcterms:created xsi:type="dcterms:W3CDTF">2020-04-14T07:28:00Z</dcterms:created>
  <dcterms:modified xsi:type="dcterms:W3CDTF">2023-02-20T20:26:00Z</dcterms:modified>
</cp:coreProperties>
</file>