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B2" w:rsidRDefault="008900B2">
      <w:pPr>
        <w:spacing w:after="0" w:line="240" w:lineRule="auto"/>
        <w:jc w:val="right"/>
        <w:rPr>
          <w:rFonts w:ascii="Times New Roman" w:eastAsia="Times New Roman" w:hAnsi="Times New Roman" w:cs="Times New Roman"/>
          <w:b/>
          <w:i/>
          <w:color w:val="4A86E8"/>
          <w:sz w:val="28"/>
          <w:szCs w:val="28"/>
          <w:highlight w:val="white"/>
        </w:rPr>
      </w:pPr>
    </w:p>
    <w:p w:rsidR="00245AE8" w:rsidRDefault="00245AE8" w:rsidP="00245AE8">
      <w:pPr>
        <w:spacing w:after="0" w:line="240" w:lineRule="auto"/>
        <w:jc w:val="center"/>
        <w:rPr>
          <w:rFonts w:ascii="Times New Roman" w:eastAsia="Times New Roman" w:hAnsi="Times New Roman" w:cs="Times New Roman"/>
          <w:b/>
          <w:i/>
          <w:sz w:val="24"/>
          <w:szCs w:val="24"/>
          <w:highlight w:val="yellow"/>
        </w:rPr>
      </w:pPr>
      <w:r>
        <w:rPr>
          <w:rFonts w:ascii="Times New Roman" w:hAnsi="Times New Roman" w:cs="Times New Roman"/>
          <w:b/>
          <w:i/>
          <w:sz w:val="24"/>
          <w:szCs w:val="24"/>
        </w:rPr>
        <w:t>КОМУНАЛЬНИЙ ЗАКЛАД ДОШКІЛЬНОЇ ОСВІТИ №16 «ЯГІДКА»</w:t>
      </w:r>
    </w:p>
    <w:p w:rsidR="00245AE8" w:rsidRDefault="00245AE8" w:rsidP="00245A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КЗДО № 16 «ЯГІДКА»</w:t>
      </w:r>
    </w:p>
    <w:p w:rsidR="00245AE8" w:rsidRDefault="00245AE8" w:rsidP="00245AE8">
      <w:pPr>
        <w:spacing w:after="0" w:line="240" w:lineRule="auto"/>
        <w:ind w:left="-1418"/>
        <w:jc w:val="center"/>
        <w:rPr>
          <w:rFonts w:ascii="Times New Roman" w:eastAsia="Times New Roman" w:hAnsi="Times New Roman" w:cs="Times New Roman"/>
          <w:b/>
          <w:color w:val="000000"/>
          <w:sz w:val="24"/>
          <w:szCs w:val="24"/>
        </w:rPr>
      </w:pPr>
    </w:p>
    <w:p w:rsidR="00245AE8" w:rsidRDefault="00245AE8" w:rsidP="00245AE8">
      <w:pPr>
        <w:spacing w:after="0" w:line="240" w:lineRule="auto"/>
        <w:ind w:left="-1418"/>
        <w:jc w:val="right"/>
        <w:rPr>
          <w:rFonts w:ascii="Times New Roman" w:eastAsia="Times New Roman" w:hAnsi="Times New Roman" w:cs="Times New Roman"/>
          <w:b/>
          <w:sz w:val="24"/>
          <w:szCs w:val="24"/>
        </w:rPr>
      </w:pPr>
    </w:p>
    <w:p w:rsidR="00245AE8" w:rsidRDefault="00245AE8" w:rsidP="00245AE8">
      <w:pPr>
        <w:spacing w:after="0" w:line="240" w:lineRule="auto"/>
        <w:ind w:left="-1418"/>
        <w:jc w:val="right"/>
        <w:rPr>
          <w:rFonts w:ascii="Times New Roman" w:eastAsia="Times New Roman" w:hAnsi="Times New Roman" w:cs="Times New Roman"/>
          <w:b/>
          <w:sz w:val="24"/>
          <w:szCs w:val="24"/>
        </w:rPr>
      </w:pPr>
    </w:p>
    <w:p w:rsidR="00245AE8" w:rsidRDefault="00245AE8" w:rsidP="00245AE8">
      <w:pPr>
        <w:spacing w:after="0" w:line="240" w:lineRule="auto"/>
        <w:ind w:left="-1418"/>
        <w:jc w:val="right"/>
        <w:rPr>
          <w:rFonts w:ascii="Times New Roman" w:eastAsia="Times New Roman" w:hAnsi="Times New Roman" w:cs="Times New Roman"/>
          <w:b/>
          <w:sz w:val="24"/>
          <w:szCs w:val="24"/>
        </w:rPr>
      </w:pPr>
    </w:p>
    <w:p w:rsidR="00245AE8" w:rsidRDefault="00245AE8" w:rsidP="00245AE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45AE8" w:rsidRDefault="00245AE8" w:rsidP="00245AE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45AE8" w:rsidRDefault="00245AE8" w:rsidP="00245AE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КЗДО № 16 «Ягідка»</w:t>
      </w:r>
    </w:p>
    <w:p w:rsidR="00245AE8" w:rsidRPr="003E20F6" w:rsidRDefault="00245AE8" w:rsidP="00245AE8">
      <w:pPr>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15</w:t>
      </w:r>
      <w:r w:rsidRPr="0003777F">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11</w:t>
      </w:r>
      <w:r w:rsidRPr="0003777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w:t>
      </w:r>
      <w:r w:rsidRPr="00037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25</w:t>
      </w:r>
    </w:p>
    <w:p w:rsidR="0098390B" w:rsidRDefault="004D16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98390B">
      <w:pPr>
        <w:spacing w:after="0" w:line="240" w:lineRule="auto"/>
        <w:rPr>
          <w:rFonts w:ascii="Times New Roman" w:eastAsia="Times New Roman" w:hAnsi="Times New Roman" w:cs="Times New Roman"/>
          <w:b/>
          <w:sz w:val="24"/>
          <w:szCs w:val="24"/>
        </w:rPr>
      </w:pPr>
    </w:p>
    <w:p w:rsidR="0098390B" w:rsidRDefault="0098390B">
      <w:pPr>
        <w:spacing w:after="0" w:line="240" w:lineRule="auto"/>
        <w:rPr>
          <w:rFonts w:ascii="Times New Roman" w:eastAsia="Times New Roman" w:hAnsi="Times New Roman" w:cs="Times New Roman"/>
          <w:b/>
          <w:sz w:val="24"/>
          <w:szCs w:val="24"/>
        </w:rPr>
      </w:pP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4D16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390B" w:rsidRDefault="004D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390B" w:rsidRDefault="004D16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245AE8">
        <w:rPr>
          <w:rFonts w:ascii="Times New Roman" w:eastAsia="Times New Roman" w:hAnsi="Times New Roman" w:cs="Times New Roman"/>
          <w:b/>
          <w:sz w:val="24"/>
          <w:szCs w:val="24"/>
        </w:rPr>
        <w:t>ТОРГИ (з особливостями)</w:t>
      </w:r>
    </w:p>
    <w:p w:rsidR="0098390B" w:rsidRDefault="0098390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8390B" w:rsidRDefault="004D16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98390B" w:rsidRDefault="0098390B">
      <w:pPr>
        <w:spacing w:after="0" w:line="240" w:lineRule="auto"/>
        <w:jc w:val="center"/>
        <w:rPr>
          <w:rFonts w:ascii="Times New Roman" w:eastAsia="Times New Roman" w:hAnsi="Times New Roman" w:cs="Times New Roman"/>
          <w:b/>
          <w:color w:val="000000"/>
          <w:sz w:val="24"/>
          <w:szCs w:val="24"/>
        </w:rPr>
      </w:pPr>
    </w:p>
    <w:p w:rsidR="0098390B" w:rsidRDefault="004D1671">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98390B" w:rsidRDefault="004D167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sz w:val="24"/>
          <w:szCs w:val="24"/>
        </w:rPr>
      </w:pPr>
    </w:p>
    <w:p w:rsidR="0098390B" w:rsidRDefault="0098390B">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8900B2" w:rsidRDefault="008900B2">
      <w:pPr>
        <w:spacing w:before="240" w:after="0" w:line="240" w:lineRule="auto"/>
        <w:rPr>
          <w:rFonts w:ascii="Times New Roman" w:eastAsia="Times New Roman" w:hAnsi="Times New Roman" w:cs="Times New Roman"/>
          <w:sz w:val="24"/>
          <w:szCs w:val="24"/>
        </w:rPr>
      </w:pPr>
    </w:p>
    <w:p w:rsidR="00730027" w:rsidRDefault="00730027">
      <w:pPr>
        <w:spacing w:before="240" w:after="0" w:line="240" w:lineRule="auto"/>
        <w:rPr>
          <w:rFonts w:ascii="Times New Roman" w:eastAsia="Times New Roman" w:hAnsi="Times New Roman" w:cs="Times New Roman"/>
          <w:sz w:val="24"/>
          <w:szCs w:val="24"/>
        </w:rPr>
      </w:pPr>
    </w:p>
    <w:p w:rsidR="0098390B" w:rsidRPr="008900B2" w:rsidRDefault="008900B2" w:rsidP="008900B2">
      <w:pPr>
        <w:spacing w:after="0" w:line="240" w:lineRule="auto"/>
        <w:jc w:val="center"/>
        <w:rPr>
          <w:rFonts w:ascii="Times New Roman" w:hAnsi="Times New Roman" w:cs="Times New Roman"/>
          <w:sz w:val="24"/>
        </w:rPr>
      </w:pPr>
      <w:r w:rsidRPr="008900B2">
        <w:rPr>
          <w:rFonts w:ascii="Times New Roman" w:hAnsi="Times New Roman" w:cs="Times New Roman"/>
          <w:b/>
          <w:sz w:val="24"/>
        </w:rPr>
        <w:t>м. Вознесенськ</w:t>
      </w:r>
      <w:r w:rsidRPr="008900B2">
        <w:rPr>
          <w:rFonts w:ascii="Times New Roman" w:hAnsi="Times New Roman" w:cs="Times New Roman"/>
          <w:sz w:val="24"/>
        </w:rPr>
        <w:t xml:space="preserve"> </w:t>
      </w:r>
      <w:r w:rsidR="004D1671" w:rsidRPr="008900B2">
        <w:rPr>
          <w:rFonts w:ascii="Times New Roman" w:eastAsia="Times New Roman" w:hAnsi="Times New Roman" w:cs="Times New Roman"/>
          <w:i/>
          <w:sz w:val="24"/>
          <w:szCs w:val="24"/>
        </w:rPr>
        <w:t xml:space="preserve"> — </w:t>
      </w:r>
      <w:r w:rsidR="004D1671" w:rsidRPr="008900B2">
        <w:rPr>
          <w:rFonts w:ascii="Times New Roman" w:eastAsia="Times New Roman" w:hAnsi="Times New Roman" w:cs="Times New Roman"/>
          <w:color w:val="000000"/>
          <w:sz w:val="24"/>
          <w:szCs w:val="24"/>
        </w:rPr>
        <w:t>20</w:t>
      </w:r>
      <w:r w:rsidRPr="008900B2">
        <w:rPr>
          <w:rFonts w:ascii="Times New Roman" w:eastAsia="Times New Roman" w:hAnsi="Times New Roman" w:cs="Times New Roman"/>
          <w:color w:val="000000"/>
          <w:sz w:val="24"/>
          <w:szCs w:val="24"/>
        </w:rPr>
        <w:t xml:space="preserve">23 </w:t>
      </w:r>
      <w:r w:rsidR="004D1671" w:rsidRPr="008900B2">
        <w:rPr>
          <w:rFonts w:ascii="Times New Roman" w:eastAsia="Times New Roman" w:hAnsi="Times New Roman" w:cs="Times New Roman"/>
          <w:color w:val="000000"/>
          <w:sz w:val="24"/>
          <w:szCs w:val="24"/>
        </w:rPr>
        <w:t>рік</w:t>
      </w:r>
    </w:p>
    <w:p w:rsidR="0098390B" w:rsidRDefault="0098390B">
      <w:pPr>
        <w:spacing w:after="0" w:line="240" w:lineRule="auto"/>
        <w:rPr>
          <w:rFonts w:ascii="Times New Roman" w:eastAsia="Times New Roman" w:hAnsi="Times New Roman" w:cs="Times New Roman"/>
          <w:sz w:val="24"/>
          <w:szCs w:val="24"/>
        </w:rPr>
      </w:pPr>
    </w:p>
    <w:p w:rsidR="008900B2" w:rsidRDefault="008900B2">
      <w:pPr>
        <w:spacing w:after="0" w:line="240" w:lineRule="auto"/>
        <w:rPr>
          <w:rFonts w:ascii="Times New Roman" w:eastAsia="Times New Roman" w:hAnsi="Times New Roman" w:cs="Times New Roman"/>
          <w:sz w:val="24"/>
          <w:szCs w:val="24"/>
        </w:rPr>
      </w:pPr>
    </w:p>
    <w:p w:rsidR="0098390B" w:rsidRDefault="0098390B">
      <w:pPr>
        <w:spacing w:after="0" w:line="240" w:lineRule="auto"/>
        <w:rPr>
          <w:rFonts w:ascii="Times New Roman" w:eastAsia="Times New Roman" w:hAnsi="Times New Roman" w:cs="Times New Roman"/>
          <w:sz w:val="24"/>
          <w:szCs w:val="24"/>
        </w:rPr>
      </w:pPr>
    </w:p>
    <w:p w:rsidR="00730027" w:rsidRDefault="00730027">
      <w:pPr>
        <w:spacing w:after="0" w:line="240" w:lineRule="auto"/>
        <w:rPr>
          <w:rFonts w:ascii="Times New Roman" w:eastAsia="Times New Roman" w:hAnsi="Times New Roman" w:cs="Times New Roman"/>
          <w:sz w:val="24"/>
          <w:szCs w:val="24"/>
        </w:rPr>
      </w:pPr>
    </w:p>
    <w:p w:rsidR="0098390B" w:rsidRDefault="0098390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390B">
        <w:trPr>
          <w:trHeight w:val="416"/>
          <w:jc w:val="center"/>
        </w:trPr>
        <w:tc>
          <w:tcPr>
            <w:tcW w:w="70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390B" w:rsidRDefault="004D16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390B">
        <w:trPr>
          <w:trHeight w:val="411"/>
          <w:jc w:val="center"/>
        </w:trPr>
        <w:tc>
          <w:tcPr>
            <w:tcW w:w="70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390B">
        <w:trPr>
          <w:trHeight w:val="1119"/>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390B" w:rsidRDefault="004D167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8900B2">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98390B" w:rsidRDefault="004D16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98390B">
        <w:trPr>
          <w:trHeight w:val="615"/>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390B" w:rsidRDefault="004D16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00B2">
        <w:trPr>
          <w:trHeight w:val="285"/>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900B2" w:rsidRPr="00245AE8" w:rsidRDefault="00245AE8" w:rsidP="008900B2">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Комунальний заклад дошкільної освіти № 16 «Ягідка»</w:t>
            </w:r>
          </w:p>
        </w:tc>
      </w:tr>
      <w:tr w:rsidR="008900B2">
        <w:trPr>
          <w:trHeight w:val="510"/>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900B2" w:rsidRPr="00245AE8" w:rsidRDefault="00245AE8" w:rsidP="00A45FBB">
            <w:pPr>
              <w:rPr>
                <w:rFonts w:ascii="Times New Roman" w:hAnsi="Times New Roman" w:cs="Times New Roman"/>
                <w:color w:val="FF0000"/>
                <w:sz w:val="24"/>
                <w:szCs w:val="24"/>
              </w:rPr>
            </w:pPr>
            <w:r>
              <w:rPr>
                <w:rFonts w:ascii="Times New Roman" w:hAnsi="Times New Roman" w:cs="Times New Roman"/>
                <w:i/>
                <w:sz w:val="24"/>
                <w:szCs w:val="24"/>
              </w:rPr>
              <w:t>56500, вул. Миколаєва, буд.3, м. Вознесенськ, Миколаївська обл.,</w:t>
            </w:r>
          </w:p>
        </w:tc>
      </w:tr>
      <w:tr w:rsidR="008900B2">
        <w:trPr>
          <w:trHeight w:val="1119"/>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5AE8" w:rsidRDefault="00245AE8" w:rsidP="00245AE8">
            <w:pPr>
              <w:rPr>
                <w:rFonts w:ascii="Times New Roman" w:hAnsi="Times New Roman" w:cs="Times New Roman"/>
                <w:i/>
                <w:sz w:val="24"/>
                <w:szCs w:val="24"/>
              </w:rPr>
            </w:pPr>
            <w:proofErr w:type="spellStart"/>
            <w:r>
              <w:rPr>
                <w:rFonts w:ascii="Times New Roman" w:hAnsi="Times New Roman" w:cs="Times New Roman"/>
                <w:i/>
                <w:sz w:val="24"/>
                <w:szCs w:val="24"/>
              </w:rPr>
              <w:t>Ардикуца</w:t>
            </w:r>
            <w:proofErr w:type="spellEnd"/>
            <w:r>
              <w:rPr>
                <w:rFonts w:ascii="Times New Roman" w:hAnsi="Times New Roman" w:cs="Times New Roman"/>
                <w:i/>
                <w:sz w:val="24"/>
                <w:szCs w:val="24"/>
              </w:rPr>
              <w:t xml:space="preserve"> Валерій Юрійович, уповноважена особа, м. Вознесенськ, вул. Миколаєва, буд.3, </w:t>
            </w:r>
            <w:proofErr w:type="spellStart"/>
            <w:r>
              <w:rPr>
                <w:rFonts w:ascii="Times New Roman" w:hAnsi="Times New Roman" w:cs="Times New Roman"/>
                <w:i/>
                <w:sz w:val="24"/>
                <w:szCs w:val="24"/>
              </w:rPr>
              <w:t>тел</w:t>
            </w:r>
            <w:proofErr w:type="spellEnd"/>
            <w:r>
              <w:rPr>
                <w:rFonts w:ascii="Times New Roman" w:hAnsi="Times New Roman" w:cs="Times New Roman"/>
                <w:i/>
                <w:sz w:val="24"/>
                <w:szCs w:val="24"/>
              </w:rPr>
              <w:t xml:space="preserve">.: +380979740903; </w:t>
            </w:r>
          </w:p>
          <w:p w:rsidR="008900B2" w:rsidRPr="00D326FE" w:rsidRDefault="00245AE8" w:rsidP="00245AE8">
            <w:pPr>
              <w:rPr>
                <w:rFonts w:ascii="Times New Roman" w:hAnsi="Times New Roman" w:cs="Times New Roman"/>
                <w:color w:val="FF0000"/>
                <w:sz w:val="24"/>
                <w:szCs w:val="24"/>
                <w:highlight w:val="yellow"/>
                <w:lang w:val="ru-RU"/>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w:t>
            </w:r>
            <w:r>
              <w:rPr>
                <w:rFonts w:ascii="Arial" w:hAnsi="Arial" w:cs="Arial"/>
                <w:i/>
                <w:color w:val="000000"/>
                <w:sz w:val="18"/>
                <w:szCs w:val="18"/>
              </w:rPr>
              <w:t>nvk25956030</w:t>
            </w:r>
            <w:r>
              <w:rPr>
                <w:rFonts w:ascii="Times New Roman" w:hAnsi="Times New Roman" w:cs="Times New Roman"/>
                <w:i/>
                <w:sz w:val="24"/>
                <w:szCs w:val="24"/>
              </w:rPr>
              <w:t>@ukr.net</w:t>
            </w:r>
          </w:p>
        </w:tc>
      </w:tr>
      <w:tr w:rsidR="0098390B">
        <w:trPr>
          <w:trHeight w:val="15"/>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390B" w:rsidRDefault="004D16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45AE8">
              <w:rPr>
                <w:rFonts w:ascii="Times New Roman" w:eastAsia="Times New Roman" w:hAnsi="Times New Roman" w:cs="Times New Roman"/>
                <w:sz w:val="24"/>
                <w:szCs w:val="24"/>
              </w:rPr>
              <w:t>з особливостями</w:t>
            </w:r>
          </w:p>
        </w:tc>
      </w:tr>
      <w:tr w:rsidR="0098390B">
        <w:trPr>
          <w:trHeight w:val="240"/>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390B" w:rsidRDefault="004D16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390B">
        <w:trPr>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390B" w:rsidRDefault="004D1671">
            <w:pPr>
              <w:tabs>
                <w:tab w:val="left" w:pos="426"/>
                <w:tab w:val="left" w:pos="567"/>
              </w:tabs>
              <w:jc w:val="both"/>
              <w:rPr>
                <w:rFonts w:ascii="Times New Roman" w:eastAsia="Times New Roman" w:hAnsi="Times New Roman" w:cs="Times New Roman"/>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r w:rsidR="00F02BE9">
              <w:rPr>
                <w:rFonts w:ascii="Times New Roman" w:eastAsia="Times New Roman" w:hAnsi="Times New Roman" w:cs="Times New Roman"/>
                <w:sz w:val="24"/>
                <w:szCs w:val="24"/>
                <w:highlight w:val="white"/>
              </w:rPr>
              <w:t>.</w:t>
            </w:r>
          </w:p>
          <w:p w:rsidR="00F02BE9" w:rsidRDefault="00F02BE9">
            <w:pPr>
              <w:tabs>
                <w:tab w:val="left" w:pos="426"/>
                <w:tab w:val="left" w:pos="567"/>
              </w:tabs>
              <w:jc w:val="both"/>
              <w:rPr>
                <w:rFonts w:ascii="Times New Roman" w:eastAsia="Times New Roman" w:hAnsi="Times New Roman" w:cs="Times New Roman"/>
                <w:sz w:val="24"/>
                <w:szCs w:val="24"/>
                <w:highlight w:val="white"/>
              </w:rPr>
            </w:pPr>
          </w:p>
          <w:p w:rsidR="00F02BE9" w:rsidRDefault="00F02BE9">
            <w:pPr>
              <w:tabs>
                <w:tab w:val="left" w:pos="426"/>
                <w:tab w:val="left" w:pos="567"/>
              </w:tabs>
              <w:jc w:val="both"/>
              <w:rPr>
                <w:rFonts w:ascii="Times New Roman" w:eastAsia="Times New Roman" w:hAnsi="Times New Roman" w:cs="Times New Roman"/>
                <w:b/>
                <w:color w:val="000000"/>
                <w:sz w:val="24"/>
                <w:szCs w:val="24"/>
                <w:highlight w:val="white"/>
              </w:rPr>
            </w:pPr>
            <w:r w:rsidRPr="00D3400E">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 </w:t>
            </w:r>
            <w:r w:rsidRPr="00D3400E">
              <w:rPr>
                <w:rFonts w:ascii="Times New Roman" w:eastAsia="Times New Roman" w:hAnsi="Times New Roman" w:cs="Times New Roman"/>
                <w:sz w:val="24"/>
                <w:szCs w:val="24"/>
              </w:rPr>
              <w:t>09123000-7 – природний газ</w:t>
            </w:r>
            <w:r>
              <w:rPr>
                <w:rFonts w:ascii="Times New Roman" w:eastAsia="Times New Roman" w:hAnsi="Times New Roman" w:cs="Times New Roman"/>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8390B" w:rsidRDefault="004D16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8390B" w:rsidRDefault="0098390B">
            <w:pPr>
              <w:widowControl w:val="0"/>
              <w:ind w:right="120"/>
              <w:jc w:val="both"/>
              <w:rPr>
                <w:rFonts w:ascii="Times New Roman" w:eastAsia="Times New Roman" w:hAnsi="Times New Roman" w:cs="Times New Roman"/>
                <w:color w:val="000000"/>
                <w:sz w:val="24"/>
                <w:szCs w:val="24"/>
              </w:rPr>
            </w:pP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390B" w:rsidRDefault="0098390B">
            <w:pPr>
              <w:widowControl w:val="0"/>
              <w:ind w:right="120"/>
              <w:jc w:val="both"/>
              <w:rPr>
                <w:rFonts w:ascii="Times New Roman" w:eastAsia="Times New Roman" w:hAnsi="Times New Roman" w:cs="Times New Roman"/>
                <w:color w:val="000000"/>
                <w:sz w:val="24"/>
                <w:szCs w:val="24"/>
                <w:highlight w:val="magenta"/>
              </w:rPr>
            </w:pPr>
          </w:p>
          <w:p w:rsidR="0098390B" w:rsidRDefault="0098390B" w:rsidP="008900B2">
            <w:pPr>
              <w:widowControl w:val="0"/>
              <w:ind w:right="120"/>
              <w:jc w:val="both"/>
              <w:rPr>
                <w:rFonts w:ascii="Times New Roman" w:eastAsia="Times New Roman" w:hAnsi="Times New Roman" w:cs="Times New Roman"/>
                <w:i/>
                <w:color w:val="FF0000"/>
                <w:sz w:val="24"/>
                <w:szCs w:val="24"/>
                <w:highlight w:val="yellow"/>
              </w:rPr>
            </w:pPr>
          </w:p>
        </w:tc>
      </w:tr>
      <w:tr w:rsidR="0098390B">
        <w:trPr>
          <w:trHeight w:val="930"/>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8390B" w:rsidRPr="004F2887" w:rsidRDefault="004D1671">
            <w:pPr>
              <w:widowControl w:val="0"/>
              <w:rPr>
                <w:rFonts w:ascii="Times New Roman" w:eastAsia="Times New Roman" w:hAnsi="Times New Roman" w:cs="Times New Roman"/>
                <w:color w:val="000000"/>
                <w:sz w:val="24"/>
                <w:szCs w:val="24"/>
              </w:rPr>
            </w:pPr>
            <w:r w:rsidRPr="004F2887">
              <w:rPr>
                <w:rFonts w:ascii="Times New Roman" w:eastAsia="Times New Roman" w:hAnsi="Times New Roman" w:cs="Times New Roman"/>
                <w:color w:val="000000"/>
                <w:sz w:val="24"/>
                <w:szCs w:val="24"/>
              </w:rPr>
              <w:t xml:space="preserve">кількість товару та місце його поставки </w:t>
            </w:r>
          </w:p>
          <w:p w:rsidR="0098390B" w:rsidRDefault="0098390B">
            <w:pPr>
              <w:widowControl w:val="0"/>
              <w:rPr>
                <w:rFonts w:ascii="Times New Roman" w:eastAsia="Times New Roman" w:hAnsi="Times New Roman" w:cs="Times New Roman"/>
                <w:color w:val="000000"/>
                <w:sz w:val="24"/>
                <w:szCs w:val="24"/>
                <w:highlight w:val="yellow"/>
              </w:rPr>
            </w:pPr>
          </w:p>
        </w:tc>
        <w:tc>
          <w:tcPr>
            <w:tcW w:w="6420" w:type="dxa"/>
          </w:tcPr>
          <w:p w:rsidR="008900B2" w:rsidRPr="00B95148" w:rsidRDefault="008900B2" w:rsidP="008900B2">
            <w:pPr>
              <w:widowControl w:val="0"/>
              <w:ind w:right="120"/>
              <w:jc w:val="both"/>
              <w:rPr>
                <w:rFonts w:ascii="Times New Roman" w:eastAsia="Times New Roman" w:hAnsi="Times New Roman" w:cs="Times New Roman"/>
                <w:sz w:val="24"/>
                <w:szCs w:val="24"/>
              </w:rPr>
            </w:pPr>
            <w:r w:rsidRPr="00B95148">
              <w:rPr>
                <w:rFonts w:ascii="Times New Roman" w:eastAsia="Times New Roman" w:hAnsi="Times New Roman" w:cs="Times New Roman"/>
                <w:sz w:val="24"/>
                <w:szCs w:val="24"/>
              </w:rPr>
              <w:t>Кількість –</w:t>
            </w:r>
            <w:r>
              <w:rPr>
                <w:rFonts w:ascii="Times New Roman" w:eastAsia="Times New Roman" w:hAnsi="Times New Roman" w:cs="Times New Roman"/>
                <w:sz w:val="24"/>
                <w:szCs w:val="24"/>
                <w:lang w:val="ru-RU"/>
              </w:rPr>
              <w:t xml:space="preserve">  </w:t>
            </w:r>
            <w:r w:rsidR="007B1A50" w:rsidRPr="00245AE8">
              <w:rPr>
                <w:rFonts w:ascii="Times New Roman" w:eastAsia="Times New Roman" w:hAnsi="Times New Roman" w:cs="Times New Roman"/>
                <w:sz w:val="24"/>
                <w:szCs w:val="24"/>
                <w:lang w:val="ru-RU"/>
              </w:rPr>
              <w:t>1</w:t>
            </w:r>
            <w:r w:rsidR="00245AE8" w:rsidRPr="00245AE8">
              <w:rPr>
                <w:rFonts w:ascii="Times New Roman" w:eastAsia="Times New Roman" w:hAnsi="Times New Roman" w:cs="Times New Roman"/>
                <w:sz w:val="24"/>
                <w:szCs w:val="24"/>
                <w:lang w:val="ru-RU"/>
              </w:rPr>
              <w:t>4</w:t>
            </w:r>
            <w:r w:rsidR="00245AE8">
              <w:rPr>
                <w:rFonts w:ascii="Times New Roman" w:eastAsia="Times New Roman" w:hAnsi="Times New Roman" w:cs="Times New Roman"/>
                <w:sz w:val="24"/>
                <w:szCs w:val="24"/>
                <w:lang w:val="ru-RU"/>
              </w:rPr>
              <w:t>,0</w:t>
            </w:r>
            <w:r w:rsidR="007B1A50" w:rsidRPr="00245AE8">
              <w:rPr>
                <w:rFonts w:ascii="Times New Roman" w:eastAsia="Times New Roman" w:hAnsi="Times New Roman" w:cs="Times New Roman"/>
                <w:sz w:val="24"/>
                <w:szCs w:val="24"/>
                <w:lang w:val="ru-RU"/>
              </w:rPr>
              <w:t xml:space="preserve"> </w:t>
            </w:r>
            <w:r w:rsidRPr="00245AE8">
              <w:rPr>
                <w:rFonts w:ascii="Times New Roman" w:eastAsia="Times New Roman" w:hAnsi="Times New Roman" w:cs="Times New Roman"/>
                <w:sz w:val="24"/>
                <w:szCs w:val="24"/>
              </w:rPr>
              <w:t>тисяч кубічних метрів</w:t>
            </w:r>
            <w:r w:rsidRPr="001D1C98">
              <w:rPr>
                <w:rFonts w:ascii="Times New Roman" w:eastAsia="Times New Roman" w:hAnsi="Times New Roman" w:cs="Times New Roman"/>
                <w:sz w:val="24"/>
                <w:szCs w:val="24"/>
              </w:rPr>
              <w:t xml:space="preserve"> </w:t>
            </w:r>
          </w:p>
          <w:p w:rsidR="00245AE8" w:rsidRDefault="00245AE8" w:rsidP="00245AE8">
            <w:pPr>
              <w:widowControl w:val="0"/>
              <w:jc w:val="both"/>
              <w:rPr>
                <w:rFonts w:ascii="Times New Roman" w:hAnsi="Times New Roman" w:cs="Times New Roman"/>
                <w:sz w:val="24"/>
                <w:szCs w:val="24"/>
              </w:rPr>
            </w:pPr>
            <w:r>
              <w:rPr>
                <w:rFonts w:ascii="Times New Roman" w:hAnsi="Times New Roman" w:cs="Times New Roman"/>
                <w:sz w:val="24"/>
                <w:szCs w:val="24"/>
              </w:rPr>
              <w:t>Місце поставки товару: 56500, вул. Миколаєва</w:t>
            </w:r>
            <w:r>
              <w:rPr>
                <w:rFonts w:ascii="Times New Roman" w:hAnsi="Times New Roman" w:cs="Times New Roman"/>
                <w:color w:val="FF0000"/>
                <w:sz w:val="24"/>
                <w:szCs w:val="24"/>
              </w:rPr>
              <w:t>,</w:t>
            </w:r>
            <w:r>
              <w:rPr>
                <w:rFonts w:ascii="Times New Roman" w:hAnsi="Times New Roman" w:cs="Times New Roman"/>
                <w:sz w:val="24"/>
                <w:szCs w:val="24"/>
              </w:rPr>
              <w:t xml:space="preserve"> буд. 3, м. Вознесенськ, Миколаївська обл.</w:t>
            </w:r>
          </w:p>
          <w:p w:rsidR="0098390B" w:rsidRDefault="0098390B">
            <w:pPr>
              <w:widowControl w:val="0"/>
              <w:ind w:right="120"/>
              <w:jc w:val="both"/>
              <w:rPr>
                <w:rFonts w:ascii="Times New Roman" w:eastAsia="Times New Roman" w:hAnsi="Times New Roman" w:cs="Times New Roman"/>
                <w:i/>
                <w:color w:val="4A86E8"/>
                <w:sz w:val="20"/>
                <w:szCs w:val="20"/>
                <w:highlight w:val="white"/>
              </w:rPr>
            </w:pPr>
          </w:p>
        </w:tc>
      </w:tr>
      <w:tr w:rsidR="0098390B">
        <w:trPr>
          <w:trHeight w:val="64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390B" w:rsidRDefault="00CD4331">
            <w:pPr>
              <w:widowControl w:val="0"/>
              <w:rPr>
                <w:rFonts w:ascii="Times New Roman" w:eastAsia="Times New Roman" w:hAnsi="Times New Roman" w:cs="Times New Roman"/>
                <w:sz w:val="24"/>
                <w:szCs w:val="24"/>
                <w:highlight w:val="cyan"/>
              </w:rPr>
            </w:pPr>
            <w:r w:rsidRPr="00495697">
              <w:rPr>
                <w:rFonts w:ascii="Times New Roman" w:hAnsi="Times New Roman" w:cs="Times New Roman"/>
                <w:sz w:val="24"/>
                <w:szCs w:val="24"/>
              </w:rPr>
              <w:t>з «01» січня 2024 року до</w:t>
            </w:r>
            <w:r w:rsidRPr="00495697">
              <w:rPr>
                <w:rFonts w:ascii="Times New Roman" w:hAnsi="Times New Roman" w:cs="Times New Roman"/>
                <w:spacing w:val="-12"/>
                <w:sz w:val="24"/>
                <w:szCs w:val="24"/>
              </w:rPr>
              <w:t xml:space="preserve"> </w:t>
            </w:r>
            <w:r w:rsidRPr="00495697">
              <w:rPr>
                <w:rFonts w:ascii="Times New Roman" w:hAnsi="Times New Roman" w:cs="Times New Roman"/>
                <w:sz w:val="24"/>
                <w:szCs w:val="24"/>
              </w:rPr>
              <w:t>«15»</w:t>
            </w:r>
            <w:r w:rsidRPr="00495697">
              <w:rPr>
                <w:rFonts w:ascii="Times New Roman" w:hAnsi="Times New Roman" w:cs="Times New Roman"/>
                <w:spacing w:val="-9"/>
                <w:sz w:val="24"/>
                <w:szCs w:val="24"/>
              </w:rPr>
              <w:t xml:space="preserve"> </w:t>
            </w:r>
            <w:r w:rsidRPr="00495697">
              <w:rPr>
                <w:rFonts w:ascii="Times New Roman" w:hAnsi="Times New Roman" w:cs="Times New Roman"/>
                <w:sz w:val="24"/>
                <w:szCs w:val="24"/>
              </w:rPr>
              <w:t>квітня</w:t>
            </w:r>
            <w:r w:rsidRPr="00495697">
              <w:rPr>
                <w:rFonts w:ascii="Times New Roman" w:hAnsi="Times New Roman" w:cs="Times New Roman"/>
                <w:spacing w:val="-11"/>
                <w:sz w:val="24"/>
                <w:szCs w:val="24"/>
              </w:rPr>
              <w:t xml:space="preserve"> </w:t>
            </w:r>
            <w:r w:rsidRPr="00495697">
              <w:rPr>
                <w:rFonts w:ascii="Times New Roman" w:hAnsi="Times New Roman" w:cs="Times New Roman"/>
                <w:sz w:val="24"/>
                <w:szCs w:val="24"/>
              </w:rPr>
              <w:t>2024</w:t>
            </w:r>
            <w:r w:rsidRPr="00495697">
              <w:rPr>
                <w:rFonts w:ascii="Times New Roman" w:hAnsi="Times New Roman" w:cs="Times New Roman"/>
                <w:spacing w:val="-12"/>
                <w:sz w:val="24"/>
                <w:szCs w:val="24"/>
              </w:rPr>
              <w:t xml:space="preserve"> </w:t>
            </w:r>
            <w:r w:rsidRPr="00495697">
              <w:rPr>
                <w:rFonts w:ascii="Times New Roman" w:hAnsi="Times New Roman" w:cs="Times New Roman"/>
                <w:sz w:val="24"/>
                <w:szCs w:val="24"/>
              </w:rPr>
              <w:t>року</w:t>
            </w:r>
            <w:r w:rsidRPr="00495697">
              <w:rPr>
                <w:rFonts w:ascii="Times New Roman" w:hAnsi="Times New Roman" w:cs="Times New Roman"/>
                <w:spacing w:val="-12"/>
                <w:sz w:val="24"/>
                <w:szCs w:val="24"/>
              </w:rPr>
              <w:t xml:space="preserve"> </w:t>
            </w:r>
            <w:r w:rsidRPr="00495697">
              <w:rPr>
                <w:rFonts w:ascii="Times New Roman" w:hAnsi="Times New Roman" w:cs="Times New Roman"/>
                <w:sz w:val="24"/>
                <w:szCs w:val="24"/>
              </w:rPr>
              <w:t>(включно)</w:t>
            </w:r>
          </w:p>
        </w:tc>
      </w:tr>
      <w:tr w:rsidR="0098390B">
        <w:trPr>
          <w:trHeight w:val="841"/>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390B" w:rsidRDefault="004D16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390B" w:rsidRDefault="004D16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390B" w:rsidRDefault="004D167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90B">
        <w:trPr>
          <w:trHeight w:val="501"/>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90B">
        <w:trPr>
          <w:trHeight w:val="197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390B" w:rsidRDefault="004D16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8390B">
        <w:trPr>
          <w:trHeight w:val="69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390B" w:rsidRDefault="004D167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390B">
        <w:trPr>
          <w:trHeight w:val="480"/>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98390B" w:rsidRDefault="004D16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390B" w:rsidRDefault="004D16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8390B" w:rsidRPr="007B1A50" w:rsidRDefault="004D1671">
            <w:pPr>
              <w:widowControl w:val="0"/>
              <w:jc w:val="both"/>
              <w:rPr>
                <w:rFonts w:ascii="Times New Roman" w:eastAsia="Times New Roman" w:hAnsi="Times New Roman" w:cs="Times New Roman"/>
                <w:b/>
                <w:sz w:val="24"/>
                <w:szCs w:val="24"/>
              </w:rPr>
            </w:pPr>
            <w:r w:rsidRPr="007B1A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390B" w:rsidRDefault="004D16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390B" w:rsidRDefault="004D16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390B" w:rsidRDefault="004D16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390B" w:rsidRDefault="004D16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390B" w:rsidRDefault="004D167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8390B" w:rsidRDefault="004D167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390B" w:rsidRPr="007B1A50" w:rsidRDefault="004D167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7B1A50">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7B1A50">
              <w:rPr>
                <w:rFonts w:ascii="Times New Roman" w:eastAsia="Times New Roman" w:hAnsi="Times New Roman" w:cs="Times New Roman"/>
                <w:b/>
                <w:sz w:val="24"/>
                <w:szCs w:val="24"/>
              </w:rPr>
              <w:t>сом (УЕП)</w:t>
            </w:r>
            <w:r w:rsidRPr="007B1A50">
              <w:rPr>
                <w:rFonts w:ascii="Times New Roman" w:eastAsia="Times New Roman" w:hAnsi="Times New Roman" w:cs="Times New Roman"/>
                <w:b/>
                <w:color w:val="000000"/>
                <w:sz w:val="24"/>
                <w:szCs w:val="24"/>
              </w:rPr>
              <w:t>;</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Винятки:</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390B" w:rsidRPr="007B1A50" w:rsidRDefault="004D1671">
            <w:pPr>
              <w:widowControl w:val="0"/>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390B" w:rsidRPr="007B1A50" w:rsidRDefault="004D1671">
            <w:pPr>
              <w:widowControl w:val="0"/>
              <w:ind w:left="40" w:hanging="20"/>
              <w:jc w:val="both"/>
              <w:rPr>
                <w:rFonts w:ascii="Times New Roman" w:eastAsia="Times New Roman" w:hAnsi="Times New Roman" w:cs="Times New Roman"/>
                <w:b/>
                <w:sz w:val="24"/>
                <w:szCs w:val="24"/>
              </w:rPr>
            </w:pPr>
            <w:r w:rsidRPr="007B1A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1A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390B" w:rsidRDefault="004D1671">
            <w:pPr>
              <w:widowControl w:val="0"/>
              <w:ind w:left="40" w:hanging="20"/>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B1A50">
              <w:rPr>
                <w:rFonts w:ascii="Times New Roman" w:eastAsia="Times New Roman" w:hAnsi="Times New Roman" w:cs="Times New Roman"/>
                <w:b/>
                <w:color w:val="000000"/>
                <w:sz w:val="24"/>
                <w:szCs w:val="24"/>
              </w:rPr>
              <w:t>засвідчувального</w:t>
            </w:r>
            <w:proofErr w:type="spellEnd"/>
            <w:r w:rsidRPr="007B1A5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8390B" w:rsidRDefault="004D16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390B" w:rsidRDefault="004D167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390B" w:rsidRDefault="004D1671" w:rsidP="007B1A50">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B1A50">
              <w:rPr>
                <w:rFonts w:ascii="Times New Roman" w:eastAsia="Times New Roman" w:hAnsi="Times New Roman" w:cs="Times New Roman"/>
                <w:b/>
                <w:sz w:val="24"/>
                <w:szCs w:val="24"/>
                <w:highlight w:val="white"/>
              </w:rPr>
              <w:t>.</w:t>
            </w:r>
          </w:p>
        </w:tc>
      </w:tr>
      <w:tr w:rsidR="0098390B">
        <w:trPr>
          <w:trHeight w:val="913"/>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390B" w:rsidRPr="007B1A50" w:rsidRDefault="004D1671">
            <w:pPr>
              <w:widowControl w:val="0"/>
              <w:ind w:right="120"/>
              <w:jc w:val="both"/>
              <w:rPr>
                <w:rFonts w:ascii="Times New Roman" w:eastAsia="Times New Roman" w:hAnsi="Times New Roman" w:cs="Times New Roman"/>
                <w:sz w:val="24"/>
                <w:szCs w:val="24"/>
              </w:rPr>
            </w:pPr>
            <w:r w:rsidRPr="007B1A50">
              <w:rPr>
                <w:rFonts w:ascii="Times New Roman" w:eastAsia="Times New Roman" w:hAnsi="Times New Roman" w:cs="Times New Roman"/>
                <w:sz w:val="24"/>
                <w:szCs w:val="24"/>
              </w:rPr>
              <w:t>Забезпечення тендерної пропозиції  не вимагається.</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390B" w:rsidRPr="007B1A50" w:rsidRDefault="004D167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B1A50">
              <w:rPr>
                <w:rFonts w:ascii="Times New Roman" w:eastAsia="Times New Roman" w:hAnsi="Times New Roman" w:cs="Times New Roman"/>
                <w:sz w:val="24"/>
                <w:szCs w:val="24"/>
              </w:rPr>
              <w:t>Не передбачається.</w:t>
            </w:r>
          </w:p>
        </w:tc>
      </w:tr>
      <w:tr w:rsidR="0098390B">
        <w:trPr>
          <w:trHeight w:val="560"/>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B1A50">
              <w:rPr>
                <w:rFonts w:ascii="Times New Roman" w:eastAsia="Times New Roman" w:hAnsi="Times New Roman" w:cs="Times New Roman"/>
                <w:b/>
                <w:i/>
                <w:sz w:val="24"/>
                <w:szCs w:val="24"/>
                <w:u w:val="single"/>
              </w:rPr>
              <w:t>протягом 120 (ста двадцяти) днів</w:t>
            </w:r>
            <w:r w:rsidRPr="007B1A50">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390B" w:rsidRDefault="004D16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390B" w:rsidRDefault="004D167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390B" w:rsidRPr="007B1A50" w:rsidRDefault="004D1671">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B1A50">
              <w:rPr>
                <w:rFonts w:ascii="Times New Roman" w:eastAsia="Times New Roman" w:hAnsi="Times New Roman" w:cs="Times New Roman"/>
                <w:sz w:val="24"/>
                <w:szCs w:val="24"/>
              </w:rPr>
              <w:t xml:space="preserve">здійснення </w:t>
            </w:r>
            <w:r w:rsidRPr="007B1A50">
              <w:rPr>
                <w:rFonts w:ascii="Times New Roman" w:eastAsia="Times New Roman" w:hAnsi="Times New Roman" w:cs="Times New Roman"/>
                <w:color w:val="000000" w:themeColor="text1"/>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390B" w:rsidRDefault="0098390B">
            <w:pPr>
              <w:jc w:val="both"/>
              <w:rPr>
                <w:rFonts w:ascii="Times New Roman" w:eastAsia="Times New Roman" w:hAnsi="Times New Roman" w:cs="Times New Roman"/>
                <w:sz w:val="24"/>
                <w:szCs w:val="24"/>
                <w:highlight w:val="white"/>
              </w:rPr>
            </w:pP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390B" w:rsidRDefault="004D167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8390B" w:rsidRDefault="007B1A50">
            <w:pPr>
              <w:widowControl w:val="0"/>
              <w:ind w:right="120"/>
              <w:jc w:val="both"/>
              <w:rPr>
                <w:rFonts w:ascii="Times New Roman" w:eastAsia="Times New Roman" w:hAnsi="Times New Roman" w:cs="Times New Roman"/>
                <w:sz w:val="24"/>
                <w:szCs w:val="24"/>
              </w:rPr>
            </w:pPr>
            <w:r w:rsidRPr="002432C3">
              <w:rPr>
                <w:rFonts w:ascii="Times New Roman" w:hAnsi="Times New Roman" w:cs="Times New Roman"/>
                <w:color w:val="000000" w:themeColor="text1"/>
                <w:sz w:val="24"/>
                <w:szCs w:val="24"/>
              </w:rPr>
              <w:t>Інформація про субпідрядника/співвиконавця</w:t>
            </w:r>
            <w:r>
              <w:rPr>
                <w:rFonts w:ascii="Times New Roman" w:hAnsi="Times New Roman" w:cs="Times New Roman"/>
                <w:color w:val="000000" w:themeColor="text1"/>
                <w:sz w:val="24"/>
                <w:szCs w:val="24"/>
              </w:rPr>
              <w:t xml:space="preserve"> не </w:t>
            </w:r>
            <w:r w:rsidRPr="002432C3">
              <w:rPr>
                <w:rFonts w:ascii="Times New Roman" w:hAnsi="Times New Roman" w:cs="Times New Roman"/>
                <w:color w:val="000000" w:themeColor="text1"/>
                <w:sz w:val="24"/>
                <w:szCs w:val="24"/>
              </w:rPr>
              <w:t>надається, оскільки здійснюється закупівля товару.</w:t>
            </w:r>
          </w:p>
        </w:tc>
      </w:tr>
      <w:tr w:rsidR="0098390B">
        <w:trPr>
          <w:trHeight w:val="841"/>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98390B">
        <w:trPr>
          <w:trHeight w:val="44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390B" w:rsidRDefault="004D1671">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45AE8" w:rsidRPr="00245AE8">
              <w:rPr>
                <w:rFonts w:ascii="Times New Roman" w:eastAsia="Times New Roman" w:hAnsi="Times New Roman" w:cs="Times New Roman"/>
                <w:b/>
                <w:sz w:val="24"/>
                <w:szCs w:val="24"/>
              </w:rPr>
              <w:t>23.11.2023 р.</w:t>
            </w:r>
            <w:r w:rsidRPr="00245AE8">
              <w:rPr>
                <w:rFonts w:ascii="Times New Roman" w:eastAsia="Times New Roman" w:hAnsi="Times New Roman" w:cs="Times New Roman"/>
                <w:b/>
                <w:sz w:val="24"/>
                <w:szCs w:val="24"/>
              </w:rPr>
              <w:t xml:space="preserve"> до </w:t>
            </w:r>
            <w:r w:rsidR="00245AE8" w:rsidRPr="00245AE8">
              <w:rPr>
                <w:rFonts w:ascii="Times New Roman" w:eastAsia="Times New Roman" w:hAnsi="Times New Roman" w:cs="Times New Roman"/>
                <w:b/>
                <w:sz w:val="24"/>
                <w:szCs w:val="24"/>
              </w:rPr>
              <w:t>8</w:t>
            </w:r>
            <w:r w:rsidRPr="00245AE8">
              <w:rPr>
                <w:rFonts w:ascii="Times New Roman" w:eastAsia="Times New Roman" w:hAnsi="Times New Roman" w:cs="Times New Roman"/>
                <w:b/>
                <w:sz w:val="24"/>
                <w:szCs w:val="24"/>
              </w:rPr>
              <w:t>:00 год</w:t>
            </w:r>
            <w:r w:rsidRPr="00245AE8">
              <w:rPr>
                <w:rFonts w:ascii="Times New Roman" w:eastAsia="Times New Roman" w:hAnsi="Times New Roman" w:cs="Times New Roman"/>
                <w:sz w:val="24"/>
                <w:szCs w:val="24"/>
              </w:rPr>
              <w:t xml:space="preserve"> </w:t>
            </w:r>
          </w:p>
          <w:p w:rsidR="0098390B" w:rsidRDefault="004D1671">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390B" w:rsidRDefault="004D16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8390B">
        <w:trPr>
          <w:trHeight w:val="51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8390B" w:rsidRDefault="004D167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98390B" w:rsidRDefault="004D167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8390B" w:rsidRDefault="004D167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8A1" w:rsidRPr="00BA05FA" w:rsidRDefault="003068A1" w:rsidP="003068A1">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8A1" w:rsidRPr="00BA05FA" w:rsidRDefault="003068A1" w:rsidP="003068A1">
            <w:pPr>
              <w:widowControl w:val="0"/>
              <w:jc w:val="both"/>
              <w:rPr>
                <w:rFonts w:ascii="Times New Roman" w:eastAsia="Times New Roman" w:hAnsi="Times New Roman" w:cs="Times New Roman"/>
                <w:b/>
                <w:i/>
                <w:sz w:val="24"/>
                <w:szCs w:val="24"/>
              </w:rPr>
            </w:pPr>
            <w:r w:rsidRPr="00BA05FA">
              <w:rPr>
                <w:rFonts w:ascii="Times New Roman" w:eastAsia="Times New Roman" w:hAnsi="Times New Roman" w:cs="Times New Roman"/>
                <w:i/>
                <w:sz w:val="24"/>
                <w:szCs w:val="24"/>
              </w:rPr>
              <w:t>До розгляду не приймається</w:t>
            </w:r>
            <w:r w:rsidRPr="00BA05FA">
              <w:rPr>
                <w:rFonts w:ascii="Times New Roman" w:eastAsia="Times New Roman" w:hAnsi="Times New Roman" w:cs="Times New Roman"/>
                <w:i/>
                <w:sz w:val="24"/>
                <w:szCs w:val="24"/>
                <w:u w:val="single"/>
              </w:rPr>
              <w:t xml:space="preserve"> </w:t>
            </w:r>
            <w:r w:rsidRPr="00BA05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3068A1">
              <w:rPr>
                <w:rFonts w:ascii="Times New Roman" w:eastAsia="Times New Roman" w:hAnsi="Times New Roman" w:cs="Times New Roman"/>
                <w:sz w:val="24"/>
                <w:szCs w:val="24"/>
              </w:rPr>
              <w:t xml:space="preserve">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390B" w:rsidRPr="003068A1" w:rsidRDefault="004D1671">
            <w:pPr>
              <w:widowControl w:val="0"/>
              <w:jc w:val="both"/>
              <w:rPr>
                <w:rFonts w:ascii="Times New Roman" w:eastAsia="Times New Roman" w:hAnsi="Times New Roman" w:cs="Times New Roman"/>
                <w:color w:val="000000" w:themeColor="text1"/>
                <w:sz w:val="24"/>
                <w:szCs w:val="24"/>
              </w:rPr>
            </w:pPr>
            <w:r w:rsidRPr="003068A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390B" w:rsidRPr="00D326FE" w:rsidRDefault="004D1671">
            <w:pPr>
              <w:widowControl w:val="0"/>
              <w:jc w:val="both"/>
              <w:rPr>
                <w:rFonts w:ascii="Times New Roman" w:eastAsia="Times New Roman" w:hAnsi="Times New Roman" w:cs="Times New Roman"/>
                <w:color w:val="000000" w:themeColor="text1"/>
                <w:sz w:val="24"/>
                <w:szCs w:val="24"/>
              </w:rPr>
            </w:pPr>
            <w:r w:rsidRPr="00D326FE">
              <w:rPr>
                <w:rFonts w:ascii="Times New Roman" w:eastAsia="Times New Roman" w:hAnsi="Times New Roman" w:cs="Times New Roman"/>
                <w:color w:val="000000" w:themeColor="text1"/>
                <w:sz w:val="24"/>
                <w:szCs w:val="24"/>
              </w:rPr>
              <w:t xml:space="preserve">Учасник визначає ціни на </w:t>
            </w:r>
            <w:r w:rsidRPr="00D326FE">
              <w:rPr>
                <w:rFonts w:ascii="Times New Roman" w:eastAsia="Times New Roman" w:hAnsi="Times New Roman" w:cs="Times New Roman"/>
                <w:b/>
                <w:color w:val="000000" w:themeColor="text1"/>
                <w:sz w:val="24"/>
                <w:szCs w:val="24"/>
              </w:rPr>
              <w:t>товар</w:t>
            </w:r>
            <w:r w:rsidRPr="00D326FE">
              <w:rPr>
                <w:rFonts w:ascii="Times New Roman" w:eastAsia="Times New Roman" w:hAnsi="Times New Roman" w:cs="Times New Roman"/>
                <w:color w:val="000000" w:themeColor="text1"/>
                <w:sz w:val="24"/>
                <w:szCs w:val="24"/>
              </w:rPr>
              <w:t xml:space="preserve">, що він пропонує </w:t>
            </w:r>
            <w:r w:rsidRPr="00D326FE">
              <w:rPr>
                <w:rFonts w:ascii="Times New Roman" w:eastAsia="Times New Roman" w:hAnsi="Times New Roman" w:cs="Times New Roman"/>
                <w:b/>
                <w:color w:val="000000" w:themeColor="text1"/>
                <w:sz w:val="24"/>
                <w:szCs w:val="24"/>
              </w:rPr>
              <w:t xml:space="preserve">поставити </w:t>
            </w:r>
            <w:r w:rsidRPr="00D326FE">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D326FE">
              <w:rPr>
                <w:rFonts w:ascii="Times New Roman" w:eastAsia="Times New Roman" w:hAnsi="Times New Roman" w:cs="Times New Roman"/>
                <w:color w:val="000000" w:themeColor="text1"/>
                <w:sz w:val="24"/>
                <w:szCs w:val="24"/>
              </w:rPr>
              <w:lastRenderedPageBreak/>
              <w:t xml:space="preserve">передбачених для </w:t>
            </w:r>
            <w:r w:rsidRPr="00D326FE">
              <w:rPr>
                <w:rFonts w:ascii="Times New Roman" w:eastAsia="Times New Roman" w:hAnsi="Times New Roman" w:cs="Times New Roman"/>
                <w:b/>
                <w:color w:val="000000" w:themeColor="text1"/>
                <w:sz w:val="24"/>
                <w:szCs w:val="24"/>
              </w:rPr>
              <w:t>товару</w:t>
            </w:r>
            <w:r w:rsidRPr="00D326FE">
              <w:rPr>
                <w:rFonts w:ascii="Times New Roman" w:eastAsia="Times New Roman" w:hAnsi="Times New Roman" w:cs="Times New Roman"/>
                <w:color w:val="000000" w:themeColor="text1"/>
                <w:sz w:val="24"/>
                <w:szCs w:val="24"/>
              </w:rPr>
              <w:t xml:space="preserve"> даного виду.</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68A1">
              <w:rPr>
                <w:rFonts w:ascii="Times New Roman" w:eastAsia="Times New Roman" w:hAnsi="Times New Roman" w:cs="Times New Roman"/>
                <w:sz w:val="24"/>
                <w:szCs w:val="24"/>
              </w:rPr>
              <w:t>1 %</w:t>
            </w:r>
            <w:r w:rsidR="004F2887" w:rsidRPr="003068A1">
              <w:rPr>
                <w:rFonts w:ascii="Times New Roman" w:eastAsia="Times New Roman" w:hAnsi="Times New Roman" w:cs="Times New Roman"/>
                <w:sz w:val="24"/>
                <w:szCs w:val="24"/>
              </w:rPr>
              <w:t xml:space="preserve"> </w:t>
            </w:r>
            <w:r w:rsidR="003068A1">
              <w:rPr>
                <w:rFonts w:ascii="Times New Roman" w:eastAsia="Times New Roman" w:hAnsi="Times New Roman" w:cs="Times New Roman"/>
                <w:sz w:val="24"/>
                <w:szCs w:val="24"/>
              </w:rPr>
              <w:t>.</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390B" w:rsidRDefault="004D167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390B" w:rsidRDefault="004D167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90B" w:rsidRDefault="004D167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390B" w:rsidRDefault="0098390B">
            <w:pPr>
              <w:widowControl w:val="0"/>
              <w:jc w:val="both"/>
              <w:rPr>
                <w:rFonts w:ascii="Times New Roman" w:eastAsia="Times New Roman" w:hAnsi="Times New Roman" w:cs="Times New Roman"/>
                <w:sz w:val="24"/>
                <w:szCs w:val="24"/>
              </w:rPr>
            </w:pP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068A1">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F263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390B" w:rsidRDefault="004D16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390B" w:rsidRDefault="004D167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390B" w:rsidRDefault="004D167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390B">
        <w:trPr>
          <w:trHeight w:val="47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8390B" w:rsidRDefault="004D167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8390B" w:rsidRDefault="0098390B">
            <w:pPr>
              <w:widowControl w:val="0"/>
              <w:ind w:right="120"/>
              <w:jc w:val="both"/>
              <w:rPr>
                <w:rFonts w:ascii="Times New Roman" w:eastAsia="Times New Roman" w:hAnsi="Times New Roman" w:cs="Times New Roman"/>
                <w:sz w:val="24"/>
                <w:szCs w:val="24"/>
                <w:highlight w:val="white"/>
              </w:rPr>
            </w:pPr>
          </w:p>
        </w:tc>
      </w:tr>
      <w:tr w:rsidR="0098390B">
        <w:trPr>
          <w:trHeight w:val="157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390B" w:rsidRDefault="004D167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390B" w:rsidRDefault="004D1671">
            <w:pPr>
              <w:widowControl w:val="0"/>
              <w:jc w:val="both"/>
              <w:rPr>
                <w:rFonts w:ascii="Times New Roman" w:eastAsia="Times New Roman" w:hAnsi="Times New Roman" w:cs="Times New Roman"/>
                <w:sz w:val="24"/>
                <w:szCs w:val="24"/>
              </w:rPr>
            </w:pPr>
            <w:r w:rsidRPr="00BB64F8">
              <w:rPr>
                <w:rFonts w:ascii="Times New Roman" w:eastAsia="Times New Roman" w:hAnsi="Times New Roman" w:cs="Times New Roman"/>
                <w:sz w:val="24"/>
                <w:szCs w:val="24"/>
              </w:rPr>
              <w:t xml:space="preserve">перерахунку ціни та обсягів товарів в бік зменшення за </w:t>
            </w:r>
            <w:r w:rsidRPr="00BB64F8">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sidR="00AF2630" w:rsidRPr="00BB64F8">
              <w:rPr>
                <w:rFonts w:ascii="Times New Roman" w:eastAsia="Times New Roman" w:hAnsi="Times New Roman" w:cs="Times New Roman"/>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390B" w:rsidRDefault="004D1671">
            <w:pPr>
              <w:widowControl w:val="0"/>
              <w:ind w:right="120"/>
              <w:jc w:val="both"/>
              <w:rPr>
                <w:rFonts w:ascii="Times New Roman" w:eastAsia="Times New Roman" w:hAnsi="Times New Roman" w:cs="Times New Roman"/>
                <w:color w:val="FF0000"/>
                <w:sz w:val="24"/>
                <w:szCs w:val="24"/>
                <w:highlight w:val="yellow"/>
              </w:rPr>
            </w:pPr>
            <w:r w:rsidRPr="00BB64F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98390B" w:rsidRDefault="0098390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E2BC1" w:rsidRDefault="004D167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BE2BC1">
        <w:rPr>
          <w:rFonts w:ascii="Times New Roman" w:eastAsia="Times New Roman" w:hAnsi="Times New Roman" w:cs="Times New Roman"/>
          <w:sz w:val="24"/>
          <w:szCs w:val="24"/>
          <w:highlight w:val="white"/>
        </w:rPr>
        <w:t>Кваліфікаційні критерії та підтвердження відповідності;</w:t>
      </w:r>
      <w:r w:rsidR="00CB47E6">
        <w:rPr>
          <w:rFonts w:ascii="Times New Roman" w:eastAsia="Times New Roman" w:hAnsi="Times New Roman" w:cs="Times New Roman"/>
          <w:sz w:val="24"/>
          <w:szCs w:val="24"/>
          <w:highlight w:val="white"/>
        </w:rPr>
        <w:t xml:space="preserve"> </w:t>
      </w:r>
      <w:r w:rsidR="00B0208D">
        <w:rPr>
          <w:rFonts w:ascii="Times New Roman" w:eastAsia="Times New Roman" w:hAnsi="Times New Roman" w:cs="Times New Roman"/>
          <w:sz w:val="24"/>
          <w:szCs w:val="24"/>
          <w:u w:val="single"/>
        </w:rPr>
        <w:t>6</w:t>
      </w:r>
      <w:bookmarkStart w:id="8" w:name="_GoBack"/>
      <w:bookmarkEnd w:id="8"/>
      <w:r w:rsidR="00CB47E6" w:rsidRPr="0003777F">
        <w:rPr>
          <w:rFonts w:ascii="Times New Roman" w:eastAsia="Times New Roman" w:hAnsi="Times New Roman" w:cs="Times New Roman"/>
          <w:sz w:val="24"/>
          <w:szCs w:val="24"/>
        </w:rPr>
        <w:t xml:space="preserve"> </w:t>
      </w:r>
      <w:proofErr w:type="spellStart"/>
      <w:r w:rsidR="00CB47E6" w:rsidRPr="0003777F">
        <w:rPr>
          <w:rFonts w:ascii="Times New Roman" w:eastAsia="Times New Roman" w:hAnsi="Times New Roman" w:cs="Times New Roman"/>
          <w:sz w:val="24"/>
          <w:szCs w:val="24"/>
        </w:rPr>
        <w:t>арк</w:t>
      </w:r>
      <w:proofErr w:type="spellEnd"/>
      <w:r w:rsidR="00CB47E6" w:rsidRPr="0003777F">
        <w:rPr>
          <w:rFonts w:ascii="Times New Roman" w:eastAsia="Times New Roman" w:hAnsi="Times New Roman" w:cs="Times New Roman"/>
          <w:sz w:val="24"/>
          <w:szCs w:val="24"/>
        </w:rPr>
        <w:t>. в 1 прим.</w:t>
      </w:r>
    </w:p>
    <w:p w:rsidR="00BE2BC1" w:rsidRP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sidR="00BE2BC1" w:rsidRPr="00BE2BC1">
        <w:rPr>
          <w:rFonts w:ascii="Times New Roman" w:eastAsia="Times New Roman" w:hAnsi="Times New Roman" w:cs="Times New Roman"/>
          <w:color w:val="000000"/>
          <w:sz w:val="24"/>
          <w:szCs w:val="24"/>
          <w:highlight w:val="white"/>
        </w:rPr>
        <w:t xml:space="preserve">Інформація про необхідні технічні, якісні та кількісні характеристики предмета закупівлі </w:t>
      </w:r>
      <w:r w:rsidR="00BE2BC1" w:rsidRPr="00BE2BC1">
        <w:rPr>
          <w:rFonts w:ascii="Times New Roman" w:eastAsia="Times New Roman" w:hAnsi="Times New Roman" w:cs="Times New Roman"/>
          <w:sz w:val="24"/>
          <w:szCs w:val="24"/>
          <w:highlight w:val="white"/>
        </w:rPr>
        <w:t>–</w:t>
      </w:r>
      <w:r w:rsidR="00BE2BC1" w:rsidRPr="00BE2BC1">
        <w:rPr>
          <w:rFonts w:ascii="Times New Roman" w:eastAsia="Times New Roman" w:hAnsi="Times New Roman" w:cs="Times New Roman"/>
          <w:color w:val="000000"/>
          <w:sz w:val="24"/>
          <w:szCs w:val="24"/>
          <w:highlight w:val="white"/>
        </w:rPr>
        <w:t xml:space="preserve"> технічні вимоги до предмета закупівлі;</w:t>
      </w:r>
      <w:r w:rsidR="00CB47E6">
        <w:rPr>
          <w:rFonts w:ascii="Times New Roman" w:eastAsia="Times New Roman" w:hAnsi="Times New Roman" w:cs="Times New Roman"/>
          <w:color w:val="000000"/>
          <w:sz w:val="24"/>
          <w:szCs w:val="24"/>
          <w:highlight w:val="white"/>
        </w:rPr>
        <w:t xml:space="preserve"> </w:t>
      </w:r>
      <w:r w:rsidR="00CB47E6">
        <w:rPr>
          <w:rFonts w:ascii="Times New Roman" w:eastAsia="Times New Roman" w:hAnsi="Times New Roman" w:cs="Times New Roman"/>
          <w:sz w:val="24"/>
          <w:szCs w:val="24"/>
          <w:u w:val="single"/>
        </w:rPr>
        <w:t>3</w:t>
      </w:r>
      <w:r w:rsidR="00CB47E6" w:rsidRPr="0003777F">
        <w:rPr>
          <w:rFonts w:ascii="Times New Roman" w:eastAsia="Times New Roman" w:hAnsi="Times New Roman" w:cs="Times New Roman"/>
          <w:sz w:val="24"/>
          <w:szCs w:val="24"/>
        </w:rPr>
        <w:t xml:space="preserve"> </w:t>
      </w:r>
      <w:proofErr w:type="spellStart"/>
      <w:r w:rsidR="00CB47E6" w:rsidRPr="0003777F">
        <w:rPr>
          <w:rFonts w:ascii="Times New Roman" w:eastAsia="Times New Roman" w:hAnsi="Times New Roman" w:cs="Times New Roman"/>
          <w:sz w:val="24"/>
          <w:szCs w:val="24"/>
        </w:rPr>
        <w:t>арк</w:t>
      </w:r>
      <w:proofErr w:type="spellEnd"/>
      <w:r w:rsidR="00CB47E6" w:rsidRPr="0003777F">
        <w:rPr>
          <w:rFonts w:ascii="Times New Roman" w:eastAsia="Times New Roman" w:hAnsi="Times New Roman" w:cs="Times New Roman"/>
          <w:sz w:val="24"/>
          <w:szCs w:val="24"/>
        </w:rPr>
        <w:t>. в 1 прим.</w:t>
      </w:r>
    </w:p>
    <w:p w:rsidR="00BE2BC1" w:rsidRP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w:t>
      </w:r>
      <w:r w:rsidR="00BE2BC1" w:rsidRPr="00BE2BC1">
        <w:rPr>
          <w:rFonts w:ascii="Times New Roman" w:eastAsia="Times New Roman" w:hAnsi="Times New Roman" w:cs="Times New Roman"/>
          <w:sz w:val="24"/>
          <w:szCs w:val="24"/>
        </w:rPr>
        <w:t>Проєкт договору про закупівлю із зазначенням порядку його змін</w:t>
      </w:r>
      <w:r w:rsidR="00CB47E6">
        <w:rPr>
          <w:rFonts w:ascii="Times New Roman" w:eastAsia="Times New Roman" w:hAnsi="Times New Roman" w:cs="Times New Roman"/>
          <w:sz w:val="24"/>
          <w:szCs w:val="24"/>
        </w:rPr>
        <w:t>;</w:t>
      </w:r>
      <w:r w:rsidR="00CB47E6" w:rsidRPr="00922C97">
        <w:rPr>
          <w:rFonts w:ascii="Times New Roman" w:eastAsia="Times New Roman" w:hAnsi="Times New Roman" w:cs="Times New Roman"/>
          <w:sz w:val="24"/>
          <w:szCs w:val="24"/>
          <w:u w:val="single"/>
        </w:rPr>
        <w:t>12</w:t>
      </w:r>
      <w:r w:rsidR="00CB47E6">
        <w:rPr>
          <w:rFonts w:ascii="Times New Roman" w:eastAsia="Times New Roman" w:hAnsi="Times New Roman" w:cs="Times New Roman"/>
          <w:sz w:val="24"/>
          <w:szCs w:val="24"/>
        </w:rPr>
        <w:t xml:space="preserve"> </w:t>
      </w:r>
      <w:proofErr w:type="spellStart"/>
      <w:r w:rsidR="00CB47E6" w:rsidRPr="00922C97">
        <w:rPr>
          <w:rFonts w:ascii="Times New Roman" w:eastAsia="Times New Roman" w:hAnsi="Times New Roman" w:cs="Times New Roman"/>
          <w:sz w:val="24"/>
          <w:szCs w:val="24"/>
          <w:highlight w:val="white"/>
        </w:rPr>
        <w:t>арк</w:t>
      </w:r>
      <w:proofErr w:type="spellEnd"/>
      <w:r w:rsidR="00CB47E6">
        <w:rPr>
          <w:rFonts w:ascii="Times New Roman" w:eastAsia="Times New Roman" w:hAnsi="Times New Roman" w:cs="Times New Roman"/>
          <w:sz w:val="24"/>
          <w:szCs w:val="24"/>
          <w:highlight w:val="white"/>
        </w:rPr>
        <w:t>. в 1 прим</w:t>
      </w:r>
    </w:p>
    <w:p w:rsidR="0098390B" w:rsidRDefault="0098390B">
      <w:pPr>
        <w:rPr>
          <w:rFonts w:ascii="Times New Roman" w:eastAsia="Times New Roman" w:hAnsi="Times New Roman" w:cs="Times New Roman"/>
          <w:highlight w:val="white"/>
        </w:rPr>
      </w:pPr>
    </w:p>
    <w:p w:rsidR="0098390B" w:rsidRDefault="0098390B">
      <w:pPr>
        <w:widowControl w:val="0"/>
        <w:spacing w:after="0" w:line="240" w:lineRule="auto"/>
        <w:jc w:val="both"/>
        <w:rPr>
          <w:rFonts w:ascii="Times New Roman" w:eastAsia="Times New Roman" w:hAnsi="Times New Roman" w:cs="Times New Roman"/>
          <w:sz w:val="24"/>
          <w:szCs w:val="24"/>
        </w:rPr>
      </w:pPr>
    </w:p>
    <w:sectPr w:rsidR="0098390B">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6A" w:rsidRDefault="008D786A">
      <w:pPr>
        <w:spacing w:after="0" w:line="240" w:lineRule="auto"/>
      </w:pPr>
      <w:r>
        <w:separator/>
      </w:r>
    </w:p>
  </w:endnote>
  <w:endnote w:type="continuationSeparator" w:id="0">
    <w:p w:rsidR="008D786A" w:rsidRDefault="008D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90B" w:rsidRDefault="004D16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39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90B" w:rsidRDefault="00983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6A" w:rsidRDefault="008D786A">
      <w:pPr>
        <w:spacing w:after="0" w:line="240" w:lineRule="auto"/>
      </w:pPr>
      <w:r>
        <w:separator/>
      </w:r>
    </w:p>
  </w:footnote>
  <w:footnote w:type="continuationSeparator" w:id="0">
    <w:p w:rsidR="008D786A" w:rsidRDefault="008D7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7AA4"/>
    <w:multiLevelType w:val="multilevel"/>
    <w:tmpl w:val="4D0E7C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D57CCB"/>
    <w:multiLevelType w:val="multilevel"/>
    <w:tmpl w:val="A8AC4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0B"/>
    <w:rsid w:val="00034399"/>
    <w:rsid w:val="000A55AD"/>
    <w:rsid w:val="001118F6"/>
    <w:rsid w:val="001379C3"/>
    <w:rsid w:val="00175DCC"/>
    <w:rsid w:val="0018240B"/>
    <w:rsid w:val="001B3696"/>
    <w:rsid w:val="00245AE8"/>
    <w:rsid w:val="003068A1"/>
    <w:rsid w:val="003B04BB"/>
    <w:rsid w:val="004D1671"/>
    <w:rsid w:val="004F2887"/>
    <w:rsid w:val="00730027"/>
    <w:rsid w:val="007B1A50"/>
    <w:rsid w:val="007B339B"/>
    <w:rsid w:val="008900B2"/>
    <w:rsid w:val="008D786A"/>
    <w:rsid w:val="0098390B"/>
    <w:rsid w:val="00A46776"/>
    <w:rsid w:val="00AF2630"/>
    <w:rsid w:val="00B0208D"/>
    <w:rsid w:val="00BB64F8"/>
    <w:rsid w:val="00BE2BC1"/>
    <w:rsid w:val="00C66B6F"/>
    <w:rsid w:val="00C87A4F"/>
    <w:rsid w:val="00CB47E6"/>
    <w:rsid w:val="00CD4331"/>
    <w:rsid w:val="00CF4D22"/>
    <w:rsid w:val="00D326FE"/>
    <w:rsid w:val="00DB5A90"/>
    <w:rsid w:val="00E25E10"/>
    <w:rsid w:val="00E320E8"/>
    <w:rsid w:val="00EE3F3B"/>
    <w:rsid w:val="00F02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AC8B"/>
  <w15:docId w15:val="{4B87950D-8495-4D7A-B2A7-77FE73E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34250</Words>
  <Characters>19524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18</cp:revision>
  <dcterms:created xsi:type="dcterms:W3CDTF">2020-04-14T07:28:00Z</dcterms:created>
  <dcterms:modified xsi:type="dcterms:W3CDTF">2023-11-15T08:05:00Z</dcterms:modified>
</cp:coreProperties>
</file>