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9A" w:rsidRDefault="0081489A">
      <w:pPr>
        <w:spacing w:before="240" w:after="0" w:line="240" w:lineRule="auto"/>
        <w:ind w:hanging="2"/>
        <w:jc w:val="right"/>
        <w:rPr>
          <w:rFonts w:ascii="Times New Roman" w:eastAsia="Times New Roman" w:hAnsi="Times New Roman" w:cs="Times New Roman"/>
          <w:b/>
          <w:sz w:val="24"/>
          <w:szCs w:val="24"/>
          <w:highlight w:val="white"/>
        </w:rPr>
      </w:pPr>
    </w:p>
    <w:p w:rsidR="0081489A" w:rsidRDefault="003070F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81489A" w:rsidRDefault="003070F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81489A" w:rsidRDefault="003070F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1489A" w:rsidRDefault="0081489A">
      <w:pPr>
        <w:widowControl w:val="0"/>
        <w:spacing w:after="0" w:line="240" w:lineRule="auto"/>
        <w:jc w:val="center"/>
        <w:rPr>
          <w:rFonts w:ascii="Times New Roman" w:eastAsia="Times New Roman" w:hAnsi="Times New Roman" w:cs="Times New Roman"/>
          <w:b/>
          <w:sz w:val="24"/>
          <w:szCs w:val="24"/>
        </w:rPr>
      </w:pPr>
    </w:p>
    <w:p w:rsidR="0081489A" w:rsidRDefault="003070F3">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81489A" w:rsidRDefault="0081489A">
      <w:pPr>
        <w:widowControl w:val="0"/>
        <w:spacing w:after="0" w:line="240" w:lineRule="auto"/>
        <w:jc w:val="center"/>
        <w:rPr>
          <w:rFonts w:ascii="Times New Roman" w:eastAsia="Times New Roman" w:hAnsi="Times New Roman" w:cs="Times New Roman"/>
          <w:b/>
          <w:sz w:val="24"/>
          <w:szCs w:val="24"/>
        </w:rPr>
      </w:pPr>
    </w:p>
    <w:p w:rsidR="0081489A" w:rsidRDefault="003070F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1489A" w:rsidRDefault="003070F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1489A" w:rsidRDefault="0081489A">
      <w:pPr>
        <w:spacing w:after="0" w:line="240" w:lineRule="auto"/>
        <w:ind w:left="4248" w:firstLine="708"/>
        <w:jc w:val="both"/>
        <w:rPr>
          <w:rFonts w:ascii="Times New Roman" w:eastAsia="Times New Roman" w:hAnsi="Times New Roman" w:cs="Times New Roman"/>
          <w:b/>
          <w:color w:val="000000"/>
          <w:sz w:val="24"/>
          <w:szCs w:val="24"/>
        </w:rPr>
      </w:pPr>
    </w:p>
    <w:p w:rsidR="0081489A" w:rsidRDefault="0081489A">
      <w:pPr>
        <w:spacing w:after="0" w:line="240" w:lineRule="auto"/>
        <w:ind w:left="4248" w:firstLine="708"/>
        <w:jc w:val="both"/>
        <w:rPr>
          <w:rFonts w:ascii="Times New Roman" w:eastAsia="Times New Roman" w:hAnsi="Times New Roman" w:cs="Times New Roman"/>
          <w:b/>
          <w:color w:val="000000"/>
          <w:sz w:val="24"/>
          <w:szCs w:val="24"/>
        </w:rPr>
      </w:pPr>
    </w:p>
    <w:p w:rsidR="0081489A" w:rsidRDefault="003070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81489A" w:rsidRDefault="0081489A">
      <w:pPr>
        <w:spacing w:after="0" w:line="240" w:lineRule="auto"/>
        <w:jc w:val="both"/>
        <w:rPr>
          <w:rFonts w:ascii="Times New Roman" w:eastAsia="Times New Roman" w:hAnsi="Times New Roman" w:cs="Times New Roman"/>
          <w:sz w:val="24"/>
          <w:szCs w:val="24"/>
        </w:rPr>
      </w:pPr>
    </w:p>
    <w:p w:rsidR="0081489A" w:rsidRDefault="0081489A">
      <w:pPr>
        <w:spacing w:after="0" w:line="240" w:lineRule="auto"/>
        <w:jc w:val="both"/>
        <w:rPr>
          <w:rFonts w:ascii="Times New Roman" w:eastAsia="Times New Roman" w:hAnsi="Times New Roman" w:cs="Times New Roman"/>
          <w:b/>
          <w:color w:val="000000"/>
          <w:sz w:val="24"/>
          <w:szCs w:val="24"/>
        </w:rPr>
      </w:pPr>
    </w:p>
    <w:p w:rsidR="0081489A" w:rsidRPr="005031D7" w:rsidRDefault="003070F3" w:rsidP="00503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sidR="00677F2E">
        <w:rPr>
          <w:rFonts w:ascii="Times New Roman" w:eastAsia="Times New Roman" w:hAnsi="Times New Roman" w:cs="Times New Roman"/>
          <w:color w:val="000000"/>
          <w:sz w:val="24"/>
          <w:szCs w:val="24"/>
        </w:rPr>
        <w:t xml:space="preserve">та </w:t>
      </w:r>
      <w:r w:rsidR="00677F2E" w:rsidRPr="00DC3C80">
        <w:rPr>
          <w:rFonts w:ascii="Times New Roman" w:eastAsia="Times New Roman" w:hAnsi="Times New Roman" w:cs="Times New Roman"/>
          <w:b/>
          <w:sz w:val="24"/>
          <w:szCs w:val="24"/>
        </w:rPr>
        <w:t>Комунальний заклад дошкільної освіти № 1</w:t>
      </w:r>
      <w:r w:rsidR="00DC3C80" w:rsidRPr="00DC3C80">
        <w:rPr>
          <w:rFonts w:ascii="Times New Roman" w:eastAsia="Times New Roman" w:hAnsi="Times New Roman" w:cs="Times New Roman"/>
          <w:b/>
          <w:sz w:val="24"/>
          <w:szCs w:val="24"/>
        </w:rPr>
        <w:t>6</w:t>
      </w:r>
      <w:r w:rsidR="00677F2E" w:rsidRPr="00DC3C80">
        <w:rPr>
          <w:rFonts w:ascii="Times New Roman" w:eastAsia="Times New Roman" w:hAnsi="Times New Roman" w:cs="Times New Roman"/>
          <w:b/>
          <w:sz w:val="24"/>
          <w:szCs w:val="24"/>
        </w:rPr>
        <w:t xml:space="preserve"> «</w:t>
      </w:r>
      <w:r w:rsidR="00DC3C80" w:rsidRPr="00DC3C80">
        <w:rPr>
          <w:rFonts w:ascii="Times New Roman" w:eastAsia="Times New Roman" w:hAnsi="Times New Roman" w:cs="Times New Roman"/>
          <w:b/>
          <w:sz w:val="24"/>
          <w:szCs w:val="24"/>
        </w:rPr>
        <w:t>Ягідка</w:t>
      </w:r>
      <w:r w:rsidR="00677F2E" w:rsidRPr="00DC3C80">
        <w:rPr>
          <w:rFonts w:ascii="Times New Roman" w:eastAsia="Times New Roman" w:hAnsi="Times New Roman" w:cs="Times New Roman"/>
          <w:b/>
          <w:sz w:val="24"/>
          <w:szCs w:val="24"/>
        </w:rPr>
        <w:t>»</w:t>
      </w:r>
      <w:r w:rsidR="00873FDE" w:rsidRPr="00DC3C80">
        <w:rPr>
          <w:rFonts w:ascii="Times New Roman" w:eastAsia="Times New Roman" w:hAnsi="Times New Roman" w:cs="Times New Roman"/>
          <w:b/>
          <w:sz w:val="24"/>
          <w:szCs w:val="24"/>
        </w:rPr>
        <w:t xml:space="preserve">, </w:t>
      </w:r>
      <w:r w:rsidRPr="00DC3C80">
        <w:rPr>
          <w:rFonts w:ascii="Times New Roman" w:eastAsia="Times New Roman" w:hAnsi="Times New Roman" w:cs="Times New Roman"/>
          <w:b/>
          <w:color w:val="000000"/>
          <w:sz w:val="24"/>
          <w:szCs w:val="24"/>
        </w:rPr>
        <w:t xml:space="preserve">ЕІС-код </w:t>
      </w:r>
      <w:r w:rsidRPr="00DC3C80">
        <w:rPr>
          <w:rFonts w:ascii="Times New Roman" w:eastAsia="Times New Roman" w:hAnsi="Times New Roman" w:cs="Times New Roman"/>
          <w:color w:val="000000"/>
          <w:sz w:val="24"/>
          <w:szCs w:val="24"/>
        </w:rPr>
        <w:t>____________, юрид</w:t>
      </w:r>
      <w:r w:rsidRPr="00677F2E">
        <w:rPr>
          <w:rFonts w:ascii="Times New Roman" w:eastAsia="Times New Roman" w:hAnsi="Times New Roman" w:cs="Times New Roman"/>
          <w:color w:val="000000"/>
          <w:sz w:val="24"/>
          <w:szCs w:val="24"/>
        </w:rPr>
        <w:t>ична особа, що створена та діє</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відповідно до законодавства України і є </w:t>
      </w:r>
      <w:r w:rsidRPr="00677F2E">
        <w:rPr>
          <w:rFonts w:ascii="Times New Roman" w:eastAsia="Times New Roman" w:hAnsi="Times New Roman" w:cs="Times New Roman"/>
          <w:b/>
          <w:color w:val="000000"/>
          <w:sz w:val="24"/>
          <w:szCs w:val="24"/>
        </w:rPr>
        <w:t>бюджетною установою/організацією</w:t>
      </w:r>
      <w:r w:rsidRPr="00677F2E">
        <w:rPr>
          <w:rFonts w:ascii="Times New Roman" w:eastAsia="Times New Roman" w:hAnsi="Times New Roman" w:cs="Times New Roman"/>
          <w:color w:val="000000"/>
          <w:sz w:val="24"/>
          <w:szCs w:val="24"/>
        </w:rPr>
        <w:t>, надалі -</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Споживач, в особі ___________________</w:t>
      </w:r>
      <w:r w:rsidR="00873FDE">
        <w:rPr>
          <w:rFonts w:ascii="Times New Roman" w:eastAsia="Times New Roman" w:hAnsi="Times New Roman" w:cs="Times New Roman"/>
          <w:color w:val="000000"/>
          <w:sz w:val="24"/>
          <w:szCs w:val="24"/>
        </w:rPr>
        <w:t>_________</w:t>
      </w:r>
      <w:r w:rsidRPr="00677F2E">
        <w:rPr>
          <w:rFonts w:ascii="Times New Roman" w:eastAsia="Times New Roman" w:hAnsi="Times New Roman" w:cs="Times New Roman"/>
          <w:color w:val="000000"/>
          <w:sz w:val="24"/>
          <w:szCs w:val="24"/>
        </w:rPr>
        <w:t>,який/яка діє на підставі _______________, з</w:t>
      </w:r>
      <w:r w:rsidRPr="00677F2E">
        <w:rPr>
          <w:rFonts w:ascii="Times New Roman" w:eastAsia="Times New Roman" w:hAnsi="Times New Roman" w:cs="Times New Roman"/>
          <w:sz w:val="24"/>
          <w:szCs w:val="24"/>
        </w:rPr>
        <w:t xml:space="preserve"> </w:t>
      </w:r>
      <w:r w:rsidRPr="00677F2E">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677F2E" w:rsidRPr="00677F2E">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00677F2E" w:rsidRPr="00677F2E">
        <w:rPr>
          <w:rFonts w:ascii="Times New Roman" w:hAnsi="Times New Roman" w:cs="Times New Roman"/>
          <w:spacing w:val="-8"/>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щодо</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особливостей</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постачання</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z w:val="24"/>
          <w:szCs w:val="24"/>
        </w:rPr>
        <w:t>природного</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виробникам</w:t>
      </w:r>
      <w:r w:rsidR="00677F2E" w:rsidRPr="00677F2E">
        <w:rPr>
          <w:rFonts w:ascii="Times New Roman" w:hAnsi="Times New Roman" w:cs="Times New Roman"/>
          <w:spacing w:val="-10"/>
          <w:sz w:val="24"/>
          <w:szCs w:val="24"/>
        </w:rPr>
        <w:t xml:space="preserve"> </w:t>
      </w:r>
      <w:r w:rsidR="00677F2E" w:rsidRPr="00677F2E">
        <w:rPr>
          <w:rFonts w:ascii="Times New Roman" w:hAnsi="Times New Roman" w:cs="Times New Roman"/>
          <w:sz w:val="24"/>
          <w:szCs w:val="24"/>
        </w:rP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677F2E" w:rsidRPr="00677F2E">
        <w:rPr>
          <w:rFonts w:ascii="Times New Roman" w:hAnsi="Times New Roman" w:cs="Times New Roman"/>
          <w:spacing w:val="-2"/>
          <w:sz w:val="24"/>
          <w:szCs w:val="24"/>
        </w:rPr>
        <w:t>газотранспортної</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системи»</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(надалі</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pacing w:val="-2"/>
          <w:sz w:val="24"/>
          <w:szCs w:val="24"/>
        </w:rPr>
        <w:t>–</w:t>
      </w:r>
      <w:r w:rsidR="00677F2E" w:rsidRPr="00677F2E">
        <w:rPr>
          <w:rFonts w:ascii="Times New Roman" w:hAnsi="Times New Roman" w:cs="Times New Roman"/>
          <w:spacing w:val="-11"/>
          <w:sz w:val="24"/>
          <w:szCs w:val="24"/>
        </w:rPr>
        <w:t xml:space="preserve"> </w:t>
      </w:r>
      <w:r w:rsidR="00677F2E" w:rsidRPr="00677F2E">
        <w:rPr>
          <w:rFonts w:ascii="Times New Roman" w:hAnsi="Times New Roman" w:cs="Times New Roman"/>
          <w:spacing w:val="-2"/>
          <w:sz w:val="24"/>
          <w:szCs w:val="24"/>
        </w:rPr>
        <w:t>Кодекс</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ГТС),</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Постановою</w:t>
      </w:r>
      <w:r w:rsidR="00677F2E" w:rsidRPr="00677F2E">
        <w:rPr>
          <w:rFonts w:ascii="Times New Roman" w:hAnsi="Times New Roman" w:cs="Times New Roman"/>
          <w:spacing w:val="-8"/>
          <w:sz w:val="24"/>
          <w:szCs w:val="24"/>
        </w:rPr>
        <w:t xml:space="preserve"> </w:t>
      </w:r>
      <w:r w:rsidR="00677F2E" w:rsidRPr="00677F2E">
        <w:rPr>
          <w:rFonts w:ascii="Times New Roman" w:hAnsi="Times New Roman" w:cs="Times New Roman"/>
          <w:spacing w:val="-2"/>
          <w:sz w:val="24"/>
          <w:szCs w:val="24"/>
        </w:rPr>
        <w:t>НКРЕКП</w:t>
      </w:r>
      <w:r w:rsidR="00677F2E" w:rsidRPr="00677F2E">
        <w:rPr>
          <w:rFonts w:ascii="Times New Roman" w:hAnsi="Times New Roman" w:cs="Times New Roman"/>
          <w:spacing w:val="-9"/>
          <w:sz w:val="24"/>
          <w:szCs w:val="24"/>
        </w:rPr>
        <w:t xml:space="preserve"> </w:t>
      </w:r>
      <w:r w:rsidR="00677F2E" w:rsidRPr="00677F2E">
        <w:rPr>
          <w:rFonts w:ascii="Times New Roman" w:hAnsi="Times New Roman" w:cs="Times New Roman"/>
          <w:spacing w:val="-2"/>
          <w:sz w:val="24"/>
          <w:szCs w:val="24"/>
        </w:rPr>
        <w:t>від</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pacing w:val="-2"/>
          <w:sz w:val="24"/>
          <w:szCs w:val="24"/>
        </w:rPr>
        <w:t>30.09.2015</w:t>
      </w:r>
      <w:r w:rsidR="005031D7">
        <w:rPr>
          <w:rFonts w:ascii="Times New Roman" w:hAnsi="Times New Roman" w:cs="Times New Roman"/>
          <w:spacing w:val="-2"/>
          <w:sz w:val="24"/>
          <w:szCs w:val="24"/>
        </w:rPr>
        <w:t xml:space="preserve"> </w:t>
      </w:r>
      <w:r w:rsidR="00677F2E" w:rsidRPr="00677F2E">
        <w:rPr>
          <w:sz w:val="24"/>
          <w:szCs w:val="24"/>
        </w:rPr>
        <w:t xml:space="preserve">№ 2494 </w:t>
      </w:r>
      <w:r w:rsidR="00677F2E" w:rsidRPr="005031D7">
        <w:rPr>
          <w:rFonts w:ascii="Times New Roman" w:hAnsi="Times New Roman" w:cs="Times New Roman"/>
          <w:sz w:val="24"/>
          <w:szCs w:val="24"/>
        </w:rPr>
        <w:t>«Про затвердження Кодексу газорозподільних систем» (далі – Кодекс ГРМ), Постановою</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НКРЕКП</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від</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24.12.2019</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3013</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«Про</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встановлення</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тарифів</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для</w:t>
      </w:r>
      <w:r w:rsidR="00677F2E" w:rsidRPr="005031D7">
        <w:rPr>
          <w:rFonts w:ascii="Times New Roman" w:hAnsi="Times New Roman" w:cs="Times New Roman"/>
          <w:spacing w:val="40"/>
          <w:sz w:val="24"/>
          <w:szCs w:val="24"/>
        </w:rPr>
        <w:t xml:space="preserve"> </w:t>
      </w:r>
      <w:r w:rsidR="00677F2E" w:rsidRPr="005031D7">
        <w:rPr>
          <w:rFonts w:ascii="Times New Roman" w:hAnsi="Times New Roman" w:cs="Times New Roman"/>
          <w:sz w:val="24"/>
          <w:szCs w:val="24"/>
        </w:rPr>
        <w:t>ТОВ</w:t>
      </w:r>
      <w:r w:rsidR="005031D7" w:rsidRPr="005031D7">
        <w:rPr>
          <w:rFonts w:ascii="Times New Roman" w:eastAsia="Times New Roman" w:hAnsi="Times New Roman" w:cs="Times New Roman"/>
          <w:color w:val="000000"/>
          <w:sz w:val="24"/>
          <w:szCs w:val="24"/>
        </w:rPr>
        <w:t xml:space="preserve"> </w:t>
      </w:r>
      <w:r w:rsidR="00677F2E" w:rsidRPr="005031D7">
        <w:rPr>
          <w:rFonts w:ascii="Times New Roman" w:hAnsi="Times New Roman" w:cs="Times New Roman"/>
          <w:sz w:val="24"/>
          <w:szCs w:val="24"/>
        </w:rPr>
        <w:t>«ОПЕРАТОР</w:t>
      </w:r>
      <w:r w:rsidR="00677F2E" w:rsidRPr="005031D7">
        <w:rPr>
          <w:rFonts w:ascii="Times New Roman" w:hAnsi="Times New Roman" w:cs="Times New Roman"/>
          <w:spacing w:val="-3"/>
          <w:sz w:val="24"/>
          <w:szCs w:val="24"/>
        </w:rPr>
        <w:t xml:space="preserve"> </w:t>
      </w:r>
      <w:r w:rsidR="00677F2E" w:rsidRPr="005031D7">
        <w:rPr>
          <w:rFonts w:ascii="Times New Roman" w:hAnsi="Times New Roman" w:cs="Times New Roman"/>
          <w:sz w:val="24"/>
          <w:szCs w:val="24"/>
        </w:rPr>
        <w:t>ГТС</w:t>
      </w:r>
      <w:r w:rsidR="00677F2E" w:rsidRPr="005031D7">
        <w:rPr>
          <w:rFonts w:ascii="Times New Roman" w:hAnsi="Times New Roman" w:cs="Times New Roman"/>
          <w:spacing w:val="-5"/>
          <w:sz w:val="24"/>
          <w:szCs w:val="24"/>
        </w:rPr>
        <w:t xml:space="preserve"> </w:t>
      </w:r>
      <w:r w:rsidR="00677F2E" w:rsidRPr="005031D7">
        <w:rPr>
          <w:rFonts w:ascii="Times New Roman" w:hAnsi="Times New Roman" w:cs="Times New Roman"/>
          <w:sz w:val="24"/>
          <w:szCs w:val="24"/>
        </w:rPr>
        <w:t>УКРАЇНИ</w:t>
      </w:r>
      <w:r w:rsidR="00677F2E" w:rsidRPr="00677F2E">
        <w:rPr>
          <w:rFonts w:ascii="Times New Roman" w:hAnsi="Times New Roman" w:cs="Times New Roman"/>
          <w:sz w:val="24"/>
          <w:szCs w:val="24"/>
        </w:rPr>
        <w:t>»</w:t>
      </w:r>
      <w:r w:rsidR="00677F2E" w:rsidRPr="00677F2E">
        <w:rPr>
          <w:rFonts w:ascii="Times New Roman" w:hAnsi="Times New Roman" w:cs="Times New Roman"/>
          <w:spacing w:val="-3"/>
          <w:sz w:val="24"/>
          <w:szCs w:val="24"/>
        </w:rPr>
        <w:t xml:space="preserve"> </w:t>
      </w:r>
      <w:r w:rsidR="00677F2E" w:rsidRPr="00677F2E">
        <w:rPr>
          <w:rFonts w:ascii="Times New Roman" w:hAnsi="Times New Roman" w:cs="Times New Roman"/>
          <w:sz w:val="24"/>
          <w:szCs w:val="24"/>
        </w:rPr>
        <w:t>на</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послуги</w:t>
      </w:r>
      <w:r w:rsidR="00677F2E" w:rsidRPr="00677F2E">
        <w:rPr>
          <w:rFonts w:ascii="Times New Roman" w:hAnsi="Times New Roman" w:cs="Times New Roman"/>
          <w:spacing w:val="-1"/>
          <w:sz w:val="24"/>
          <w:szCs w:val="24"/>
        </w:rPr>
        <w:t xml:space="preserve"> </w:t>
      </w:r>
      <w:r w:rsidR="00677F2E" w:rsidRPr="00677F2E">
        <w:rPr>
          <w:rFonts w:ascii="Times New Roman" w:hAnsi="Times New Roman" w:cs="Times New Roman"/>
          <w:sz w:val="24"/>
          <w:szCs w:val="24"/>
        </w:rPr>
        <w:t>транспортування</w:t>
      </w:r>
      <w:r w:rsidR="00677F2E" w:rsidRPr="00677F2E">
        <w:rPr>
          <w:rFonts w:ascii="Times New Roman" w:hAnsi="Times New Roman" w:cs="Times New Roman"/>
          <w:spacing w:val="-5"/>
          <w:sz w:val="24"/>
          <w:szCs w:val="24"/>
        </w:rPr>
        <w:t xml:space="preserve"> </w:t>
      </w:r>
      <w:r w:rsidR="00677F2E" w:rsidRPr="00677F2E">
        <w:rPr>
          <w:rFonts w:ascii="Times New Roman" w:hAnsi="Times New Roman" w:cs="Times New Roman"/>
          <w:sz w:val="24"/>
          <w:szCs w:val="24"/>
        </w:rPr>
        <w:t>природного</w:t>
      </w:r>
      <w:r w:rsidR="00677F2E" w:rsidRPr="00677F2E">
        <w:rPr>
          <w:rFonts w:ascii="Times New Roman" w:hAnsi="Times New Roman" w:cs="Times New Roman"/>
          <w:spacing w:val="-3"/>
          <w:sz w:val="24"/>
          <w:szCs w:val="24"/>
        </w:rPr>
        <w:t xml:space="preserve"> </w:t>
      </w:r>
      <w:r w:rsidR="00677F2E" w:rsidRPr="00677F2E">
        <w:rPr>
          <w:rFonts w:ascii="Times New Roman" w:hAnsi="Times New Roman" w:cs="Times New Roman"/>
          <w:sz w:val="24"/>
          <w:szCs w:val="24"/>
        </w:rPr>
        <w:t>газу</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для</w:t>
      </w:r>
      <w:r w:rsidR="00677F2E" w:rsidRPr="00677F2E">
        <w:rPr>
          <w:rFonts w:ascii="Times New Roman" w:hAnsi="Times New Roman" w:cs="Times New Roman"/>
          <w:spacing w:val="-2"/>
          <w:sz w:val="24"/>
          <w:szCs w:val="24"/>
        </w:rPr>
        <w:t xml:space="preserve"> </w:t>
      </w:r>
      <w:r w:rsidR="00677F2E" w:rsidRPr="00677F2E">
        <w:rPr>
          <w:rFonts w:ascii="Times New Roman" w:hAnsi="Times New Roman" w:cs="Times New Roman"/>
          <w:sz w:val="24"/>
          <w:szCs w:val="24"/>
        </w:rPr>
        <w:t>точок входу</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і</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точок</w:t>
      </w:r>
      <w:r w:rsidR="00677F2E" w:rsidRPr="00677F2E">
        <w:rPr>
          <w:rFonts w:ascii="Times New Roman" w:hAnsi="Times New Roman" w:cs="Times New Roman"/>
          <w:spacing w:val="-13"/>
          <w:sz w:val="24"/>
          <w:szCs w:val="24"/>
        </w:rPr>
        <w:t xml:space="preserve"> </w:t>
      </w:r>
      <w:r w:rsidR="00677F2E" w:rsidRPr="00677F2E">
        <w:rPr>
          <w:rFonts w:ascii="Times New Roman" w:hAnsi="Times New Roman" w:cs="Times New Roman"/>
          <w:sz w:val="24"/>
          <w:szCs w:val="24"/>
        </w:rPr>
        <w:t>виходу</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на</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регуляторний</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період</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2020</w:t>
      </w:r>
      <w:r w:rsidR="00677F2E" w:rsidRPr="00677F2E">
        <w:rPr>
          <w:rFonts w:ascii="Times New Roman" w:hAnsi="Times New Roman" w:cs="Times New Roman"/>
          <w:spacing w:val="-12"/>
          <w:sz w:val="24"/>
          <w:szCs w:val="24"/>
        </w:rPr>
        <w:t xml:space="preserve"> </w:t>
      </w:r>
      <w:r w:rsidR="00677F2E" w:rsidRPr="00677F2E">
        <w:rPr>
          <w:rFonts w:ascii="Times New Roman" w:hAnsi="Times New Roman" w:cs="Times New Roman"/>
          <w:sz w:val="24"/>
          <w:szCs w:val="24"/>
        </w:rPr>
        <w:t>–</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2024</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роки»</w:t>
      </w:r>
      <w:r w:rsidR="00677F2E" w:rsidRPr="00677F2E">
        <w:rPr>
          <w:rFonts w:ascii="Times New Roman" w:hAnsi="Times New Roman" w:cs="Times New Roman"/>
          <w:spacing w:val="-11"/>
          <w:sz w:val="24"/>
          <w:szCs w:val="24"/>
        </w:rPr>
        <w:t xml:space="preserve"> </w:t>
      </w:r>
      <w:r w:rsidR="00677F2E" w:rsidRPr="00677F2E">
        <w:rPr>
          <w:rFonts w:ascii="Times New Roman" w:hAnsi="Times New Roman" w:cs="Times New Roman"/>
          <w:sz w:val="24"/>
          <w:szCs w:val="24"/>
        </w:rPr>
        <w:t>та</w:t>
      </w:r>
      <w:r w:rsidR="00677F2E" w:rsidRPr="00677F2E">
        <w:rPr>
          <w:rFonts w:ascii="Times New Roman" w:hAnsi="Times New Roman" w:cs="Times New Roman"/>
          <w:spacing w:val="-15"/>
          <w:sz w:val="24"/>
          <w:szCs w:val="24"/>
        </w:rPr>
        <w:t xml:space="preserve"> </w:t>
      </w:r>
      <w:r w:rsidR="00677F2E" w:rsidRPr="00677F2E">
        <w:rPr>
          <w:rFonts w:ascii="Times New Roman" w:hAnsi="Times New Roman" w:cs="Times New Roman"/>
          <w:sz w:val="24"/>
          <w:szCs w:val="24"/>
        </w:rPr>
        <w:t>іншими</w:t>
      </w:r>
      <w:r w:rsidR="00677F2E" w:rsidRPr="00677F2E">
        <w:rPr>
          <w:rFonts w:ascii="Times New Roman" w:hAnsi="Times New Roman" w:cs="Times New Roman"/>
          <w:spacing w:val="-14"/>
          <w:sz w:val="24"/>
          <w:szCs w:val="24"/>
        </w:rPr>
        <w:t xml:space="preserve"> </w:t>
      </w:r>
      <w:r w:rsidR="00677F2E" w:rsidRPr="00677F2E">
        <w:rPr>
          <w:rFonts w:ascii="Times New Roman" w:hAnsi="Times New Roman" w:cs="Times New Roman"/>
          <w:sz w:val="24"/>
          <w:szCs w:val="24"/>
        </w:rPr>
        <w:t>нормативно- правовими актами України, що регулюють відносини у сфері постачання природного газу</w:t>
      </w:r>
      <w:r w:rsidRPr="00677F2E">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677F2E" w:rsidRDefault="00677F2E" w:rsidP="00677F2E">
      <w:pPr>
        <w:spacing w:after="0" w:line="240" w:lineRule="auto"/>
        <w:jc w:val="both"/>
        <w:rPr>
          <w:rFonts w:ascii="Times New Roman" w:eastAsia="Times New Roman" w:hAnsi="Times New Roman" w:cs="Times New Roman"/>
          <w:sz w:val="24"/>
          <w:szCs w:val="24"/>
          <w:highlight w:val="white"/>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677F2E" w:rsidRDefault="003070F3" w:rsidP="00677F2E">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w:t>
      </w:r>
      <w:r w:rsidRPr="005031D7">
        <w:rPr>
          <w:rFonts w:ascii="Times New Roman" w:eastAsia="Times New Roman" w:hAnsi="Times New Roman" w:cs="Times New Roman"/>
          <w:b/>
          <w:color w:val="000000"/>
          <w:sz w:val="24"/>
          <w:szCs w:val="24"/>
        </w:rPr>
        <w:t xml:space="preserve">за ДК 021:2015 </w:t>
      </w:r>
      <w:r w:rsidR="00677F2E" w:rsidRPr="005031D7">
        <w:rPr>
          <w:rFonts w:ascii="Times New Roman" w:hAnsi="Times New Roman" w:cs="Times New Roman"/>
          <w:b/>
          <w:sz w:val="24"/>
          <w:szCs w:val="24"/>
        </w:rPr>
        <w:t>код 09120000-6 «Газове паливо» (природний газ)</w:t>
      </w:r>
      <w:r w:rsidR="00677F2E" w:rsidRPr="00677F2E">
        <w:rPr>
          <w:rFonts w:ascii="Times New Roman" w:hAnsi="Times New Roman" w:cs="Times New Roman"/>
          <w:sz w:val="24"/>
          <w:szCs w:val="24"/>
        </w:rPr>
        <w:t>, а Споживач зобов'язується прийняти його та оплатити на умовах цього Договору</w:t>
      </w:r>
      <w:r w:rsidR="00677F2E">
        <w:rPr>
          <w:rFonts w:ascii="Times New Roman" w:eastAsia="Times New Roman" w:hAnsi="Times New Roman" w:cs="Times New Roman"/>
          <w:color w:val="000000"/>
          <w:sz w:val="24"/>
          <w:szCs w:val="24"/>
        </w:rPr>
        <w:t>.</w:t>
      </w:r>
    </w:p>
    <w:p w:rsidR="0081489A" w:rsidRPr="00677F2E" w:rsidRDefault="003070F3" w:rsidP="00677F2E">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sidRPr="00677F2E">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w:t>
      </w:r>
      <w:r>
        <w:rPr>
          <w:rFonts w:ascii="Times New Roman" w:eastAsia="Times New Roman" w:hAnsi="Times New Roman" w:cs="Times New Roman"/>
          <w:color w:val="000000"/>
          <w:sz w:val="24"/>
          <w:szCs w:val="24"/>
        </w:rPr>
        <w:lastRenderedPageBreak/>
        <w:t>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81489A" w:rsidRDefault="003070F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677F2E">
        <w:rPr>
          <w:rFonts w:ascii="Times New Roman" w:eastAsia="Times New Roman" w:hAnsi="Times New Roman" w:cs="Times New Roman"/>
          <w:color w:val="000000"/>
          <w:sz w:val="24"/>
          <w:szCs w:val="24"/>
        </w:rPr>
        <w:t xml:space="preserve">ого газу у період </w:t>
      </w:r>
      <w:r w:rsidR="00677F2E" w:rsidRPr="00677F2E">
        <w:rPr>
          <w:rFonts w:ascii="Times New Roman" w:eastAsia="Times New Roman" w:hAnsi="Times New Roman" w:cs="Times New Roman"/>
          <w:b/>
          <w:color w:val="000000"/>
          <w:sz w:val="24"/>
          <w:szCs w:val="24"/>
        </w:rPr>
        <w:t>з січня</w:t>
      </w:r>
      <w:r w:rsidRPr="00677F2E">
        <w:rPr>
          <w:rFonts w:ascii="Times New Roman" w:eastAsia="Times New Roman" w:hAnsi="Times New Roman" w:cs="Times New Roman"/>
          <w:b/>
          <w:sz w:val="24"/>
          <w:szCs w:val="24"/>
        </w:rPr>
        <w:t xml:space="preserve"> </w:t>
      </w:r>
      <w:r w:rsidR="00677F2E" w:rsidRPr="00677F2E">
        <w:rPr>
          <w:rFonts w:ascii="Times New Roman" w:eastAsia="Times New Roman" w:hAnsi="Times New Roman" w:cs="Times New Roman"/>
          <w:b/>
          <w:color w:val="000000"/>
          <w:sz w:val="24"/>
          <w:szCs w:val="24"/>
        </w:rPr>
        <w:t>2024</w:t>
      </w:r>
      <w:r w:rsidRPr="00677F2E">
        <w:rPr>
          <w:rFonts w:ascii="Times New Roman" w:eastAsia="Times New Roman" w:hAnsi="Times New Roman" w:cs="Times New Roman"/>
          <w:b/>
          <w:sz w:val="24"/>
          <w:szCs w:val="24"/>
        </w:rPr>
        <w:t xml:space="preserve"> </w:t>
      </w:r>
      <w:r w:rsidR="00677F2E" w:rsidRPr="00677F2E">
        <w:rPr>
          <w:rFonts w:ascii="Times New Roman" w:eastAsia="Times New Roman" w:hAnsi="Times New Roman" w:cs="Times New Roman"/>
          <w:b/>
          <w:color w:val="000000"/>
          <w:sz w:val="24"/>
          <w:szCs w:val="24"/>
        </w:rPr>
        <w:t>року по 15 квітня</w:t>
      </w:r>
      <w:r w:rsidRPr="00677F2E">
        <w:rPr>
          <w:rFonts w:ascii="Times New Roman" w:eastAsia="Times New Roman" w:hAnsi="Times New Roman" w:cs="Times New Roman"/>
          <w:b/>
          <w:color w:val="000000"/>
          <w:sz w:val="24"/>
          <w:szCs w:val="24"/>
        </w:rPr>
        <w:t xml:space="preserve"> 202</w:t>
      </w:r>
      <w:r w:rsidR="00677F2E" w:rsidRPr="00677F2E">
        <w:rPr>
          <w:rFonts w:ascii="Times New Roman" w:eastAsia="Times New Roman" w:hAnsi="Times New Roman" w:cs="Times New Roman"/>
          <w:b/>
          <w:color w:val="000000"/>
          <w:sz w:val="24"/>
          <w:szCs w:val="24"/>
        </w:rPr>
        <w:t>4</w:t>
      </w:r>
      <w:r w:rsidRPr="00677F2E">
        <w:rPr>
          <w:rFonts w:ascii="Times New Roman" w:eastAsia="Times New Roman" w:hAnsi="Times New Roman" w:cs="Times New Roman"/>
          <w:b/>
          <w:color w:val="000000"/>
          <w:sz w:val="24"/>
          <w:szCs w:val="24"/>
        </w:rPr>
        <w:t xml:space="preserve"> року (включно)</w:t>
      </w:r>
      <w:r>
        <w:rPr>
          <w:rFonts w:ascii="Times New Roman" w:eastAsia="Times New Roman" w:hAnsi="Times New Roman" w:cs="Times New Roman"/>
          <w:color w:val="000000"/>
          <w:sz w:val="24"/>
          <w:szCs w:val="24"/>
        </w:rPr>
        <w:t>,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sidR="00873FDE">
        <w:rPr>
          <w:rFonts w:ascii="Times New Roman" w:eastAsia="Times New Roman" w:hAnsi="Times New Roman" w:cs="Times New Roman"/>
          <w:color w:val="000000"/>
          <w:sz w:val="24"/>
          <w:szCs w:val="24"/>
        </w:rPr>
        <w:t xml:space="preserve"> </w:t>
      </w:r>
      <w:proofErr w:type="spellStart"/>
      <w:r w:rsidR="00677F2E" w:rsidRPr="00677F2E">
        <w:rPr>
          <w:rFonts w:ascii="Times New Roman" w:hAnsi="Times New Roman" w:cs="Times New Roman"/>
          <w:sz w:val="24"/>
          <w:szCs w:val="24"/>
          <w:u w:val="single"/>
        </w:rPr>
        <w:t>тис.</w:t>
      </w:r>
      <w:r w:rsidR="00677F2E" w:rsidRPr="00677F2E">
        <w:rPr>
          <w:rFonts w:ascii="Times New Roman" w:hAnsi="Times New Roman" w:cs="Times New Roman"/>
          <w:spacing w:val="-2"/>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81489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1489A" w:rsidRDefault="003070F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1489A" w:rsidRDefault="001865B2">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r w:rsidR="003070F3">
              <w:rPr>
                <w:rFonts w:ascii="Times New Roman" w:eastAsia="Times New Roman" w:hAnsi="Times New Roman" w:cs="Times New Roman"/>
                <w:color w:val="000000"/>
                <w:sz w:val="24"/>
                <w:szCs w:val="24"/>
              </w:rPr>
              <w:t>м</w:t>
            </w:r>
            <w:proofErr w:type="spellEnd"/>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Січень</w:t>
            </w:r>
            <w:r w:rsidRPr="00677F2E">
              <w:rPr>
                <w:spacing w:val="-10"/>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677F2E">
            <w:pPr>
              <w:jc w:val="both"/>
              <w:rPr>
                <w:rFonts w:ascii="Times New Roman" w:eastAsia="Times New Roman" w:hAnsi="Times New Roman" w:cs="Times New Roman"/>
                <w:sz w:val="24"/>
                <w:szCs w:val="24"/>
              </w:rPr>
            </w:pP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Лютий</w:t>
            </w:r>
            <w:r w:rsidRPr="00677F2E">
              <w:rPr>
                <w:spacing w:val="-11"/>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677F2E">
            <w:pPr>
              <w:jc w:val="both"/>
              <w:rPr>
                <w:rFonts w:ascii="Times New Roman" w:eastAsia="Times New Roman" w:hAnsi="Times New Roman" w:cs="Times New Roman"/>
                <w:sz w:val="24"/>
                <w:szCs w:val="24"/>
              </w:rPr>
            </w:pP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before="2" w:line="278" w:lineRule="exact"/>
              <w:ind w:left="818"/>
              <w:rPr>
                <w:sz w:val="24"/>
                <w:szCs w:val="24"/>
              </w:rPr>
            </w:pPr>
            <w:r w:rsidRPr="00677F2E">
              <w:rPr>
                <w:sz w:val="24"/>
                <w:szCs w:val="24"/>
              </w:rPr>
              <w:t>Березень</w:t>
            </w:r>
            <w:r w:rsidRPr="00677F2E">
              <w:rPr>
                <w:spacing w:val="-12"/>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677F2E">
            <w:pPr>
              <w:jc w:val="both"/>
              <w:rPr>
                <w:rFonts w:ascii="Times New Roman" w:eastAsia="Times New Roman" w:hAnsi="Times New Roman" w:cs="Times New Roman"/>
                <w:sz w:val="24"/>
                <w:szCs w:val="24"/>
              </w:rPr>
            </w:pPr>
          </w:p>
        </w:tc>
      </w:tr>
      <w:tr w:rsidR="00677F2E" w:rsidTr="000D562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677F2E" w:rsidRPr="00677F2E" w:rsidRDefault="00677F2E" w:rsidP="00EE6E84">
            <w:pPr>
              <w:pStyle w:val="TableParagraph"/>
              <w:spacing w:line="277" w:lineRule="exact"/>
              <w:ind w:left="818"/>
              <w:rPr>
                <w:sz w:val="24"/>
                <w:szCs w:val="24"/>
              </w:rPr>
            </w:pPr>
            <w:r w:rsidRPr="00677F2E">
              <w:rPr>
                <w:sz w:val="24"/>
                <w:szCs w:val="24"/>
              </w:rPr>
              <w:t>Квітень</w:t>
            </w:r>
            <w:r w:rsidRPr="00677F2E">
              <w:rPr>
                <w:spacing w:val="-13"/>
                <w:sz w:val="24"/>
                <w:szCs w:val="24"/>
              </w:rPr>
              <w:t xml:space="preserve"> </w:t>
            </w:r>
            <w:r w:rsidRPr="00677F2E">
              <w:rPr>
                <w:spacing w:val="-4"/>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677F2E" w:rsidRDefault="00677F2E">
            <w:pPr>
              <w:jc w:val="both"/>
              <w:rPr>
                <w:rFonts w:ascii="Times New Roman" w:eastAsia="Times New Roman" w:hAnsi="Times New Roman" w:cs="Times New Roman"/>
                <w:sz w:val="24"/>
                <w:szCs w:val="24"/>
              </w:rPr>
            </w:pPr>
          </w:p>
        </w:tc>
      </w:tr>
      <w:tr w:rsidR="0081489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81489A" w:rsidRDefault="003070F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489A" w:rsidRDefault="0081489A">
            <w:pPr>
              <w:jc w:val="both"/>
              <w:rPr>
                <w:rFonts w:ascii="Times New Roman" w:eastAsia="Times New Roman" w:hAnsi="Times New Roman" w:cs="Times New Roman"/>
                <w:sz w:val="24"/>
                <w:szCs w:val="24"/>
              </w:rPr>
            </w:pPr>
          </w:p>
        </w:tc>
      </w:tr>
    </w:tbl>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1489A" w:rsidRDefault="0081489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81489A" w:rsidRDefault="003070F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Ціна та вартість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1489A" w:rsidRDefault="003070F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1489A" w:rsidRDefault="003070F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1489A" w:rsidRDefault="0081489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1489A" w:rsidRDefault="003070F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другу - сплачуються інфляційні нарахування, відсотки річних, пені, штрафи;</w:t>
      </w:r>
    </w:p>
    <w:p w:rsidR="0081489A" w:rsidRDefault="003070F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1489A" w:rsidRDefault="003070F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1489A" w:rsidRDefault="003070F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1489A" w:rsidRDefault="003070F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1489A" w:rsidRDefault="003070F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81489A" w:rsidRDefault="0081489A">
      <w:pPr>
        <w:tabs>
          <w:tab w:val="left" w:pos="993"/>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1489A" w:rsidRDefault="003070F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81489A" w:rsidRDefault="003070F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1489A" w:rsidRDefault="003070F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1489A" w:rsidRDefault="0081489A">
      <w:pPr>
        <w:tabs>
          <w:tab w:val="left" w:pos="993"/>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1489A" w:rsidRDefault="003070F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1489A" w:rsidRDefault="003070F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1489A" w:rsidRDefault="003070F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1489A" w:rsidRDefault="0081489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1489A" w:rsidRDefault="003070F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1489A" w:rsidRDefault="003070F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1489A" w:rsidRDefault="0081489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1489A" w:rsidRDefault="003070F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1489A" w:rsidRDefault="0081489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1489A" w:rsidRDefault="0081489A">
      <w:pPr>
        <w:spacing w:after="0" w:line="240" w:lineRule="auto"/>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81489A" w:rsidRDefault="003070F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1489A" w:rsidRDefault="003070F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1489A" w:rsidRDefault="008148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81489A" w:rsidRDefault="0081489A">
                      <w:pPr>
                        <w:spacing w:after="0" w:line="240" w:lineRule="auto"/>
                        <w:textDirection w:val="btLr"/>
                      </w:pPr>
                    </w:p>
                  </w:txbxContent>
                </v:textbox>
              </v:rect>
            </w:pict>
          </mc:Fallback>
        </mc:AlternateContent>
      </w:r>
    </w:p>
    <w:p w:rsidR="0081489A" w:rsidRDefault="003070F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1489A" w:rsidRDefault="003070F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w:t>
      </w:r>
      <w:r>
        <w:rPr>
          <w:rFonts w:ascii="Times New Roman" w:eastAsia="Times New Roman" w:hAnsi="Times New Roman" w:cs="Times New Roman"/>
          <w:color w:val="000000"/>
          <w:sz w:val="24"/>
          <w:szCs w:val="24"/>
        </w:rPr>
        <w:lastRenderedPageBreak/>
        <w:t>виконання Договору суперечитиме дотриманню санкцій Ради національної безпеки і оборони України;</w:t>
      </w:r>
    </w:p>
    <w:p w:rsidR="0081489A" w:rsidRDefault="003070F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1489A" w:rsidRPr="00677F2E" w:rsidRDefault="003070F3">
      <w:pPr>
        <w:numPr>
          <w:ilvl w:val="1"/>
          <w:numId w:val="6"/>
        </w:numPr>
        <w:tabs>
          <w:tab w:val="left" w:pos="1134"/>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sz w:val="24"/>
          <w:szCs w:val="24"/>
          <w:highlight w:val="white"/>
        </w:rPr>
        <w:t>Д</w:t>
      </w:r>
      <w:r w:rsidR="00677F2E">
        <w:rPr>
          <w:rFonts w:ascii="Times New Roman" w:eastAsia="Times New Roman" w:hAnsi="Times New Roman" w:cs="Times New Roman"/>
          <w:color w:val="000000"/>
          <w:sz w:val="24"/>
          <w:szCs w:val="24"/>
          <w:highlight w:val="white"/>
        </w:rPr>
        <w:t xml:space="preserve">аний Договір </w:t>
      </w:r>
      <w:r w:rsidR="00677F2E" w:rsidRPr="00677F2E">
        <w:rPr>
          <w:rFonts w:ascii="Times New Roman" w:hAnsi="Times New Roman" w:cs="Times New Roman"/>
          <w:color w:val="000000" w:themeColor="text1"/>
          <w:sz w:val="24"/>
          <w:szCs w:val="24"/>
        </w:rPr>
        <w:t>набирає чинності з «01» січня 2024 року і діє в частині поставки</w:t>
      </w:r>
      <w:r w:rsidR="00677F2E" w:rsidRPr="00677F2E">
        <w:rPr>
          <w:rFonts w:ascii="Times New Roman" w:hAnsi="Times New Roman" w:cs="Times New Roman"/>
          <w:color w:val="000000" w:themeColor="text1"/>
          <w:spacing w:val="-11"/>
          <w:sz w:val="24"/>
          <w:szCs w:val="24"/>
        </w:rPr>
        <w:t xml:space="preserve"> </w:t>
      </w:r>
      <w:r w:rsidR="00677F2E" w:rsidRPr="00677F2E">
        <w:rPr>
          <w:rFonts w:ascii="Times New Roman" w:hAnsi="Times New Roman" w:cs="Times New Roman"/>
          <w:color w:val="000000" w:themeColor="text1"/>
          <w:sz w:val="24"/>
          <w:szCs w:val="24"/>
        </w:rPr>
        <w:t>газу</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до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«15»</w:t>
      </w:r>
      <w:r w:rsidR="00677F2E" w:rsidRPr="00677F2E">
        <w:rPr>
          <w:rFonts w:ascii="Times New Roman" w:hAnsi="Times New Roman" w:cs="Times New Roman"/>
          <w:color w:val="000000" w:themeColor="text1"/>
          <w:spacing w:val="-9"/>
          <w:sz w:val="24"/>
          <w:szCs w:val="24"/>
        </w:rPr>
        <w:t xml:space="preserve"> </w:t>
      </w:r>
      <w:r w:rsidR="00677F2E" w:rsidRPr="00677F2E">
        <w:rPr>
          <w:rFonts w:ascii="Times New Roman" w:hAnsi="Times New Roman" w:cs="Times New Roman"/>
          <w:color w:val="000000" w:themeColor="text1"/>
          <w:sz w:val="24"/>
          <w:szCs w:val="24"/>
        </w:rPr>
        <w:t>квітня</w:t>
      </w:r>
      <w:r w:rsidR="00677F2E" w:rsidRPr="00677F2E">
        <w:rPr>
          <w:rFonts w:ascii="Times New Roman" w:hAnsi="Times New Roman" w:cs="Times New Roman"/>
          <w:color w:val="000000" w:themeColor="text1"/>
          <w:spacing w:val="-11"/>
          <w:sz w:val="24"/>
          <w:szCs w:val="24"/>
        </w:rPr>
        <w:t xml:space="preserve"> </w:t>
      </w:r>
      <w:r w:rsidR="00677F2E" w:rsidRPr="00677F2E">
        <w:rPr>
          <w:rFonts w:ascii="Times New Roman" w:hAnsi="Times New Roman" w:cs="Times New Roman"/>
          <w:color w:val="000000" w:themeColor="text1"/>
          <w:sz w:val="24"/>
          <w:szCs w:val="24"/>
        </w:rPr>
        <w:t>2024</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року</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(включно),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а</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в</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частині</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розрахунків</w:t>
      </w:r>
      <w:r w:rsidR="00677F2E" w:rsidRPr="00677F2E">
        <w:rPr>
          <w:rFonts w:ascii="Times New Roman" w:hAnsi="Times New Roman" w:cs="Times New Roman"/>
          <w:color w:val="000000" w:themeColor="text1"/>
          <w:spacing w:val="-10"/>
          <w:sz w:val="24"/>
          <w:szCs w:val="24"/>
        </w:rPr>
        <w:t xml:space="preserve"> </w:t>
      </w:r>
      <w:r w:rsidR="00677F2E" w:rsidRPr="00677F2E">
        <w:rPr>
          <w:rFonts w:ascii="Times New Roman" w:hAnsi="Times New Roman" w:cs="Times New Roman"/>
          <w:color w:val="000000" w:themeColor="text1"/>
          <w:sz w:val="24"/>
          <w:szCs w:val="24"/>
        </w:rPr>
        <w:t>–</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до</w:t>
      </w:r>
      <w:r w:rsidR="00677F2E" w:rsidRPr="00677F2E">
        <w:rPr>
          <w:rFonts w:ascii="Times New Roman" w:hAnsi="Times New Roman" w:cs="Times New Roman"/>
          <w:color w:val="000000" w:themeColor="text1"/>
          <w:spacing w:val="-12"/>
          <w:sz w:val="24"/>
          <w:szCs w:val="24"/>
        </w:rPr>
        <w:t xml:space="preserve"> </w:t>
      </w:r>
      <w:r w:rsidR="00677F2E" w:rsidRPr="00677F2E">
        <w:rPr>
          <w:rFonts w:ascii="Times New Roman" w:hAnsi="Times New Roman" w:cs="Times New Roman"/>
          <w:color w:val="000000" w:themeColor="text1"/>
          <w:sz w:val="24"/>
          <w:szCs w:val="24"/>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Pr>
          <w:rFonts w:ascii="Times New Roman" w:eastAsia="Times New Roman" w:hAnsi="Times New Roman" w:cs="Times New Roman"/>
          <w:color w:val="000000"/>
          <w:sz w:val="24"/>
          <w:szCs w:val="24"/>
        </w:rPr>
        <w:lastRenderedPageBreak/>
        <w:t>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81489A" w:rsidRDefault="003070F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1489A" w:rsidRDefault="003070F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1489A" w:rsidRDefault="003070F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1489A" w:rsidRDefault="0081489A">
      <w:pPr>
        <w:spacing w:after="0" w:line="240" w:lineRule="auto"/>
        <w:ind w:left="567"/>
        <w:jc w:val="both"/>
        <w:rPr>
          <w:rFonts w:ascii="Times New Roman" w:eastAsia="Times New Roman" w:hAnsi="Times New Roman" w:cs="Times New Roman"/>
          <w:color w:val="000000"/>
          <w:sz w:val="24"/>
          <w:szCs w:val="24"/>
        </w:rPr>
      </w:pPr>
    </w:p>
    <w:p w:rsidR="0081489A" w:rsidRDefault="003070F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81489A" w:rsidRDefault="0081489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1489A">
        <w:tc>
          <w:tcPr>
            <w:tcW w:w="4609" w:type="dxa"/>
          </w:tcPr>
          <w:p w:rsidR="0081489A" w:rsidRDefault="003070F3">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81489A" w:rsidRDefault="003070F3">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p>
          <w:p w:rsidR="00B92801" w:rsidRDefault="00B92801">
            <w:pPr>
              <w:ind w:right="-36"/>
              <w:jc w:val="center"/>
              <w:rPr>
                <w:rFonts w:ascii="Times New Roman" w:eastAsia="Times New Roman" w:hAnsi="Times New Roman" w:cs="Times New Roman"/>
                <w:b/>
                <w:color w:val="000000"/>
                <w:sz w:val="24"/>
                <w:szCs w:val="24"/>
              </w:rPr>
            </w:pPr>
            <w:bookmarkStart w:id="5" w:name="_GoBack"/>
            <w:bookmarkEnd w:id="5"/>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p w:rsidR="00DC3C80" w:rsidRDefault="00DC3C80">
            <w:pPr>
              <w:ind w:right="-36"/>
              <w:jc w:val="center"/>
              <w:rPr>
                <w:rFonts w:ascii="Times New Roman" w:eastAsia="Times New Roman" w:hAnsi="Times New Roman" w:cs="Times New Roman"/>
                <w:b/>
                <w:color w:val="000000"/>
                <w:sz w:val="24"/>
                <w:szCs w:val="24"/>
              </w:rPr>
            </w:pPr>
          </w:p>
        </w:tc>
      </w:tr>
      <w:tr w:rsidR="0081489A">
        <w:tc>
          <w:tcPr>
            <w:tcW w:w="4609" w:type="dxa"/>
          </w:tcPr>
          <w:p w:rsidR="0081489A" w:rsidRDefault="0081489A">
            <w:pPr>
              <w:ind w:right="-36" w:firstLine="567"/>
              <w:jc w:val="center"/>
              <w:rPr>
                <w:rFonts w:ascii="Times New Roman" w:eastAsia="Times New Roman" w:hAnsi="Times New Roman" w:cs="Times New Roman"/>
                <w:b/>
                <w:color w:val="000000"/>
                <w:sz w:val="24"/>
                <w:szCs w:val="24"/>
              </w:rPr>
            </w:pPr>
          </w:p>
        </w:tc>
        <w:tc>
          <w:tcPr>
            <w:tcW w:w="4420" w:type="dxa"/>
          </w:tcPr>
          <w:p w:rsidR="0081489A" w:rsidRDefault="0081489A">
            <w:pPr>
              <w:ind w:right="-36"/>
              <w:jc w:val="both"/>
              <w:rPr>
                <w:rFonts w:ascii="Times New Roman" w:eastAsia="Times New Roman" w:hAnsi="Times New Roman" w:cs="Times New Roman"/>
                <w:b/>
                <w:color w:val="000000"/>
                <w:sz w:val="24"/>
                <w:szCs w:val="24"/>
              </w:rPr>
            </w:pPr>
          </w:p>
        </w:tc>
      </w:tr>
    </w:tbl>
    <w:p w:rsidR="0081489A" w:rsidRDefault="003070F3">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81489A" w:rsidRDefault="003070F3">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1489A" w:rsidRDefault="003070F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1489A" w:rsidRDefault="003070F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1489A" w:rsidRDefault="003070F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489A" w:rsidRDefault="003070F3">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w:t>
      </w:r>
      <w:r>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489A" w:rsidRDefault="003070F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1489A" w:rsidRDefault="003070F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1489A" w:rsidRDefault="003070F3">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1489A" w:rsidRDefault="0081489A">
      <w:pPr>
        <w:spacing w:before="80" w:after="240" w:line="240" w:lineRule="auto"/>
        <w:ind w:firstLine="860"/>
        <w:jc w:val="both"/>
        <w:rPr>
          <w:rFonts w:ascii="Times New Roman" w:eastAsia="Times New Roman" w:hAnsi="Times New Roman" w:cs="Times New Roman"/>
          <w:color w:val="000000"/>
          <w:sz w:val="24"/>
          <w:szCs w:val="24"/>
        </w:rPr>
      </w:pPr>
    </w:p>
    <w:sectPr w:rsidR="0081489A" w:rsidSect="00873FDE">
      <w:pgSz w:w="11909" w:h="16834"/>
      <w:pgMar w:top="567" w:right="852"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A48"/>
    <w:multiLevelType w:val="multilevel"/>
    <w:tmpl w:val="2B46A5D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0BB835BB"/>
    <w:multiLevelType w:val="multilevel"/>
    <w:tmpl w:val="F4808A9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1D4C1BA8"/>
    <w:multiLevelType w:val="multilevel"/>
    <w:tmpl w:val="7818C3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31A330B"/>
    <w:multiLevelType w:val="multilevel"/>
    <w:tmpl w:val="B254E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401352"/>
    <w:multiLevelType w:val="multilevel"/>
    <w:tmpl w:val="B9BE463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D8754F6"/>
    <w:multiLevelType w:val="multilevel"/>
    <w:tmpl w:val="5DB43B1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819458D"/>
    <w:multiLevelType w:val="multilevel"/>
    <w:tmpl w:val="0C80C65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9A"/>
    <w:rsid w:val="001865B2"/>
    <w:rsid w:val="003070F3"/>
    <w:rsid w:val="005031D7"/>
    <w:rsid w:val="00677F2E"/>
    <w:rsid w:val="0081489A"/>
    <w:rsid w:val="00873FDE"/>
    <w:rsid w:val="00B92801"/>
    <w:rsid w:val="00DC3C80"/>
    <w:rsid w:val="00EE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9177"/>
  <w15:docId w15:val="{5793F9A0-F46E-4E34-94B8-A273DB82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677F2E"/>
    <w:pPr>
      <w:widowControl w:val="0"/>
      <w:autoSpaceDE w:val="0"/>
      <w:autoSpaceDN w:val="0"/>
      <w:spacing w:after="0" w:line="240" w:lineRule="auto"/>
      <w:ind w:left="50"/>
    </w:pPr>
    <w:rPr>
      <w:rFonts w:ascii="Times New Roman" w:eastAsia="Times New Roman" w:hAnsi="Times New Roman" w:cs="Times New Roman"/>
      <w:lang w:eastAsia="en-US"/>
    </w:rPr>
  </w:style>
  <w:style w:type="paragraph" w:styleId="af3">
    <w:name w:val="Body Text"/>
    <w:basedOn w:val="a"/>
    <w:link w:val="af4"/>
    <w:uiPriority w:val="1"/>
    <w:qFormat/>
    <w:rsid w:val="00677F2E"/>
    <w:pPr>
      <w:widowControl w:val="0"/>
      <w:autoSpaceDE w:val="0"/>
      <w:autoSpaceDN w:val="0"/>
      <w:spacing w:after="0" w:line="240" w:lineRule="auto"/>
      <w:ind w:left="168" w:firstLine="662"/>
      <w:jc w:val="both"/>
    </w:pPr>
    <w:rPr>
      <w:rFonts w:ascii="Times New Roman" w:eastAsia="Times New Roman" w:hAnsi="Times New Roman" w:cs="Times New Roman"/>
      <w:sz w:val="26"/>
      <w:szCs w:val="26"/>
      <w:lang w:eastAsia="en-US"/>
    </w:rPr>
  </w:style>
  <w:style w:type="character" w:customStyle="1" w:styleId="af4">
    <w:name w:val="Основной текст Знак"/>
    <w:basedOn w:val="a0"/>
    <w:link w:val="af3"/>
    <w:uiPriority w:val="1"/>
    <w:rsid w:val="00677F2E"/>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23701</Words>
  <Characters>13511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Yura</cp:lastModifiedBy>
  <cp:revision>9</cp:revision>
  <dcterms:created xsi:type="dcterms:W3CDTF">2023-08-28T07:18:00Z</dcterms:created>
  <dcterms:modified xsi:type="dcterms:W3CDTF">2023-11-15T16:54:00Z</dcterms:modified>
</cp:coreProperties>
</file>