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20" w:type="dxa"/>
        <w:tblInd w:w="180" w:type="dxa"/>
        <w:tblLook w:val="01E0" w:firstRow="1" w:lastRow="1" w:firstColumn="1" w:lastColumn="1" w:noHBand="0" w:noVBand="0"/>
      </w:tblPr>
      <w:tblGrid>
        <w:gridCol w:w="10045"/>
        <w:gridCol w:w="222"/>
      </w:tblGrid>
      <w:tr w:rsidR="00900C38" w:rsidRPr="00900C38" w:rsidTr="00900C38">
        <w:tc>
          <w:tcPr>
            <w:tcW w:w="3960" w:type="dxa"/>
          </w:tcPr>
          <w:p w:rsidR="008110A0" w:rsidRPr="002D6A25" w:rsidRDefault="008110A0" w:rsidP="008110A0">
            <w:pPr>
              <w:spacing w:after="0" w:line="240" w:lineRule="auto"/>
              <w:contextualSpacing/>
              <w:jc w:val="center"/>
              <w:rPr>
                <w:rFonts w:ascii="Times New Roman" w:eastAsia="Times New Roman" w:hAnsi="Times New Roman"/>
                <w:bCs/>
                <w:sz w:val="28"/>
                <w:szCs w:val="28"/>
                <w:lang w:eastAsia="uk-UA"/>
              </w:rPr>
            </w:pPr>
            <w:r>
              <w:rPr>
                <w:rFonts w:ascii="Times New Roman" w:hAnsi="Times New Roman"/>
                <w:b/>
                <w:sz w:val="24"/>
                <w:szCs w:val="24"/>
              </w:rPr>
              <w:tab/>
            </w:r>
            <w:r>
              <w:rPr>
                <w:rFonts w:ascii="Times New Roman" w:eastAsia="Times New Roman" w:hAnsi="Times New Roman"/>
                <w:b/>
                <w:bCs/>
                <w:sz w:val="28"/>
                <w:szCs w:val="28"/>
                <w:lang w:val="ru-RU" w:eastAsia="uk-UA"/>
              </w:rPr>
              <w:t xml:space="preserve">Тарутинський </w:t>
            </w:r>
            <w:r>
              <w:rPr>
                <w:rFonts w:ascii="Times New Roman" w:eastAsia="Times New Roman" w:hAnsi="Times New Roman"/>
                <w:b/>
                <w:bCs/>
                <w:sz w:val="28"/>
                <w:szCs w:val="28"/>
                <w:lang w:eastAsia="uk-UA"/>
              </w:rPr>
              <w:t>ліцей Тарутинської селищної ради Одеської області</w:t>
            </w:r>
          </w:p>
          <w:tbl>
            <w:tblPr>
              <w:tblW w:w="9539" w:type="dxa"/>
              <w:tblInd w:w="290" w:type="dxa"/>
              <w:tblLook w:val="0000" w:firstRow="0" w:lastRow="0" w:firstColumn="0" w:lastColumn="0" w:noHBand="0" w:noVBand="0"/>
            </w:tblPr>
            <w:tblGrid>
              <w:gridCol w:w="4235"/>
              <w:gridCol w:w="5304"/>
            </w:tblGrid>
            <w:tr w:rsidR="008110A0" w:rsidRPr="00305BE6" w:rsidTr="008110A0">
              <w:trPr>
                <w:trHeight w:val="1286"/>
              </w:trPr>
              <w:tc>
                <w:tcPr>
                  <w:tcW w:w="4235" w:type="dxa"/>
                </w:tcPr>
                <w:p w:rsidR="008110A0" w:rsidRPr="00305BE6" w:rsidRDefault="008110A0" w:rsidP="008110A0">
                  <w:pPr>
                    <w:spacing w:after="0" w:line="240" w:lineRule="auto"/>
                    <w:contextualSpacing/>
                    <w:rPr>
                      <w:rFonts w:ascii="Times New Roman" w:eastAsia="Times New Roman" w:hAnsi="Times New Roman"/>
                      <w:b/>
                      <w:bCs/>
                      <w:sz w:val="28"/>
                      <w:szCs w:val="28"/>
                      <w:lang w:eastAsia="uk-UA"/>
                    </w:rPr>
                  </w:pPr>
                </w:p>
              </w:tc>
              <w:tc>
                <w:tcPr>
                  <w:tcW w:w="5304" w:type="dxa"/>
                </w:tcPr>
                <w:p w:rsidR="008110A0" w:rsidRPr="00305BE6" w:rsidRDefault="008110A0" w:rsidP="008110A0">
                  <w:pPr>
                    <w:spacing w:after="0" w:line="240" w:lineRule="auto"/>
                    <w:contextualSpacing/>
                    <w:jc w:val="right"/>
                    <w:rPr>
                      <w:rFonts w:ascii="Times New Roman" w:eastAsia="Times New Roman" w:hAnsi="Times New Roman"/>
                      <w:sz w:val="28"/>
                      <w:szCs w:val="28"/>
                      <w:lang w:eastAsia="uk-UA"/>
                    </w:rPr>
                  </w:pPr>
                </w:p>
                <w:p w:rsidR="008110A0" w:rsidRPr="00305BE6" w:rsidRDefault="008110A0" w:rsidP="008110A0">
                  <w:pPr>
                    <w:spacing w:after="0" w:line="240" w:lineRule="auto"/>
                    <w:contextualSpacing/>
                    <w:jc w:val="right"/>
                    <w:rPr>
                      <w:rFonts w:ascii="Times New Roman" w:eastAsia="Times New Roman" w:hAnsi="Times New Roman"/>
                      <w:sz w:val="28"/>
                      <w:szCs w:val="28"/>
                      <w:lang w:eastAsia="uk-UA"/>
                    </w:rPr>
                  </w:pPr>
                </w:p>
                <w:p w:rsidR="008110A0" w:rsidRPr="00305BE6" w:rsidRDefault="008110A0" w:rsidP="008110A0">
                  <w:pPr>
                    <w:spacing w:after="0" w:line="240" w:lineRule="auto"/>
                    <w:contextualSpacing/>
                    <w:jc w:val="right"/>
                    <w:rPr>
                      <w:rFonts w:ascii="Times New Roman" w:eastAsia="Times New Roman" w:hAnsi="Times New Roman"/>
                      <w:sz w:val="28"/>
                      <w:szCs w:val="28"/>
                      <w:lang w:eastAsia="uk-UA"/>
                    </w:rPr>
                  </w:pPr>
                  <w:r w:rsidRPr="00305BE6">
                    <w:rPr>
                      <w:rFonts w:ascii="Times New Roman" w:eastAsia="Times New Roman" w:hAnsi="Times New Roman"/>
                      <w:sz w:val="28"/>
                      <w:szCs w:val="28"/>
                      <w:lang w:eastAsia="uk-UA"/>
                    </w:rPr>
                    <w:t>“ ЗАТВЕРДЖЕНО”</w:t>
                  </w:r>
                </w:p>
                <w:p w:rsidR="008110A0" w:rsidRPr="00305BE6" w:rsidRDefault="008110A0" w:rsidP="008110A0">
                  <w:pPr>
                    <w:spacing w:after="0" w:line="240" w:lineRule="auto"/>
                    <w:contextualSpacing/>
                    <w:jc w:val="right"/>
                    <w:rPr>
                      <w:rFonts w:ascii="Times New Roman" w:hAnsi="Times New Roman"/>
                      <w:sz w:val="28"/>
                      <w:szCs w:val="28"/>
                    </w:rPr>
                  </w:pPr>
                  <w:r w:rsidRPr="00305BE6">
                    <w:rPr>
                      <w:rFonts w:ascii="Times New Roman" w:hAnsi="Times New Roman"/>
                      <w:sz w:val="28"/>
                      <w:szCs w:val="28"/>
                    </w:rPr>
                    <w:t>Рішенням уповноваженої особи</w:t>
                  </w:r>
                </w:p>
                <w:p w:rsidR="008110A0" w:rsidRPr="00305BE6" w:rsidRDefault="008110A0" w:rsidP="00C10A0D">
                  <w:pPr>
                    <w:spacing w:after="0" w:line="240" w:lineRule="auto"/>
                    <w:contextualSpacing/>
                    <w:jc w:val="right"/>
                    <w:rPr>
                      <w:rFonts w:ascii="Times New Roman" w:hAnsi="Times New Roman"/>
                      <w:sz w:val="28"/>
                      <w:szCs w:val="28"/>
                    </w:rPr>
                  </w:pPr>
                  <w:r w:rsidRPr="00305BE6">
                    <w:rPr>
                      <w:rFonts w:ascii="Times New Roman" w:hAnsi="Times New Roman"/>
                      <w:sz w:val="28"/>
                      <w:szCs w:val="28"/>
                    </w:rPr>
                    <w:t>протокол №</w:t>
                  </w:r>
                  <w:r w:rsidR="00FB0E79">
                    <w:rPr>
                      <w:rFonts w:ascii="Times New Roman" w:hAnsi="Times New Roman"/>
                      <w:sz w:val="28"/>
                      <w:szCs w:val="28"/>
                    </w:rPr>
                    <w:t xml:space="preserve"> </w:t>
                  </w:r>
                  <w:r w:rsidR="00C10A0D">
                    <w:rPr>
                      <w:rFonts w:ascii="Times New Roman" w:hAnsi="Times New Roman"/>
                      <w:sz w:val="28"/>
                      <w:szCs w:val="28"/>
                      <w:lang w:val="ru-RU"/>
                    </w:rPr>
                    <w:t>11</w:t>
                  </w:r>
                  <w:r w:rsidRPr="00305BE6">
                    <w:rPr>
                      <w:rFonts w:ascii="Times New Roman" w:hAnsi="Times New Roman"/>
                      <w:sz w:val="28"/>
                      <w:szCs w:val="28"/>
                      <w:lang w:val="ru-RU"/>
                    </w:rPr>
                    <w:t xml:space="preserve"> </w:t>
                  </w:r>
                  <w:r w:rsidRPr="00305BE6">
                    <w:rPr>
                      <w:rFonts w:ascii="Times New Roman" w:hAnsi="Times New Roman"/>
                      <w:sz w:val="28"/>
                      <w:szCs w:val="28"/>
                    </w:rPr>
                    <w:t xml:space="preserve">від </w:t>
                  </w:r>
                  <w:r>
                    <w:rPr>
                      <w:rFonts w:ascii="Times New Roman" w:hAnsi="Times New Roman"/>
                      <w:sz w:val="28"/>
                      <w:szCs w:val="28"/>
                    </w:rPr>
                    <w:t xml:space="preserve">  </w:t>
                  </w:r>
                  <w:r w:rsidR="00C10A0D">
                    <w:rPr>
                      <w:rFonts w:ascii="Times New Roman" w:hAnsi="Times New Roman"/>
                      <w:sz w:val="28"/>
                      <w:szCs w:val="28"/>
                    </w:rPr>
                    <w:t>28</w:t>
                  </w:r>
                  <w:r>
                    <w:rPr>
                      <w:rFonts w:ascii="Times New Roman" w:hAnsi="Times New Roman"/>
                      <w:sz w:val="28"/>
                      <w:szCs w:val="28"/>
                    </w:rPr>
                    <w:t xml:space="preserve">  </w:t>
                  </w:r>
                  <w:r w:rsidRPr="00305BE6">
                    <w:rPr>
                      <w:rFonts w:ascii="Times New Roman" w:hAnsi="Times New Roman"/>
                      <w:sz w:val="28"/>
                      <w:szCs w:val="28"/>
                    </w:rPr>
                    <w:t xml:space="preserve"> </w:t>
                  </w:r>
                  <w:r w:rsidR="00C10A0D">
                    <w:rPr>
                      <w:rFonts w:ascii="Times New Roman" w:hAnsi="Times New Roman"/>
                      <w:sz w:val="28"/>
                      <w:szCs w:val="28"/>
                    </w:rPr>
                    <w:t>лютого</w:t>
                  </w:r>
                  <w:r w:rsidRPr="00305BE6">
                    <w:rPr>
                      <w:rFonts w:ascii="Times New Roman" w:hAnsi="Times New Roman"/>
                      <w:sz w:val="28"/>
                      <w:szCs w:val="28"/>
                    </w:rPr>
                    <w:t xml:space="preserve"> 2023р.</w:t>
                  </w:r>
                </w:p>
              </w:tc>
            </w:tr>
            <w:tr w:rsidR="008110A0" w:rsidRPr="00305BE6" w:rsidTr="008110A0">
              <w:trPr>
                <w:trHeight w:val="440"/>
              </w:trPr>
              <w:tc>
                <w:tcPr>
                  <w:tcW w:w="4235" w:type="dxa"/>
                </w:tcPr>
                <w:p w:rsidR="008110A0" w:rsidRPr="00305BE6" w:rsidRDefault="008110A0" w:rsidP="008110A0">
                  <w:pPr>
                    <w:spacing w:after="0" w:line="240" w:lineRule="auto"/>
                    <w:contextualSpacing/>
                    <w:rPr>
                      <w:rFonts w:ascii="Times New Roman" w:eastAsia="Times New Roman" w:hAnsi="Times New Roman"/>
                      <w:b/>
                      <w:bCs/>
                      <w:sz w:val="28"/>
                      <w:szCs w:val="28"/>
                      <w:lang w:eastAsia="uk-UA"/>
                    </w:rPr>
                  </w:pPr>
                </w:p>
              </w:tc>
              <w:tc>
                <w:tcPr>
                  <w:tcW w:w="5304" w:type="dxa"/>
                </w:tcPr>
                <w:p w:rsidR="008110A0" w:rsidRPr="00305BE6" w:rsidRDefault="008110A0" w:rsidP="008110A0">
                  <w:pPr>
                    <w:spacing w:after="0" w:line="240" w:lineRule="auto"/>
                    <w:contextualSpacing/>
                    <w:jc w:val="right"/>
                    <w:rPr>
                      <w:rFonts w:ascii="Times New Roman" w:eastAsia="Times New Roman" w:hAnsi="Times New Roman"/>
                      <w:b/>
                      <w:bCs/>
                      <w:sz w:val="28"/>
                      <w:szCs w:val="28"/>
                      <w:lang w:eastAsia="uk-UA"/>
                    </w:rPr>
                  </w:pPr>
                  <w:r w:rsidRPr="00305BE6">
                    <w:rPr>
                      <w:rFonts w:ascii="Times New Roman" w:eastAsia="Times New Roman" w:hAnsi="Times New Roman"/>
                      <w:b/>
                      <w:bCs/>
                      <w:sz w:val="28"/>
                      <w:szCs w:val="28"/>
                      <w:lang w:eastAsia="uk-UA"/>
                    </w:rPr>
                    <w:t xml:space="preserve">                ____________ </w:t>
                  </w:r>
                  <w:r>
                    <w:rPr>
                      <w:rFonts w:ascii="Times New Roman" w:eastAsia="Times New Roman" w:hAnsi="Times New Roman"/>
                      <w:b/>
                      <w:bCs/>
                      <w:sz w:val="28"/>
                      <w:szCs w:val="28"/>
                      <w:lang w:eastAsia="uk-UA"/>
                    </w:rPr>
                    <w:t>Л.Шевцова</w:t>
                  </w:r>
                </w:p>
              </w:tc>
            </w:tr>
            <w:tr w:rsidR="008110A0" w:rsidRPr="00305BE6" w:rsidTr="008110A0">
              <w:trPr>
                <w:trHeight w:val="1296"/>
              </w:trPr>
              <w:tc>
                <w:tcPr>
                  <w:tcW w:w="9539" w:type="dxa"/>
                  <w:gridSpan w:val="2"/>
                </w:tcPr>
                <w:p w:rsidR="008110A0" w:rsidRPr="00305BE6" w:rsidRDefault="008110A0" w:rsidP="008110A0">
                  <w:pPr>
                    <w:spacing w:after="0" w:line="240" w:lineRule="auto"/>
                    <w:contextualSpacing/>
                    <w:rPr>
                      <w:rFonts w:ascii="Times New Roman" w:eastAsia="Times New Roman" w:hAnsi="Times New Roman"/>
                      <w:b/>
                      <w:bCs/>
                      <w:sz w:val="28"/>
                      <w:szCs w:val="28"/>
                      <w:lang w:eastAsia="uk-UA"/>
                    </w:rPr>
                  </w:pPr>
                </w:p>
                <w:p w:rsidR="008110A0" w:rsidRPr="00305BE6" w:rsidRDefault="008110A0" w:rsidP="008110A0">
                  <w:pPr>
                    <w:spacing w:after="0" w:line="240" w:lineRule="auto"/>
                    <w:contextualSpacing/>
                    <w:rPr>
                      <w:rFonts w:ascii="Times New Roman" w:eastAsia="Times New Roman" w:hAnsi="Times New Roman"/>
                      <w:b/>
                      <w:bCs/>
                      <w:sz w:val="28"/>
                      <w:szCs w:val="28"/>
                      <w:lang w:eastAsia="uk-UA"/>
                    </w:rPr>
                  </w:pPr>
                </w:p>
                <w:p w:rsidR="008110A0" w:rsidRPr="00305BE6" w:rsidRDefault="008110A0" w:rsidP="008110A0">
                  <w:pPr>
                    <w:spacing w:after="0" w:line="240" w:lineRule="auto"/>
                    <w:contextualSpacing/>
                    <w:rPr>
                      <w:rFonts w:ascii="Times New Roman" w:eastAsia="Times New Roman" w:hAnsi="Times New Roman"/>
                      <w:b/>
                      <w:bCs/>
                      <w:sz w:val="28"/>
                      <w:szCs w:val="28"/>
                      <w:lang w:eastAsia="uk-UA"/>
                    </w:rPr>
                  </w:pPr>
                </w:p>
                <w:p w:rsidR="008110A0" w:rsidRPr="00305BE6" w:rsidRDefault="008110A0" w:rsidP="008110A0">
                  <w:pPr>
                    <w:spacing w:after="0" w:line="240" w:lineRule="auto"/>
                    <w:contextualSpacing/>
                    <w:rPr>
                      <w:rFonts w:ascii="Times New Roman" w:eastAsia="Times New Roman" w:hAnsi="Times New Roman"/>
                      <w:b/>
                      <w:bCs/>
                      <w:sz w:val="28"/>
                      <w:szCs w:val="28"/>
                      <w:lang w:eastAsia="uk-UA"/>
                    </w:rPr>
                  </w:pPr>
                </w:p>
                <w:p w:rsidR="008110A0" w:rsidRPr="00305BE6" w:rsidRDefault="008110A0" w:rsidP="008110A0">
                  <w:pPr>
                    <w:spacing w:after="0" w:line="240" w:lineRule="auto"/>
                    <w:contextualSpacing/>
                    <w:rPr>
                      <w:rFonts w:ascii="Times New Roman" w:eastAsia="Times New Roman" w:hAnsi="Times New Roman"/>
                      <w:b/>
                      <w:bCs/>
                      <w:sz w:val="28"/>
                      <w:szCs w:val="28"/>
                      <w:lang w:eastAsia="uk-UA"/>
                    </w:rPr>
                  </w:pPr>
                </w:p>
              </w:tc>
            </w:tr>
          </w:tbl>
          <w:p w:rsidR="00900C38" w:rsidRPr="00900C38" w:rsidRDefault="00900C38" w:rsidP="008110A0">
            <w:pPr>
              <w:spacing w:after="0" w:line="240" w:lineRule="auto"/>
              <w:contextualSpacing/>
              <w:outlineLvl w:val="0"/>
              <w:rPr>
                <w:rFonts w:ascii="Times New Roman" w:hAnsi="Times New Roman"/>
                <w:b/>
                <w:sz w:val="24"/>
                <w:szCs w:val="24"/>
              </w:rPr>
            </w:pPr>
          </w:p>
        </w:tc>
        <w:tc>
          <w:tcPr>
            <w:tcW w:w="5760" w:type="dxa"/>
          </w:tcPr>
          <w:p w:rsidR="00900C38" w:rsidRPr="00900C38" w:rsidRDefault="00900C38" w:rsidP="00900C38">
            <w:pPr>
              <w:autoSpaceDE w:val="0"/>
              <w:autoSpaceDN w:val="0"/>
              <w:adjustRightInd w:val="0"/>
              <w:spacing w:after="0" w:line="240" w:lineRule="auto"/>
              <w:rPr>
                <w:rFonts w:ascii="Times New Roman" w:hAnsi="Times New Roman"/>
                <w:b/>
                <w:sz w:val="24"/>
                <w:szCs w:val="24"/>
              </w:rPr>
            </w:pPr>
          </w:p>
        </w:tc>
      </w:tr>
    </w:tbl>
    <w:p w:rsidR="00900C38" w:rsidRPr="00900C38" w:rsidRDefault="00900C38" w:rsidP="00900C38">
      <w:pPr>
        <w:spacing w:after="0" w:line="240" w:lineRule="auto"/>
        <w:jc w:val="center"/>
        <w:rPr>
          <w:rFonts w:ascii="Times New Roman" w:hAnsi="Times New Roman"/>
          <w:b/>
          <w:bCs/>
          <w:color w:val="000000"/>
          <w:sz w:val="24"/>
          <w:szCs w:val="24"/>
          <w:lang w:eastAsia="ar-SA"/>
        </w:rPr>
      </w:pPr>
    </w:p>
    <w:p w:rsidR="00900C38" w:rsidRPr="00900C38" w:rsidRDefault="00900C38" w:rsidP="00900C38">
      <w:pPr>
        <w:spacing w:after="0" w:line="240" w:lineRule="auto"/>
        <w:jc w:val="right"/>
        <w:rPr>
          <w:rFonts w:ascii="Times New Roman" w:hAnsi="Times New Roman"/>
          <w:b/>
          <w:bCs/>
          <w:sz w:val="24"/>
          <w:szCs w:val="24"/>
        </w:rPr>
      </w:pPr>
    </w:p>
    <w:p w:rsidR="00900C38" w:rsidRPr="00900C38" w:rsidRDefault="00900C38" w:rsidP="00900C38">
      <w:pPr>
        <w:spacing w:after="0" w:line="240" w:lineRule="auto"/>
        <w:jc w:val="center"/>
        <w:rPr>
          <w:rFonts w:ascii="Times New Roman" w:hAnsi="Times New Roman"/>
          <w:b/>
          <w:bCs/>
          <w:sz w:val="24"/>
          <w:szCs w:val="24"/>
        </w:rPr>
      </w:pPr>
    </w:p>
    <w:p w:rsidR="00900C38" w:rsidRPr="00112594" w:rsidRDefault="00900C38" w:rsidP="00900C38">
      <w:pPr>
        <w:spacing w:after="0" w:line="240" w:lineRule="auto"/>
        <w:rPr>
          <w:rFonts w:ascii="Times New Roman" w:hAnsi="Times New Roman"/>
          <w:b/>
          <w:bCs/>
          <w:sz w:val="24"/>
          <w:szCs w:val="24"/>
          <w:lang w:val="ru-RU"/>
        </w:rPr>
      </w:pPr>
    </w:p>
    <w:p w:rsidR="00900C38" w:rsidRPr="00900C38" w:rsidRDefault="00900C38" w:rsidP="00900C38">
      <w:pPr>
        <w:spacing w:after="0" w:line="240" w:lineRule="auto"/>
        <w:jc w:val="center"/>
        <w:rPr>
          <w:rFonts w:ascii="Times New Roman" w:hAnsi="Times New Roman"/>
          <w:b/>
          <w:bCs/>
          <w:sz w:val="24"/>
          <w:szCs w:val="24"/>
        </w:rPr>
      </w:pPr>
    </w:p>
    <w:p w:rsidR="00900C38" w:rsidRPr="00900C38" w:rsidRDefault="00900C38" w:rsidP="00900C38">
      <w:pPr>
        <w:spacing w:after="0" w:line="240" w:lineRule="auto"/>
        <w:rPr>
          <w:rFonts w:ascii="Times New Roman" w:hAnsi="Times New Roman"/>
          <w:b/>
          <w:color w:val="000000"/>
          <w:sz w:val="24"/>
          <w:szCs w:val="24"/>
          <w:lang w:eastAsia="ar-SA"/>
        </w:rPr>
      </w:pPr>
    </w:p>
    <w:p w:rsidR="00900C38" w:rsidRDefault="00900C38" w:rsidP="00900C38">
      <w:pPr>
        <w:spacing w:after="0" w:line="240" w:lineRule="auto"/>
        <w:jc w:val="center"/>
        <w:rPr>
          <w:rFonts w:ascii="Times New Roman" w:hAnsi="Times New Roman"/>
          <w:b/>
          <w:sz w:val="24"/>
          <w:szCs w:val="24"/>
        </w:rPr>
      </w:pPr>
      <w:r>
        <w:rPr>
          <w:rFonts w:ascii="Times New Roman" w:hAnsi="Times New Roman"/>
          <w:b/>
          <w:sz w:val="24"/>
          <w:szCs w:val="24"/>
        </w:rPr>
        <w:t>ТЕНДЕРНА ДОКУМЕНТАЦІЯ</w:t>
      </w:r>
    </w:p>
    <w:p w:rsidR="00900C38" w:rsidRPr="008110A0" w:rsidRDefault="00900C38" w:rsidP="00900C38">
      <w:pPr>
        <w:spacing w:line="240" w:lineRule="auto"/>
        <w:jc w:val="center"/>
        <w:rPr>
          <w:rFonts w:ascii="Times New Roman" w:hAnsi="Times New Roman"/>
          <w:b/>
          <w:sz w:val="24"/>
          <w:szCs w:val="24"/>
          <w:lang w:val="ru-RU"/>
        </w:rPr>
      </w:pPr>
      <w:r>
        <w:rPr>
          <w:rFonts w:ascii="Times New Roman" w:hAnsi="Times New Roman"/>
          <w:b/>
          <w:sz w:val="24"/>
          <w:szCs w:val="24"/>
        </w:rPr>
        <w:t xml:space="preserve">для процедури закупівлі – </w:t>
      </w:r>
      <w:r>
        <w:rPr>
          <w:rFonts w:ascii="Times New Roman" w:hAnsi="Times New Roman"/>
          <w:b/>
          <w:caps/>
          <w:sz w:val="24"/>
          <w:szCs w:val="24"/>
        </w:rPr>
        <w:t>відкриті торги</w:t>
      </w:r>
      <w:r w:rsidR="008110A0">
        <w:rPr>
          <w:rFonts w:ascii="Times New Roman" w:hAnsi="Times New Roman"/>
          <w:b/>
          <w:caps/>
          <w:sz w:val="24"/>
          <w:szCs w:val="24"/>
          <w:lang w:val="ru-RU"/>
        </w:rPr>
        <w:t xml:space="preserve"> з особливостями </w:t>
      </w:r>
    </w:p>
    <w:p w:rsidR="00900C38" w:rsidRDefault="00900C38" w:rsidP="00900C38">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НА ПРЕДМЕТ ЗАКУПІВЛІ ТОВАРУ:</w:t>
      </w:r>
    </w:p>
    <w:p w:rsidR="00900C38" w:rsidRDefault="00FB0E79" w:rsidP="00900C38">
      <w:pPr>
        <w:spacing w:after="0" w:line="240" w:lineRule="auto"/>
        <w:jc w:val="center"/>
        <w:rPr>
          <w:rFonts w:ascii="Times New Roman" w:eastAsia="Times New Roman" w:hAnsi="Times New Roman"/>
          <w:b/>
          <w:sz w:val="24"/>
          <w:szCs w:val="24"/>
        </w:rPr>
      </w:pPr>
      <w:r>
        <w:rPr>
          <w:rFonts w:ascii="Times New Roman" w:eastAsia="Times New Roman" w:hAnsi="Times New Roman"/>
          <w:b/>
          <w:bCs/>
          <w:sz w:val="24"/>
          <w:szCs w:val="24"/>
        </w:rPr>
        <w:t xml:space="preserve">Молочні продукти різні( </w:t>
      </w:r>
      <w:r w:rsidRPr="00FB0E79">
        <w:rPr>
          <w:rFonts w:ascii="Times New Roman" w:eastAsia="Times New Roman" w:hAnsi="Times New Roman"/>
          <w:b/>
          <w:bCs/>
          <w:sz w:val="24"/>
          <w:szCs w:val="24"/>
        </w:rPr>
        <w:t>сметана ,йогурт.)</w:t>
      </w:r>
    </w:p>
    <w:p w:rsidR="00F37038" w:rsidRDefault="00F37038" w:rsidP="00F37038">
      <w:pPr>
        <w:spacing w:after="0" w:line="240" w:lineRule="auto"/>
        <w:jc w:val="center"/>
        <w:rPr>
          <w:rFonts w:ascii="Times New Roman" w:eastAsia="Times New Roman" w:hAnsi="Times New Roman"/>
          <w:i/>
          <w:sz w:val="24"/>
          <w:szCs w:val="24"/>
        </w:rPr>
      </w:pPr>
      <w:r w:rsidRPr="002C7659">
        <w:rPr>
          <w:rFonts w:ascii="Times New Roman" w:eastAsia="Times New Roman" w:hAnsi="Times New Roman"/>
          <w:i/>
          <w:sz w:val="24"/>
          <w:szCs w:val="24"/>
        </w:rPr>
        <w:t xml:space="preserve">код за Єдиним закупівельним словником </w:t>
      </w:r>
      <w:r w:rsidR="00940ABD">
        <w:rPr>
          <w:rFonts w:ascii="Times New Roman" w:eastAsia="Times New Roman" w:hAnsi="Times New Roman"/>
          <w:i/>
          <w:sz w:val="24"/>
          <w:szCs w:val="24"/>
        </w:rPr>
        <w:t>ДК 021:2015-</w:t>
      </w:r>
      <w:r w:rsidRPr="008C46AE">
        <w:rPr>
          <w:rFonts w:ascii="Times New Roman" w:eastAsia="Times New Roman" w:hAnsi="Times New Roman"/>
          <w:i/>
          <w:sz w:val="24"/>
          <w:szCs w:val="24"/>
        </w:rPr>
        <w:t xml:space="preserve"> </w:t>
      </w:r>
      <w:r w:rsidR="00DC4693">
        <w:rPr>
          <w:rFonts w:ascii="Times New Roman" w:eastAsia="Times New Roman" w:hAnsi="Times New Roman"/>
          <w:i/>
          <w:sz w:val="24"/>
          <w:szCs w:val="24"/>
        </w:rPr>
        <w:t xml:space="preserve"> </w:t>
      </w:r>
      <w:r w:rsidR="00112594">
        <w:rPr>
          <w:rFonts w:ascii="Times New Roman" w:eastAsia="Times New Roman" w:hAnsi="Times New Roman"/>
          <w:i/>
          <w:sz w:val="24"/>
          <w:szCs w:val="24"/>
        </w:rPr>
        <w:t xml:space="preserve"> </w:t>
      </w:r>
      <w:r w:rsidR="00FB0E79" w:rsidRPr="00FB0E79">
        <w:rPr>
          <w:rFonts w:ascii="Times New Roman" w:eastAsia="Times New Roman" w:hAnsi="Times New Roman"/>
          <w:bCs/>
          <w:i/>
          <w:sz w:val="24"/>
          <w:szCs w:val="24"/>
        </w:rPr>
        <w:t>–   15550000-8 – Молочні продукти різні</w:t>
      </w:r>
    </w:p>
    <w:p w:rsidR="008F0BC7" w:rsidRDefault="008F0BC7" w:rsidP="00900C38">
      <w:pPr>
        <w:spacing w:after="0" w:line="240" w:lineRule="auto"/>
        <w:jc w:val="center"/>
        <w:rPr>
          <w:rFonts w:ascii="Times New Roman" w:hAnsi="Times New Roman"/>
        </w:rPr>
      </w:pPr>
    </w:p>
    <w:p w:rsidR="00900C38" w:rsidRDefault="00900C38" w:rsidP="00900C38">
      <w:pPr>
        <w:spacing w:after="0" w:line="240" w:lineRule="auto"/>
        <w:jc w:val="center"/>
        <w:rPr>
          <w:rFonts w:ascii="Times New Roman" w:hAnsi="Times New Roman"/>
          <w:bCs/>
          <w:i/>
          <w:sz w:val="20"/>
          <w:szCs w:val="20"/>
          <w:lang w:eastAsia="ru-RU"/>
        </w:rPr>
      </w:pPr>
      <w:r>
        <w:rPr>
          <w:rFonts w:ascii="Times New Roman" w:hAnsi="Times New Roman"/>
          <w:bCs/>
          <w:i/>
          <w:sz w:val="20"/>
          <w:szCs w:val="20"/>
          <w:lang w:eastAsia="ru-RU"/>
        </w:rPr>
        <w:t>в порядку Закону України «Про публічні закупівлі» № 922-VIII від 25.12.2015 року  зі змінами</w:t>
      </w:r>
    </w:p>
    <w:p w:rsidR="00900C38" w:rsidRDefault="00900C38" w:rsidP="00900C38">
      <w:pPr>
        <w:spacing w:after="0" w:line="240" w:lineRule="auto"/>
        <w:jc w:val="center"/>
        <w:rPr>
          <w:rFonts w:ascii="Times New Roman" w:hAnsi="Times New Roman"/>
          <w:bCs/>
          <w:i/>
          <w:sz w:val="20"/>
          <w:szCs w:val="20"/>
          <w:lang w:eastAsia="ru-RU"/>
        </w:rPr>
      </w:pPr>
      <w:r>
        <w:rPr>
          <w:rFonts w:ascii="Times New Roman" w:hAnsi="Times New Roman"/>
          <w:bCs/>
          <w:i/>
          <w:sz w:val="20"/>
          <w:szCs w:val="20"/>
          <w:lang w:eastAsia="ru-RU"/>
        </w:rPr>
        <w:t>та</w:t>
      </w:r>
    </w:p>
    <w:p w:rsidR="00900C38" w:rsidRDefault="00900C38" w:rsidP="00900C38">
      <w:pPr>
        <w:spacing w:after="0" w:line="240" w:lineRule="auto"/>
        <w:jc w:val="center"/>
        <w:rPr>
          <w:rFonts w:ascii="Times New Roman" w:hAnsi="Times New Roman"/>
          <w:bCs/>
          <w:i/>
          <w:sz w:val="20"/>
          <w:szCs w:val="20"/>
          <w:lang w:eastAsia="ru-RU"/>
        </w:rPr>
      </w:pPr>
      <w:r>
        <w:rPr>
          <w:rFonts w:ascii="Times New Roman" w:hAnsi="Times New Roman"/>
          <w:bCs/>
          <w:i/>
          <w:sz w:val="20"/>
          <w:szCs w:val="20"/>
          <w:lang w:eastAsia="ru-RU"/>
        </w:rPr>
        <w:t>з урахуванням Особливостей здійснення публічних закупівель товарів, робіт і послуг для</w:t>
      </w:r>
    </w:p>
    <w:p w:rsidR="00900C38" w:rsidRDefault="00900C38" w:rsidP="00900C38">
      <w:pPr>
        <w:spacing w:after="0" w:line="240" w:lineRule="auto"/>
        <w:jc w:val="center"/>
        <w:rPr>
          <w:rFonts w:ascii="Times New Roman" w:hAnsi="Times New Roman"/>
          <w:bCs/>
          <w:i/>
          <w:sz w:val="20"/>
          <w:szCs w:val="20"/>
          <w:lang w:eastAsia="ru-RU"/>
        </w:rPr>
      </w:pPr>
      <w:r>
        <w:rPr>
          <w:rFonts w:ascii="Times New Roman" w:hAnsi="Times New Roman"/>
          <w:bCs/>
          <w:i/>
          <w:sz w:val="20"/>
          <w:szCs w:val="20"/>
          <w:lang w:eastAsia="ru-RU"/>
        </w:rPr>
        <w:t>замовників, передбачених Законом України «Про публічні закупівлі», на період дії правового режиму</w:t>
      </w:r>
    </w:p>
    <w:p w:rsidR="00900C38" w:rsidRDefault="00900C38" w:rsidP="00900C38">
      <w:pPr>
        <w:spacing w:after="0" w:line="240" w:lineRule="auto"/>
        <w:jc w:val="center"/>
        <w:rPr>
          <w:rFonts w:ascii="Times New Roman" w:hAnsi="Times New Roman"/>
          <w:bCs/>
          <w:i/>
          <w:sz w:val="20"/>
          <w:szCs w:val="20"/>
          <w:lang w:eastAsia="ru-RU"/>
        </w:rPr>
      </w:pPr>
      <w:r>
        <w:rPr>
          <w:rFonts w:ascii="Times New Roman" w:hAnsi="Times New Roman"/>
          <w:bCs/>
          <w:i/>
          <w:sz w:val="20"/>
          <w:szCs w:val="20"/>
          <w:lang w:eastAsia="ru-RU"/>
        </w:rPr>
        <w:t>воєнного стану в Україні та протягом 90 днів з дня його припинення або скасування</w:t>
      </w:r>
    </w:p>
    <w:p w:rsidR="00900C38" w:rsidRDefault="00900C38" w:rsidP="00900C38">
      <w:pPr>
        <w:spacing w:after="0" w:line="240" w:lineRule="auto"/>
        <w:jc w:val="center"/>
        <w:rPr>
          <w:rFonts w:ascii="Times New Roman" w:hAnsi="Times New Roman"/>
          <w:bCs/>
          <w:i/>
          <w:sz w:val="32"/>
          <w:szCs w:val="32"/>
          <w:lang w:eastAsia="ru-RU"/>
        </w:rPr>
      </w:pPr>
      <w:r>
        <w:rPr>
          <w:rFonts w:ascii="Times New Roman" w:hAnsi="Times New Roman"/>
          <w:bCs/>
          <w:i/>
          <w:sz w:val="20"/>
          <w:szCs w:val="20"/>
          <w:lang w:eastAsia="ru-RU"/>
        </w:rPr>
        <w:t>затверджених Постаново</w:t>
      </w:r>
      <w:r w:rsidR="00294777">
        <w:rPr>
          <w:rFonts w:ascii="Times New Roman" w:hAnsi="Times New Roman"/>
          <w:bCs/>
          <w:i/>
          <w:sz w:val="20"/>
          <w:szCs w:val="20"/>
          <w:lang w:eastAsia="ru-RU"/>
        </w:rPr>
        <w:t>ю</w:t>
      </w:r>
      <w:r>
        <w:rPr>
          <w:rFonts w:ascii="Times New Roman" w:hAnsi="Times New Roman"/>
          <w:bCs/>
          <w:i/>
          <w:sz w:val="20"/>
          <w:szCs w:val="20"/>
          <w:lang w:eastAsia="ru-RU"/>
        </w:rPr>
        <w:t xml:space="preserve"> Кабінету міністрів України No1178 від 12.10.2022 р.</w:t>
      </w:r>
    </w:p>
    <w:p w:rsidR="00900C38" w:rsidRDefault="00900C38" w:rsidP="00900C38">
      <w:pPr>
        <w:spacing w:line="240" w:lineRule="auto"/>
        <w:rPr>
          <w:rFonts w:ascii="Times New Roman" w:hAnsi="Times New Roman"/>
          <w:b/>
          <w:bCs/>
          <w:sz w:val="24"/>
          <w:szCs w:val="24"/>
        </w:rPr>
      </w:pPr>
    </w:p>
    <w:p w:rsidR="00900C38" w:rsidRDefault="00900C38" w:rsidP="00900C38">
      <w:pPr>
        <w:spacing w:line="240" w:lineRule="auto"/>
        <w:rPr>
          <w:rFonts w:ascii="Times New Roman" w:hAnsi="Times New Roman"/>
          <w:b/>
          <w:bCs/>
          <w:sz w:val="24"/>
          <w:szCs w:val="24"/>
        </w:rPr>
      </w:pPr>
    </w:p>
    <w:p w:rsidR="00900C38" w:rsidRPr="00ED13C7" w:rsidRDefault="00900C38" w:rsidP="00900C38">
      <w:pPr>
        <w:spacing w:line="240" w:lineRule="auto"/>
        <w:rPr>
          <w:rFonts w:ascii="Times New Roman" w:hAnsi="Times New Roman"/>
          <w:b/>
          <w:bCs/>
          <w:sz w:val="24"/>
          <w:szCs w:val="24"/>
          <w:lang w:val="ru-RU"/>
        </w:rPr>
      </w:pPr>
    </w:p>
    <w:p w:rsidR="00900C38" w:rsidRDefault="00900C38" w:rsidP="00900C38">
      <w:pPr>
        <w:spacing w:line="240" w:lineRule="auto"/>
        <w:jc w:val="center"/>
        <w:rPr>
          <w:rFonts w:ascii="Times New Roman" w:hAnsi="Times New Roman"/>
          <w:b/>
          <w:bCs/>
          <w:sz w:val="24"/>
          <w:szCs w:val="24"/>
        </w:rPr>
      </w:pPr>
    </w:p>
    <w:p w:rsidR="00900C38" w:rsidRDefault="00900C38" w:rsidP="00900C38">
      <w:pPr>
        <w:spacing w:line="240" w:lineRule="auto"/>
        <w:jc w:val="center"/>
        <w:rPr>
          <w:rFonts w:ascii="Times New Roman" w:hAnsi="Times New Roman"/>
          <w:b/>
          <w:bCs/>
          <w:sz w:val="24"/>
          <w:szCs w:val="24"/>
        </w:rPr>
      </w:pPr>
    </w:p>
    <w:p w:rsidR="00900C38" w:rsidRDefault="00900C38" w:rsidP="00900C38">
      <w:pPr>
        <w:spacing w:line="240" w:lineRule="auto"/>
        <w:jc w:val="center"/>
        <w:rPr>
          <w:rFonts w:ascii="Times New Roman" w:hAnsi="Times New Roman"/>
          <w:b/>
          <w:bCs/>
          <w:sz w:val="24"/>
          <w:szCs w:val="24"/>
        </w:rPr>
      </w:pPr>
    </w:p>
    <w:p w:rsidR="00900C38" w:rsidRDefault="00900C38" w:rsidP="00900C38">
      <w:pPr>
        <w:spacing w:line="240" w:lineRule="auto"/>
        <w:jc w:val="center"/>
        <w:rPr>
          <w:rFonts w:ascii="Times New Roman" w:hAnsi="Times New Roman"/>
          <w:b/>
          <w:bCs/>
          <w:sz w:val="24"/>
          <w:szCs w:val="24"/>
        </w:rPr>
      </w:pPr>
    </w:p>
    <w:p w:rsidR="00900C38" w:rsidRDefault="00900C38" w:rsidP="00900C38">
      <w:pPr>
        <w:spacing w:line="240" w:lineRule="auto"/>
        <w:jc w:val="center"/>
        <w:rPr>
          <w:rFonts w:ascii="Times New Roman" w:hAnsi="Times New Roman"/>
          <w:b/>
          <w:bCs/>
          <w:sz w:val="24"/>
          <w:szCs w:val="24"/>
        </w:rPr>
      </w:pPr>
    </w:p>
    <w:p w:rsidR="00900C38" w:rsidRDefault="00900C38" w:rsidP="00900C38">
      <w:pPr>
        <w:spacing w:line="240" w:lineRule="auto"/>
        <w:jc w:val="center"/>
        <w:rPr>
          <w:rFonts w:ascii="Times New Roman" w:hAnsi="Times New Roman"/>
          <w:b/>
          <w:bCs/>
          <w:sz w:val="24"/>
          <w:szCs w:val="24"/>
        </w:rPr>
      </w:pPr>
    </w:p>
    <w:p w:rsidR="00900C38" w:rsidRDefault="00900C38" w:rsidP="00900C38">
      <w:pPr>
        <w:spacing w:line="240" w:lineRule="auto"/>
        <w:jc w:val="center"/>
        <w:rPr>
          <w:rFonts w:ascii="Times New Roman" w:hAnsi="Times New Roman"/>
          <w:b/>
          <w:bCs/>
          <w:sz w:val="24"/>
          <w:szCs w:val="24"/>
        </w:rPr>
      </w:pPr>
    </w:p>
    <w:p w:rsidR="00900C38" w:rsidRDefault="00900C38" w:rsidP="00900C38">
      <w:pPr>
        <w:spacing w:line="240" w:lineRule="auto"/>
        <w:rPr>
          <w:rFonts w:ascii="Times New Roman" w:hAnsi="Times New Roman"/>
          <w:b/>
          <w:sz w:val="24"/>
          <w:szCs w:val="24"/>
        </w:rPr>
      </w:pPr>
    </w:p>
    <w:p w:rsidR="00900C38" w:rsidRDefault="008110A0" w:rsidP="00900C38">
      <w:pPr>
        <w:spacing w:line="240" w:lineRule="auto"/>
        <w:jc w:val="center"/>
        <w:rPr>
          <w:rFonts w:ascii="Times New Roman" w:hAnsi="Times New Roman"/>
          <w:b/>
          <w:bCs/>
          <w:sz w:val="24"/>
          <w:szCs w:val="24"/>
        </w:rPr>
      </w:pPr>
      <w:r>
        <w:rPr>
          <w:rFonts w:ascii="Times New Roman" w:hAnsi="Times New Roman"/>
          <w:b/>
          <w:bCs/>
          <w:sz w:val="24"/>
          <w:szCs w:val="24"/>
        </w:rPr>
        <w:t>смт.</w:t>
      </w:r>
      <w:r>
        <w:rPr>
          <w:rFonts w:ascii="Times New Roman" w:hAnsi="Times New Roman"/>
          <w:b/>
          <w:bCs/>
          <w:sz w:val="24"/>
          <w:szCs w:val="24"/>
          <w:lang w:val="ru-RU"/>
        </w:rPr>
        <w:t xml:space="preserve"> Тарутине</w:t>
      </w:r>
      <w:r w:rsidR="00C0507D">
        <w:rPr>
          <w:rFonts w:ascii="Times New Roman" w:hAnsi="Times New Roman"/>
          <w:b/>
          <w:bCs/>
          <w:sz w:val="24"/>
          <w:szCs w:val="24"/>
        </w:rPr>
        <w:t xml:space="preserve"> –</w:t>
      </w:r>
      <w:r>
        <w:rPr>
          <w:rFonts w:ascii="Times New Roman" w:hAnsi="Times New Roman"/>
          <w:b/>
          <w:bCs/>
          <w:sz w:val="24"/>
          <w:szCs w:val="24"/>
          <w:lang w:val="ru-RU"/>
        </w:rPr>
        <w:t xml:space="preserve"> 2023</w:t>
      </w:r>
    </w:p>
    <w:p w:rsidR="00900C38" w:rsidRDefault="00900C38" w:rsidP="00900C38">
      <w:pPr>
        <w:spacing w:line="240" w:lineRule="auto"/>
        <w:jc w:val="center"/>
        <w:rPr>
          <w:rFonts w:ascii="Times New Roman" w:hAnsi="Times New Roman"/>
          <w:b/>
          <w:bCs/>
          <w:sz w:val="24"/>
          <w:szCs w:val="24"/>
        </w:rPr>
      </w:pPr>
    </w:p>
    <w:p w:rsidR="00E6521B" w:rsidRPr="00EF3E12" w:rsidRDefault="00E6521B" w:rsidP="00204931">
      <w:pPr>
        <w:spacing w:after="0" w:line="240" w:lineRule="auto"/>
        <w:jc w:val="center"/>
        <w:rPr>
          <w:rFonts w:ascii="Times New Roman" w:hAnsi="Times New Roman"/>
          <w:b/>
          <w:bCs/>
          <w:sz w:val="28"/>
          <w:szCs w:val="28"/>
          <w:highlight w:val="yellow"/>
          <w:lang w:eastAsia="ru-RU"/>
        </w:rPr>
      </w:pPr>
    </w:p>
    <w:tbl>
      <w:tblPr>
        <w:tblW w:w="10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2861"/>
        <w:gridCol w:w="6820"/>
      </w:tblGrid>
      <w:tr w:rsidR="00CB361F" w:rsidRPr="00EF3E12" w:rsidTr="00EF3E12">
        <w:trPr>
          <w:trHeight w:val="522"/>
          <w:jc w:val="center"/>
        </w:trPr>
        <w:tc>
          <w:tcPr>
            <w:tcW w:w="516" w:type="dxa"/>
            <w:shd w:val="clear" w:color="auto" w:fill="auto"/>
            <w:vAlign w:val="center"/>
          </w:tcPr>
          <w:p w:rsidR="00CB361F" w:rsidRPr="00EF3E12" w:rsidRDefault="00CB361F" w:rsidP="00EF3E12">
            <w:pPr>
              <w:widowControl w:val="0"/>
              <w:spacing w:after="0" w:line="240" w:lineRule="auto"/>
              <w:contextualSpacing/>
              <w:jc w:val="center"/>
              <w:rPr>
                <w:rFonts w:ascii="Times New Roman" w:hAnsi="Times New Roman"/>
                <w:color w:val="000000"/>
                <w:sz w:val="24"/>
                <w:szCs w:val="24"/>
                <w:lang w:eastAsia="uk-UA"/>
              </w:rPr>
            </w:pPr>
            <w:r w:rsidRPr="00EF3E12">
              <w:rPr>
                <w:rFonts w:ascii="Times New Roman" w:hAnsi="Times New Roman"/>
                <w:color w:val="000000"/>
                <w:sz w:val="24"/>
                <w:szCs w:val="24"/>
                <w:lang w:eastAsia="uk-UA"/>
              </w:rPr>
              <w:lastRenderedPageBreak/>
              <w:t>№</w:t>
            </w:r>
          </w:p>
        </w:tc>
        <w:tc>
          <w:tcPr>
            <w:tcW w:w="9681" w:type="dxa"/>
            <w:gridSpan w:val="2"/>
            <w:shd w:val="clear" w:color="auto" w:fill="auto"/>
            <w:vAlign w:val="center"/>
          </w:tcPr>
          <w:p w:rsidR="00CB361F" w:rsidRPr="00EF3E12" w:rsidRDefault="00475F0A" w:rsidP="00EF3E12">
            <w:pPr>
              <w:widowControl w:val="0"/>
              <w:spacing w:after="0" w:line="240" w:lineRule="auto"/>
              <w:contextualSpacing/>
              <w:jc w:val="center"/>
              <w:rPr>
                <w:rFonts w:ascii="Times New Roman" w:hAnsi="Times New Roman"/>
                <w:b/>
                <w:color w:val="000000"/>
                <w:sz w:val="24"/>
                <w:szCs w:val="24"/>
                <w:lang w:eastAsia="uk-UA"/>
              </w:rPr>
            </w:pPr>
            <w:r>
              <w:rPr>
                <w:rFonts w:ascii="Times New Roman" w:hAnsi="Times New Roman"/>
                <w:b/>
                <w:sz w:val="24"/>
                <w:szCs w:val="24"/>
                <w:bdr w:val="none" w:sz="0" w:space="0" w:color="auto" w:frame="1"/>
                <w:lang w:eastAsia="uk-UA"/>
              </w:rPr>
              <w:t xml:space="preserve">Розділ </w:t>
            </w:r>
            <w:r w:rsidR="00CB361F" w:rsidRPr="00EF3E12">
              <w:rPr>
                <w:rFonts w:ascii="Times New Roman" w:hAnsi="Times New Roman"/>
                <w:b/>
                <w:sz w:val="24"/>
                <w:szCs w:val="24"/>
                <w:bdr w:val="none" w:sz="0" w:space="0" w:color="auto" w:frame="1"/>
                <w:lang w:eastAsia="uk-UA"/>
              </w:rPr>
              <w:t>І</w:t>
            </w:r>
            <w:r>
              <w:rPr>
                <w:rFonts w:ascii="Times New Roman" w:hAnsi="Times New Roman"/>
                <w:b/>
                <w:sz w:val="24"/>
                <w:szCs w:val="24"/>
                <w:bdr w:val="none" w:sz="0" w:space="0" w:color="auto" w:frame="1"/>
                <w:lang w:eastAsia="uk-UA"/>
              </w:rPr>
              <w:t>.</w:t>
            </w:r>
            <w:r w:rsidR="00CB361F" w:rsidRPr="00EF3E12">
              <w:rPr>
                <w:rFonts w:ascii="Times New Roman" w:hAnsi="Times New Roman"/>
                <w:b/>
                <w:sz w:val="24"/>
                <w:szCs w:val="24"/>
                <w:bdr w:val="none" w:sz="0" w:space="0" w:color="auto" w:frame="1"/>
                <w:lang w:eastAsia="uk-UA"/>
              </w:rPr>
              <w:t xml:space="preserve"> Загальні положення</w:t>
            </w:r>
          </w:p>
        </w:tc>
      </w:tr>
      <w:tr w:rsidR="00CB361F" w:rsidRPr="00EF3E12" w:rsidTr="00475F0A">
        <w:trPr>
          <w:trHeight w:val="58"/>
          <w:jc w:val="center"/>
        </w:trPr>
        <w:tc>
          <w:tcPr>
            <w:tcW w:w="516" w:type="dxa"/>
            <w:shd w:val="clear" w:color="auto" w:fill="auto"/>
            <w:vAlign w:val="center"/>
          </w:tcPr>
          <w:p w:rsidR="00CB361F" w:rsidRPr="00EF3E12" w:rsidRDefault="00CB361F" w:rsidP="00EF3E12">
            <w:pPr>
              <w:widowControl w:val="0"/>
              <w:spacing w:after="0" w:line="240" w:lineRule="auto"/>
              <w:contextualSpacing/>
              <w:jc w:val="center"/>
              <w:rPr>
                <w:rFonts w:ascii="Times New Roman" w:hAnsi="Times New Roman"/>
                <w:color w:val="000000"/>
                <w:sz w:val="24"/>
                <w:szCs w:val="24"/>
                <w:lang w:eastAsia="uk-UA"/>
              </w:rPr>
            </w:pPr>
            <w:r w:rsidRPr="00EF3E12">
              <w:rPr>
                <w:rFonts w:ascii="Times New Roman" w:hAnsi="Times New Roman"/>
                <w:color w:val="000000"/>
                <w:sz w:val="24"/>
                <w:szCs w:val="24"/>
                <w:lang w:eastAsia="uk-UA"/>
              </w:rPr>
              <w:t>1</w:t>
            </w:r>
          </w:p>
        </w:tc>
        <w:tc>
          <w:tcPr>
            <w:tcW w:w="2861" w:type="dxa"/>
            <w:shd w:val="clear" w:color="auto" w:fill="auto"/>
            <w:vAlign w:val="center"/>
          </w:tcPr>
          <w:p w:rsidR="00CB361F" w:rsidRPr="00EF3E12" w:rsidRDefault="00CB361F" w:rsidP="00EF3E12">
            <w:pPr>
              <w:widowControl w:val="0"/>
              <w:spacing w:after="0" w:line="240" w:lineRule="auto"/>
              <w:contextualSpacing/>
              <w:jc w:val="center"/>
              <w:rPr>
                <w:rFonts w:ascii="Times New Roman" w:hAnsi="Times New Roman"/>
                <w:color w:val="000000"/>
                <w:sz w:val="24"/>
                <w:szCs w:val="24"/>
                <w:lang w:eastAsia="uk-UA"/>
              </w:rPr>
            </w:pPr>
            <w:r w:rsidRPr="00EF3E12">
              <w:rPr>
                <w:rFonts w:ascii="Times New Roman" w:hAnsi="Times New Roman"/>
                <w:color w:val="000000"/>
                <w:sz w:val="24"/>
                <w:szCs w:val="24"/>
                <w:lang w:eastAsia="uk-UA"/>
              </w:rPr>
              <w:t>2</w:t>
            </w:r>
          </w:p>
        </w:tc>
        <w:tc>
          <w:tcPr>
            <w:tcW w:w="6820" w:type="dxa"/>
            <w:shd w:val="clear" w:color="auto" w:fill="auto"/>
            <w:vAlign w:val="center"/>
          </w:tcPr>
          <w:p w:rsidR="00CB361F" w:rsidRPr="00EF3E12" w:rsidRDefault="00CB361F" w:rsidP="00EF3E12">
            <w:pPr>
              <w:widowControl w:val="0"/>
              <w:spacing w:after="0" w:line="240" w:lineRule="auto"/>
              <w:contextualSpacing/>
              <w:jc w:val="center"/>
              <w:rPr>
                <w:rFonts w:ascii="Times New Roman" w:hAnsi="Times New Roman"/>
                <w:color w:val="000000"/>
                <w:sz w:val="24"/>
                <w:szCs w:val="24"/>
                <w:lang w:eastAsia="uk-UA"/>
              </w:rPr>
            </w:pPr>
            <w:r w:rsidRPr="00EF3E12">
              <w:rPr>
                <w:rFonts w:ascii="Times New Roman" w:hAnsi="Times New Roman"/>
                <w:color w:val="000000"/>
                <w:sz w:val="24"/>
                <w:szCs w:val="24"/>
                <w:lang w:eastAsia="uk-UA"/>
              </w:rPr>
              <w:t>3</w:t>
            </w:r>
          </w:p>
        </w:tc>
      </w:tr>
      <w:tr w:rsidR="00EF3E12" w:rsidRPr="00EF3E12" w:rsidTr="000824C7">
        <w:trPr>
          <w:trHeight w:val="522"/>
          <w:jc w:val="center"/>
        </w:trPr>
        <w:tc>
          <w:tcPr>
            <w:tcW w:w="516" w:type="dxa"/>
            <w:shd w:val="clear" w:color="auto" w:fill="auto"/>
          </w:tcPr>
          <w:p w:rsidR="00EF3E12" w:rsidRPr="00EF3E12" w:rsidRDefault="00EF3E12" w:rsidP="00EF3E12">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1</w:t>
            </w:r>
          </w:p>
        </w:tc>
        <w:tc>
          <w:tcPr>
            <w:tcW w:w="2861" w:type="dxa"/>
            <w:shd w:val="clear" w:color="auto" w:fill="auto"/>
          </w:tcPr>
          <w:p w:rsidR="00EF3E12" w:rsidRPr="00EF3E12" w:rsidRDefault="00EF3E12" w:rsidP="00EF3E12">
            <w:pPr>
              <w:widowControl w:val="0"/>
              <w:spacing w:after="0" w:line="240" w:lineRule="auto"/>
              <w:contextualSpacing/>
              <w:rPr>
                <w:rFonts w:ascii="Times New Roman" w:hAnsi="Times New Roman"/>
                <w:b/>
                <w:color w:val="000000"/>
                <w:sz w:val="24"/>
                <w:szCs w:val="24"/>
                <w:lang w:eastAsia="uk-UA"/>
              </w:rPr>
            </w:pPr>
            <w:r w:rsidRPr="00EF3E12">
              <w:rPr>
                <w:rFonts w:ascii="Times New Roman" w:hAnsi="Times New Roman"/>
                <w:b/>
                <w:sz w:val="24"/>
                <w:szCs w:val="24"/>
                <w:lang w:eastAsia="uk-UA"/>
              </w:rPr>
              <w:t>Терміни, які вживаються в тендерній документації</w:t>
            </w:r>
          </w:p>
        </w:tc>
        <w:tc>
          <w:tcPr>
            <w:tcW w:w="6820" w:type="dxa"/>
            <w:shd w:val="clear" w:color="auto" w:fill="auto"/>
            <w:vAlign w:val="center"/>
          </w:tcPr>
          <w:p w:rsidR="00C0507D" w:rsidRPr="00A87A39" w:rsidRDefault="00C0507D" w:rsidP="00C0507D">
            <w:pPr>
              <w:widowControl w:val="0"/>
              <w:pBdr>
                <w:top w:val="nil"/>
                <w:left w:val="nil"/>
                <w:bottom w:val="nil"/>
                <w:right w:val="nil"/>
                <w:between w:val="nil"/>
              </w:pBdr>
              <w:jc w:val="both"/>
              <w:rPr>
                <w:rFonts w:ascii="Times New Roman" w:eastAsia="Times New Roman" w:hAnsi="Times New Roman"/>
                <w:color w:val="000000"/>
                <w:sz w:val="24"/>
                <w:szCs w:val="24"/>
              </w:rPr>
            </w:pPr>
            <w:r w:rsidRPr="00A87A39">
              <w:rPr>
                <w:rFonts w:ascii="Times New Roman" w:eastAsia="Times New Roman" w:hAnsi="Times New Roman"/>
                <w:color w:val="000000"/>
                <w:sz w:val="24"/>
                <w:szCs w:val="24"/>
              </w:rPr>
              <w:t>Тендерна документація розроблена на виконання вимог Закону України «Про публічні закупівлі» № 922-VIII від 25.12.2015 р. в редакції Закону № 114-IX від 19.09.2019  (далі – Закон) з урахуванням постанови Кабінету Міністрів України від 12 жовтня 2022 року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(надалі – Постанова)</w:t>
            </w:r>
            <w:r w:rsidRPr="00A87A39">
              <w:rPr>
                <w:rFonts w:ascii="Times New Roman" w:eastAsia="Times New Roman" w:hAnsi="Times New Roman"/>
                <w:bCs/>
                <w:color w:val="000000"/>
                <w:sz w:val="24"/>
                <w:szCs w:val="24"/>
              </w:rPr>
              <w:t xml:space="preserve">. </w:t>
            </w:r>
            <w:r w:rsidRPr="00A87A39">
              <w:rPr>
                <w:rFonts w:ascii="Times New Roman" w:eastAsia="Times New Roman" w:hAnsi="Times New Roman"/>
                <w:color w:val="000000"/>
                <w:sz w:val="24"/>
                <w:szCs w:val="24"/>
              </w:rPr>
              <w:t>Терміни, які використовуються в цій тендерній документації, вживаються в значеннях, визначених Законом та Постановою.</w:t>
            </w:r>
          </w:p>
          <w:p w:rsidR="00C0507D" w:rsidRDefault="00C0507D" w:rsidP="00C0507D">
            <w:pPr>
              <w:pStyle w:val="1"/>
              <w:widowControl w:val="0"/>
              <w:spacing w:line="240" w:lineRule="auto"/>
              <w:jc w:val="both"/>
              <w:rPr>
                <w:rFonts w:ascii="Times New Roman" w:eastAsia="Times New Roman" w:hAnsi="Times New Roman" w:cs="Times New Roman"/>
                <w:sz w:val="24"/>
                <w:szCs w:val="24"/>
                <w:lang w:val="uk-UA"/>
              </w:rPr>
            </w:pPr>
            <w:r w:rsidRPr="00C0507D">
              <w:rPr>
                <w:rFonts w:ascii="Times New Roman" w:eastAsia="Times New Roman" w:hAnsi="Times New Roman" w:cs="Times New Roman"/>
                <w:sz w:val="24"/>
                <w:szCs w:val="24"/>
                <w:lang w:val="uk-UA"/>
              </w:rPr>
              <w:t xml:space="preserve">Під особливостями у цій тендерній документації слід розуміти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 ЗМІНИ до них затверджені Постановою </w:t>
            </w:r>
            <w:r>
              <w:rPr>
                <w:rFonts w:ascii="Times New Roman" w:eastAsia="Times New Roman" w:hAnsi="Times New Roman" w:cs="Times New Roman"/>
                <w:sz w:val="24"/>
                <w:szCs w:val="24"/>
              </w:rPr>
              <w:t>КМУ №1495 від 30.12.2022 року</w:t>
            </w:r>
            <w:r w:rsidRPr="00A87A39">
              <w:rPr>
                <w:rFonts w:ascii="Times New Roman" w:eastAsia="Times New Roman" w:hAnsi="Times New Roman" w:cs="Times New Roman"/>
                <w:sz w:val="24"/>
                <w:szCs w:val="24"/>
              </w:rPr>
              <w:t>.</w:t>
            </w:r>
          </w:p>
          <w:p w:rsidR="00900C38" w:rsidRPr="00017E61" w:rsidRDefault="00900C38" w:rsidP="00017E61">
            <w:pPr>
              <w:pStyle w:val="1"/>
              <w:widowControl w:val="0"/>
              <w:spacing w:line="240" w:lineRule="auto"/>
              <w:jc w:val="both"/>
              <w:rPr>
                <w:rFonts w:ascii="Times New Roman" w:eastAsia="Times New Roman" w:hAnsi="Times New Roman" w:cs="Times New Roman"/>
                <w:sz w:val="24"/>
                <w:szCs w:val="24"/>
                <w:lang w:val="uk-UA"/>
              </w:rPr>
            </w:pPr>
            <w:r w:rsidRPr="00017E61">
              <w:rPr>
                <w:rFonts w:ascii="Times New Roman" w:eastAsia="Times New Roman" w:hAnsi="Times New Roman" w:cs="Times New Roman"/>
                <w:sz w:val="24"/>
                <w:szCs w:val="24"/>
                <w:lang w:val="uk-UA"/>
              </w:rPr>
              <w:t>Тендерна документація безоплатно оприлюднюється замовником разом з оголошенням про проведення конкурентних процедур закупівель в електронній системі закупівель для загального доступу шляхом заповнення полів в електронній системі закупівель. Тендерна документація не є об’єктом авторського права та/або суміжних прав.</w:t>
            </w:r>
          </w:p>
          <w:p w:rsidR="00900C38" w:rsidRPr="00017E61" w:rsidRDefault="00900C38" w:rsidP="00017E61">
            <w:pPr>
              <w:pStyle w:val="1"/>
              <w:widowControl w:val="0"/>
              <w:spacing w:line="240" w:lineRule="auto"/>
              <w:jc w:val="both"/>
              <w:rPr>
                <w:rFonts w:ascii="Times New Roman" w:eastAsia="Times New Roman" w:hAnsi="Times New Roman" w:cs="Times New Roman"/>
                <w:sz w:val="24"/>
                <w:szCs w:val="24"/>
                <w:lang w:val="uk-UA"/>
              </w:rPr>
            </w:pPr>
            <w:r w:rsidRPr="00017E61">
              <w:rPr>
                <w:rFonts w:ascii="Times New Roman" w:hAnsi="Times New Roman" w:cs="Times New Roman"/>
                <w:sz w:val="24"/>
                <w:szCs w:val="24"/>
                <w:lang w:val="uk-UA"/>
              </w:rPr>
              <w:t>Учасники закупівлі повинні при підготовці тендерної пропозиції враховувати та дотримуватись позиції Уповноваженого органу, зокрема оприлюднених листів інформативного характеру щодо роз’яснень окремих положень законодавства у сфері публічних закупівель.</w:t>
            </w:r>
          </w:p>
        </w:tc>
      </w:tr>
      <w:tr w:rsidR="00EF3E12" w:rsidRPr="00EF3E12" w:rsidTr="000824C7">
        <w:trPr>
          <w:trHeight w:val="522"/>
          <w:jc w:val="center"/>
        </w:trPr>
        <w:tc>
          <w:tcPr>
            <w:tcW w:w="516" w:type="dxa"/>
            <w:shd w:val="clear" w:color="auto" w:fill="auto"/>
          </w:tcPr>
          <w:p w:rsidR="00EF3E12" w:rsidRPr="00EF3E12" w:rsidRDefault="00EF3E12" w:rsidP="00EF3E12">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2</w:t>
            </w:r>
          </w:p>
        </w:tc>
        <w:tc>
          <w:tcPr>
            <w:tcW w:w="2861" w:type="dxa"/>
            <w:shd w:val="clear" w:color="auto" w:fill="auto"/>
          </w:tcPr>
          <w:p w:rsidR="00EF3E12" w:rsidRPr="00EF3E12" w:rsidRDefault="00EF3E12" w:rsidP="00EF3E12">
            <w:pPr>
              <w:widowControl w:val="0"/>
              <w:spacing w:after="0" w:line="240" w:lineRule="auto"/>
              <w:contextualSpacing/>
              <w:jc w:val="both"/>
              <w:rPr>
                <w:rFonts w:ascii="Times New Roman" w:hAnsi="Times New Roman"/>
                <w:b/>
                <w:color w:val="000000"/>
                <w:sz w:val="24"/>
                <w:szCs w:val="24"/>
                <w:lang w:eastAsia="uk-UA"/>
              </w:rPr>
            </w:pPr>
            <w:r w:rsidRPr="00EF3E12">
              <w:rPr>
                <w:rFonts w:ascii="Times New Roman" w:hAnsi="Times New Roman"/>
                <w:b/>
                <w:sz w:val="24"/>
                <w:szCs w:val="24"/>
                <w:lang w:eastAsia="uk-UA"/>
              </w:rPr>
              <w:t>Інформація про замовника торгів</w:t>
            </w:r>
          </w:p>
        </w:tc>
        <w:tc>
          <w:tcPr>
            <w:tcW w:w="6820" w:type="dxa"/>
            <w:shd w:val="clear" w:color="auto" w:fill="auto"/>
          </w:tcPr>
          <w:p w:rsidR="00EF3E12" w:rsidRPr="00017E61" w:rsidRDefault="00EF3E12" w:rsidP="00017E61">
            <w:pPr>
              <w:widowControl w:val="0"/>
              <w:spacing w:after="0" w:line="240" w:lineRule="auto"/>
              <w:contextualSpacing/>
              <w:jc w:val="both"/>
              <w:rPr>
                <w:rFonts w:ascii="Times New Roman" w:hAnsi="Times New Roman"/>
                <w:color w:val="000000"/>
                <w:sz w:val="24"/>
                <w:szCs w:val="24"/>
                <w:lang w:eastAsia="uk-UA"/>
              </w:rPr>
            </w:pPr>
          </w:p>
        </w:tc>
      </w:tr>
      <w:tr w:rsidR="008110A0" w:rsidRPr="00EF3E12" w:rsidTr="008110A0">
        <w:trPr>
          <w:trHeight w:val="370"/>
          <w:jc w:val="center"/>
        </w:trPr>
        <w:tc>
          <w:tcPr>
            <w:tcW w:w="516" w:type="dxa"/>
            <w:shd w:val="clear" w:color="auto" w:fill="auto"/>
          </w:tcPr>
          <w:p w:rsidR="008110A0" w:rsidRPr="00EF3E12" w:rsidRDefault="008110A0" w:rsidP="008110A0">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2.1</w:t>
            </w:r>
          </w:p>
        </w:tc>
        <w:tc>
          <w:tcPr>
            <w:tcW w:w="2861" w:type="dxa"/>
            <w:shd w:val="clear" w:color="auto" w:fill="auto"/>
          </w:tcPr>
          <w:p w:rsidR="008110A0" w:rsidRPr="00EF3E12" w:rsidRDefault="008110A0" w:rsidP="008110A0">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повне найменування</w:t>
            </w:r>
          </w:p>
        </w:tc>
        <w:tc>
          <w:tcPr>
            <w:tcW w:w="6820" w:type="dxa"/>
          </w:tcPr>
          <w:p w:rsidR="008110A0" w:rsidRDefault="008110A0" w:rsidP="008110A0">
            <w:pPr>
              <w:spacing w:after="0" w:line="240" w:lineRule="auto"/>
              <w:contextualSpacing/>
              <w:rPr>
                <w:rFonts w:ascii="Times New Roman" w:eastAsia="Times New Roman" w:hAnsi="Times New Roman"/>
                <w:bCs/>
                <w:sz w:val="24"/>
                <w:szCs w:val="24"/>
                <w:lang w:eastAsia="uk-UA"/>
              </w:rPr>
            </w:pPr>
            <w:r w:rsidRPr="002D6A25">
              <w:rPr>
                <w:rFonts w:ascii="Times New Roman" w:eastAsia="Times New Roman" w:hAnsi="Times New Roman"/>
                <w:bCs/>
                <w:sz w:val="24"/>
                <w:szCs w:val="24"/>
                <w:lang w:eastAsia="uk-UA"/>
              </w:rPr>
              <w:t>Тарутинський ліцей Тарутинської селищної ради Одеської області</w:t>
            </w:r>
          </w:p>
          <w:p w:rsidR="008110A0" w:rsidRPr="00305BE6" w:rsidRDefault="008110A0" w:rsidP="008110A0">
            <w:pPr>
              <w:spacing w:after="0" w:line="240" w:lineRule="auto"/>
              <w:contextualSpacing/>
              <w:rPr>
                <w:rFonts w:ascii="Times New Roman" w:eastAsia="Times New Roman" w:hAnsi="Times New Roman"/>
                <w:bCs/>
                <w:sz w:val="24"/>
                <w:szCs w:val="24"/>
                <w:lang w:eastAsia="uk-UA"/>
              </w:rPr>
            </w:pPr>
          </w:p>
        </w:tc>
      </w:tr>
      <w:tr w:rsidR="008110A0" w:rsidRPr="00EF3E12" w:rsidTr="008110A0">
        <w:trPr>
          <w:trHeight w:val="512"/>
          <w:jc w:val="center"/>
        </w:trPr>
        <w:tc>
          <w:tcPr>
            <w:tcW w:w="516" w:type="dxa"/>
            <w:shd w:val="clear" w:color="auto" w:fill="auto"/>
          </w:tcPr>
          <w:p w:rsidR="008110A0" w:rsidRPr="00EF3E12" w:rsidRDefault="008110A0" w:rsidP="008110A0">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2.2</w:t>
            </w:r>
          </w:p>
        </w:tc>
        <w:tc>
          <w:tcPr>
            <w:tcW w:w="2861" w:type="dxa"/>
            <w:shd w:val="clear" w:color="auto" w:fill="auto"/>
          </w:tcPr>
          <w:p w:rsidR="008110A0" w:rsidRPr="00EF3E12" w:rsidRDefault="008110A0" w:rsidP="008110A0">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місцезнаходження</w:t>
            </w:r>
          </w:p>
        </w:tc>
        <w:tc>
          <w:tcPr>
            <w:tcW w:w="6820" w:type="dxa"/>
          </w:tcPr>
          <w:p w:rsidR="008110A0" w:rsidRPr="00305BE6" w:rsidRDefault="008110A0" w:rsidP="008110A0">
            <w:pPr>
              <w:widowControl w:val="0"/>
              <w:spacing w:after="0" w:line="240" w:lineRule="auto"/>
              <w:contextualSpacing/>
              <w:jc w:val="both"/>
              <w:rPr>
                <w:rFonts w:ascii="Times New Roman" w:eastAsia="Times New Roman" w:hAnsi="Times New Roman"/>
                <w:color w:val="000000"/>
                <w:sz w:val="24"/>
                <w:szCs w:val="24"/>
                <w:highlight w:val="yellow"/>
                <w:lang w:eastAsia="ru-RU"/>
              </w:rPr>
            </w:pPr>
            <w:r>
              <w:rPr>
                <w:rFonts w:ascii="Times New Roman" w:eastAsia="Times New Roman" w:hAnsi="Times New Roman"/>
                <w:color w:val="121212"/>
                <w:sz w:val="24"/>
                <w:szCs w:val="24"/>
                <w:lang w:eastAsia="ru-RU"/>
              </w:rPr>
              <w:t>68500, Україна, Одеська область,</w:t>
            </w:r>
            <w:r w:rsidR="001673AB">
              <w:rPr>
                <w:rFonts w:ascii="Times New Roman" w:eastAsia="Times New Roman" w:hAnsi="Times New Roman"/>
                <w:color w:val="121212"/>
                <w:sz w:val="24"/>
                <w:szCs w:val="24"/>
                <w:lang w:val="ru-RU" w:eastAsia="ru-RU"/>
              </w:rPr>
              <w:t xml:space="preserve"> </w:t>
            </w:r>
            <w:r>
              <w:rPr>
                <w:rFonts w:ascii="Times New Roman" w:eastAsia="Times New Roman" w:hAnsi="Times New Roman"/>
                <w:color w:val="121212"/>
                <w:sz w:val="24"/>
                <w:szCs w:val="24"/>
                <w:lang w:eastAsia="ru-RU"/>
              </w:rPr>
              <w:t>Болградський р-н,</w:t>
            </w:r>
            <w:r w:rsidR="001673AB">
              <w:rPr>
                <w:rFonts w:ascii="Times New Roman" w:eastAsia="Times New Roman" w:hAnsi="Times New Roman"/>
                <w:color w:val="121212"/>
                <w:sz w:val="24"/>
                <w:szCs w:val="24"/>
                <w:lang w:val="ru-RU" w:eastAsia="ru-RU"/>
              </w:rPr>
              <w:t xml:space="preserve"> </w:t>
            </w:r>
            <w:r>
              <w:rPr>
                <w:rFonts w:ascii="Times New Roman" w:eastAsia="Times New Roman" w:hAnsi="Times New Roman"/>
                <w:color w:val="121212"/>
                <w:sz w:val="24"/>
                <w:szCs w:val="24"/>
                <w:lang w:eastAsia="ru-RU"/>
              </w:rPr>
              <w:t>смт.</w:t>
            </w:r>
            <w:r w:rsidR="001673AB">
              <w:rPr>
                <w:rFonts w:ascii="Times New Roman" w:eastAsia="Times New Roman" w:hAnsi="Times New Roman"/>
                <w:color w:val="121212"/>
                <w:sz w:val="24"/>
                <w:szCs w:val="24"/>
                <w:lang w:val="ru-RU" w:eastAsia="ru-RU"/>
              </w:rPr>
              <w:t xml:space="preserve"> </w:t>
            </w:r>
            <w:r>
              <w:rPr>
                <w:rFonts w:ascii="Times New Roman" w:eastAsia="Times New Roman" w:hAnsi="Times New Roman"/>
                <w:color w:val="121212"/>
                <w:sz w:val="24"/>
                <w:szCs w:val="24"/>
                <w:lang w:eastAsia="ru-RU"/>
              </w:rPr>
              <w:t xml:space="preserve">Тарутине, вул.Спортивна,1 </w:t>
            </w:r>
          </w:p>
        </w:tc>
      </w:tr>
      <w:tr w:rsidR="008110A0" w:rsidRPr="00EF3E12" w:rsidTr="008110A0">
        <w:trPr>
          <w:trHeight w:val="522"/>
          <w:jc w:val="center"/>
        </w:trPr>
        <w:tc>
          <w:tcPr>
            <w:tcW w:w="516" w:type="dxa"/>
            <w:shd w:val="clear" w:color="auto" w:fill="auto"/>
          </w:tcPr>
          <w:p w:rsidR="008110A0" w:rsidRPr="00EF3E12" w:rsidRDefault="008110A0" w:rsidP="008110A0">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2.3</w:t>
            </w:r>
          </w:p>
        </w:tc>
        <w:tc>
          <w:tcPr>
            <w:tcW w:w="2861" w:type="dxa"/>
            <w:shd w:val="clear" w:color="auto" w:fill="auto"/>
          </w:tcPr>
          <w:p w:rsidR="008110A0" w:rsidRPr="00EF3E12" w:rsidRDefault="008110A0" w:rsidP="008110A0">
            <w:pPr>
              <w:widowControl w:val="0"/>
              <w:spacing w:after="0" w:line="240" w:lineRule="exact"/>
              <w:contextualSpacing/>
              <w:jc w:val="both"/>
              <w:rPr>
                <w:rFonts w:ascii="Times New Roman" w:hAnsi="Times New Roman"/>
                <w:color w:val="000000"/>
                <w:sz w:val="24"/>
                <w:szCs w:val="24"/>
                <w:lang w:eastAsia="uk-UA"/>
              </w:rPr>
            </w:pPr>
            <w:r w:rsidRPr="00EF3E12">
              <w:rPr>
                <w:rFonts w:ascii="Times New Roman" w:hAnsi="Times New Roman"/>
                <w:sz w:val="24"/>
                <w:szCs w:val="24"/>
                <w:lang w:eastAsia="uk-UA"/>
              </w:rPr>
              <w:t>посадова особа замовника, уповноважена здійснювати зв'язок з учасниками</w:t>
            </w:r>
          </w:p>
        </w:tc>
        <w:tc>
          <w:tcPr>
            <w:tcW w:w="6820" w:type="dxa"/>
          </w:tcPr>
          <w:p w:rsidR="008110A0" w:rsidRPr="00305BE6" w:rsidRDefault="008110A0" w:rsidP="008110A0">
            <w:pPr>
              <w:spacing w:after="0" w:line="240" w:lineRule="auto"/>
              <w:contextualSpacing/>
              <w:rPr>
                <w:rFonts w:ascii="Times New Roman" w:eastAsia="Times New Roman" w:hAnsi="Times New Roman"/>
                <w:sz w:val="24"/>
                <w:szCs w:val="24"/>
                <w:lang w:val="ru-RU"/>
              </w:rPr>
            </w:pPr>
            <w:r w:rsidRPr="00305BE6">
              <w:rPr>
                <w:rFonts w:ascii="Times New Roman" w:eastAsia="Times New Roman" w:hAnsi="Times New Roman"/>
                <w:color w:val="121212"/>
                <w:sz w:val="24"/>
                <w:szCs w:val="24"/>
              </w:rPr>
              <w:t xml:space="preserve">Уповноважена особа – </w:t>
            </w:r>
            <w:r w:rsidRPr="002D6A25">
              <w:rPr>
                <w:rFonts w:ascii="Times New Roman" w:eastAsia="Times New Roman" w:hAnsi="Times New Roman"/>
                <w:color w:val="121212"/>
                <w:sz w:val="24"/>
                <w:szCs w:val="24"/>
              </w:rPr>
              <w:t>Шевцова Лідія Дем’янівна</w:t>
            </w:r>
            <w:r>
              <w:rPr>
                <w:rFonts w:ascii="Times New Roman" w:eastAsia="Times New Roman" w:hAnsi="Times New Roman"/>
                <w:color w:val="121212"/>
                <w:sz w:val="24"/>
                <w:szCs w:val="24"/>
              </w:rPr>
              <w:t>,096-1120775,</w:t>
            </w:r>
            <w:r>
              <w:t xml:space="preserve"> </w:t>
            </w:r>
            <w:r w:rsidRPr="002D6A25">
              <w:rPr>
                <w:rFonts w:ascii="Times New Roman" w:eastAsia="Times New Roman" w:hAnsi="Times New Roman"/>
                <w:color w:val="121212"/>
                <w:sz w:val="24"/>
                <w:szCs w:val="24"/>
              </w:rPr>
              <w:t>tnvkbuh2011@ukr.net</w:t>
            </w:r>
          </w:p>
        </w:tc>
      </w:tr>
      <w:tr w:rsidR="00EF3E12" w:rsidRPr="00EF3E12" w:rsidTr="000824C7">
        <w:trPr>
          <w:trHeight w:val="522"/>
          <w:jc w:val="center"/>
        </w:trPr>
        <w:tc>
          <w:tcPr>
            <w:tcW w:w="516" w:type="dxa"/>
            <w:shd w:val="clear" w:color="auto" w:fill="auto"/>
          </w:tcPr>
          <w:p w:rsidR="00EF3E12" w:rsidRPr="00EF3E12" w:rsidRDefault="00EF3E12" w:rsidP="00EF3E12">
            <w:pPr>
              <w:widowControl w:val="0"/>
              <w:spacing w:after="0" w:line="240" w:lineRule="auto"/>
              <w:contextualSpacing/>
              <w:rPr>
                <w:rFonts w:ascii="Times New Roman" w:hAnsi="Times New Roman"/>
                <w:sz w:val="24"/>
                <w:szCs w:val="24"/>
                <w:lang w:eastAsia="uk-UA"/>
              </w:rPr>
            </w:pPr>
            <w:r w:rsidRPr="00EF3E12">
              <w:rPr>
                <w:rFonts w:ascii="Times New Roman" w:hAnsi="Times New Roman"/>
                <w:sz w:val="24"/>
                <w:szCs w:val="24"/>
                <w:lang w:eastAsia="uk-UA"/>
              </w:rPr>
              <w:t>3</w:t>
            </w:r>
          </w:p>
        </w:tc>
        <w:tc>
          <w:tcPr>
            <w:tcW w:w="2861" w:type="dxa"/>
            <w:shd w:val="clear" w:color="auto" w:fill="auto"/>
          </w:tcPr>
          <w:p w:rsidR="00EF3E12" w:rsidRPr="00EF3E12" w:rsidRDefault="00EF3E12" w:rsidP="00017E61">
            <w:pPr>
              <w:widowControl w:val="0"/>
              <w:spacing w:after="0" w:line="240" w:lineRule="exact"/>
              <w:contextualSpacing/>
              <w:jc w:val="both"/>
              <w:rPr>
                <w:rFonts w:ascii="Times New Roman" w:hAnsi="Times New Roman"/>
                <w:b/>
                <w:sz w:val="24"/>
                <w:szCs w:val="24"/>
                <w:lang w:eastAsia="uk-UA"/>
              </w:rPr>
            </w:pPr>
            <w:r w:rsidRPr="00EF3E12">
              <w:rPr>
                <w:rFonts w:ascii="Times New Roman" w:hAnsi="Times New Roman"/>
                <w:b/>
                <w:sz w:val="24"/>
                <w:szCs w:val="24"/>
                <w:lang w:eastAsia="uk-UA"/>
              </w:rPr>
              <w:t>Процедура закупівлі</w:t>
            </w:r>
          </w:p>
        </w:tc>
        <w:tc>
          <w:tcPr>
            <w:tcW w:w="6820" w:type="dxa"/>
            <w:shd w:val="clear" w:color="auto" w:fill="auto"/>
          </w:tcPr>
          <w:p w:rsidR="00EF3E12" w:rsidRPr="00017E61" w:rsidRDefault="00EF3E12" w:rsidP="00017E61">
            <w:pPr>
              <w:widowControl w:val="0"/>
              <w:spacing w:after="0" w:line="240" w:lineRule="auto"/>
              <w:contextualSpacing/>
              <w:jc w:val="both"/>
              <w:rPr>
                <w:rFonts w:ascii="Times New Roman" w:hAnsi="Times New Roman"/>
                <w:sz w:val="24"/>
                <w:szCs w:val="24"/>
                <w:lang w:eastAsia="uk-UA"/>
              </w:rPr>
            </w:pPr>
            <w:r w:rsidRPr="00017E61">
              <w:rPr>
                <w:rFonts w:ascii="Times New Roman" w:hAnsi="Times New Roman"/>
                <w:sz w:val="24"/>
                <w:szCs w:val="24"/>
                <w:lang w:eastAsia="uk-UA"/>
              </w:rPr>
              <w:t xml:space="preserve">Відкриті торги з особливостями </w:t>
            </w:r>
          </w:p>
        </w:tc>
      </w:tr>
      <w:tr w:rsidR="00EF3E12" w:rsidRPr="00EF3E12" w:rsidTr="000824C7">
        <w:trPr>
          <w:trHeight w:val="522"/>
          <w:jc w:val="center"/>
        </w:trPr>
        <w:tc>
          <w:tcPr>
            <w:tcW w:w="516" w:type="dxa"/>
            <w:shd w:val="clear" w:color="auto" w:fill="auto"/>
          </w:tcPr>
          <w:p w:rsidR="00EF3E12" w:rsidRPr="00EF3E12" w:rsidRDefault="00EF3E12" w:rsidP="00EF3E12">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4</w:t>
            </w:r>
          </w:p>
        </w:tc>
        <w:tc>
          <w:tcPr>
            <w:tcW w:w="2861" w:type="dxa"/>
            <w:shd w:val="clear" w:color="auto" w:fill="auto"/>
          </w:tcPr>
          <w:p w:rsidR="00EF3E12" w:rsidRPr="00EF3E12" w:rsidRDefault="00EF3E12" w:rsidP="00017E61">
            <w:pPr>
              <w:widowControl w:val="0"/>
              <w:spacing w:after="0" w:line="240" w:lineRule="exact"/>
              <w:contextualSpacing/>
              <w:jc w:val="both"/>
              <w:rPr>
                <w:rFonts w:ascii="Times New Roman" w:hAnsi="Times New Roman"/>
                <w:b/>
                <w:sz w:val="24"/>
                <w:szCs w:val="24"/>
                <w:lang w:eastAsia="uk-UA"/>
              </w:rPr>
            </w:pPr>
            <w:r w:rsidRPr="00EF3E12">
              <w:rPr>
                <w:rFonts w:ascii="Times New Roman" w:hAnsi="Times New Roman"/>
                <w:b/>
                <w:sz w:val="24"/>
                <w:szCs w:val="24"/>
                <w:lang w:eastAsia="uk-UA"/>
              </w:rPr>
              <w:t>Інформація про предмет закупівлі</w:t>
            </w:r>
          </w:p>
        </w:tc>
        <w:tc>
          <w:tcPr>
            <w:tcW w:w="6820" w:type="dxa"/>
            <w:shd w:val="clear" w:color="auto" w:fill="auto"/>
          </w:tcPr>
          <w:p w:rsidR="00FB0E79" w:rsidRPr="00FB0E79" w:rsidRDefault="00FB0E79" w:rsidP="00FB0E79">
            <w:pPr>
              <w:widowControl w:val="0"/>
              <w:spacing w:after="0" w:line="240" w:lineRule="auto"/>
              <w:contextualSpacing/>
              <w:jc w:val="both"/>
              <w:rPr>
                <w:rFonts w:ascii="Times New Roman" w:hAnsi="Times New Roman"/>
                <w:color w:val="000000"/>
                <w:sz w:val="24"/>
                <w:szCs w:val="24"/>
                <w:lang w:eastAsia="uk-UA"/>
              </w:rPr>
            </w:pPr>
            <w:r>
              <w:rPr>
                <w:rFonts w:ascii="Times New Roman" w:hAnsi="Times New Roman"/>
                <w:color w:val="000000"/>
                <w:sz w:val="24"/>
                <w:szCs w:val="24"/>
                <w:lang w:eastAsia="uk-UA"/>
              </w:rPr>
              <w:t xml:space="preserve">Молочні продукти різні( </w:t>
            </w:r>
            <w:r w:rsidRPr="00FB0E79">
              <w:rPr>
                <w:rFonts w:ascii="Times New Roman" w:hAnsi="Times New Roman"/>
                <w:color w:val="000000"/>
                <w:sz w:val="24"/>
                <w:szCs w:val="24"/>
                <w:lang w:eastAsia="uk-UA"/>
              </w:rPr>
              <w:t>сметана ,йогурт.)</w:t>
            </w:r>
          </w:p>
          <w:p w:rsidR="00EF3E12" w:rsidRPr="00532AA9" w:rsidRDefault="00FB0E79" w:rsidP="00FB0E79">
            <w:pPr>
              <w:widowControl w:val="0"/>
              <w:spacing w:after="0" w:line="240" w:lineRule="auto"/>
              <w:contextualSpacing/>
              <w:jc w:val="both"/>
              <w:rPr>
                <w:rFonts w:ascii="Times New Roman" w:hAnsi="Times New Roman"/>
                <w:color w:val="000000"/>
                <w:sz w:val="24"/>
                <w:szCs w:val="24"/>
                <w:lang w:eastAsia="uk-UA"/>
              </w:rPr>
            </w:pPr>
            <w:r w:rsidRPr="00FB0E79">
              <w:rPr>
                <w:rFonts w:ascii="Times New Roman" w:hAnsi="Times New Roman"/>
                <w:color w:val="000000"/>
                <w:sz w:val="24"/>
                <w:szCs w:val="24"/>
                <w:lang w:eastAsia="uk-UA"/>
              </w:rPr>
              <w:t>код за Єдиним закупівельним словником ДК 021:2015-   –   15550000-8 – Молочні продукти різні</w:t>
            </w:r>
          </w:p>
        </w:tc>
      </w:tr>
      <w:tr w:rsidR="00EF3E12" w:rsidRPr="00EF3E12" w:rsidTr="000824C7">
        <w:trPr>
          <w:trHeight w:val="522"/>
          <w:jc w:val="center"/>
        </w:trPr>
        <w:tc>
          <w:tcPr>
            <w:tcW w:w="516" w:type="dxa"/>
            <w:shd w:val="clear" w:color="auto" w:fill="auto"/>
          </w:tcPr>
          <w:p w:rsidR="00EF3E12" w:rsidRPr="00EF3E12" w:rsidRDefault="00EF3E12" w:rsidP="00EF3E12">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4.1</w:t>
            </w:r>
          </w:p>
        </w:tc>
        <w:tc>
          <w:tcPr>
            <w:tcW w:w="2861" w:type="dxa"/>
            <w:shd w:val="clear" w:color="auto" w:fill="auto"/>
          </w:tcPr>
          <w:p w:rsidR="00EF3E12" w:rsidRPr="00EF3E12" w:rsidRDefault="00EF3E12" w:rsidP="00017E61">
            <w:pPr>
              <w:widowControl w:val="0"/>
              <w:spacing w:after="0" w:line="240" w:lineRule="exact"/>
              <w:contextualSpacing/>
              <w:jc w:val="both"/>
              <w:rPr>
                <w:rFonts w:ascii="Times New Roman" w:hAnsi="Times New Roman"/>
                <w:sz w:val="24"/>
                <w:szCs w:val="24"/>
                <w:lang w:eastAsia="uk-UA"/>
              </w:rPr>
            </w:pPr>
            <w:r w:rsidRPr="00EF3E12">
              <w:rPr>
                <w:rFonts w:ascii="Times New Roman" w:hAnsi="Times New Roman"/>
                <w:sz w:val="24"/>
                <w:szCs w:val="24"/>
                <w:lang w:eastAsia="uk-UA"/>
              </w:rPr>
              <w:t>назва предмета закупівлі</w:t>
            </w:r>
          </w:p>
        </w:tc>
        <w:tc>
          <w:tcPr>
            <w:tcW w:w="6820" w:type="dxa"/>
            <w:shd w:val="clear" w:color="auto" w:fill="auto"/>
          </w:tcPr>
          <w:p w:rsidR="00EF3E12" w:rsidRDefault="00F37038" w:rsidP="00940ABD">
            <w:pPr>
              <w:spacing w:after="0" w:line="240" w:lineRule="auto"/>
              <w:jc w:val="center"/>
              <w:rPr>
                <w:rFonts w:ascii="Times New Roman" w:eastAsia="Times New Roman" w:hAnsi="Times New Roman"/>
                <w:i/>
                <w:sz w:val="24"/>
                <w:szCs w:val="24"/>
              </w:rPr>
            </w:pPr>
            <w:r w:rsidRPr="002C7659">
              <w:rPr>
                <w:rFonts w:ascii="Times New Roman" w:eastAsia="Times New Roman" w:hAnsi="Times New Roman"/>
                <w:i/>
                <w:sz w:val="24"/>
                <w:szCs w:val="24"/>
              </w:rPr>
              <w:t xml:space="preserve">код за Єдиним закупівельним словником </w:t>
            </w:r>
            <w:r w:rsidRPr="008C46AE">
              <w:rPr>
                <w:rFonts w:ascii="Times New Roman" w:eastAsia="Times New Roman" w:hAnsi="Times New Roman"/>
                <w:i/>
                <w:sz w:val="24"/>
                <w:szCs w:val="24"/>
              </w:rPr>
              <w:t xml:space="preserve">ДК 021:2015: </w:t>
            </w:r>
          </w:p>
          <w:p w:rsidR="00940ABD" w:rsidRPr="00D61BAD" w:rsidRDefault="00090DDA" w:rsidP="00090DDA">
            <w:pPr>
              <w:spacing w:after="0" w:line="240" w:lineRule="auto"/>
              <w:jc w:val="center"/>
              <w:rPr>
                <w:rFonts w:ascii="Times New Roman" w:eastAsia="Times New Roman" w:hAnsi="Times New Roman"/>
                <w:i/>
                <w:sz w:val="24"/>
                <w:szCs w:val="24"/>
              </w:rPr>
            </w:pPr>
            <w:r>
              <w:rPr>
                <w:rFonts w:ascii="Times New Roman" w:eastAsia="Times New Roman" w:hAnsi="Times New Roman"/>
                <w:i/>
                <w:sz w:val="24"/>
                <w:szCs w:val="24"/>
                <w:lang w:val="ru-RU"/>
              </w:rPr>
              <w:t xml:space="preserve">1555000-8  - </w:t>
            </w:r>
            <w:r w:rsidR="00EC2BB9" w:rsidRPr="00EC2BB9">
              <w:rPr>
                <w:rFonts w:ascii="Times New Roman" w:eastAsia="Times New Roman" w:hAnsi="Times New Roman"/>
                <w:i/>
                <w:sz w:val="24"/>
                <w:szCs w:val="24"/>
              </w:rPr>
              <w:t>"</w:t>
            </w:r>
            <w:r>
              <w:rPr>
                <w:rFonts w:ascii="Times New Roman" w:eastAsia="Times New Roman" w:hAnsi="Times New Roman"/>
                <w:i/>
                <w:sz w:val="24"/>
                <w:szCs w:val="24"/>
                <w:lang w:val="ru-RU"/>
              </w:rPr>
              <w:t>Молочні пролукти,р</w:t>
            </w:r>
            <w:r>
              <w:rPr>
                <w:rFonts w:ascii="Times New Roman" w:eastAsia="Times New Roman" w:hAnsi="Times New Roman"/>
                <w:i/>
                <w:sz w:val="24"/>
                <w:szCs w:val="24"/>
              </w:rPr>
              <w:t xml:space="preserve">ізні </w:t>
            </w:r>
            <w:r w:rsidR="00EC2BB9" w:rsidRPr="00EC2BB9">
              <w:rPr>
                <w:rFonts w:ascii="Times New Roman" w:eastAsia="Times New Roman" w:hAnsi="Times New Roman"/>
                <w:i/>
                <w:sz w:val="24"/>
                <w:szCs w:val="24"/>
              </w:rPr>
              <w:t>"</w:t>
            </w:r>
          </w:p>
        </w:tc>
      </w:tr>
      <w:tr w:rsidR="00EF3E12" w:rsidRPr="00EF3E12" w:rsidTr="000824C7">
        <w:trPr>
          <w:trHeight w:val="522"/>
          <w:jc w:val="center"/>
        </w:trPr>
        <w:tc>
          <w:tcPr>
            <w:tcW w:w="516" w:type="dxa"/>
            <w:shd w:val="clear" w:color="auto" w:fill="auto"/>
          </w:tcPr>
          <w:p w:rsidR="00EF3E12" w:rsidRPr="00EF3E12" w:rsidRDefault="00EF3E12" w:rsidP="00EF3E12">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4.2</w:t>
            </w:r>
          </w:p>
        </w:tc>
        <w:tc>
          <w:tcPr>
            <w:tcW w:w="2861" w:type="dxa"/>
            <w:shd w:val="clear" w:color="auto" w:fill="auto"/>
          </w:tcPr>
          <w:p w:rsidR="00EF3E12" w:rsidRPr="00EF3E12" w:rsidRDefault="00EF3E12" w:rsidP="00017E61">
            <w:pPr>
              <w:widowControl w:val="0"/>
              <w:spacing w:after="0" w:line="240" w:lineRule="exact"/>
              <w:contextualSpacing/>
              <w:rPr>
                <w:rFonts w:ascii="Times New Roman" w:hAnsi="Times New Roman"/>
                <w:sz w:val="24"/>
                <w:szCs w:val="24"/>
                <w:lang w:eastAsia="uk-UA"/>
              </w:rPr>
            </w:pPr>
            <w:r w:rsidRPr="00EF3E12">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820" w:type="dxa"/>
            <w:shd w:val="clear" w:color="auto" w:fill="auto"/>
          </w:tcPr>
          <w:p w:rsidR="00EF3E12" w:rsidRPr="00017E61" w:rsidRDefault="00EF3E12" w:rsidP="00017E61">
            <w:pPr>
              <w:widowControl w:val="0"/>
              <w:spacing w:after="0" w:line="240" w:lineRule="auto"/>
              <w:contextualSpacing/>
              <w:jc w:val="both"/>
              <w:rPr>
                <w:rFonts w:ascii="Times New Roman" w:hAnsi="Times New Roman"/>
                <w:i/>
                <w:color w:val="FF0000"/>
                <w:sz w:val="24"/>
                <w:szCs w:val="24"/>
                <w:lang w:eastAsia="uk-UA"/>
              </w:rPr>
            </w:pPr>
            <w:r w:rsidRPr="00017E61">
              <w:rPr>
                <w:rFonts w:ascii="Times New Roman" w:hAnsi="Times New Roman"/>
                <w:color w:val="000000"/>
                <w:sz w:val="24"/>
                <w:szCs w:val="24"/>
                <w:lang w:eastAsia="uk-UA"/>
              </w:rPr>
              <w:t>Окремих частин предмету закупівлі не визначено</w:t>
            </w:r>
          </w:p>
          <w:p w:rsidR="00EF3E12" w:rsidRPr="00017E61" w:rsidRDefault="00EF3E12" w:rsidP="00017E61">
            <w:pPr>
              <w:tabs>
                <w:tab w:val="left" w:pos="1320"/>
              </w:tabs>
              <w:spacing w:after="0" w:line="240" w:lineRule="auto"/>
              <w:rPr>
                <w:rFonts w:ascii="Times New Roman" w:hAnsi="Times New Roman"/>
                <w:sz w:val="24"/>
                <w:szCs w:val="24"/>
                <w:lang w:eastAsia="uk-UA"/>
              </w:rPr>
            </w:pPr>
            <w:r w:rsidRPr="00017E61">
              <w:rPr>
                <w:rFonts w:ascii="Times New Roman" w:hAnsi="Times New Roman"/>
                <w:sz w:val="24"/>
                <w:szCs w:val="24"/>
                <w:lang w:eastAsia="uk-UA"/>
              </w:rPr>
              <w:t>Тендерна пропозиція подається щодо предмету закупівлі в цілому.</w:t>
            </w:r>
          </w:p>
        </w:tc>
      </w:tr>
      <w:tr w:rsidR="00EF3E12" w:rsidRPr="00800CEB" w:rsidTr="000824C7">
        <w:trPr>
          <w:trHeight w:val="522"/>
          <w:jc w:val="center"/>
        </w:trPr>
        <w:tc>
          <w:tcPr>
            <w:tcW w:w="516" w:type="dxa"/>
            <w:shd w:val="clear" w:color="auto" w:fill="auto"/>
          </w:tcPr>
          <w:p w:rsidR="00EF3E12" w:rsidRPr="00EF3E12" w:rsidRDefault="00EF3E12" w:rsidP="00EF3E12">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4.3</w:t>
            </w:r>
          </w:p>
        </w:tc>
        <w:tc>
          <w:tcPr>
            <w:tcW w:w="2861" w:type="dxa"/>
            <w:shd w:val="clear" w:color="auto" w:fill="auto"/>
          </w:tcPr>
          <w:p w:rsidR="00EF3E12" w:rsidRPr="00EF3E12" w:rsidRDefault="00EF3E12" w:rsidP="00017E61">
            <w:pPr>
              <w:widowControl w:val="0"/>
              <w:spacing w:after="0" w:line="240" w:lineRule="exact"/>
              <w:contextualSpacing/>
              <w:jc w:val="both"/>
              <w:rPr>
                <w:rFonts w:ascii="Times New Roman" w:hAnsi="Times New Roman"/>
                <w:sz w:val="24"/>
                <w:szCs w:val="24"/>
              </w:rPr>
            </w:pPr>
            <w:r w:rsidRPr="00EF3E12">
              <w:rPr>
                <w:rFonts w:ascii="Times New Roman" w:hAnsi="Times New Roman"/>
                <w:sz w:val="24"/>
                <w:szCs w:val="24"/>
              </w:rPr>
              <w:t>місце, кількість, обсяг поставки товарів (надання послуг, виконання робіт)</w:t>
            </w:r>
          </w:p>
        </w:tc>
        <w:tc>
          <w:tcPr>
            <w:tcW w:w="6820" w:type="dxa"/>
            <w:shd w:val="clear" w:color="auto" w:fill="auto"/>
          </w:tcPr>
          <w:p w:rsidR="008110A0" w:rsidRDefault="00EF3E12" w:rsidP="00401803">
            <w:pPr>
              <w:pStyle w:val="1"/>
              <w:widowControl w:val="0"/>
              <w:tabs>
                <w:tab w:val="left" w:pos="5670"/>
              </w:tabs>
              <w:spacing w:line="240" w:lineRule="auto"/>
              <w:jc w:val="both"/>
              <w:rPr>
                <w:rFonts w:ascii="Times New Roman" w:eastAsia="Times New Roman" w:hAnsi="Times New Roman"/>
                <w:b/>
                <w:sz w:val="24"/>
                <w:szCs w:val="24"/>
              </w:rPr>
            </w:pPr>
            <w:r w:rsidRPr="00017E61">
              <w:rPr>
                <w:rFonts w:ascii="Times New Roman" w:eastAsia="Times New Roman" w:hAnsi="Times New Roman"/>
                <w:b/>
                <w:sz w:val="24"/>
                <w:szCs w:val="24"/>
              </w:rPr>
              <w:t>Місце поставки</w:t>
            </w:r>
            <w:r w:rsidR="00875016">
              <w:rPr>
                <w:rFonts w:ascii="Times New Roman" w:eastAsia="Times New Roman" w:hAnsi="Times New Roman"/>
                <w:b/>
                <w:sz w:val="24"/>
                <w:szCs w:val="24"/>
                <w:lang w:val="uk-UA"/>
              </w:rPr>
              <w:t xml:space="preserve"> </w:t>
            </w:r>
            <w:r w:rsidR="000824C7" w:rsidRPr="00017E61">
              <w:rPr>
                <w:rFonts w:ascii="Times New Roman" w:eastAsia="Times New Roman" w:hAnsi="Times New Roman"/>
                <w:b/>
                <w:sz w:val="24"/>
                <w:szCs w:val="24"/>
              </w:rPr>
              <w:t>товару</w:t>
            </w:r>
            <w:r w:rsidRPr="00017E61">
              <w:rPr>
                <w:rFonts w:ascii="Times New Roman" w:eastAsia="Times New Roman" w:hAnsi="Times New Roman"/>
                <w:b/>
                <w:sz w:val="24"/>
                <w:szCs w:val="24"/>
              </w:rPr>
              <w:t>:</w:t>
            </w:r>
            <w:r w:rsidR="00A12A33">
              <w:rPr>
                <w:rFonts w:ascii="Times New Roman" w:eastAsia="Times New Roman" w:hAnsi="Times New Roman"/>
                <w:b/>
                <w:sz w:val="24"/>
                <w:szCs w:val="24"/>
              </w:rPr>
              <w:t xml:space="preserve"> </w:t>
            </w:r>
          </w:p>
          <w:p w:rsidR="00F90464" w:rsidRPr="00F90464" w:rsidRDefault="00F90464" w:rsidP="00F90464">
            <w:pPr>
              <w:pStyle w:val="1"/>
              <w:jc w:val="both"/>
              <w:rPr>
                <w:rFonts w:ascii="Times New Roman" w:eastAsia="Times New Roman" w:hAnsi="Times New Roman"/>
                <w:b/>
                <w:sz w:val="24"/>
                <w:szCs w:val="24"/>
              </w:rPr>
            </w:pPr>
            <w:r w:rsidRPr="00F90464">
              <w:rPr>
                <w:rFonts w:ascii="Times New Roman" w:eastAsia="Times New Roman" w:hAnsi="Times New Roman"/>
                <w:b/>
                <w:sz w:val="24"/>
                <w:szCs w:val="24"/>
              </w:rPr>
              <w:t xml:space="preserve">смт.Тарутине, </w:t>
            </w:r>
            <w:r w:rsidR="00B52E61">
              <w:rPr>
                <w:rFonts w:ascii="Times New Roman" w:eastAsia="Times New Roman" w:hAnsi="Times New Roman"/>
                <w:b/>
                <w:sz w:val="24"/>
                <w:szCs w:val="24"/>
              </w:rPr>
              <w:t xml:space="preserve"> </w:t>
            </w:r>
            <w:r w:rsidRPr="00F90464">
              <w:rPr>
                <w:rFonts w:ascii="Times New Roman" w:eastAsia="Times New Roman" w:hAnsi="Times New Roman"/>
                <w:b/>
                <w:sz w:val="24"/>
                <w:szCs w:val="24"/>
              </w:rPr>
              <w:t>вул.Спортивна,1 –школа</w:t>
            </w:r>
          </w:p>
          <w:p w:rsidR="00F90464" w:rsidRPr="00F90464" w:rsidRDefault="00F90464" w:rsidP="00F90464">
            <w:pPr>
              <w:pStyle w:val="1"/>
              <w:jc w:val="both"/>
              <w:rPr>
                <w:rFonts w:ascii="Times New Roman" w:eastAsia="Times New Roman" w:hAnsi="Times New Roman"/>
                <w:b/>
                <w:sz w:val="24"/>
                <w:szCs w:val="24"/>
              </w:rPr>
            </w:pPr>
            <w:r w:rsidRPr="00F90464">
              <w:rPr>
                <w:rFonts w:ascii="Times New Roman" w:eastAsia="Times New Roman" w:hAnsi="Times New Roman"/>
                <w:b/>
                <w:sz w:val="24"/>
                <w:szCs w:val="24"/>
              </w:rPr>
              <w:t xml:space="preserve">                         вул,Пушкіна,23-д/з «Топольок»</w:t>
            </w:r>
          </w:p>
          <w:p w:rsidR="008110A0" w:rsidRDefault="008110A0" w:rsidP="008110A0">
            <w:pPr>
              <w:pStyle w:val="1"/>
              <w:widowControl w:val="0"/>
              <w:spacing w:line="240" w:lineRule="auto"/>
              <w:jc w:val="both"/>
              <w:rPr>
                <w:rFonts w:ascii="Times New Roman" w:eastAsia="Times New Roman" w:hAnsi="Times New Roman"/>
                <w:b/>
                <w:sz w:val="24"/>
                <w:szCs w:val="24"/>
              </w:rPr>
            </w:pPr>
          </w:p>
          <w:p w:rsidR="00EC2BB9" w:rsidRDefault="008110A0" w:rsidP="00EC2BB9">
            <w:pPr>
              <w:pStyle w:val="1"/>
              <w:widowControl w:val="0"/>
              <w:spacing w:line="240" w:lineRule="auto"/>
              <w:jc w:val="both"/>
              <w:rPr>
                <w:rFonts w:ascii="Times New Roman" w:eastAsia="Times New Roman" w:hAnsi="Times New Roman"/>
                <w:b/>
                <w:sz w:val="24"/>
                <w:szCs w:val="24"/>
                <w:lang w:val="uk-UA"/>
              </w:rPr>
            </w:pPr>
            <w:r w:rsidRPr="00DC1439">
              <w:rPr>
                <w:rFonts w:ascii="Times New Roman" w:eastAsia="Times New Roman" w:hAnsi="Times New Roman"/>
                <w:b/>
                <w:sz w:val="24"/>
                <w:szCs w:val="24"/>
              </w:rPr>
              <w:t xml:space="preserve"> </w:t>
            </w:r>
            <w:r w:rsidR="00EF3E12" w:rsidRPr="00DC1439">
              <w:rPr>
                <w:rFonts w:ascii="Times New Roman" w:eastAsia="Times New Roman" w:hAnsi="Times New Roman"/>
                <w:b/>
                <w:sz w:val="24"/>
                <w:szCs w:val="24"/>
              </w:rPr>
              <w:t xml:space="preserve">Кількість: </w:t>
            </w:r>
            <w:r w:rsidR="0077619A">
              <w:rPr>
                <w:rFonts w:ascii="Times New Roman" w:eastAsia="Times New Roman" w:hAnsi="Times New Roman"/>
                <w:b/>
                <w:sz w:val="24"/>
                <w:szCs w:val="24"/>
                <w:lang w:val="uk-UA"/>
              </w:rPr>
              <w:t xml:space="preserve"> </w:t>
            </w:r>
          </w:p>
          <w:p w:rsidR="00FB0E79" w:rsidRDefault="00997F61" w:rsidP="00EC2BB9">
            <w:pPr>
              <w:pStyle w:val="1"/>
              <w:widowControl w:val="0"/>
              <w:spacing w:line="240" w:lineRule="auto"/>
              <w:jc w:val="both"/>
              <w:rPr>
                <w:rFonts w:ascii="Times New Roman" w:eastAsia="Times New Roman" w:hAnsi="Times New Roman"/>
                <w:b/>
                <w:sz w:val="24"/>
                <w:szCs w:val="24"/>
                <w:lang w:val="uk-UA"/>
              </w:rPr>
            </w:pPr>
            <w:r>
              <w:rPr>
                <w:rFonts w:ascii="Times New Roman" w:eastAsia="Times New Roman" w:hAnsi="Times New Roman"/>
                <w:b/>
                <w:sz w:val="24"/>
                <w:szCs w:val="24"/>
                <w:lang w:val="uk-UA"/>
              </w:rPr>
              <w:t xml:space="preserve"> Сметана -2</w:t>
            </w:r>
            <w:r w:rsidR="00FB0E79">
              <w:rPr>
                <w:rFonts w:ascii="Times New Roman" w:eastAsia="Times New Roman" w:hAnsi="Times New Roman"/>
                <w:b/>
                <w:sz w:val="24"/>
                <w:szCs w:val="24"/>
                <w:lang w:val="uk-UA"/>
              </w:rPr>
              <w:t>00 кг</w:t>
            </w:r>
          </w:p>
          <w:p w:rsidR="00FB0E79" w:rsidRDefault="00FB0E79" w:rsidP="00EC2BB9">
            <w:pPr>
              <w:pStyle w:val="1"/>
              <w:widowControl w:val="0"/>
              <w:spacing w:line="240" w:lineRule="auto"/>
              <w:jc w:val="both"/>
              <w:rPr>
                <w:rFonts w:ascii="Times New Roman" w:eastAsia="Times New Roman" w:hAnsi="Times New Roman"/>
                <w:b/>
                <w:sz w:val="24"/>
                <w:szCs w:val="24"/>
                <w:lang w:val="uk-UA"/>
              </w:rPr>
            </w:pPr>
            <w:r>
              <w:rPr>
                <w:rFonts w:ascii="Times New Roman" w:eastAsia="Times New Roman" w:hAnsi="Times New Roman"/>
                <w:b/>
                <w:sz w:val="24"/>
                <w:szCs w:val="24"/>
                <w:lang w:val="uk-UA"/>
              </w:rPr>
              <w:t xml:space="preserve"> Йогурт (90 г</w:t>
            </w:r>
            <w:r w:rsidR="00997F61">
              <w:rPr>
                <w:rFonts w:ascii="Times New Roman" w:eastAsia="Times New Roman" w:hAnsi="Times New Roman"/>
                <w:b/>
                <w:sz w:val="24"/>
                <w:szCs w:val="24"/>
                <w:lang w:val="uk-UA"/>
              </w:rPr>
              <w:t>) – 4</w:t>
            </w:r>
            <w:r>
              <w:rPr>
                <w:rFonts w:ascii="Times New Roman" w:eastAsia="Times New Roman" w:hAnsi="Times New Roman"/>
                <w:b/>
                <w:sz w:val="24"/>
                <w:szCs w:val="24"/>
                <w:lang w:val="uk-UA"/>
              </w:rPr>
              <w:t>000 шт</w:t>
            </w:r>
          </w:p>
          <w:p w:rsidR="00FB0E79" w:rsidRDefault="00997F61" w:rsidP="00EC2BB9">
            <w:pPr>
              <w:pStyle w:val="1"/>
              <w:widowControl w:val="0"/>
              <w:spacing w:line="240" w:lineRule="auto"/>
              <w:jc w:val="both"/>
              <w:rPr>
                <w:rFonts w:ascii="Times New Roman" w:eastAsia="Times New Roman" w:hAnsi="Times New Roman"/>
                <w:b/>
                <w:sz w:val="24"/>
                <w:szCs w:val="24"/>
                <w:lang w:val="uk-UA"/>
              </w:rPr>
            </w:pPr>
            <w:r>
              <w:rPr>
                <w:rFonts w:ascii="Times New Roman" w:eastAsia="Times New Roman" w:hAnsi="Times New Roman"/>
                <w:b/>
                <w:sz w:val="24"/>
                <w:szCs w:val="24"/>
                <w:lang w:val="uk-UA"/>
              </w:rPr>
              <w:t xml:space="preserve"> Йогурт питний(400г) – 20</w:t>
            </w:r>
            <w:r w:rsidR="00FB0E79">
              <w:rPr>
                <w:rFonts w:ascii="Times New Roman" w:eastAsia="Times New Roman" w:hAnsi="Times New Roman"/>
                <w:b/>
                <w:sz w:val="24"/>
                <w:szCs w:val="24"/>
                <w:lang w:val="uk-UA"/>
              </w:rPr>
              <w:t xml:space="preserve">0 кг </w:t>
            </w:r>
          </w:p>
          <w:p w:rsidR="00EC2BB9" w:rsidRPr="00974E77" w:rsidRDefault="00EC2BB9" w:rsidP="00FB0E79">
            <w:pPr>
              <w:pStyle w:val="1"/>
              <w:widowControl w:val="0"/>
              <w:spacing w:line="240" w:lineRule="auto"/>
              <w:jc w:val="both"/>
              <w:rPr>
                <w:rFonts w:ascii="Times New Roman" w:hAnsi="Times New Roman"/>
                <w:sz w:val="24"/>
                <w:szCs w:val="24"/>
              </w:rPr>
            </w:pPr>
          </w:p>
        </w:tc>
      </w:tr>
      <w:tr w:rsidR="00EF3E12" w:rsidRPr="00EF3E12" w:rsidTr="000824C7">
        <w:trPr>
          <w:trHeight w:val="522"/>
          <w:jc w:val="center"/>
        </w:trPr>
        <w:tc>
          <w:tcPr>
            <w:tcW w:w="516" w:type="dxa"/>
            <w:shd w:val="clear" w:color="auto" w:fill="auto"/>
          </w:tcPr>
          <w:p w:rsidR="00EF3E12" w:rsidRPr="00EF3E12" w:rsidRDefault="00EF3E12" w:rsidP="00EF3E12">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4.4</w:t>
            </w:r>
          </w:p>
        </w:tc>
        <w:tc>
          <w:tcPr>
            <w:tcW w:w="2861" w:type="dxa"/>
            <w:shd w:val="clear" w:color="auto" w:fill="auto"/>
          </w:tcPr>
          <w:p w:rsidR="00EF3E12" w:rsidRPr="00EF3E12" w:rsidRDefault="00EF3E12" w:rsidP="00017E61">
            <w:pPr>
              <w:widowControl w:val="0"/>
              <w:spacing w:after="0" w:line="240" w:lineRule="exact"/>
              <w:contextualSpacing/>
              <w:rPr>
                <w:rFonts w:ascii="Times New Roman" w:hAnsi="Times New Roman"/>
                <w:sz w:val="24"/>
                <w:szCs w:val="24"/>
              </w:rPr>
            </w:pPr>
            <w:r w:rsidRPr="00EF3E12">
              <w:rPr>
                <w:rFonts w:ascii="Times New Roman" w:hAnsi="Times New Roman"/>
                <w:sz w:val="24"/>
                <w:szCs w:val="24"/>
              </w:rPr>
              <w:t>строк поставки товарів (надання послуг, виконання робіт)</w:t>
            </w:r>
          </w:p>
        </w:tc>
        <w:tc>
          <w:tcPr>
            <w:tcW w:w="6820" w:type="dxa"/>
            <w:shd w:val="clear" w:color="auto" w:fill="auto"/>
          </w:tcPr>
          <w:p w:rsidR="00EF3E12" w:rsidRPr="00017E61" w:rsidRDefault="00CA1CBB" w:rsidP="00017E61">
            <w:pPr>
              <w:widowControl w:val="0"/>
              <w:spacing w:after="0" w:line="240" w:lineRule="auto"/>
              <w:ind w:hanging="2"/>
              <w:contextualSpacing/>
              <w:jc w:val="both"/>
              <w:rPr>
                <w:rFonts w:ascii="Times New Roman" w:hAnsi="Times New Roman"/>
                <w:sz w:val="24"/>
                <w:szCs w:val="24"/>
              </w:rPr>
            </w:pPr>
            <w:r w:rsidRPr="00017E61">
              <w:rPr>
                <w:rFonts w:ascii="Times New Roman" w:hAnsi="Times New Roman"/>
                <w:b/>
                <w:sz w:val="24"/>
                <w:szCs w:val="24"/>
              </w:rPr>
              <w:t xml:space="preserve">з дати підписання </w:t>
            </w:r>
            <w:r w:rsidRPr="00017E61">
              <w:rPr>
                <w:rFonts w:ascii="Times New Roman" w:eastAsia="SimSun" w:hAnsi="Times New Roman"/>
                <w:b/>
                <w:snapToGrid w:val="0"/>
                <w:sz w:val="24"/>
                <w:szCs w:val="24"/>
                <w:lang w:eastAsia="uk-UA"/>
              </w:rPr>
              <w:t>до 31.12.2023 р.</w:t>
            </w:r>
          </w:p>
        </w:tc>
      </w:tr>
      <w:tr w:rsidR="00EF3E12" w:rsidRPr="00EF3E12" w:rsidTr="000824C7">
        <w:trPr>
          <w:trHeight w:val="1375"/>
          <w:jc w:val="center"/>
        </w:trPr>
        <w:tc>
          <w:tcPr>
            <w:tcW w:w="516" w:type="dxa"/>
            <w:shd w:val="clear" w:color="auto" w:fill="auto"/>
          </w:tcPr>
          <w:p w:rsidR="00EF3E12" w:rsidRPr="00EF3E12" w:rsidRDefault="00EF3E12" w:rsidP="00EF3E12">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5</w:t>
            </w:r>
          </w:p>
        </w:tc>
        <w:tc>
          <w:tcPr>
            <w:tcW w:w="2861" w:type="dxa"/>
            <w:shd w:val="clear" w:color="auto" w:fill="auto"/>
          </w:tcPr>
          <w:p w:rsidR="00EF3E12" w:rsidRPr="00EF3E12" w:rsidRDefault="00EF3E12" w:rsidP="00EF3E12">
            <w:pPr>
              <w:widowControl w:val="0"/>
              <w:spacing w:after="0" w:line="240" w:lineRule="auto"/>
              <w:contextualSpacing/>
              <w:jc w:val="both"/>
              <w:rPr>
                <w:rFonts w:ascii="Times New Roman" w:hAnsi="Times New Roman"/>
                <w:b/>
                <w:sz w:val="24"/>
                <w:szCs w:val="24"/>
                <w:lang w:eastAsia="uk-UA"/>
              </w:rPr>
            </w:pPr>
            <w:r w:rsidRPr="00EF3E12">
              <w:rPr>
                <w:rFonts w:ascii="Times New Roman" w:hAnsi="Times New Roman"/>
                <w:b/>
                <w:sz w:val="24"/>
                <w:szCs w:val="24"/>
                <w:lang w:eastAsia="uk-UA"/>
              </w:rPr>
              <w:t>Недискримінація учасників</w:t>
            </w:r>
          </w:p>
        </w:tc>
        <w:tc>
          <w:tcPr>
            <w:tcW w:w="6820" w:type="dxa"/>
            <w:shd w:val="clear" w:color="auto" w:fill="auto"/>
          </w:tcPr>
          <w:p w:rsidR="00EF3E12" w:rsidRPr="000824C7" w:rsidRDefault="00EF3E12" w:rsidP="00EF3E12">
            <w:pPr>
              <w:spacing w:after="0" w:line="240" w:lineRule="auto"/>
              <w:jc w:val="both"/>
              <w:rPr>
                <w:rFonts w:ascii="Times New Roman" w:hAnsi="Times New Roman"/>
                <w:i/>
                <w:color w:val="FF0000"/>
                <w:sz w:val="24"/>
                <w:szCs w:val="24"/>
                <w:lang w:eastAsia="uk-UA"/>
              </w:rPr>
            </w:pPr>
            <w:r w:rsidRPr="000824C7">
              <w:rPr>
                <w:rFonts w:ascii="Times New Roman" w:hAnsi="Times New Roman"/>
                <w:sz w:val="24"/>
                <w:szCs w:val="24"/>
                <w:lang w:eastAsia="uk-UA"/>
              </w:rPr>
              <w:t>Вітчизняні та іноземні учасники всіх форм власності та організаційно-правових форм беруть участь у процедурах закупівель на рівних умовах</w:t>
            </w:r>
            <w:r w:rsidRPr="000824C7">
              <w:rPr>
                <w:rFonts w:ascii="Times New Roman" w:hAnsi="Times New Roman"/>
                <w:b/>
                <w:sz w:val="24"/>
                <w:szCs w:val="24"/>
                <w:u w:val="single"/>
                <w:lang w:eastAsia="uk-UA"/>
              </w:rPr>
              <w:t>, крім юридичних осіб</w:t>
            </w:r>
            <w:r w:rsidRPr="000824C7">
              <w:rPr>
                <w:rFonts w:ascii="Times New Roman" w:hAnsi="Times New Roman"/>
                <w:sz w:val="24"/>
                <w:szCs w:val="24"/>
                <w:lang w:eastAsia="uk-UA"/>
              </w:rPr>
              <w:t xml:space="preserve"> – </w:t>
            </w:r>
            <w:r w:rsidRPr="000824C7">
              <w:rPr>
                <w:rFonts w:ascii="Times New Roman" w:hAnsi="Times New Roman"/>
                <w:i/>
                <w:sz w:val="24"/>
                <w:szCs w:val="24"/>
                <w:lang w:eastAsia="uk-UA"/>
              </w:rPr>
              <w:t xml:space="preserve">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та/або юридичних осіб, кінцевим бенефіціарним власником (власником) яких є резидент (резиденти) Російської Федерації/Республіки Білорусь, або фізичних осіб (фізичних осіб – підприємців) – резидентів Російської Федерації/Республіки Білорусь, або є суб’єктів господарювання, що здійснюють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w:t>
            </w:r>
            <w:r w:rsidR="000824C7">
              <w:rPr>
                <w:rFonts w:ascii="Times New Roman" w:hAnsi="Times New Roman"/>
                <w:i/>
                <w:sz w:val="24"/>
                <w:szCs w:val="24"/>
                <w:lang w:eastAsia="uk-UA"/>
              </w:rPr>
              <w:t>набрання чинності Особливостей).</w:t>
            </w:r>
          </w:p>
          <w:p w:rsidR="00EF3E12" w:rsidRPr="00EF3E12" w:rsidRDefault="00EF3E12" w:rsidP="00EF3E12">
            <w:pPr>
              <w:widowControl w:val="0"/>
              <w:spacing w:after="0" w:line="240" w:lineRule="auto"/>
              <w:ind w:hanging="21"/>
              <w:contextualSpacing/>
              <w:jc w:val="both"/>
              <w:rPr>
                <w:rFonts w:ascii="Times New Roman" w:hAnsi="Times New Roman"/>
                <w:b/>
                <w:i/>
                <w:sz w:val="24"/>
                <w:szCs w:val="24"/>
              </w:rPr>
            </w:pPr>
            <w:r w:rsidRPr="00EF3E12">
              <w:rPr>
                <w:rFonts w:ascii="Times New Roman" w:hAnsi="Times New Roman"/>
                <w:sz w:val="24"/>
                <w:szCs w:val="24"/>
                <w:lang w:eastAsia="uk-UA"/>
              </w:rPr>
              <w:t>Замовники забезпечують вільний доступ усіх учасників до інформації про закупівлю, передбаченої Законом та Особливостями</w:t>
            </w:r>
          </w:p>
        </w:tc>
      </w:tr>
      <w:tr w:rsidR="00EF3E12" w:rsidRPr="00EF3E12" w:rsidTr="000824C7">
        <w:trPr>
          <w:trHeight w:val="522"/>
          <w:jc w:val="center"/>
        </w:trPr>
        <w:tc>
          <w:tcPr>
            <w:tcW w:w="516" w:type="dxa"/>
            <w:shd w:val="clear" w:color="auto" w:fill="auto"/>
          </w:tcPr>
          <w:p w:rsidR="00EF3E12" w:rsidRPr="00EF3E12" w:rsidRDefault="00EF3E12" w:rsidP="00EF3E12">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6</w:t>
            </w:r>
          </w:p>
        </w:tc>
        <w:tc>
          <w:tcPr>
            <w:tcW w:w="2861" w:type="dxa"/>
            <w:shd w:val="clear" w:color="auto" w:fill="auto"/>
          </w:tcPr>
          <w:p w:rsidR="00EF3E12" w:rsidRPr="00EF3E12" w:rsidRDefault="00EF3E12" w:rsidP="00EF3E12">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Інформація про валюту, у якій повинно бути розраховано та зазначено ціну тендерної пропозиції</w:t>
            </w:r>
          </w:p>
        </w:tc>
        <w:tc>
          <w:tcPr>
            <w:tcW w:w="6820" w:type="dxa"/>
            <w:shd w:val="clear" w:color="auto" w:fill="auto"/>
          </w:tcPr>
          <w:p w:rsidR="000824C7" w:rsidRPr="000824C7" w:rsidRDefault="00EF3E12" w:rsidP="00EF3E12">
            <w:pPr>
              <w:suppressAutoHyphens/>
              <w:spacing w:after="0" w:line="240" w:lineRule="auto"/>
              <w:jc w:val="both"/>
              <w:rPr>
                <w:rFonts w:ascii="Times New Roman" w:eastAsia="Times New Roman" w:hAnsi="Times New Roman"/>
                <w:b/>
                <w:sz w:val="24"/>
                <w:szCs w:val="24"/>
                <w:lang w:eastAsia="ar-SA"/>
              </w:rPr>
            </w:pPr>
            <w:r w:rsidRPr="00EF3E12">
              <w:rPr>
                <w:rFonts w:ascii="Times New Roman" w:eastAsia="Times New Roman" w:hAnsi="Times New Roman"/>
                <w:sz w:val="24"/>
                <w:szCs w:val="24"/>
                <w:lang w:eastAsia="ar-SA"/>
              </w:rPr>
              <w:t xml:space="preserve">6.1. </w:t>
            </w:r>
            <w:r w:rsidR="000824C7" w:rsidRPr="000824C7">
              <w:rPr>
                <w:rFonts w:ascii="Times New Roman" w:eastAsia="Times New Roman" w:hAnsi="Times New Roman"/>
                <w:b/>
                <w:sz w:val="24"/>
                <w:szCs w:val="24"/>
              </w:rPr>
              <w:t>Валютою тендерної пропозиції є гривня (</w:t>
            </w:r>
            <w:r w:rsidR="000824C7" w:rsidRPr="000824C7">
              <w:rPr>
                <w:rFonts w:ascii="Times New Roman" w:hAnsi="Times New Roman"/>
                <w:b/>
                <w:shd w:val="clear" w:color="auto" w:fill="FFFFFF"/>
              </w:rPr>
              <w:t>UAH</w:t>
            </w:r>
            <w:r w:rsidR="000824C7" w:rsidRPr="000824C7">
              <w:rPr>
                <w:b/>
                <w:shd w:val="clear" w:color="auto" w:fill="FFFFFF"/>
              </w:rPr>
              <w:t>)</w:t>
            </w:r>
            <w:r w:rsidR="000824C7" w:rsidRPr="000824C7">
              <w:rPr>
                <w:rFonts w:ascii="Times New Roman" w:eastAsia="Times New Roman" w:hAnsi="Times New Roman"/>
                <w:b/>
                <w:sz w:val="24"/>
                <w:szCs w:val="24"/>
              </w:rPr>
              <w:t>.</w:t>
            </w:r>
            <w:r w:rsidR="000824C7">
              <w:rPr>
                <w:rFonts w:ascii="Times New Roman" w:eastAsia="Times New Roman" w:hAnsi="Times New Roman"/>
                <w:sz w:val="24"/>
                <w:szCs w:val="24"/>
              </w:rPr>
              <w:t xml:space="preserve"> У разі якщо учасником процедури закупівлі є нерезидент, то такий учасник може зазначити ціну тендерної пропозиції у USD або EUR; При розкритті тендерних пропозицій ціна такої тендерної пропозиції перераховується у UAH за офіційним курсом до USD або EUR, установленим Національним банком України на дату розкриття тендерних пропозицій.</w:t>
            </w:r>
          </w:p>
          <w:p w:rsidR="00EF3E12" w:rsidRPr="00EF3E12" w:rsidRDefault="00EF3E12" w:rsidP="00EF3E12">
            <w:pPr>
              <w:suppressAutoHyphens/>
              <w:spacing w:after="0" w:line="240" w:lineRule="auto"/>
              <w:jc w:val="both"/>
              <w:rPr>
                <w:rFonts w:ascii="Times New Roman" w:eastAsia="Times New Roman" w:hAnsi="Times New Roman"/>
                <w:sz w:val="24"/>
                <w:szCs w:val="24"/>
                <w:lang w:eastAsia="ar-SA"/>
              </w:rPr>
            </w:pPr>
            <w:r w:rsidRPr="00EF3E12">
              <w:rPr>
                <w:rFonts w:ascii="Times New Roman" w:eastAsia="Times New Roman" w:hAnsi="Times New Roman"/>
                <w:sz w:val="24"/>
                <w:szCs w:val="24"/>
                <w:lang w:eastAsia="ar-SA"/>
              </w:rPr>
              <w:t xml:space="preserve">6.2. Учасник визначає ціни на товар, який він пропонує надати за Договором, з урахуванням усіх своїх витрат, податків і зборів, що сплачуються або мають бути сплачені. </w:t>
            </w:r>
          </w:p>
          <w:p w:rsidR="00EF3E12" w:rsidRPr="00EF3E12" w:rsidRDefault="00EF3E12" w:rsidP="00EF3E12">
            <w:pPr>
              <w:suppressAutoHyphens/>
              <w:spacing w:after="0" w:line="240" w:lineRule="auto"/>
              <w:jc w:val="both"/>
              <w:rPr>
                <w:rFonts w:ascii="Times New Roman" w:eastAsia="Times New Roman" w:hAnsi="Times New Roman"/>
                <w:sz w:val="24"/>
                <w:szCs w:val="24"/>
                <w:lang w:eastAsia="ar-SA"/>
              </w:rPr>
            </w:pPr>
            <w:r w:rsidRPr="00EF3E12">
              <w:rPr>
                <w:rFonts w:ascii="Times New Roman" w:eastAsia="Times New Roman" w:hAnsi="Times New Roman"/>
                <w:sz w:val="24"/>
                <w:szCs w:val="24"/>
                <w:lang w:eastAsia="ar-SA"/>
              </w:rPr>
              <w:t xml:space="preserve">6.3. В   тендерній пропозиції ціна вказується за постачання  1 одиниці товару із урахуванням умов  визначених в технічних вимогах, які є складовою частиною цієї тендерної документації. </w:t>
            </w:r>
          </w:p>
          <w:p w:rsidR="00EF3E12" w:rsidRPr="00EF3E12" w:rsidRDefault="00EF3E12" w:rsidP="00EF3E12">
            <w:pPr>
              <w:suppressAutoHyphens/>
              <w:spacing w:after="0" w:line="240" w:lineRule="auto"/>
              <w:jc w:val="both"/>
              <w:rPr>
                <w:rFonts w:ascii="Times New Roman" w:eastAsia="Times New Roman" w:hAnsi="Times New Roman"/>
                <w:sz w:val="24"/>
                <w:szCs w:val="24"/>
                <w:lang w:eastAsia="ar-SA"/>
              </w:rPr>
            </w:pPr>
            <w:r w:rsidRPr="00EF3E12">
              <w:rPr>
                <w:rFonts w:ascii="Times New Roman" w:eastAsia="Times New Roman" w:hAnsi="Times New Roman"/>
                <w:sz w:val="24"/>
                <w:szCs w:val="24"/>
                <w:lang w:eastAsia="ar-SA"/>
              </w:rPr>
              <w:t xml:space="preserve">6.4. Учасник відповідає за одержання всіх необхідних дозволів, ліцензій, сертифікатів та самостійно несе всі витрати на отримання таких дозволів, ліцензій, сертифікатів. </w:t>
            </w:r>
          </w:p>
          <w:p w:rsidR="00EF3E12" w:rsidRPr="000824C7" w:rsidRDefault="00EF3E12" w:rsidP="000824C7">
            <w:pPr>
              <w:widowControl w:val="0"/>
              <w:spacing w:after="0" w:line="240" w:lineRule="auto"/>
              <w:ind w:hanging="23"/>
              <w:contextualSpacing/>
              <w:jc w:val="both"/>
              <w:rPr>
                <w:rFonts w:ascii="Times New Roman" w:eastAsia="Times New Roman" w:hAnsi="Times New Roman"/>
                <w:sz w:val="24"/>
                <w:szCs w:val="24"/>
                <w:lang w:eastAsia="ar-SA"/>
              </w:rPr>
            </w:pPr>
            <w:r w:rsidRPr="00EF3E12">
              <w:rPr>
                <w:rFonts w:ascii="Times New Roman" w:eastAsia="Times New Roman" w:hAnsi="Times New Roman"/>
                <w:sz w:val="24"/>
                <w:szCs w:val="24"/>
                <w:lang w:eastAsia="ar-SA"/>
              </w:rPr>
              <w:t>6</w:t>
            </w:r>
            <w:r w:rsidR="00974E77">
              <w:rPr>
                <w:rFonts w:ascii="Times New Roman" w:eastAsia="Times New Roman" w:hAnsi="Times New Roman"/>
                <w:sz w:val="24"/>
                <w:szCs w:val="24"/>
                <w:lang w:eastAsia="ar-SA"/>
              </w:rPr>
              <w:t>.5</w:t>
            </w:r>
            <w:r w:rsidRPr="00EF3E12">
              <w:rPr>
                <w:rFonts w:ascii="Times New Roman" w:eastAsia="Times New Roman" w:hAnsi="Times New Roman"/>
                <w:sz w:val="24"/>
                <w:szCs w:val="24"/>
                <w:lang w:eastAsia="ar-SA"/>
              </w:rPr>
              <w:t>. Вартість пропозиції та всі інші цін</w:t>
            </w:r>
            <w:r w:rsidR="000824C7">
              <w:rPr>
                <w:rFonts w:ascii="Times New Roman" w:eastAsia="Times New Roman" w:hAnsi="Times New Roman"/>
                <w:sz w:val="24"/>
                <w:szCs w:val="24"/>
                <w:lang w:eastAsia="ar-SA"/>
              </w:rPr>
              <w:t>и повинні бути чітко визначені.</w:t>
            </w:r>
          </w:p>
        </w:tc>
      </w:tr>
      <w:tr w:rsidR="00BF6C0A" w:rsidRPr="00EF3E12" w:rsidTr="000824C7">
        <w:trPr>
          <w:trHeight w:val="522"/>
          <w:jc w:val="center"/>
        </w:trPr>
        <w:tc>
          <w:tcPr>
            <w:tcW w:w="516" w:type="dxa"/>
            <w:shd w:val="clear" w:color="auto" w:fill="auto"/>
          </w:tcPr>
          <w:p w:rsidR="00BF6C0A" w:rsidRPr="00EF3E12" w:rsidRDefault="00BF6C0A" w:rsidP="00EF3E12">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7</w:t>
            </w:r>
          </w:p>
        </w:tc>
        <w:tc>
          <w:tcPr>
            <w:tcW w:w="2861" w:type="dxa"/>
            <w:vMerge w:val="restart"/>
            <w:shd w:val="clear" w:color="auto" w:fill="auto"/>
            <w:vAlign w:val="center"/>
          </w:tcPr>
          <w:p w:rsidR="00BF6C0A" w:rsidRPr="00EF3E12" w:rsidRDefault="00BF6C0A" w:rsidP="00EF3E12">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Інформація  про  мову (мови),  якою  (якими) повинно  бути  складено тендерні пропозиції</w:t>
            </w:r>
          </w:p>
          <w:p w:rsidR="00BF6C0A" w:rsidRPr="00EF3E12" w:rsidRDefault="00BF6C0A" w:rsidP="000824C7">
            <w:pPr>
              <w:widowControl w:val="0"/>
              <w:contextualSpacing/>
              <w:rPr>
                <w:rFonts w:ascii="Times New Roman" w:hAnsi="Times New Roman"/>
                <w:b/>
                <w:sz w:val="24"/>
                <w:szCs w:val="24"/>
                <w:lang w:eastAsia="uk-UA"/>
              </w:rPr>
            </w:pPr>
          </w:p>
        </w:tc>
        <w:tc>
          <w:tcPr>
            <w:tcW w:w="6820" w:type="dxa"/>
            <w:vMerge w:val="restart"/>
            <w:shd w:val="clear" w:color="auto" w:fill="auto"/>
          </w:tcPr>
          <w:p w:rsidR="00BF6C0A" w:rsidRPr="00EF3E12" w:rsidRDefault="00BF6C0A" w:rsidP="000824C7">
            <w:pPr>
              <w:widowControl w:val="0"/>
              <w:spacing w:after="0" w:line="240" w:lineRule="auto"/>
              <w:jc w:val="both"/>
              <w:rPr>
                <w:rFonts w:ascii="Times New Roman" w:eastAsia="Arial" w:hAnsi="Times New Roman"/>
                <w:color w:val="000000"/>
                <w:sz w:val="24"/>
                <w:szCs w:val="24"/>
                <w:lang w:eastAsia="ru-RU"/>
              </w:rPr>
            </w:pPr>
            <w:r w:rsidRPr="00EF3E12">
              <w:rPr>
                <w:rFonts w:ascii="Times New Roman" w:eastAsia="Arial" w:hAnsi="Times New Roman"/>
                <w:color w:val="000000"/>
                <w:sz w:val="24"/>
                <w:szCs w:val="24"/>
                <w:lang w:eastAsia="ru-RU"/>
              </w:rPr>
              <w:t>7.1. Під час проведення процедур закупівель усі документи, що готуються замовником, викладаються українською мовою.</w:t>
            </w:r>
          </w:p>
          <w:p w:rsidR="00BF6C0A" w:rsidRPr="00EF3E12" w:rsidRDefault="00BF6C0A" w:rsidP="000824C7">
            <w:pPr>
              <w:widowControl w:val="0"/>
              <w:spacing w:after="0" w:line="240" w:lineRule="auto"/>
              <w:jc w:val="both"/>
              <w:rPr>
                <w:rFonts w:ascii="Times New Roman" w:eastAsia="Arial" w:hAnsi="Times New Roman"/>
                <w:color w:val="000000"/>
                <w:sz w:val="24"/>
                <w:szCs w:val="24"/>
                <w:lang w:eastAsia="ru-RU"/>
              </w:rPr>
            </w:pPr>
            <w:r w:rsidRPr="00EF3E12">
              <w:rPr>
                <w:rFonts w:ascii="Times New Roman" w:eastAsia="Arial" w:hAnsi="Times New Roman"/>
                <w:color w:val="000000"/>
                <w:sz w:val="24"/>
                <w:szCs w:val="24"/>
                <w:lang w:eastAsia="ru-RU"/>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BF6C0A" w:rsidRDefault="00BF6C0A" w:rsidP="000824C7">
            <w:pPr>
              <w:spacing w:after="0" w:line="240" w:lineRule="auto"/>
              <w:jc w:val="both"/>
              <w:rPr>
                <w:rFonts w:ascii="Times New Roman" w:eastAsia="Arial" w:hAnsi="Times New Roman"/>
                <w:color w:val="000000"/>
                <w:sz w:val="24"/>
                <w:szCs w:val="24"/>
                <w:lang w:eastAsia="ru-RU"/>
              </w:rPr>
            </w:pPr>
            <w:r w:rsidRPr="00EF3E12">
              <w:rPr>
                <w:rFonts w:ascii="Times New Roman" w:eastAsia="Arial" w:hAnsi="Times New Roman"/>
                <w:color w:val="000000"/>
                <w:sz w:val="24"/>
                <w:szCs w:val="24"/>
                <w:lang w:eastAsia="ru-RU"/>
              </w:rPr>
              <w:t>7.3. У разі неможливості надання документів українською мовою, вони можуть бути надані іноземною мовою. Такі документи обов’язково супроводжуються перекладом українською мовою. Переклад (або справжність підпису перекладача) має бути засвідчений у встановленому законодавством України порядку. Тексти повинні бути автентичними, визначальним є текст, викладений українською мовою.</w:t>
            </w:r>
          </w:p>
          <w:p w:rsidR="00BF6C0A" w:rsidRDefault="00BF6C0A" w:rsidP="000824C7">
            <w:pPr>
              <w:pStyle w:val="23"/>
              <w:widowControl w:val="0"/>
              <w:spacing w:line="240" w:lineRule="exact"/>
              <w:jc w:val="both"/>
              <w:rPr>
                <w:rFonts w:ascii="Times New Roman" w:eastAsia="Times New Roman" w:hAnsi="Times New Roman" w:cs="Times New Roman"/>
                <w:b/>
                <w:color w:val="auto"/>
                <w:spacing w:val="-4"/>
                <w:sz w:val="24"/>
                <w:szCs w:val="24"/>
                <w:lang w:val="uk-UA"/>
              </w:rPr>
            </w:pPr>
            <w:r>
              <w:rPr>
                <w:rFonts w:ascii="Times New Roman" w:eastAsia="Times New Roman" w:hAnsi="Times New Roman" w:cs="Times New Roman"/>
                <w:b/>
                <w:color w:val="auto"/>
                <w:spacing w:val="-4"/>
                <w:sz w:val="24"/>
                <w:szCs w:val="24"/>
                <w:lang w:val="uk-UA"/>
              </w:rPr>
              <w:t>7.4. Виключення:</w:t>
            </w:r>
          </w:p>
          <w:p w:rsidR="00BF6C0A" w:rsidRPr="00EF3E12" w:rsidRDefault="00BF6C0A" w:rsidP="000824C7">
            <w:pPr>
              <w:pStyle w:val="23"/>
              <w:widowControl w:val="0"/>
              <w:spacing w:line="240" w:lineRule="exact"/>
              <w:jc w:val="both"/>
              <w:rPr>
                <w:rFonts w:ascii="Times New Roman" w:eastAsia="Times New Roman" w:hAnsi="Times New Roman"/>
                <w:sz w:val="24"/>
                <w:szCs w:val="24"/>
              </w:rPr>
            </w:pPr>
            <w:r>
              <w:rPr>
                <w:rFonts w:ascii="Times New Roman" w:hAnsi="Times New Roman" w:cs="Times New Roman"/>
                <w:sz w:val="24"/>
                <w:szCs w:val="24"/>
                <w:lang w:val="uk-UA"/>
              </w:rPr>
              <w:t>7.4.</w:t>
            </w:r>
            <w:r w:rsidRPr="000824C7">
              <w:rPr>
                <w:rFonts w:ascii="Times New Roman" w:hAnsi="Times New Roman" w:cs="Times New Roman"/>
                <w:sz w:val="24"/>
                <w:szCs w:val="24"/>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w:t>
            </w:r>
          </w:p>
          <w:p w:rsidR="00BF6C0A" w:rsidRDefault="00BF6C0A" w:rsidP="000824C7">
            <w:pPr>
              <w:pStyle w:val="23"/>
              <w:widowControl w:val="0"/>
              <w:spacing w:line="240" w:lineRule="exact"/>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числі якщо такі документи надані іноземною мовою без перекладу. </w:t>
            </w:r>
          </w:p>
          <w:p w:rsidR="00BF6C0A" w:rsidRPr="00EF3E12" w:rsidRDefault="00BF6C0A" w:rsidP="000824C7">
            <w:pPr>
              <w:widowControl w:val="0"/>
              <w:jc w:val="both"/>
              <w:rPr>
                <w:rFonts w:ascii="Times New Roman" w:eastAsia="Times New Roman" w:hAnsi="Times New Roman"/>
                <w:sz w:val="24"/>
                <w:szCs w:val="24"/>
              </w:rPr>
            </w:pPr>
            <w:r>
              <w:rPr>
                <w:rFonts w:ascii="Times New Roman" w:eastAsia="Arial" w:hAnsi="Times New Roman"/>
                <w:color w:val="000000"/>
                <w:sz w:val="24"/>
                <w:szCs w:val="24"/>
                <w:lang w:eastAsia="ru-RU"/>
              </w:rPr>
              <w:t>7.4.2.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F6C0A" w:rsidRPr="00EF3E12" w:rsidTr="000824C7">
        <w:trPr>
          <w:trHeight w:val="522"/>
          <w:jc w:val="center"/>
        </w:trPr>
        <w:tc>
          <w:tcPr>
            <w:tcW w:w="516" w:type="dxa"/>
            <w:shd w:val="clear" w:color="auto" w:fill="auto"/>
          </w:tcPr>
          <w:p w:rsidR="00BF6C0A" w:rsidRPr="00EF3E12" w:rsidRDefault="00BF6C0A" w:rsidP="000824C7">
            <w:pPr>
              <w:widowControl w:val="0"/>
              <w:spacing w:after="0" w:line="240" w:lineRule="auto"/>
              <w:contextualSpacing/>
              <w:rPr>
                <w:rFonts w:ascii="Times New Roman" w:hAnsi="Times New Roman"/>
                <w:color w:val="000000"/>
                <w:sz w:val="24"/>
                <w:szCs w:val="24"/>
                <w:lang w:eastAsia="uk-UA"/>
              </w:rPr>
            </w:pPr>
          </w:p>
        </w:tc>
        <w:tc>
          <w:tcPr>
            <w:tcW w:w="2861" w:type="dxa"/>
            <w:vMerge/>
            <w:shd w:val="clear" w:color="auto" w:fill="auto"/>
            <w:vAlign w:val="center"/>
          </w:tcPr>
          <w:p w:rsidR="00BF6C0A" w:rsidRPr="00EF3E12" w:rsidRDefault="00BF6C0A" w:rsidP="000824C7">
            <w:pPr>
              <w:widowControl w:val="0"/>
              <w:spacing w:after="0" w:line="240" w:lineRule="auto"/>
              <w:contextualSpacing/>
              <w:rPr>
                <w:rFonts w:ascii="Times New Roman" w:hAnsi="Times New Roman"/>
                <w:b/>
                <w:sz w:val="24"/>
                <w:szCs w:val="24"/>
                <w:lang w:eastAsia="uk-UA"/>
              </w:rPr>
            </w:pPr>
          </w:p>
        </w:tc>
        <w:tc>
          <w:tcPr>
            <w:tcW w:w="6820" w:type="dxa"/>
            <w:vMerge/>
            <w:shd w:val="clear" w:color="auto" w:fill="auto"/>
          </w:tcPr>
          <w:p w:rsidR="00BF6C0A" w:rsidRDefault="00BF6C0A" w:rsidP="000824C7">
            <w:pPr>
              <w:widowControl w:val="0"/>
              <w:spacing w:after="0" w:line="240" w:lineRule="auto"/>
              <w:jc w:val="both"/>
              <w:rPr>
                <w:rFonts w:ascii="Times New Roman" w:eastAsia="Arial" w:hAnsi="Times New Roman"/>
                <w:color w:val="000000"/>
                <w:sz w:val="24"/>
                <w:szCs w:val="24"/>
                <w:lang w:eastAsia="ru-RU"/>
              </w:rPr>
            </w:pPr>
          </w:p>
        </w:tc>
      </w:tr>
      <w:tr w:rsidR="00EF3E12" w:rsidRPr="00EF3E12" w:rsidTr="002B1C13">
        <w:trPr>
          <w:trHeight w:val="522"/>
          <w:jc w:val="center"/>
        </w:trPr>
        <w:tc>
          <w:tcPr>
            <w:tcW w:w="10197" w:type="dxa"/>
            <w:gridSpan w:val="3"/>
            <w:tcBorders>
              <w:bottom w:val="single" w:sz="4" w:space="0" w:color="auto"/>
            </w:tcBorders>
            <w:shd w:val="clear" w:color="auto" w:fill="auto"/>
            <w:vAlign w:val="center"/>
          </w:tcPr>
          <w:p w:rsidR="00EF3E12" w:rsidRPr="00EF3E12" w:rsidRDefault="00475F0A" w:rsidP="00EF3E12">
            <w:pPr>
              <w:widowControl w:val="0"/>
              <w:spacing w:after="0" w:line="240" w:lineRule="auto"/>
              <w:contextualSpacing/>
              <w:jc w:val="center"/>
              <w:rPr>
                <w:rFonts w:ascii="Times New Roman" w:hAnsi="Times New Roman"/>
                <w:b/>
                <w:color w:val="000000"/>
                <w:sz w:val="24"/>
                <w:szCs w:val="24"/>
                <w:lang w:eastAsia="uk-UA"/>
              </w:rPr>
            </w:pPr>
            <w:r>
              <w:rPr>
                <w:rFonts w:ascii="Times New Roman" w:hAnsi="Times New Roman"/>
                <w:b/>
                <w:sz w:val="24"/>
                <w:szCs w:val="24"/>
              </w:rPr>
              <w:t xml:space="preserve">Розділ </w:t>
            </w:r>
            <w:r w:rsidR="00EF3E12" w:rsidRPr="00EF3E12">
              <w:rPr>
                <w:rFonts w:ascii="Times New Roman" w:hAnsi="Times New Roman"/>
                <w:b/>
                <w:sz w:val="24"/>
                <w:szCs w:val="24"/>
              </w:rPr>
              <w:t>ІІ</w:t>
            </w:r>
            <w:r>
              <w:rPr>
                <w:rFonts w:ascii="Times New Roman" w:hAnsi="Times New Roman"/>
                <w:b/>
                <w:sz w:val="24"/>
                <w:szCs w:val="24"/>
              </w:rPr>
              <w:t>.</w:t>
            </w:r>
            <w:r w:rsidR="00EF3E12" w:rsidRPr="00EF3E12">
              <w:rPr>
                <w:rFonts w:ascii="Times New Roman" w:hAnsi="Times New Roman"/>
                <w:b/>
                <w:sz w:val="24"/>
                <w:szCs w:val="24"/>
              </w:rPr>
              <w:t xml:space="preserve"> Порядок унесення змін та надання роз’яснень до тендерної документації</w:t>
            </w:r>
          </w:p>
        </w:tc>
      </w:tr>
      <w:tr w:rsidR="00EF3E12" w:rsidRPr="00EF3E12" w:rsidTr="000824C7">
        <w:trPr>
          <w:trHeight w:val="522"/>
          <w:jc w:val="center"/>
        </w:trPr>
        <w:tc>
          <w:tcPr>
            <w:tcW w:w="516" w:type="dxa"/>
            <w:tcBorders>
              <w:top w:val="single" w:sz="4" w:space="0" w:color="auto"/>
              <w:left w:val="single" w:sz="4" w:space="0" w:color="auto"/>
              <w:bottom w:val="single" w:sz="4" w:space="0" w:color="auto"/>
              <w:right w:val="single" w:sz="4" w:space="0" w:color="auto"/>
            </w:tcBorders>
            <w:shd w:val="clear" w:color="auto" w:fill="auto"/>
          </w:tcPr>
          <w:p w:rsidR="00EF3E12" w:rsidRPr="00EF3E12" w:rsidRDefault="00EF3E12" w:rsidP="00EF3E12">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1</w:t>
            </w:r>
          </w:p>
        </w:tc>
        <w:tc>
          <w:tcPr>
            <w:tcW w:w="2861" w:type="dxa"/>
            <w:tcBorders>
              <w:top w:val="single" w:sz="4" w:space="0" w:color="auto"/>
              <w:left w:val="single" w:sz="4" w:space="0" w:color="auto"/>
              <w:bottom w:val="single" w:sz="4" w:space="0" w:color="auto"/>
              <w:right w:val="single" w:sz="4" w:space="0" w:color="auto"/>
            </w:tcBorders>
            <w:shd w:val="clear" w:color="auto" w:fill="auto"/>
          </w:tcPr>
          <w:p w:rsidR="00EF3E12" w:rsidRPr="00EF3E12" w:rsidRDefault="00EF3E12" w:rsidP="00EF3E12">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 xml:space="preserve">Процедура надання роз’яснень щодо тендерної документації </w:t>
            </w:r>
          </w:p>
        </w:tc>
        <w:tc>
          <w:tcPr>
            <w:tcW w:w="6820" w:type="dxa"/>
            <w:tcBorders>
              <w:top w:val="single" w:sz="4" w:space="0" w:color="auto"/>
              <w:left w:val="single" w:sz="4" w:space="0" w:color="auto"/>
              <w:bottom w:val="single" w:sz="4" w:space="0" w:color="auto"/>
              <w:right w:val="single" w:sz="4" w:space="0" w:color="auto"/>
            </w:tcBorders>
            <w:shd w:val="clear" w:color="auto" w:fill="auto"/>
          </w:tcPr>
          <w:p w:rsidR="00EF3E12" w:rsidRDefault="00EF3E12" w:rsidP="000824C7">
            <w:pPr>
              <w:spacing w:after="0" w:line="240" w:lineRule="auto"/>
              <w:jc w:val="both"/>
              <w:rPr>
                <w:rFonts w:ascii="Times New Roman" w:eastAsia="Times New Roman" w:hAnsi="Times New Roman"/>
                <w:sz w:val="24"/>
                <w:szCs w:val="24"/>
                <w:lang w:eastAsia="uk-UA"/>
              </w:rPr>
            </w:pPr>
            <w:r w:rsidRPr="00EF3E12">
              <w:rPr>
                <w:rFonts w:ascii="Times New Roman" w:eastAsia="Times New Roman" w:hAnsi="Times New Roman"/>
                <w:sz w:val="24"/>
                <w:szCs w:val="24"/>
                <w:lang w:eastAsia="uk-UA"/>
              </w:rPr>
              <w:t xml:space="preserve">1.1. Фізична/юридична особа має право </w:t>
            </w:r>
            <w:r w:rsidRPr="00EF3E12">
              <w:rPr>
                <w:rFonts w:ascii="Times New Roman" w:eastAsia="Times New Roman" w:hAnsi="Times New Roman"/>
                <w:b/>
                <w:sz w:val="24"/>
                <w:szCs w:val="24"/>
                <w:lang w:eastAsia="uk-UA"/>
              </w:rPr>
              <w:t>не пізніше ніж за три дні до закінчення строку подання тендерної пропозиції</w:t>
            </w:r>
            <w:r w:rsidRPr="00EF3E12">
              <w:rPr>
                <w:rFonts w:ascii="Times New Roman" w:eastAsia="Times New Roman" w:hAnsi="Times New Roman"/>
                <w:sz w:val="24"/>
                <w:szCs w:val="24"/>
                <w:lang w:eastAsia="uk-UA"/>
              </w:rPr>
              <w:t xml:space="preserve">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w:t>
            </w:r>
            <w:r w:rsidRPr="00EF3E12">
              <w:rPr>
                <w:rFonts w:ascii="Times New Roman" w:eastAsia="Times New Roman" w:hAnsi="Times New Roman"/>
                <w:b/>
                <w:sz w:val="24"/>
                <w:szCs w:val="24"/>
                <w:lang w:eastAsia="uk-UA"/>
              </w:rPr>
              <w:t>трьох днів з дати їх оприлюднення</w:t>
            </w:r>
            <w:r w:rsidRPr="00EF3E12">
              <w:rPr>
                <w:rFonts w:ascii="Times New Roman" w:eastAsia="Times New Roman" w:hAnsi="Times New Roman"/>
                <w:sz w:val="24"/>
                <w:szCs w:val="24"/>
                <w:lang w:eastAsia="uk-UA"/>
              </w:rPr>
              <w:t xml:space="preserve"> надати роз’яснення на звернення шляхом оприлюднення його в електронній системі закупівель.</w:t>
            </w:r>
          </w:p>
          <w:p w:rsidR="00541D5A" w:rsidRPr="00EF3E12" w:rsidRDefault="00541D5A" w:rsidP="000824C7">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1.2. </w:t>
            </w:r>
            <w:r w:rsidRPr="00541D5A">
              <w:rPr>
                <w:rFonts w:ascii="Times New Roman" w:eastAsia="Times New Roman" w:hAnsi="Times New Roman"/>
                <w:sz w:val="24"/>
                <w:szCs w:val="24"/>
                <w:lang w:eastAsia="uk-UA"/>
              </w:rPr>
              <w:t>У разі несвоєчасного надання замовн</w:t>
            </w:r>
            <w:r>
              <w:rPr>
                <w:rFonts w:ascii="Times New Roman" w:eastAsia="Times New Roman" w:hAnsi="Times New Roman"/>
                <w:sz w:val="24"/>
                <w:szCs w:val="24"/>
                <w:lang w:eastAsia="uk-UA"/>
              </w:rPr>
              <w:t>иком роз’яснень щодо змісту тен</w:t>
            </w:r>
            <w:r w:rsidRPr="00541D5A">
              <w:rPr>
                <w:rFonts w:ascii="Times New Roman" w:eastAsia="Times New Roman" w:hAnsi="Times New Roman"/>
                <w:sz w:val="24"/>
                <w:szCs w:val="24"/>
                <w:lang w:eastAsia="uk-UA"/>
              </w:rPr>
              <w:t>дерної документації електронна система закупівель автоматич</w:t>
            </w:r>
            <w:r>
              <w:rPr>
                <w:rFonts w:ascii="Times New Roman" w:eastAsia="Times New Roman" w:hAnsi="Times New Roman"/>
                <w:sz w:val="24"/>
                <w:szCs w:val="24"/>
                <w:lang w:eastAsia="uk-UA"/>
              </w:rPr>
              <w:t>но зупи</w:t>
            </w:r>
            <w:r w:rsidRPr="00541D5A">
              <w:rPr>
                <w:rFonts w:ascii="Times New Roman" w:eastAsia="Times New Roman" w:hAnsi="Times New Roman"/>
                <w:sz w:val="24"/>
                <w:szCs w:val="24"/>
                <w:lang w:eastAsia="uk-UA"/>
              </w:rPr>
              <w:t>няє перебіг відкритих торгів. Для поновлення перебігу відкритих торгів замовник повинен розмістити роз’ясн</w:t>
            </w:r>
            <w:r>
              <w:rPr>
                <w:rFonts w:ascii="Times New Roman" w:eastAsia="Times New Roman" w:hAnsi="Times New Roman"/>
                <w:sz w:val="24"/>
                <w:szCs w:val="24"/>
                <w:lang w:eastAsia="uk-UA"/>
              </w:rPr>
              <w:t>ення щодо змісту тендерної доку</w:t>
            </w:r>
            <w:r w:rsidRPr="00541D5A">
              <w:rPr>
                <w:rFonts w:ascii="Times New Roman" w:eastAsia="Times New Roman" w:hAnsi="Times New Roman"/>
                <w:sz w:val="24"/>
                <w:szCs w:val="24"/>
                <w:lang w:eastAsia="uk-UA"/>
              </w:rPr>
              <w:t xml:space="preserve">ментації в електронній системі закупівель з одночасним продовженням строку подання тендерних пропозицій </w:t>
            </w:r>
            <w:r w:rsidRPr="00541D5A">
              <w:rPr>
                <w:rFonts w:ascii="Times New Roman" w:eastAsia="Times New Roman" w:hAnsi="Times New Roman"/>
                <w:b/>
                <w:sz w:val="24"/>
                <w:szCs w:val="24"/>
                <w:lang w:eastAsia="uk-UA"/>
              </w:rPr>
              <w:t>не менш як на чотири дні</w:t>
            </w:r>
            <w:r w:rsidRPr="00541D5A">
              <w:rPr>
                <w:rFonts w:ascii="Times New Roman" w:eastAsia="Times New Roman" w:hAnsi="Times New Roman"/>
                <w:sz w:val="24"/>
                <w:szCs w:val="24"/>
                <w:lang w:eastAsia="uk-UA"/>
              </w:rPr>
              <w:t>.</w:t>
            </w:r>
          </w:p>
        </w:tc>
      </w:tr>
      <w:tr w:rsidR="00EF3E12" w:rsidRPr="00EF3E12" w:rsidTr="000824C7">
        <w:trPr>
          <w:trHeight w:val="522"/>
          <w:jc w:val="center"/>
        </w:trPr>
        <w:tc>
          <w:tcPr>
            <w:tcW w:w="516" w:type="dxa"/>
            <w:tcBorders>
              <w:top w:val="single" w:sz="4" w:space="0" w:color="auto"/>
            </w:tcBorders>
            <w:shd w:val="clear" w:color="auto" w:fill="auto"/>
          </w:tcPr>
          <w:p w:rsidR="00EF3E12" w:rsidRPr="00EF3E12" w:rsidRDefault="00EF3E12" w:rsidP="00EF3E12">
            <w:pPr>
              <w:widowControl w:val="0"/>
              <w:spacing w:after="0" w:line="240" w:lineRule="auto"/>
              <w:contextualSpacing/>
              <w:jc w:val="center"/>
              <w:rPr>
                <w:rFonts w:ascii="Times New Roman" w:hAnsi="Times New Roman"/>
                <w:color w:val="000000"/>
                <w:sz w:val="24"/>
                <w:szCs w:val="24"/>
                <w:lang w:eastAsia="uk-UA"/>
              </w:rPr>
            </w:pPr>
            <w:r w:rsidRPr="00EF3E12">
              <w:rPr>
                <w:rFonts w:ascii="Times New Roman" w:hAnsi="Times New Roman"/>
                <w:color w:val="000000"/>
                <w:sz w:val="24"/>
                <w:szCs w:val="24"/>
                <w:lang w:eastAsia="uk-UA"/>
              </w:rPr>
              <w:t>2</w:t>
            </w:r>
          </w:p>
        </w:tc>
        <w:tc>
          <w:tcPr>
            <w:tcW w:w="2861" w:type="dxa"/>
            <w:tcBorders>
              <w:top w:val="single" w:sz="4" w:space="0" w:color="auto"/>
            </w:tcBorders>
            <w:shd w:val="clear" w:color="auto" w:fill="auto"/>
          </w:tcPr>
          <w:p w:rsidR="00EF3E12" w:rsidRPr="00EF3E12" w:rsidRDefault="00EF3E12" w:rsidP="00EF3E12">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Унесення змін до тендерної документації</w:t>
            </w:r>
          </w:p>
        </w:tc>
        <w:tc>
          <w:tcPr>
            <w:tcW w:w="6820" w:type="dxa"/>
            <w:tcBorders>
              <w:top w:val="single" w:sz="4" w:space="0" w:color="auto"/>
            </w:tcBorders>
            <w:shd w:val="clear" w:color="auto" w:fill="auto"/>
          </w:tcPr>
          <w:p w:rsidR="00EF3E12" w:rsidRPr="00EF3E12" w:rsidRDefault="00EF3E12" w:rsidP="00EF3E12">
            <w:pPr>
              <w:spacing w:after="0" w:line="240" w:lineRule="auto"/>
              <w:jc w:val="both"/>
              <w:rPr>
                <w:rFonts w:ascii="Times New Roman" w:eastAsia="Times New Roman" w:hAnsi="Times New Roman"/>
                <w:sz w:val="24"/>
                <w:szCs w:val="24"/>
                <w:lang w:eastAsia="uk-UA"/>
              </w:rPr>
            </w:pPr>
            <w:r w:rsidRPr="00EF3E12">
              <w:rPr>
                <w:rFonts w:ascii="Times New Roman" w:eastAsia="Times New Roman" w:hAnsi="Times New Roman"/>
                <w:sz w:val="24"/>
                <w:szCs w:val="24"/>
                <w:lang w:eastAsia="uk-UA"/>
              </w:rPr>
              <w:t xml:space="preserve">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EF3E12">
              <w:rPr>
                <w:rFonts w:ascii="Times New Roman" w:eastAsia="Times New Roman" w:hAnsi="Times New Roman"/>
                <w:b/>
                <w:sz w:val="24"/>
                <w:szCs w:val="24"/>
                <w:lang w:eastAsia="uk-UA"/>
              </w:rPr>
              <w:t>не менше чотирьох днів.</w:t>
            </w:r>
          </w:p>
          <w:p w:rsidR="00EF3E12" w:rsidRPr="00EF3E12" w:rsidRDefault="00EF3E12" w:rsidP="00EF3E12">
            <w:pPr>
              <w:spacing w:after="0" w:line="240" w:lineRule="auto"/>
              <w:jc w:val="both"/>
              <w:rPr>
                <w:rFonts w:ascii="Times New Roman" w:eastAsia="Times New Roman" w:hAnsi="Times New Roman"/>
                <w:sz w:val="24"/>
                <w:szCs w:val="24"/>
                <w:lang w:eastAsia="uk-UA"/>
              </w:rPr>
            </w:pPr>
            <w:r w:rsidRPr="00EF3E12">
              <w:rPr>
                <w:rFonts w:ascii="Times New Roman" w:eastAsia="Times New Roman" w:hAnsi="Times New Roman"/>
                <w:sz w:val="24"/>
                <w:szCs w:val="24"/>
                <w:lang w:eastAsia="uk-UA"/>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w:t>
            </w:r>
            <w:r w:rsidR="00BF6C0A">
              <w:rPr>
                <w:rFonts w:ascii="Times New Roman" w:eastAsia="Times New Roman" w:hAnsi="Times New Roman"/>
                <w:sz w:val="24"/>
                <w:szCs w:val="24"/>
                <w:lang w:eastAsia="uk-UA"/>
              </w:rPr>
              <w:t xml:space="preserve"> </w:t>
            </w:r>
            <w:r w:rsidRPr="00EF3E12">
              <w:rPr>
                <w:rFonts w:ascii="Times New Roman" w:eastAsia="Times New Roman" w:hAnsi="Times New Roman"/>
                <w:b/>
                <w:sz w:val="24"/>
                <w:szCs w:val="24"/>
                <w:lang w:eastAsia="uk-UA"/>
              </w:rPr>
              <w:t>протягом одного дня з дати прийняття рішення про їх внесення</w:t>
            </w:r>
            <w:r w:rsidRPr="00EF3E12">
              <w:rPr>
                <w:rFonts w:ascii="Times New Roman" w:eastAsia="Times New Roman" w:hAnsi="Times New Roman"/>
                <w:sz w:val="24"/>
                <w:szCs w:val="24"/>
                <w:lang w:eastAsia="uk-UA"/>
              </w:rPr>
              <w:t>.</w:t>
            </w:r>
          </w:p>
          <w:p w:rsidR="00475F0A" w:rsidRPr="00EF3E12" w:rsidRDefault="00475F0A" w:rsidP="00541D5A">
            <w:pPr>
              <w:widowControl w:val="0"/>
              <w:spacing w:after="0" w:line="240" w:lineRule="auto"/>
              <w:contextualSpacing/>
              <w:jc w:val="both"/>
              <w:rPr>
                <w:rFonts w:ascii="Times New Roman" w:hAnsi="Times New Roman"/>
                <w:sz w:val="24"/>
                <w:szCs w:val="24"/>
              </w:rPr>
            </w:pPr>
          </w:p>
        </w:tc>
      </w:tr>
    </w:tbl>
    <w:p w:rsidR="002D58AC" w:rsidRPr="009C27E4" w:rsidRDefault="002D58AC">
      <w:pPr>
        <w:rPr>
          <w:lang w:val="ru-RU"/>
        </w:rPr>
      </w:pPr>
    </w:p>
    <w:tbl>
      <w:tblPr>
        <w:tblW w:w="10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2861"/>
        <w:gridCol w:w="6820"/>
      </w:tblGrid>
      <w:tr w:rsidR="00475F0A" w:rsidRPr="00EF3E12" w:rsidTr="006B5322">
        <w:trPr>
          <w:trHeight w:val="274"/>
          <w:jc w:val="center"/>
        </w:trPr>
        <w:tc>
          <w:tcPr>
            <w:tcW w:w="10197" w:type="dxa"/>
            <w:gridSpan w:val="3"/>
            <w:tcBorders>
              <w:top w:val="single" w:sz="4" w:space="0" w:color="auto"/>
            </w:tcBorders>
            <w:shd w:val="clear" w:color="auto" w:fill="auto"/>
          </w:tcPr>
          <w:p w:rsidR="00475F0A" w:rsidRDefault="00475F0A" w:rsidP="00475F0A">
            <w:pPr>
              <w:spacing w:after="0" w:line="240" w:lineRule="auto"/>
              <w:jc w:val="center"/>
              <w:rPr>
                <w:rFonts w:ascii="Times New Roman" w:eastAsia="Times New Roman" w:hAnsi="Times New Roman"/>
                <w:sz w:val="24"/>
                <w:szCs w:val="24"/>
                <w:lang w:eastAsia="uk-UA"/>
              </w:rPr>
            </w:pPr>
            <w:r w:rsidRPr="00475F0A">
              <w:rPr>
                <w:rFonts w:ascii="Times New Roman" w:eastAsia="Times New Roman" w:hAnsi="Times New Roman"/>
                <w:b/>
                <w:sz w:val="24"/>
                <w:szCs w:val="24"/>
                <w:lang w:eastAsia="uk-UA"/>
              </w:rPr>
              <w:t xml:space="preserve">Розділ </w:t>
            </w:r>
            <w:r>
              <w:rPr>
                <w:rFonts w:ascii="Times New Roman" w:hAnsi="Times New Roman"/>
                <w:b/>
                <w:sz w:val="24"/>
                <w:szCs w:val="24"/>
                <w:bdr w:val="none" w:sz="0" w:space="0" w:color="auto" w:frame="1"/>
                <w:lang w:eastAsia="uk-UA"/>
              </w:rPr>
              <w:t>ІІІ. Інструкція з підготовки тендерної пропозиції</w:t>
            </w:r>
          </w:p>
        </w:tc>
      </w:tr>
      <w:tr w:rsidR="00475F0A" w:rsidRPr="00EF3E12" w:rsidTr="00541D5A">
        <w:trPr>
          <w:trHeight w:val="274"/>
          <w:jc w:val="center"/>
        </w:trPr>
        <w:tc>
          <w:tcPr>
            <w:tcW w:w="516" w:type="dxa"/>
            <w:tcBorders>
              <w:top w:val="single" w:sz="4" w:space="0" w:color="auto"/>
            </w:tcBorders>
            <w:shd w:val="clear" w:color="auto" w:fill="auto"/>
          </w:tcPr>
          <w:p w:rsidR="00475F0A" w:rsidRPr="00EF3E12" w:rsidRDefault="00475F0A" w:rsidP="00475F0A">
            <w:pPr>
              <w:widowControl w:val="0"/>
              <w:spacing w:after="0" w:line="240" w:lineRule="auto"/>
              <w:contextualSpacing/>
              <w:jc w:val="center"/>
              <w:rPr>
                <w:rFonts w:ascii="Times New Roman" w:hAnsi="Times New Roman"/>
                <w:color w:val="000000"/>
                <w:sz w:val="24"/>
                <w:szCs w:val="24"/>
                <w:lang w:eastAsia="uk-UA"/>
              </w:rPr>
            </w:pPr>
            <w:r w:rsidRPr="00EF3E12">
              <w:rPr>
                <w:rFonts w:ascii="Times New Roman" w:hAnsi="Times New Roman"/>
                <w:color w:val="000000"/>
                <w:sz w:val="24"/>
                <w:szCs w:val="24"/>
                <w:lang w:eastAsia="uk-UA"/>
              </w:rPr>
              <w:t>1</w:t>
            </w:r>
          </w:p>
        </w:tc>
        <w:tc>
          <w:tcPr>
            <w:tcW w:w="2861" w:type="dxa"/>
            <w:tcBorders>
              <w:top w:val="single" w:sz="4" w:space="0" w:color="auto"/>
            </w:tcBorders>
            <w:shd w:val="clear" w:color="auto" w:fill="auto"/>
          </w:tcPr>
          <w:p w:rsidR="00475F0A" w:rsidRPr="00EF3E12" w:rsidRDefault="00475F0A" w:rsidP="00475F0A">
            <w:pPr>
              <w:widowControl w:val="0"/>
              <w:spacing w:after="0" w:line="240" w:lineRule="auto"/>
              <w:contextualSpacing/>
              <w:jc w:val="both"/>
              <w:rPr>
                <w:rFonts w:ascii="Times New Roman" w:hAnsi="Times New Roman"/>
                <w:b/>
                <w:sz w:val="24"/>
                <w:szCs w:val="24"/>
                <w:lang w:eastAsia="uk-UA"/>
              </w:rPr>
            </w:pPr>
            <w:r w:rsidRPr="00EF3E12">
              <w:rPr>
                <w:rFonts w:ascii="Times New Roman" w:hAnsi="Times New Roman"/>
                <w:b/>
                <w:sz w:val="24"/>
                <w:szCs w:val="24"/>
                <w:lang w:eastAsia="uk-UA"/>
              </w:rPr>
              <w:t>Зміст і спосіб подання тендерної пропозиції</w:t>
            </w:r>
          </w:p>
        </w:tc>
        <w:tc>
          <w:tcPr>
            <w:tcW w:w="6820" w:type="dxa"/>
            <w:tcBorders>
              <w:top w:val="single" w:sz="4" w:space="0" w:color="auto"/>
            </w:tcBorders>
            <w:shd w:val="clear" w:color="auto" w:fill="auto"/>
          </w:tcPr>
          <w:p w:rsidR="00475F0A" w:rsidRDefault="00475F0A" w:rsidP="00475F0A">
            <w:pPr>
              <w:pStyle w:val="23"/>
              <w:widowControl w:val="0"/>
              <w:spacing w:line="240" w:lineRule="auto"/>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lang w:val="uk-UA"/>
              </w:rPr>
              <w:t xml:space="preserve">1.1. </w:t>
            </w:r>
            <w:r w:rsidRPr="00475F0A">
              <w:rPr>
                <w:rFonts w:ascii="Times New Roman" w:eastAsia="Times New Roman" w:hAnsi="Times New Roman" w:cs="Times New Roman"/>
                <w:color w:val="auto"/>
                <w:sz w:val="24"/>
                <w:szCs w:val="24"/>
                <w:lang w:val="uk-UA"/>
              </w:rPr>
              <w:t>Тендерні пропозиції подаються відповідно до порядку, визначеного стат</w:t>
            </w:r>
            <w:r>
              <w:rPr>
                <w:rFonts w:ascii="Times New Roman" w:eastAsia="Times New Roman" w:hAnsi="Times New Roman" w:cs="Times New Roman"/>
                <w:color w:val="auto"/>
                <w:sz w:val="24"/>
                <w:szCs w:val="24"/>
              </w:rPr>
              <w:t>тею 26 Закону, крім</w:t>
            </w:r>
            <w:r w:rsidR="00BF6C0A">
              <w:rPr>
                <w:rFonts w:ascii="Times New Roman" w:eastAsia="Times New Roman" w:hAnsi="Times New Roman" w:cs="Times New Roman"/>
                <w:color w:val="auto"/>
                <w:sz w:val="24"/>
                <w:szCs w:val="24"/>
                <w:lang w:val="uk-UA"/>
              </w:rPr>
              <w:t xml:space="preserve"> </w:t>
            </w:r>
            <w:r>
              <w:rPr>
                <w:rFonts w:ascii="Times New Roman" w:eastAsia="Times New Roman" w:hAnsi="Times New Roman" w:cs="Times New Roman"/>
                <w:color w:val="auto"/>
                <w:sz w:val="24"/>
                <w:szCs w:val="24"/>
              </w:rPr>
              <w:t>положень</w:t>
            </w:r>
            <w:r w:rsidR="00BF6C0A">
              <w:rPr>
                <w:rFonts w:ascii="Times New Roman" w:eastAsia="Times New Roman" w:hAnsi="Times New Roman" w:cs="Times New Roman"/>
                <w:color w:val="auto"/>
                <w:sz w:val="24"/>
                <w:szCs w:val="24"/>
                <w:lang w:val="uk-UA"/>
              </w:rPr>
              <w:t xml:space="preserve"> </w:t>
            </w:r>
            <w:r>
              <w:rPr>
                <w:rFonts w:ascii="Times New Roman" w:eastAsia="Times New Roman" w:hAnsi="Times New Roman" w:cs="Times New Roman"/>
                <w:color w:val="auto"/>
                <w:sz w:val="24"/>
                <w:szCs w:val="24"/>
              </w:rPr>
              <w:t>частин</w:t>
            </w:r>
            <w:r w:rsidR="00BF6C0A">
              <w:rPr>
                <w:rFonts w:ascii="Times New Roman" w:eastAsia="Times New Roman" w:hAnsi="Times New Roman" w:cs="Times New Roman"/>
                <w:color w:val="auto"/>
                <w:sz w:val="24"/>
                <w:szCs w:val="24"/>
                <w:lang w:val="uk-UA"/>
              </w:rPr>
              <w:t xml:space="preserve"> </w:t>
            </w:r>
            <w:r>
              <w:rPr>
                <w:rFonts w:ascii="Times New Roman" w:eastAsia="Times New Roman" w:hAnsi="Times New Roman" w:cs="Times New Roman"/>
                <w:color w:val="auto"/>
                <w:sz w:val="24"/>
                <w:szCs w:val="24"/>
              </w:rPr>
              <w:t>четвертої, шостої та сьомої</w:t>
            </w:r>
            <w:r w:rsidR="00BF6C0A">
              <w:rPr>
                <w:rFonts w:ascii="Times New Roman" w:eastAsia="Times New Roman" w:hAnsi="Times New Roman" w:cs="Times New Roman"/>
                <w:color w:val="auto"/>
                <w:sz w:val="24"/>
                <w:szCs w:val="24"/>
                <w:lang w:val="uk-UA"/>
              </w:rPr>
              <w:t xml:space="preserve"> </w:t>
            </w:r>
            <w:r>
              <w:rPr>
                <w:rFonts w:ascii="Times New Roman" w:eastAsia="Times New Roman" w:hAnsi="Times New Roman" w:cs="Times New Roman"/>
                <w:color w:val="auto"/>
                <w:sz w:val="24"/>
                <w:szCs w:val="24"/>
              </w:rPr>
              <w:t>статті 26 Закону.</w:t>
            </w:r>
          </w:p>
          <w:p w:rsidR="00475F0A" w:rsidRDefault="00475F0A" w:rsidP="00475F0A">
            <w:pPr>
              <w:pStyle w:val="23"/>
              <w:widowControl w:val="0"/>
              <w:spacing w:line="240" w:lineRule="auto"/>
              <w:jc w:val="both"/>
              <w:rPr>
                <w:rFonts w:ascii="Times New Roman" w:eastAsia="Times New Roman" w:hAnsi="Times New Roman" w:cs="Times New Roman"/>
                <w:b/>
                <w:i/>
                <w:sz w:val="24"/>
                <w:szCs w:val="24"/>
                <w:lang w:val="uk-UA"/>
              </w:rPr>
            </w:pPr>
            <w:r>
              <w:rPr>
                <w:rFonts w:ascii="Times New Roman" w:eastAsia="Times New Roman" w:hAnsi="Times New Roman" w:cs="Times New Roman"/>
                <w:color w:val="auto"/>
                <w:sz w:val="24"/>
                <w:szCs w:val="24"/>
                <w:lang w:val="uk-UA"/>
              </w:rPr>
              <w:t>1.2. Тендерна пропозиція</w:t>
            </w:r>
            <w:r>
              <w:rPr>
                <w:rFonts w:ascii="Times New Roman" w:eastAsia="Times New Roman" w:hAnsi="Times New Roman" w:cs="Times New Roman"/>
                <w:sz w:val="24"/>
                <w:szCs w:val="24"/>
                <w:lang w:val="uk-UA"/>
              </w:rPr>
              <w:t xml:space="preserve">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завантаженням окремими файлами інформації згідно вимог Замовника.</w:t>
            </w:r>
          </w:p>
          <w:p w:rsidR="00475F0A" w:rsidRDefault="00475F0A" w:rsidP="00475F0A">
            <w:pPr>
              <w:pStyle w:val="23"/>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b/>
                <w:i/>
                <w:sz w:val="24"/>
                <w:szCs w:val="24"/>
                <w:lang w:val="uk-UA"/>
              </w:rPr>
              <w:t xml:space="preserve">1.3. </w:t>
            </w:r>
            <w:r w:rsidRPr="006F49C9">
              <w:rPr>
                <w:rFonts w:ascii="Times New Roman" w:eastAsia="Times New Roman" w:hAnsi="Times New Roman" w:cs="Times New Roman"/>
                <w:sz w:val="24"/>
                <w:szCs w:val="24"/>
                <w:lang w:val="uk-UA"/>
              </w:rPr>
              <w:t xml:space="preserve">Всі Файли  завантажуються в сканованому кольоровому форматі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за власноручним підписом учасника/уповноваженої особи учасника: </w:t>
            </w:r>
          </w:p>
          <w:p w:rsidR="00475F0A" w:rsidRDefault="00475F0A" w:rsidP="00475F0A">
            <w:pPr>
              <w:pStyle w:val="23"/>
              <w:widowControl w:val="0"/>
              <w:numPr>
                <w:ilvl w:val="0"/>
                <w:numId w:val="29"/>
              </w:numPr>
              <w:spacing w:line="240" w:lineRule="auto"/>
              <w:ind w:left="0" w:firstLine="339"/>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У випадку зазначення надання копії документа, то Учасники в складі тендерної пропозиції надають скановані кольорові копії документів з оригіналу документів;</w:t>
            </w:r>
          </w:p>
          <w:p w:rsidR="00475F0A" w:rsidRDefault="00475F0A" w:rsidP="00475F0A">
            <w:pPr>
              <w:pStyle w:val="23"/>
              <w:widowControl w:val="0"/>
              <w:numPr>
                <w:ilvl w:val="0"/>
                <w:numId w:val="29"/>
              </w:numPr>
              <w:spacing w:line="240" w:lineRule="auto"/>
              <w:ind w:left="0" w:firstLine="339"/>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Якщо у складі тендерної пропозиції наявна вимога Замовника надання нотаріально завіреного  документа, то учасник надає в складі тендерної пропозиції лише скановану нотаріальний завірений документ, при цьому такий документ не завіряється та не підписується учасником; </w:t>
            </w:r>
          </w:p>
          <w:p w:rsidR="00475F0A" w:rsidRDefault="00475F0A" w:rsidP="00475F0A">
            <w:pPr>
              <w:pStyle w:val="23"/>
              <w:widowControl w:val="0"/>
              <w:numPr>
                <w:ilvl w:val="0"/>
                <w:numId w:val="29"/>
              </w:numPr>
              <w:spacing w:line="240" w:lineRule="auto"/>
              <w:ind w:left="0" w:firstLine="339"/>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Довідки довільної форми оформлюються на фірмовому бланку учасника (у разі наявності).</w:t>
            </w:r>
          </w:p>
          <w:p w:rsidR="00475F0A" w:rsidRDefault="00475F0A" w:rsidP="00475F0A">
            <w:pPr>
              <w:pStyle w:val="23"/>
              <w:widowControl w:val="0"/>
              <w:numPr>
                <w:ilvl w:val="0"/>
                <w:numId w:val="29"/>
              </w:numPr>
              <w:spacing w:line="240" w:lineRule="auto"/>
              <w:ind w:left="0" w:firstLine="339"/>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Щодо печатки – якщо в тендерній документації присутній вираз за «підписом та печаткою», то учасник за бажанням може завірити документ, які він готує безпосередньо для подачі Замовнику власною  печаткою;</w:t>
            </w:r>
          </w:p>
          <w:p w:rsidR="00475F0A" w:rsidRDefault="00475F0A" w:rsidP="00475F0A">
            <w:pPr>
              <w:pStyle w:val="23"/>
              <w:widowControl w:val="0"/>
              <w:numPr>
                <w:ilvl w:val="0"/>
                <w:numId w:val="29"/>
              </w:numPr>
              <w:spacing w:line="240" w:lineRule="auto"/>
              <w:ind w:left="0" w:firstLine="339"/>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475F0A" w:rsidRPr="00475F0A" w:rsidRDefault="00475F0A" w:rsidP="00475F0A">
            <w:pPr>
              <w:pStyle w:val="23"/>
              <w:widowControl w:val="0"/>
              <w:numPr>
                <w:ilvl w:val="0"/>
                <w:numId w:val="29"/>
              </w:numPr>
              <w:spacing w:line="240" w:lineRule="auto"/>
              <w:ind w:left="0" w:firstLine="339"/>
              <w:contextualSpacing/>
              <w:jc w:val="both"/>
              <w:rPr>
                <w:rFonts w:ascii="Times New Roman" w:eastAsia="Times New Roman" w:hAnsi="Times New Roman" w:cs="Times New Roman"/>
                <w:sz w:val="24"/>
                <w:szCs w:val="24"/>
                <w:lang w:val="uk-UA"/>
              </w:rPr>
            </w:pPr>
            <w:r w:rsidRPr="00475F0A">
              <w:rPr>
                <w:rFonts w:ascii="Times New Roman" w:hAnsi="Times New Roman" w:cs="Times New Roman"/>
                <w:sz w:val="24"/>
                <w:szCs w:val="24"/>
                <w:lang w:val="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Pr="00475F0A">
              <w:rPr>
                <w:rFonts w:ascii="Times New Roman" w:hAnsi="Times New Roman" w:cs="Times New Roman"/>
                <w:b/>
                <w:sz w:val="24"/>
                <w:szCs w:val="24"/>
                <w:u w:val="single"/>
                <w:lang w:val="uk-UA"/>
              </w:rPr>
              <w:t xml:space="preserve">тендерна пропозиція Учасника повинна обов’язково містити </w:t>
            </w:r>
            <w:r w:rsidRPr="00475F0A">
              <w:rPr>
                <w:rFonts w:ascii="Times New Roman" w:hAnsi="Times New Roman" w:cs="Times New Roman"/>
                <w:sz w:val="24"/>
                <w:szCs w:val="24"/>
                <w:u w:val="single"/>
                <w:lang w:val="uk-UA"/>
              </w:rPr>
              <w:t>накладений</w:t>
            </w:r>
            <w:r w:rsidRPr="00475F0A">
              <w:rPr>
                <w:rFonts w:ascii="Times New Roman" w:hAnsi="Times New Roman" w:cs="Times New Roman"/>
                <w:b/>
                <w:sz w:val="24"/>
                <w:szCs w:val="24"/>
                <w:u w:val="single"/>
                <w:lang w:val="uk-UA"/>
              </w:rPr>
              <w:t xml:space="preserve"> кваліфікований електронний підпис </w:t>
            </w:r>
            <w:r w:rsidRPr="00475F0A">
              <w:rPr>
                <w:rFonts w:ascii="Times New Roman" w:hAnsi="Times New Roman" w:cs="Times New Roman"/>
                <w:sz w:val="24"/>
                <w:szCs w:val="24"/>
                <w:lang w:val="uk-UA"/>
              </w:rPr>
              <w:t>(КЕП) або</w:t>
            </w:r>
            <w:r w:rsidRPr="00475F0A">
              <w:rPr>
                <w:rFonts w:ascii="Times New Roman" w:hAnsi="Times New Roman"/>
                <w:b/>
                <w:sz w:val="24"/>
                <w:szCs w:val="24"/>
                <w:u w:val="single"/>
                <w:lang w:val="uk-UA"/>
              </w:rPr>
              <w:t>удосконаленим електронним підписом</w:t>
            </w:r>
            <w:r w:rsidRPr="00475F0A">
              <w:rPr>
                <w:rFonts w:ascii="Times New Roman" w:hAnsi="Times New Roman"/>
                <w:sz w:val="24"/>
                <w:szCs w:val="24"/>
                <w:lang w:val="uk-UA"/>
              </w:rPr>
              <w:t xml:space="preserve"> (УЕП)</w:t>
            </w:r>
            <w:r w:rsidRPr="00475F0A">
              <w:rPr>
                <w:rFonts w:ascii="Times New Roman" w:hAnsi="Times New Roman" w:cs="Times New Roman"/>
                <w:sz w:val="24"/>
                <w:szCs w:val="24"/>
                <w:lang w:val="uk-UA"/>
              </w:rPr>
              <w:t xml:space="preserve">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Замовником в абзаці «</w:t>
            </w:r>
            <w:r w:rsidRPr="00475F0A">
              <w:rPr>
                <w:rFonts w:ascii="Times New Roman" w:eastAsia="Times New Roman" w:hAnsi="Times New Roman" w:cs="Times New Roman"/>
                <w:b/>
                <w:sz w:val="24"/>
                <w:szCs w:val="24"/>
                <w:u w:val="single"/>
                <w:lang w:val="uk-UA" w:eastAsia="uk-UA"/>
              </w:rPr>
              <w:t xml:space="preserve">Повноваження щодо підпису документів тендерної пропозиції» </w:t>
            </w:r>
            <w:r w:rsidRPr="00475F0A">
              <w:rPr>
                <w:rFonts w:ascii="Times New Roman" w:hAnsi="Times New Roman" w:cs="Times New Roman"/>
                <w:sz w:val="24"/>
                <w:szCs w:val="24"/>
                <w:lang w:val="uk-UA"/>
              </w:rPr>
              <w:t>цієї документації</w:t>
            </w:r>
          </w:p>
          <w:p w:rsidR="009C27E4" w:rsidRPr="00475F0A" w:rsidRDefault="009C27E4" w:rsidP="009C27E4">
            <w:pPr>
              <w:pStyle w:val="23"/>
              <w:widowControl w:val="0"/>
              <w:spacing w:line="240" w:lineRule="auto"/>
              <w:jc w:val="both"/>
              <w:rPr>
                <w:rFonts w:ascii="Times New Roman" w:eastAsia="Times New Roman" w:hAnsi="Times New Roman" w:cs="Times New Roman"/>
                <w:sz w:val="24"/>
                <w:szCs w:val="24"/>
                <w:lang w:val="uk-UA"/>
              </w:rPr>
            </w:pPr>
            <w:r>
              <w:rPr>
                <w:rFonts w:ascii="Times New Roman" w:hAnsi="Times New Roman"/>
                <w:b/>
                <w:sz w:val="24"/>
                <w:szCs w:val="24"/>
                <w:u w:val="single"/>
                <w:lang w:val="uk-UA"/>
              </w:rPr>
              <w:t>Зверніть увагу:</w:t>
            </w:r>
            <w:r>
              <w:rPr>
                <w:rFonts w:ascii="Times New Roman" w:hAnsi="Times New Roman"/>
                <w:sz w:val="24"/>
                <w:szCs w:val="24"/>
                <w:lang w:val="uk-UA"/>
              </w:rPr>
              <w:t xml:space="preserve">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(окрім документів, виданих іншими підприємствами / установами / організаціями). </w:t>
            </w:r>
          </w:p>
          <w:p w:rsidR="009C27E4" w:rsidRDefault="009C27E4" w:rsidP="009C27E4">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9C27E4" w:rsidRPr="00294777" w:rsidRDefault="009C27E4" w:rsidP="009C27E4">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Замовник перевіряє КЕП/УЕП учасника на сайті центрального засвідчувального органу за посиланням </w:t>
            </w:r>
            <w:r>
              <w:rPr>
                <w:rFonts w:ascii="Times New Roman" w:hAnsi="Times New Roman"/>
                <w:b/>
                <w:sz w:val="24"/>
                <w:szCs w:val="24"/>
              </w:rPr>
              <w:t>https://czo.gov.ua/verify</w:t>
            </w:r>
            <w:r>
              <w:rPr>
                <w:rFonts w:ascii="Times New Roman" w:hAnsi="Times New Roman"/>
                <w:sz w:val="24"/>
                <w:szCs w:val="24"/>
              </w:rPr>
              <w:t xml:space="preserve">.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w:t>
            </w:r>
            <w:r>
              <w:rPr>
                <w:rFonts w:ascii="Times New Roman" w:hAnsi="Times New Roman"/>
                <w:b/>
                <w:sz w:val="24"/>
                <w:szCs w:val="24"/>
              </w:rPr>
              <w:t>пропозицію буде відхилено на підставі абзацу 1 підпункту 1 пункту 41 Особливостей</w:t>
            </w:r>
            <w:r>
              <w:rPr>
                <w:rFonts w:ascii="Times New Roman" w:hAnsi="Times New Roman"/>
                <w:sz w:val="24"/>
                <w:szCs w:val="24"/>
              </w:rPr>
              <w:t>.</w:t>
            </w:r>
          </w:p>
          <w:p w:rsidR="009C27E4" w:rsidRDefault="009C27E4" w:rsidP="009C27E4">
            <w:pPr>
              <w:pStyle w:val="23"/>
              <w:widowControl w:val="0"/>
              <w:spacing w:line="240" w:lineRule="auto"/>
              <w:jc w:val="both"/>
              <w:rPr>
                <w:rFonts w:ascii="Times New Roman" w:eastAsia="Times New Roman" w:hAnsi="Times New Roman" w:cs="Times New Roman"/>
                <w:sz w:val="24"/>
                <w:szCs w:val="24"/>
                <w:lang w:val="uk-UA"/>
              </w:rPr>
            </w:pPr>
            <w:r w:rsidRPr="001452DE">
              <w:rPr>
                <w:rFonts w:ascii="Times New Roman" w:eastAsia="Times New Roman" w:hAnsi="Times New Roman" w:cs="Times New Roman"/>
                <w:b/>
                <w:sz w:val="24"/>
                <w:szCs w:val="24"/>
                <w:lang w:val="uk-UA"/>
              </w:rPr>
              <w:t>1.4. Учасники завантажують наступні документи/інформацію</w:t>
            </w:r>
            <w:r>
              <w:rPr>
                <w:rFonts w:ascii="Times New Roman" w:eastAsia="Times New Roman" w:hAnsi="Times New Roman" w:cs="Times New Roman"/>
                <w:sz w:val="24"/>
                <w:szCs w:val="24"/>
                <w:lang w:val="uk-UA"/>
              </w:rPr>
              <w:t>:</w:t>
            </w:r>
          </w:p>
          <w:p w:rsidR="009C27E4" w:rsidRDefault="009C27E4" w:rsidP="009C27E4">
            <w:pPr>
              <w:tabs>
                <w:tab w:val="left" w:pos="4253"/>
              </w:tabs>
              <w:spacing w:after="0" w:line="240" w:lineRule="auto"/>
              <w:rPr>
                <w:rFonts w:ascii="Times New Roman" w:eastAsia="Times New Roman" w:hAnsi="Times New Roman"/>
                <w:b/>
                <w:sz w:val="24"/>
                <w:szCs w:val="24"/>
                <w:u w:val="single"/>
                <w:lang w:eastAsia="uk-UA"/>
              </w:rPr>
            </w:pPr>
            <w:r>
              <w:rPr>
                <w:rFonts w:ascii="Times New Roman" w:eastAsia="Times New Roman" w:hAnsi="Times New Roman"/>
                <w:b/>
                <w:sz w:val="24"/>
                <w:szCs w:val="24"/>
                <w:u w:val="single"/>
                <w:lang w:eastAsia="uk-UA"/>
              </w:rPr>
              <w:t>1.4.1. Файл «Тендерна  пропозиція» має  містити:</w:t>
            </w:r>
          </w:p>
          <w:p w:rsidR="009C27E4" w:rsidRPr="006F49C9" w:rsidRDefault="009C27E4" w:rsidP="009C27E4">
            <w:pPr>
              <w:tabs>
                <w:tab w:val="left" w:pos="4253"/>
              </w:tabs>
              <w:spacing w:after="0" w:line="240" w:lineRule="auto"/>
              <w:jc w:val="both"/>
              <w:rPr>
                <w:rFonts w:ascii="Times New Roman" w:eastAsia="Times New Roman" w:hAnsi="Times New Roman"/>
                <w:b/>
                <w:sz w:val="24"/>
                <w:szCs w:val="24"/>
                <w:u w:val="single"/>
                <w:lang w:eastAsia="uk-UA"/>
              </w:rPr>
            </w:pPr>
            <w:r w:rsidRPr="006F49C9">
              <w:rPr>
                <w:rFonts w:ascii="Times New Roman" w:hAnsi="Times New Roman"/>
                <w:b/>
                <w:sz w:val="24"/>
                <w:szCs w:val="24"/>
              </w:rPr>
              <w:t xml:space="preserve">Тендерну пропозицію - </w:t>
            </w:r>
            <w:r w:rsidRPr="006F49C9">
              <w:rPr>
                <w:rFonts w:ascii="Times New Roman" w:hAnsi="Times New Roman"/>
                <w:sz w:val="24"/>
                <w:szCs w:val="24"/>
              </w:rPr>
              <w:t xml:space="preserve"> подається тендерна пропозиція за підписом керівника або уповноваженої особи на підпис тендерних документів та печаткою  в електронній системі </w:t>
            </w:r>
            <w:r w:rsidRPr="006F49C9">
              <w:rPr>
                <w:rFonts w:ascii="Times New Roman" w:hAnsi="Times New Roman"/>
                <w:i/>
                <w:sz w:val="24"/>
                <w:szCs w:val="24"/>
                <w:u w:val="single"/>
              </w:rPr>
              <w:t>(Учасник надає тендерну пропозицію згідно Додаток 1 до тендерної документації).</w:t>
            </w:r>
          </w:p>
          <w:p w:rsidR="009C27E4" w:rsidRPr="006F49C9" w:rsidRDefault="009C27E4" w:rsidP="009C27E4">
            <w:pPr>
              <w:pStyle w:val="aa"/>
              <w:spacing w:before="0" w:beforeAutospacing="0" w:after="0" w:afterAutospacing="0"/>
              <w:jc w:val="both"/>
            </w:pPr>
            <w:r w:rsidRPr="006F49C9">
              <w:rPr>
                <w:color w:val="000000"/>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9C27E4" w:rsidRPr="00C3131C" w:rsidRDefault="009C27E4" w:rsidP="009C27E4">
            <w:pPr>
              <w:spacing w:after="0" w:line="240" w:lineRule="auto"/>
              <w:ind w:firstLine="567"/>
              <w:jc w:val="both"/>
              <w:rPr>
                <w:rFonts w:ascii="Times New Roman" w:hAnsi="Times New Roman"/>
                <w:b/>
                <w:sz w:val="24"/>
                <w:szCs w:val="24"/>
                <w:shd w:val="solid" w:color="FFFFFF" w:fill="FFFFFF"/>
              </w:rPr>
            </w:pPr>
            <w:r w:rsidRPr="006F49C9">
              <w:rPr>
                <w:rFonts w:ascii="Times New Roman" w:hAnsi="Times New Roman"/>
                <w:b/>
                <w:sz w:val="24"/>
                <w:szCs w:val="24"/>
                <w:shd w:val="solid" w:color="FFFFFF" w:fill="FFFFFF"/>
              </w:rPr>
              <w:t>Тендерні пропозиції, ціна яких є вищою, ніж очікувана вартість предмета закупівлі,</w:t>
            </w:r>
            <w:r w:rsidRPr="006F49C9">
              <w:rPr>
                <w:rFonts w:ascii="Times New Roman" w:eastAsia="Times New Roman" w:hAnsi="Times New Roman"/>
                <w:b/>
                <w:sz w:val="24"/>
                <w:szCs w:val="24"/>
                <w:lang w:eastAsia="uk-UA"/>
              </w:rPr>
              <w:t xml:space="preserve"> визначена замовником в оголошенні про проведення відкритих торгів</w:t>
            </w:r>
            <w:r w:rsidRPr="006F49C9">
              <w:rPr>
                <w:rFonts w:ascii="Times New Roman" w:hAnsi="Times New Roman"/>
                <w:b/>
                <w:sz w:val="24"/>
                <w:szCs w:val="24"/>
                <w:shd w:val="solid" w:color="FFFFFF" w:fill="FFFFFF"/>
              </w:rPr>
              <w:t xml:space="preserve"> не </w:t>
            </w:r>
            <w:r w:rsidRPr="006F49C9">
              <w:rPr>
                <w:rFonts w:ascii="Times New Roman" w:eastAsia="Times New Roman" w:hAnsi="Times New Roman"/>
                <w:b/>
                <w:sz w:val="24"/>
                <w:szCs w:val="24"/>
                <w:lang w:eastAsia="uk-UA"/>
              </w:rPr>
              <w:t xml:space="preserve"> приймаються Замовником  до розгляду та підлягають </w:t>
            </w:r>
            <w:r w:rsidRPr="006F49C9">
              <w:rPr>
                <w:rFonts w:ascii="Times New Roman" w:hAnsi="Times New Roman"/>
                <w:b/>
                <w:sz w:val="24"/>
                <w:szCs w:val="24"/>
                <w:shd w:val="solid" w:color="FFFFFF" w:fill="FFFFFF"/>
              </w:rPr>
              <w:t>відхиленню відповідно до пункту 41 Особливостей.</w:t>
            </w:r>
          </w:p>
          <w:p w:rsidR="009C27E4" w:rsidRDefault="009C27E4" w:rsidP="009C27E4">
            <w:pPr>
              <w:tabs>
                <w:tab w:val="left" w:pos="255"/>
                <w:tab w:val="left" w:pos="4253"/>
              </w:tabs>
              <w:spacing w:after="0" w:line="240" w:lineRule="auto"/>
              <w:rPr>
                <w:rFonts w:ascii="Times New Roman" w:eastAsia="Times New Roman" w:hAnsi="Times New Roman"/>
                <w:b/>
                <w:sz w:val="24"/>
                <w:szCs w:val="24"/>
                <w:u w:val="single"/>
                <w:lang w:eastAsia="uk-UA"/>
              </w:rPr>
            </w:pPr>
            <w:r>
              <w:rPr>
                <w:rFonts w:ascii="Times New Roman" w:hAnsi="Times New Roman"/>
                <w:b/>
                <w:sz w:val="24"/>
                <w:szCs w:val="24"/>
              </w:rPr>
              <w:t xml:space="preserve">1.4.2. </w:t>
            </w:r>
            <w:r>
              <w:rPr>
                <w:rFonts w:ascii="Times New Roman" w:eastAsia="Times New Roman" w:hAnsi="Times New Roman"/>
                <w:b/>
                <w:sz w:val="24"/>
                <w:szCs w:val="24"/>
                <w:u w:val="single"/>
                <w:lang w:eastAsia="uk-UA"/>
              </w:rPr>
              <w:t>Файл «Повноваження щодо підпису документів тендерної пропозиції» має  містити:</w:t>
            </w:r>
          </w:p>
          <w:p w:rsidR="009C27E4" w:rsidRDefault="009C27E4" w:rsidP="009C27E4">
            <w:pPr>
              <w:widowControl w:val="0"/>
              <w:tabs>
                <w:tab w:val="left" w:pos="285"/>
              </w:tabs>
              <w:spacing w:after="0" w:line="240" w:lineRule="auto"/>
              <w:jc w:val="both"/>
              <w:rPr>
                <w:rFonts w:ascii="Times New Roman" w:eastAsia="Arial" w:hAnsi="Times New Roman"/>
                <w:i/>
                <w:sz w:val="24"/>
                <w:szCs w:val="24"/>
                <w:lang w:eastAsia="ru-RU"/>
              </w:rPr>
            </w:pPr>
            <w:r>
              <w:rPr>
                <w:rFonts w:ascii="Times New Roman" w:eastAsia="Times New Roman" w:hAnsi="Times New Roman"/>
                <w:b/>
                <w:sz w:val="24"/>
                <w:szCs w:val="24"/>
                <w:lang w:eastAsia="uk-UA"/>
              </w:rPr>
              <w:t xml:space="preserve">1.4.2.1. </w:t>
            </w:r>
            <w:r>
              <w:rPr>
                <w:rFonts w:ascii="Times New Roman" w:hAnsi="Times New Roman"/>
                <w:i/>
                <w:sz w:val="24"/>
                <w:szCs w:val="24"/>
              </w:rPr>
              <w:t>Повноваження щодо підпису документів тендерної пропозиції учасника процедури закупівлі (юридичної особи) підтверджується протоколом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представника учасника на підписання документів.</w:t>
            </w:r>
          </w:p>
          <w:p w:rsidR="009C27E4" w:rsidRDefault="009C27E4" w:rsidP="009C27E4">
            <w:pPr>
              <w:widowControl w:val="0"/>
              <w:tabs>
                <w:tab w:val="left" w:pos="285"/>
              </w:tabs>
              <w:spacing w:after="0" w:line="240" w:lineRule="auto"/>
              <w:jc w:val="both"/>
              <w:rPr>
                <w:rFonts w:ascii="Times New Roman" w:hAnsi="Times New Roman"/>
                <w:i/>
                <w:sz w:val="24"/>
                <w:szCs w:val="24"/>
              </w:rPr>
            </w:pPr>
            <w:r>
              <w:rPr>
                <w:rFonts w:ascii="Times New Roman" w:eastAsia="Times New Roman" w:hAnsi="Times New Roman"/>
                <w:b/>
                <w:sz w:val="24"/>
                <w:szCs w:val="24"/>
                <w:lang w:eastAsia="uk-UA"/>
              </w:rPr>
              <w:t xml:space="preserve">1.4.2.2. </w:t>
            </w:r>
            <w:r>
              <w:rPr>
                <w:rFonts w:ascii="Times New Roman" w:hAnsi="Times New Roman"/>
                <w:i/>
                <w:sz w:val="24"/>
                <w:szCs w:val="24"/>
              </w:rPr>
              <w:t>Повноваження учасника – фізичної особи підтверджуються документами: паспортом (копії сторінок на яких наявна інформація) та довідкою про присвоєння ідентифікаційного коду.</w:t>
            </w:r>
          </w:p>
          <w:p w:rsidR="009C27E4" w:rsidRPr="00C3131C" w:rsidRDefault="009C27E4" w:rsidP="009C27E4">
            <w:pPr>
              <w:widowControl w:val="0"/>
              <w:tabs>
                <w:tab w:val="left" w:pos="285"/>
              </w:tabs>
              <w:spacing w:after="0" w:line="240" w:lineRule="auto"/>
              <w:jc w:val="both"/>
              <w:rPr>
                <w:rFonts w:ascii="Times New Roman" w:hAnsi="Times New Roman"/>
                <w:b/>
                <w:sz w:val="24"/>
                <w:szCs w:val="24"/>
              </w:rPr>
            </w:pPr>
            <w:r w:rsidRPr="00C3131C">
              <w:rPr>
                <w:rFonts w:ascii="Times New Roman" w:hAnsi="Times New Roman"/>
                <w:b/>
                <w:sz w:val="24"/>
                <w:szCs w:val="24"/>
              </w:rPr>
              <w:t xml:space="preserve">1.4.2.3. </w:t>
            </w:r>
            <w:r w:rsidRPr="00552102">
              <w:rPr>
                <w:rFonts w:ascii="Times New Roman" w:hAnsi="Times New Roman"/>
                <w:i/>
                <w:sz w:val="24"/>
                <w:szCs w:val="24"/>
              </w:rPr>
              <w:t>Інформація (довідка) у довільній формі про службову(их) (посадову(их)) особу(іб) учасника, яку(их) уповноважено учасником представляти його інтереси під час проведення процедури закупівлі, в тому числі підписувати тендерну пропозицію.</w:t>
            </w:r>
          </w:p>
          <w:p w:rsidR="009C27E4" w:rsidRDefault="009C27E4" w:rsidP="009C27E4">
            <w:pPr>
              <w:widowControl w:val="0"/>
              <w:tabs>
                <w:tab w:val="left" w:pos="285"/>
              </w:tabs>
              <w:spacing w:after="0" w:line="240" w:lineRule="auto"/>
              <w:ind w:firstLine="567"/>
              <w:jc w:val="both"/>
              <w:rPr>
                <w:rFonts w:ascii="Times New Roman" w:hAnsi="Times New Roman"/>
                <w:sz w:val="24"/>
                <w:szCs w:val="24"/>
              </w:rPr>
            </w:pPr>
            <w:r>
              <w:rPr>
                <w:rFonts w:ascii="Times New Roman" w:hAnsi="Times New Roman"/>
                <w:sz w:val="24"/>
                <w:szCs w:val="24"/>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9C27E4" w:rsidRDefault="009C27E4" w:rsidP="009C27E4">
            <w:pPr>
              <w:widowControl w:val="0"/>
              <w:tabs>
                <w:tab w:val="left" w:pos="285"/>
              </w:tabs>
              <w:spacing w:after="0" w:line="240" w:lineRule="auto"/>
              <w:ind w:firstLine="567"/>
              <w:jc w:val="both"/>
              <w:rPr>
                <w:rFonts w:ascii="Times New Roman" w:hAnsi="Times New Roman"/>
                <w:sz w:val="24"/>
                <w:szCs w:val="24"/>
              </w:rPr>
            </w:pPr>
            <w:r>
              <w:rPr>
                <w:rFonts w:ascii="Times New Roman" w:hAnsi="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9C27E4" w:rsidRPr="00121481" w:rsidRDefault="009C27E4" w:rsidP="009C27E4">
            <w:pPr>
              <w:tabs>
                <w:tab w:val="left" w:pos="4253"/>
              </w:tabs>
              <w:spacing w:after="0" w:line="240" w:lineRule="auto"/>
              <w:jc w:val="both"/>
              <w:rPr>
                <w:rFonts w:ascii="Times New Roman" w:eastAsia="Times New Roman" w:hAnsi="Times New Roman"/>
                <w:b/>
                <w:sz w:val="24"/>
                <w:szCs w:val="24"/>
                <w:u w:val="single"/>
                <w:lang w:eastAsia="uk-UA"/>
              </w:rPr>
            </w:pPr>
            <w:r>
              <w:rPr>
                <w:rFonts w:ascii="Times New Roman" w:eastAsia="Times New Roman" w:hAnsi="Times New Roman"/>
                <w:b/>
                <w:sz w:val="24"/>
                <w:szCs w:val="24"/>
                <w:u w:val="single"/>
                <w:lang w:eastAsia="uk-UA"/>
              </w:rPr>
              <w:t xml:space="preserve">1.4.3. Файл «Кваліфікаційні критерії та </w:t>
            </w:r>
            <w:r w:rsidRPr="00C3131C">
              <w:rPr>
                <w:rFonts w:ascii="Times New Roman" w:eastAsia="Times New Roman" w:hAnsi="Times New Roman"/>
                <w:b/>
                <w:sz w:val="24"/>
                <w:szCs w:val="24"/>
                <w:u w:val="single"/>
              </w:rPr>
              <w:t>вимоги, установлені статтею 17 Закону</w:t>
            </w:r>
            <w:r w:rsidRPr="00C3131C">
              <w:rPr>
                <w:rFonts w:ascii="Times New Roman" w:eastAsia="Times New Roman" w:hAnsi="Times New Roman"/>
                <w:b/>
                <w:sz w:val="24"/>
                <w:szCs w:val="24"/>
                <w:u w:val="single"/>
                <w:lang w:eastAsia="uk-UA"/>
              </w:rPr>
              <w:t xml:space="preserve"> має  містити:</w:t>
            </w:r>
          </w:p>
          <w:p w:rsidR="009C27E4" w:rsidRPr="00121481" w:rsidRDefault="009C27E4" w:rsidP="009C27E4">
            <w:pPr>
              <w:widowControl w:val="0"/>
              <w:spacing w:after="0" w:line="240" w:lineRule="auto"/>
              <w:contextualSpacing/>
              <w:jc w:val="both"/>
              <w:rPr>
                <w:rFonts w:ascii="Times New Roman" w:eastAsia="Times New Roman" w:hAnsi="Times New Roman"/>
                <w:sz w:val="24"/>
                <w:szCs w:val="24"/>
                <w:lang w:eastAsia="uk-UA"/>
              </w:rPr>
            </w:pPr>
            <w:r>
              <w:rPr>
                <w:rFonts w:ascii="Times New Roman" w:eastAsia="Times New Roman" w:hAnsi="Times New Roman"/>
                <w:b/>
                <w:sz w:val="24"/>
                <w:szCs w:val="24"/>
                <w:lang w:eastAsia="uk-UA"/>
              </w:rPr>
              <w:t>1.4.3.1.</w:t>
            </w:r>
            <w:r>
              <w:rPr>
                <w:rFonts w:ascii="Times New Roman" w:eastAsia="Times New Roman" w:hAnsi="Times New Roman"/>
                <w:sz w:val="24"/>
                <w:szCs w:val="24"/>
                <w:lang w:eastAsia="uk-UA"/>
              </w:rPr>
              <w:t xml:space="preserve">Керуючись положеннями  абзацу першого пункту 45 Особливостей </w:t>
            </w:r>
            <w:r>
              <w:rPr>
                <w:rFonts w:ascii="Times New Roman" w:hAnsi="Times New Roman"/>
                <w:sz w:val="24"/>
                <w:szCs w:val="24"/>
              </w:rPr>
              <w:t xml:space="preserve">Замовник вимагає від учасників подання ними документально підтвердженої інформації про їх відповідність кваліфікаційним критеріям, встановленим відповідно до вимог статті 16 Закону, відповідно </w:t>
            </w:r>
            <w:r w:rsidRPr="00AD4551">
              <w:rPr>
                <w:rFonts w:ascii="Times New Roman" w:hAnsi="Times New Roman"/>
                <w:sz w:val="24"/>
                <w:szCs w:val="24"/>
              </w:rPr>
              <w:t>вимог п.5.1.</w:t>
            </w:r>
            <w:r>
              <w:rPr>
                <w:rFonts w:ascii="Times New Roman" w:hAnsi="Times New Roman"/>
                <w:sz w:val="24"/>
                <w:szCs w:val="24"/>
              </w:rPr>
              <w:t xml:space="preserve"> підрозділу  5 «</w:t>
            </w:r>
            <w:r w:rsidRPr="00900C38">
              <w:rPr>
                <w:rFonts w:ascii="Times New Roman" w:hAnsi="Times New Roman"/>
                <w:sz w:val="24"/>
                <w:szCs w:val="24"/>
              </w:rPr>
              <w:t>Кваліфікаційні критерії до учасників та вимоги, установлені статтею 17 Закону</w:t>
            </w:r>
            <w:r>
              <w:rPr>
                <w:rFonts w:ascii="Times New Roman" w:hAnsi="Times New Roman"/>
                <w:sz w:val="24"/>
                <w:szCs w:val="24"/>
              </w:rPr>
              <w:t xml:space="preserve">» Розділу ІІІ цієї тендерної документації. </w:t>
            </w:r>
          </w:p>
          <w:p w:rsidR="009C27E4" w:rsidRDefault="009C27E4" w:rsidP="009C27E4">
            <w:pPr>
              <w:tabs>
                <w:tab w:val="left" w:pos="4253"/>
              </w:tabs>
              <w:spacing w:after="0" w:line="240" w:lineRule="auto"/>
              <w:jc w:val="both"/>
              <w:rPr>
                <w:rFonts w:ascii="Times New Roman" w:eastAsia="Times New Roman" w:hAnsi="Times New Roman"/>
                <w:sz w:val="24"/>
                <w:szCs w:val="24"/>
                <w:lang w:eastAsia="uk-UA"/>
              </w:rPr>
            </w:pPr>
            <w:r>
              <w:rPr>
                <w:rFonts w:ascii="Times New Roman" w:eastAsia="Times New Roman" w:hAnsi="Times New Roman"/>
                <w:b/>
                <w:sz w:val="24"/>
                <w:szCs w:val="24"/>
                <w:lang w:eastAsia="uk-UA"/>
              </w:rPr>
              <w:t>1.4.3.2.</w:t>
            </w:r>
            <w:r>
              <w:rPr>
                <w:rFonts w:ascii="Times New Roman" w:eastAsia="Times New Roman" w:hAnsi="Times New Roman"/>
                <w:sz w:val="24"/>
                <w:szCs w:val="24"/>
                <w:lang w:eastAsia="uk-UA"/>
              </w:rPr>
              <w:t xml:space="preserve"> Інформація щодо відповідності учасника вимогам, визначеним у ст.17 Закону.</w:t>
            </w:r>
          </w:p>
          <w:p w:rsidR="009C27E4" w:rsidRDefault="009C27E4" w:rsidP="009C27E4">
            <w:pPr>
              <w:tabs>
                <w:tab w:val="left" w:pos="4253"/>
              </w:tabs>
              <w:spacing w:after="0" w:line="240" w:lineRule="auto"/>
              <w:ind w:firstLine="709"/>
              <w:jc w:val="both"/>
              <w:rPr>
                <w:rFonts w:ascii="Times New Roman" w:hAnsi="Times New Roman"/>
                <w:color w:val="000000"/>
                <w:sz w:val="24"/>
                <w:szCs w:val="24"/>
                <w:lang w:eastAsia="uk-UA"/>
              </w:rPr>
            </w:pPr>
            <w:r w:rsidRPr="00C3131C">
              <w:rPr>
                <w:rFonts w:ascii="Times New Roman" w:hAnsi="Times New Roman"/>
                <w:b/>
                <w:color w:val="000000"/>
                <w:sz w:val="24"/>
                <w:szCs w:val="24"/>
                <w:lang w:eastAsia="uk-UA"/>
              </w:rPr>
              <w:t>Учасник процедури закупівлі</w:t>
            </w:r>
            <w:r>
              <w:rPr>
                <w:rFonts w:ascii="Times New Roman" w:hAnsi="Times New Roman"/>
                <w:color w:val="000000"/>
                <w:sz w:val="24"/>
                <w:szCs w:val="24"/>
                <w:lang w:eastAsia="uk-UA"/>
              </w:rPr>
              <w:t xml:space="preserve"> підтверджує відсутність підстав, визначених статтею 17 Закону (крім пункту 13 частини першої статті 17 Закону), </w:t>
            </w:r>
            <w:r w:rsidRPr="00C3131C">
              <w:rPr>
                <w:rFonts w:ascii="Times New Roman" w:hAnsi="Times New Roman"/>
                <w:b/>
                <w:color w:val="000000"/>
                <w:sz w:val="24"/>
                <w:szCs w:val="24"/>
                <w:lang w:eastAsia="uk-UA"/>
              </w:rPr>
              <w:t xml:space="preserve">шляхом самостійного декларування відсутності таких підстав в електронній </w:t>
            </w:r>
            <w:r>
              <w:rPr>
                <w:rFonts w:ascii="Times New Roman" w:hAnsi="Times New Roman"/>
                <w:color w:val="000000"/>
                <w:sz w:val="24"/>
                <w:szCs w:val="24"/>
                <w:lang w:eastAsia="uk-UA"/>
              </w:rPr>
              <w:t>системі закупівель під час подання тендерної пропозиції.</w:t>
            </w:r>
          </w:p>
          <w:p w:rsidR="009C27E4" w:rsidRDefault="009C27E4" w:rsidP="009C27E4">
            <w:pPr>
              <w:tabs>
                <w:tab w:val="left" w:pos="180"/>
              </w:tabs>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w:t>
            </w:r>
          </w:p>
          <w:p w:rsidR="009C27E4" w:rsidRDefault="009C27E4" w:rsidP="009C27E4">
            <w:pPr>
              <w:tabs>
                <w:tab w:val="left" w:pos="4253"/>
              </w:tabs>
              <w:spacing w:after="0" w:line="240" w:lineRule="auto"/>
              <w:rPr>
                <w:rFonts w:ascii="Times New Roman" w:eastAsia="Times New Roman" w:hAnsi="Times New Roman"/>
                <w:sz w:val="24"/>
                <w:szCs w:val="24"/>
                <w:u w:val="single"/>
                <w:lang w:eastAsia="uk-UA"/>
              </w:rPr>
            </w:pPr>
            <w:r>
              <w:rPr>
                <w:rFonts w:ascii="Times New Roman" w:eastAsia="Times New Roman" w:hAnsi="Times New Roman"/>
                <w:b/>
                <w:sz w:val="24"/>
                <w:szCs w:val="24"/>
                <w:u w:val="single"/>
                <w:lang w:eastAsia="uk-UA"/>
              </w:rPr>
              <w:t>1.4. 4.Файл «Технічні вимоги» має містити</w:t>
            </w:r>
            <w:r>
              <w:rPr>
                <w:rFonts w:ascii="Times New Roman" w:eastAsia="Times New Roman" w:hAnsi="Times New Roman"/>
                <w:sz w:val="24"/>
                <w:szCs w:val="24"/>
                <w:u w:val="single"/>
                <w:lang w:eastAsia="uk-UA"/>
              </w:rPr>
              <w:t>:</w:t>
            </w:r>
          </w:p>
          <w:p w:rsidR="009C27E4" w:rsidRDefault="009C27E4" w:rsidP="009C27E4">
            <w:pPr>
              <w:spacing w:after="0" w:line="240" w:lineRule="auto"/>
              <w:jc w:val="both"/>
              <w:rPr>
                <w:rFonts w:ascii="Times New Roman" w:eastAsia="Times New Roman" w:hAnsi="Times New Roman"/>
                <w:b/>
                <w:i/>
                <w:sz w:val="24"/>
                <w:szCs w:val="24"/>
                <w:u w:val="single"/>
                <w:lang w:eastAsia="uk-UA"/>
              </w:rPr>
            </w:pPr>
            <w:r>
              <w:rPr>
                <w:rFonts w:ascii="Times New Roman" w:eastAsia="Times New Roman" w:hAnsi="Times New Roman"/>
                <w:b/>
                <w:sz w:val="24"/>
                <w:szCs w:val="24"/>
                <w:lang w:eastAsia="uk-UA"/>
              </w:rPr>
              <w:t>1.4.4.1.</w:t>
            </w:r>
            <w:r>
              <w:rPr>
                <w:rFonts w:ascii="Times New Roman" w:eastAsia="Times New Roman" w:hAnsi="Times New Roman"/>
                <w:sz w:val="24"/>
                <w:szCs w:val="24"/>
                <w:lang w:eastAsia="uk-UA"/>
              </w:rPr>
              <w:t xml:space="preserve"> Інформацію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w:t>
            </w:r>
            <w:r>
              <w:rPr>
                <w:rFonts w:ascii="Times New Roman" w:eastAsia="Times New Roman" w:hAnsi="Times New Roman"/>
                <w:b/>
                <w:i/>
                <w:sz w:val="24"/>
                <w:szCs w:val="24"/>
                <w:u w:val="single"/>
                <w:lang w:eastAsia="uk-UA"/>
              </w:rPr>
              <w:t>(учасник надає документи Додатку 2 до тендерної документації).</w:t>
            </w:r>
          </w:p>
          <w:p w:rsidR="00475F0A" w:rsidRDefault="009C27E4" w:rsidP="009C27E4">
            <w:pPr>
              <w:spacing w:after="0" w:line="240" w:lineRule="auto"/>
              <w:jc w:val="both"/>
              <w:rPr>
                <w:rFonts w:ascii="Times New Roman" w:eastAsia="Times New Roman" w:hAnsi="Times New Roman"/>
                <w:b/>
                <w:i/>
                <w:sz w:val="24"/>
                <w:szCs w:val="24"/>
                <w:u w:val="single"/>
                <w:lang w:val="ru-RU" w:eastAsia="uk-UA"/>
              </w:rPr>
            </w:pPr>
            <w:r>
              <w:rPr>
                <w:rFonts w:ascii="Times New Roman" w:eastAsia="Times New Roman" w:hAnsi="Times New Roman"/>
                <w:b/>
                <w:i/>
                <w:sz w:val="24"/>
                <w:szCs w:val="24"/>
                <w:u w:val="single"/>
                <w:lang w:eastAsia="uk-UA"/>
              </w:rPr>
              <w:t>1.4.4.2. Учасник у складі пропозиції надає гарантійний лист з погодженням всіх вимог, які зазначені в Додатку 2 до тендерної документації).</w:t>
            </w:r>
          </w:p>
          <w:p w:rsidR="003B330D" w:rsidRPr="00DF6FB6" w:rsidRDefault="003B330D" w:rsidP="003B330D">
            <w:pPr>
              <w:spacing w:after="0" w:line="240" w:lineRule="auto"/>
              <w:jc w:val="both"/>
              <w:rPr>
                <w:rFonts w:ascii="Times New Roman" w:hAnsi="Times New Roman"/>
                <w:b/>
                <w:sz w:val="24"/>
                <w:szCs w:val="24"/>
                <w:u w:val="single"/>
              </w:rPr>
            </w:pPr>
            <w:r>
              <w:rPr>
                <w:rFonts w:ascii="Times New Roman" w:hAnsi="Times New Roman"/>
                <w:b/>
                <w:sz w:val="24"/>
                <w:szCs w:val="24"/>
              </w:rPr>
              <w:t>1.4.</w:t>
            </w:r>
            <w:r w:rsidRPr="00DF6FB6">
              <w:rPr>
                <w:rFonts w:ascii="Times New Roman" w:hAnsi="Times New Roman"/>
                <w:b/>
                <w:sz w:val="24"/>
                <w:szCs w:val="24"/>
              </w:rPr>
              <w:t>5.</w:t>
            </w:r>
            <w:r w:rsidRPr="00DF6FB6">
              <w:rPr>
                <w:rFonts w:ascii="Times New Roman" w:hAnsi="Times New Roman"/>
                <w:b/>
                <w:sz w:val="24"/>
                <w:szCs w:val="24"/>
                <w:u w:val="single"/>
              </w:rPr>
              <w:t xml:space="preserve">Файл «Погодження з умовами тендерної документації, істотними умовами договору, проектом договору» </w:t>
            </w:r>
          </w:p>
          <w:p w:rsidR="003B330D" w:rsidRDefault="003B330D" w:rsidP="003B330D">
            <w:pPr>
              <w:spacing w:after="0" w:line="240" w:lineRule="auto"/>
              <w:jc w:val="both"/>
              <w:rPr>
                <w:rFonts w:ascii="Times New Roman" w:hAnsi="Times New Roman"/>
                <w:sz w:val="24"/>
                <w:szCs w:val="24"/>
              </w:rPr>
            </w:pPr>
            <w:r>
              <w:rPr>
                <w:rFonts w:ascii="Times New Roman" w:hAnsi="Times New Roman"/>
                <w:b/>
                <w:sz w:val="24"/>
                <w:szCs w:val="24"/>
              </w:rPr>
              <w:t xml:space="preserve">1.4.5.1. </w:t>
            </w:r>
            <w:r w:rsidRPr="00DF6FB6">
              <w:rPr>
                <w:rFonts w:ascii="Times New Roman" w:hAnsi="Times New Roman"/>
                <w:sz w:val="24"/>
                <w:szCs w:val="24"/>
              </w:rPr>
              <w:t>Учасник заповнює та підписує проек</w:t>
            </w:r>
            <w:r>
              <w:rPr>
                <w:rFonts w:ascii="Times New Roman" w:hAnsi="Times New Roman"/>
                <w:sz w:val="24"/>
                <w:szCs w:val="24"/>
              </w:rPr>
              <w:t>т Договору, представлений в  Додатку 3</w:t>
            </w:r>
            <w:r w:rsidRPr="00DF6FB6">
              <w:rPr>
                <w:rFonts w:ascii="Times New Roman" w:hAnsi="Times New Roman"/>
                <w:sz w:val="24"/>
                <w:szCs w:val="24"/>
              </w:rPr>
              <w:t xml:space="preserve"> даної тендерної документації та подає у складі </w:t>
            </w:r>
            <w:r>
              <w:rPr>
                <w:rFonts w:ascii="Times New Roman" w:hAnsi="Times New Roman"/>
                <w:sz w:val="24"/>
                <w:szCs w:val="24"/>
              </w:rPr>
              <w:t xml:space="preserve">тендерної </w:t>
            </w:r>
            <w:r w:rsidRPr="00DF6FB6">
              <w:rPr>
                <w:rFonts w:ascii="Times New Roman" w:hAnsi="Times New Roman"/>
                <w:sz w:val="24"/>
                <w:szCs w:val="24"/>
              </w:rPr>
              <w:t xml:space="preserve">пропозиції. </w:t>
            </w:r>
          </w:p>
          <w:p w:rsidR="003B330D" w:rsidRDefault="003B330D" w:rsidP="003B330D">
            <w:pPr>
              <w:widowControl w:val="0"/>
              <w:tabs>
                <w:tab w:val="left" w:pos="300"/>
                <w:tab w:val="left" w:pos="441"/>
              </w:tabs>
              <w:spacing w:after="0" w:line="240" w:lineRule="auto"/>
              <w:jc w:val="both"/>
              <w:rPr>
                <w:rFonts w:ascii="Times New Roman" w:hAnsi="Times New Roman"/>
                <w:sz w:val="24"/>
                <w:szCs w:val="24"/>
              </w:rPr>
            </w:pPr>
            <w:r>
              <w:rPr>
                <w:rFonts w:ascii="Times New Roman" w:hAnsi="Times New Roman"/>
                <w:sz w:val="24"/>
                <w:szCs w:val="24"/>
              </w:rPr>
              <w:t xml:space="preserve">1.4.5.2. </w:t>
            </w:r>
            <w:r w:rsidRPr="00121481">
              <w:rPr>
                <w:rFonts w:ascii="Times New Roman" w:hAnsi="Times New Roman"/>
                <w:sz w:val="24"/>
                <w:szCs w:val="24"/>
              </w:rPr>
              <w:t xml:space="preserve">Лист-гарантію, складену учасником в довільній формі щодо погодження з усіма умовами </w:t>
            </w:r>
            <w:r>
              <w:rPr>
                <w:rFonts w:ascii="Times New Roman" w:hAnsi="Times New Roman"/>
                <w:sz w:val="24"/>
                <w:szCs w:val="24"/>
              </w:rPr>
              <w:t>проекту</w:t>
            </w:r>
            <w:r w:rsidRPr="00121481">
              <w:rPr>
                <w:rFonts w:ascii="Times New Roman" w:hAnsi="Times New Roman"/>
                <w:sz w:val="24"/>
                <w:szCs w:val="24"/>
              </w:rPr>
              <w:t xml:space="preserve"> договору</w:t>
            </w:r>
            <w:r>
              <w:rPr>
                <w:rFonts w:ascii="Times New Roman" w:hAnsi="Times New Roman"/>
                <w:sz w:val="24"/>
                <w:szCs w:val="24"/>
              </w:rPr>
              <w:t xml:space="preserve"> про закупівлю.</w:t>
            </w:r>
          </w:p>
          <w:p w:rsidR="003B330D" w:rsidRDefault="003B330D" w:rsidP="003B330D">
            <w:pPr>
              <w:spacing w:after="0" w:line="240" w:lineRule="auto"/>
              <w:jc w:val="both"/>
              <w:rPr>
                <w:rFonts w:ascii="Times New Roman" w:hAnsi="Times New Roman"/>
                <w:b/>
                <w:sz w:val="24"/>
                <w:szCs w:val="24"/>
                <w:u w:val="single"/>
              </w:rPr>
            </w:pPr>
            <w:r>
              <w:rPr>
                <w:rFonts w:ascii="Times New Roman" w:hAnsi="Times New Roman"/>
                <w:b/>
                <w:sz w:val="24"/>
                <w:szCs w:val="24"/>
              </w:rPr>
              <w:t xml:space="preserve">1.4.6. </w:t>
            </w:r>
            <w:r>
              <w:rPr>
                <w:rFonts w:ascii="Times New Roman" w:hAnsi="Times New Roman"/>
                <w:b/>
                <w:sz w:val="24"/>
                <w:szCs w:val="24"/>
                <w:u w:val="single"/>
              </w:rPr>
              <w:t>Файл «Інформація/документи щодо відповідності У</w:t>
            </w:r>
            <w:r w:rsidRPr="00DF6FB6">
              <w:rPr>
                <w:rFonts w:ascii="Times New Roman" w:hAnsi="Times New Roman"/>
                <w:b/>
                <w:sz w:val="24"/>
                <w:szCs w:val="24"/>
                <w:u w:val="single"/>
              </w:rPr>
              <w:t xml:space="preserve">часника </w:t>
            </w:r>
            <w:r>
              <w:rPr>
                <w:rFonts w:ascii="Times New Roman" w:hAnsi="Times New Roman"/>
                <w:b/>
                <w:sz w:val="24"/>
                <w:szCs w:val="24"/>
                <w:u w:val="single"/>
              </w:rPr>
              <w:t xml:space="preserve">інших </w:t>
            </w:r>
            <w:r w:rsidRPr="00DF6FB6">
              <w:rPr>
                <w:rFonts w:ascii="Times New Roman" w:hAnsi="Times New Roman"/>
                <w:b/>
                <w:sz w:val="24"/>
                <w:szCs w:val="24"/>
                <w:u w:val="single"/>
              </w:rPr>
              <w:t>вимогам</w:t>
            </w:r>
            <w:r>
              <w:rPr>
                <w:rFonts w:ascii="Times New Roman" w:hAnsi="Times New Roman"/>
                <w:b/>
                <w:sz w:val="24"/>
                <w:szCs w:val="24"/>
                <w:u w:val="single"/>
              </w:rPr>
              <w:t xml:space="preserve"> визначеним Замовником» :</w:t>
            </w:r>
          </w:p>
          <w:p w:rsidR="003B330D" w:rsidRDefault="003B330D" w:rsidP="003B330D">
            <w:pPr>
              <w:widowControl w:val="0"/>
              <w:tabs>
                <w:tab w:val="left" w:pos="300"/>
                <w:tab w:val="left" w:pos="441"/>
              </w:tabs>
              <w:spacing w:after="0" w:line="240" w:lineRule="auto"/>
              <w:jc w:val="both"/>
              <w:rPr>
                <w:rFonts w:ascii="Times New Roman" w:hAnsi="Times New Roman"/>
                <w:sz w:val="24"/>
                <w:szCs w:val="24"/>
              </w:rPr>
            </w:pPr>
            <w:r w:rsidRPr="00DA743D">
              <w:rPr>
                <w:rFonts w:ascii="Times New Roman" w:hAnsi="Times New Roman"/>
                <w:b/>
                <w:sz w:val="24"/>
                <w:szCs w:val="24"/>
              </w:rPr>
              <w:t>1.4.6.1.</w:t>
            </w:r>
            <w:r>
              <w:rPr>
                <w:rFonts w:ascii="Times New Roman" w:hAnsi="Times New Roman"/>
                <w:sz w:val="24"/>
                <w:szCs w:val="24"/>
              </w:rPr>
              <w:t>Учасник у складі тендерної пропозиції надає повний витяг  з ЄДР у</w:t>
            </w:r>
            <w:r w:rsidRPr="00E52C73">
              <w:rPr>
                <w:rFonts w:ascii="Times New Roman" w:hAnsi="Times New Roman"/>
                <w:sz w:val="24"/>
                <w:szCs w:val="24"/>
              </w:rPr>
              <w:t xml:space="preserve"> разі відсутності у Єдиному державному реєстрі юридичних осіб, фізичних осіб - підприємців та громадських формувань інформації, передбаченої пунктом 9 частини другої статті 9 Закону України «Про державну реєстрацію юридичних осіб, фізичних осіб - підприємців та громадських формувань», про кінцевого бенефіціарного власника (контролера) юридичної особи, яка є учасником, у складі тендерної пропозиції учасник повинен надати довідку/пояснення щодо причин відсутності інформації про кінцевого бенефіціарного власника (контролера) у Єдиному державному реєстрі юридичних осіб, фізичних осіб - підпри</w:t>
            </w:r>
            <w:r>
              <w:rPr>
                <w:rFonts w:ascii="Times New Roman" w:hAnsi="Times New Roman"/>
                <w:sz w:val="24"/>
                <w:szCs w:val="24"/>
              </w:rPr>
              <w:t>ємців та громадських формувань.</w:t>
            </w:r>
          </w:p>
          <w:p w:rsidR="003B330D" w:rsidRPr="00121481" w:rsidRDefault="003B330D" w:rsidP="003B330D">
            <w:pPr>
              <w:pStyle w:val="a5"/>
              <w:widowControl w:val="0"/>
              <w:tabs>
                <w:tab w:val="left" w:pos="300"/>
                <w:tab w:val="left" w:pos="441"/>
              </w:tabs>
              <w:spacing w:after="0" w:line="240" w:lineRule="auto"/>
              <w:ind w:left="0"/>
              <w:jc w:val="both"/>
              <w:rPr>
                <w:rFonts w:ascii="Times New Roman" w:hAnsi="Times New Roman"/>
                <w:sz w:val="24"/>
                <w:szCs w:val="24"/>
              </w:rPr>
            </w:pPr>
            <w:r w:rsidRPr="00121481">
              <w:rPr>
                <w:rFonts w:ascii="Times New Roman" w:hAnsi="Times New Roman"/>
                <w:b/>
                <w:sz w:val="24"/>
                <w:szCs w:val="24"/>
              </w:rPr>
              <w:t>1.4.6.2.</w:t>
            </w:r>
            <w:r w:rsidRPr="00121481">
              <w:rPr>
                <w:rFonts w:ascii="Times New Roman" w:hAnsi="Times New Roman"/>
                <w:sz w:val="24"/>
                <w:szCs w:val="24"/>
              </w:rPr>
              <w:t xml:space="preserve"> Копія Статуту учасника в останній (діючій) редакції (для юридичних осіб) або копію опису з посиланням на номер, за яким можливо переглянути Статут в електронному варіанті (код доступу до сканкопії установчого документу Учасника на офіційному сайті Міністерства юстиції України);</w:t>
            </w:r>
          </w:p>
          <w:p w:rsidR="003B330D" w:rsidRPr="00121481" w:rsidRDefault="003B330D" w:rsidP="003B330D">
            <w:pPr>
              <w:pStyle w:val="a5"/>
              <w:widowControl w:val="0"/>
              <w:tabs>
                <w:tab w:val="left" w:pos="300"/>
                <w:tab w:val="left" w:pos="441"/>
              </w:tabs>
              <w:spacing w:after="0" w:line="240" w:lineRule="auto"/>
              <w:ind w:left="0"/>
              <w:jc w:val="both"/>
              <w:rPr>
                <w:rFonts w:ascii="Times New Roman" w:hAnsi="Times New Roman"/>
                <w:sz w:val="24"/>
                <w:szCs w:val="24"/>
              </w:rPr>
            </w:pPr>
            <w:r w:rsidRPr="00121481">
              <w:rPr>
                <w:rFonts w:ascii="Times New Roman" w:hAnsi="Times New Roman"/>
                <w:b/>
                <w:sz w:val="24"/>
                <w:szCs w:val="24"/>
              </w:rPr>
              <w:t>1.4.6.3.</w:t>
            </w:r>
            <w:r w:rsidRPr="00121481">
              <w:rPr>
                <w:rFonts w:ascii="Times New Roman" w:hAnsi="Times New Roman"/>
                <w:sz w:val="24"/>
                <w:szCs w:val="24"/>
              </w:rPr>
              <w:t xml:space="preserve"> Копія витягу з реєстру платників податку на додану вартість, якщо учасник є платником податку або копія витягу з реєстру платників єдиного податку, якщо учасник є платником єдиного податку </w:t>
            </w:r>
            <w:r w:rsidRPr="002D040E">
              <w:rPr>
                <w:rFonts w:ascii="Times New Roman" w:hAnsi="Times New Roman"/>
                <w:sz w:val="24"/>
                <w:szCs w:val="24"/>
                <w:u w:val="single"/>
              </w:rPr>
              <w:t>або свідоцтва про реєстрацію платника</w:t>
            </w:r>
            <w:r>
              <w:rPr>
                <w:rFonts w:ascii="Times New Roman" w:hAnsi="Times New Roman"/>
                <w:sz w:val="24"/>
                <w:szCs w:val="24"/>
                <w:u w:val="single"/>
              </w:rPr>
              <w:t xml:space="preserve"> податків</w:t>
            </w:r>
            <w:r w:rsidRPr="00121481">
              <w:rPr>
                <w:rFonts w:ascii="Times New Roman" w:hAnsi="Times New Roman"/>
                <w:sz w:val="24"/>
                <w:szCs w:val="24"/>
                <w:u w:val="single"/>
              </w:rPr>
              <w:t>; у разі, якщо учасник не є платником податку на додану вартість та не є платником єдиного податку, учасник повинен надати довідку у довільній формі з відповідними поясненнями та обґрунтуваннями);</w:t>
            </w:r>
          </w:p>
          <w:p w:rsidR="003B330D" w:rsidRPr="00121481" w:rsidRDefault="003B330D" w:rsidP="003B330D">
            <w:pPr>
              <w:pStyle w:val="a5"/>
              <w:widowControl w:val="0"/>
              <w:tabs>
                <w:tab w:val="left" w:pos="300"/>
                <w:tab w:val="left" w:pos="441"/>
              </w:tabs>
              <w:spacing w:after="0" w:line="240" w:lineRule="auto"/>
              <w:ind w:left="0"/>
              <w:jc w:val="both"/>
              <w:rPr>
                <w:rFonts w:ascii="Times New Roman" w:hAnsi="Times New Roman"/>
                <w:sz w:val="24"/>
                <w:szCs w:val="24"/>
              </w:rPr>
            </w:pPr>
            <w:r w:rsidRPr="00121481">
              <w:rPr>
                <w:rFonts w:ascii="Times New Roman" w:hAnsi="Times New Roman"/>
                <w:b/>
                <w:sz w:val="24"/>
                <w:szCs w:val="24"/>
              </w:rPr>
              <w:t>1.4.6.4.</w:t>
            </w:r>
            <w:r w:rsidRPr="00121481">
              <w:rPr>
                <w:rFonts w:ascii="Times New Roman" w:hAnsi="Times New Roman"/>
                <w:sz w:val="24"/>
                <w:szCs w:val="24"/>
              </w:rPr>
              <w:t>Довідка в довільній формі за підписом уповноваженої особі де буде зазначено країну походження предмету закупівлі;</w:t>
            </w:r>
          </w:p>
          <w:p w:rsidR="003B330D" w:rsidRPr="00121481" w:rsidRDefault="003B330D" w:rsidP="003B330D">
            <w:pPr>
              <w:pStyle w:val="a5"/>
              <w:widowControl w:val="0"/>
              <w:tabs>
                <w:tab w:val="left" w:pos="300"/>
                <w:tab w:val="left" w:pos="441"/>
              </w:tabs>
              <w:spacing w:after="0" w:line="240" w:lineRule="auto"/>
              <w:ind w:left="0"/>
              <w:jc w:val="both"/>
              <w:rPr>
                <w:rFonts w:ascii="Times New Roman" w:hAnsi="Times New Roman"/>
                <w:b/>
                <w:sz w:val="24"/>
                <w:szCs w:val="24"/>
              </w:rPr>
            </w:pPr>
            <w:r w:rsidRPr="00121481">
              <w:rPr>
                <w:rFonts w:ascii="Times New Roman" w:hAnsi="Times New Roman"/>
                <w:b/>
                <w:sz w:val="24"/>
                <w:szCs w:val="24"/>
              </w:rPr>
              <w:t xml:space="preserve">1.4.6.5. </w:t>
            </w:r>
            <w:r w:rsidRPr="00121481">
              <w:rPr>
                <w:rFonts w:ascii="Times New Roman" w:hAnsi="Times New Roman"/>
                <w:sz w:val="24"/>
                <w:szCs w:val="24"/>
              </w:rPr>
              <w:t>Довідка в довільній формі за підписом уповноваженої особи учасника про гарантії застосування заходів із захисту довкілля при виконанні зобов’язань за договором;</w:t>
            </w:r>
          </w:p>
          <w:p w:rsidR="003B330D" w:rsidRDefault="003B330D" w:rsidP="003B330D">
            <w:pPr>
              <w:pStyle w:val="a5"/>
              <w:widowControl w:val="0"/>
              <w:tabs>
                <w:tab w:val="left" w:pos="300"/>
                <w:tab w:val="left" w:pos="441"/>
              </w:tabs>
              <w:spacing w:after="0" w:line="240" w:lineRule="auto"/>
              <w:ind w:left="0"/>
              <w:jc w:val="both"/>
              <w:rPr>
                <w:rFonts w:ascii="Times New Roman" w:hAnsi="Times New Roman"/>
                <w:sz w:val="24"/>
                <w:szCs w:val="24"/>
              </w:rPr>
            </w:pPr>
            <w:r w:rsidRPr="00121481">
              <w:rPr>
                <w:rFonts w:ascii="Times New Roman" w:hAnsi="Times New Roman"/>
                <w:b/>
                <w:sz w:val="24"/>
                <w:szCs w:val="24"/>
              </w:rPr>
              <w:t>1.4.6.6.</w:t>
            </w:r>
            <w:r w:rsidRPr="00AD4551">
              <w:rPr>
                <w:rFonts w:ascii="Times New Roman" w:hAnsi="Times New Roman"/>
                <w:sz w:val="24"/>
                <w:szCs w:val="24"/>
                <w:lang w:eastAsia="ru-RU"/>
              </w:rPr>
              <w:t>Лист-гарантію, складену учасником в довільній формі щодо погодження з іншими умовами тендерної документації щодо яких не вимагалося підтвердження.</w:t>
            </w:r>
          </w:p>
          <w:p w:rsidR="003B330D" w:rsidRDefault="003B330D" w:rsidP="003B330D">
            <w:pPr>
              <w:pStyle w:val="a5"/>
              <w:widowControl w:val="0"/>
              <w:tabs>
                <w:tab w:val="left" w:pos="300"/>
                <w:tab w:val="left" w:pos="441"/>
              </w:tabs>
              <w:spacing w:after="0" w:line="240" w:lineRule="auto"/>
              <w:ind w:left="0"/>
              <w:jc w:val="both"/>
              <w:rPr>
                <w:rFonts w:ascii="Times New Roman" w:hAnsi="Times New Roman"/>
                <w:sz w:val="24"/>
                <w:szCs w:val="24"/>
              </w:rPr>
            </w:pPr>
            <w:r>
              <w:rPr>
                <w:rFonts w:ascii="Times New Roman" w:hAnsi="Times New Roman"/>
                <w:b/>
                <w:sz w:val="24"/>
                <w:szCs w:val="24"/>
              </w:rPr>
              <w:t xml:space="preserve">1.4.6.7. </w:t>
            </w:r>
            <w:r w:rsidRPr="00121481">
              <w:rPr>
                <w:rFonts w:ascii="Times New Roman" w:hAnsi="Times New Roman"/>
                <w:sz w:val="24"/>
                <w:szCs w:val="24"/>
              </w:rPr>
              <w:t>Іншою інформацією, що передбачена умовами цієї тендерної документації.</w:t>
            </w:r>
          </w:p>
          <w:p w:rsidR="003B330D" w:rsidRDefault="003B330D" w:rsidP="003B330D">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1.5.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w:t>
            </w:r>
          </w:p>
          <w:p w:rsidR="003B330D" w:rsidRDefault="003B330D" w:rsidP="003B330D">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B330D" w:rsidRDefault="003B330D" w:rsidP="003B330D">
            <w:pPr>
              <w:widowControl w:val="0"/>
              <w:spacing w:after="0" w:line="240" w:lineRule="auto"/>
              <w:ind w:hanging="21"/>
              <w:contextualSpacing/>
              <w:jc w:val="both"/>
              <w:rPr>
                <w:rFonts w:ascii="Times New Roman" w:hAnsi="Times New Roman"/>
                <w:sz w:val="24"/>
                <w:szCs w:val="24"/>
                <w:lang w:val="ru-RU"/>
              </w:rPr>
            </w:pPr>
            <w:r>
              <w:rPr>
                <w:rFonts w:ascii="Times New Roman" w:hAnsi="Times New Roman"/>
                <w:sz w:val="24"/>
                <w:szCs w:val="24"/>
              </w:rPr>
              <w:t>1.6. Кожен учасник має право подати тільки одну тендерну пропозицію.</w:t>
            </w:r>
          </w:p>
          <w:p w:rsidR="003B330D" w:rsidRDefault="003B330D" w:rsidP="003B330D">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1.7. У випадку допущення учасником зазначених нижче формальних (несуттєвих) помилок при оформленні тендерної пропозиції, остання </w:t>
            </w:r>
            <w:r>
              <w:rPr>
                <w:rFonts w:ascii="Times New Roman" w:hAnsi="Times New Roman"/>
                <w:b/>
                <w:sz w:val="24"/>
                <w:szCs w:val="24"/>
              </w:rPr>
              <w:t>не буде відхилена згідно з Особливостями</w:t>
            </w:r>
            <w:r>
              <w:rPr>
                <w:rFonts w:ascii="Times New Roman" w:hAnsi="Times New Roman"/>
                <w:sz w:val="24"/>
                <w:szCs w:val="24"/>
              </w:rPr>
              <w:t>.</w:t>
            </w:r>
          </w:p>
          <w:p w:rsidR="003B330D" w:rsidRDefault="003B330D" w:rsidP="003B330D">
            <w:pPr>
              <w:spacing w:after="0" w:line="240" w:lineRule="auto"/>
              <w:jc w:val="both"/>
            </w:pPr>
            <w:r>
              <w:rPr>
                <w:rFonts w:ascii="Times New Roman" w:hAnsi="Times New Roman"/>
                <w:b/>
                <w:sz w:val="24"/>
                <w:szCs w:val="24"/>
              </w:rPr>
              <w:t>Формальними (несуттєвими) вважаються помилки</w:t>
            </w:r>
            <w:r>
              <w:rPr>
                <w:rFonts w:ascii="Times New Roman" w:hAnsi="Times New Roman"/>
                <w:sz w:val="24"/>
                <w:szCs w:val="24"/>
              </w:rPr>
              <w:t>, що пов’язані з оформленням тендерної пропозиції та не впливають на зміст пропозиції, а саме - технічні помилки та описки (орфографічні та механічні помилки в словах та словосполученнях). Допущення  учасниками формальних (несуттєвих) помилок не призведе до відхилення їх пропозицій.</w:t>
            </w:r>
          </w:p>
          <w:p w:rsidR="003B330D" w:rsidRDefault="003B330D" w:rsidP="003B330D">
            <w:pPr>
              <w:widowControl w:val="0"/>
              <w:spacing w:after="0" w:line="240" w:lineRule="auto"/>
              <w:ind w:hanging="21"/>
              <w:contextualSpacing/>
              <w:jc w:val="both"/>
              <w:rPr>
                <w:rFonts w:ascii="Times New Roman" w:hAnsi="Times New Roman"/>
                <w:sz w:val="24"/>
                <w:szCs w:val="24"/>
                <w:u w:val="single"/>
              </w:rPr>
            </w:pPr>
            <w:r>
              <w:rPr>
                <w:rFonts w:ascii="Times New Roman" w:hAnsi="Times New Roman"/>
                <w:sz w:val="24"/>
                <w:szCs w:val="24"/>
                <w:u w:val="single"/>
              </w:rPr>
              <w:t>Опис та приклади формальних несуттєвих помилок.</w:t>
            </w:r>
          </w:p>
          <w:p w:rsidR="003B330D" w:rsidRDefault="003B330D" w:rsidP="003B330D">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3B330D" w:rsidRDefault="003B330D" w:rsidP="003B330D">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3B330D" w:rsidRPr="00EF3E12" w:rsidRDefault="003B330D" w:rsidP="003B330D">
            <w:pPr>
              <w:widowControl w:val="0"/>
              <w:spacing w:after="0" w:line="240" w:lineRule="auto"/>
              <w:ind w:hanging="21"/>
              <w:contextualSpacing/>
              <w:jc w:val="both"/>
              <w:rPr>
                <w:rFonts w:ascii="Times New Roman" w:hAnsi="Times New Roman"/>
                <w:sz w:val="24"/>
                <w:szCs w:val="24"/>
                <w:u w:val="single"/>
              </w:rPr>
            </w:pPr>
            <w:r w:rsidRPr="00EF3E12">
              <w:rPr>
                <w:rFonts w:ascii="Times New Roman" w:hAnsi="Times New Roman"/>
                <w:sz w:val="24"/>
                <w:szCs w:val="24"/>
                <w:u w:val="single"/>
              </w:rPr>
              <w:t>Опис формальних помилок:</w:t>
            </w:r>
          </w:p>
          <w:p w:rsidR="003B330D" w:rsidRPr="00EF3E12" w:rsidRDefault="003B330D" w:rsidP="003B330D">
            <w:pPr>
              <w:widowControl w:val="0"/>
              <w:tabs>
                <w:tab w:val="left" w:pos="274"/>
              </w:tabs>
              <w:spacing w:after="0" w:line="240" w:lineRule="auto"/>
              <w:ind w:hanging="21"/>
              <w:contextualSpacing/>
              <w:jc w:val="both"/>
              <w:rPr>
                <w:rFonts w:ascii="Times New Roman" w:hAnsi="Times New Roman"/>
                <w:sz w:val="24"/>
                <w:szCs w:val="24"/>
              </w:rPr>
            </w:pPr>
            <w:r>
              <w:rPr>
                <w:rFonts w:ascii="Times New Roman" w:hAnsi="Times New Roman"/>
                <w:sz w:val="24"/>
                <w:szCs w:val="24"/>
              </w:rPr>
              <w:t>1)</w:t>
            </w:r>
            <w:r w:rsidRPr="00EF3E12">
              <w:rPr>
                <w:rFonts w:ascii="Times New Roman" w:hAnsi="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3B330D" w:rsidRPr="00EF3E12" w:rsidRDefault="003B330D" w:rsidP="003B330D">
            <w:pPr>
              <w:widowControl w:val="0"/>
              <w:tabs>
                <w:tab w:val="left" w:pos="274"/>
              </w:tabs>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t>-</w:t>
            </w:r>
            <w:r w:rsidRPr="00EF3E12">
              <w:rPr>
                <w:rFonts w:ascii="Times New Roman" w:hAnsi="Times New Roman"/>
                <w:sz w:val="24"/>
                <w:szCs w:val="24"/>
              </w:rPr>
              <w:tab/>
              <w:t>уживання великої літери;</w:t>
            </w:r>
          </w:p>
          <w:p w:rsidR="003B330D" w:rsidRPr="00EF3E12" w:rsidRDefault="003B330D" w:rsidP="003B330D">
            <w:pPr>
              <w:widowControl w:val="0"/>
              <w:tabs>
                <w:tab w:val="left" w:pos="274"/>
              </w:tabs>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t>-</w:t>
            </w:r>
            <w:r w:rsidRPr="00EF3E12">
              <w:rPr>
                <w:rFonts w:ascii="Times New Roman" w:hAnsi="Times New Roman"/>
                <w:sz w:val="24"/>
                <w:szCs w:val="24"/>
              </w:rPr>
              <w:tab/>
              <w:t>уживання розділових знаків та відмінювання слів у реченні;</w:t>
            </w:r>
          </w:p>
          <w:p w:rsidR="003B330D" w:rsidRPr="00EF3E12" w:rsidRDefault="003B330D" w:rsidP="003B330D">
            <w:pPr>
              <w:widowControl w:val="0"/>
              <w:tabs>
                <w:tab w:val="left" w:pos="274"/>
              </w:tabs>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t>-</w:t>
            </w:r>
            <w:r w:rsidRPr="00EF3E12">
              <w:rPr>
                <w:rFonts w:ascii="Times New Roman" w:hAnsi="Times New Roman"/>
                <w:sz w:val="24"/>
                <w:szCs w:val="24"/>
              </w:rPr>
              <w:tab/>
              <w:t>використання слова або мовного звороту, запозичених з іншої мови;</w:t>
            </w:r>
          </w:p>
          <w:p w:rsidR="003B330D" w:rsidRPr="00EF3E12" w:rsidRDefault="003B330D" w:rsidP="003B330D">
            <w:pPr>
              <w:widowControl w:val="0"/>
              <w:tabs>
                <w:tab w:val="left" w:pos="274"/>
              </w:tabs>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t>-</w:t>
            </w:r>
            <w:r w:rsidRPr="00EF3E12">
              <w:rPr>
                <w:rFonts w:ascii="Times New Roman" w:hAnsi="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B330D" w:rsidRPr="00EF3E12" w:rsidRDefault="003B330D" w:rsidP="003B330D">
            <w:pPr>
              <w:widowControl w:val="0"/>
              <w:tabs>
                <w:tab w:val="left" w:pos="223"/>
              </w:tabs>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t>-</w:t>
            </w:r>
            <w:r w:rsidRPr="00EF3E12">
              <w:rPr>
                <w:rFonts w:ascii="Times New Roman" w:hAnsi="Times New Roman"/>
                <w:sz w:val="24"/>
                <w:szCs w:val="24"/>
              </w:rPr>
              <w:tab/>
              <w:t>застосування правил переносу частини слова з рядка в рядок;</w:t>
            </w:r>
          </w:p>
          <w:p w:rsidR="003B330D" w:rsidRPr="00EF3E12" w:rsidRDefault="003B330D" w:rsidP="003B330D">
            <w:pPr>
              <w:widowControl w:val="0"/>
              <w:tabs>
                <w:tab w:val="left" w:pos="223"/>
              </w:tabs>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t>-</w:t>
            </w:r>
            <w:r w:rsidRPr="00EF3E12">
              <w:rPr>
                <w:rFonts w:ascii="Times New Roman" w:hAnsi="Times New Roman"/>
                <w:sz w:val="24"/>
                <w:szCs w:val="24"/>
              </w:rPr>
              <w:tab/>
              <w:t>написання слів разом та/або окремо, та/або через дефіс;</w:t>
            </w:r>
          </w:p>
          <w:p w:rsidR="003B330D" w:rsidRPr="00EF3E12" w:rsidRDefault="003B330D" w:rsidP="003B330D">
            <w:pPr>
              <w:widowControl w:val="0"/>
              <w:tabs>
                <w:tab w:val="left" w:pos="223"/>
              </w:tabs>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B330D" w:rsidRPr="00EF3E12" w:rsidRDefault="003B330D" w:rsidP="003B330D">
            <w:pPr>
              <w:widowControl w:val="0"/>
              <w:tabs>
                <w:tab w:val="left" w:pos="268"/>
              </w:tabs>
              <w:spacing w:after="0" w:line="240" w:lineRule="auto"/>
              <w:ind w:hanging="21"/>
              <w:contextualSpacing/>
              <w:jc w:val="both"/>
              <w:rPr>
                <w:rFonts w:ascii="Times New Roman" w:hAnsi="Times New Roman"/>
                <w:sz w:val="24"/>
                <w:szCs w:val="24"/>
              </w:rPr>
            </w:pPr>
            <w:r>
              <w:rPr>
                <w:rFonts w:ascii="Times New Roman" w:hAnsi="Times New Roman"/>
                <w:sz w:val="24"/>
                <w:szCs w:val="24"/>
              </w:rPr>
              <w:t>2)</w:t>
            </w:r>
            <w:r w:rsidRPr="00EF3E12">
              <w:rPr>
                <w:rFonts w:ascii="Times New Roman" w:hAnsi="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3B330D" w:rsidRPr="00EF3E12" w:rsidRDefault="003B330D" w:rsidP="003B330D">
            <w:pPr>
              <w:widowControl w:val="0"/>
              <w:tabs>
                <w:tab w:val="left" w:pos="268"/>
              </w:tabs>
              <w:spacing w:after="0" w:line="240" w:lineRule="auto"/>
              <w:ind w:hanging="21"/>
              <w:contextualSpacing/>
              <w:jc w:val="both"/>
              <w:rPr>
                <w:rFonts w:ascii="Times New Roman" w:hAnsi="Times New Roman"/>
                <w:sz w:val="24"/>
                <w:szCs w:val="24"/>
              </w:rPr>
            </w:pPr>
            <w:r>
              <w:rPr>
                <w:rFonts w:ascii="Times New Roman" w:hAnsi="Times New Roman"/>
                <w:sz w:val="24"/>
                <w:szCs w:val="24"/>
              </w:rPr>
              <w:t>3)</w:t>
            </w:r>
            <w:r w:rsidRPr="00EF3E12">
              <w:rPr>
                <w:rFonts w:ascii="Times New Roman" w:hAnsi="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B330D" w:rsidRPr="00EF3E12" w:rsidRDefault="003B330D" w:rsidP="003B330D">
            <w:pPr>
              <w:widowControl w:val="0"/>
              <w:tabs>
                <w:tab w:val="left" w:pos="268"/>
              </w:tabs>
              <w:spacing w:after="0" w:line="240" w:lineRule="auto"/>
              <w:ind w:hanging="21"/>
              <w:contextualSpacing/>
              <w:jc w:val="both"/>
              <w:rPr>
                <w:rFonts w:ascii="Times New Roman" w:hAnsi="Times New Roman"/>
                <w:sz w:val="24"/>
                <w:szCs w:val="24"/>
              </w:rPr>
            </w:pPr>
            <w:r>
              <w:rPr>
                <w:rFonts w:ascii="Times New Roman" w:hAnsi="Times New Roman"/>
                <w:sz w:val="24"/>
                <w:szCs w:val="24"/>
              </w:rPr>
              <w:t>4)</w:t>
            </w:r>
            <w:r w:rsidRPr="00EF3E12">
              <w:rPr>
                <w:rFonts w:ascii="Times New Roman" w:hAnsi="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276312" w:rsidRPr="00EF3E12" w:rsidRDefault="00276312" w:rsidP="00276312">
            <w:pPr>
              <w:widowControl w:val="0"/>
              <w:tabs>
                <w:tab w:val="left" w:pos="268"/>
              </w:tabs>
              <w:spacing w:after="0" w:line="240" w:lineRule="auto"/>
              <w:ind w:hanging="21"/>
              <w:contextualSpacing/>
              <w:jc w:val="both"/>
              <w:rPr>
                <w:rFonts w:ascii="Times New Roman" w:hAnsi="Times New Roman"/>
                <w:sz w:val="24"/>
                <w:szCs w:val="24"/>
              </w:rPr>
            </w:pPr>
            <w:r>
              <w:rPr>
                <w:rFonts w:ascii="Times New Roman" w:hAnsi="Times New Roman"/>
                <w:sz w:val="24"/>
                <w:szCs w:val="24"/>
              </w:rPr>
              <w:t>5)</w:t>
            </w:r>
            <w:r w:rsidRPr="00EF3E12">
              <w:rPr>
                <w:rFonts w:ascii="Times New Roman" w:hAnsi="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76312" w:rsidRDefault="00276312" w:rsidP="00276312">
            <w:pPr>
              <w:widowControl w:val="0"/>
              <w:tabs>
                <w:tab w:val="left" w:pos="268"/>
              </w:tabs>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6) </w:t>
            </w:r>
            <w:r w:rsidRPr="00EF3E12">
              <w:rPr>
                <w:rFonts w:ascii="Times New Roman" w:hAnsi="Times New Roman"/>
                <w:sz w:val="24"/>
                <w:szCs w:val="24"/>
              </w:rPr>
              <w:t xml:space="preserve">Подання документа (документів) учасником процедури закупівлі у складі тендерної пропозиції, що не містить </w:t>
            </w:r>
            <w:r>
              <w:rPr>
                <w:rFonts w:ascii="Times New Roman" w:hAnsi="Times New Roman"/>
                <w:sz w:val="24"/>
                <w:szCs w:val="24"/>
              </w:rPr>
              <w:t>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76312" w:rsidRDefault="00276312" w:rsidP="00276312">
            <w:pPr>
              <w:widowControl w:val="0"/>
              <w:tabs>
                <w:tab w:val="left" w:pos="268"/>
              </w:tabs>
              <w:spacing w:after="0" w:line="240" w:lineRule="auto"/>
              <w:ind w:hanging="21"/>
              <w:contextualSpacing/>
              <w:jc w:val="both"/>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76312" w:rsidRDefault="00276312" w:rsidP="00276312">
            <w:pPr>
              <w:widowControl w:val="0"/>
              <w:tabs>
                <w:tab w:val="left" w:pos="268"/>
              </w:tabs>
              <w:spacing w:after="0" w:line="240" w:lineRule="auto"/>
              <w:ind w:hanging="21"/>
              <w:contextualSpacing/>
              <w:jc w:val="both"/>
              <w:rPr>
                <w:rFonts w:ascii="Times New Roman" w:hAnsi="Times New Roman"/>
                <w:sz w:val="24"/>
                <w:szCs w:val="24"/>
              </w:rPr>
            </w:pPr>
            <w:r>
              <w:rPr>
                <w:rFonts w:ascii="Times New Roman" w:hAnsi="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76312" w:rsidRDefault="00276312" w:rsidP="00276312">
            <w:pPr>
              <w:widowControl w:val="0"/>
              <w:tabs>
                <w:tab w:val="left" w:pos="268"/>
              </w:tabs>
              <w:spacing w:after="0" w:line="240" w:lineRule="auto"/>
              <w:ind w:hanging="21"/>
              <w:contextualSpacing/>
              <w:jc w:val="both"/>
              <w:rPr>
                <w:rFonts w:ascii="Times New Roman" w:hAnsi="Times New Roman"/>
                <w:sz w:val="24"/>
                <w:szCs w:val="24"/>
              </w:rPr>
            </w:pPr>
            <w:r>
              <w:rPr>
                <w:rFonts w:ascii="Times New Roman" w:hAnsi="Times New Roman"/>
                <w:sz w:val="24"/>
                <w:szCs w:val="24"/>
              </w:rPr>
              <w:t>9)</w:t>
            </w:r>
            <w:r>
              <w:rPr>
                <w:rFonts w:ascii="Times New Roman" w:hAnsi="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76312" w:rsidRDefault="00276312" w:rsidP="00276312">
            <w:pPr>
              <w:widowControl w:val="0"/>
              <w:tabs>
                <w:tab w:val="left" w:pos="268"/>
              </w:tabs>
              <w:spacing w:after="0" w:line="240" w:lineRule="auto"/>
              <w:ind w:hanging="21"/>
              <w:contextualSpacing/>
              <w:jc w:val="both"/>
              <w:rPr>
                <w:rFonts w:ascii="Times New Roman" w:hAnsi="Times New Roman"/>
                <w:sz w:val="24"/>
                <w:szCs w:val="24"/>
              </w:rPr>
            </w:pPr>
            <w:r>
              <w:rPr>
                <w:rFonts w:ascii="Times New Roman" w:hAnsi="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76312" w:rsidRDefault="00276312" w:rsidP="00276312">
            <w:pPr>
              <w:widowControl w:val="0"/>
              <w:tabs>
                <w:tab w:val="left" w:pos="410"/>
              </w:tabs>
              <w:spacing w:after="0" w:line="240" w:lineRule="auto"/>
              <w:ind w:hanging="21"/>
              <w:contextualSpacing/>
              <w:jc w:val="both"/>
              <w:rPr>
                <w:rFonts w:ascii="Times New Roman" w:hAnsi="Times New Roman"/>
                <w:sz w:val="24"/>
                <w:szCs w:val="24"/>
              </w:rPr>
            </w:pPr>
            <w:r>
              <w:rPr>
                <w:rFonts w:ascii="Times New Roman" w:hAnsi="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76312" w:rsidRDefault="00276312" w:rsidP="00276312">
            <w:pPr>
              <w:widowControl w:val="0"/>
              <w:tabs>
                <w:tab w:val="left" w:pos="410"/>
              </w:tabs>
              <w:spacing w:after="0" w:line="240" w:lineRule="auto"/>
              <w:ind w:hanging="21"/>
              <w:contextualSpacing/>
              <w:jc w:val="both"/>
              <w:rPr>
                <w:rFonts w:ascii="Times New Roman" w:hAnsi="Times New Roman"/>
                <w:sz w:val="24"/>
                <w:szCs w:val="24"/>
              </w:rPr>
            </w:pPr>
            <w:r>
              <w:rPr>
                <w:rFonts w:ascii="Times New Roman" w:hAnsi="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76312" w:rsidRPr="00EF3E12" w:rsidRDefault="00276312" w:rsidP="00276312">
            <w:pPr>
              <w:widowControl w:val="0"/>
              <w:tabs>
                <w:tab w:val="left" w:pos="410"/>
              </w:tabs>
              <w:spacing w:after="0" w:line="240" w:lineRule="auto"/>
              <w:ind w:hanging="21"/>
              <w:contextualSpacing/>
              <w:jc w:val="both"/>
              <w:rPr>
                <w:rFonts w:ascii="Times New Roman" w:hAnsi="Times New Roman"/>
                <w:sz w:val="24"/>
                <w:szCs w:val="24"/>
                <w:u w:val="single"/>
              </w:rPr>
            </w:pPr>
            <w:r w:rsidRPr="00EF3E12">
              <w:rPr>
                <w:rFonts w:ascii="Times New Roman" w:hAnsi="Times New Roman"/>
                <w:sz w:val="24"/>
                <w:szCs w:val="24"/>
                <w:u w:val="single"/>
              </w:rPr>
              <w:t>Приклади формальних помилок:</w:t>
            </w:r>
          </w:p>
          <w:p w:rsidR="00276312" w:rsidRPr="00EF3E12" w:rsidRDefault="00276312" w:rsidP="00276312">
            <w:pPr>
              <w:widowControl w:val="0"/>
              <w:tabs>
                <w:tab w:val="left" w:pos="410"/>
              </w:tabs>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276312" w:rsidRPr="00EF3E12" w:rsidRDefault="00276312" w:rsidP="00276312">
            <w:pPr>
              <w:widowControl w:val="0"/>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t>-  «м.київ» замість «м.Київ»;</w:t>
            </w:r>
          </w:p>
          <w:p w:rsidR="00276312" w:rsidRPr="00EF3E12" w:rsidRDefault="00276312" w:rsidP="00276312">
            <w:pPr>
              <w:widowControl w:val="0"/>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t>- «поряд -ок» замість «поря – док»;</w:t>
            </w:r>
          </w:p>
          <w:p w:rsidR="00276312" w:rsidRPr="00EF3E12" w:rsidRDefault="00276312" w:rsidP="00276312">
            <w:pPr>
              <w:widowControl w:val="0"/>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t>- «ненадається» замість «не надається»»;</w:t>
            </w:r>
          </w:p>
          <w:p w:rsidR="00276312" w:rsidRPr="00EF3E12" w:rsidRDefault="00276312" w:rsidP="00276312">
            <w:pPr>
              <w:widowControl w:val="0"/>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t>- «______________№_____________» замість «14.08.2020 №320/13/14-01»</w:t>
            </w:r>
          </w:p>
          <w:p w:rsidR="00276312" w:rsidRPr="00EF3E12" w:rsidRDefault="00276312" w:rsidP="00276312">
            <w:pPr>
              <w:widowControl w:val="0"/>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t xml:space="preserve">- учасник розмістив (завантажив) документ у форматі «JPG» замість  документа у форматі «pdf» (PortableDocumentFormat)». </w:t>
            </w:r>
          </w:p>
          <w:p w:rsidR="00276312" w:rsidRPr="00EF3E12" w:rsidRDefault="00276312" w:rsidP="00276312">
            <w:pPr>
              <w:widowControl w:val="0"/>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t>- в відомостях про учасника не зазначено розрахункового рахунку, відкритого в банківській установі, проте вся інформація про відкритий рахунок зазначена на фірмовому бланку документів учасника;</w:t>
            </w:r>
          </w:p>
          <w:p w:rsidR="00276312" w:rsidRPr="00EF3E12" w:rsidRDefault="00276312" w:rsidP="00276312">
            <w:pPr>
              <w:widowControl w:val="0"/>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t>- зазначення в довідці русизмів (російських слів, слів запозичених з іншої мови), сленгових слів або технічних помилок тощо.</w:t>
            </w:r>
          </w:p>
          <w:p w:rsidR="00276312" w:rsidRDefault="00276312" w:rsidP="00276312">
            <w:pPr>
              <w:widowControl w:val="0"/>
              <w:spacing w:after="0" w:line="240" w:lineRule="exact"/>
              <w:ind w:left="23" w:hanging="23"/>
              <w:contextualSpacing/>
              <w:jc w:val="both"/>
              <w:rPr>
                <w:rFonts w:ascii="Times New Roman" w:hAnsi="Times New Roman"/>
                <w:sz w:val="24"/>
                <w:szCs w:val="24"/>
              </w:rPr>
            </w:pPr>
            <w:r>
              <w:rPr>
                <w:rFonts w:ascii="Times New Roman" w:hAnsi="Times New Roman"/>
                <w:sz w:val="24"/>
                <w:szCs w:val="24"/>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усіх принципів, визначених статтею 5 Закону.</w:t>
            </w:r>
          </w:p>
          <w:p w:rsidR="00276312" w:rsidRDefault="00276312" w:rsidP="00276312">
            <w:pPr>
              <w:widowControl w:val="0"/>
              <w:spacing w:after="0" w:line="240" w:lineRule="exact"/>
              <w:ind w:left="23" w:hanging="23"/>
              <w:contextualSpacing/>
              <w:jc w:val="both"/>
              <w:rPr>
                <w:rFonts w:ascii="Times New Roman" w:hAnsi="Times New Roman"/>
                <w:sz w:val="24"/>
                <w:szCs w:val="24"/>
              </w:rPr>
            </w:pPr>
            <w:r>
              <w:rPr>
                <w:rFonts w:ascii="Times New Roman" w:hAnsi="Times New Roman"/>
                <w:sz w:val="24"/>
                <w:szCs w:val="24"/>
              </w:rPr>
              <w:t>Рішення про віднесення допущеної учасником помилки до формальної (несуттєвої) приймається уповноваженою особою замовника.</w:t>
            </w:r>
          </w:p>
          <w:p w:rsidR="00276312" w:rsidRDefault="00276312" w:rsidP="00276312">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1.8. Документи та інформація тендерної пропозиції, які обґрунтовано визначені учасником конфіденційними, у тому числі містять персональні дані, відповідно до вимог чинного законодавства можуть бути   подані   у   сканованому   декількома файлами. У такому випадку такі документи та інформація, подаються у вигляді окремого файлу та не розкриваються.</w:t>
            </w:r>
          </w:p>
          <w:p w:rsidR="00276312" w:rsidRDefault="00276312" w:rsidP="00276312">
            <w:pPr>
              <w:widowControl w:val="0"/>
              <w:spacing w:after="0" w:line="240" w:lineRule="auto"/>
              <w:ind w:firstLine="624"/>
              <w:contextualSpacing/>
              <w:jc w:val="both"/>
              <w:rPr>
                <w:rFonts w:ascii="Times New Roman" w:hAnsi="Times New Roman"/>
                <w:sz w:val="24"/>
                <w:szCs w:val="24"/>
              </w:rPr>
            </w:pPr>
            <w:r>
              <w:rPr>
                <w:rFonts w:ascii="Times New Roman" w:hAnsi="Times New Roman"/>
                <w:sz w:val="24"/>
                <w:szCs w:val="24"/>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цього Закону, і документи,    що    підтверджують    відсутність     підстав, установлених статтею 17 цього Закону.</w:t>
            </w:r>
          </w:p>
          <w:p w:rsidR="00276312" w:rsidRDefault="00276312" w:rsidP="00276312">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закупівель до інформації, яка визначена учасником конфіденційною.</w:t>
            </w:r>
          </w:p>
          <w:p w:rsidR="00276312" w:rsidRDefault="00276312" w:rsidP="00276312">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1.9. Всі визначені цією документацією документи тендерної пропозиції завантажуються в електронну систему закупівель у вигляді скан-копій (у форматі .pdf), виготовлених з оригіналів чи копій документів, складених безпосередньо учасником (довідки в довільній формі, інші документи, складені учасником згідно цієї документації), з оригіналів чи копій документів, надання яких вимагається згідно цієї документації, а так само з оригіналів чи копій документів, виданих учаснику іншими організаціями, підприємствами та установами, та необхідність у наданні яких вимагається згідно цієї документації (наприклад, відгуки тощо).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w:t>
            </w:r>
          </w:p>
          <w:p w:rsidR="00276312" w:rsidRDefault="00276312" w:rsidP="00276312">
            <w:pPr>
              <w:widowControl w:val="0"/>
              <w:spacing w:after="0" w:line="240" w:lineRule="auto"/>
              <w:ind w:hanging="21"/>
              <w:contextualSpacing/>
              <w:jc w:val="both"/>
              <w:rPr>
                <w:rFonts w:ascii="Times New Roman" w:hAnsi="Times New Roman"/>
                <w:b/>
                <w:sz w:val="24"/>
                <w:szCs w:val="24"/>
              </w:rPr>
            </w:pPr>
            <w:r>
              <w:rPr>
                <w:rFonts w:ascii="Times New Roman" w:hAnsi="Times New Roman"/>
                <w:sz w:val="24"/>
                <w:szCs w:val="24"/>
              </w:rPr>
              <w:t xml:space="preserve">1.10. </w:t>
            </w:r>
            <w:r>
              <w:rPr>
                <w:rFonts w:ascii="Times New Roman" w:hAnsi="Times New Roman"/>
                <w:b/>
                <w:sz w:val="24"/>
                <w:szCs w:val="24"/>
              </w:rPr>
              <w:t>У разі не змоги надати, хоча б одного з документів визначених в цій документації, учасник має надати пояснення з посиланням на норми діючого законодавства, які містять обґрунтування підстав ненадання вказаних документів.</w:t>
            </w:r>
          </w:p>
          <w:p w:rsidR="003B330D" w:rsidRPr="003B330D" w:rsidRDefault="00276312" w:rsidP="00276312">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1.11. </w:t>
            </w:r>
            <w:r>
              <w:rPr>
                <w:rFonts w:ascii="Times New Roman" w:hAnsi="Times New Roman"/>
                <w:b/>
                <w:sz w:val="24"/>
                <w:szCs w:val="24"/>
              </w:rPr>
              <w:t>Учасники не можуть обмежувати перегляд файлів шляхом встановлення на них паролів або у будь-який інший спосіб. Скановані копії документів тендерної пропозиції не повинні містити будь-яких накладень на них.</w:t>
            </w:r>
          </w:p>
          <w:p w:rsidR="003B330D" w:rsidRPr="00276312" w:rsidRDefault="003B330D" w:rsidP="009C27E4">
            <w:pPr>
              <w:spacing w:after="0" w:line="240" w:lineRule="auto"/>
              <w:jc w:val="both"/>
              <w:rPr>
                <w:rFonts w:ascii="Times New Roman" w:eastAsia="Times New Roman" w:hAnsi="Times New Roman"/>
                <w:sz w:val="24"/>
                <w:szCs w:val="24"/>
                <w:lang w:eastAsia="uk-UA"/>
              </w:rPr>
            </w:pPr>
          </w:p>
        </w:tc>
      </w:tr>
    </w:tbl>
    <w:p w:rsidR="00E52C73" w:rsidRPr="00982226" w:rsidRDefault="00E52C73">
      <w:pPr>
        <w:rPr>
          <w:lang w:val="ru-RU"/>
        </w:rPr>
      </w:pPr>
    </w:p>
    <w:tbl>
      <w:tblPr>
        <w:tblW w:w="106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
        <w:gridCol w:w="1984"/>
        <w:gridCol w:w="8362"/>
      </w:tblGrid>
      <w:tr w:rsidR="00181BB0" w:rsidRPr="00EF3E12" w:rsidTr="00276312">
        <w:trPr>
          <w:trHeight w:val="410"/>
          <w:jc w:val="center"/>
        </w:trPr>
        <w:tc>
          <w:tcPr>
            <w:tcW w:w="336" w:type="dxa"/>
            <w:shd w:val="clear" w:color="auto" w:fill="auto"/>
          </w:tcPr>
          <w:p w:rsidR="00181BB0" w:rsidRPr="00EF3E12" w:rsidRDefault="00181BB0" w:rsidP="00181BB0">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2</w:t>
            </w:r>
          </w:p>
        </w:tc>
        <w:tc>
          <w:tcPr>
            <w:tcW w:w="1984" w:type="dxa"/>
            <w:shd w:val="clear" w:color="auto" w:fill="auto"/>
          </w:tcPr>
          <w:p w:rsidR="00181BB0" w:rsidRPr="00EF3E12" w:rsidRDefault="00181BB0" w:rsidP="00E52C73">
            <w:pPr>
              <w:widowControl w:val="0"/>
              <w:spacing w:after="0" w:line="240" w:lineRule="exact"/>
              <w:contextualSpacing/>
              <w:jc w:val="both"/>
              <w:rPr>
                <w:rFonts w:ascii="Times New Roman" w:hAnsi="Times New Roman"/>
                <w:b/>
                <w:color w:val="000000"/>
                <w:sz w:val="24"/>
                <w:szCs w:val="24"/>
                <w:lang w:eastAsia="uk-UA"/>
              </w:rPr>
            </w:pPr>
            <w:r w:rsidRPr="00EF3E12">
              <w:rPr>
                <w:rFonts w:ascii="Times New Roman" w:hAnsi="Times New Roman"/>
                <w:b/>
                <w:color w:val="000000"/>
                <w:sz w:val="24"/>
                <w:szCs w:val="24"/>
                <w:lang w:eastAsia="uk-UA"/>
              </w:rPr>
              <w:t>Забезпечення тендерної пропозиції</w:t>
            </w:r>
          </w:p>
        </w:tc>
        <w:tc>
          <w:tcPr>
            <w:tcW w:w="8362" w:type="dxa"/>
            <w:shd w:val="clear" w:color="auto" w:fill="auto"/>
          </w:tcPr>
          <w:p w:rsidR="00181BB0" w:rsidRPr="00552102" w:rsidRDefault="00181BB0" w:rsidP="00181BB0">
            <w:pPr>
              <w:widowControl w:val="0"/>
              <w:spacing w:after="0" w:line="240" w:lineRule="auto"/>
              <w:contextualSpacing/>
              <w:jc w:val="both"/>
              <w:rPr>
                <w:rFonts w:ascii="Times New Roman" w:hAnsi="Times New Roman"/>
                <w:sz w:val="24"/>
                <w:szCs w:val="24"/>
                <w:lang w:eastAsia="uk-UA"/>
              </w:rPr>
            </w:pPr>
            <w:r w:rsidRPr="00552102">
              <w:rPr>
                <w:rFonts w:ascii="Times New Roman" w:hAnsi="Times New Roman"/>
                <w:sz w:val="24"/>
                <w:szCs w:val="24"/>
                <w:lang w:eastAsia="ru-RU"/>
              </w:rPr>
              <w:t>Не вимагається</w:t>
            </w:r>
          </w:p>
        </w:tc>
      </w:tr>
      <w:tr w:rsidR="00181BB0" w:rsidRPr="00EF3E12" w:rsidTr="00276312">
        <w:trPr>
          <w:trHeight w:val="410"/>
          <w:jc w:val="center"/>
        </w:trPr>
        <w:tc>
          <w:tcPr>
            <w:tcW w:w="336" w:type="dxa"/>
            <w:shd w:val="clear" w:color="auto" w:fill="auto"/>
          </w:tcPr>
          <w:p w:rsidR="00181BB0" w:rsidRPr="00EF3E12" w:rsidRDefault="00181BB0" w:rsidP="00181BB0">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3</w:t>
            </w:r>
          </w:p>
        </w:tc>
        <w:tc>
          <w:tcPr>
            <w:tcW w:w="1984" w:type="dxa"/>
            <w:shd w:val="clear" w:color="auto" w:fill="auto"/>
          </w:tcPr>
          <w:p w:rsidR="00181BB0" w:rsidRPr="00EF3E12" w:rsidRDefault="00181BB0" w:rsidP="00E52C73">
            <w:pPr>
              <w:widowControl w:val="0"/>
              <w:spacing w:after="0" w:line="240" w:lineRule="exact"/>
              <w:rPr>
                <w:rFonts w:ascii="Times New Roman" w:eastAsia="Arial" w:hAnsi="Times New Roman"/>
                <w:b/>
                <w:color w:val="000000"/>
                <w:sz w:val="24"/>
                <w:szCs w:val="24"/>
                <w:lang w:eastAsia="ru-RU"/>
              </w:rPr>
            </w:pPr>
            <w:r w:rsidRPr="00EF3E12">
              <w:rPr>
                <w:rFonts w:ascii="Times New Roman" w:eastAsia="Times New Roman" w:hAnsi="Times New Roman"/>
                <w:b/>
                <w:color w:val="000000"/>
                <w:sz w:val="24"/>
                <w:szCs w:val="24"/>
                <w:lang w:eastAsia="ru-RU"/>
              </w:rPr>
              <w:t>Умови повернення чи неповернення забезпечення тендерної пропозиції</w:t>
            </w:r>
          </w:p>
        </w:tc>
        <w:tc>
          <w:tcPr>
            <w:tcW w:w="8362" w:type="dxa"/>
            <w:shd w:val="clear" w:color="auto" w:fill="auto"/>
          </w:tcPr>
          <w:p w:rsidR="00181BB0" w:rsidRPr="00552102" w:rsidRDefault="00181BB0" w:rsidP="00181BB0">
            <w:pPr>
              <w:widowControl w:val="0"/>
              <w:spacing w:after="0" w:line="240" w:lineRule="auto"/>
              <w:jc w:val="both"/>
              <w:rPr>
                <w:rFonts w:ascii="Times New Roman" w:eastAsia="Arial" w:hAnsi="Times New Roman"/>
                <w:color w:val="000000"/>
                <w:sz w:val="24"/>
                <w:szCs w:val="24"/>
                <w:lang w:eastAsia="ru-RU"/>
              </w:rPr>
            </w:pPr>
            <w:bookmarkStart w:id="0" w:name="h.2et92p0" w:colFirst="0" w:colLast="0"/>
            <w:bookmarkEnd w:id="0"/>
            <w:r w:rsidRPr="00552102">
              <w:rPr>
                <w:rFonts w:ascii="Times New Roman" w:eastAsia="Times New Roman" w:hAnsi="Times New Roman"/>
                <w:color w:val="000000"/>
                <w:sz w:val="24"/>
                <w:szCs w:val="24"/>
                <w:lang w:eastAsia="ru-RU"/>
              </w:rPr>
              <w:t>Не передбачено</w:t>
            </w:r>
          </w:p>
        </w:tc>
      </w:tr>
      <w:tr w:rsidR="00181BB0" w:rsidRPr="00EF3E12" w:rsidTr="00276312">
        <w:trPr>
          <w:trHeight w:val="522"/>
          <w:jc w:val="center"/>
        </w:trPr>
        <w:tc>
          <w:tcPr>
            <w:tcW w:w="336" w:type="dxa"/>
            <w:shd w:val="clear" w:color="auto" w:fill="auto"/>
          </w:tcPr>
          <w:p w:rsidR="00181BB0" w:rsidRPr="00EF3E12" w:rsidRDefault="00181BB0" w:rsidP="00181BB0">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4</w:t>
            </w:r>
          </w:p>
        </w:tc>
        <w:tc>
          <w:tcPr>
            <w:tcW w:w="1984" w:type="dxa"/>
            <w:shd w:val="clear" w:color="auto" w:fill="auto"/>
          </w:tcPr>
          <w:p w:rsidR="00181BB0" w:rsidRPr="00EF3E12" w:rsidRDefault="00181BB0" w:rsidP="00E52C73">
            <w:pPr>
              <w:widowControl w:val="0"/>
              <w:spacing w:after="0" w:line="240" w:lineRule="exact"/>
              <w:contextualSpacing/>
              <w:rPr>
                <w:rFonts w:ascii="Times New Roman" w:hAnsi="Times New Roman"/>
                <w:b/>
                <w:sz w:val="24"/>
                <w:szCs w:val="24"/>
                <w:lang w:eastAsia="uk-UA"/>
              </w:rPr>
            </w:pPr>
            <w:r w:rsidRPr="00EF3E12">
              <w:rPr>
                <w:rFonts w:ascii="Times New Roman" w:hAnsi="Times New Roman"/>
                <w:b/>
                <w:sz w:val="24"/>
                <w:szCs w:val="24"/>
                <w:lang w:eastAsia="uk-UA"/>
              </w:rPr>
              <w:t>Строк, протягом якого тендерні пропозиції є дійсними</w:t>
            </w:r>
          </w:p>
        </w:tc>
        <w:tc>
          <w:tcPr>
            <w:tcW w:w="8362" w:type="dxa"/>
            <w:shd w:val="clear" w:color="auto" w:fill="auto"/>
          </w:tcPr>
          <w:p w:rsidR="00181BB0" w:rsidRPr="00EF3E12" w:rsidRDefault="00181BB0" w:rsidP="00181BB0">
            <w:pPr>
              <w:widowControl w:val="0"/>
              <w:spacing w:after="0" w:line="240" w:lineRule="auto"/>
              <w:contextualSpacing/>
              <w:jc w:val="both"/>
              <w:rPr>
                <w:rFonts w:ascii="Times New Roman" w:hAnsi="Times New Roman"/>
                <w:sz w:val="24"/>
                <w:szCs w:val="24"/>
              </w:rPr>
            </w:pPr>
            <w:r w:rsidRPr="00EF3E12">
              <w:rPr>
                <w:rFonts w:ascii="Times New Roman" w:hAnsi="Times New Roman"/>
                <w:sz w:val="24"/>
                <w:szCs w:val="24"/>
              </w:rPr>
              <w:t xml:space="preserve">4.1. Тендерні пропозиції вважаються дійсними протягом </w:t>
            </w:r>
            <w:r w:rsidR="008D37D9">
              <w:rPr>
                <w:rFonts w:ascii="Times New Roman" w:hAnsi="Times New Roman"/>
                <w:b/>
                <w:sz w:val="24"/>
                <w:szCs w:val="24"/>
              </w:rPr>
              <w:t>9</w:t>
            </w:r>
            <w:r w:rsidRPr="00EF3E12">
              <w:rPr>
                <w:rFonts w:ascii="Times New Roman" w:hAnsi="Times New Roman"/>
                <w:b/>
                <w:sz w:val="24"/>
                <w:szCs w:val="24"/>
              </w:rPr>
              <w:t>0 днів із дати кінцевого строку подання тендерних пропозицій</w:t>
            </w:r>
            <w:r w:rsidRPr="00EF3E12">
              <w:rPr>
                <w:rFonts w:ascii="Times New Roman" w:hAnsi="Times New Roman"/>
                <w:sz w:val="24"/>
                <w:szCs w:val="24"/>
              </w:rPr>
              <w:t>.</w:t>
            </w:r>
          </w:p>
          <w:p w:rsidR="00982226" w:rsidRPr="00EF3E12" w:rsidRDefault="00982226" w:rsidP="00982226">
            <w:pPr>
              <w:spacing w:after="0" w:line="240" w:lineRule="auto"/>
              <w:jc w:val="both"/>
              <w:rPr>
                <w:rFonts w:ascii="Times New Roman" w:hAnsi="Times New Roman"/>
                <w:sz w:val="24"/>
                <w:szCs w:val="24"/>
              </w:rPr>
            </w:pPr>
            <w:r w:rsidRPr="00EF3E12">
              <w:rPr>
                <w:rFonts w:ascii="Times New Roman" w:hAnsi="Times New Roman"/>
                <w:sz w:val="24"/>
                <w:szCs w:val="24"/>
              </w:rPr>
              <w:t>4.2. 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982226" w:rsidRPr="00EF3E12" w:rsidRDefault="00982226" w:rsidP="00982226">
            <w:pPr>
              <w:spacing w:after="0" w:line="240" w:lineRule="auto"/>
              <w:jc w:val="both"/>
              <w:rPr>
                <w:rFonts w:ascii="Times New Roman" w:hAnsi="Times New Roman"/>
                <w:sz w:val="24"/>
                <w:szCs w:val="24"/>
              </w:rPr>
            </w:pPr>
            <w:r w:rsidRPr="00EF3E12">
              <w:rPr>
                <w:rFonts w:ascii="Times New Roman" w:hAnsi="Times New Roman"/>
                <w:sz w:val="24"/>
                <w:szCs w:val="24"/>
              </w:rPr>
              <w:t>4.3.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982226" w:rsidRPr="00EF3E12" w:rsidRDefault="00982226" w:rsidP="00982226">
            <w:pPr>
              <w:pStyle w:val="a5"/>
              <w:numPr>
                <w:ilvl w:val="0"/>
                <w:numId w:val="6"/>
              </w:numPr>
              <w:tabs>
                <w:tab w:val="left" w:pos="223"/>
              </w:tabs>
              <w:spacing w:after="0" w:line="240" w:lineRule="auto"/>
              <w:ind w:left="0" w:firstLine="5"/>
              <w:jc w:val="both"/>
              <w:rPr>
                <w:rFonts w:ascii="Times New Roman" w:hAnsi="Times New Roman"/>
                <w:sz w:val="24"/>
                <w:szCs w:val="24"/>
              </w:rPr>
            </w:pPr>
            <w:r w:rsidRPr="00EF3E12">
              <w:rPr>
                <w:rFonts w:ascii="Times New Roman" w:hAnsi="Times New Roman"/>
                <w:sz w:val="24"/>
                <w:szCs w:val="24"/>
              </w:rPr>
              <w:t>відхилити таку вимогу, не втрачаючи при цьому наданого ним забезпечення тендерної пропозиції (у разі якщо таке забезпечення вимагається);</w:t>
            </w:r>
          </w:p>
          <w:p w:rsidR="00982226" w:rsidRPr="00EF3E12" w:rsidRDefault="00982226" w:rsidP="00982226">
            <w:pPr>
              <w:pStyle w:val="a5"/>
              <w:numPr>
                <w:ilvl w:val="0"/>
                <w:numId w:val="6"/>
              </w:numPr>
              <w:tabs>
                <w:tab w:val="left" w:pos="223"/>
              </w:tabs>
              <w:spacing w:after="0" w:line="240" w:lineRule="auto"/>
              <w:ind w:left="0" w:firstLine="5"/>
              <w:jc w:val="both"/>
              <w:rPr>
                <w:rFonts w:ascii="Times New Roman" w:hAnsi="Times New Roman"/>
                <w:sz w:val="24"/>
                <w:szCs w:val="24"/>
              </w:rPr>
            </w:pPr>
            <w:r w:rsidRPr="00EF3E12">
              <w:rPr>
                <w:rFonts w:ascii="Times New Roman" w:hAnsi="Times New Roman"/>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забезпечення вимагається).</w:t>
            </w:r>
          </w:p>
          <w:p w:rsidR="00181BB0" w:rsidRPr="00EF3E12" w:rsidRDefault="00982226" w:rsidP="00982226">
            <w:pPr>
              <w:pStyle w:val="a5"/>
              <w:tabs>
                <w:tab w:val="left" w:pos="223"/>
              </w:tabs>
              <w:spacing w:after="0" w:line="240" w:lineRule="auto"/>
              <w:ind w:left="5"/>
              <w:jc w:val="both"/>
              <w:rPr>
                <w:rFonts w:ascii="Times New Roman" w:hAnsi="Times New Roman"/>
                <w:color w:val="000000"/>
                <w:sz w:val="24"/>
                <w:szCs w:val="24"/>
                <w:shd w:val="solid" w:color="FFFFFF" w:fill="FFFFFF"/>
              </w:rPr>
            </w:pPr>
            <w:r w:rsidRPr="00EF3E12">
              <w:rPr>
                <w:rFonts w:ascii="Times New Roman" w:hAnsi="Times New Roman"/>
                <w:sz w:val="24"/>
                <w:szCs w:val="24"/>
              </w:rPr>
              <w:t>4.4.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82226" w:rsidRPr="00EF3E12" w:rsidTr="00276312">
        <w:trPr>
          <w:trHeight w:val="522"/>
          <w:jc w:val="center"/>
        </w:trPr>
        <w:tc>
          <w:tcPr>
            <w:tcW w:w="336" w:type="dxa"/>
            <w:shd w:val="clear" w:color="auto" w:fill="auto"/>
          </w:tcPr>
          <w:p w:rsidR="00982226" w:rsidRPr="00982226" w:rsidRDefault="00982226" w:rsidP="00181BB0">
            <w:pPr>
              <w:widowControl w:val="0"/>
              <w:spacing w:after="0" w:line="240" w:lineRule="auto"/>
              <w:contextualSpacing/>
              <w:rPr>
                <w:rFonts w:ascii="Times New Roman" w:hAnsi="Times New Roman"/>
                <w:color w:val="000000"/>
                <w:sz w:val="24"/>
                <w:szCs w:val="24"/>
                <w:lang w:val="ru-RU" w:eastAsia="uk-UA"/>
              </w:rPr>
            </w:pPr>
            <w:r>
              <w:rPr>
                <w:rFonts w:ascii="Times New Roman" w:hAnsi="Times New Roman"/>
                <w:color w:val="000000"/>
                <w:sz w:val="24"/>
                <w:szCs w:val="24"/>
                <w:lang w:val="ru-RU" w:eastAsia="uk-UA"/>
              </w:rPr>
              <w:t>5</w:t>
            </w:r>
          </w:p>
        </w:tc>
        <w:tc>
          <w:tcPr>
            <w:tcW w:w="1984" w:type="dxa"/>
            <w:shd w:val="clear" w:color="auto" w:fill="auto"/>
          </w:tcPr>
          <w:p w:rsidR="00982226" w:rsidRPr="00EF3E12" w:rsidRDefault="00982226" w:rsidP="00982226">
            <w:pPr>
              <w:widowControl w:val="0"/>
              <w:spacing w:after="0" w:line="240" w:lineRule="auto"/>
              <w:contextualSpacing/>
              <w:rPr>
                <w:rFonts w:ascii="Times New Roman" w:eastAsia="Times New Roman" w:hAnsi="Times New Roman"/>
                <w:b/>
                <w:sz w:val="24"/>
                <w:szCs w:val="24"/>
              </w:rPr>
            </w:pPr>
            <w:r w:rsidRPr="00EF3E12">
              <w:rPr>
                <w:rFonts w:ascii="Times New Roman" w:eastAsia="Times New Roman" w:hAnsi="Times New Roman"/>
                <w:b/>
                <w:sz w:val="24"/>
                <w:szCs w:val="24"/>
              </w:rPr>
              <w:t>Кваліфікаційні критерії до учасників відповідно до статті 16 Закону та вимоги, установлені статтею 17 Закону</w:t>
            </w:r>
          </w:p>
          <w:p w:rsidR="00982226" w:rsidRPr="00EF3E12" w:rsidRDefault="00982226" w:rsidP="00E52C73">
            <w:pPr>
              <w:widowControl w:val="0"/>
              <w:spacing w:after="0" w:line="240" w:lineRule="exact"/>
              <w:contextualSpacing/>
              <w:rPr>
                <w:rFonts w:ascii="Times New Roman" w:hAnsi="Times New Roman"/>
                <w:b/>
                <w:sz w:val="24"/>
                <w:szCs w:val="24"/>
                <w:lang w:eastAsia="uk-UA"/>
              </w:rPr>
            </w:pPr>
          </w:p>
        </w:tc>
        <w:tc>
          <w:tcPr>
            <w:tcW w:w="8362" w:type="dxa"/>
            <w:shd w:val="clear" w:color="auto" w:fill="auto"/>
          </w:tcPr>
          <w:p w:rsidR="00982226" w:rsidRDefault="00982226" w:rsidP="00982226">
            <w:pPr>
              <w:pStyle w:val="1"/>
              <w:widowControl w:val="0"/>
              <w:spacing w:line="240" w:lineRule="auto"/>
              <w:jc w:val="both"/>
              <w:rPr>
                <w:rFonts w:ascii="Times New Roman" w:hAnsi="Times New Roman" w:cs="Times New Roman"/>
                <w:color w:val="FF0000"/>
                <w:sz w:val="24"/>
                <w:szCs w:val="24"/>
                <w:lang w:val="uk-UA"/>
              </w:rPr>
            </w:pPr>
            <w:r w:rsidRPr="00CB4078">
              <w:rPr>
                <w:rFonts w:ascii="Times New Roman" w:hAnsi="Times New Roman"/>
                <w:sz w:val="24"/>
                <w:szCs w:val="24"/>
                <w:lang w:val="uk-UA"/>
              </w:rPr>
              <w:t xml:space="preserve">5.1. </w:t>
            </w:r>
            <w:r>
              <w:rPr>
                <w:rFonts w:ascii="Times New Roman" w:hAnsi="Times New Roman" w:cs="Times New Roman"/>
                <w:sz w:val="24"/>
                <w:szCs w:val="24"/>
                <w:lang w:val="uk-UA"/>
              </w:rPr>
              <w:t>Замовник вимагає від учасників подання ними документально підтвердженої інформації (документи надаються у спосіб визначений у підпункті 1.1  п. 1 «Зміст і спосіб подання тендерної пропозиції» розділу «Інструкція з підготовки тендерної пропозиції») про їх відповідність кваліфікаційним критеріям, встановленим відповідно до вимог статті 16 Закону, а саме:</w:t>
            </w:r>
          </w:p>
          <w:p w:rsidR="00982226" w:rsidRDefault="00982226" w:rsidP="00982226">
            <w:pPr>
              <w:pStyle w:val="1"/>
              <w:widowControl w:val="0"/>
              <w:spacing w:line="240" w:lineRule="auto"/>
              <w:ind w:hanging="18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  </w:t>
            </w:r>
            <w:r>
              <w:rPr>
                <w:rFonts w:ascii="Times New Roman" w:hAnsi="Times New Roman" w:cs="Times New Roman"/>
                <w:color w:val="auto"/>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p w:rsidR="00982226" w:rsidRPr="00E52C73" w:rsidRDefault="00982226" w:rsidP="00982226">
            <w:pPr>
              <w:pStyle w:val="rvps2"/>
              <w:numPr>
                <w:ilvl w:val="0"/>
                <w:numId w:val="32"/>
              </w:numPr>
              <w:shd w:val="clear" w:color="auto" w:fill="FFFFFF"/>
              <w:spacing w:before="0" w:beforeAutospacing="0" w:after="0" w:afterAutospacing="0"/>
              <w:ind w:left="0" w:hanging="180"/>
              <w:jc w:val="both"/>
              <w:textAlignment w:val="baseline"/>
              <w:rPr>
                <w:color w:val="000000"/>
              </w:rPr>
            </w:pPr>
            <w:r>
              <w:rPr>
                <w:rFonts w:eastAsia="Arial"/>
              </w:rPr>
              <w:t>- наявність в учасника процедури закупівлі обладнання, матеріально-технічної бази та технологій</w:t>
            </w:r>
            <w:r>
              <w:t>;</w:t>
            </w:r>
          </w:p>
          <w:p w:rsidR="00982226" w:rsidRDefault="00982226" w:rsidP="00982226">
            <w:pPr>
              <w:pStyle w:val="1"/>
              <w:widowControl w:val="0"/>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Для підтвердження відповідності учасника кваліфікаційним критеріям, Учасник повинен надати документи згідно з переліком, вказаним нижче, а саме: </w:t>
            </w:r>
          </w:p>
          <w:p w:rsidR="00982226" w:rsidRPr="00C0507D" w:rsidRDefault="00982226" w:rsidP="00982226">
            <w:pPr>
              <w:pStyle w:val="1"/>
              <w:widowControl w:val="0"/>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5.1.1. </w:t>
            </w:r>
            <w:r w:rsidRPr="00C0507D">
              <w:rPr>
                <w:rFonts w:ascii="Times New Roman" w:hAnsi="Times New Roman" w:cs="Times New Roman"/>
                <w:sz w:val="24"/>
                <w:szCs w:val="24"/>
                <w:lang w:val="uk-UA"/>
              </w:rPr>
              <w:t>Лист в довільній</w:t>
            </w:r>
            <w:r>
              <w:rPr>
                <w:rFonts w:ascii="Times New Roman" w:hAnsi="Times New Roman" w:cs="Times New Roman"/>
                <w:sz w:val="24"/>
                <w:szCs w:val="24"/>
                <w:lang w:val="uk-UA"/>
              </w:rPr>
              <w:t xml:space="preserve"> </w:t>
            </w:r>
            <w:r w:rsidRPr="00C0507D">
              <w:rPr>
                <w:rFonts w:ascii="Times New Roman" w:hAnsi="Times New Roman" w:cs="Times New Roman"/>
                <w:sz w:val="24"/>
                <w:szCs w:val="24"/>
                <w:lang w:val="uk-UA"/>
              </w:rPr>
              <w:t>формі, за підписом</w:t>
            </w:r>
            <w:r>
              <w:rPr>
                <w:rFonts w:ascii="Times New Roman" w:hAnsi="Times New Roman" w:cs="Times New Roman"/>
                <w:sz w:val="24"/>
                <w:szCs w:val="24"/>
                <w:lang w:val="uk-UA"/>
              </w:rPr>
              <w:t xml:space="preserve"> </w:t>
            </w:r>
            <w:r w:rsidRPr="00C0507D">
              <w:rPr>
                <w:rFonts w:ascii="Times New Roman" w:hAnsi="Times New Roman" w:cs="Times New Roman"/>
                <w:sz w:val="24"/>
                <w:szCs w:val="24"/>
                <w:lang w:val="uk-UA"/>
              </w:rPr>
              <w:t>уповноваженої особи Учасника та завірений</w:t>
            </w:r>
            <w:r>
              <w:rPr>
                <w:rFonts w:ascii="Times New Roman" w:hAnsi="Times New Roman" w:cs="Times New Roman"/>
                <w:sz w:val="24"/>
                <w:szCs w:val="24"/>
                <w:lang w:val="uk-UA"/>
              </w:rPr>
              <w:t xml:space="preserve"> </w:t>
            </w:r>
            <w:r w:rsidRPr="00C0507D">
              <w:rPr>
                <w:rFonts w:ascii="Times New Roman" w:hAnsi="Times New Roman" w:cs="Times New Roman"/>
                <w:sz w:val="24"/>
                <w:szCs w:val="24"/>
                <w:lang w:val="uk-UA"/>
              </w:rPr>
              <w:t>печаткою</w:t>
            </w:r>
            <w:r w:rsidRPr="00C0507D">
              <w:rPr>
                <w:rFonts w:ascii="Times New Roman" w:hAnsi="Times New Roman" w:cs="Times New Roman"/>
                <w:i/>
                <w:sz w:val="24"/>
                <w:szCs w:val="24"/>
                <w:lang w:val="uk-UA"/>
              </w:rPr>
              <w:t>(за наявності</w:t>
            </w:r>
            <w:r w:rsidRPr="00C0507D">
              <w:rPr>
                <w:rFonts w:ascii="Times New Roman" w:hAnsi="Times New Roman" w:cs="Times New Roman"/>
                <w:sz w:val="24"/>
                <w:szCs w:val="24"/>
                <w:lang w:val="uk-UA"/>
              </w:rPr>
              <w:t>) з інформацією про виконання</w:t>
            </w:r>
            <w:r>
              <w:rPr>
                <w:rFonts w:ascii="Times New Roman" w:hAnsi="Times New Roman" w:cs="Times New Roman"/>
                <w:sz w:val="24"/>
                <w:szCs w:val="24"/>
                <w:lang w:val="uk-UA"/>
              </w:rPr>
              <w:t xml:space="preserve"> </w:t>
            </w:r>
            <w:r w:rsidRPr="00C0507D">
              <w:rPr>
                <w:rFonts w:ascii="Times New Roman" w:hAnsi="Times New Roman" w:cs="Times New Roman"/>
                <w:sz w:val="24"/>
                <w:szCs w:val="24"/>
                <w:lang w:val="uk-UA"/>
              </w:rPr>
              <w:t>аналогічного договору з аналогічним предметом закупівлі, який</w:t>
            </w:r>
            <w:r>
              <w:rPr>
                <w:rFonts w:ascii="Times New Roman" w:hAnsi="Times New Roman" w:cs="Times New Roman"/>
                <w:sz w:val="24"/>
                <w:szCs w:val="24"/>
                <w:lang w:val="uk-UA"/>
              </w:rPr>
              <w:t xml:space="preserve"> </w:t>
            </w:r>
            <w:r w:rsidRPr="00C0507D">
              <w:rPr>
                <w:rFonts w:ascii="Times New Roman" w:hAnsi="Times New Roman" w:cs="Times New Roman"/>
                <w:sz w:val="24"/>
                <w:szCs w:val="24"/>
                <w:lang w:val="uk-UA"/>
              </w:rPr>
              <w:t>зазначено в даній</w:t>
            </w:r>
            <w:r>
              <w:rPr>
                <w:rFonts w:ascii="Times New Roman" w:hAnsi="Times New Roman" w:cs="Times New Roman"/>
                <w:sz w:val="24"/>
                <w:szCs w:val="24"/>
                <w:lang w:val="uk-UA"/>
              </w:rPr>
              <w:t xml:space="preserve"> </w:t>
            </w:r>
            <w:r w:rsidRPr="00C0507D">
              <w:rPr>
                <w:rFonts w:ascii="Times New Roman" w:hAnsi="Times New Roman" w:cs="Times New Roman"/>
                <w:sz w:val="24"/>
                <w:szCs w:val="24"/>
                <w:lang w:val="uk-UA"/>
              </w:rPr>
              <w:t>тендерній</w:t>
            </w:r>
            <w:r>
              <w:rPr>
                <w:rFonts w:ascii="Times New Roman" w:hAnsi="Times New Roman" w:cs="Times New Roman"/>
                <w:sz w:val="24"/>
                <w:szCs w:val="24"/>
                <w:lang w:val="uk-UA"/>
              </w:rPr>
              <w:t xml:space="preserve"> </w:t>
            </w:r>
            <w:r w:rsidRPr="00C0507D">
              <w:rPr>
                <w:rFonts w:ascii="Times New Roman" w:hAnsi="Times New Roman" w:cs="Times New Roman"/>
                <w:sz w:val="24"/>
                <w:szCs w:val="24"/>
                <w:lang w:val="uk-UA"/>
              </w:rPr>
              <w:t>документації (</w:t>
            </w:r>
            <w:r w:rsidRPr="00C0507D">
              <w:rPr>
                <w:rFonts w:ascii="Times New Roman" w:hAnsi="Times New Roman" w:cs="Times New Roman"/>
                <w:i/>
                <w:sz w:val="24"/>
                <w:szCs w:val="24"/>
                <w:u w:val="single"/>
                <w:lang w:val="uk-UA"/>
              </w:rPr>
              <w:t>не менше</w:t>
            </w:r>
            <w:r>
              <w:rPr>
                <w:rFonts w:ascii="Times New Roman" w:hAnsi="Times New Roman" w:cs="Times New Roman"/>
                <w:i/>
                <w:sz w:val="24"/>
                <w:szCs w:val="24"/>
                <w:u w:val="single"/>
                <w:lang w:val="uk-UA"/>
              </w:rPr>
              <w:t xml:space="preserve"> </w:t>
            </w:r>
            <w:r w:rsidRPr="00C0507D">
              <w:rPr>
                <w:rFonts w:ascii="Times New Roman" w:hAnsi="Times New Roman" w:cs="Times New Roman"/>
                <w:i/>
                <w:sz w:val="24"/>
                <w:szCs w:val="24"/>
                <w:u w:val="single"/>
                <w:lang w:val="uk-UA"/>
              </w:rPr>
              <w:t>однієї</w:t>
            </w:r>
            <w:r>
              <w:rPr>
                <w:rFonts w:ascii="Times New Roman" w:hAnsi="Times New Roman" w:cs="Times New Roman"/>
                <w:i/>
                <w:sz w:val="24"/>
                <w:szCs w:val="24"/>
                <w:u w:val="single"/>
                <w:lang w:val="uk-UA"/>
              </w:rPr>
              <w:t xml:space="preserve"> </w:t>
            </w:r>
            <w:r w:rsidRPr="00C0507D">
              <w:rPr>
                <w:rFonts w:ascii="Times New Roman" w:hAnsi="Times New Roman" w:cs="Times New Roman"/>
                <w:i/>
                <w:sz w:val="24"/>
                <w:szCs w:val="24"/>
                <w:u w:val="single"/>
                <w:lang w:val="uk-UA"/>
              </w:rPr>
              <w:t>копії договору</w:t>
            </w:r>
            <w:r w:rsidRPr="00C0507D">
              <w:rPr>
                <w:rFonts w:ascii="Times New Roman" w:hAnsi="Times New Roman" w:cs="Times New Roman"/>
                <w:sz w:val="24"/>
                <w:szCs w:val="24"/>
                <w:lang w:val="uk-UA"/>
              </w:rPr>
              <w:t>) з зазначенням</w:t>
            </w:r>
            <w:r>
              <w:rPr>
                <w:rFonts w:ascii="Times New Roman" w:hAnsi="Times New Roman" w:cs="Times New Roman"/>
                <w:sz w:val="24"/>
                <w:szCs w:val="24"/>
                <w:lang w:val="uk-UA"/>
              </w:rPr>
              <w:t xml:space="preserve"> </w:t>
            </w:r>
            <w:r w:rsidRPr="00C0507D">
              <w:rPr>
                <w:rFonts w:ascii="Times New Roman" w:hAnsi="Times New Roman" w:cs="Times New Roman"/>
                <w:sz w:val="24"/>
                <w:szCs w:val="24"/>
                <w:lang w:val="uk-UA"/>
              </w:rPr>
              <w:t>назви, адреси</w:t>
            </w:r>
            <w:r>
              <w:rPr>
                <w:rFonts w:ascii="Times New Roman" w:hAnsi="Times New Roman" w:cs="Times New Roman"/>
                <w:sz w:val="24"/>
                <w:szCs w:val="24"/>
                <w:lang w:val="uk-UA"/>
              </w:rPr>
              <w:t xml:space="preserve"> </w:t>
            </w:r>
            <w:r w:rsidRPr="00C0507D">
              <w:rPr>
                <w:rFonts w:ascii="Times New Roman" w:hAnsi="Times New Roman" w:cs="Times New Roman"/>
                <w:sz w:val="24"/>
                <w:szCs w:val="24"/>
                <w:lang w:val="uk-UA"/>
              </w:rPr>
              <w:t>замовника; П.І.Б., номери</w:t>
            </w:r>
            <w:r>
              <w:rPr>
                <w:rFonts w:ascii="Times New Roman" w:hAnsi="Times New Roman" w:cs="Times New Roman"/>
                <w:sz w:val="24"/>
                <w:szCs w:val="24"/>
                <w:lang w:val="uk-UA"/>
              </w:rPr>
              <w:t xml:space="preserve"> </w:t>
            </w:r>
            <w:r w:rsidRPr="00C0507D">
              <w:rPr>
                <w:rFonts w:ascii="Times New Roman" w:hAnsi="Times New Roman" w:cs="Times New Roman"/>
                <w:sz w:val="24"/>
                <w:szCs w:val="24"/>
                <w:lang w:val="uk-UA"/>
              </w:rPr>
              <w:t>телефонів</w:t>
            </w:r>
            <w:r>
              <w:rPr>
                <w:rFonts w:ascii="Times New Roman" w:hAnsi="Times New Roman" w:cs="Times New Roman"/>
                <w:sz w:val="24"/>
                <w:szCs w:val="24"/>
                <w:lang w:val="uk-UA"/>
              </w:rPr>
              <w:t xml:space="preserve"> </w:t>
            </w:r>
            <w:r w:rsidRPr="00C0507D">
              <w:rPr>
                <w:rFonts w:ascii="Times New Roman" w:hAnsi="Times New Roman" w:cs="Times New Roman"/>
                <w:sz w:val="24"/>
                <w:szCs w:val="24"/>
                <w:lang w:val="uk-UA"/>
              </w:rPr>
              <w:t>контактних</w:t>
            </w:r>
            <w:r>
              <w:rPr>
                <w:rFonts w:ascii="Times New Roman" w:hAnsi="Times New Roman" w:cs="Times New Roman"/>
                <w:sz w:val="24"/>
                <w:szCs w:val="24"/>
                <w:lang w:val="uk-UA"/>
              </w:rPr>
              <w:t xml:space="preserve"> </w:t>
            </w:r>
            <w:r w:rsidRPr="00C0507D">
              <w:rPr>
                <w:rFonts w:ascii="Times New Roman" w:hAnsi="Times New Roman" w:cs="Times New Roman"/>
                <w:sz w:val="24"/>
                <w:szCs w:val="24"/>
                <w:lang w:val="uk-UA"/>
              </w:rPr>
              <w:t>осіб</w:t>
            </w:r>
            <w:r>
              <w:rPr>
                <w:rFonts w:ascii="Times New Roman" w:hAnsi="Times New Roman" w:cs="Times New Roman"/>
                <w:sz w:val="24"/>
                <w:szCs w:val="24"/>
                <w:lang w:val="uk-UA"/>
              </w:rPr>
              <w:t xml:space="preserve"> </w:t>
            </w:r>
            <w:r w:rsidRPr="00C0507D">
              <w:rPr>
                <w:rFonts w:ascii="Times New Roman" w:hAnsi="Times New Roman" w:cs="Times New Roman"/>
                <w:sz w:val="24"/>
                <w:szCs w:val="24"/>
                <w:lang w:val="uk-UA"/>
              </w:rPr>
              <w:t>замовника.</w:t>
            </w:r>
          </w:p>
          <w:p w:rsidR="00982226" w:rsidRDefault="00982226" w:rsidP="00982226">
            <w:pPr>
              <w:pStyle w:val="aa"/>
              <w:shd w:val="clear" w:color="auto" w:fill="FFFFFF"/>
              <w:spacing w:before="0" w:beforeAutospacing="0" w:after="0" w:afterAutospacing="0"/>
              <w:jc w:val="both"/>
            </w:pPr>
          </w:p>
          <w:p w:rsidR="00982226" w:rsidRDefault="00982226" w:rsidP="00982226">
            <w:pPr>
              <w:pStyle w:val="aa"/>
              <w:shd w:val="clear" w:color="auto" w:fill="FFFFFF"/>
              <w:spacing w:before="0" w:beforeAutospacing="0" w:after="0" w:afterAutospacing="0"/>
              <w:jc w:val="both"/>
            </w:pPr>
            <w:r>
              <w:t xml:space="preserve">5.1.2. Копія(ї) </w:t>
            </w:r>
            <w:r>
              <w:rPr>
                <w:b/>
                <w:u w:val="single"/>
              </w:rPr>
              <w:t>виконаного(их)</w:t>
            </w:r>
            <w:r>
              <w:t xml:space="preserve"> аналогічного(их) договору(ів), </w:t>
            </w:r>
            <w:r>
              <w:rPr>
                <w:color w:val="000000"/>
              </w:rPr>
              <w:t>що вказаний(і) в довідці,</w:t>
            </w:r>
            <w:r w:rsidR="0091619A">
              <w:t xml:space="preserve"> зі всіма додатками;</w:t>
            </w:r>
            <w:r w:rsidR="001906EE">
              <w:t xml:space="preserve"> актами прийому-передачі</w:t>
            </w:r>
            <w:r>
              <w:t xml:space="preserve"> товару або актами звірки, або видатковою накладною</w:t>
            </w:r>
            <w:r w:rsidR="0091619A">
              <w:t xml:space="preserve"> (до трьох одиниць)</w:t>
            </w:r>
            <w:r>
              <w:t>, що підтверджують виконання договору.</w:t>
            </w:r>
          </w:p>
          <w:p w:rsidR="00982226" w:rsidRDefault="00982226" w:rsidP="00982226">
            <w:pPr>
              <w:pStyle w:val="aa"/>
              <w:shd w:val="clear" w:color="auto" w:fill="FFFFFF"/>
              <w:spacing w:before="0" w:beforeAutospacing="0" w:after="0" w:afterAutospacing="0"/>
              <w:jc w:val="both"/>
            </w:pPr>
            <w:r>
              <w:rPr>
                <w:b/>
                <w:color w:val="000000"/>
              </w:rPr>
              <w:t>Подання діючого договору буде розцінене як невідповідність умовам тендерної документації та призведе до відхилення тендерної пропозиції учасника.</w:t>
            </w:r>
          </w:p>
          <w:p w:rsidR="00982226" w:rsidRDefault="00982226" w:rsidP="00982226">
            <w:pPr>
              <w:pStyle w:val="aa"/>
              <w:shd w:val="clear" w:color="auto" w:fill="FFFFFF"/>
              <w:spacing w:before="0" w:beforeAutospacing="0" w:after="0" w:afterAutospacing="0"/>
              <w:jc w:val="both"/>
            </w:pPr>
          </w:p>
          <w:p w:rsidR="00982226" w:rsidRDefault="00982226" w:rsidP="00982226">
            <w:pPr>
              <w:pStyle w:val="aa"/>
              <w:shd w:val="clear" w:color="auto" w:fill="FFFFFF"/>
              <w:spacing w:before="0" w:beforeAutospacing="0" w:after="0" w:afterAutospacing="0"/>
              <w:jc w:val="both"/>
            </w:pPr>
            <w:r>
              <w:t>5.1.3. Довідку в довільній формі про наявність обладнання та матеріально-технічної бази, які необхідні для виконання зобов’язань по договору (з переліком необхідного обладнання).</w:t>
            </w:r>
          </w:p>
          <w:p w:rsidR="00982226" w:rsidRDefault="00982226" w:rsidP="00982226">
            <w:pPr>
              <w:spacing w:after="0" w:line="240" w:lineRule="auto"/>
              <w:jc w:val="both"/>
              <w:rPr>
                <w:rFonts w:ascii="Times New Roman" w:hAnsi="Times New Roman"/>
                <w:color w:val="000000"/>
                <w:sz w:val="24"/>
                <w:szCs w:val="24"/>
                <w:lang w:eastAsia="uk-UA"/>
              </w:rPr>
            </w:pPr>
          </w:p>
          <w:p w:rsidR="00982226" w:rsidRPr="00294777" w:rsidRDefault="00982226" w:rsidP="00982226">
            <w:pPr>
              <w:widowControl w:val="0"/>
              <w:spacing w:after="0" w:line="240" w:lineRule="auto"/>
              <w:contextualSpacing/>
              <w:jc w:val="both"/>
              <w:rPr>
                <w:rFonts w:ascii="Times New Roman" w:hAnsi="Times New Roman"/>
                <w:color w:val="000000"/>
                <w:sz w:val="24"/>
                <w:szCs w:val="24"/>
                <w:lang w:eastAsia="uk-UA"/>
              </w:rPr>
            </w:pPr>
            <w:r>
              <w:rPr>
                <w:rFonts w:ascii="Times New Roman" w:hAnsi="Times New Roman"/>
                <w:color w:val="000000"/>
                <w:sz w:val="24"/>
                <w:szCs w:val="24"/>
                <w:lang w:eastAsia="uk-UA"/>
              </w:rPr>
              <w:t>5.2. 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982226" w:rsidRPr="00EF3E12" w:rsidRDefault="00982226" w:rsidP="00982226">
            <w:pPr>
              <w:spacing w:after="0" w:line="240" w:lineRule="auto"/>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5.3. Замовник приймає рішення про відмову учаснику в участі у процедурі закупівлі та зобов’язаний відхилити тендерну пропозицію учасника в разі, коли наявні підстави, визначені статтею 17 Закону (крім пункту 13 частини першої статті 17 Закону), а саме:</w:t>
            </w:r>
          </w:p>
          <w:p w:rsidR="00982226" w:rsidRPr="00EF3E12" w:rsidRDefault="00982226" w:rsidP="00982226">
            <w:pPr>
              <w:spacing w:after="0" w:line="240" w:lineRule="auto"/>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982226" w:rsidRPr="00EF3E12" w:rsidRDefault="00982226" w:rsidP="00982226">
            <w:pPr>
              <w:spacing w:after="0" w:line="240" w:lineRule="auto"/>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982226" w:rsidRPr="00EF3E12" w:rsidRDefault="00982226" w:rsidP="00982226">
            <w:pPr>
              <w:spacing w:after="0" w:line="240" w:lineRule="auto"/>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982226" w:rsidRPr="00EF3E12" w:rsidRDefault="00982226" w:rsidP="00982226">
            <w:pPr>
              <w:spacing w:after="0" w:line="240" w:lineRule="auto"/>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982226" w:rsidRPr="00EF3E12" w:rsidRDefault="00982226" w:rsidP="00982226">
            <w:pPr>
              <w:spacing w:after="0" w:line="240" w:lineRule="auto"/>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982226" w:rsidRPr="00EF3E12" w:rsidRDefault="00982226" w:rsidP="00982226">
            <w:pPr>
              <w:spacing w:after="0" w:line="240" w:lineRule="auto"/>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982226" w:rsidRPr="00EF3E12" w:rsidRDefault="00982226" w:rsidP="00982226">
            <w:pPr>
              <w:spacing w:after="0" w:line="240" w:lineRule="auto"/>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982226" w:rsidRPr="00EF3E12" w:rsidRDefault="00982226" w:rsidP="00982226">
            <w:pPr>
              <w:spacing w:after="0" w:line="240" w:lineRule="auto"/>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8) учасник процедури закупівлі визнаний у встановленому законом порядку банкрутом та стосовно нього відкрита ліквідаційна процедура;</w:t>
            </w:r>
          </w:p>
          <w:p w:rsidR="00982226" w:rsidRPr="00EF3E12" w:rsidRDefault="00982226" w:rsidP="00982226">
            <w:pPr>
              <w:spacing w:after="0" w:line="240" w:lineRule="auto"/>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82226" w:rsidRDefault="00982226" w:rsidP="00982226">
            <w:pPr>
              <w:spacing w:after="0" w:line="240" w:lineRule="auto"/>
              <w:jc w:val="both"/>
              <w:rPr>
                <w:rFonts w:ascii="Times New Roman" w:hAnsi="Times New Roman"/>
                <w:sz w:val="24"/>
                <w:szCs w:val="24"/>
              </w:rPr>
            </w:pPr>
            <w:r w:rsidRPr="00EF3E12">
              <w:rPr>
                <w:rFonts w:ascii="Times New Roman" w:hAnsi="Times New Roman"/>
                <w:color w:val="000000"/>
                <w:sz w:val="24"/>
                <w:szCs w:val="24"/>
                <w:lang w:eastAsia="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w:t>
            </w:r>
          </w:p>
          <w:p w:rsidR="00982226" w:rsidRDefault="00982226" w:rsidP="00982226">
            <w:pPr>
              <w:spacing w:after="0"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(товарів), послуги (послуг) або робіт дорівнює чи перевищує 20 мільйонів гривень (у тому числі за лотом);</w:t>
            </w:r>
          </w:p>
          <w:p w:rsidR="00982226" w:rsidRPr="00CB4078" w:rsidRDefault="00982226" w:rsidP="00982226">
            <w:pPr>
              <w:spacing w:after="0"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982226" w:rsidRPr="00EF3E12" w:rsidRDefault="00982226" w:rsidP="00982226">
            <w:pPr>
              <w:spacing w:after="0" w:line="240" w:lineRule="auto"/>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82226" w:rsidRPr="00EF3E12" w:rsidRDefault="00982226" w:rsidP="00982226">
            <w:pPr>
              <w:spacing w:after="0" w:line="240" w:lineRule="auto"/>
              <w:ind w:firstLine="57"/>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 xml:space="preserve">5.4.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982226" w:rsidRPr="00EF3E12" w:rsidRDefault="00982226" w:rsidP="00982226">
            <w:pPr>
              <w:spacing w:after="0" w:line="240" w:lineRule="auto"/>
              <w:ind w:firstLine="482"/>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p w:rsidR="00982226" w:rsidRPr="00EF3E12" w:rsidRDefault="00982226" w:rsidP="00982226">
            <w:pPr>
              <w:spacing w:after="0" w:line="240" w:lineRule="auto"/>
              <w:ind w:firstLine="482"/>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 xml:space="preserve">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p w:rsidR="00982226" w:rsidRPr="00EF3E12" w:rsidRDefault="00982226" w:rsidP="00982226">
            <w:pPr>
              <w:spacing w:after="0" w:line="240" w:lineRule="auto"/>
              <w:ind w:firstLine="482"/>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Якщо замовник вважає таке підтвердження достатнім, учаснику не може бути відмовлено в участі в процедурі закупівлі.</w:t>
            </w:r>
          </w:p>
          <w:p w:rsidR="00982226" w:rsidRPr="00EF3E12" w:rsidRDefault="00982226" w:rsidP="00982226">
            <w:pPr>
              <w:spacing w:after="0" w:line="240" w:lineRule="auto"/>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5.5. 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982226" w:rsidRPr="00EF3E12" w:rsidRDefault="00982226" w:rsidP="00982226">
            <w:pPr>
              <w:spacing w:after="0" w:line="240" w:lineRule="auto"/>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 xml:space="preserve">5.6. Переможець процедури закупівлі у строк, що не перевищує </w:t>
            </w:r>
            <w:r w:rsidRPr="00EF3E12">
              <w:rPr>
                <w:rFonts w:ascii="Times New Roman" w:hAnsi="Times New Roman"/>
                <w:b/>
                <w:color w:val="000000"/>
                <w:sz w:val="24"/>
                <w:szCs w:val="24"/>
                <w:lang w:eastAsia="uk-UA"/>
              </w:rPr>
              <w:t>чотири дні з дати оприлюднення в електронній системі закупівель повідомлення про намір укласти договір про закупівлю</w:t>
            </w:r>
            <w:r w:rsidRPr="00EF3E12">
              <w:rPr>
                <w:rFonts w:ascii="Times New Roman" w:hAnsi="Times New Roman"/>
                <w:color w:val="000000"/>
                <w:sz w:val="24"/>
                <w:szCs w:val="24"/>
                <w:lang w:eastAsia="uk-UA"/>
              </w:rPr>
              <w:t>, повинен надати замовнику шляхом оприлюднення в електронній системі закупівель</w:t>
            </w:r>
            <w:r>
              <w:rPr>
                <w:rFonts w:ascii="Times New Roman" w:hAnsi="Times New Roman"/>
                <w:color w:val="000000"/>
                <w:sz w:val="24"/>
                <w:szCs w:val="24"/>
                <w:lang w:eastAsia="uk-UA"/>
              </w:rPr>
              <w:t xml:space="preserve"> </w:t>
            </w:r>
            <w:r w:rsidRPr="00EF3E12">
              <w:rPr>
                <w:rFonts w:ascii="Times New Roman" w:hAnsi="Times New Roman"/>
                <w:sz w:val="24"/>
                <w:szCs w:val="24"/>
              </w:rPr>
              <w:t>кольорових скан-копій</w:t>
            </w:r>
            <w:r w:rsidRPr="00EF3E12">
              <w:rPr>
                <w:rFonts w:ascii="Times New Roman" w:hAnsi="Times New Roman"/>
                <w:color w:val="000000"/>
                <w:sz w:val="24"/>
                <w:szCs w:val="24"/>
                <w:lang w:eastAsia="uk-UA"/>
              </w:rPr>
              <w:t xml:space="preserve"> документів</w:t>
            </w:r>
            <w:r w:rsidRPr="00EF3E12">
              <w:rPr>
                <w:rFonts w:ascii="Times New Roman" w:hAnsi="Times New Roman"/>
                <w:sz w:val="24"/>
                <w:szCs w:val="24"/>
              </w:rPr>
              <w:t>, виготовлених з оригіналів відповідних документів з нижче наведеного переліку</w:t>
            </w:r>
            <w:r w:rsidRPr="00EF3E12">
              <w:rPr>
                <w:rFonts w:ascii="Times New Roman" w:hAnsi="Times New Roman"/>
                <w:color w:val="000000"/>
                <w:sz w:val="24"/>
                <w:szCs w:val="24"/>
                <w:lang w:eastAsia="uk-UA"/>
              </w:rPr>
              <w:t>:</w:t>
            </w:r>
          </w:p>
          <w:p w:rsidR="00982226" w:rsidRPr="00EF3E12" w:rsidRDefault="00982226" w:rsidP="00982226">
            <w:pPr>
              <w:spacing w:after="0" w:line="240" w:lineRule="auto"/>
              <w:jc w:val="both"/>
              <w:rPr>
                <w:rFonts w:ascii="Times New Roman" w:hAnsi="Times New Roman"/>
                <w:sz w:val="24"/>
                <w:szCs w:val="24"/>
              </w:rPr>
            </w:pPr>
            <w:r w:rsidRPr="00EF3E12">
              <w:rPr>
                <w:rFonts w:ascii="Times New Roman" w:hAnsi="Times New Roman"/>
                <w:sz w:val="24"/>
                <w:szCs w:val="24"/>
              </w:rPr>
              <w:t xml:space="preserve">1) Документи відповідно </w:t>
            </w:r>
            <w:r w:rsidRPr="00EF3E12">
              <w:rPr>
                <w:rFonts w:ascii="Times New Roman" w:hAnsi="Times New Roman"/>
                <w:b/>
                <w:sz w:val="24"/>
                <w:szCs w:val="24"/>
              </w:rPr>
              <w:t>підпункту 4.2. п. 4 «Істотні умови</w:t>
            </w:r>
            <w:r w:rsidRPr="00EF3E12">
              <w:rPr>
                <w:rFonts w:ascii="Times New Roman" w:hAnsi="Times New Roman"/>
                <w:sz w:val="24"/>
                <w:szCs w:val="24"/>
              </w:rPr>
              <w:t>, що обов’язково включаються до договору про закупівлю» розділу «Результати торгів та укладання договору про закупівлю».</w:t>
            </w:r>
          </w:p>
          <w:p w:rsidR="00982226" w:rsidRPr="00EF3E12" w:rsidRDefault="00982226" w:rsidP="00982226">
            <w:pPr>
              <w:pStyle w:val="1"/>
              <w:widowControl w:val="0"/>
              <w:spacing w:line="240" w:lineRule="auto"/>
              <w:jc w:val="both"/>
              <w:rPr>
                <w:rFonts w:ascii="Times New Roman" w:hAnsi="Times New Roman" w:cs="Times New Roman"/>
                <w:b/>
                <w:sz w:val="24"/>
                <w:szCs w:val="24"/>
                <w:u w:val="single"/>
                <w:lang w:val="uk-UA"/>
              </w:rPr>
            </w:pPr>
            <w:r w:rsidRPr="00EF3E12">
              <w:rPr>
                <w:rFonts w:ascii="Times New Roman" w:hAnsi="Times New Roman" w:cs="Times New Roman"/>
                <w:sz w:val="24"/>
                <w:szCs w:val="24"/>
                <w:lang w:val="uk-UA"/>
              </w:rPr>
              <w:t xml:space="preserve">2) Документи, що підтверджують відсутність підстав, визначених пунктами </w:t>
            </w:r>
            <w:r w:rsidRPr="00EF3E12">
              <w:rPr>
                <w:rFonts w:ascii="Times New Roman" w:hAnsi="Times New Roman" w:cs="Times New Roman"/>
                <w:b/>
                <w:sz w:val="24"/>
                <w:szCs w:val="24"/>
                <w:lang w:val="uk-UA"/>
              </w:rPr>
              <w:t>3, 5, 6 і 12 частини першої та частиною другою статті 17 Закону</w:t>
            </w:r>
            <w:r w:rsidRPr="00EF3E12">
              <w:rPr>
                <w:rFonts w:ascii="Times New Roman" w:hAnsi="Times New Roman" w:cs="Times New Roman"/>
                <w:color w:val="auto"/>
                <w:sz w:val="24"/>
                <w:szCs w:val="24"/>
                <w:lang w:val="uk-UA"/>
              </w:rPr>
              <w:t>.</w:t>
            </w:r>
          </w:p>
          <w:p w:rsidR="00982226" w:rsidRPr="00EF3E12" w:rsidRDefault="00982226" w:rsidP="00982226">
            <w:pPr>
              <w:spacing w:after="0" w:line="240" w:lineRule="auto"/>
              <w:ind w:firstLine="482"/>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982226" w:rsidRPr="00982226" w:rsidRDefault="00982226" w:rsidP="00982226">
            <w:pPr>
              <w:widowControl w:val="0"/>
              <w:spacing w:after="0" w:line="240" w:lineRule="auto"/>
              <w:contextualSpacing/>
              <w:jc w:val="both"/>
              <w:rPr>
                <w:rFonts w:ascii="Times New Roman" w:hAnsi="Times New Roman"/>
                <w:sz w:val="24"/>
                <w:szCs w:val="24"/>
              </w:rPr>
            </w:pPr>
          </w:p>
        </w:tc>
      </w:tr>
      <w:tr w:rsidR="00982226" w:rsidRPr="00EF3E12" w:rsidTr="00276312">
        <w:trPr>
          <w:trHeight w:val="522"/>
          <w:jc w:val="center"/>
        </w:trPr>
        <w:tc>
          <w:tcPr>
            <w:tcW w:w="336" w:type="dxa"/>
            <w:shd w:val="clear" w:color="auto" w:fill="auto"/>
          </w:tcPr>
          <w:p w:rsidR="00982226" w:rsidRPr="00294777" w:rsidRDefault="00982226" w:rsidP="00DB0619">
            <w:pPr>
              <w:widowControl w:val="0"/>
              <w:spacing w:after="0" w:line="240" w:lineRule="auto"/>
              <w:contextualSpacing/>
              <w:rPr>
                <w:rFonts w:ascii="Times New Roman" w:hAnsi="Times New Roman"/>
                <w:color w:val="000000"/>
                <w:sz w:val="24"/>
                <w:szCs w:val="24"/>
                <w:lang w:eastAsia="uk-UA"/>
              </w:rPr>
            </w:pPr>
          </w:p>
        </w:tc>
        <w:tc>
          <w:tcPr>
            <w:tcW w:w="1984" w:type="dxa"/>
            <w:shd w:val="clear" w:color="auto" w:fill="auto"/>
          </w:tcPr>
          <w:p w:rsidR="00982226" w:rsidRPr="00294777" w:rsidRDefault="00982226" w:rsidP="00DB0619">
            <w:pPr>
              <w:widowControl w:val="0"/>
              <w:spacing w:after="0" w:line="240" w:lineRule="auto"/>
              <w:contextualSpacing/>
              <w:rPr>
                <w:rFonts w:ascii="Times New Roman" w:eastAsia="Times New Roman" w:hAnsi="Times New Roman"/>
                <w:b/>
                <w:sz w:val="24"/>
                <w:szCs w:val="24"/>
              </w:rPr>
            </w:pPr>
          </w:p>
          <w:p w:rsidR="00982226" w:rsidRDefault="00982226" w:rsidP="00DB0619">
            <w:pPr>
              <w:widowControl w:val="0"/>
              <w:spacing w:after="0" w:line="240" w:lineRule="auto"/>
              <w:contextualSpacing/>
              <w:rPr>
                <w:rFonts w:ascii="Times New Roman" w:eastAsia="Times New Roman" w:hAnsi="Times New Roman"/>
                <w:b/>
                <w:sz w:val="24"/>
                <w:szCs w:val="24"/>
              </w:rPr>
            </w:pPr>
          </w:p>
          <w:p w:rsidR="00982226" w:rsidRDefault="00982226" w:rsidP="00DB0619">
            <w:pPr>
              <w:widowControl w:val="0"/>
              <w:spacing w:after="0" w:line="240" w:lineRule="auto"/>
              <w:contextualSpacing/>
              <w:rPr>
                <w:rFonts w:ascii="Times New Roman" w:hAnsi="Times New Roman"/>
                <w:b/>
                <w:sz w:val="24"/>
                <w:szCs w:val="24"/>
                <w:lang w:eastAsia="uk-UA"/>
              </w:rPr>
            </w:pPr>
          </w:p>
        </w:tc>
        <w:tc>
          <w:tcPr>
            <w:tcW w:w="8362" w:type="dxa"/>
            <w:shd w:val="clear" w:color="auto" w:fill="auto"/>
          </w:tcPr>
          <w:p w:rsidR="00982226" w:rsidRDefault="00982226" w:rsidP="00DB0619">
            <w:pPr>
              <w:spacing w:after="0" w:line="240" w:lineRule="auto"/>
              <w:jc w:val="center"/>
              <w:rPr>
                <w:rFonts w:ascii="Times New Roman" w:hAnsi="Times New Roman"/>
                <w:b/>
                <w:sz w:val="24"/>
                <w:szCs w:val="24"/>
                <w:u w:val="single"/>
              </w:rPr>
            </w:pPr>
            <w:r>
              <w:rPr>
                <w:rFonts w:ascii="Times New Roman" w:hAnsi="Times New Roman"/>
                <w:b/>
                <w:sz w:val="24"/>
                <w:szCs w:val="24"/>
                <w:u w:val="single"/>
              </w:rPr>
              <w:t>Для підтвердження відповідності вимогам, визначеним статтею 17  Закону переможець процедури закупівлі  надає наступні документи:</w:t>
            </w:r>
          </w:p>
          <w:p w:rsidR="00982226" w:rsidRDefault="00982226" w:rsidP="00DB0619">
            <w:pPr>
              <w:pStyle w:val="a5"/>
              <w:widowControl w:val="0"/>
              <w:numPr>
                <w:ilvl w:val="0"/>
                <w:numId w:val="33"/>
              </w:numPr>
              <w:tabs>
                <w:tab w:val="left" w:pos="341"/>
              </w:tabs>
              <w:suppressAutoHyphens/>
              <w:autoSpaceDE w:val="0"/>
              <w:spacing w:after="0" w:line="240" w:lineRule="auto"/>
              <w:ind w:left="0" w:firstLine="0"/>
              <w:jc w:val="both"/>
              <w:rPr>
                <w:rFonts w:ascii="Times New Roman" w:hAnsi="Times New Roman"/>
                <w:sz w:val="24"/>
                <w:szCs w:val="24"/>
                <w:lang w:eastAsia="uk-UA"/>
              </w:rPr>
            </w:pPr>
            <w:r>
              <w:rPr>
                <w:rFonts w:ascii="Times New Roman" w:hAnsi="Times New Roman"/>
                <w:sz w:val="24"/>
                <w:szCs w:val="24"/>
                <w:lang w:eastAsia="uk-UA"/>
              </w:rPr>
              <w:t xml:space="preserve">Оскільки наразі Єдиний державний реєстр осiб, якi вчинили корупцiйнi або пов'язанi корупцiєю правопорушення  у відповідності до Постанови КМУ № 263 від 12.03.2022 р. функціонує в обмеженому режимі, що унеможливлює самостійну перевірку замовником наявності/відсутності в ньому відомостей, переможець надаєінформацію про відсутність підстав, визначених </w:t>
            </w:r>
            <w:r>
              <w:rPr>
                <w:rFonts w:ascii="Times New Roman" w:hAnsi="Times New Roman"/>
                <w:b/>
                <w:sz w:val="24"/>
                <w:szCs w:val="24"/>
                <w:lang w:eastAsia="uk-UA"/>
              </w:rPr>
              <w:t>п. 3 частини 1 ст. 17 Закону</w:t>
            </w:r>
            <w:r>
              <w:rPr>
                <w:rFonts w:ascii="Times New Roman" w:hAnsi="Times New Roman"/>
                <w:sz w:val="24"/>
                <w:szCs w:val="24"/>
                <w:lang w:eastAsia="uk-UA"/>
              </w:rPr>
              <w:t>:</w:t>
            </w:r>
          </w:p>
          <w:p w:rsidR="00982226" w:rsidRDefault="00982226" w:rsidP="00DB0619">
            <w:pPr>
              <w:pStyle w:val="a5"/>
              <w:widowControl w:val="0"/>
              <w:numPr>
                <w:ilvl w:val="0"/>
                <w:numId w:val="34"/>
              </w:numPr>
              <w:tabs>
                <w:tab w:val="left" w:pos="341"/>
              </w:tabs>
              <w:suppressAutoHyphens/>
              <w:autoSpaceDE w:val="0"/>
              <w:spacing w:after="0" w:line="240" w:lineRule="auto"/>
              <w:ind w:left="0" w:hanging="57"/>
              <w:jc w:val="both"/>
              <w:rPr>
                <w:rFonts w:ascii="Times New Roman" w:hAnsi="Times New Roman"/>
                <w:sz w:val="24"/>
                <w:szCs w:val="24"/>
                <w:lang w:eastAsia="uk-UA"/>
              </w:rPr>
            </w:pPr>
            <w:r>
              <w:rPr>
                <w:rFonts w:ascii="Times New Roman" w:hAnsi="Times New Roman"/>
                <w:b/>
                <w:sz w:val="24"/>
                <w:szCs w:val="24"/>
                <w:u w:val="single"/>
                <w:lang w:eastAsia="uk-UA"/>
              </w:rPr>
              <w:t>Інформаційну довідку з Єдиного державного реєстру осіб, які вчинили корупційні або пов’язані з корупцією правопорушення</w:t>
            </w:r>
            <w:r>
              <w:rPr>
                <w:rFonts w:ascii="Times New Roman" w:hAnsi="Times New Roman"/>
                <w:b/>
                <w:sz w:val="24"/>
                <w:szCs w:val="24"/>
                <w:lang w:eastAsia="uk-UA"/>
              </w:rPr>
              <w:t xml:space="preserve"> про відсутність у такому реєстрі відомостей про службову (посадову) особу учасника процедури закупівлі, яку уповноважено учасником представляти його інтереси під час проведення процедури закупівлі, або фізичну особу, яка є учасником, видану НАЗК не раніше дати оголошення закупівлі</w:t>
            </w:r>
            <w:r>
              <w:rPr>
                <w:rFonts w:ascii="Times New Roman" w:hAnsi="Times New Roman"/>
                <w:sz w:val="24"/>
                <w:szCs w:val="24"/>
                <w:lang w:eastAsia="uk-UA"/>
              </w:rPr>
              <w:t xml:space="preserve">. Інформаційну довідку можливо отримати за посиланням: </w:t>
            </w:r>
            <w:hyperlink r:id="rId8" w:history="1">
              <w:r>
                <w:rPr>
                  <w:rStyle w:val="a9"/>
                  <w:rFonts w:ascii="Times New Roman" w:hAnsi="Times New Roman"/>
                  <w:color w:val="000000"/>
                  <w:sz w:val="24"/>
                  <w:szCs w:val="24"/>
                  <w:lang w:eastAsia="uk-UA"/>
                </w:rPr>
                <w:t>https://corruptinfo.nazk.gov.ua/</w:t>
              </w:r>
            </w:hyperlink>
            <w:r>
              <w:rPr>
                <w:rFonts w:ascii="Times New Roman" w:hAnsi="Times New Roman"/>
                <w:color w:val="000000"/>
                <w:sz w:val="24"/>
                <w:szCs w:val="24"/>
                <w:lang w:eastAsia="uk-UA"/>
              </w:rPr>
              <w:t>.</w:t>
            </w:r>
          </w:p>
          <w:p w:rsidR="00982226" w:rsidRDefault="00982226" w:rsidP="00DB0619">
            <w:pPr>
              <w:pStyle w:val="rvps2"/>
              <w:shd w:val="clear" w:color="auto" w:fill="FFFFFF"/>
              <w:spacing w:before="0" w:beforeAutospacing="0" w:after="0" w:afterAutospacing="0"/>
              <w:ind w:firstLine="766"/>
              <w:jc w:val="both"/>
              <w:rPr>
                <w:color w:val="000000"/>
              </w:rPr>
            </w:pPr>
            <w:r>
              <w:rPr>
                <w:b/>
                <w:color w:val="000000"/>
                <w:u w:val="single"/>
              </w:rPr>
              <w:t>У випадку обмеження роботи вказаного державного сервісу</w:t>
            </w:r>
            <w:r>
              <w:rPr>
                <w:color w:val="000000"/>
              </w:rPr>
              <w:t xml:space="preserve"> переможець письмового підтверджує інформацію про неможливість отримання вказаної довідки з технічних причин та надає </w:t>
            </w:r>
            <w:r>
              <w:rPr>
                <w:b/>
                <w:color w:val="000000"/>
                <w:u w:val="single"/>
              </w:rPr>
              <w:t>гарантійний лист</w:t>
            </w:r>
            <w:r>
              <w:rPr>
                <w:color w:val="000000"/>
              </w:rPr>
              <w:t xml:space="preserve"> про те, що службову (посадову) особу учасника-переможця процедури закупівлі, яку уповноважено учасником-переможцем представляти його інтереси під час проведення процедури закупівлі, фізичну особу, яка є учасником-переможцем, не було притягнуто згідно із законом до відповідальності за вчинення корупційного правопорушення або правопорушення, пов’язаного з корупцією.</w:t>
            </w:r>
          </w:p>
          <w:p w:rsidR="00982226" w:rsidRDefault="00982226" w:rsidP="00DB0619">
            <w:pPr>
              <w:pStyle w:val="rvps2"/>
              <w:numPr>
                <w:ilvl w:val="0"/>
                <w:numId w:val="33"/>
              </w:numPr>
              <w:shd w:val="clear" w:color="auto" w:fill="FFFFFF"/>
              <w:tabs>
                <w:tab w:val="left" w:pos="295"/>
              </w:tabs>
              <w:spacing w:before="0" w:beforeAutospacing="0" w:after="0" w:afterAutospacing="0"/>
              <w:ind w:left="0" w:firstLine="0"/>
              <w:jc w:val="both"/>
              <w:rPr>
                <w:color w:val="000000"/>
              </w:rPr>
            </w:pPr>
            <w:r>
              <w:rPr>
                <w:color w:val="000000"/>
                <w:shd w:val="clear" w:color="auto" w:fill="FFFFFF"/>
              </w:rPr>
              <w:t>І</w:t>
            </w:r>
            <w:r>
              <w:rPr>
                <w:color w:val="000000"/>
              </w:rPr>
              <w:t>нформацію про відсутність підстав</w:t>
            </w:r>
            <w:r>
              <w:rPr>
                <w:color w:val="000000"/>
                <w:shd w:val="clear" w:color="auto" w:fill="FFFFFF"/>
              </w:rPr>
              <w:t xml:space="preserve"> щодо осіб (особи)</w:t>
            </w:r>
            <w:r>
              <w:rPr>
                <w:color w:val="000000"/>
              </w:rPr>
              <w:t xml:space="preserve">, </w:t>
            </w:r>
            <w:r>
              <w:rPr>
                <w:color w:val="000000"/>
                <w:shd w:val="clear" w:color="auto" w:fill="FFFFFF"/>
              </w:rPr>
              <w:t xml:space="preserve">визначених у </w:t>
            </w:r>
            <w:r>
              <w:rPr>
                <w:b/>
                <w:color w:val="000000"/>
                <w:shd w:val="clear" w:color="auto" w:fill="FFFFFF"/>
              </w:rPr>
              <w:t>п. 5, 6, 12 частини 1 ст. 17</w:t>
            </w:r>
            <w:r>
              <w:rPr>
                <w:color w:val="000000"/>
                <w:shd w:val="clear" w:color="auto" w:fill="FFFFFF"/>
              </w:rPr>
              <w:t xml:space="preserve"> Закону:</w:t>
            </w:r>
          </w:p>
          <w:p w:rsidR="00982226" w:rsidRDefault="00982226" w:rsidP="00DB0619">
            <w:pPr>
              <w:widowControl w:val="0"/>
              <w:suppressAutoHyphens/>
              <w:autoSpaceDE w:val="0"/>
              <w:spacing w:after="0" w:line="240" w:lineRule="auto"/>
              <w:jc w:val="both"/>
              <w:rPr>
                <w:rFonts w:ascii="Times New Roman" w:hAnsi="Times New Roman"/>
                <w:b/>
                <w:color w:val="000000"/>
                <w:sz w:val="24"/>
                <w:szCs w:val="24"/>
              </w:rPr>
            </w:pPr>
            <w:r>
              <w:rPr>
                <w:rFonts w:ascii="Times New Roman" w:hAnsi="Times New Roman"/>
                <w:color w:val="000000"/>
                <w:sz w:val="24"/>
                <w:szCs w:val="24"/>
                <w:lang w:eastAsia="uk-UA"/>
              </w:rPr>
              <w:t xml:space="preserve">- </w:t>
            </w:r>
            <w:r>
              <w:rPr>
                <w:rFonts w:ascii="Times New Roman" w:hAnsi="Times New Roman"/>
                <w:b/>
                <w:color w:val="000000"/>
                <w:sz w:val="24"/>
                <w:szCs w:val="24"/>
                <w:u w:val="single"/>
                <w:lang w:eastAsia="uk-UA"/>
              </w:rPr>
              <w:t>Витяг з інформаційно-аналітичної системи «Облік відомостей про притягнення особи до кримінальної відповідальності та наявності судимості»</w:t>
            </w:r>
            <w:r>
              <w:rPr>
                <w:rFonts w:ascii="Times New Roman" w:hAnsi="Times New Roman"/>
                <w:b/>
                <w:color w:val="000000"/>
                <w:sz w:val="24"/>
                <w:szCs w:val="24"/>
                <w:lang w:eastAsia="uk-UA"/>
              </w:rPr>
              <w:t xml:space="preserve"> (далі – Витяг), що містить відомості про не притягнення </w:t>
            </w:r>
            <w:r>
              <w:rPr>
                <w:rFonts w:ascii="Times New Roman" w:hAnsi="Times New Roman"/>
                <w:b/>
                <w:color w:val="000000"/>
                <w:sz w:val="24"/>
                <w:szCs w:val="24"/>
                <w:shd w:val="clear" w:color="auto" w:fill="FFFFFF"/>
              </w:rPr>
              <w:t>осіб (особи)</w:t>
            </w:r>
            <w:r>
              <w:rPr>
                <w:rFonts w:ascii="Times New Roman" w:hAnsi="Times New Roman"/>
                <w:b/>
                <w:color w:val="000000"/>
                <w:sz w:val="24"/>
                <w:szCs w:val="24"/>
                <w:lang w:eastAsia="uk-UA"/>
              </w:rPr>
              <w:t xml:space="preserve">, вказаної/их в </w:t>
            </w:r>
            <w:r>
              <w:rPr>
                <w:rFonts w:ascii="Times New Roman" w:hAnsi="Times New Roman"/>
                <w:b/>
                <w:color w:val="000000"/>
                <w:sz w:val="24"/>
                <w:szCs w:val="24"/>
                <w:shd w:val="clear" w:color="auto" w:fill="FFFFFF"/>
              </w:rPr>
              <w:t>п. 5, 6, 12 частини 1 ст. 17,</w:t>
            </w:r>
            <w:r>
              <w:rPr>
                <w:rFonts w:ascii="Times New Roman" w:hAnsi="Times New Roman"/>
                <w:b/>
                <w:color w:val="000000"/>
                <w:sz w:val="24"/>
                <w:szCs w:val="24"/>
                <w:lang w:eastAsia="uk-UA"/>
              </w:rPr>
              <w:t xml:space="preserve">  до кримінальної відповідальності, відсутність судимості або обмежень, передбачених кримінальним процесуальним законодавством України, виданий МВС України у відповідності з Наказом МВС України № 207 від 30.03.2022 р. не раніше дати </w:t>
            </w:r>
            <w:r>
              <w:rPr>
                <w:rFonts w:ascii="Times New Roman" w:hAnsi="Times New Roman"/>
                <w:b/>
                <w:sz w:val="24"/>
                <w:szCs w:val="24"/>
                <w:lang w:eastAsia="uk-UA"/>
              </w:rPr>
              <w:t>оголошення закупівлі</w:t>
            </w:r>
            <w:r>
              <w:rPr>
                <w:rFonts w:ascii="Times New Roman" w:hAnsi="Times New Roman"/>
                <w:b/>
                <w:color w:val="000000"/>
                <w:sz w:val="24"/>
                <w:szCs w:val="24"/>
                <w:lang w:eastAsia="uk-UA"/>
              </w:rPr>
              <w:t xml:space="preserve">. </w:t>
            </w:r>
            <w:r>
              <w:rPr>
                <w:rFonts w:ascii="Times New Roman" w:hAnsi="Times New Roman"/>
                <w:color w:val="000000"/>
                <w:sz w:val="24"/>
                <w:szCs w:val="24"/>
              </w:rPr>
              <w:t xml:space="preserve">Витяг можливо отримати за посиланням </w:t>
            </w:r>
            <w:hyperlink r:id="rId9" w:history="1">
              <w:r>
                <w:rPr>
                  <w:rStyle w:val="a9"/>
                  <w:rFonts w:ascii="Times New Roman" w:hAnsi="Times New Roman"/>
                  <w:color w:val="000000"/>
                  <w:sz w:val="24"/>
                  <w:szCs w:val="24"/>
                </w:rPr>
                <w:t>https://vytiah.mvs.gov.ua/app/landing</w:t>
              </w:r>
            </w:hyperlink>
            <w:r>
              <w:rPr>
                <w:rFonts w:ascii="Times New Roman" w:hAnsi="Times New Roman"/>
                <w:b/>
                <w:color w:val="000000"/>
                <w:sz w:val="24"/>
                <w:szCs w:val="24"/>
              </w:rPr>
              <w:t>.</w:t>
            </w:r>
          </w:p>
          <w:p w:rsidR="00982226" w:rsidRDefault="00982226" w:rsidP="00DB0619">
            <w:pPr>
              <w:widowControl w:val="0"/>
              <w:suppressAutoHyphens/>
              <w:autoSpaceDE w:val="0"/>
              <w:spacing w:after="0" w:line="240" w:lineRule="auto"/>
              <w:ind w:firstLine="341"/>
              <w:jc w:val="both"/>
              <w:rPr>
                <w:rFonts w:ascii="Times New Roman" w:hAnsi="Times New Roman"/>
                <w:color w:val="000000"/>
                <w:sz w:val="24"/>
                <w:szCs w:val="24"/>
              </w:rPr>
            </w:pPr>
            <w:r>
              <w:rPr>
                <w:rFonts w:ascii="Times New Roman" w:hAnsi="Times New Roman"/>
                <w:b/>
                <w:color w:val="000000"/>
                <w:sz w:val="24"/>
                <w:szCs w:val="24"/>
                <w:u w:val="single"/>
              </w:rPr>
              <w:t>У випадку обмеження роботи вказаного державного сервісу</w:t>
            </w:r>
            <w:r>
              <w:rPr>
                <w:rFonts w:ascii="Times New Roman" w:hAnsi="Times New Roman"/>
                <w:color w:val="000000"/>
                <w:sz w:val="24"/>
                <w:szCs w:val="24"/>
              </w:rPr>
              <w:t xml:space="preserve"> переможець процедури закупівлі письмово підтверджує інформацію про неможливість отримання вказаного Витягу з технічних причин та надає </w:t>
            </w:r>
            <w:r>
              <w:rPr>
                <w:rFonts w:ascii="Times New Roman" w:hAnsi="Times New Roman"/>
                <w:b/>
                <w:color w:val="000000"/>
                <w:sz w:val="24"/>
                <w:szCs w:val="24"/>
                <w:u w:val="single"/>
              </w:rPr>
              <w:t>гарантійний лист</w:t>
            </w:r>
            <w:r>
              <w:rPr>
                <w:rFonts w:ascii="Times New Roman" w:hAnsi="Times New Roman"/>
                <w:color w:val="000000"/>
                <w:sz w:val="24"/>
                <w:szCs w:val="24"/>
              </w:rPr>
              <w:t xml:space="preserve"> з зазначенням інформації про відсутність підстав з аргументованим поясненням про неможливість отримати відповідний витяг та надає довідку (або витяг) МВС України про відсутність судимості, яка/який видана/-ий в 2023 році.</w:t>
            </w:r>
          </w:p>
          <w:p w:rsidR="00982226" w:rsidRDefault="00982226" w:rsidP="00DB0619">
            <w:pPr>
              <w:pStyle w:val="rvps2"/>
              <w:numPr>
                <w:ilvl w:val="0"/>
                <w:numId w:val="33"/>
              </w:numPr>
              <w:shd w:val="clear" w:color="auto" w:fill="FFFFFF"/>
              <w:tabs>
                <w:tab w:val="left" w:pos="295"/>
              </w:tabs>
              <w:spacing w:before="0" w:beforeAutospacing="0" w:after="0" w:afterAutospacing="0"/>
              <w:ind w:left="0" w:firstLine="0"/>
              <w:jc w:val="both"/>
              <w:rPr>
                <w:color w:val="000000"/>
              </w:rPr>
            </w:pPr>
            <w:r>
              <w:rPr>
                <w:color w:val="000000"/>
                <w:shd w:val="clear" w:color="auto" w:fill="FFFFFF"/>
              </w:rPr>
              <w:t xml:space="preserve">Разом з </w:t>
            </w:r>
            <w:r>
              <w:rPr>
                <w:color w:val="000000"/>
              </w:rPr>
              <w:t xml:space="preserve">Витягом, </w:t>
            </w:r>
            <w:r>
              <w:rPr>
                <w:color w:val="000000"/>
                <w:shd w:val="clear" w:color="auto" w:fill="FFFFFF"/>
              </w:rPr>
              <w:t xml:space="preserve">для підтвердження  відсутності підстав, визначених </w:t>
            </w:r>
            <w:r>
              <w:rPr>
                <w:b/>
                <w:color w:val="000000"/>
                <w:shd w:val="clear" w:color="auto" w:fill="FFFFFF"/>
              </w:rPr>
              <w:t xml:space="preserve">п. 12 частини 1 статті 17 Закону, </w:t>
            </w:r>
            <w:r>
              <w:rPr>
                <w:color w:val="000000"/>
                <w:shd w:val="clear" w:color="auto" w:fill="FFFFFF"/>
              </w:rPr>
              <w:t>переможцем процедури закупівлі додатково надається:</w:t>
            </w:r>
          </w:p>
          <w:p w:rsidR="00982226" w:rsidRDefault="00982226" w:rsidP="00982226">
            <w:pPr>
              <w:pStyle w:val="rvps2"/>
              <w:numPr>
                <w:ilvl w:val="0"/>
                <w:numId w:val="34"/>
              </w:numPr>
              <w:shd w:val="clear" w:color="auto" w:fill="FFFFFF"/>
              <w:tabs>
                <w:tab w:val="left" w:pos="328"/>
              </w:tabs>
              <w:spacing w:before="0" w:beforeAutospacing="0" w:after="0" w:afterAutospacing="0"/>
              <w:ind w:left="0" w:firstLine="0"/>
              <w:jc w:val="both"/>
              <w:rPr>
                <w:b/>
                <w:color w:val="000000"/>
              </w:rPr>
            </w:pPr>
            <w:r>
              <w:rPr>
                <w:b/>
                <w:color w:val="000000"/>
              </w:rPr>
              <w:t>Довідка в довільній формі про те, що службова (посадова) особа учасника процедури закупівлі, яку уповноважено учасником-переможцем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82226" w:rsidRDefault="00982226" w:rsidP="00982226">
            <w:pPr>
              <w:pStyle w:val="rvps2"/>
              <w:numPr>
                <w:ilvl w:val="0"/>
                <w:numId w:val="33"/>
              </w:numPr>
              <w:shd w:val="clear" w:color="auto" w:fill="FFFFFF"/>
              <w:tabs>
                <w:tab w:val="left" w:pos="312"/>
              </w:tabs>
              <w:spacing w:before="0" w:beforeAutospacing="0" w:after="0" w:afterAutospacing="0"/>
              <w:ind w:left="0" w:firstLine="0"/>
              <w:jc w:val="both"/>
              <w:rPr>
                <w:color w:val="000000"/>
              </w:rPr>
            </w:pPr>
            <w:r>
              <w:rPr>
                <w:color w:val="000000"/>
              </w:rPr>
              <w:t xml:space="preserve">Інформація про відсутність підстав, визначених </w:t>
            </w:r>
            <w:r>
              <w:rPr>
                <w:b/>
                <w:color w:val="000000"/>
              </w:rPr>
              <w:t>частиною другою статті 17 Закону</w:t>
            </w:r>
            <w:r>
              <w:rPr>
                <w:color w:val="000000"/>
              </w:rPr>
              <w:t>:</w:t>
            </w:r>
          </w:p>
          <w:p w:rsidR="00982226" w:rsidRDefault="00982226" w:rsidP="00982226">
            <w:pPr>
              <w:pStyle w:val="rvps2"/>
              <w:numPr>
                <w:ilvl w:val="0"/>
                <w:numId w:val="34"/>
              </w:numPr>
              <w:shd w:val="clear" w:color="auto" w:fill="FFFFFF"/>
              <w:tabs>
                <w:tab w:val="left" w:pos="312"/>
              </w:tabs>
              <w:spacing w:before="0" w:beforeAutospacing="0" w:after="0" w:afterAutospacing="0"/>
              <w:ind w:left="0" w:firstLine="0"/>
              <w:jc w:val="both"/>
              <w:rPr>
                <w:color w:val="000000"/>
              </w:rPr>
            </w:pPr>
            <w:r>
              <w:rPr>
                <w:b/>
                <w:color w:val="000000"/>
              </w:rPr>
              <w:t>Довідка в довільній формі про те, що учасник процедури закупівлі виконав свої зобов’язання за раніше укладеним договором про закупівлю з цим самим замовником, і що не було обставин, які призвели б до його дострокового розірвання, і не було застосовано санкції у вигляді штрафів та/або відшкодування збитків - протягом трьох років з дати дострокового розірвання такого договору</w:t>
            </w:r>
            <w:r>
              <w:rPr>
                <w:color w:val="000000"/>
              </w:rPr>
              <w:t>.</w:t>
            </w:r>
          </w:p>
          <w:p w:rsidR="00982226" w:rsidRDefault="00982226" w:rsidP="00982226">
            <w:pPr>
              <w:pStyle w:val="rvps2"/>
              <w:shd w:val="clear" w:color="auto" w:fill="FFFFFF"/>
              <w:tabs>
                <w:tab w:val="left" w:pos="312"/>
              </w:tabs>
              <w:spacing w:before="0" w:beforeAutospacing="0" w:after="0" w:afterAutospacing="0"/>
              <w:ind w:firstLine="341"/>
              <w:jc w:val="both"/>
              <w:rPr>
                <w:color w:val="000000"/>
              </w:rPr>
            </w:pPr>
            <w:r>
              <w:rPr>
                <w:color w:val="000000"/>
              </w:rPr>
              <w:t>Якщо ж учасник перебував в обставинах, зазначених у цій частині, то він повинен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та довів, що він сплатив або зобов’язався сплатити відповідні зобов’язання та відшкодування завданих збитків.</w:t>
            </w:r>
          </w:p>
          <w:p w:rsidR="00982226" w:rsidRDefault="00982226" w:rsidP="00982226">
            <w:pPr>
              <w:pStyle w:val="rvps2"/>
              <w:shd w:val="clear" w:color="auto" w:fill="FFFFFF"/>
              <w:spacing w:before="0" w:beforeAutospacing="0" w:after="0" w:afterAutospacing="0"/>
              <w:jc w:val="both"/>
              <w:rPr>
                <w:color w:val="000000"/>
              </w:rPr>
            </w:pPr>
            <w:r>
              <w:rPr>
                <w:color w:val="000000"/>
              </w:rPr>
              <w:t>5.7.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(крім пункту 13 частини першої статті 17 Закону), подається по кожному з учасників, які входять у склад об’єднання окремо.</w:t>
            </w:r>
          </w:p>
          <w:p w:rsidR="00982226" w:rsidRDefault="00982226" w:rsidP="00982226">
            <w:pPr>
              <w:spacing w:after="0"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5.8. 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982226" w:rsidRDefault="00982226" w:rsidP="00982226">
            <w:pPr>
              <w:pStyle w:val="1"/>
              <w:widowControl w:val="0"/>
              <w:spacing w:line="240" w:lineRule="auto"/>
              <w:jc w:val="both"/>
              <w:rPr>
                <w:rFonts w:ascii="Times New Roman" w:eastAsia="Times New Roman" w:hAnsi="Times New Roman"/>
                <w:sz w:val="24"/>
                <w:szCs w:val="24"/>
                <w:lang w:val="uk-UA"/>
              </w:rPr>
            </w:pPr>
            <w:r w:rsidRPr="00C0507D">
              <w:rPr>
                <w:rFonts w:ascii="Times New Roman" w:hAnsi="Times New Roman"/>
                <w:sz w:val="24"/>
                <w:szCs w:val="24"/>
                <w:lang w:val="uk-UA" w:eastAsia="uk-UA"/>
              </w:rPr>
              <w:t xml:space="preserve">5.9. </w:t>
            </w:r>
            <w:r w:rsidRPr="00C0507D">
              <w:rPr>
                <w:rFonts w:ascii="Times New Roman" w:eastAsia="Times New Roman" w:hAnsi="Times New Roman"/>
                <w:sz w:val="24"/>
                <w:szCs w:val="24"/>
                <w:lang w:val="uk-UA"/>
              </w:rPr>
              <w:t>Замовник</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має право звернутися за підтвердженням</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інформації, наданої</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учасником, до органів</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державної</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влади, підприємств, установ, організацій</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відповідно до їх</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 xml:space="preserve">компетенції. </w:t>
            </w:r>
          </w:p>
          <w:p w:rsidR="00982226" w:rsidRPr="00CB4078" w:rsidRDefault="00982226" w:rsidP="00982226">
            <w:pPr>
              <w:pStyle w:val="1"/>
              <w:widowControl w:val="0"/>
              <w:spacing w:line="240" w:lineRule="auto"/>
              <w:jc w:val="both"/>
              <w:rPr>
                <w:rFonts w:ascii="Times New Roman" w:hAnsi="Times New Roman"/>
                <w:sz w:val="24"/>
                <w:szCs w:val="24"/>
                <w:lang w:val="uk-UA"/>
              </w:rPr>
            </w:pPr>
            <w:r w:rsidRPr="00C0507D">
              <w:rPr>
                <w:rFonts w:ascii="Times New Roman" w:eastAsia="Times New Roman" w:hAnsi="Times New Roman"/>
                <w:sz w:val="24"/>
                <w:szCs w:val="24"/>
                <w:lang w:val="uk-UA"/>
              </w:rPr>
              <w:t>5.10. У разі</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отримання</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достовірної</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інформації про невідповідність</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переможця</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процедури</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закупівлі</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вимогам</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кваліфікаційних</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критеріїв, підставам, установленим</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частиною 1 статті 17 цього Закону, або факту зазначення у тендерній</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пропозиції будь-якої</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недостовірної</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інформації, що є суттєвою при визначенні</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результатів</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процедури</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закупівлі, замовник</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відхиляє</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тендерну</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пропозицію такого учасника.</w:t>
            </w:r>
          </w:p>
        </w:tc>
      </w:tr>
      <w:tr w:rsidR="00982226" w:rsidRPr="00EF3E12" w:rsidTr="00276312">
        <w:trPr>
          <w:trHeight w:val="2254"/>
          <w:jc w:val="center"/>
        </w:trPr>
        <w:tc>
          <w:tcPr>
            <w:tcW w:w="336" w:type="dxa"/>
            <w:shd w:val="clear" w:color="auto" w:fill="auto"/>
          </w:tcPr>
          <w:p w:rsidR="00982226" w:rsidRPr="00EF3E12" w:rsidRDefault="00982226" w:rsidP="00181BB0">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6</w:t>
            </w:r>
          </w:p>
        </w:tc>
        <w:tc>
          <w:tcPr>
            <w:tcW w:w="1984" w:type="dxa"/>
            <w:shd w:val="clear" w:color="auto" w:fill="auto"/>
          </w:tcPr>
          <w:p w:rsidR="00982226" w:rsidRPr="00EF3E12" w:rsidRDefault="00982226" w:rsidP="00181BB0">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Інформація про технічні, якісні та кількісні характеристики предмета закупівлі</w:t>
            </w:r>
          </w:p>
        </w:tc>
        <w:tc>
          <w:tcPr>
            <w:tcW w:w="8362" w:type="dxa"/>
            <w:shd w:val="clear" w:color="auto" w:fill="auto"/>
          </w:tcPr>
          <w:p w:rsidR="00982226" w:rsidRPr="00EF3E12" w:rsidRDefault="00982226" w:rsidP="00181BB0">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 xml:space="preserve">6.1. 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технічним, якісним, кількісним та іншим вимогам до предмета закупівлі відповідно до  </w:t>
            </w:r>
            <w:r w:rsidRPr="00EF3E12">
              <w:rPr>
                <w:rFonts w:ascii="Times New Roman" w:hAnsi="Times New Roman"/>
                <w:b/>
                <w:sz w:val="24"/>
                <w:szCs w:val="24"/>
                <w:lang w:eastAsia="uk-UA"/>
              </w:rPr>
              <w:t>Додатку  2</w:t>
            </w:r>
            <w:r w:rsidRPr="00EF3E12">
              <w:rPr>
                <w:rFonts w:ascii="Times New Roman" w:hAnsi="Times New Roman"/>
                <w:sz w:val="24"/>
                <w:szCs w:val="24"/>
                <w:lang w:eastAsia="uk-UA"/>
              </w:rPr>
              <w:t>.</w:t>
            </w:r>
          </w:p>
          <w:p w:rsidR="00982226" w:rsidRPr="00EF3E12" w:rsidRDefault="00982226" w:rsidP="00181BB0">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6.2. На учасника покладається обов’язок постачання предмету закупівлі за адресою, що визначена цією документацією, а також витрати, пов’язані з такою поставкою.</w:t>
            </w:r>
          </w:p>
          <w:p w:rsidR="00982226" w:rsidRPr="00EF3E12" w:rsidRDefault="00982226" w:rsidP="00181BB0">
            <w:pPr>
              <w:widowControl w:val="0"/>
              <w:spacing w:after="0" w:line="240" w:lineRule="auto"/>
              <w:contextualSpacing/>
              <w:jc w:val="both"/>
              <w:rPr>
                <w:rFonts w:ascii="Times New Roman" w:hAnsi="Times New Roman"/>
                <w:sz w:val="24"/>
                <w:szCs w:val="24"/>
              </w:rPr>
            </w:pPr>
          </w:p>
        </w:tc>
      </w:tr>
    </w:tbl>
    <w:p w:rsidR="00DB0619" w:rsidRPr="00982226" w:rsidRDefault="00DB0619">
      <w:pPr>
        <w:rPr>
          <w:lang w:val="ru-RU"/>
        </w:rPr>
      </w:pPr>
    </w:p>
    <w:tbl>
      <w:tblPr>
        <w:tblW w:w="10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2314"/>
        <w:gridCol w:w="7367"/>
      </w:tblGrid>
      <w:tr w:rsidR="00181BB0" w:rsidRPr="00EF3E12" w:rsidTr="00181BB0">
        <w:trPr>
          <w:trHeight w:val="902"/>
          <w:jc w:val="center"/>
        </w:trPr>
        <w:tc>
          <w:tcPr>
            <w:tcW w:w="516" w:type="dxa"/>
            <w:shd w:val="clear" w:color="auto" w:fill="auto"/>
          </w:tcPr>
          <w:p w:rsidR="00181BB0" w:rsidRPr="00EF3E12" w:rsidRDefault="00181BB0" w:rsidP="00181BB0">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7</w:t>
            </w:r>
          </w:p>
        </w:tc>
        <w:tc>
          <w:tcPr>
            <w:tcW w:w="2314" w:type="dxa"/>
            <w:shd w:val="clear" w:color="auto" w:fill="auto"/>
          </w:tcPr>
          <w:p w:rsidR="00181BB0" w:rsidRPr="00EF3E12" w:rsidRDefault="00181BB0" w:rsidP="00181BB0">
            <w:pPr>
              <w:widowControl w:val="0"/>
              <w:spacing w:after="0" w:line="240" w:lineRule="auto"/>
              <w:rPr>
                <w:rFonts w:ascii="Times New Roman" w:eastAsia="Arial" w:hAnsi="Times New Roman"/>
                <w:b/>
                <w:color w:val="000000"/>
                <w:sz w:val="24"/>
                <w:szCs w:val="24"/>
                <w:lang w:eastAsia="ru-RU"/>
              </w:rPr>
            </w:pPr>
            <w:r w:rsidRPr="00EF3E12">
              <w:rPr>
                <w:rFonts w:ascii="Times New Roman" w:eastAsia="Times New Roman" w:hAnsi="Times New Roman"/>
                <w:b/>
                <w:color w:val="000000"/>
                <w:sz w:val="24"/>
                <w:szCs w:val="24"/>
                <w:lang w:eastAsia="ru-RU"/>
              </w:rPr>
              <w:t>Інформація про субпідрядника (у випадку закупівлі робіт)</w:t>
            </w:r>
          </w:p>
        </w:tc>
        <w:tc>
          <w:tcPr>
            <w:tcW w:w="7367" w:type="dxa"/>
            <w:shd w:val="clear" w:color="auto" w:fill="auto"/>
          </w:tcPr>
          <w:p w:rsidR="00181BB0" w:rsidRPr="00EF3E12" w:rsidRDefault="00181BB0" w:rsidP="00181BB0">
            <w:pPr>
              <w:widowControl w:val="0"/>
              <w:spacing w:after="0" w:line="240" w:lineRule="auto"/>
              <w:jc w:val="both"/>
              <w:rPr>
                <w:rFonts w:ascii="Times New Roman" w:eastAsia="Arial" w:hAnsi="Times New Roman"/>
                <w:color w:val="000000"/>
                <w:sz w:val="24"/>
                <w:szCs w:val="24"/>
                <w:lang w:eastAsia="ru-RU"/>
              </w:rPr>
            </w:pPr>
            <w:r w:rsidRPr="00EF3E12">
              <w:rPr>
                <w:rFonts w:ascii="Times New Roman" w:eastAsia="Times New Roman" w:hAnsi="Times New Roman"/>
                <w:color w:val="000000"/>
                <w:sz w:val="24"/>
                <w:szCs w:val="24"/>
                <w:lang w:eastAsia="ru-RU"/>
              </w:rPr>
              <w:t>Не вимагається</w:t>
            </w:r>
          </w:p>
        </w:tc>
      </w:tr>
      <w:tr w:rsidR="00181BB0" w:rsidRPr="00EF3E12" w:rsidTr="00181BB0">
        <w:trPr>
          <w:trHeight w:val="522"/>
          <w:jc w:val="center"/>
        </w:trPr>
        <w:tc>
          <w:tcPr>
            <w:tcW w:w="516" w:type="dxa"/>
            <w:shd w:val="clear" w:color="auto" w:fill="auto"/>
          </w:tcPr>
          <w:p w:rsidR="00181BB0" w:rsidRPr="00EF3E12" w:rsidRDefault="00181BB0" w:rsidP="00181BB0">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8</w:t>
            </w:r>
          </w:p>
        </w:tc>
        <w:tc>
          <w:tcPr>
            <w:tcW w:w="2314" w:type="dxa"/>
            <w:shd w:val="clear" w:color="auto" w:fill="auto"/>
          </w:tcPr>
          <w:p w:rsidR="00181BB0" w:rsidRPr="00EF3E12" w:rsidRDefault="00181BB0" w:rsidP="00181BB0">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Унесення змін або відкликання тендерної пропозиції учасником</w:t>
            </w:r>
          </w:p>
        </w:tc>
        <w:tc>
          <w:tcPr>
            <w:tcW w:w="7367" w:type="dxa"/>
            <w:shd w:val="clear" w:color="auto" w:fill="auto"/>
          </w:tcPr>
          <w:p w:rsidR="00181BB0" w:rsidRPr="00EF3E12" w:rsidRDefault="00181BB0" w:rsidP="00181BB0">
            <w:pPr>
              <w:widowControl w:val="0"/>
              <w:spacing w:after="0" w:line="240" w:lineRule="auto"/>
              <w:contextualSpacing/>
              <w:jc w:val="both"/>
              <w:rPr>
                <w:rFonts w:ascii="Times New Roman" w:hAnsi="Times New Roman"/>
                <w:sz w:val="24"/>
                <w:szCs w:val="24"/>
              </w:rPr>
            </w:pPr>
            <w:r w:rsidRPr="00EF3E12">
              <w:rPr>
                <w:rFonts w:ascii="Times New Roman" w:hAnsi="Times New Roman"/>
                <w:sz w:val="24"/>
                <w:szCs w:val="24"/>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181BB0" w:rsidRPr="00EF3E12" w:rsidTr="006C1DCC">
        <w:trPr>
          <w:trHeight w:val="247"/>
          <w:jc w:val="center"/>
        </w:trPr>
        <w:tc>
          <w:tcPr>
            <w:tcW w:w="10197" w:type="dxa"/>
            <w:gridSpan w:val="3"/>
            <w:shd w:val="clear" w:color="auto" w:fill="auto"/>
          </w:tcPr>
          <w:p w:rsidR="00181BB0" w:rsidRPr="00EF3E12" w:rsidRDefault="006C1DCC" w:rsidP="006C1DCC">
            <w:pPr>
              <w:widowControl w:val="0"/>
              <w:spacing w:after="0" w:line="240" w:lineRule="auto"/>
              <w:contextualSpacing/>
              <w:jc w:val="center"/>
              <w:rPr>
                <w:rFonts w:ascii="Times New Roman" w:hAnsi="Times New Roman"/>
                <w:b/>
                <w:sz w:val="24"/>
                <w:szCs w:val="24"/>
              </w:rPr>
            </w:pPr>
            <w:r>
              <w:rPr>
                <w:rFonts w:ascii="Times New Roman" w:hAnsi="Times New Roman"/>
                <w:b/>
                <w:sz w:val="24"/>
                <w:szCs w:val="24"/>
              </w:rPr>
              <w:t xml:space="preserve">Розділ ІV. </w:t>
            </w:r>
            <w:r w:rsidR="00181BB0" w:rsidRPr="00EF3E12">
              <w:rPr>
                <w:rFonts w:ascii="Times New Roman" w:hAnsi="Times New Roman"/>
                <w:b/>
                <w:sz w:val="24"/>
                <w:szCs w:val="24"/>
              </w:rPr>
              <w:t>Подання та розкриття тендерної пропозиції</w:t>
            </w:r>
          </w:p>
        </w:tc>
      </w:tr>
      <w:tr w:rsidR="00181BB0" w:rsidRPr="00EF3E12" w:rsidTr="00181BB0">
        <w:trPr>
          <w:trHeight w:val="522"/>
          <w:jc w:val="center"/>
        </w:trPr>
        <w:tc>
          <w:tcPr>
            <w:tcW w:w="516" w:type="dxa"/>
            <w:shd w:val="clear" w:color="auto" w:fill="auto"/>
          </w:tcPr>
          <w:p w:rsidR="00181BB0" w:rsidRPr="00EF3E12" w:rsidRDefault="00181BB0" w:rsidP="00181BB0">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1</w:t>
            </w:r>
          </w:p>
        </w:tc>
        <w:tc>
          <w:tcPr>
            <w:tcW w:w="2314" w:type="dxa"/>
            <w:shd w:val="clear" w:color="auto" w:fill="auto"/>
          </w:tcPr>
          <w:p w:rsidR="00181BB0" w:rsidRPr="00EF3E12" w:rsidRDefault="00181BB0" w:rsidP="00181BB0">
            <w:pPr>
              <w:widowControl w:val="0"/>
              <w:spacing w:after="0" w:line="240" w:lineRule="auto"/>
              <w:contextualSpacing/>
              <w:jc w:val="both"/>
              <w:rPr>
                <w:rFonts w:ascii="Times New Roman" w:hAnsi="Times New Roman"/>
                <w:b/>
                <w:sz w:val="24"/>
                <w:szCs w:val="24"/>
                <w:lang w:eastAsia="uk-UA"/>
              </w:rPr>
            </w:pPr>
            <w:r w:rsidRPr="00EF3E12">
              <w:rPr>
                <w:rFonts w:ascii="Times New Roman" w:hAnsi="Times New Roman"/>
                <w:b/>
                <w:sz w:val="24"/>
                <w:szCs w:val="24"/>
              </w:rPr>
              <w:t>Кінцевий строк подання тендерної пропозиції</w:t>
            </w:r>
          </w:p>
        </w:tc>
        <w:tc>
          <w:tcPr>
            <w:tcW w:w="7367" w:type="dxa"/>
            <w:shd w:val="clear" w:color="auto" w:fill="auto"/>
          </w:tcPr>
          <w:p w:rsidR="00181BB0" w:rsidRPr="005248DA" w:rsidRDefault="00181BB0" w:rsidP="00181BB0">
            <w:pPr>
              <w:widowControl w:val="0"/>
              <w:spacing w:after="0" w:line="240" w:lineRule="auto"/>
              <w:contextualSpacing/>
              <w:jc w:val="both"/>
              <w:rPr>
                <w:rFonts w:ascii="Times New Roman" w:hAnsi="Times New Roman"/>
                <w:b/>
                <w:sz w:val="24"/>
                <w:szCs w:val="24"/>
                <w:u w:val="single"/>
              </w:rPr>
            </w:pPr>
            <w:r w:rsidRPr="00EF3E12">
              <w:rPr>
                <w:rFonts w:ascii="Times New Roman" w:hAnsi="Times New Roman"/>
                <w:sz w:val="24"/>
                <w:szCs w:val="24"/>
              </w:rPr>
              <w:t xml:space="preserve">1.1. </w:t>
            </w:r>
            <w:r w:rsidRPr="00EF3E12">
              <w:rPr>
                <w:rFonts w:ascii="Times New Roman" w:hAnsi="Times New Roman"/>
                <w:b/>
                <w:sz w:val="24"/>
                <w:szCs w:val="24"/>
              </w:rPr>
              <w:t>Кінцевий строк по</w:t>
            </w:r>
            <w:r>
              <w:rPr>
                <w:rFonts w:ascii="Times New Roman" w:hAnsi="Times New Roman"/>
                <w:b/>
                <w:sz w:val="24"/>
                <w:szCs w:val="24"/>
              </w:rPr>
              <w:t>дання тендерних пропозицій –</w:t>
            </w:r>
            <w:r w:rsidR="00757116">
              <w:rPr>
                <w:rFonts w:ascii="Times New Roman" w:hAnsi="Times New Roman"/>
                <w:b/>
                <w:sz w:val="24"/>
                <w:szCs w:val="24"/>
                <w:lang w:val="ru-RU"/>
              </w:rPr>
              <w:t xml:space="preserve"> </w:t>
            </w:r>
            <w:r w:rsidR="005248DA" w:rsidRPr="005248DA">
              <w:rPr>
                <w:rFonts w:ascii="Times New Roman" w:hAnsi="Times New Roman"/>
                <w:b/>
                <w:sz w:val="24"/>
                <w:szCs w:val="24"/>
                <w:u w:val="single"/>
                <w:lang w:val="ru-RU"/>
              </w:rPr>
              <w:t>08 березня 2023 року</w:t>
            </w:r>
            <w:r w:rsidRPr="005248DA">
              <w:rPr>
                <w:rFonts w:ascii="Times New Roman" w:hAnsi="Times New Roman"/>
                <w:b/>
                <w:sz w:val="24"/>
                <w:szCs w:val="24"/>
                <w:u w:val="single"/>
              </w:rPr>
              <w:t>.</w:t>
            </w:r>
          </w:p>
          <w:p w:rsidR="00F839D0" w:rsidRPr="004364EE" w:rsidRDefault="00F839D0" w:rsidP="004364EE">
            <w:pPr>
              <w:pStyle w:val="a5"/>
              <w:widowControl w:val="0"/>
              <w:numPr>
                <w:ilvl w:val="1"/>
                <w:numId w:val="36"/>
              </w:num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4364EE">
              <w:rPr>
                <w:rFonts w:ascii="Times New Roman" w:eastAsia="Times New Roman" w:hAnsi="Times New Roman"/>
                <w:color w:val="000000"/>
                <w:sz w:val="24"/>
                <w:szCs w:val="24"/>
              </w:rPr>
              <w:t>Отримана тендерна пропозиція вноситься автоматично до реєстру отриманих тендерних пропозицій.</w:t>
            </w:r>
          </w:p>
          <w:p w:rsidR="00181BB0" w:rsidRPr="004364EE" w:rsidRDefault="00F839D0" w:rsidP="004364EE">
            <w:pPr>
              <w:pStyle w:val="a5"/>
              <w:widowControl w:val="0"/>
              <w:numPr>
                <w:ilvl w:val="1"/>
                <w:numId w:val="36"/>
              </w:numPr>
              <w:spacing w:after="0" w:line="240" w:lineRule="auto"/>
              <w:jc w:val="both"/>
              <w:rPr>
                <w:rFonts w:ascii="Times New Roman" w:hAnsi="Times New Roman"/>
                <w:sz w:val="24"/>
                <w:szCs w:val="24"/>
              </w:rPr>
            </w:pPr>
            <w:r w:rsidRPr="004364EE">
              <w:rPr>
                <w:rFonts w:ascii="Times New Roman" w:eastAsia="Times New Roman" w:hAnsi="Times New Roman"/>
                <w:color w:val="000000"/>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181BB0" w:rsidRPr="00EF3E12" w:rsidTr="00181BB0">
        <w:trPr>
          <w:trHeight w:val="522"/>
          <w:jc w:val="center"/>
        </w:trPr>
        <w:tc>
          <w:tcPr>
            <w:tcW w:w="516" w:type="dxa"/>
            <w:shd w:val="clear" w:color="auto" w:fill="auto"/>
          </w:tcPr>
          <w:p w:rsidR="00181BB0" w:rsidRPr="00EF3E12" w:rsidRDefault="00181BB0" w:rsidP="00181BB0">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2</w:t>
            </w:r>
          </w:p>
        </w:tc>
        <w:tc>
          <w:tcPr>
            <w:tcW w:w="2314" w:type="dxa"/>
            <w:shd w:val="clear" w:color="auto" w:fill="auto"/>
          </w:tcPr>
          <w:p w:rsidR="00181BB0" w:rsidRPr="00EF3E12" w:rsidRDefault="00181BB0" w:rsidP="00181BB0">
            <w:pPr>
              <w:widowControl w:val="0"/>
              <w:spacing w:after="0" w:line="240" w:lineRule="auto"/>
              <w:contextualSpacing/>
              <w:rPr>
                <w:rFonts w:ascii="Times New Roman" w:hAnsi="Times New Roman"/>
                <w:b/>
                <w:sz w:val="24"/>
                <w:szCs w:val="24"/>
              </w:rPr>
            </w:pPr>
            <w:r w:rsidRPr="00EF3E12">
              <w:rPr>
                <w:rFonts w:ascii="Times New Roman" w:hAnsi="Times New Roman"/>
                <w:b/>
                <w:sz w:val="24"/>
                <w:szCs w:val="24"/>
              </w:rPr>
              <w:t>Дата та час розкриття тендерної пропозиції</w:t>
            </w:r>
          </w:p>
        </w:tc>
        <w:tc>
          <w:tcPr>
            <w:tcW w:w="7367" w:type="dxa"/>
            <w:shd w:val="clear" w:color="auto" w:fill="auto"/>
          </w:tcPr>
          <w:p w:rsidR="004364EE" w:rsidRPr="00BE7EF7" w:rsidRDefault="004364EE" w:rsidP="004364EE">
            <w:pPr>
              <w:widowControl w:val="0"/>
              <w:pBdr>
                <w:top w:val="nil"/>
                <w:left w:val="nil"/>
                <w:bottom w:val="nil"/>
                <w:right w:val="nil"/>
                <w:between w:val="nil"/>
              </w:pBdr>
              <w:jc w:val="both"/>
              <w:rPr>
                <w:rFonts w:ascii="Times New Roman" w:eastAsia="Times New Roman" w:hAnsi="Times New Roman"/>
                <w:color w:val="000000"/>
                <w:sz w:val="24"/>
                <w:szCs w:val="24"/>
              </w:rPr>
            </w:pPr>
            <w:r w:rsidRPr="00BE7EF7">
              <w:rPr>
                <w:rFonts w:ascii="Times New Roman" w:eastAsia="Times New Roman" w:hAnsi="Times New Roman"/>
                <w:color w:val="000000"/>
                <w:sz w:val="24"/>
                <w:szCs w:val="24"/>
              </w:rPr>
              <w:t>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rsidR="004364EE" w:rsidRPr="00BE7EF7" w:rsidRDefault="004364EE" w:rsidP="004364EE">
            <w:pPr>
              <w:widowControl w:val="0"/>
              <w:pBdr>
                <w:top w:val="nil"/>
                <w:left w:val="nil"/>
                <w:bottom w:val="nil"/>
                <w:right w:val="nil"/>
                <w:between w:val="nil"/>
              </w:pBdr>
              <w:jc w:val="both"/>
              <w:rPr>
                <w:rFonts w:ascii="Times New Roman" w:eastAsia="Times New Roman" w:hAnsi="Times New Roman"/>
                <w:color w:val="000000"/>
                <w:sz w:val="24"/>
                <w:szCs w:val="24"/>
              </w:rPr>
            </w:pPr>
            <w:r w:rsidRPr="00BE7EF7">
              <w:rPr>
                <w:rFonts w:ascii="Times New Roman" w:eastAsia="Times New Roman" w:hAnsi="Times New Roman"/>
                <w:color w:val="000000"/>
                <w:sz w:val="24"/>
                <w:szCs w:val="24"/>
              </w:rPr>
              <w:t>2.2</w:t>
            </w:r>
            <w:r w:rsidRPr="00930A58">
              <w:rPr>
                <w:rFonts w:ascii="Times New Roman" w:eastAsia="Times New Roman" w:hAnsi="Times New Roman"/>
                <w:color w:val="000000"/>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4364EE" w:rsidRDefault="004364EE" w:rsidP="004364EE">
            <w:pPr>
              <w:widowControl w:val="0"/>
              <w:pBdr>
                <w:top w:val="nil"/>
                <w:left w:val="nil"/>
                <w:bottom w:val="nil"/>
                <w:right w:val="nil"/>
                <w:between w:val="nil"/>
              </w:pBdr>
              <w:jc w:val="both"/>
              <w:rPr>
                <w:rFonts w:ascii="Times New Roman" w:eastAsia="Times New Roman" w:hAnsi="Times New Roman"/>
                <w:color w:val="000000"/>
                <w:sz w:val="24"/>
                <w:szCs w:val="24"/>
              </w:rPr>
            </w:pPr>
            <w:r w:rsidRPr="00BE7EF7">
              <w:rPr>
                <w:rFonts w:ascii="Times New Roman" w:eastAsia="Times New Roman" w:hAnsi="Times New Roman"/>
                <w:color w:val="000000"/>
                <w:sz w:val="24"/>
                <w:szCs w:val="24"/>
              </w:rPr>
              <w:t xml:space="preserve">2.3. </w:t>
            </w:r>
            <w:r w:rsidRPr="00930A58">
              <w:rPr>
                <w:rFonts w:ascii="Times New Roman" w:eastAsia="Times New Roman" w:hAnsi="Times New Roman"/>
                <w:color w:val="000000"/>
                <w:sz w:val="24"/>
                <w:szCs w:val="24"/>
              </w:rPr>
              <w:t>Не підлягає розкриттю інформація, що обґрунтовано визначена учасником як конфіденційна, у тому числі</w:t>
            </w:r>
            <w:r>
              <w:rPr>
                <w:rFonts w:ascii="Times New Roman" w:eastAsia="Times New Roman" w:hAnsi="Times New Roman"/>
                <w:color w:val="000000"/>
                <w:sz w:val="24"/>
                <w:szCs w:val="24"/>
              </w:rPr>
              <w:t xml:space="preserve"> </w:t>
            </w:r>
            <w:r w:rsidRPr="00930A58">
              <w:rPr>
                <w:rFonts w:ascii="Times New Roman" w:eastAsia="Times New Roman" w:hAnsi="Times New Roman"/>
                <w:color w:val="000000"/>
                <w:sz w:val="24"/>
                <w:szCs w:val="24"/>
              </w:rPr>
              <w:t>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181BB0" w:rsidRPr="00EF3E12" w:rsidRDefault="004364EE" w:rsidP="004364EE">
            <w:pPr>
              <w:widowControl w:val="0"/>
              <w:tabs>
                <w:tab w:val="left" w:pos="482"/>
              </w:tabs>
              <w:spacing w:after="0" w:line="240" w:lineRule="auto"/>
              <w:contextualSpacing/>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2.4. </w:t>
            </w:r>
            <w:r w:rsidRPr="00930A58">
              <w:rPr>
                <w:rFonts w:ascii="Times New Roman" w:eastAsia="Times New Roman" w:hAnsi="Times New Roman"/>
                <w:color w:val="000000"/>
                <w:sz w:val="24"/>
                <w:szCs w:val="24"/>
                <w:lang w:val="ru-RU"/>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6C1DCC" w:rsidRPr="00EF3E12" w:rsidTr="006C1DCC">
        <w:trPr>
          <w:trHeight w:val="226"/>
          <w:jc w:val="center"/>
        </w:trPr>
        <w:tc>
          <w:tcPr>
            <w:tcW w:w="10197" w:type="dxa"/>
            <w:gridSpan w:val="3"/>
            <w:shd w:val="clear" w:color="auto" w:fill="auto"/>
          </w:tcPr>
          <w:p w:rsidR="006C1DCC" w:rsidRPr="00EF3E12" w:rsidRDefault="006C1DCC" w:rsidP="006C1DCC">
            <w:pPr>
              <w:widowControl w:val="0"/>
              <w:tabs>
                <w:tab w:val="left" w:pos="482"/>
              </w:tabs>
              <w:spacing w:after="0" w:line="240" w:lineRule="auto"/>
              <w:contextualSpacing/>
              <w:jc w:val="center"/>
              <w:rPr>
                <w:rFonts w:ascii="Times New Roman" w:hAnsi="Times New Roman"/>
                <w:sz w:val="24"/>
                <w:szCs w:val="24"/>
              </w:rPr>
            </w:pPr>
            <w:r>
              <w:rPr>
                <w:rFonts w:ascii="Times New Roman" w:hAnsi="Times New Roman"/>
                <w:b/>
                <w:sz w:val="24"/>
                <w:szCs w:val="24"/>
              </w:rPr>
              <w:t xml:space="preserve">Розділ V. </w:t>
            </w:r>
            <w:r w:rsidRPr="00EF3E12">
              <w:rPr>
                <w:rFonts w:ascii="Times New Roman" w:hAnsi="Times New Roman"/>
                <w:b/>
                <w:sz w:val="24"/>
                <w:szCs w:val="24"/>
              </w:rPr>
              <w:t>Оцінка тендерної пропозиції</w:t>
            </w:r>
          </w:p>
        </w:tc>
      </w:tr>
      <w:tr w:rsidR="006C1DCC" w:rsidRPr="00EF3E12" w:rsidTr="00181BB0">
        <w:trPr>
          <w:trHeight w:val="522"/>
          <w:jc w:val="center"/>
        </w:trPr>
        <w:tc>
          <w:tcPr>
            <w:tcW w:w="516" w:type="dxa"/>
            <w:shd w:val="clear" w:color="auto" w:fill="auto"/>
          </w:tcPr>
          <w:p w:rsidR="006C1DCC" w:rsidRPr="00EF3E12" w:rsidRDefault="006C1DCC" w:rsidP="006C1DCC">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1</w:t>
            </w:r>
          </w:p>
        </w:tc>
        <w:tc>
          <w:tcPr>
            <w:tcW w:w="2314" w:type="dxa"/>
            <w:shd w:val="clear" w:color="auto" w:fill="auto"/>
          </w:tcPr>
          <w:p w:rsidR="006C1DCC" w:rsidRPr="00EF3E12" w:rsidRDefault="006C1DCC" w:rsidP="006C1DCC">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7367" w:type="dxa"/>
            <w:shd w:val="clear" w:color="auto" w:fill="auto"/>
          </w:tcPr>
          <w:p w:rsidR="004364EE" w:rsidRPr="00BE7EF7" w:rsidRDefault="004364EE" w:rsidP="004364EE">
            <w:pPr>
              <w:widowControl w:val="0"/>
              <w:pBdr>
                <w:top w:val="nil"/>
                <w:left w:val="nil"/>
                <w:bottom w:val="nil"/>
                <w:right w:val="nil"/>
                <w:between w:val="nil"/>
              </w:pBdr>
              <w:jc w:val="both"/>
              <w:rPr>
                <w:rFonts w:ascii="Times New Roman" w:eastAsia="Times New Roman" w:hAnsi="Times New Roman"/>
                <w:color w:val="000000"/>
                <w:sz w:val="24"/>
                <w:szCs w:val="24"/>
              </w:rPr>
            </w:pPr>
            <w:r w:rsidRPr="00BE7EF7">
              <w:rPr>
                <w:rFonts w:ascii="Times New Roman" w:eastAsia="Times New Roman" w:hAnsi="Times New Roman"/>
                <w:color w:val="000000"/>
                <w:sz w:val="24"/>
                <w:szCs w:val="24"/>
              </w:rPr>
              <w:t>1.1. </w:t>
            </w:r>
            <w:r w:rsidRPr="00902F90">
              <w:rPr>
                <w:rFonts w:ascii="Times New Roman" w:eastAsia="Times New Roman" w:hAnsi="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r w:rsidRPr="00BE7EF7">
              <w:rPr>
                <w:rFonts w:ascii="Times New Roman" w:eastAsia="Times New Roman" w:hAnsi="Times New Roman"/>
                <w:color w:val="000000"/>
                <w:sz w:val="24"/>
                <w:szCs w:val="24"/>
              </w:rPr>
              <w:t>.</w:t>
            </w:r>
          </w:p>
          <w:p w:rsidR="004364EE" w:rsidRPr="00902F90" w:rsidRDefault="004364EE" w:rsidP="004364EE">
            <w:pPr>
              <w:widowControl w:val="0"/>
              <w:pBdr>
                <w:top w:val="nil"/>
                <w:left w:val="nil"/>
                <w:bottom w:val="nil"/>
                <w:right w:val="nil"/>
                <w:between w:val="nil"/>
              </w:pBdr>
              <w:jc w:val="both"/>
              <w:rPr>
                <w:rFonts w:ascii="Times New Roman" w:eastAsia="Times New Roman" w:hAnsi="Times New Roman"/>
                <w:color w:val="000000"/>
                <w:sz w:val="24"/>
                <w:szCs w:val="24"/>
              </w:rPr>
            </w:pPr>
            <w:r w:rsidRPr="00BE7EF7">
              <w:rPr>
                <w:rFonts w:ascii="Times New Roman" w:eastAsia="Times New Roman" w:hAnsi="Times New Roman"/>
                <w:color w:val="000000"/>
                <w:sz w:val="24"/>
                <w:szCs w:val="24"/>
              </w:rPr>
              <w:t xml:space="preserve">1.2. </w:t>
            </w:r>
            <w:r w:rsidRPr="00902F90">
              <w:rPr>
                <w:rFonts w:ascii="Times New Roman" w:eastAsia="Times New Roman" w:hAnsi="Times New Roman"/>
                <w:color w:val="000000"/>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Pr="00BE7EF7">
              <w:rPr>
                <w:rFonts w:ascii="Times New Roman" w:eastAsia="Times New Roman" w:hAnsi="Times New Roman"/>
                <w:color w:val="000000"/>
                <w:sz w:val="24"/>
                <w:szCs w:val="24"/>
              </w:rPr>
              <w:t>.</w:t>
            </w:r>
            <w:r w:rsidR="00757116">
              <w:rPr>
                <w:rFonts w:ascii="Times New Roman" w:eastAsia="Times New Roman" w:hAnsi="Times New Roman"/>
                <w:color w:val="000000"/>
                <w:sz w:val="24"/>
                <w:szCs w:val="24"/>
              </w:rPr>
              <w:t xml:space="preserve"> Критерієм</w:t>
            </w:r>
            <w:r w:rsidRPr="00902F90">
              <w:rPr>
                <w:rFonts w:ascii="Times New Roman" w:eastAsia="Times New Roman" w:hAnsi="Times New Roman"/>
                <w:color w:val="000000"/>
                <w:sz w:val="24"/>
                <w:szCs w:val="24"/>
              </w:rPr>
              <w:t xml:space="preserve"> оцінки є</w:t>
            </w:r>
            <w:r w:rsidR="00757116">
              <w:rPr>
                <w:rFonts w:ascii="Times New Roman" w:eastAsia="Times New Roman" w:hAnsi="Times New Roman"/>
                <w:color w:val="000000"/>
                <w:sz w:val="24"/>
                <w:szCs w:val="24"/>
              </w:rPr>
              <w:t xml:space="preserve"> ціна.</w:t>
            </w:r>
          </w:p>
          <w:p w:rsidR="004364EE" w:rsidRPr="00902F90" w:rsidRDefault="004364EE" w:rsidP="004364EE">
            <w:pPr>
              <w:widowControl w:val="0"/>
              <w:pBdr>
                <w:top w:val="nil"/>
                <w:left w:val="nil"/>
                <w:bottom w:val="nil"/>
                <w:right w:val="nil"/>
                <w:between w:val="nil"/>
              </w:pBdr>
              <w:jc w:val="both"/>
              <w:rPr>
                <w:rFonts w:ascii="Times New Roman" w:eastAsia="Times New Roman" w:hAnsi="Times New Roman"/>
                <w:color w:val="000000"/>
                <w:sz w:val="24"/>
                <w:szCs w:val="24"/>
              </w:rPr>
            </w:pPr>
          </w:p>
          <w:p w:rsidR="00DB0619" w:rsidRPr="00EF3E12" w:rsidRDefault="00DB0619" w:rsidP="004364EE">
            <w:pPr>
              <w:widowControl w:val="0"/>
              <w:spacing w:after="0" w:line="240" w:lineRule="auto"/>
              <w:contextualSpacing/>
              <w:jc w:val="both"/>
              <w:rPr>
                <w:rFonts w:ascii="Times New Roman" w:hAnsi="Times New Roman"/>
                <w:sz w:val="24"/>
                <w:szCs w:val="24"/>
                <w:lang w:eastAsia="uk-UA"/>
              </w:rPr>
            </w:pPr>
          </w:p>
        </w:tc>
      </w:tr>
      <w:tr w:rsidR="006C1DCC" w:rsidRPr="00EF3E12" w:rsidTr="00181BB0">
        <w:trPr>
          <w:trHeight w:val="522"/>
          <w:jc w:val="center"/>
        </w:trPr>
        <w:tc>
          <w:tcPr>
            <w:tcW w:w="516" w:type="dxa"/>
            <w:shd w:val="clear" w:color="auto" w:fill="auto"/>
          </w:tcPr>
          <w:p w:rsidR="006C1DCC" w:rsidRPr="00EF3E12" w:rsidRDefault="004364EE" w:rsidP="006C1DCC">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2</w:t>
            </w:r>
          </w:p>
        </w:tc>
        <w:tc>
          <w:tcPr>
            <w:tcW w:w="2314" w:type="dxa"/>
            <w:shd w:val="clear" w:color="auto" w:fill="auto"/>
          </w:tcPr>
          <w:p w:rsidR="006C1DCC" w:rsidRPr="00EF3E12" w:rsidRDefault="004364EE" w:rsidP="006C1DCC">
            <w:pPr>
              <w:widowControl w:val="0"/>
              <w:spacing w:after="0" w:line="240" w:lineRule="auto"/>
              <w:contextualSpacing/>
              <w:rPr>
                <w:rFonts w:ascii="Times New Roman" w:hAnsi="Times New Roman"/>
                <w:b/>
                <w:sz w:val="24"/>
                <w:szCs w:val="24"/>
                <w:lang w:eastAsia="uk-UA"/>
              </w:rPr>
            </w:pPr>
            <w:r w:rsidRPr="00527E87">
              <w:rPr>
                <w:rFonts w:ascii="Times New Roman" w:eastAsia="Times New Roman" w:hAnsi="Times New Roman"/>
                <w:b/>
                <w:bCs/>
                <w:color w:val="000000"/>
                <w:sz w:val="24"/>
                <w:szCs w:val="24"/>
                <w:lang w:val="ru-RU"/>
              </w:rPr>
              <w:t>Порядок та строки розгляду тендерних пропозицій</w:t>
            </w:r>
          </w:p>
        </w:tc>
        <w:tc>
          <w:tcPr>
            <w:tcW w:w="7367" w:type="dxa"/>
            <w:shd w:val="clear" w:color="auto" w:fill="auto"/>
          </w:tcPr>
          <w:p w:rsidR="00306008" w:rsidRDefault="00306008" w:rsidP="00306008">
            <w:pPr>
              <w:shd w:val="clear" w:color="auto" w:fill="FFFFFF"/>
              <w:jc w:val="both"/>
              <w:textAlignment w:val="baseline"/>
              <w:rPr>
                <w:rFonts w:ascii="Times New Roman" w:hAnsi="Times New Roman"/>
                <w:color w:val="000000"/>
                <w:sz w:val="24"/>
                <w:szCs w:val="24"/>
                <w:bdr w:val="none" w:sz="0" w:space="0" w:color="auto" w:frame="1"/>
              </w:rPr>
            </w:pPr>
            <w:r>
              <w:rPr>
                <w:rFonts w:ascii="Times New Roman" w:hAnsi="Times New Roman"/>
                <w:color w:val="000000"/>
                <w:sz w:val="24"/>
                <w:szCs w:val="24"/>
                <w:bdr w:val="none" w:sz="0" w:space="0" w:color="auto" w:frame="1"/>
              </w:rPr>
              <w:t>2.1</w:t>
            </w:r>
            <w:r w:rsidRPr="00CD66D3">
              <w:rPr>
                <w:rFonts w:ascii="Times New Roman" w:hAnsi="Times New Roman"/>
                <w:color w:val="000000"/>
                <w:sz w:val="24"/>
                <w:szCs w:val="24"/>
                <w:bdr w:val="none" w:sz="0" w:space="0" w:color="auto" w:frame="1"/>
              </w:rPr>
              <w:t>.</w:t>
            </w:r>
            <w:bookmarkStart w:id="1" w:name="n480"/>
            <w:bookmarkEnd w:id="1"/>
            <w:r w:rsidRPr="00CD66D3">
              <w:rPr>
                <w:rFonts w:ascii="Times New Roman" w:hAnsi="Times New Roman"/>
                <w:color w:val="000000"/>
                <w:sz w:val="24"/>
                <w:szCs w:val="24"/>
                <w:bdr w:val="none" w:sz="0" w:space="0" w:color="auto" w:frame="1"/>
              </w:rPr>
              <w:t xml:space="preserve">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306008" w:rsidRPr="009C38BE" w:rsidRDefault="00306008" w:rsidP="00306008">
            <w:pPr>
              <w:shd w:val="clear" w:color="auto" w:fill="FFFFFF"/>
              <w:jc w:val="both"/>
              <w:textAlignment w:val="baseline"/>
              <w:rPr>
                <w:rFonts w:ascii="Times New Roman" w:hAnsi="Times New Roman"/>
                <w:color w:val="000000"/>
                <w:sz w:val="24"/>
                <w:szCs w:val="24"/>
                <w:bdr w:val="none" w:sz="0" w:space="0" w:color="auto" w:frame="1"/>
              </w:rPr>
            </w:pPr>
            <w:r>
              <w:rPr>
                <w:rFonts w:ascii="Times New Roman" w:hAnsi="Times New Roman"/>
                <w:color w:val="000000"/>
                <w:sz w:val="24"/>
                <w:szCs w:val="24"/>
                <w:bdr w:val="none" w:sz="0" w:space="0" w:color="auto" w:frame="1"/>
              </w:rPr>
              <w:t xml:space="preserve">2.2. </w:t>
            </w:r>
            <w:r w:rsidRPr="009C38BE">
              <w:rPr>
                <w:rFonts w:ascii="Times New Roman" w:hAnsi="Times New Roman"/>
                <w:color w:val="000000"/>
                <w:sz w:val="24"/>
                <w:szCs w:val="24"/>
                <w:bdr w:val="none" w:sz="0" w:space="0" w:color="auto" w:frame="1"/>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306008" w:rsidRPr="00CD66D3" w:rsidRDefault="00306008" w:rsidP="00306008">
            <w:pPr>
              <w:shd w:val="clear" w:color="auto" w:fill="FFFFFF"/>
              <w:jc w:val="both"/>
              <w:textAlignment w:val="baseline"/>
              <w:rPr>
                <w:rFonts w:ascii="Times New Roman" w:hAnsi="Times New Roman"/>
                <w:color w:val="000000"/>
                <w:sz w:val="24"/>
                <w:szCs w:val="24"/>
                <w:bdr w:val="none" w:sz="0" w:space="0" w:color="auto" w:frame="1"/>
              </w:rPr>
            </w:pPr>
            <w:r w:rsidRPr="009C38BE">
              <w:rPr>
                <w:rFonts w:ascii="Times New Roman" w:hAnsi="Times New Roman"/>
                <w:color w:val="000000"/>
                <w:sz w:val="24"/>
                <w:szCs w:val="24"/>
                <w:bdr w:val="none" w:sz="0" w:space="0" w:color="auto" w:frame="1"/>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r>
              <w:rPr>
                <w:rFonts w:ascii="Times New Roman" w:hAnsi="Times New Roman"/>
                <w:color w:val="000000"/>
                <w:sz w:val="24"/>
                <w:szCs w:val="24"/>
                <w:bdr w:val="none" w:sz="0" w:space="0" w:color="auto" w:frame="1"/>
              </w:rPr>
              <w:t>, визначених Постановою</w:t>
            </w:r>
            <w:r w:rsidRPr="009C38BE">
              <w:rPr>
                <w:rFonts w:ascii="Times New Roman" w:hAnsi="Times New Roman"/>
                <w:color w:val="000000"/>
                <w:sz w:val="24"/>
                <w:szCs w:val="24"/>
                <w:bdr w:val="none" w:sz="0" w:space="0" w:color="auto" w:frame="1"/>
              </w:rPr>
              <w:t>.</w:t>
            </w:r>
          </w:p>
          <w:p w:rsidR="00306008" w:rsidRPr="00CD66D3" w:rsidRDefault="00306008" w:rsidP="00306008">
            <w:pPr>
              <w:shd w:val="clear" w:color="auto" w:fill="FFFFFF"/>
              <w:jc w:val="both"/>
              <w:textAlignment w:val="baseline"/>
              <w:rPr>
                <w:rFonts w:ascii="Times New Roman" w:hAnsi="Times New Roman"/>
                <w:color w:val="000000"/>
                <w:sz w:val="24"/>
                <w:szCs w:val="24"/>
                <w:bdr w:val="none" w:sz="0" w:space="0" w:color="auto" w:frame="1"/>
              </w:rPr>
            </w:pPr>
            <w:r>
              <w:rPr>
                <w:rFonts w:ascii="Times New Roman" w:hAnsi="Times New Roman"/>
                <w:color w:val="000000"/>
                <w:sz w:val="24"/>
                <w:szCs w:val="24"/>
                <w:bdr w:val="none" w:sz="0" w:space="0" w:color="auto" w:frame="1"/>
              </w:rPr>
              <w:t xml:space="preserve">2.3. </w:t>
            </w:r>
            <w:r w:rsidRPr="00CD66D3">
              <w:rPr>
                <w:rFonts w:ascii="Times New Roman" w:hAnsi="Times New Roman"/>
                <w:color w:val="000000"/>
                <w:sz w:val="24"/>
                <w:szCs w:val="24"/>
                <w:bdr w:val="none" w:sz="0" w:space="0" w:color="auto" w:frame="1"/>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306008" w:rsidRPr="00CD66D3" w:rsidRDefault="00306008" w:rsidP="00306008">
            <w:pPr>
              <w:shd w:val="clear" w:color="auto" w:fill="FFFFFF"/>
              <w:jc w:val="both"/>
              <w:textAlignment w:val="baseline"/>
              <w:rPr>
                <w:rFonts w:ascii="Times New Roman" w:hAnsi="Times New Roman"/>
                <w:color w:val="000000"/>
                <w:sz w:val="24"/>
                <w:szCs w:val="24"/>
                <w:bdr w:val="none" w:sz="0" w:space="0" w:color="auto" w:frame="1"/>
              </w:rPr>
            </w:pPr>
            <w:bookmarkStart w:id="2" w:name="n482"/>
            <w:bookmarkEnd w:id="2"/>
            <w:r>
              <w:rPr>
                <w:rFonts w:ascii="Times New Roman" w:hAnsi="Times New Roman"/>
                <w:color w:val="000000"/>
                <w:sz w:val="24"/>
                <w:szCs w:val="24"/>
                <w:bdr w:val="none" w:sz="0" w:space="0" w:color="auto" w:frame="1"/>
              </w:rPr>
              <w:t>2.</w:t>
            </w:r>
            <w:r w:rsidRPr="00CD66D3">
              <w:rPr>
                <w:rFonts w:ascii="Times New Roman" w:hAnsi="Times New Roman"/>
                <w:color w:val="000000"/>
                <w:sz w:val="24"/>
                <w:szCs w:val="24"/>
                <w:bdr w:val="none" w:sz="0" w:space="0" w:color="auto" w:frame="1"/>
              </w:rPr>
              <w:t xml:space="preserve">4. </w:t>
            </w:r>
            <w:r w:rsidRPr="00357B03">
              <w:rPr>
                <w:rFonts w:ascii="Times New Roman" w:hAnsi="Times New Roman"/>
                <w:color w:val="000000"/>
                <w:sz w:val="24"/>
                <w:szCs w:val="24"/>
                <w:bdr w:val="none" w:sz="0" w:space="0" w:color="auto" w:frame="1"/>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w:t>
            </w:r>
            <w:r>
              <w:rPr>
                <w:rFonts w:ascii="Times New Roman" w:hAnsi="Times New Roman"/>
                <w:color w:val="000000"/>
                <w:sz w:val="24"/>
                <w:szCs w:val="24"/>
                <w:bdr w:val="none" w:sz="0" w:space="0" w:color="auto" w:frame="1"/>
              </w:rPr>
              <w:t xml:space="preserve"> 33 Закону та Постановою.</w:t>
            </w:r>
          </w:p>
          <w:p w:rsidR="00306008" w:rsidRDefault="00306008" w:rsidP="00306008">
            <w:pPr>
              <w:shd w:val="clear" w:color="auto" w:fill="FFFFFF"/>
              <w:jc w:val="both"/>
              <w:textAlignment w:val="baseline"/>
              <w:rPr>
                <w:rFonts w:ascii="Times New Roman" w:hAnsi="Times New Roman"/>
                <w:color w:val="000000"/>
                <w:sz w:val="24"/>
                <w:szCs w:val="24"/>
                <w:bdr w:val="none" w:sz="0" w:space="0" w:color="auto" w:frame="1"/>
              </w:rPr>
            </w:pPr>
            <w:bookmarkStart w:id="3" w:name="n483"/>
            <w:bookmarkEnd w:id="3"/>
            <w:r>
              <w:rPr>
                <w:rFonts w:ascii="Times New Roman" w:hAnsi="Times New Roman"/>
                <w:color w:val="000000"/>
                <w:sz w:val="24"/>
                <w:szCs w:val="24"/>
                <w:bdr w:val="none" w:sz="0" w:space="0" w:color="auto" w:frame="1"/>
              </w:rPr>
              <w:t>2.</w:t>
            </w:r>
            <w:r w:rsidRPr="00CD66D3">
              <w:rPr>
                <w:rFonts w:ascii="Times New Roman" w:hAnsi="Times New Roman"/>
                <w:color w:val="000000"/>
                <w:sz w:val="24"/>
                <w:szCs w:val="24"/>
                <w:bdr w:val="none" w:sz="0" w:space="0" w:color="auto" w:frame="1"/>
              </w:rPr>
              <w:t xml:space="preserve">5. </w:t>
            </w:r>
            <w:bookmarkStart w:id="4" w:name="n486"/>
            <w:bookmarkEnd w:id="4"/>
            <w:r w:rsidRPr="00CD66D3">
              <w:rPr>
                <w:rFonts w:ascii="Times New Roman" w:hAnsi="Times New Roman"/>
                <w:color w:val="000000"/>
                <w:sz w:val="24"/>
                <w:szCs w:val="24"/>
                <w:bdr w:val="none" w:sz="0" w:space="0" w:color="auto" w:frame="1"/>
              </w:rPr>
              <w:t>Замовник та учасники не можуть ініціювати будь-які переговори з питань внесення змін до змісту або ціни поданої тендерної пропозиції.</w:t>
            </w:r>
          </w:p>
          <w:p w:rsidR="00306008" w:rsidRDefault="00306008" w:rsidP="00306008">
            <w:pPr>
              <w:widowControl w:val="0"/>
              <w:spacing w:after="0" w:line="240" w:lineRule="auto"/>
              <w:contextualSpacing/>
              <w:jc w:val="both"/>
              <w:rPr>
                <w:rFonts w:ascii="Times New Roman" w:hAnsi="Times New Roman"/>
                <w:sz w:val="24"/>
                <w:szCs w:val="24"/>
                <w:lang w:eastAsia="uk-UA"/>
              </w:rPr>
            </w:pPr>
            <w:r>
              <w:rPr>
                <w:rFonts w:ascii="Times New Roman" w:hAnsi="Times New Roman"/>
                <w:color w:val="000000"/>
                <w:sz w:val="24"/>
                <w:szCs w:val="24"/>
                <w:bdr w:val="none" w:sz="0" w:space="0" w:color="auto" w:frame="1"/>
              </w:rPr>
              <w:t xml:space="preserve">2.6. </w:t>
            </w:r>
            <w:r w:rsidRPr="00EF3E12">
              <w:rPr>
                <w:rFonts w:ascii="Times New Roman" w:hAnsi="Times New Roman"/>
                <w:sz w:val="24"/>
                <w:szCs w:val="24"/>
                <w:lang w:eastAsia="uk-UA"/>
              </w:rPr>
              <w:t xml:space="preserve">Учасник, який надав найбільш економічно вигідну тендерну пропозицію, що є </w:t>
            </w:r>
            <w:r w:rsidRPr="00EF3E12">
              <w:rPr>
                <w:rFonts w:ascii="Times New Roman" w:hAnsi="Times New Roman"/>
                <w:b/>
                <w:sz w:val="24"/>
                <w:szCs w:val="24"/>
                <w:u w:val="single"/>
                <w:lang w:eastAsia="uk-UA"/>
              </w:rPr>
              <w:t>аномально низькою</w:t>
            </w:r>
            <w:r w:rsidRPr="00EF3E12">
              <w:rPr>
                <w:rFonts w:ascii="Times New Roman" w:hAnsi="Times New Roman"/>
                <w:sz w:val="24"/>
                <w:szCs w:val="24"/>
                <w:lang w:eastAsia="uk-UA"/>
              </w:rPr>
              <w:t xml:space="preserve">, повинен надати </w:t>
            </w:r>
            <w:r w:rsidRPr="00EF3E12">
              <w:rPr>
                <w:rFonts w:ascii="Times New Roman" w:hAnsi="Times New Roman"/>
                <w:sz w:val="24"/>
                <w:szCs w:val="24"/>
                <w:u w:val="single"/>
                <w:lang w:eastAsia="uk-UA"/>
              </w:rPr>
              <w:t>протягом одного робочого дня з дня визначення найбільш економічно вигідної тендерної пропозиції</w:t>
            </w:r>
            <w:r w:rsidRPr="00EF3E12">
              <w:rPr>
                <w:rFonts w:ascii="Times New Roman" w:hAnsi="Times New Roman"/>
                <w:sz w:val="24"/>
                <w:szCs w:val="24"/>
                <w:lang w:eastAsia="uk-UA"/>
              </w:rPr>
              <w:t xml:space="preserve"> обґрунтування в довільній формі щодо цін або вартості відповідних товарів, робіт чи послуг тендерної пропозиції, а також документальне підтвердження щодо цін або вартості відповідних товарів, робіт чи послуг пропозиції.</w:t>
            </w:r>
          </w:p>
          <w:p w:rsidR="00306008" w:rsidRPr="00EF3E12" w:rsidRDefault="00306008" w:rsidP="00306008">
            <w:pPr>
              <w:widowControl w:val="0"/>
              <w:spacing w:after="0" w:line="240" w:lineRule="auto"/>
              <w:ind w:firstLine="482"/>
              <w:contextualSpacing/>
              <w:jc w:val="both"/>
              <w:rPr>
                <w:rFonts w:ascii="Times New Roman" w:hAnsi="Times New Roman"/>
                <w:sz w:val="24"/>
                <w:szCs w:val="24"/>
                <w:lang w:eastAsia="uk-UA"/>
              </w:rPr>
            </w:pPr>
            <w:r w:rsidRPr="00EF3E12">
              <w:rPr>
                <w:rFonts w:ascii="Times New Roman" w:hAnsi="Times New Roman"/>
                <w:sz w:val="24"/>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306008" w:rsidRPr="00EF3E12" w:rsidRDefault="00306008" w:rsidP="00306008">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u w:val="single"/>
                <w:lang w:eastAsia="uk-UA"/>
              </w:rPr>
              <w:t>Обґрунтування аномально низької тендерної пропозиції</w:t>
            </w:r>
            <w:r w:rsidRPr="00EF3E12">
              <w:rPr>
                <w:rFonts w:ascii="Times New Roman" w:hAnsi="Times New Roman"/>
                <w:sz w:val="24"/>
                <w:szCs w:val="24"/>
                <w:lang w:eastAsia="uk-UA"/>
              </w:rPr>
              <w:t xml:space="preserve"> може містити інформацію про:</w:t>
            </w:r>
          </w:p>
          <w:p w:rsidR="00306008" w:rsidRPr="00EF3E12" w:rsidRDefault="00306008" w:rsidP="00306008">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306008" w:rsidRPr="00EF3E12" w:rsidRDefault="00306008" w:rsidP="00306008">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306008" w:rsidRPr="00306008" w:rsidRDefault="00306008" w:rsidP="00306008">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3) отримання учасником державної допомоги згідно із законодавством.</w:t>
            </w:r>
          </w:p>
          <w:p w:rsidR="00306008" w:rsidRDefault="00306008" w:rsidP="00306008">
            <w:pPr>
              <w:shd w:val="clear" w:color="auto" w:fill="FFFFFF"/>
              <w:jc w:val="both"/>
              <w:textAlignment w:val="baseline"/>
              <w:rPr>
                <w:rFonts w:ascii="Times New Roman" w:eastAsia="Times New Roman" w:hAnsi="Times New Roman"/>
                <w:color w:val="000000"/>
                <w:sz w:val="24"/>
                <w:szCs w:val="24"/>
                <w:bdr w:val="none" w:sz="0" w:space="0" w:color="auto" w:frame="1"/>
              </w:rPr>
            </w:pPr>
            <w:bookmarkStart w:id="5" w:name="n487"/>
            <w:bookmarkEnd w:id="5"/>
            <w:r>
              <w:rPr>
                <w:rFonts w:ascii="Times New Roman" w:eastAsia="Times New Roman" w:hAnsi="Times New Roman"/>
                <w:color w:val="000000"/>
                <w:sz w:val="24"/>
                <w:szCs w:val="24"/>
                <w:bdr w:val="none" w:sz="0" w:space="0" w:color="auto" w:frame="1"/>
              </w:rPr>
              <w:t>2.7</w:t>
            </w:r>
            <w:r w:rsidRPr="00CD66D3">
              <w:rPr>
                <w:rFonts w:ascii="Times New Roman" w:eastAsia="Times New Roman" w:hAnsi="Times New Roman"/>
                <w:color w:val="000000"/>
                <w:sz w:val="24"/>
                <w:szCs w:val="24"/>
                <w:bdr w:val="none" w:sz="0" w:space="0" w:color="auto" w:frame="1"/>
              </w:rPr>
              <w:t>. За результатами розгляду та оцінки тендерної пропозиції замовник визначає переможця та приймає рішення про намір укласти договір</w:t>
            </w:r>
            <w:r w:rsidR="00A73983">
              <w:rPr>
                <w:rFonts w:ascii="Times New Roman" w:eastAsia="Times New Roman" w:hAnsi="Times New Roman"/>
                <w:color w:val="000000"/>
                <w:sz w:val="24"/>
                <w:szCs w:val="24"/>
                <w:bdr w:val="none" w:sz="0" w:space="0" w:color="auto" w:frame="1"/>
              </w:rPr>
              <w:t xml:space="preserve"> про закупівлю</w:t>
            </w:r>
            <w:r w:rsidRPr="00CD66D3">
              <w:rPr>
                <w:rFonts w:ascii="Times New Roman" w:eastAsia="Times New Roman" w:hAnsi="Times New Roman"/>
                <w:color w:val="000000"/>
                <w:sz w:val="24"/>
                <w:szCs w:val="24"/>
                <w:bdr w:val="none" w:sz="0" w:space="0" w:color="auto" w:frame="1"/>
              </w:rPr>
              <w:t xml:space="preserve"> </w:t>
            </w:r>
            <w:r>
              <w:rPr>
                <w:rFonts w:ascii="Times New Roman" w:eastAsia="Times New Roman" w:hAnsi="Times New Roman"/>
                <w:color w:val="000000"/>
                <w:sz w:val="24"/>
                <w:szCs w:val="24"/>
                <w:bdr w:val="none" w:sz="0" w:space="0" w:color="auto" w:frame="1"/>
              </w:rPr>
              <w:t>відповідно до статті 33</w:t>
            </w:r>
            <w:r w:rsidRPr="00CD66D3">
              <w:rPr>
                <w:rFonts w:ascii="Times New Roman" w:eastAsia="Times New Roman" w:hAnsi="Times New Roman"/>
                <w:color w:val="000000"/>
                <w:sz w:val="24"/>
                <w:szCs w:val="24"/>
                <w:bdr w:val="none" w:sz="0" w:space="0" w:color="auto" w:frame="1"/>
              </w:rPr>
              <w:t xml:space="preserve"> Закон</w:t>
            </w:r>
            <w:r>
              <w:rPr>
                <w:rFonts w:ascii="Times New Roman" w:eastAsia="Times New Roman" w:hAnsi="Times New Roman"/>
                <w:color w:val="000000"/>
                <w:sz w:val="24"/>
                <w:szCs w:val="24"/>
                <w:bdr w:val="none" w:sz="0" w:space="0" w:color="auto" w:frame="1"/>
              </w:rPr>
              <w:t>у та пункту 46 Постанови</w:t>
            </w:r>
            <w:r w:rsidRPr="00CD66D3">
              <w:rPr>
                <w:rFonts w:ascii="Times New Roman" w:eastAsia="Times New Roman" w:hAnsi="Times New Roman"/>
                <w:color w:val="000000"/>
                <w:sz w:val="24"/>
                <w:szCs w:val="24"/>
                <w:bdr w:val="none" w:sz="0" w:space="0" w:color="auto" w:frame="1"/>
              </w:rPr>
              <w:t>.</w:t>
            </w:r>
          </w:p>
          <w:p w:rsidR="00A73983" w:rsidRDefault="00A73983" w:rsidP="00306008">
            <w:pPr>
              <w:shd w:val="clear" w:color="auto" w:fill="FFFFFF"/>
              <w:jc w:val="both"/>
              <w:textAlignment w:val="baseline"/>
              <w:rPr>
                <w:rFonts w:ascii="Times New Roman" w:eastAsia="Times New Roman" w:hAnsi="Times New Roman"/>
                <w:color w:val="000000"/>
                <w:sz w:val="24"/>
                <w:szCs w:val="24"/>
                <w:bdr w:val="none" w:sz="0" w:space="0" w:color="auto" w:frame="1"/>
              </w:rPr>
            </w:pPr>
            <w:r>
              <w:rPr>
                <w:rFonts w:ascii="Times New Roman" w:eastAsia="Times New Roman" w:hAnsi="Times New Roman"/>
                <w:color w:val="000000"/>
                <w:sz w:val="24"/>
                <w:szCs w:val="24"/>
                <w:bdr w:val="none" w:sz="0" w:space="0" w:color="auto" w:frame="1"/>
              </w:rPr>
              <w:t>Замовник має право звернутися за підтвердженням інформації,</w:t>
            </w:r>
            <w:r w:rsidR="00153291">
              <w:rPr>
                <w:rFonts w:ascii="Times New Roman" w:eastAsia="Times New Roman" w:hAnsi="Times New Roman"/>
                <w:color w:val="000000"/>
                <w:sz w:val="24"/>
                <w:szCs w:val="24"/>
                <w:bdr w:val="none" w:sz="0" w:space="0" w:color="auto" w:frame="1"/>
              </w:rPr>
              <w:t xml:space="preserve"> наданої учасником процедури закупівлі, до органів державної влади, підприємств, установ, організацій відповідно до їх компетенції.</w:t>
            </w:r>
            <w:r w:rsidR="007002E1">
              <w:rPr>
                <w:rFonts w:ascii="Times New Roman" w:eastAsia="Times New Roman" w:hAnsi="Times New Roman"/>
                <w:color w:val="000000"/>
                <w:sz w:val="24"/>
                <w:szCs w:val="24"/>
                <w:bdr w:val="none" w:sz="0" w:space="0" w:color="auto" w:frame="1"/>
              </w:rPr>
              <w:t xml:space="preserve"> </w:t>
            </w:r>
          </w:p>
          <w:p w:rsidR="007002E1" w:rsidRPr="009E7329" w:rsidRDefault="007002E1" w:rsidP="00306008">
            <w:pPr>
              <w:shd w:val="clear" w:color="auto" w:fill="FFFFFF"/>
              <w:jc w:val="both"/>
              <w:textAlignment w:val="baseline"/>
              <w:rPr>
                <w:rFonts w:ascii="Times New Roman" w:eastAsia="Times New Roman" w:hAnsi="Times New Roman"/>
                <w:color w:val="000000"/>
                <w:sz w:val="24"/>
                <w:szCs w:val="24"/>
                <w:bdr w:val="none" w:sz="0" w:space="0" w:color="auto" w:frame="1"/>
              </w:rPr>
            </w:pPr>
            <w:r>
              <w:rPr>
                <w:rFonts w:ascii="Times New Roman" w:eastAsia="Times New Roman" w:hAnsi="Times New Roman"/>
                <w:color w:val="000000"/>
                <w:sz w:val="24"/>
                <w:szCs w:val="24"/>
                <w:bdr w:val="none" w:sz="0" w:space="0" w:color="auto" w:frame="1"/>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C75D2" w:rsidRPr="009E7329" w:rsidRDefault="00DC75D2" w:rsidP="00306008">
            <w:pPr>
              <w:shd w:val="clear" w:color="auto" w:fill="FFFFFF"/>
              <w:jc w:val="both"/>
              <w:textAlignment w:val="baseline"/>
              <w:rPr>
                <w:rFonts w:ascii="Times New Roman" w:eastAsia="Times New Roman" w:hAnsi="Times New Roman"/>
                <w:color w:val="000000"/>
                <w:sz w:val="24"/>
                <w:szCs w:val="24"/>
                <w:bdr w:val="none" w:sz="0" w:space="0" w:color="auto" w:frame="1"/>
              </w:rPr>
            </w:pPr>
            <w:r w:rsidRPr="00EF3E12">
              <w:rPr>
                <w:rFonts w:ascii="Times New Roman" w:hAnsi="Times New Roman"/>
                <w:sz w:val="24"/>
                <w:szCs w:val="24"/>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EF3E12">
              <w:rPr>
                <w:rFonts w:ascii="Times New Roman" w:hAnsi="Times New Roman"/>
                <w:b/>
                <w:sz w:val="24"/>
                <w:szCs w:val="24"/>
                <w:lang w:eastAsia="uk-UA"/>
              </w:rPr>
              <w:t>не може бути меншим ніж два робочі дні</w:t>
            </w:r>
            <w:r w:rsidRPr="00E272FE">
              <w:rPr>
                <w:rFonts w:ascii="Times New Roman" w:hAnsi="Times New Roman"/>
                <w:b/>
                <w:sz w:val="24"/>
                <w:szCs w:val="24"/>
                <w:lang w:eastAsia="uk-UA"/>
              </w:rPr>
              <w:t xml:space="preserve"> </w:t>
            </w:r>
            <w:r w:rsidRPr="00EF3E12">
              <w:rPr>
                <w:rFonts w:ascii="Times New Roman" w:hAnsi="Times New Roman"/>
                <w:b/>
                <w:sz w:val="24"/>
                <w:szCs w:val="24"/>
                <w:lang w:eastAsia="uk-UA"/>
              </w:rPr>
              <w:t>до закінчення строку розгляду тендерних пропозицій,повідомлення з вимогою про усунення таких невідповідностей</w:t>
            </w:r>
            <w:r w:rsidRPr="00EF3E12">
              <w:rPr>
                <w:rFonts w:ascii="Times New Roman" w:hAnsi="Times New Roman"/>
                <w:sz w:val="24"/>
                <w:szCs w:val="24"/>
                <w:lang w:eastAsia="uk-UA"/>
              </w:rPr>
              <w:t xml:space="preserve"> в електронній системі закупівель.</w:t>
            </w:r>
          </w:p>
          <w:p w:rsidR="00F509C2" w:rsidRPr="00EF3E12" w:rsidRDefault="00F509C2" w:rsidP="00F509C2">
            <w:pPr>
              <w:widowControl w:val="0"/>
              <w:spacing w:after="0" w:line="240" w:lineRule="auto"/>
              <w:ind w:firstLine="482"/>
              <w:contextualSpacing/>
              <w:jc w:val="both"/>
              <w:rPr>
                <w:rFonts w:ascii="Times New Roman" w:hAnsi="Times New Roman"/>
                <w:sz w:val="24"/>
                <w:szCs w:val="24"/>
                <w:lang w:eastAsia="uk-UA"/>
              </w:rPr>
            </w:pPr>
            <w:r w:rsidRPr="00EF3E12">
              <w:rPr>
                <w:rFonts w:ascii="Times New Roman" w:hAnsi="Times New Roman"/>
                <w:sz w:val="24"/>
                <w:szCs w:val="24"/>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509C2" w:rsidRPr="0035026A" w:rsidRDefault="00F509C2" w:rsidP="00F509C2">
            <w:pPr>
              <w:widowControl w:val="0"/>
              <w:spacing w:after="0" w:line="240" w:lineRule="auto"/>
              <w:ind w:firstLine="482"/>
              <w:contextualSpacing/>
              <w:jc w:val="both"/>
              <w:rPr>
                <w:rFonts w:ascii="Times New Roman" w:hAnsi="Times New Roman"/>
                <w:sz w:val="24"/>
                <w:szCs w:val="24"/>
                <w:lang w:val="ru-RU" w:eastAsia="uk-UA"/>
              </w:rPr>
            </w:pPr>
            <w:r w:rsidRPr="00EF3E12">
              <w:rPr>
                <w:rFonts w:ascii="Times New Roman" w:hAnsi="Times New Roman"/>
                <w:sz w:val="24"/>
                <w:szCs w:val="24"/>
                <w:lang w:eastAsia="uk-UA"/>
              </w:rPr>
              <w:t xml:space="preserve">Учасник процедури закупівлі, в тендерній пропозиції якого після розкриття тендерних пропозицій були виявлені замовником невідповідності в інформації та/або документах, виправляє помилки </w:t>
            </w:r>
            <w:r w:rsidRPr="00EF3E12">
              <w:rPr>
                <w:rFonts w:ascii="Times New Roman" w:hAnsi="Times New Roman"/>
                <w:sz w:val="24"/>
                <w:szCs w:val="24"/>
                <w:u w:val="single"/>
                <w:lang w:eastAsia="uk-UA"/>
              </w:rPr>
              <w:t>протягом 24 годин з моменту розміщення замовником в електронній системі закупівель повідомлення з вимогою про усунення таких невідповідностей</w:t>
            </w:r>
            <w:r>
              <w:rPr>
                <w:rFonts w:ascii="Times New Roman" w:hAnsi="Times New Roman"/>
                <w:sz w:val="24"/>
                <w:szCs w:val="24"/>
                <w:lang w:eastAsia="uk-UA"/>
              </w:rPr>
              <w:t xml:space="preserve">. </w:t>
            </w:r>
            <w:r w:rsidRPr="00EF3E12">
              <w:rPr>
                <w:rFonts w:ascii="Times New Roman" w:hAnsi="Times New Roman"/>
                <w:sz w:val="24"/>
                <w:szCs w:val="24"/>
                <w:lang w:eastAsia="uk-UA"/>
              </w:rPr>
              <w:t>Замовник розглядає подані тендерні пропозиції з урахуванням виправлення або не виправлення учасниками виявлених невідповідностей.</w:t>
            </w:r>
          </w:p>
          <w:p w:rsidR="00BF5F00" w:rsidRPr="0035026A" w:rsidRDefault="00BF5F00" w:rsidP="00BF5F00">
            <w:pPr>
              <w:widowControl w:val="0"/>
              <w:spacing w:after="0" w:line="240" w:lineRule="auto"/>
              <w:ind w:firstLine="482"/>
              <w:contextualSpacing/>
              <w:jc w:val="both"/>
              <w:rPr>
                <w:rFonts w:ascii="Times New Roman" w:hAnsi="Times New Roman"/>
                <w:sz w:val="24"/>
                <w:szCs w:val="24"/>
                <w:lang w:val="ru-RU" w:eastAsia="uk-UA"/>
              </w:rPr>
            </w:pPr>
            <w:r w:rsidRPr="00EF3E12">
              <w:rPr>
                <w:rFonts w:ascii="Times New Roman" w:hAnsi="Times New Roman"/>
                <w:sz w:val="24"/>
                <w:szCs w:val="24"/>
                <w:u w:val="single"/>
                <w:lang w:eastAsia="uk-UA"/>
              </w:rPr>
              <w:t>Замовник не може розміщувати</w:t>
            </w:r>
            <w:r w:rsidRPr="00EF3E12">
              <w:rPr>
                <w:rFonts w:ascii="Times New Roman" w:hAnsi="Times New Roman"/>
                <w:sz w:val="24"/>
                <w:szCs w:val="24"/>
                <w:lang w:eastAsia="uk-UA"/>
              </w:rPr>
              <w:t xml:space="preserve"> щодо одного і того ж учасника процедури закупівлі </w:t>
            </w:r>
            <w:r w:rsidRPr="00EF3E12">
              <w:rPr>
                <w:rFonts w:ascii="Times New Roman" w:hAnsi="Times New Roman"/>
                <w:sz w:val="24"/>
                <w:szCs w:val="24"/>
                <w:u w:val="single"/>
                <w:lang w:eastAsia="uk-UA"/>
              </w:rPr>
              <w:t>більше ніж один раз повідомлення з вимогою про усунення невідповідностей в інформації та/або документах</w:t>
            </w:r>
            <w:r w:rsidRPr="00EF3E12">
              <w:rPr>
                <w:rFonts w:ascii="Times New Roman" w:hAnsi="Times New Roman"/>
                <w:sz w:val="24"/>
                <w:szCs w:val="24"/>
                <w:lang w:eastAsia="uk-UA"/>
              </w:rPr>
              <w:t>, що подані учасником процедури закупівлі у складі тендерної пропозиції, крім випадків, пов’язаних з виконанням рішення органу оскарження</w:t>
            </w:r>
          </w:p>
          <w:p w:rsidR="00DB0619" w:rsidRPr="00DB0619" w:rsidRDefault="00F509C2" w:rsidP="00306008">
            <w:pPr>
              <w:widowControl w:val="0"/>
              <w:spacing w:after="0" w:line="240" w:lineRule="auto"/>
              <w:contextualSpacing/>
              <w:jc w:val="both"/>
              <w:rPr>
                <w:rFonts w:ascii="Times New Roman" w:hAnsi="Times New Roman"/>
                <w:sz w:val="24"/>
                <w:szCs w:val="24"/>
                <w:lang w:eastAsia="uk-UA"/>
              </w:rPr>
            </w:pPr>
            <w:r>
              <w:rPr>
                <w:rFonts w:ascii="Times New Roman" w:eastAsia="Times New Roman" w:hAnsi="Times New Roman"/>
                <w:color w:val="000000"/>
                <w:sz w:val="24"/>
                <w:szCs w:val="24"/>
                <w:bdr w:val="none" w:sz="0" w:space="0" w:color="auto" w:frame="1"/>
              </w:rPr>
              <w:t>2.8</w:t>
            </w:r>
            <w:r w:rsidR="00306008">
              <w:rPr>
                <w:rFonts w:ascii="Times New Roman" w:eastAsia="Times New Roman" w:hAnsi="Times New Roman"/>
                <w:color w:val="000000"/>
                <w:sz w:val="24"/>
                <w:szCs w:val="24"/>
                <w:bdr w:val="none" w:sz="0" w:space="0" w:color="auto" w:frame="1"/>
              </w:rPr>
              <w:t xml:space="preserve">. </w:t>
            </w:r>
            <w:r w:rsidR="00306008" w:rsidRPr="000070A7">
              <w:rPr>
                <w:rFonts w:ascii="Times New Roman" w:eastAsia="Times New Roman" w:hAnsi="Times New Roman"/>
                <w:color w:val="000000"/>
                <w:sz w:val="24"/>
                <w:szCs w:val="24"/>
                <w:bdr w:val="none" w:sz="0" w:space="0" w:color="auto" w:frame="1"/>
              </w:rPr>
              <w:t xml:space="preserve">У разі відхилення тендерної пропозиції з підстави, визначеної підпунктом 3 пункту 41 </w:t>
            </w:r>
            <w:r w:rsidR="00306008">
              <w:rPr>
                <w:rFonts w:ascii="Times New Roman" w:eastAsia="Times New Roman" w:hAnsi="Times New Roman"/>
                <w:color w:val="000000"/>
                <w:sz w:val="24"/>
                <w:szCs w:val="24"/>
                <w:bdr w:val="none" w:sz="0" w:space="0" w:color="auto" w:frame="1"/>
              </w:rPr>
              <w:t>Постанови</w:t>
            </w:r>
            <w:r w:rsidR="00306008" w:rsidRPr="000070A7">
              <w:rPr>
                <w:rFonts w:ascii="Times New Roman" w:eastAsia="Times New Roman" w:hAnsi="Times New Roman"/>
                <w:color w:val="000000"/>
                <w:sz w:val="24"/>
                <w:szCs w:val="24"/>
                <w:bdr w:val="none" w:sz="0" w:space="0" w:color="auto" w:frame="1"/>
              </w:rPr>
              <w:t>,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w:t>
            </w:r>
            <w:r w:rsidR="00306008">
              <w:rPr>
                <w:rFonts w:ascii="Times New Roman" w:eastAsia="Times New Roman" w:hAnsi="Times New Roman"/>
                <w:color w:val="000000"/>
                <w:sz w:val="24"/>
                <w:szCs w:val="24"/>
                <w:bdr w:val="none" w:sz="0" w:space="0" w:color="auto" w:frame="1"/>
              </w:rPr>
              <w:t xml:space="preserve"> 46 Постанови</w:t>
            </w:r>
            <w:r w:rsidR="00306008" w:rsidRPr="000070A7">
              <w:rPr>
                <w:rFonts w:ascii="Times New Roman" w:eastAsia="Times New Roman" w:hAnsi="Times New Roman"/>
                <w:color w:val="000000"/>
                <w:sz w:val="24"/>
                <w:szCs w:val="24"/>
                <w:bdr w:val="none" w:sz="0" w:space="0" w:color="auto" w:frame="1"/>
              </w:rPr>
              <w:t>.</w:t>
            </w:r>
          </w:p>
        </w:tc>
      </w:tr>
      <w:tr w:rsidR="006C1DCC" w:rsidRPr="00EF3E12" w:rsidTr="00181BB0">
        <w:trPr>
          <w:trHeight w:val="522"/>
          <w:jc w:val="center"/>
        </w:trPr>
        <w:tc>
          <w:tcPr>
            <w:tcW w:w="516" w:type="dxa"/>
            <w:shd w:val="clear" w:color="auto" w:fill="auto"/>
          </w:tcPr>
          <w:p w:rsidR="006C1DCC" w:rsidRPr="00EF3E12" w:rsidRDefault="00F509C2" w:rsidP="006C1DCC">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3</w:t>
            </w:r>
          </w:p>
        </w:tc>
        <w:tc>
          <w:tcPr>
            <w:tcW w:w="2314" w:type="dxa"/>
            <w:shd w:val="clear" w:color="auto" w:fill="auto"/>
          </w:tcPr>
          <w:p w:rsidR="006C1DCC" w:rsidRPr="00EF3E12" w:rsidRDefault="006C1DCC" w:rsidP="006C1DCC">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Інша інформація</w:t>
            </w:r>
          </w:p>
        </w:tc>
        <w:tc>
          <w:tcPr>
            <w:tcW w:w="7367" w:type="dxa"/>
            <w:shd w:val="clear" w:color="auto" w:fill="auto"/>
          </w:tcPr>
          <w:p w:rsidR="006C1DCC" w:rsidRPr="00EF3E12" w:rsidRDefault="00F509C2" w:rsidP="006C1DCC">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3</w:t>
            </w:r>
            <w:r w:rsidR="006C1DCC" w:rsidRPr="00EF3E12">
              <w:rPr>
                <w:rFonts w:ascii="Times New Roman" w:hAnsi="Times New Roman"/>
                <w:sz w:val="24"/>
                <w:szCs w:val="24"/>
                <w:lang w:eastAsia="uk-UA"/>
              </w:rPr>
              <w:t>.1. При здійсненні публічних закупівел</w:t>
            </w:r>
            <w:r w:rsidR="006C1DCC">
              <w:rPr>
                <w:rFonts w:ascii="Times New Roman" w:hAnsi="Times New Roman"/>
                <w:sz w:val="24"/>
                <w:szCs w:val="24"/>
                <w:lang w:eastAsia="uk-UA"/>
              </w:rPr>
              <w:t>ь відповідно до Закону України «Про публічні закупівлі»</w:t>
            </w:r>
            <w:r w:rsidR="006C1DCC" w:rsidRPr="00EF3E12">
              <w:rPr>
                <w:rFonts w:ascii="Times New Roman" w:hAnsi="Times New Roman"/>
                <w:sz w:val="24"/>
                <w:szCs w:val="24"/>
                <w:lang w:eastAsia="uk-UA"/>
              </w:rPr>
              <w:t xml:space="preserve">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w:t>
            </w:r>
            <w:r w:rsidR="006C1DCC" w:rsidRPr="00EF3E12">
              <w:rPr>
                <w:rFonts w:ascii="Times New Roman" w:hAnsi="Times New Roman"/>
                <w:b/>
                <w:i/>
                <w:sz w:val="24"/>
                <w:szCs w:val="24"/>
                <w:u w:val="single"/>
                <w:lang w:eastAsia="uk-UA"/>
              </w:rPr>
              <w:t>замовник враховує</w:t>
            </w:r>
            <w:r w:rsidR="006C1DCC">
              <w:rPr>
                <w:rFonts w:ascii="Times New Roman" w:hAnsi="Times New Roman"/>
                <w:sz w:val="24"/>
                <w:szCs w:val="24"/>
                <w:lang w:eastAsia="uk-UA"/>
              </w:rPr>
              <w:t xml:space="preserve"> вимоги Закону України «Про санкції»</w:t>
            </w:r>
            <w:r w:rsidR="006C1DCC" w:rsidRPr="00EF3E12">
              <w:rPr>
                <w:rFonts w:ascii="Times New Roman" w:hAnsi="Times New Roman"/>
                <w:sz w:val="24"/>
                <w:szCs w:val="24"/>
                <w:lang w:eastAsia="uk-UA"/>
              </w:rPr>
              <w:t>, зокрема в частині заборони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Закону України "Про санкції".</w:t>
            </w:r>
          </w:p>
          <w:p w:rsidR="006C1DCC" w:rsidRPr="00E9730E" w:rsidRDefault="00C64B4B" w:rsidP="006C1DCC">
            <w:pPr>
              <w:widowControl w:val="0"/>
              <w:spacing w:after="0" w:line="240" w:lineRule="auto"/>
              <w:contextualSpacing/>
              <w:jc w:val="both"/>
              <w:rPr>
                <w:rFonts w:ascii="Times New Roman" w:hAnsi="Times New Roman"/>
                <w:b/>
                <w:sz w:val="24"/>
                <w:szCs w:val="24"/>
                <w:u w:val="single"/>
                <w:lang w:eastAsia="uk-UA"/>
              </w:rPr>
            </w:pPr>
            <w:r>
              <w:rPr>
                <w:rFonts w:ascii="Times New Roman" w:hAnsi="Times New Roman"/>
                <w:sz w:val="24"/>
                <w:szCs w:val="24"/>
                <w:lang w:val="ru-RU" w:eastAsia="uk-UA"/>
              </w:rPr>
              <w:t>3</w:t>
            </w:r>
            <w:r w:rsidR="00DB0619" w:rsidRPr="00121481">
              <w:rPr>
                <w:rFonts w:ascii="Times New Roman" w:hAnsi="Times New Roman"/>
                <w:sz w:val="24"/>
                <w:szCs w:val="24"/>
                <w:lang w:eastAsia="uk-UA"/>
              </w:rPr>
              <w:t>.2</w:t>
            </w:r>
            <w:r w:rsidR="006C1DCC" w:rsidRPr="00EF3E12">
              <w:rPr>
                <w:rFonts w:ascii="Times New Roman" w:hAnsi="Times New Roman"/>
                <w:sz w:val="24"/>
                <w:szCs w:val="24"/>
                <w:lang w:eastAsia="uk-UA"/>
              </w:rPr>
              <w:t xml:space="preserve">. </w:t>
            </w:r>
            <w:r w:rsidR="006C1DCC" w:rsidRPr="00E9730E">
              <w:rPr>
                <w:rFonts w:ascii="Times New Roman" w:hAnsi="Times New Roman"/>
                <w:b/>
                <w:sz w:val="24"/>
                <w:szCs w:val="24"/>
                <w:u w:val="single"/>
                <w:lang w:eastAsia="uk-UA"/>
              </w:rPr>
              <w:t>У складі тендерної пропозиції учасник подає гарантійний лист про те, що він:</w:t>
            </w:r>
          </w:p>
          <w:p w:rsidR="00DB0619" w:rsidRPr="00EF3E12" w:rsidRDefault="006C1DCC" w:rsidP="00DB0619">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 xml:space="preserve">1) не перебуває під дією спеціальних економічних та інших обмежувальних заходів, передбачених Законом України «Про санкції» від 14.08.2014 № 1644-VII, спеціальних санкцій за порушення законодавства про зовнішньоекономічну діяльність, раніше застосованих замовником відповідно до пункту 4 частини 1 статті 236 Господарського кодексу України оперативно-господарських санкцій, а також будь-яких інших обставин та заходів нормативного, адміністративного чи іншого характеру, що перешкоджають </w:t>
            </w:r>
            <w:r w:rsidR="00DB0619" w:rsidRPr="00EF3E12">
              <w:rPr>
                <w:rFonts w:ascii="Times New Roman" w:hAnsi="Times New Roman"/>
                <w:sz w:val="24"/>
                <w:szCs w:val="24"/>
                <w:lang w:eastAsia="uk-UA"/>
              </w:rPr>
              <w:t>укладенню та/або ви</w:t>
            </w:r>
            <w:r w:rsidR="00DB0619">
              <w:rPr>
                <w:rFonts w:ascii="Times New Roman" w:hAnsi="Times New Roman"/>
                <w:sz w:val="24"/>
                <w:szCs w:val="24"/>
                <w:lang w:eastAsia="uk-UA"/>
              </w:rPr>
              <w:t xml:space="preserve">конанню договору про закупівлю; </w:t>
            </w:r>
          </w:p>
          <w:p w:rsidR="00DB0619" w:rsidRPr="00EF3E12" w:rsidRDefault="00DB0619" w:rsidP="00DB0619">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2) не здійснює свою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p>
          <w:p w:rsidR="00C64B4B" w:rsidRPr="00EF3E12" w:rsidRDefault="00DB0619" w:rsidP="00C64B4B">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3)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 також не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w:t>
            </w:r>
            <w:r>
              <w:rPr>
                <w:rFonts w:ascii="Times New Roman" w:hAnsi="Times New Roman"/>
                <w:sz w:val="24"/>
                <w:szCs w:val="24"/>
                <w:lang w:eastAsia="uk-UA"/>
              </w:rPr>
              <w:t>и від 12 жовтня 2022 р. № 1178 «</w:t>
            </w:r>
            <w:r w:rsidRPr="00EF3E12">
              <w:rPr>
                <w:rFonts w:ascii="Times New Roman" w:hAnsi="Times New Roman"/>
                <w:sz w:val="24"/>
                <w:szCs w:val="24"/>
                <w:lang w:eastAsia="uk-UA"/>
              </w:rPr>
              <w:t>Про затвердження особливостей здійснення публічних закупівель товарів, робіт і послуг для замовників</w:t>
            </w:r>
            <w:r>
              <w:rPr>
                <w:rFonts w:ascii="Times New Roman" w:hAnsi="Times New Roman"/>
                <w:sz w:val="24"/>
                <w:szCs w:val="24"/>
                <w:lang w:eastAsia="uk-UA"/>
              </w:rPr>
              <w:t>, передбачених Законом України «Про</w:t>
            </w:r>
            <w:r w:rsidR="00C64B4B" w:rsidRPr="00C64B4B">
              <w:rPr>
                <w:rFonts w:ascii="Times New Roman" w:hAnsi="Times New Roman"/>
                <w:sz w:val="24"/>
                <w:szCs w:val="24"/>
                <w:lang w:eastAsia="uk-UA"/>
              </w:rPr>
              <w:t xml:space="preserve"> </w:t>
            </w:r>
            <w:r w:rsidR="00C64B4B">
              <w:rPr>
                <w:rFonts w:ascii="Times New Roman" w:hAnsi="Times New Roman"/>
                <w:sz w:val="24"/>
                <w:szCs w:val="24"/>
                <w:lang w:eastAsia="uk-UA"/>
              </w:rPr>
              <w:t>публічні закупівлі»</w:t>
            </w:r>
            <w:r w:rsidR="00C64B4B" w:rsidRPr="00EF3E12">
              <w:rPr>
                <w:rFonts w:ascii="Times New Roman" w:hAnsi="Times New Roman"/>
                <w:sz w:val="24"/>
                <w:szCs w:val="24"/>
                <w:lang w:eastAsia="uk-UA"/>
              </w:rPr>
              <w:t>, на період дії правового режиму воєнного стану в Україні та протягом 90 днів з дня його припинення або скасування”.</w:t>
            </w:r>
          </w:p>
          <w:p w:rsidR="00C64B4B" w:rsidRPr="00EF3E12" w:rsidRDefault="00C64B4B" w:rsidP="00C64B4B">
            <w:pPr>
              <w:widowControl w:val="0"/>
              <w:spacing w:after="0" w:line="240" w:lineRule="auto"/>
              <w:contextualSpacing/>
              <w:jc w:val="both"/>
              <w:rPr>
                <w:rFonts w:ascii="Times New Roman" w:hAnsi="Times New Roman"/>
                <w:sz w:val="24"/>
                <w:szCs w:val="24"/>
                <w:lang w:eastAsia="uk-UA"/>
              </w:rPr>
            </w:pPr>
            <w:r w:rsidRPr="00C64B4B">
              <w:rPr>
                <w:rFonts w:ascii="Times New Roman" w:hAnsi="Times New Roman"/>
                <w:sz w:val="24"/>
                <w:szCs w:val="24"/>
                <w:lang w:eastAsia="uk-UA"/>
              </w:rPr>
              <w:t>3</w:t>
            </w:r>
            <w:r>
              <w:rPr>
                <w:rFonts w:ascii="Times New Roman" w:hAnsi="Times New Roman"/>
                <w:sz w:val="24"/>
                <w:szCs w:val="24"/>
                <w:lang w:eastAsia="uk-UA"/>
              </w:rPr>
              <w:t>.</w:t>
            </w:r>
            <w:r w:rsidRPr="00C64B4B">
              <w:rPr>
                <w:rFonts w:ascii="Times New Roman" w:hAnsi="Times New Roman"/>
                <w:sz w:val="24"/>
                <w:szCs w:val="24"/>
                <w:lang w:eastAsia="uk-UA"/>
              </w:rPr>
              <w:t>3</w:t>
            </w:r>
            <w:r w:rsidRPr="00EF3E12">
              <w:rPr>
                <w:rFonts w:ascii="Times New Roman" w:hAnsi="Times New Roman"/>
                <w:sz w:val="24"/>
                <w:szCs w:val="24"/>
                <w:lang w:eastAsia="uk-UA"/>
              </w:rPr>
              <w:t>.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C64B4B" w:rsidRPr="00EF3E12" w:rsidRDefault="00C64B4B" w:rsidP="00C64B4B">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3.</w:t>
            </w:r>
            <w:r>
              <w:rPr>
                <w:rFonts w:ascii="Times New Roman" w:hAnsi="Times New Roman"/>
                <w:sz w:val="24"/>
                <w:szCs w:val="24"/>
                <w:lang w:val="ru-RU" w:eastAsia="uk-UA"/>
              </w:rPr>
              <w:t>4.</w:t>
            </w:r>
            <w:r w:rsidRPr="00EF3E12">
              <w:rPr>
                <w:rFonts w:ascii="Times New Roman" w:hAnsi="Times New Roman"/>
                <w:sz w:val="24"/>
                <w:szCs w:val="24"/>
                <w:lang w:eastAsia="uk-UA"/>
              </w:rPr>
              <w:t xml:space="preserve"> Направлення Учасником тендерної пропозиції є згодою Учасника з вимогами цієї  документації.</w:t>
            </w:r>
          </w:p>
          <w:p w:rsidR="00C64B4B" w:rsidRPr="00EF3E12" w:rsidRDefault="00C64B4B" w:rsidP="00C64B4B">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val="ru-RU" w:eastAsia="uk-UA"/>
              </w:rPr>
              <w:t>3</w:t>
            </w:r>
            <w:r>
              <w:rPr>
                <w:rFonts w:ascii="Times New Roman" w:hAnsi="Times New Roman"/>
                <w:sz w:val="24"/>
                <w:szCs w:val="24"/>
                <w:lang w:eastAsia="uk-UA"/>
              </w:rPr>
              <w:t>.</w:t>
            </w:r>
            <w:r>
              <w:rPr>
                <w:rFonts w:ascii="Times New Roman" w:hAnsi="Times New Roman"/>
                <w:sz w:val="24"/>
                <w:szCs w:val="24"/>
                <w:lang w:val="ru-RU" w:eastAsia="uk-UA"/>
              </w:rPr>
              <w:t>5</w:t>
            </w:r>
            <w:r w:rsidRPr="00EF3E12">
              <w:rPr>
                <w:rFonts w:ascii="Times New Roman" w:hAnsi="Times New Roman"/>
                <w:sz w:val="24"/>
                <w:szCs w:val="24"/>
                <w:lang w:eastAsia="uk-UA"/>
              </w:rPr>
              <w:t>. За підроблення документів, печаток, штампів та бланків чи використання підроблених документів, печаток, штампів, учасник несе кримінальну відповідальність згідно статті 358 Кримінального Кодексу України.</w:t>
            </w:r>
          </w:p>
          <w:p w:rsidR="006C1DCC" w:rsidRPr="00C64B4B" w:rsidRDefault="00C64B4B" w:rsidP="00C64B4B">
            <w:pPr>
              <w:widowControl w:val="0"/>
              <w:spacing w:after="0" w:line="240" w:lineRule="auto"/>
              <w:contextualSpacing/>
              <w:jc w:val="both"/>
              <w:rPr>
                <w:rFonts w:ascii="Times New Roman" w:hAnsi="Times New Roman"/>
                <w:sz w:val="24"/>
                <w:szCs w:val="24"/>
                <w:lang w:eastAsia="uk-UA"/>
              </w:rPr>
            </w:pPr>
            <w:r w:rsidRPr="00C64B4B">
              <w:rPr>
                <w:rFonts w:ascii="Times New Roman" w:hAnsi="Times New Roman"/>
                <w:color w:val="000000"/>
                <w:sz w:val="24"/>
                <w:szCs w:val="24"/>
                <w:lang w:eastAsia="ru-RU"/>
              </w:rPr>
              <w:t>3</w:t>
            </w:r>
            <w:r>
              <w:rPr>
                <w:rFonts w:ascii="Times New Roman" w:hAnsi="Times New Roman"/>
                <w:color w:val="000000"/>
                <w:sz w:val="24"/>
                <w:szCs w:val="24"/>
                <w:lang w:eastAsia="ru-RU"/>
              </w:rPr>
              <w:t>.6.</w:t>
            </w:r>
            <w:r w:rsidRPr="00AD4551">
              <w:rPr>
                <w:rFonts w:ascii="Times New Roman" w:hAnsi="Times New Roman"/>
                <w:color w:val="000000"/>
                <w:sz w:val="24"/>
                <w:szCs w:val="24"/>
                <w:lang w:eastAsia="ru-RU"/>
              </w:rPr>
              <w:t xml:space="preserve">У разі наявності в даній тендерній документації посилання на конкретні торговельні марки чи фірму, патент, конструкцію або тип предмета закупівлі, джерело його походження або виробника, після такого посилання слід вважати в наявності вираз </w:t>
            </w:r>
            <w:r w:rsidRPr="00AD4551">
              <w:rPr>
                <w:rFonts w:ascii="Times New Roman" w:hAnsi="Times New Roman"/>
                <w:color w:val="000000"/>
                <w:sz w:val="24"/>
                <w:szCs w:val="24"/>
                <w:u w:val="single"/>
                <w:lang w:eastAsia="ru-RU"/>
              </w:rPr>
              <w:t>«або еквівалент».</w:t>
            </w:r>
          </w:p>
        </w:tc>
      </w:tr>
      <w:tr w:rsidR="006C1DCC" w:rsidRPr="00EF3E12" w:rsidTr="00181BB0">
        <w:trPr>
          <w:trHeight w:val="522"/>
          <w:jc w:val="center"/>
        </w:trPr>
        <w:tc>
          <w:tcPr>
            <w:tcW w:w="516" w:type="dxa"/>
            <w:shd w:val="clear" w:color="auto" w:fill="auto"/>
          </w:tcPr>
          <w:p w:rsidR="006C1DCC" w:rsidRPr="00C64B4B" w:rsidRDefault="00C64B4B" w:rsidP="006C1DCC">
            <w:pPr>
              <w:widowControl w:val="0"/>
              <w:spacing w:after="0" w:line="240" w:lineRule="auto"/>
              <w:contextualSpacing/>
              <w:rPr>
                <w:rFonts w:ascii="Times New Roman" w:hAnsi="Times New Roman"/>
                <w:color w:val="000000"/>
                <w:sz w:val="24"/>
                <w:szCs w:val="24"/>
                <w:lang w:val="ru-RU" w:eastAsia="uk-UA"/>
              </w:rPr>
            </w:pPr>
            <w:r>
              <w:rPr>
                <w:rFonts w:ascii="Times New Roman" w:hAnsi="Times New Roman"/>
                <w:color w:val="000000"/>
                <w:sz w:val="24"/>
                <w:szCs w:val="24"/>
                <w:lang w:val="ru-RU" w:eastAsia="uk-UA"/>
              </w:rPr>
              <w:t>4</w:t>
            </w:r>
          </w:p>
        </w:tc>
        <w:tc>
          <w:tcPr>
            <w:tcW w:w="2314" w:type="dxa"/>
            <w:shd w:val="clear" w:color="auto" w:fill="auto"/>
          </w:tcPr>
          <w:p w:rsidR="006C1DCC" w:rsidRPr="00EF3E12" w:rsidRDefault="006C1DCC" w:rsidP="006C1DCC">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Відхилення тендерних пропозицій</w:t>
            </w:r>
          </w:p>
        </w:tc>
        <w:tc>
          <w:tcPr>
            <w:tcW w:w="7367" w:type="dxa"/>
            <w:shd w:val="clear" w:color="auto" w:fill="auto"/>
          </w:tcPr>
          <w:p w:rsidR="006C1DCC" w:rsidRPr="00EF3E12" w:rsidRDefault="00C64B4B" w:rsidP="006C1DCC">
            <w:pPr>
              <w:spacing w:after="0" w:line="240" w:lineRule="auto"/>
              <w:jc w:val="both"/>
              <w:rPr>
                <w:rFonts w:ascii="Times New Roman" w:hAnsi="Times New Roman"/>
                <w:sz w:val="24"/>
                <w:szCs w:val="24"/>
                <w:lang w:eastAsia="uk-UA"/>
              </w:rPr>
            </w:pPr>
            <w:r>
              <w:rPr>
                <w:rFonts w:ascii="Times New Roman" w:hAnsi="Times New Roman"/>
                <w:sz w:val="24"/>
                <w:szCs w:val="24"/>
                <w:lang w:val="ru-RU" w:eastAsia="uk-UA"/>
              </w:rPr>
              <w:t>4</w:t>
            </w:r>
            <w:r w:rsidR="006C1DCC" w:rsidRPr="00EF3E12">
              <w:rPr>
                <w:rFonts w:ascii="Times New Roman" w:hAnsi="Times New Roman"/>
                <w:sz w:val="24"/>
                <w:szCs w:val="24"/>
                <w:lang w:eastAsia="uk-UA"/>
              </w:rPr>
              <w:t xml:space="preserve">.1 </w:t>
            </w:r>
            <w:r w:rsidR="006C1DCC" w:rsidRPr="00EF3E12">
              <w:rPr>
                <w:rFonts w:ascii="Times New Roman" w:hAnsi="Times New Roman"/>
                <w:b/>
                <w:i/>
                <w:sz w:val="24"/>
                <w:szCs w:val="24"/>
                <w:u w:val="single"/>
                <w:lang w:eastAsia="uk-UA"/>
              </w:rPr>
              <w:t>Замовник відхиляє тендерну пропозицію</w:t>
            </w:r>
            <w:r w:rsidR="006C1DCC" w:rsidRPr="00EF3E12">
              <w:rPr>
                <w:rFonts w:ascii="Times New Roman" w:hAnsi="Times New Roman"/>
                <w:sz w:val="24"/>
                <w:szCs w:val="24"/>
                <w:lang w:eastAsia="uk-UA"/>
              </w:rPr>
              <w:t xml:space="preserve"> із зазначенням аргументації в електронній системі закупівель у разі, коли:</w:t>
            </w:r>
          </w:p>
          <w:p w:rsidR="006C1DCC" w:rsidRPr="00EF3E12" w:rsidRDefault="006C1DCC" w:rsidP="006C1DCC">
            <w:pPr>
              <w:spacing w:after="0" w:line="240" w:lineRule="auto"/>
              <w:jc w:val="both"/>
              <w:rPr>
                <w:rFonts w:ascii="Times New Roman" w:hAnsi="Times New Roman"/>
                <w:b/>
                <w:sz w:val="24"/>
                <w:szCs w:val="24"/>
                <w:lang w:eastAsia="uk-UA"/>
              </w:rPr>
            </w:pPr>
            <w:r w:rsidRPr="00EF3E12">
              <w:rPr>
                <w:rFonts w:ascii="Times New Roman" w:hAnsi="Times New Roman"/>
                <w:b/>
                <w:sz w:val="24"/>
                <w:szCs w:val="24"/>
                <w:lang w:eastAsia="uk-UA"/>
              </w:rPr>
              <w:t>1) </w:t>
            </w:r>
            <w:r w:rsidRPr="00EF3E12">
              <w:rPr>
                <w:rFonts w:ascii="Times New Roman" w:hAnsi="Times New Roman"/>
                <w:b/>
                <w:i/>
                <w:sz w:val="24"/>
                <w:szCs w:val="24"/>
                <w:lang w:eastAsia="uk-UA"/>
              </w:rPr>
              <w:t>учасник процедури закупівлі:</w:t>
            </w:r>
          </w:p>
          <w:p w:rsidR="006C1DCC" w:rsidRPr="00EF3E12" w:rsidRDefault="006C1DCC" w:rsidP="006C1DCC">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6C1DCC" w:rsidRPr="00EF3E12" w:rsidRDefault="006C1DCC" w:rsidP="006C1DCC">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6C1DCC" w:rsidRPr="00EF3E12" w:rsidRDefault="006C1DCC" w:rsidP="006C1DCC">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C1DCC" w:rsidRPr="00EF3E12" w:rsidRDefault="006C1DCC" w:rsidP="006C1DCC">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6C1DCC" w:rsidRPr="00EF3E12" w:rsidRDefault="006C1DCC" w:rsidP="006C1DCC">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 визначив конфіденційною інформацію, що не може бути визначена як конфіденційна відповідно до вимог частини другої статті 28 Закону;</w:t>
            </w:r>
          </w:p>
          <w:p w:rsidR="00C64B4B" w:rsidRDefault="006C1DCC" w:rsidP="00C64B4B">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 є юридичною особою – резидентом Російської Федерації/Республіки Білорусь державної форми власнос</w:t>
            </w:r>
            <w:r w:rsidR="00DB0619">
              <w:rPr>
                <w:rFonts w:ascii="Times New Roman" w:hAnsi="Times New Roman"/>
                <w:sz w:val="24"/>
                <w:szCs w:val="24"/>
                <w:lang w:eastAsia="uk-UA"/>
              </w:rPr>
              <w:t>ті, юридичною особою, створеною</w:t>
            </w:r>
            <w:r w:rsidR="00C64B4B" w:rsidRPr="00C64B4B">
              <w:rPr>
                <w:rFonts w:ascii="Times New Roman" w:hAnsi="Times New Roman"/>
                <w:sz w:val="24"/>
                <w:szCs w:val="24"/>
                <w:lang w:eastAsia="uk-UA"/>
              </w:rPr>
              <w:t xml:space="preserve"> </w:t>
            </w:r>
            <w:r w:rsidR="00C64B4B">
              <w:rPr>
                <w:rFonts w:ascii="Times New Roman" w:hAnsi="Times New Roman"/>
                <w:sz w:val="24"/>
                <w:szCs w:val="24"/>
                <w:lang w:eastAsia="uk-UA"/>
              </w:rPr>
              <w:t>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C64B4B" w:rsidRDefault="00C64B4B" w:rsidP="00C64B4B">
            <w:pPr>
              <w:spacing w:after="0" w:line="240" w:lineRule="auto"/>
              <w:jc w:val="both"/>
              <w:rPr>
                <w:rFonts w:ascii="Times New Roman" w:hAnsi="Times New Roman"/>
                <w:b/>
                <w:i/>
                <w:sz w:val="24"/>
                <w:szCs w:val="24"/>
                <w:u w:val="single"/>
                <w:lang w:eastAsia="uk-UA"/>
              </w:rPr>
            </w:pPr>
            <w:r>
              <w:rPr>
                <w:rFonts w:ascii="Times New Roman" w:hAnsi="Times New Roman"/>
                <w:b/>
                <w:i/>
                <w:sz w:val="24"/>
                <w:szCs w:val="24"/>
                <w:u w:val="single"/>
                <w:lang w:eastAsia="uk-UA"/>
              </w:rPr>
              <w:t>2) тендерна пропозиція:</w:t>
            </w:r>
          </w:p>
          <w:p w:rsidR="00C64B4B" w:rsidRDefault="00C64B4B" w:rsidP="00C64B4B">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не відповідає умовам технічної специфікації та іншим вимогам щодо предмета закупівлі тендерної документації;</w:t>
            </w:r>
          </w:p>
          <w:p w:rsidR="00C64B4B" w:rsidRDefault="00C64B4B" w:rsidP="00C64B4B">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викладена іншою мовою (мовами), ніж мова (мови), що передбачена тендерною документацією;</w:t>
            </w:r>
          </w:p>
          <w:p w:rsidR="00C64B4B" w:rsidRDefault="00C64B4B" w:rsidP="00C64B4B">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є такою, строк дії якої закінчився;</w:t>
            </w:r>
          </w:p>
          <w:p w:rsidR="00C64B4B" w:rsidRDefault="00C64B4B" w:rsidP="00C64B4B">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64B4B" w:rsidRDefault="00C64B4B" w:rsidP="00C64B4B">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не відповідає вимогам, установленим у тендерній документації відповідно до абзацу першого частини третьої статті 22 Закону;</w:t>
            </w:r>
          </w:p>
          <w:p w:rsidR="00C64B4B" w:rsidRDefault="00C64B4B" w:rsidP="00C64B4B">
            <w:pPr>
              <w:spacing w:after="0" w:line="240" w:lineRule="auto"/>
              <w:jc w:val="both"/>
              <w:rPr>
                <w:rFonts w:ascii="Times New Roman" w:hAnsi="Times New Roman"/>
                <w:b/>
                <w:i/>
                <w:sz w:val="24"/>
                <w:szCs w:val="24"/>
                <w:u w:val="single"/>
                <w:lang w:eastAsia="uk-UA"/>
              </w:rPr>
            </w:pPr>
            <w:r>
              <w:rPr>
                <w:rFonts w:ascii="Times New Roman" w:hAnsi="Times New Roman"/>
                <w:b/>
                <w:i/>
                <w:sz w:val="24"/>
                <w:szCs w:val="24"/>
                <w:u w:val="single"/>
                <w:lang w:eastAsia="uk-UA"/>
              </w:rPr>
              <w:t>3) переможець процедури закупівлі:</w:t>
            </w:r>
          </w:p>
          <w:p w:rsidR="00C64B4B" w:rsidRDefault="00C64B4B" w:rsidP="00C64B4B">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відмовився від підписання договору про закупівлю відповідно до вимог тендерної документації або укладення договору про закупівлю;</w:t>
            </w:r>
          </w:p>
          <w:p w:rsidR="00C64B4B" w:rsidRDefault="00C64B4B" w:rsidP="00C64B4B">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C64B4B" w:rsidRDefault="00C64B4B" w:rsidP="00C64B4B">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не надав копію ліцензії або документа дозвільного характеру (у разі їх наявності) відповідно до частини другої статті 41 Закону;</w:t>
            </w:r>
          </w:p>
          <w:p w:rsidR="00C64B4B" w:rsidRDefault="00C64B4B" w:rsidP="00C64B4B">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не надав забезпечення виконання договору про закупівлю, якщо таке забезпечення вимагалося замовником;</w:t>
            </w:r>
          </w:p>
          <w:p w:rsidR="00C64B4B" w:rsidRDefault="00C64B4B" w:rsidP="00C64B4B">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C64B4B" w:rsidRDefault="00C64B4B" w:rsidP="00C64B4B">
            <w:pPr>
              <w:spacing w:after="0" w:line="240" w:lineRule="auto"/>
              <w:jc w:val="both"/>
              <w:rPr>
                <w:rFonts w:ascii="Times New Roman" w:hAnsi="Times New Roman"/>
                <w:sz w:val="24"/>
                <w:szCs w:val="24"/>
                <w:lang w:eastAsia="uk-UA"/>
              </w:rPr>
            </w:pPr>
            <w:r>
              <w:rPr>
                <w:rFonts w:ascii="Times New Roman" w:hAnsi="Times New Roman"/>
                <w:sz w:val="24"/>
                <w:szCs w:val="24"/>
                <w:lang w:val="ru-RU" w:eastAsia="uk-UA"/>
              </w:rPr>
              <w:t>4</w:t>
            </w:r>
            <w:r>
              <w:rPr>
                <w:rFonts w:ascii="Times New Roman" w:hAnsi="Times New Roman"/>
                <w:sz w:val="24"/>
                <w:szCs w:val="24"/>
                <w:lang w:eastAsia="uk-UA"/>
              </w:rPr>
              <w:t>.2. Замовник може відхилити тендерну пропозицію із зазначенням аргументації в електронній системі закупівель у разі, коли:</w:t>
            </w:r>
          </w:p>
          <w:p w:rsidR="00C64B4B" w:rsidRDefault="00C64B4B" w:rsidP="00C64B4B">
            <w:pPr>
              <w:tabs>
                <w:tab w:val="left" w:pos="360"/>
                <w:tab w:val="left" w:pos="851"/>
                <w:tab w:val="left" w:pos="1440"/>
              </w:tabs>
              <w:spacing w:after="0" w:line="240" w:lineRule="auto"/>
              <w:jc w:val="both"/>
              <w:rPr>
                <w:rFonts w:ascii="Times New Roman" w:hAnsi="Times New Roman"/>
                <w:sz w:val="24"/>
                <w:szCs w:val="24"/>
                <w:lang w:eastAsia="uk-UA"/>
              </w:rPr>
            </w:pPr>
            <w:r>
              <w:rPr>
                <w:rFonts w:ascii="Times New Roman" w:hAnsi="Times New Roman"/>
                <w:sz w:val="24"/>
                <w:szCs w:val="24"/>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64B4B" w:rsidRDefault="00C64B4B" w:rsidP="00C64B4B">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w:t>
            </w:r>
            <w:r w:rsidRPr="00C64B4B">
              <w:rPr>
                <w:rFonts w:ascii="Times New Roman" w:hAnsi="Times New Roman"/>
                <w:sz w:val="24"/>
                <w:szCs w:val="24"/>
                <w:lang w:eastAsia="uk-UA"/>
              </w:rPr>
              <w:t xml:space="preserve">  </w:t>
            </w:r>
            <w:r>
              <w:rPr>
                <w:rFonts w:ascii="Times New Roman" w:hAnsi="Times New Roman"/>
                <w:sz w:val="24"/>
                <w:szCs w:val="24"/>
                <w:lang w:eastAsia="uk-UA"/>
              </w:rPr>
              <w:t>застосування до такого учасника санкції (рішення суду або факт добровільної сплати штрафу, або відшкодування збитків).</w:t>
            </w:r>
          </w:p>
          <w:p w:rsidR="00C64B4B" w:rsidRDefault="00C64B4B" w:rsidP="00C64B4B">
            <w:pPr>
              <w:widowControl w:val="0"/>
              <w:spacing w:after="0" w:line="240" w:lineRule="auto"/>
              <w:contextualSpacing/>
              <w:jc w:val="both"/>
              <w:rPr>
                <w:rFonts w:ascii="Times New Roman" w:hAnsi="Times New Roman"/>
                <w:sz w:val="24"/>
                <w:szCs w:val="24"/>
                <w:lang w:eastAsia="uk-UA"/>
              </w:rPr>
            </w:pPr>
            <w:r w:rsidRPr="00C64B4B">
              <w:rPr>
                <w:rFonts w:ascii="Times New Roman" w:hAnsi="Times New Roman"/>
                <w:sz w:val="24"/>
                <w:szCs w:val="24"/>
                <w:lang w:eastAsia="uk-UA"/>
              </w:rPr>
              <w:t>4</w:t>
            </w:r>
            <w:r>
              <w:rPr>
                <w:rFonts w:ascii="Times New Roman" w:hAnsi="Times New Roman"/>
                <w:sz w:val="24"/>
                <w:szCs w:val="24"/>
                <w:lang w:eastAsia="uk-UA"/>
              </w:rPr>
              <w:t>.3.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6C1DCC" w:rsidRPr="00C64B4B" w:rsidRDefault="00C64B4B" w:rsidP="00C64B4B">
            <w:pPr>
              <w:spacing w:after="0" w:line="240" w:lineRule="auto"/>
              <w:jc w:val="both"/>
              <w:rPr>
                <w:rFonts w:ascii="Times New Roman" w:hAnsi="Times New Roman"/>
                <w:sz w:val="24"/>
                <w:szCs w:val="24"/>
                <w:lang w:eastAsia="uk-UA"/>
              </w:rPr>
            </w:pPr>
            <w:r w:rsidRPr="00C64B4B">
              <w:rPr>
                <w:rFonts w:ascii="Times New Roman" w:hAnsi="Times New Roman"/>
                <w:sz w:val="24"/>
                <w:szCs w:val="24"/>
                <w:lang w:eastAsia="uk-UA"/>
              </w:rPr>
              <w:t>4</w:t>
            </w:r>
            <w:r>
              <w:rPr>
                <w:rFonts w:ascii="Times New Roman" w:hAnsi="Times New Roman"/>
                <w:sz w:val="24"/>
                <w:szCs w:val="24"/>
                <w:lang w:eastAsia="uk-UA"/>
              </w:rPr>
              <w:t xml:space="preserve">.4. </w:t>
            </w:r>
            <w:r>
              <w:rPr>
                <w:rFonts w:ascii="Times New Roman" w:hAnsi="Times New Roman"/>
                <w:b/>
                <w:sz w:val="24"/>
                <w:szCs w:val="24"/>
                <w:lang w:eastAsia="uk-UA"/>
              </w:rPr>
              <w:t>Інформація про відхилення тендерної пропозиції</w:t>
            </w:r>
            <w:r>
              <w:rPr>
                <w:rFonts w:ascii="Times New Roman" w:hAnsi="Times New Roman"/>
                <w:sz w:val="24"/>
                <w:szCs w:val="24"/>
                <w:lang w:eastAsia="uk-UA"/>
              </w:rPr>
              <w:t xml:space="preserve">,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w:t>
            </w:r>
            <w:r>
              <w:rPr>
                <w:rFonts w:ascii="Times New Roman" w:hAnsi="Times New Roman"/>
                <w:b/>
                <w:sz w:val="24"/>
                <w:szCs w:val="24"/>
                <w:lang w:eastAsia="uk-UA"/>
              </w:rPr>
              <w:t>протягом одного дня з дати ухвалення рішення</w:t>
            </w:r>
            <w:r>
              <w:rPr>
                <w:rFonts w:ascii="Times New Roman" w:hAnsi="Times New Roman"/>
                <w:sz w:val="24"/>
                <w:szCs w:val="24"/>
                <w:lang w:eastAsia="uk-UA"/>
              </w:rPr>
              <w:t xml:space="preserve">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r w:rsidRPr="00EF3E12">
              <w:rPr>
                <w:rFonts w:ascii="Times New Roman" w:hAnsi="Times New Roman"/>
                <w:sz w:val="24"/>
                <w:szCs w:val="24"/>
                <w:lang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EF3E12">
              <w:rPr>
                <w:rFonts w:ascii="Times New Roman" w:hAnsi="Times New Roman"/>
                <w:b/>
                <w:sz w:val="24"/>
                <w:szCs w:val="24"/>
                <w:lang w:eastAsia="uk-UA"/>
              </w:rPr>
              <w:t xml:space="preserve">не пізніш як через чотири дні з дати надходження такого звернення </w:t>
            </w:r>
            <w:r w:rsidRPr="00EF3E12">
              <w:rPr>
                <w:rFonts w:ascii="Times New Roman" w:hAnsi="Times New Roman"/>
                <w:sz w:val="24"/>
                <w:szCs w:val="24"/>
                <w:lang w:eastAsia="uk-UA"/>
              </w:rPr>
              <w:t>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C1DCC" w:rsidRPr="00EF3E12" w:rsidTr="002B1C13">
        <w:trPr>
          <w:trHeight w:val="522"/>
          <w:jc w:val="center"/>
        </w:trPr>
        <w:tc>
          <w:tcPr>
            <w:tcW w:w="10197" w:type="dxa"/>
            <w:gridSpan w:val="3"/>
            <w:shd w:val="clear" w:color="auto" w:fill="auto"/>
            <w:vAlign w:val="center"/>
          </w:tcPr>
          <w:p w:rsidR="006C1DCC" w:rsidRPr="00EF3E12" w:rsidRDefault="00C9400A" w:rsidP="006C1DCC">
            <w:pPr>
              <w:widowControl w:val="0"/>
              <w:spacing w:after="0" w:line="240" w:lineRule="auto"/>
              <w:ind w:hanging="21"/>
              <w:contextualSpacing/>
              <w:jc w:val="center"/>
              <w:rPr>
                <w:rFonts w:ascii="Times New Roman" w:hAnsi="Times New Roman"/>
                <w:b/>
                <w:sz w:val="24"/>
                <w:szCs w:val="24"/>
              </w:rPr>
            </w:pPr>
            <w:r>
              <w:rPr>
                <w:rFonts w:ascii="Times New Roman" w:hAnsi="Times New Roman"/>
                <w:b/>
                <w:sz w:val="24"/>
                <w:szCs w:val="24"/>
                <w:bdr w:val="none" w:sz="0" w:space="0" w:color="auto" w:frame="1"/>
                <w:lang w:eastAsia="uk-UA"/>
              </w:rPr>
              <w:t xml:space="preserve">Розділ VІ. </w:t>
            </w:r>
            <w:r w:rsidR="006C1DCC" w:rsidRPr="00EF3E12">
              <w:rPr>
                <w:rFonts w:ascii="Times New Roman" w:hAnsi="Times New Roman"/>
                <w:b/>
                <w:sz w:val="24"/>
                <w:szCs w:val="24"/>
                <w:bdr w:val="none" w:sz="0" w:space="0" w:color="auto" w:frame="1"/>
                <w:lang w:eastAsia="uk-UA"/>
              </w:rPr>
              <w:t>Результати торгів та укладання договору про закупівлю</w:t>
            </w:r>
          </w:p>
        </w:tc>
      </w:tr>
      <w:tr w:rsidR="006C1DCC" w:rsidRPr="00EF3E12" w:rsidTr="00181BB0">
        <w:trPr>
          <w:trHeight w:val="522"/>
          <w:jc w:val="center"/>
        </w:trPr>
        <w:tc>
          <w:tcPr>
            <w:tcW w:w="516" w:type="dxa"/>
            <w:shd w:val="clear" w:color="auto" w:fill="auto"/>
          </w:tcPr>
          <w:p w:rsidR="006C1DCC" w:rsidRPr="00EF3E12" w:rsidRDefault="006C1DCC" w:rsidP="006C1DCC">
            <w:pPr>
              <w:widowControl w:val="0"/>
              <w:spacing w:after="0" w:line="240" w:lineRule="auto"/>
              <w:contextualSpacing/>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1</w:t>
            </w:r>
          </w:p>
        </w:tc>
        <w:tc>
          <w:tcPr>
            <w:tcW w:w="2314" w:type="dxa"/>
            <w:shd w:val="clear" w:color="auto" w:fill="auto"/>
          </w:tcPr>
          <w:p w:rsidR="006C1DCC" w:rsidRPr="00EF3E12" w:rsidRDefault="006C1DCC" w:rsidP="006C1DCC">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Відміна замовником торгів чи визнання їх такими, що не відбулися</w:t>
            </w:r>
          </w:p>
        </w:tc>
        <w:tc>
          <w:tcPr>
            <w:tcW w:w="7367" w:type="dxa"/>
            <w:shd w:val="clear" w:color="auto" w:fill="auto"/>
          </w:tcPr>
          <w:p w:rsidR="006C1DCC" w:rsidRPr="00EF3E12" w:rsidRDefault="006C1DCC" w:rsidP="006C1DCC">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1</w:t>
            </w:r>
            <w:r w:rsidRPr="00DB0619">
              <w:rPr>
                <w:rFonts w:ascii="Times New Roman" w:hAnsi="Times New Roman"/>
                <w:b/>
                <w:sz w:val="24"/>
                <w:szCs w:val="24"/>
                <w:u w:val="single"/>
                <w:lang w:eastAsia="uk-UA"/>
              </w:rPr>
              <w:t>.1 Замовник відміняє відкриті торги</w:t>
            </w:r>
            <w:r w:rsidRPr="00EF3E12">
              <w:rPr>
                <w:rFonts w:ascii="Times New Roman" w:hAnsi="Times New Roman"/>
                <w:sz w:val="24"/>
                <w:szCs w:val="24"/>
                <w:lang w:eastAsia="uk-UA"/>
              </w:rPr>
              <w:t xml:space="preserve"> у разі:</w:t>
            </w:r>
          </w:p>
          <w:p w:rsidR="006C1DCC" w:rsidRPr="00EF3E12" w:rsidRDefault="006C1DCC" w:rsidP="006C1DCC">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1) відсутності подальшої потреби в закупівлі товарів, робіт чи послуг;</w:t>
            </w:r>
          </w:p>
          <w:p w:rsidR="006C1DCC" w:rsidRPr="00EF3E12" w:rsidRDefault="006C1DCC" w:rsidP="006C1DCC">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C1DCC" w:rsidRPr="00EF3E12" w:rsidRDefault="006C1DCC" w:rsidP="006C1DCC">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3) скорочення обсягу видатків на здійснення закупівлі товарів, робіт чи послуг;</w:t>
            </w:r>
          </w:p>
          <w:p w:rsidR="006C1DCC" w:rsidRPr="00EF3E12" w:rsidRDefault="006C1DCC" w:rsidP="006C1DCC">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4) коли здійснення закупівлі стало неможливим внаслідок дії обставин непереборної сили.</w:t>
            </w:r>
          </w:p>
          <w:p w:rsidR="006C1DCC" w:rsidRPr="00EF3E12" w:rsidRDefault="006C1DCC" w:rsidP="006C1DCC">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6C1DCC" w:rsidRPr="00EF3E12" w:rsidRDefault="006C1DCC" w:rsidP="006C1DCC">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1.2</w:t>
            </w:r>
            <w:r w:rsidRPr="00DB0619">
              <w:rPr>
                <w:rFonts w:ascii="Times New Roman" w:hAnsi="Times New Roman"/>
                <w:b/>
                <w:sz w:val="24"/>
                <w:szCs w:val="24"/>
                <w:u w:val="single"/>
                <w:lang w:eastAsia="uk-UA"/>
              </w:rPr>
              <w:t>. Відкриті торги автоматично відміняються</w:t>
            </w:r>
            <w:r w:rsidRPr="00EF3E12">
              <w:rPr>
                <w:rFonts w:ascii="Times New Roman" w:hAnsi="Times New Roman"/>
                <w:sz w:val="24"/>
                <w:szCs w:val="24"/>
                <w:lang w:eastAsia="uk-UA"/>
              </w:rPr>
              <w:t xml:space="preserve"> електронною системою закупівель у разі:</w:t>
            </w:r>
          </w:p>
          <w:p w:rsidR="006C1DCC" w:rsidRPr="00EF3E12" w:rsidRDefault="006C1DCC" w:rsidP="006C1DCC">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6C1DCC" w:rsidRPr="00EF3E12" w:rsidRDefault="006C1DCC" w:rsidP="006C1DCC">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2) неподання жодної тендерної пропозиції для участі у відкритих торгах у строк, установлений замовником згідно з Особливостями.</w:t>
            </w:r>
          </w:p>
          <w:p w:rsidR="006C1DCC" w:rsidRPr="00EF3E12" w:rsidRDefault="006C1DCC" w:rsidP="006C1DCC">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1.3.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6C1DCC" w:rsidRPr="00EF3E12" w:rsidRDefault="006C1DCC" w:rsidP="006C1DCC">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1.4. Відкриті торги можуть бути відмінені частково (за лотом).</w:t>
            </w:r>
          </w:p>
          <w:p w:rsidR="006C1DCC" w:rsidRPr="00EF3E12" w:rsidRDefault="006C1DCC" w:rsidP="006C1DCC">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1.5. Замовник має право визнати тендер таким, що не відбувся частково (за лотом).</w:t>
            </w:r>
          </w:p>
        </w:tc>
      </w:tr>
    </w:tbl>
    <w:p w:rsidR="00C9400A" w:rsidRDefault="00C9400A"/>
    <w:tbl>
      <w:tblPr>
        <w:tblW w:w="10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2314"/>
        <w:gridCol w:w="7367"/>
      </w:tblGrid>
      <w:tr w:rsidR="00C9400A" w:rsidRPr="00EF3E12" w:rsidTr="00181BB0">
        <w:trPr>
          <w:trHeight w:val="522"/>
          <w:jc w:val="center"/>
        </w:trPr>
        <w:tc>
          <w:tcPr>
            <w:tcW w:w="516" w:type="dxa"/>
            <w:shd w:val="clear" w:color="auto" w:fill="auto"/>
          </w:tcPr>
          <w:p w:rsidR="00C9400A" w:rsidRDefault="00C9400A" w:rsidP="00C9400A">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2</w:t>
            </w:r>
          </w:p>
        </w:tc>
        <w:tc>
          <w:tcPr>
            <w:tcW w:w="2314" w:type="dxa"/>
            <w:shd w:val="clear" w:color="auto" w:fill="auto"/>
          </w:tcPr>
          <w:p w:rsidR="00C9400A" w:rsidRDefault="00DB0619" w:rsidP="00DB0619">
            <w:pPr>
              <w:widowControl w:val="0"/>
              <w:spacing w:after="0" w:line="240" w:lineRule="auto"/>
              <w:contextualSpacing/>
              <w:jc w:val="both"/>
              <w:rPr>
                <w:rFonts w:ascii="Times New Roman" w:hAnsi="Times New Roman"/>
                <w:b/>
                <w:sz w:val="24"/>
                <w:szCs w:val="24"/>
                <w:lang w:eastAsia="uk-UA"/>
              </w:rPr>
            </w:pPr>
            <w:r>
              <w:rPr>
                <w:rFonts w:ascii="Times New Roman" w:hAnsi="Times New Roman"/>
                <w:b/>
                <w:sz w:val="24"/>
                <w:szCs w:val="24"/>
                <w:lang w:eastAsia="uk-UA"/>
              </w:rPr>
              <w:t xml:space="preserve">Строк укладання договору </w:t>
            </w:r>
          </w:p>
        </w:tc>
        <w:tc>
          <w:tcPr>
            <w:tcW w:w="7367" w:type="dxa"/>
            <w:shd w:val="clear" w:color="auto" w:fill="auto"/>
          </w:tcPr>
          <w:p w:rsidR="00DB0619" w:rsidRPr="00EF3E12" w:rsidRDefault="00DB0619" w:rsidP="00DB0619">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 xml:space="preserve">2.1. З метою забезпечення права на оскарження рішень замовника до органу оскарження договір про закупівлю </w:t>
            </w:r>
            <w:r w:rsidRPr="00EF3E12">
              <w:rPr>
                <w:rFonts w:ascii="Times New Roman" w:hAnsi="Times New Roman"/>
                <w:b/>
                <w:sz w:val="24"/>
                <w:szCs w:val="24"/>
                <w:lang w:eastAsia="uk-UA"/>
              </w:rPr>
              <w:t>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Pr="00EF3E12">
              <w:rPr>
                <w:rFonts w:ascii="Times New Roman" w:hAnsi="Times New Roman"/>
                <w:sz w:val="24"/>
                <w:szCs w:val="24"/>
                <w:lang w:eastAsia="uk-UA"/>
              </w:rPr>
              <w:t>.</w:t>
            </w:r>
          </w:p>
          <w:p w:rsidR="00DB0619" w:rsidRDefault="00DB0619" w:rsidP="00DB0619">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 xml:space="preserve">2.2. Замовник укладає договір про закупівлю з учасником, який визнаний переможцем процедури закупівлі, </w:t>
            </w:r>
            <w:r w:rsidRPr="00EF3E12">
              <w:rPr>
                <w:rFonts w:ascii="Times New Roman" w:hAnsi="Times New Roman"/>
                <w:b/>
                <w:sz w:val="24"/>
                <w:szCs w:val="24"/>
                <w:lang w:eastAsia="uk-UA"/>
              </w:rPr>
              <w:t>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r w:rsidRPr="00EF3E12">
              <w:rPr>
                <w:rFonts w:ascii="Times New Roman" w:hAnsi="Times New Roman"/>
                <w:sz w:val="24"/>
                <w:szCs w:val="24"/>
                <w:lang w:eastAsia="uk-UA"/>
              </w:rPr>
              <w:t>.</w:t>
            </w:r>
          </w:p>
          <w:p w:rsidR="00C9400A" w:rsidRPr="00EF3E12" w:rsidRDefault="00C9400A" w:rsidP="00C9400A">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У випадку обґрунтованої необхідності строк для укладення договору може бути продовжений до 60 днів.</w:t>
            </w:r>
          </w:p>
          <w:p w:rsidR="00C9400A" w:rsidRPr="00EF3E12" w:rsidRDefault="00C9400A" w:rsidP="00C9400A">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6C1DCC" w:rsidRPr="00EF3E12" w:rsidTr="00181BB0">
        <w:trPr>
          <w:trHeight w:val="522"/>
          <w:jc w:val="center"/>
        </w:trPr>
        <w:tc>
          <w:tcPr>
            <w:tcW w:w="516" w:type="dxa"/>
            <w:shd w:val="clear" w:color="auto" w:fill="auto"/>
          </w:tcPr>
          <w:p w:rsidR="006C1DCC" w:rsidRPr="00EF3E12" w:rsidRDefault="006C1DCC" w:rsidP="006C1DCC">
            <w:pPr>
              <w:widowControl w:val="0"/>
              <w:spacing w:after="0" w:line="240" w:lineRule="auto"/>
              <w:contextualSpacing/>
              <w:jc w:val="both"/>
              <w:rPr>
                <w:rFonts w:ascii="Times New Roman" w:hAnsi="Times New Roman"/>
                <w:sz w:val="24"/>
                <w:szCs w:val="24"/>
              </w:rPr>
            </w:pPr>
            <w:r w:rsidRPr="00EF3E12">
              <w:rPr>
                <w:rFonts w:ascii="Times New Roman" w:hAnsi="Times New Roman"/>
                <w:sz w:val="24"/>
                <w:szCs w:val="24"/>
              </w:rPr>
              <w:t>3</w:t>
            </w:r>
          </w:p>
        </w:tc>
        <w:tc>
          <w:tcPr>
            <w:tcW w:w="2314" w:type="dxa"/>
            <w:shd w:val="clear" w:color="auto" w:fill="auto"/>
          </w:tcPr>
          <w:p w:rsidR="006C1DCC" w:rsidRPr="00EF3E12" w:rsidRDefault="006C1DCC" w:rsidP="006C1DCC">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 xml:space="preserve">Проект договору про закупівлю </w:t>
            </w:r>
          </w:p>
        </w:tc>
        <w:tc>
          <w:tcPr>
            <w:tcW w:w="7367" w:type="dxa"/>
            <w:shd w:val="clear" w:color="auto" w:fill="auto"/>
          </w:tcPr>
          <w:p w:rsidR="006C1DCC" w:rsidRPr="00EF3E12" w:rsidRDefault="006C1DCC" w:rsidP="006C1DCC">
            <w:pPr>
              <w:widowControl w:val="0"/>
              <w:spacing w:after="0" w:line="240" w:lineRule="auto"/>
              <w:contextualSpacing/>
              <w:jc w:val="both"/>
              <w:rPr>
                <w:rFonts w:ascii="Times New Roman" w:hAnsi="Times New Roman"/>
                <w:sz w:val="24"/>
                <w:szCs w:val="24"/>
              </w:rPr>
            </w:pPr>
            <w:r w:rsidRPr="00EF3E12">
              <w:rPr>
                <w:rFonts w:ascii="Times New Roman" w:hAnsi="Times New Roman"/>
                <w:sz w:val="24"/>
                <w:szCs w:val="24"/>
              </w:rPr>
              <w:t xml:space="preserve">3.1. Проект договору про закупівлю міститься у </w:t>
            </w:r>
            <w:r w:rsidRPr="00EF3E12">
              <w:rPr>
                <w:rFonts w:ascii="Times New Roman" w:hAnsi="Times New Roman"/>
                <w:b/>
                <w:sz w:val="24"/>
                <w:szCs w:val="24"/>
              </w:rPr>
              <w:t>Додатку №3</w:t>
            </w:r>
            <w:r w:rsidRPr="00EF3E12">
              <w:rPr>
                <w:rFonts w:ascii="Times New Roman" w:hAnsi="Times New Roman"/>
                <w:sz w:val="24"/>
                <w:szCs w:val="24"/>
              </w:rPr>
              <w:t xml:space="preserve"> до цієї тендерної документації.</w:t>
            </w:r>
          </w:p>
          <w:p w:rsidR="006C1DCC" w:rsidRPr="00EF3E12" w:rsidRDefault="006C1DCC" w:rsidP="00712B17">
            <w:pPr>
              <w:widowControl w:val="0"/>
              <w:spacing w:after="0" w:line="240" w:lineRule="auto"/>
              <w:contextualSpacing/>
              <w:jc w:val="both"/>
              <w:rPr>
                <w:rFonts w:ascii="Times New Roman" w:hAnsi="Times New Roman"/>
                <w:sz w:val="24"/>
                <w:szCs w:val="24"/>
              </w:rPr>
            </w:pPr>
            <w:r w:rsidRPr="00EF3E12">
              <w:rPr>
                <w:rFonts w:ascii="Times New Roman" w:hAnsi="Times New Roman"/>
                <w:sz w:val="24"/>
                <w:szCs w:val="24"/>
              </w:rPr>
              <w:t xml:space="preserve">3.2. Порядок </w:t>
            </w:r>
            <w:r w:rsidR="0022298A">
              <w:rPr>
                <w:rFonts w:ascii="Times New Roman" w:hAnsi="Times New Roman"/>
                <w:sz w:val="24"/>
                <w:szCs w:val="24"/>
              </w:rPr>
              <w:t xml:space="preserve">внесення </w:t>
            </w:r>
            <w:r w:rsidRPr="00EF3E12">
              <w:rPr>
                <w:rFonts w:ascii="Times New Roman" w:hAnsi="Times New Roman"/>
                <w:sz w:val="24"/>
                <w:szCs w:val="24"/>
              </w:rPr>
              <w:t xml:space="preserve">змін </w:t>
            </w:r>
            <w:r w:rsidR="0022298A">
              <w:rPr>
                <w:rFonts w:ascii="Times New Roman" w:hAnsi="Times New Roman"/>
                <w:sz w:val="24"/>
                <w:szCs w:val="24"/>
              </w:rPr>
              <w:t xml:space="preserve">до </w:t>
            </w:r>
            <w:r w:rsidRPr="00EF3E12">
              <w:rPr>
                <w:rFonts w:ascii="Times New Roman" w:hAnsi="Times New Roman"/>
                <w:sz w:val="24"/>
                <w:szCs w:val="24"/>
              </w:rPr>
              <w:t xml:space="preserve">умов договору </w:t>
            </w:r>
            <w:r w:rsidR="00712B17">
              <w:rPr>
                <w:rFonts w:ascii="Times New Roman" w:hAnsi="Times New Roman"/>
                <w:sz w:val="24"/>
                <w:szCs w:val="24"/>
              </w:rPr>
              <w:t>про закупівлю визначено п. 4.4.-4.6</w:t>
            </w:r>
            <w:r w:rsidRPr="00EF3E12">
              <w:rPr>
                <w:rFonts w:ascii="Times New Roman" w:hAnsi="Times New Roman"/>
                <w:sz w:val="24"/>
                <w:szCs w:val="24"/>
              </w:rPr>
              <w:t>. цього Розділу.</w:t>
            </w:r>
          </w:p>
        </w:tc>
      </w:tr>
      <w:tr w:rsidR="006C1DCC" w:rsidRPr="00EF3E12" w:rsidTr="00181BB0">
        <w:trPr>
          <w:trHeight w:val="522"/>
          <w:jc w:val="center"/>
        </w:trPr>
        <w:tc>
          <w:tcPr>
            <w:tcW w:w="516" w:type="dxa"/>
            <w:shd w:val="clear" w:color="auto" w:fill="auto"/>
          </w:tcPr>
          <w:p w:rsidR="006C1DCC" w:rsidRPr="00EF3E12" w:rsidRDefault="006C1DCC" w:rsidP="006C1DCC">
            <w:pPr>
              <w:widowControl w:val="0"/>
              <w:spacing w:after="0" w:line="240" w:lineRule="auto"/>
              <w:contextualSpacing/>
              <w:jc w:val="both"/>
              <w:rPr>
                <w:rFonts w:ascii="Times New Roman" w:hAnsi="Times New Roman"/>
                <w:sz w:val="24"/>
                <w:szCs w:val="24"/>
              </w:rPr>
            </w:pPr>
            <w:r w:rsidRPr="00EF3E12">
              <w:rPr>
                <w:rFonts w:ascii="Times New Roman" w:hAnsi="Times New Roman"/>
                <w:sz w:val="24"/>
                <w:szCs w:val="24"/>
              </w:rPr>
              <w:t>4</w:t>
            </w:r>
          </w:p>
        </w:tc>
        <w:tc>
          <w:tcPr>
            <w:tcW w:w="2314" w:type="dxa"/>
            <w:shd w:val="clear" w:color="auto" w:fill="auto"/>
          </w:tcPr>
          <w:p w:rsidR="006C1DCC" w:rsidRPr="00EF3E12" w:rsidRDefault="006C1DCC" w:rsidP="006C1DCC">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Істотні умови, що обов’язково включаються до договору про закупівлю</w:t>
            </w:r>
          </w:p>
        </w:tc>
        <w:tc>
          <w:tcPr>
            <w:tcW w:w="7367" w:type="dxa"/>
            <w:shd w:val="clear" w:color="auto" w:fill="auto"/>
          </w:tcPr>
          <w:p w:rsidR="006C1DCC" w:rsidRDefault="006C1DCC" w:rsidP="006C1DCC">
            <w:pPr>
              <w:widowControl w:val="0"/>
              <w:spacing w:after="0" w:line="240" w:lineRule="auto"/>
              <w:jc w:val="both"/>
              <w:rPr>
                <w:rFonts w:ascii="Times New Roman" w:eastAsia="Times New Roman" w:hAnsi="Times New Roman"/>
                <w:color w:val="000000"/>
                <w:sz w:val="24"/>
                <w:szCs w:val="24"/>
                <w:lang w:eastAsia="ru-RU"/>
              </w:rPr>
            </w:pPr>
            <w:r w:rsidRPr="00EF3E12">
              <w:rPr>
                <w:rFonts w:ascii="Times New Roman" w:eastAsia="Times New Roman" w:hAnsi="Times New Roman"/>
                <w:color w:val="000000"/>
                <w:sz w:val="24"/>
                <w:szCs w:val="24"/>
                <w:lang w:eastAsia="ru-RU"/>
              </w:rPr>
              <w:t>4.1. Договір про закупівлю за результатами проведеної закупівлі укладається відповідно до Цивільного і Господарського кодексів України з урахува</w:t>
            </w:r>
            <w:r w:rsidR="0072186C">
              <w:rPr>
                <w:rFonts w:ascii="Times New Roman" w:eastAsia="Times New Roman" w:hAnsi="Times New Roman"/>
                <w:color w:val="000000"/>
                <w:sz w:val="24"/>
                <w:szCs w:val="24"/>
                <w:lang w:eastAsia="ru-RU"/>
              </w:rPr>
              <w:t xml:space="preserve">нням положень статті 41 Закону </w:t>
            </w:r>
            <w:r w:rsidRPr="00EF3E12">
              <w:rPr>
                <w:rFonts w:ascii="Times New Roman" w:eastAsia="Times New Roman" w:hAnsi="Times New Roman"/>
                <w:color w:val="000000"/>
                <w:sz w:val="24"/>
                <w:szCs w:val="24"/>
                <w:lang w:eastAsia="ru-RU"/>
              </w:rPr>
              <w:t xml:space="preserve">та </w:t>
            </w:r>
            <w:r w:rsidR="0072186C">
              <w:rPr>
                <w:rFonts w:ascii="Times New Roman" w:eastAsia="Times New Roman" w:hAnsi="Times New Roman"/>
                <w:color w:val="000000"/>
                <w:sz w:val="24"/>
                <w:szCs w:val="24"/>
                <w:lang w:eastAsia="ru-RU"/>
              </w:rPr>
              <w:t xml:space="preserve">положень </w:t>
            </w:r>
            <w:r w:rsidRPr="00EF3E12">
              <w:rPr>
                <w:rFonts w:ascii="Times New Roman" w:eastAsia="Times New Roman" w:hAnsi="Times New Roman"/>
                <w:color w:val="000000"/>
                <w:sz w:val="24"/>
                <w:szCs w:val="24"/>
                <w:lang w:eastAsia="ru-RU"/>
              </w:rPr>
              <w:t>Особливостей.</w:t>
            </w:r>
          </w:p>
          <w:p w:rsidR="006C1DCC" w:rsidRPr="00EF3E12" w:rsidRDefault="006C1DCC" w:rsidP="006C1DCC">
            <w:pPr>
              <w:widowControl w:val="0"/>
              <w:tabs>
                <w:tab w:val="left" w:pos="194"/>
              </w:tabs>
              <w:spacing w:after="0" w:line="240" w:lineRule="auto"/>
              <w:jc w:val="both"/>
              <w:rPr>
                <w:rFonts w:ascii="Times New Roman" w:eastAsia="Times New Roman" w:hAnsi="Times New Roman"/>
                <w:b/>
                <w:color w:val="000000"/>
                <w:sz w:val="24"/>
                <w:szCs w:val="24"/>
                <w:u w:val="single"/>
                <w:lang w:eastAsia="ru-RU"/>
              </w:rPr>
            </w:pPr>
            <w:r w:rsidRPr="00EF3E12">
              <w:rPr>
                <w:rFonts w:ascii="Times New Roman" w:eastAsia="Times New Roman" w:hAnsi="Times New Roman"/>
                <w:color w:val="000000"/>
                <w:sz w:val="24"/>
                <w:szCs w:val="24"/>
                <w:lang w:eastAsia="ru-RU"/>
              </w:rPr>
              <w:t xml:space="preserve">4.2. </w:t>
            </w:r>
            <w:r w:rsidRPr="00EF3E12">
              <w:rPr>
                <w:rFonts w:ascii="Times New Roman" w:eastAsia="Times New Roman" w:hAnsi="Times New Roman"/>
                <w:b/>
                <w:color w:val="000000"/>
                <w:sz w:val="24"/>
                <w:szCs w:val="24"/>
                <w:u w:val="single"/>
                <w:lang w:eastAsia="ru-RU"/>
              </w:rPr>
              <w:t xml:space="preserve">Учасник-переможець процедури закупівлі під час укладення договору повинен надати: </w:t>
            </w:r>
          </w:p>
          <w:p w:rsidR="006C1DCC" w:rsidRPr="00EF3E12" w:rsidRDefault="006C1DCC" w:rsidP="006C1DCC">
            <w:pPr>
              <w:widowControl w:val="0"/>
              <w:spacing w:after="0" w:line="240" w:lineRule="auto"/>
              <w:jc w:val="both"/>
              <w:rPr>
                <w:rFonts w:ascii="Times New Roman" w:eastAsia="Times New Roman" w:hAnsi="Times New Roman"/>
                <w:b/>
                <w:color w:val="000000"/>
                <w:sz w:val="24"/>
                <w:szCs w:val="24"/>
                <w:lang w:eastAsia="ru-RU"/>
              </w:rPr>
            </w:pPr>
            <w:r w:rsidRPr="00EF3E12">
              <w:rPr>
                <w:rFonts w:ascii="Times New Roman" w:eastAsia="Times New Roman" w:hAnsi="Times New Roman"/>
                <w:b/>
                <w:color w:val="000000"/>
                <w:sz w:val="24"/>
                <w:szCs w:val="24"/>
                <w:lang w:eastAsia="ru-RU"/>
              </w:rPr>
              <w:t>1) відповідну інформацію про право підписання договору про закупівлю;</w:t>
            </w:r>
          </w:p>
          <w:p w:rsidR="006C1DCC" w:rsidRPr="00EF3E12" w:rsidRDefault="006C1DCC" w:rsidP="006C1DCC">
            <w:pPr>
              <w:widowControl w:val="0"/>
              <w:spacing w:after="0" w:line="240" w:lineRule="auto"/>
              <w:jc w:val="both"/>
              <w:rPr>
                <w:rFonts w:ascii="Times New Roman" w:eastAsia="Times New Roman" w:hAnsi="Times New Roman"/>
                <w:b/>
                <w:color w:val="000000"/>
                <w:sz w:val="24"/>
                <w:szCs w:val="24"/>
                <w:lang w:eastAsia="ru-RU"/>
              </w:rPr>
            </w:pPr>
            <w:r w:rsidRPr="00EF3E12">
              <w:rPr>
                <w:rFonts w:ascii="Times New Roman" w:eastAsia="Times New Roman" w:hAnsi="Times New Roman"/>
                <w:b/>
                <w:color w:val="000000"/>
                <w:sz w:val="24"/>
                <w:szCs w:val="24"/>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6C1DCC" w:rsidRPr="00EF3E12" w:rsidRDefault="006C1DCC" w:rsidP="006C1DCC">
            <w:pPr>
              <w:widowControl w:val="0"/>
              <w:spacing w:after="0" w:line="240" w:lineRule="auto"/>
              <w:ind w:firstLine="482"/>
              <w:jc w:val="both"/>
              <w:rPr>
                <w:rFonts w:ascii="Times New Roman" w:eastAsia="Times New Roman" w:hAnsi="Times New Roman"/>
                <w:color w:val="000000"/>
                <w:sz w:val="24"/>
                <w:szCs w:val="24"/>
                <w:lang w:eastAsia="ru-RU"/>
              </w:rPr>
            </w:pPr>
            <w:r w:rsidRPr="00EF3E12">
              <w:rPr>
                <w:rFonts w:ascii="Times New Roman" w:eastAsia="Times New Roman" w:hAnsi="Times New Roman"/>
                <w:color w:val="000000"/>
                <w:sz w:val="24"/>
                <w:szCs w:val="24"/>
                <w:lang w:eastAsia="ru-RU"/>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6C1DCC" w:rsidRPr="00EF3E12" w:rsidRDefault="006C1DCC" w:rsidP="006C1DCC">
            <w:pPr>
              <w:widowControl w:val="0"/>
              <w:tabs>
                <w:tab w:val="left" w:pos="194"/>
              </w:tabs>
              <w:spacing w:after="0" w:line="240" w:lineRule="auto"/>
              <w:jc w:val="both"/>
              <w:rPr>
                <w:rFonts w:ascii="Times New Roman" w:eastAsia="Times New Roman" w:hAnsi="Times New Roman"/>
                <w:color w:val="000000"/>
                <w:sz w:val="24"/>
                <w:szCs w:val="24"/>
                <w:lang w:eastAsia="ru-RU"/>
              </w:rPr>
            </w:pPr>
            <w:r w:rsidRPr="00EF3E12">
              <w:rPr>
                <w:rFonts w:ascii="Times New Roman" w:eastAsia="Times New Roman" w:hAnsi="Times New Roman"/>
                <w:color w:val="000000"/>
                <w:sz w:val="24"/>
                <w:szCs w:val="24"/>
                <w:lang w:eastAsia="ru-RU"/>
              </w:rPr>
              <w:t xml:space="preserve">4.3.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6C1DCC" w:rsidRPr="00EF3E12" w:rsidRDefault="006C1DCC" w:rsidP="006C1DCC">
            <w:pPr>
              <w:widowControl w:val="0"/>
              <w:tabs>
                <w:tab w:val="left" w:pos="211"/>
              </w:tabs>
              <w:spacing w:after="0" w:line="240" w:lineRule="auto"/>
              <w:jc w:val="both"/>
              <w:rPr>
                <w:rFonts w:ascii="Times New Roman" w:eastAsia="Times New Roman" w:hAnsi="Times New Roman"/>
                <w:color w:val="000000"/>
                <w:sz w:val="24"/>
                <w:szCs w:val="24"/>
                <w:lang w:eastAsia="ru-RU"/>
              </w:rPr>
            </w:pPr>
            <w:r w:rsidRPr="00EF3E12">
              <w:rPr>
                <w:rFonts w:ascii="Times New Roman" w:eastAsia="Times New Roman" w:hAnsi="Times New Roman"/>
                <w:color w:val="000000"/>
                <w:sz w:val="24"/>
                <w:szCs w:val="24"/>
                <w:lang w:eastAsia="ru-RU"/>
              </w:rPr>
              <w:t>-</w:t>
            </w:r>
            <w:r w:rsidRPr="00EF3E12">
              <w:rPr>
                <w:rFonts w:ascii="Times New Roman" w:eastAsia="Times New Roman" w:hAnsi="Times New Roman"/>
                <w:color w:val="000000"/>
                <w:sz w:val="24"/>
                <w:szCs w:val="24"/>
                <w:lang w:eastAsia="ru-RU"/>
              </w:rPr>
              <w:tab/>
              <w:t xml:space="preserve">визначення грошового еквівалента зобов’язання в іноземній валюті; </w:t>
            </w:r>
          </w:p>
          <w:p w:rsidR="006C1DCC" w:rsidRPr="00EF3E12" w:rsidRDefault="006C1DCC" w:rsidP="006C1DCC">
            <w:pPr>
              <w:widowControl w:val="0"/>
              <w:tabs>
                <w:tab w:val="left" w:pos="211"/>
              </w:tabs>
              <w:spacing w:after="0" w:line="240" w:lineRule="auto"/>
              <w:jc w:val="both"/>
              <w:rPr>
                <w:rFonts w:ascii="Times New Roman" w:eastAsia="Times New Roman" w:hAnsi="Times New Roman"/>
                <w:color w:val="000000"/>
                <w:sz w:val="24"/>
                <w:szCs w:val="24"/>
                <w:lang w:eastAsia="ru-RU"/>
              </w:rPr>
            </w:pPr>
            <w:r w:rsidRPr="00EF3E12">
              <w:rPr>
                <w:rFonts w:ascii="Times New Roman" w:eastAsia="Times New Roman" w:hAnsi="Times New Roman"/>
                <w:color w:val="000000"/>
                <w:sz w:val="24"/>
                <w:szCs w:val="24"/>
                <w:lang w:eastAsia="ru-RU"/>
              </w:rPr>
              <w:t>-</w:t>
            </w:r>
            <w:r w:rsidRPr="00EF3E12">
              <w:rPr>
                <w:rFonts w:ascii="Times New Roman" w:eastAsia="Times New Roman" w:hAnsi="Times New Roman"/>
                <w:color w:val="000000"/>
                <w:sz w:val="24"/>
                <w:szCs w:val="24"/>
                <w:lang w:eastAsia="ru-RU"/>
              </w:rPr>
              <w:tab/>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6C1DCC" w:rsidRPr="00EF3E12" w:rsidRDefault="006C1DCC" w:rsidP="006C1DCC">
            <w:pPr>
              <w:widowControl w:val="0"/>
              <w:tabs>
                <w:tab w:val="left" w:pos="194"/>
              </w:tabs>
              <w:spacing w:after="0" w:line="240" w:lineRule="auto"/>
              <w:jc w:val="both"/>
              <w:rPr>
                <w:rFonts w:ascii="Times New Roman" w:eastAsia="Times New Roman" w:hAnsi="Times New Roman"/>
                <w:color w:val="000000"/>
                <w:sz w:val="24"/>
                <w:szCs w:val="24"/>
                <w:lang w:eastAsia="ru-RU"/>
              </w:rPr>
            </w:pPr>
            <w:r w:rsidRPr="00EF3E12">
              <w:rPr>
                <w:rFonts w:ascii="Times New Roman" w:eastAsia="Times New Roman" w:hAnsi="Times New Roman"/>
                <w:color w:val="000000"/>
                <w:sz w:val="24"/>
                <w:szCs w:val="24"/>
                <w:lang w:eastAsia="ru-RU"/>
              </w:rPr>
              <w:t>-</w:t>
            </w:r>
            <w:r w:rsidRPr="00EF3E12">
              <w:rPr>
                <w:rFonts w:ascii="Times New Roman" w:eastAsia="Times New Roman" w:hAnsi="Times New Roman"/>
                <w:color w:val="000000"/>
                <w:sz w:val="24"/>
                <w:szCs w:val="24"/>
                <w:lang w:eastAsia="ru-RU"/>
              </w:rPr>
              <w:tab/>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6C1DCC" w:rsidRDefault="006C1DCC" w:rsidP="0072186C">
            <w:pPr>
              <w:widowControl w:val="0"/>
              <w:spacing w:after="0" w:line="240" w:lineRule="auto"/>
              <w:jc w:val="both"/>
              <w:rPr>
                <w:rFonts w:ascii="Times New Roman" w:eastAsia="Times New Roman" w:hAnsi="Times New Roman"/>
                <w:color w:val="000000"/>
                <w:sz w:val="24"/>
                <w:szCs w:val="24"/>
                <w:lang w:eastAsia="ru-RU"/>
              </w:rPr>
            </w:pPr>
            <w:r w:rsidRPr="00EF3E12">
              <w:rPr>
                <w:rFonts w:ascii="Times New Roman" w:eastAsia="Times New Roman" w:hAnsi="Times New Roman"/>
                <w:color w:val="000000"/>
                <w:sz w:val="24"/>
                <w:szCs w:val="24"/>
                <w:lang w:eastAsia="ru-RU"/>
              </w:rPr>
              <w:t>4.4.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72186C" w:rsidRDefault="0072186C" w:rsidP="0072186C">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 зменшення обсягів закупівлі, зокрема з урахуванням фактичного обсягу видатків замовника;</w:t>
            </w:r>
          </w:p>
          <w:p w:rsidR="0038139C" w:rsidRDefault="0072186C" w:rsidP="0038139C">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w:t>
            </w:r>
            <w:r w:rsidR="0038139C">
              <w:rPr>
                <w:rFonts w:ascii="Times New Roman" w:eastAsia="Times New Roman" w:hAnsi="Times New Roman"/>
                <w:color w:val="000000"/>
                <w:sz w:val="24"/>
                <w:szCs w:val="24"/>
                <w:lang w:val="ru-RU" w:eastAsia="ru-RU"/>
              </w:rPr>
              <w:t xml:space="preserve"> </w:t>
            </w:r>
            <w:r w:rsidR="0038139C">
              <w:rPr>
                <w:rFonts w:ascii="Times New Roman" w:eastAsia="Times New Roman" w:hAnsi="Times New Roman"/>
                <w:color w:val="000000"/>
                <w:sz w:val="24"/>
                <w:szCs w:val="24"/>
                <w:lang w:eastAsia="ru-RU"/>
              </w:rPr>
              <w:t>договору про закупівлю в частині зміни ціни за одиницю товару.</w:t>
            </w:r>
          </w:p>
          <w:p w:rsidR="0038139C" w:rsidRDefault="0038139C" w:rsidP="0038139C">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8139C" w:rsidRDefault="0038139C" w:rsidP="0038139C">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38139C" w:rsidRDefault="0038139C" w:rsidP="0038139C">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8139C" w:rsidRDefault="0038139C" w:rsidP="0038139C">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rsidR="0038139C" w:rsidRDefault="0038139C" w:rsidP="0038139C">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6) зміни ціни в договорі про закупівлю у зв’язку з зміною ставок податків і зборів та/або зміною умов щодо надання пільг з </w:t>
            </w:r>
            <w:r>
              <w:rPr>
                <w:rFonts w:ascii="Times New Roman" w:eastAsia="Times New Roman" w:hAnsi="Times New Roman"/>
                <w:color w:val="000000"/>
                <w:sz w:val="24"/>
                <w:szCs w:val="24"/>
                <w:lang w:eastAsia="ru-RU"/>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8139C" w:rsidRDefault="0038139C" w:rsidP="0038139C">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8139C" w:rsidRDefault="0038139C" w:rsidP="0038139C">
            <w:pPr>
              <w:spacing w:after="0" w:line="240" w:lineRule="auto"/>
              <w:jc w:val="both"/>
              <w:rPr>
                <w:rFonts w:ascii="Times New Roman" w:hAnsi="Times New Roman"/>
                <w:color w:val="000000"/>
                <w:sz w:val="24"/>
                <w:szCs w:val="24"/>
              </w:rPr>
            </w:pPr>
            <w:r>
              <w:rPr>
                <w:rFonts w:ascii="Times New Roman" w:eastAsia="Times New Roman" w:hAnsi="Times New Roman"/>
                <w:color w:val="000000"/>
                <w:sz w:val="24"/>
                <w:szCs w:val="24"/>
                <w:lang w:eastAsia="ru-RU"/>
              </w:rPr>
              <w:t>8) зміни умов у зв’язку із застосуванням положень частини шостої статті 41 Закону</w:t>
            </w:r>
            <w:r>
              <w:rPr>
                <w:rFonts w:ascii="Times New Roman" w:hAnsi="Times New Roman"/>
                <w:color w:val="000000"/>
                <w:sz w:val="24"/>
                <w:szCs w:val="24"/>
              </w:rPr>
              <w:t>.</w:t>
            </w:r>
          </w:p>
          <w:p w:rsidR="0038139C" w:rsidRDefault="0038139C" w:rsidP="0038139C">
            <w:pPr>
              <w:widowControl w:val="0"/>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4.5.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38139C" w:rsidRDefault="0038139C" w:rsidP="0038139C">
            <w:pPr>
              <w:widowControl w:val="0"/>
              <w:spacing w:after="0" w:line="240" w:lineRule="auto"/>
              <w:jc w:val="both"/>
              <w:rPr>
                <w:rFonts w:ascii="Times New Roman" w:eastAsia="Times New Roman" w:hAnsi="Times New Roman"/>
                <w:color w:val="000000"/>
                <w:sz w:val="24"/>
                <w:szCs w:val="24"/>
                <w:lang w:eastAsia="ru-RU"/>
              </w:rPr>
            </w:pPr>
            <w:r>
              <w:rPr>
                <w:rFonts w:ascii="Times New Roman" w:hAnsi="Times New Roman"/>
                <w:sz w:val="24"/>
                <w:szCs w:val="24"/>
              </w:rPr>
              <w:t xml:space="preserve">4.6. </w:t>
            </w:r>
            <w:r>
              <w:rPr>
                <w:rFonts w:ascii="Times New Roman" w:eastAsia="Times New Roman" w:hAnsi="Times New Roman"/>
                <w:color w:val="000000"/>
                <w:sz w:val="24"/>
                <w:szCs w:val="24"/>
                <w:lang w:eastAsia="ru-RU"/>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38139C" w:rsidRPr="0072186C" w:rsidRDefault="0038139C" w:rsidP="0038139C">
            <w:pPr>
              <w:widowControl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4.7. </w:t>
            </w:r>
            <w:r w:rsidRPr="0072186C">
              <w:rPr>
                <w:rFonts w:ascii="Times New Roman" w:eastAsia="Times New Roman" w:hAnsi="Times New Roman"/>
                <w:color w:val="000000"/>
                <w:sz w:val="24"/>
                <w:szCs w:val="24"/>
                <w:lang w:eastAsia="ru-RU"/>
              </w:rPr>
              <w:t>Договір про закупівлю є нікчемним у разі:</w:t>
            </w:r>
          </w:p>
          <w:p w:rsidR="0038139C" w:rsidRPr="0072186C" w:rsidRDefault="0038139C" w:rsidP="0038139C">
            <w:pPr>
              <w:widowControl w:val="0"/>
              <w:spacing w:after="0" w:line="240" w:lineRule="auto"/>
              <w:jc w:val="both"/>
              <w:rPr>
                <w:rFonts w:ascii="Times New Roman" w:eastAsia="Times New Roman" w:hAnsi="Times New Roman"/>
                <w:color w:val="000000"/>
                <w:sz w:val="24"/>
                <w:szCs w:val="24"/>
                <w:lang w:eastAsia="ru-RU"/>
              </w:rPr>
            </w:pPr>
            <w:r w:rsidRPr="0072186C">
              <w:rPr>
                <w:rFonts w:ascii="Times New Roman" w:eastAsia="Times New Roman" w:hAnsi="Times New Roman"/>
                <w:color w:val="000000"/>
                <w:sz w:val="24"/>
                <w:szCs w:val="24"/>
                <w:lang w:eastAsia="ru-RU"/>
              </w:rPr>
              <w:t>1) коли замовник уклав договір про закупівлю з порушенням в</w:t>
            </w:r>
            <w:r>
              <w:rPr>
                <w:rFonts w:ascii="Times New Roman" w:eastAsia="Times New Roman" w:hAnsi="Times New Roman"/>
                <w:color w:val="000000"/>
                <w:sz w:val="24"/>
                <w:szCs w:val="24"/>
                <w:lang w:eastAsia="ru-RU"/>
              </w:rPr>
              <w:t>имог, визначених пунктом 5 О</w:t>
            </w:r>
            <w:r w:rsidRPr="0072186C">
              <w:rPr>
                <w:rFonts w:ascii="Times New Roman" w:eastAsia="Times New Roman" w:hAnsi="Times New Roman"/>
                <w:color w:val="000000"/>
                <w:sz w:val="24"/>
                <w:szCs w:val="24"/>
                <w:lang w:eastAsia="ru-RU"/>
              </w:rPr>
              <w:t>собливостей;</w:t>
            </w:r>
          </w:p>
          <w:p w:rsidR="0038139C" w:rsidRPr="0072186C" w:rsidRDefault="0038139C" w:rsidP="0038139C">
            <w:pPr>
              <w:widowControl w:val="0"/>
              <w:spacing w:after="0" w:line="240" w:lineRule="auto"/>
              <w:jc w:val="both"/>
              <w:rPr>
                <w:rFonts w:ascii="Times New Roman" w:eastAsia="Times New Roman" w:hAnsi="Times New Roman"/>
                <w:color w:val="000000"/>
                <w:sz w:val="24"/>
                <w:szCs w:val="24"/>
                <w:lang w:eastAsia="ru-RU"/>
              </w:rPr>
            </w:pPr>
            <w:r w:rsidRPr="0072186C">
              <w:rPr>
                <w:rFonts w:ascii="Times New Roman" w:eastAsia="Times New Roman" w:hAnsi="Times New Roman"/>
                <w:color w:val="000000"/>
                <w:sz w:val="24"/>
                <w:szCs w:val="24"/>
                <w:lang w:eastAsia="ru-RU"/>
              </w:rPr>
              <w:t xml:space="preserve">2) укладення договору про закупівлю з порушенням вимог пункту 18 </w:t>
            </w:r>
            <w:r>
              <w:rPr>
                <w:rFonts w:ascii="Times New Roman" w:eastAsia="Times New Roman" w:hAnsi="Times New Roman"/>
                <w:color w:val="000000"/>
                <w:sz w:val="24"/>
                <w:szCs w:val="24"/>
                <w:lang w:eastAsia="ru-RU"/>
              </w:rPr>
              <w:t>О</w:t>
            </w:r>
            <w:r w:rsidRPr="0072186C">
              <w:rPr>
                <w:rFonts w:ascii="Times New Roman" w:eastAsia="Times New Roman" w:hAnsi="Times New Roman"/>
                <w:color w:val="000000"/>
                <w:sz w:val="24"/>
                <w:szCs w:val="24"/>
                <w:lang w:eastAsia="ru-RU"/>
              </w:rPr>
              <w:t>собливостей;</w:t>
            </w:r>
          </w:p>
          <w:p w:rsidR="0038139C" w:rsidRPr="0072186C" w:rsidRDefault="0038139C" w:rsidP="0038139C">
            <w:pPr>
              <w:widowControl w:val="0"/>
              <w:spacing w:after="0" w:line="240" w:lineRule="auto"/>
              <w:jc w:val="both"/>
              <w:rPr>
                <w:rFonts w:ascii="Times New Roman" w:eastAsia="Times New Roman" w:hAnsi="Times New Roman"/>
                <w:color w:val="000000"/>
                <w:sz w:val="24"/>
                <w:szCs w:val="24"/>
                <w:lang w:eastAsia="ru-RU"/>
              </w:rPr>
            </w:pPr>
            <w:r w:rsidRPr="0072186C">
              <w:rPr>
                <w:rFonts w:ascii="Times New Roman" w:eastAsia="Times New Roman" w:hAnsi="Times New Roman"/>
                <w:color w:val="000000"/>
                <w:sz w:val="24"/>
                <w:szCs w:val="24"/>
                <w:lang w:eastAsia="ru-RU"/>
              </w:rPr>
              <w:t xml:space="preserve">3) укладення договору про закупівлю в період оскарження відкритих торгів відповідно до статті 18 Закону та </w:t>
            </w:r>
            <w:r>
              <w:rPr>
                <w:rFonts w:ascii="Times New Roman" w:eastAsia="Times New Roman" w:hAnsi="Times New Roman"/>
                <w:color w:val="000000"/>
                <w:sz w:val="24"/>
                <w:szCs w:val="24"/>
                <w:lang w:eastAsia="ru-RU"/>
              </w:rPr>
              <w:t>О</w:t>
            </w:r>
            <w:r w:rsidRPr="0072186C">
              <w:rPr>
                <w:rFonts w:ascii="Times New Roman" w:eastAsia="Times New Roman" w:hAnsi="Times New Roman"/>
                <w:color w:val="000000"/>
                <w:sz w:val="24"/>
                <w:szCs w:val="24"/>
                <w:lang w:eastAsia="ru-RU"/>
              </w:rPr>
              <w:t>собливостей;</w:t>
            </w:r>
          </w:p>
          <w:p w:rsidR="000454E5" w:rsidRPr="0072186C" w:rsidRDefault="0038139C" w:rsidP="000454E5">
            <w:pPr>
              <w:widowControl w:val="0"/>
              <w:spacing w:after="0" w:line="240" w:lineRule="auto"/>
              <w:jc w:val="both"/>
              <w:rPr>
                <w:rFonts w:ascii="Times New Roman" w:eastAsia="Times New Roman" w:hAnsi="Times New Roman"/>
                <w:color w:val="000000"/>
                <w:sz w:val="24"/>
                <w:szCs w:val="24"/>
                <w:lang w:eastAsia="ru-RU"/>
              </w:rPr>
            </w:pPr>
            <w:r w:rsidRPr="0072186C">
              <w:rPr>
                <w:rFonts w:ascii="Times New Roman" w:eastAsia="Times New Roman" w:hAnsi="Times New Roman"/>
                <w:color w:val="000000"/>
                <w:sz w:val="24"/>
                <w:szCs w:val="24"/>
                <w:lang w:eastAsia="ru-RU"/>
              </w:rPr>
              <w:t>4) укладення договору з порушенням строків, передбачених абзацами тре</w:t>
            </w:r>
            <w:r>
              <w:rPr>
                <w:rFonts w:ascii="Times New Roman" w:eastAsia="Times New Roman" w:hAnsi="Times New Roman"/>
                <w:color w:val="000000"/>
                <w:sz w:val="24"/>
                <w:szCs w:val="24"/>
                <w:lang w:eastAsia="ru-RU"/>
              </w:rPr>
              <w:t>тім та четвертим пункту 46 О</w:t>
            </w:r>
            <w:r w:rsidRPr="0072186C">
              <w:rPr>
                <w:rFonts w:ascii="Times New Roman" w:eastAsia="Times New Roman" w:hAnsi="Times New Roman"/>
                <w:color w:val="000000"/>
                <w:sz w:val="24"/>
                <w:szCs w:val="24"/>
                <w:lang w:eastAsia="ru-RU"/>
              </w:rPr>
              <w:t>собливостей, крім випадків</w:t>
            </w:r>
            <w:r w:rsidR="000454E5" w:rsidRPr="000454E5">
              <w:rPr>
                <w:rFonts w:ascii="Times New Roman" w:eastAsia="Times New Roman" w:hAnsi="Times New Roman"/>
                <w:color w:val="000000"/>
                <w:sz w:val="24"/>
                <w:szCs w:val="24"/>
                <w:lang w:eastAsia="ru-RU"/>
              </w:rPr>
              <w:t xml:space="preserve"> </w:t>
            </w:r>
            <w:r w:rsidR="000454E5" w:rsidRPr="0072186C">
              <w:rPr>
                <w:rFonts w:ascii="Times New Roman" w:eastAsia="Times New Roman" w:hAnsi="Times New Roman"/>
                <w:color w:val="000000"/>
                <w:sz w:val="24"/>
                <w:szCs w:val="24"/>
                <w:lang w:eastAsia="ru-RU"/>
              </w:rPr>
              <w:t>зупинення перебігу строків у зв’язку з розглядом скарги органом оскарження відповідно до статті 18 Закону з урахуванням цих особливостей;</w:t>
            </w:r>
          </w:p>
          <w:p w:rsidR="0072186C" w:rsidRPr="000454E5" w:rsidRDefault="000454E5" w:rsidP="000454E5">
            <w:pPr>
              <w:widowControl w:val="0"/>
              <w:spacing w:after="0" w:line="240" w:lineRule="auto"/>
              <w:jc w:val="both"/>
              <w:rPr>
                <w:rFonts w:ascii="Times New Roman" w:eastAsia="Times New Roman" w:hAnsi="Times New Roman"/>
                <w:color w:val="000000"/>
                <w:sz w:val="24"/>
                <w:szCs w:val="24"/>
                <w:lang w:val="ru-RU" w:eastAsia="ru-RU"/>
              </w:rPr>
            </w:pPr>
            <w:r w:rsidRPr="0072186C">
              <w:rPr>
                <w:rFonts w:ascii="Times New Roman" w:eastAsia="Times New Roman" w:hAnsi="Times New Roman"/>
                <w:color w:val="000000"/>
                <w:sz w:val="24"/>
                <w:szCs w:val="24"/>
                <w:lang w:eastAsia="ru-RU"/>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6C1DCC" w:rsidRPr="00EF3E12" w:rsidTr="00181BB0">
        <w:trPr>
          <w:trHeight w:val="522"/>
          <w:jc w:val="center"/>
        </w:trPr>
        <w:tc>
          <w:tcPr>
            <w:tcW w:w="516" w:type="dxa"/>
            <w:shd w:val="clear" w:color="auto" w:fill="auto"/>
          </w:tcPr>
          <w:p w:rsidR="006C1DCC" w:rsidRPr="00EF3E12" w:rsidRDefault="006C1DCC" w:rsidP="006C1DCC">
            <w:pPr>
              <w:widowControl w:val="0"/>
              <w:spacing w:after="0" w:line="240" w:lineRule="auto"/>
              <w:contextualSpacing/>
              <w:jc w:val="both"/>
              <w:rPr>
                <w:rFonts w:ascii="Times New Roman" w:hAnsi="Times New Roman"/>
                <w:sz w:val="24"/>
                <w:szCs w:val="24"/>
              </w:rPr>
            </w:pPr>
            <w:r w:rsidRPr="00EF3E12">
              <w:rPr>
                <w:rFonts w:ascii="Times New Roman" w:hAnsi="Times New Roman"/>
                <w:sz w:val="24"/>
                <w:szCs w:val="24"/>
              </w:rPr>
              <w:t>5</w:t>
            </w:r>
          </w:p>
        </w:tc>
        <w:tc>
          <w:tcPr>
            <w:tcW w:w="2314" w:type="dxa"/>
            <w:shd w:val="clear" w:color="auto" w:fill="auto"/>
          </w:tcPr>
          <w:p w:rsidR="006C1DCC" w:rsidRPr="00EF3E12" w:rsidRDefault="006C1DCC" w:rsidP="006C1DCC">
            <w:pPr>
              <w:widowControl w:val="0"/>
              <w:spacing w:after="0" w:line="240" w:lineRule="auto"/>
              <w:contextualSpacing/>
              <w:rPr>
                <w:rFonts w:ascii="Times New Roman" w:hAnsi="Times New Roman"/>
                <w:sz w:val="24"/>
                <w:szCs w:val="24"/>
                <w:lang w:eastAsia="uk-UA"/>
              </w:rPr>
            </w:pPr>
            <w:r w:rsidRPr="00EF3E12">
              <w:rPr>
                <w:rFonts w:ascii="Times New Roman" w:hAnsi="Times New Roman"/>
                <w:b/>
                <w:sz w:val="24"/>
                <w:szCs w:val="24"/>
                <w:lang w:eastAsia="uk-UA"/>
              </w:rPr>
              <w:t>Дії замовника при відмові переможця торгів підписати договір прозакупівлю</w:t>
            </w:r>
          </w:p>
        </w:tc>
        <w:tc>
          <w:tcPr>
            <w:tcW w:w="7367" w:type="dxa"/>
            <w:shd w:val="clear" w:color="auto" w:fill="auto"/>
          </w:tcPr>
          <w:p w:rsidR="006C1DCC" w:rsidRPr="00EF3E12" w:rsidRDefault="006C1DCC" w:rsidP="006C1DCC">
            <w:pPr>
              <w:widowControl w:val="0"/>
              <w:spacing w:after="0" w:line="240" w:lineRule="auto"/>
              <w:contextualSpacing/>
              <w:jc w:val="both"/>
              <w:rPr>
                <w:rFonts w:ascii="Times New Roman" w:hAnsi="Times New Roman"/>
                <w:sz w:val="24"/>
                <w:szCs w:val="24"/>
              </w:rPr>
            </w:pPr>
            <w:r w:rsidRPr="00EF3E12">
              <w:rPr>
                <w:rFonts w:ascii="Times New Roman" w:eastAsia="Times New Roman" w:hAnsi="Times New Roman"/>
                <w:sz w:val="24"/>
                <w:szCs w:val="24"/>
                <w:lang w:eastAsia="uk-UA"/>
              </w:rPr>
              <w:t xml:space="preserve">5.1. 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Особливостями, або ненадання переможцем процедури закупівлі документів, що підтверджують відсутність підстав, визначених </w:t>
            </w:r>
            <w:r w:rsidRPr="00EF3E12">
              <w:rPr>
                <w:rFonts w:ascii="Times New Roman" w:hAnsi="Times New Roman"/>
                <w:color w:val="000000"/>
                <w:sz w:val="24"/>
                <w:szCs w:val="24"/>
                <w:lang w:eastAsia="uk-UA"/>
              </w:rPr>
              <w:t xml:space="preserve">пунктами 3, 5, 6 і 12 частини першої та </w:t>
            </w:r>
            <w:r w:rsidRPr="00EF3E12">
              <w:rPr>
                <w:rFonts w:ascii="Times New Roman" w:eastAsia="Times New Roman" w:hAnsi="Times New Roman"/>
                <w:sz w:val="24"/>
                <w:szCs w:val="24"/>
                <w:lang w:eastAsia="uk-UA"/>
              </w:rPr>
              <w:t xml:space="preserve">частиною другою статті 17 Закону, замовник відхиляє тендерну пропозицію такого учасника, </w:t>
            </w:r>
            <w:r>
              <w:rPr>
                <w:rFonts w:ascii="Times New Roman" w:eastAsia="Times New Roman" w:hAnsi="Times New Roman"/>
                <w:sz w:val="24"/>
                <w:szCs w:val="24"/>
                <w:lang w:eastAsia="uk-UA"/>
              </w:rPr>
              <w:t xml:space="preserve">та </w:t>
            </w:r>
            <w:r w:rsidRPr="00EF3E12">
              <w:rPr>
                <w:rFonts w:ascii="Times New Roman" w:eastAsia="Times New Roman" w:hAnsi="Times New Roman"/>
                <w:sz w:val="24"/>
                <w:szCs w:val="24"/>
                <w:lang w:eastAsia="uk-UA"/>
              </w:rPr>
              <w:t>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w:t>
            </w:r>
            <w:r>
              <w:rPr>
                <w:rFonts w:ascii="Times New Roman" w:eastAsia="Times New Roman" w:hAnsi="Times New Roman"/>
                <w:sz w:val="24"/>
                <w:szCs w:val="24"/>
                <w:lang w:eastAsia="uk-UA"/>
              </w:rPr>
              <w:t>значених статтею 33 Закону та пункту</w:t>
            </w:r>
            <w:r w:rsidRPr="00EF3E12">
              <w:rPr>
                <w:rFonts w:ascii="Times New Roman" w:eastAsia="Times New Roman" w:hAnsi="Times New Roman"/>
                <w:sz w:val="24"/>
                <w:szCs w:val="24"/>
                <w:lang w:eastAsia="uk-UA"/>
              </w:rPr>
              <w:t xml:space="preserve"> 46 Особливостей.</w:t>
            </w:r>
          </w:p>
        </w:tc>
      </w:tr>
      <w:tr w:rsidR="006C1DCC" w:rsidRPr="00EF3E12" w:rsidTr="00181BB0">
        <w:trPr>
          <w:trHeight w:val="522"/>
          <w:jc w:val="center"/>
        </w:trPr>
        <w:tc>
          <w:tcPr>
            <w:tcW w:w="516" w:type="dxa"/>
            <w:shd w:val="clear" w:color="auto" w:fill="auto"/>
          </w:tcPr>
          <w:p w:rsidR="006C1DCC" w:rsidRPr="00EF3E12" w:rsidRDefault="006C1DCC" w:rsidP="006C1DCC">
            <w:pPr>
              <w:widowControl w:val="0"/>
              <w:spacing w:after="0" w:line="240" w:lineRule="auto"/>
              <w:contextualSpacing/>
              <w:jc w:val="both"/>
              <w:rPr>
                <w:rFonts w:ascii="Times New Roman" w:hAnsi="Times New Roman"/>
                <w:sz w:val="24"/>
                <w:szCs w:val="24"/>
              </w:rPr>
            </w:pPr>
            <w:r w:rsidRPr="00EF3E12">
              <w:rPr>
                <w:rFonts w:ascii="Times New Roman" w:hAnsi="Times New Roman"/>
                <w:sz w:val="24"/>
                <w:szCs w:val="24"/>
              </w:rPr>
              <w:t>6</w:t>
            </w:r>
          </w:p>
        </w:tc>
        <w:tc>
          <w:tcPr>
            <w:tcW w:w="2314" w:type="dxa"/>
            <w:shd w:val="clear" w:color="auto" w:fill="auto"/>
          </w:tcPr>
          <w:p w:rsidR="006C1DCC" w:rsidRPr="00EF3E12" w:rsidRDefault="006C1DCC" w:rsidP="006C1DCC">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 xml:space="preserve">Забезпечення виконання договору про закупівлю </w:t>
            </w:r>
          </w:p>
        </w:tc>
        <w:tc>
          <w:tcPr>
            <w:tcW w:w="7367" w:type="dxa"/>
            <w:shd w:val="clear" w:color="auto" w:fill="auto"/>
          </w:tcPr>
          <w:p w:rsidR="006C1DCC" w:rsidRPr="00EF3E12" w:rsidRDefault="006C1DCC" w:rsidP="006C1DCC">
            <w:pPr>
              <w:widowControl w:val="0"/>
              <w:spacing w:after="0" w:line="240" w:lineRule="auto"/>
              <w:contextualSpacing/>
              <w:jc w:val="both"/>
              <w:rPr>
                <w:rFonts w:ascii="Times New Roman" w:hAnsi="Times New Roman"/>
                <w:sz w:val="24"/>
                <w:szCs w:val="24"/>
              </w:rPr>
            </w:pPr>
            <w:r w:rsidRPr="00EF3E12">
              <w:rPr>
                <w:rFonts w:ascii="Times New Roman" w:hAnsi="Times New Roman"/>
                <w:sz w:val="24"/>
                <w:szCs w:val="24"/>
              </w:rPr>
              <w:t>Не вимагається</w:t>
            </w:r>
          </w:p>
        </w:tc>
      </w:tr>
    </w:tbl>
    <w:p w:rsidR="00E01046" w:rsidRPr="00A30A6E" w:rsidRDefault="00E01046" w:rsidP="00E01046">
      <w:pPr>
        <w:spacing w:after="0" w:line="240" w:lineRule="auto"/>
        <w:rPr>
          <w:rFonts w:ascii="Times New Roman" w:hAnsi="Times New Roman"/>
          <w:b/>
          <w:bCs/>
          <w:sz w:val="26"/>
          <w:szCs w:val="26"/>
          <w:lang w:eastAsia="ru-RU"/>
        </w:rPr>
      </w:pPr>
    </w:p>
    <w:p w:rsidR="00F16C51" w:rsidRPr="00182007" w:rsidRDefault="00F16C51" w:rsidP="00F16C51">
      <w:pPr>
        <w:widowControl w:val="0"/>
        <w:shd w:val="clear" w:color="auto" w:fill="FFFFFF"/>
        <w:autoSpaceDE w:val="0"/>
        <w:spacing w:after="0" w:line="240" w:lineRule="auto"/>
        <w:jc w:val="both"/>
        <w:rPr>
          <w:rFonts w:ascii="Times New Roman" w:hAnsi="Times New Roman"/>
          <w:b/>
          <w:bCs/>
          <w:sz w:val="24"/>
          <w:szCs w:val="24"/>
          <w:lang w:eastAsia="ru-RU"/>
        </w:rPr>
      </w:pPr>
      <w:r w:rsidRPr="00182007">
        <w:rPr>
          <w:rFonts w:ascii="Times New Roman" w:hAnsi="Times New Roman"/>
          <w:b/>
          <w:bCs/>
          <w:sz w:val="24"/>
          <w:szCs w:val="24"/>
          <w:lang w:eastAsia="ru-RU"/>
        </w:rPr>
        <w:t xml:space="preserve">Невід`ємними частинами цієї </w:t>
      </w:r>
      <w:bookmarkStart w:id="6" w:name="_Hlk46408728"/>
      <w:r w:rsidRPr="00182007">
        <w:rPr>
          <w:rFonts w:ascii="Times New Roman" w:hAnsi="Times New Roman"/>
          <w:b/>
          <w:bCs/>
          <w:sz w:val="24"/>
          <w:szCs w:val="24"/>
          <w:lang w:eastAsia="ru-RU"/>
        </w:rPr>
        <w:t xml:space="preserve">тендерної документації </w:t>
      </w:r>
      <w:bookmarkEnd w:id="6"/>
      <w:r w:rsidRPr="00182007">
        <w:rPr>
          <w:rFonts w:ascii="Times New Roman" w:hAnsi="Times New Roman"/>
          <w:b/>
          <w:bCs/>
          <w:sz w:val="24"/>
          <w:szCs w:val="24"/>
          <w:lang w:eastAsia="ru-RU"/>
        </w:rPr>
        <w:t>є:</w:t>
      </w:r>
    </w:p>
    <w:p w:rsidR="00F16C51" w:rsidRPr="00182007" w:rsidRDefault="00F16C51" w:rsidP="00F16C51">
      <w:pPr>
        <w:shd w:val="clear" w:color="auto" w:fill="FFFFFF"/>
        <w:spacing w:after="0" w:line="240" w:lineRule="auto"/>
        <w:jc w:val="both"/>
        <w:rPr>
          <w:rFonts w:ascii="Times New Roman" w:hAnsi="Times New Roman"/>
          <w:sz w:val="24"/>
          <w:szCs w:val="24"/>
          <w:lang w:eastAsia="ru-RU"/>
        </w:rPr>
      </w:pPr>
      <w:bookmarkStart w:id="7" w:name="_Hlk25565166"/>
      <w:r w:rsidRPr="00182007">
        <w:rPr>
          <w:rFonts w:ascii="Times New Roman" w:hAnsi="Times New Roman"/>
          <w:b/>
          <w:bCs/>
          <w:sz w:val="24"/>
          <w:szCs w:val="24"/>
          <w:lang w:eastAsia="ru-RU"/>
        </w:rPr>
        <w:t>Додаток 1</w:t>
      </w:r>
      <w:r w:rsidRPr="00182007">
        <w:rPr>
          <w:rFonts w:ascii="Times New Roman" w:hAnsi="Times New Roman"/>
          <w:sz w:val="24"/>
          <w:szCs w:val="24"/>
          <w:lang w:eastAsia="ru-RU"/>
        </w:rPr>
        <w:t xml:space="preserve"> –</w:t>
      </w:r>
      <w:bookmarkStart w:id="8" w:name="_Hlk67243882"/>
      <w:bookmarkEnd w:id="8"/>
      <w:r w:rsidR="004A64D0">
        <w:rPr>
          <w:rFonts w:ascii="Times New Roman" w:hAnsi="Times New Roman"/>
          <w:b/>
          <w:bCs/>
          <w:sz w:val="24"/>
          <w:szCs w:val="24"/>
          <w:lang w:eastAsia="ru-RU"/>
        </w:rPr>
        <w:t>Форма «</w:t>
      </w:r>
      <w:r w:rsidRPr="008C43F7">
        <w:rPr>
          <w:rFonts w:ascii="Times New Roman" w:hAnsi="Times New Roman"/>
          <w:sz w:val="24"/>
          <w:szCs w:val="24"/>
          <w:lang w:eastAsia="ru-RU"/>
        </w:rPr>
        <w:t>Тендерна пропозиція</w:t>
      </w:r>
      <w:r w:rsidR="004A64D0">
        <w:rPr>
          <w:rFonts w:ascii="Times New Roman" w:hAnsi="Times New Roman"/>
          <w:sz w:val="24"/>
          <w:szCs w:val="24"/>
          <w:lang w:eastAsia="ru-RU"/>
        </w:rPr>
        <w:t>»</w:t>
      </w:r>
      <w:r w:rsidRPr="008C43F7">
        <w:rPr>
          <w:rFonts w:ascii="Times New Roman" w:hAnsi="Times New Roman"/>
          <w:sz w:val="24"/>
          <w:szCs w:val="24"/>
          <w:lang w:eastAsia="ru-RU"/>
        </w:rPr>
        <w:t>.</w:t>
      </w:r>
    </w:p>
    <w:bookmarkEnd w:id="7"/>
    <w:p w:rsidR="009042BC" w:rsidRPr="009042BC" w:rsidRDefault="00F16C51" w:rsidP="009042BC">
      <w:pPr>
        <w:spacing w:after="0"/>
        <w:jc w:val="both"/>
        <w:rPr>
          <w:rFonts w:ascii="Times New Roman" w:hAnsi="Times New Roman"/>
          <w:b/>
          <w:sz w:val="24"/>
          <w:szCs w:val="24"/>
          <w:lang w:eastAsia="uk-UA"/>
        </w:rPr>
      </w:pPr>
      <w:r>
        <w:rPr>
          <w:rFonts w:ascii="Times New Roman" w:hAnsi="Times New Roman"/>
          <w:b/>
          <w:bCs/>
          <w:sz w:val="24"/>
          <w:szCs w:val="24"/>
          <w:lang w:eastAsia="ru-RU"/>
        </w:rPr>
        <w:t xml:space="preserve">Додаток </w:t>
      </w:r>
      <w:r w:rsidRPr="00182007">
        <w:rPr>
          <w:rFonts w:ascii="Times New Roman" w:hAnsi="Times New Roman"/>
          <w:b/>
          <w:bCs/>
          <w:sz w:val="24"/>
          <w:szCs w:val="24"/>
          <w:lang w:eastAsia="ru-RU"/>
        </w:rPr>
        <w:t>2</w:t>
      </w:r>
      <w:r w:rsidRPr="00182007">
        <w:rPr>
          <w:rFonts w:ascii="Times New Roman" w:hAnsi="Times New Roman"/>
          <w:sz w:val="24"/>
          <w:szCs w:val="24"/>
          <w:lang w:eastAsia="ru-RU"/>
        </w:rPr>
        <w:t xml:space="preserve"> – </w:t>
      </w:r>
      <w:r>
        <w:rPr>
          <w:rFonts w:ascii="Times New Roman" w:hAnsi="Times New Roman"/>
          <w:sz w:val="24"/>
          <w:szCs w:val="24"/>
          <w:lang w:eastAsia="ru-RU"/>
        </w:rPr>
        <w:t>Інформація про необхідні технічні, якісні та кількісні ха</w:t>
      </w:r>
      <w:r w:rsidR="00155194">
        <w:rPr>
          <w:rFonts w:ascii="Times New Roman" w:hAnsi="Times New Roman"/>
          <w:sz w:val="24"/>
          <w:szCs w:val="24"/>
          <w:lang w:eastAsia="ru-RU"/>
        </w:rPr>
        <w:t>рактеристики предмета закупівлі</w:t>
      </w:r>
    </w:p>
    <w:p w:rsidR="00F16C51" w:rsidRDefault="00F16C51" w:rsidP="00F16C51">
      <w:pPr>
        <w:spacing w:after="0"/>
        <w:jc w:val="both"/>
        <w:rPr>
          <w:rFonts w:ascii="Times New Roman" w:hAnsi="Times New Roman"/>
          <w:sz w:val="24"/>
          <w:szCs w:val="24"/>
          <w:lang w:eastAsia="ru-RU"/>
        </w:rPr>
      </w:pPr>
      <w:r w:rsidRPr="00182007">
        <w:rPr>
          <w:rFonts w:ascii="Times New Roman" w:hAnsi="Times New Roman"/>
          <w:b/>
          <w:bCs/>
          <w:sz w:val="24"/>
          <w:szCs w:val="24"/>
          <w:lang w:eastAsia="ru-RU"/>
        </w:rPr>
        <w:t>Додаток 3</w:t>
      </w:r>
      <w:r w:rsidR="002871A2">
        <w:rPr>
          <w:rFonts w:ascii="Times New Roman" w:hAnsi="Times New Roman"/>
          <w:sz w:val="24"/>
          <w:szCs w:val="24"/>
          <w:lang w:eastAsia="ru-RU"/>
        </w:rPr>
        <w:t xml:space="preserve"> – Прое</w:t>
      </w:r>
      <w:r>
        <w:rPr>
          <w:rFonts w:ascii="Times New Roman" w:hAnsi="Times New Roman"/>
          <w:sz w:val="24"/>
          <w:szCs w:val="24"/>
          <w:lang w:eastAsia="ru-RU"/>
        </w:rPr>
        <w:t>кт договору</w:t>
      </w:r>
      <w:r w:rsidR="00475F0A">
        <w:rPr>
          <w:rFonts w:ascii="Times New Roman" w:hAnsi="Times New Roman"/>
          <w:sz w:val="24"/>
          <w:szCs w:val="24"/>
          <w:lang w:eastAsia="ru-RU"/>
        </w:rPr>
        <w:t xml:space="preserve"> про закупівлю</w:t>
      </w:r>
      <w:r w:rsidR="00310D1C">
        <w:rPr>
          <w:rFonts w:ascii="Times New Roman" w:hAnsi="Times New Roman"/>
          <w:sz w:val="24"/>
          <w:szCs w:val="24"/>
          <w:lang w:eastAsia="ru-RU"/>
        </w:rPr>
        <w:t xml:space="preserve"> товару</w:t>
      </w:r>
    </w:p>
    <w:p w:rsidR="00E01046" w:rsidRPr="00A30A6E" w:rsidRDefault="00E01046">
      <w:pPr>
        <w:spacing w:after="0" w:line="240" w:lineRule="auto"/>
        <w:rPr>
          <w:rFonts w:ascii="Times New Roman" w:hAnsi="Times New Roman"/>
          <w:b/>
          <w:bCs/>
          <w:sz w:val="26"/>
          <w:szCs w:val="26"/>
          <w:lang w:eastAsia="ru-RU"/>
        </w:rPr>
      </w:pPr>
      <w:r w:rsidRPr="00A30A6E">
        <w:rPr>
          <w:rFonts w:ascii="Times New Roman" w:hAnsi="Times New Roman"/>
          <w:b/>
          <w:bCs/>
          <w:sz w:val="26"/>
          <w:szCs w:val="26"/>
          <w:lang w:eastAsia="ru-RU"/>
        </w:rPr>
        <w:br w:type="page"/>
      </w:r>
    </w:p>
    <w:p w:rsidR="005E0737" w:rsidRPr="00A30A6E" w:rsidRDefault="005E0737">
      <w:pPr>
        <w:spacing w:after="0" w:line="240" w:lineRule="auto"/>
        <w:rPr>
          <w:rFonts w:ascii="Times New Roman" w:hAnsi="Times New Roman"/>
        </w:rPr>
        <w:sectPr w:rsidR="005E0737" w:rsidRPr="00A30A6E" w:rsidSect="00EF3E12">
          <w:footerReference w:type="default" r:id="rId10"/>
          <w:pgSz w:w="11906" w:h="16838"/>
          <w:pgMar w:top="720" w:right="720" w:bottom="720" w:left="720" w:header="142" w:footer="142" w:gutter="0"/>
          <w:cols w:space="708"/>
          <w:docGrid w:linePitch="360"/>
        </w:sectPr>
      </w:pPr>
    </w:p>
    <w:p w:rsidR="005D71EE" w:rsidRPr="004C12FE" w:rsidRDefault="005D71EE" w:rsidP="004C12FE">
      <w:pPr>
        <w:suppressAutoHyphens/>
        <w:spacing w:after="0"/>
        <w:jc w:val="right"/>
        <w:rPr>
          <w:rFonts w:ascii="Times New Roman" w:eastAsia="Times New Roman" w:hAnsi="Times New Roman"/>
          <w:b/>
          <w:color w:val="000000"/>
          <w:sz w:val="24"/>
          <w:szCs w:val="24"/>
          <w:lang w:eastAsia="ar-SA"/>
        </w:rPr>
      </w:pPr>
      <w:r w:rsidRPr="004C12FE">
        <w:rPr>
          <w:rFonts w:ascii="Times New Roman" w:eastAsia="Times New Roman" w:hAnsi="Times New Roman"/>
          <w:b/>
          <w:color w:val="000000"/>
          <w:sz w:val="24"/>
          <w:szCs w:val="24"/>
          <w:lang w:eastAsia="ar-SA"/>
        </w:rPr>
        <w:t>ДОДАТОК 1</w:t>
      </w:r>
    </w:p>
    <w:p w:rsidR="004C12FE" w:rsidRDefault="005D71EE" w:rsidP="004C12FE">
      <w:pPr>
        <w:spacing w:after="0" w:line="240" w:lineRule="auto"/>
        <w:jc w:val="right"/>
        <w:rPr>
          <w:rFonts w:ascii="Times New Roman" w:eastAsia="Times New Roman" w:hAnsi="Times New Roman"/>
          <w:b/>
          <w:bCs/>
          <w:color w:val="000000"/>
          <w:sz w:val="24"/>
          <w:szCs w:val="24"/>
          <w:lang w:eastAsia="ar-SA"/>
        </w:rPr>
      </w:pPr>
      <w:bookmarkStart w:id="9" w:name="_Hlk92199809"/>
      <w:r w:rsidRPr="004C12FE">
        <w:rPr>
          <w:rFonts w:ascii="Times New Roman" w:eastAsia="Times New Roman" w:hAnsi="Times New Roman"/>
          <w:b/>
          <w:bCs/>
          <w:color w:val="000000"/>
          <w:sz w:val="24"/>
          <w:szCs w:val="24"/>
          <w:lang w:eastAsia="ar-SA"/>
        </w:rPr>
        <w:t>до тендерної документації</w:t>
      </w:r>
      <w:bookmarkEnd w:id="9"/>
      <w:r w:rsidR="00181BB0" w:rsidRPr="004C12FE">
        <w:rPr>
          <w:rFonts w:ascii="Times New Roman" w:eastAsia="Times New Roman" w:hAnsi="Times New Roman"/>
          <w:b/>
          <w:bCs/>
          <w:color w:val="000000"/>
          <w:sz w:val="24"/>
          <w:szCs w:val="24"/>
          <w:lang w:eastAsia="ar-SA"/>
        </w:rPr>
        <w:t xml:space="preserve"> на закупівлю товару:</w:t>
      </w:r>
    </w:p>
    <w:p w:rsidR="008D3D9B" w:rsidRDefault="008D3D9B" w:rsidP="00DA53E3">
      <w:pPr>
        <w:spacing w:after="0" w:line="240" w:lineRule="auto"/>
        <w:rPr>
          <w:rFonts w:ascii="Times New Roman" w:eastAsia="Times New Roman" w:hAnsi="Times New Roman"/>
          <w:b/>
          <w:sz w:val="24"/>
          <w:szCs w:val="24"/>
        </w:rPr>
      </w:pPr>
    </w:p>
    <w:p w:rsidR="00FB0E79" w:rsidRDefault="00090DDA" w:rsidP="00FB0E79">
      <w:pPr>
        <w:spacing w:after="0" w:line="240" w:lineRule="auto"/>
        <w:jc w:val="center"/>
        <w:rPr>
          <w:rFonts w:ascii="Times New Roman" w:eastAsia="Times New Roman" w:hAnsi="Times New Roman"/>
          <w:b/>
          <w:sz w:val="24"/>
          <w:szCs w:val="24"/>
        </w:rPr>
      </w:pPr>
      <w:r>
        <w:rPr>
          <w:rFonts w:ascii="Times New Roman" w:eastAsia="Times New Roman" w:hAnsi="Times New Roman"/>
          <w:b/>
          <w:bCs/>
          <w:sz w:val="24"/>
          <w:szCs w:val="24"/>
        </w:rPr>
        <w:t>Молочні продукти різні(</w:t>
      </w:r>
      <w:r w:rsidR="00FB0E79" w:rsidRPr="00FB0E79">
        <w:rPr>
          <w:rFonts w:ascii="Times New Roman" w:eastAsia="Times New Roman" w:hAnsi="Times New Roman"/>
          <w:b/>
          <w:bCs/>
          <w:sz w:val="24"/>
          <w:szCs w:val="24"/>
        </w:rPr>
        <w:t>сметана ,йогурт.)</w:t>
      </w:r>
    </w:p>
    <w:p w:rsidR="00FB0E79" w:rsidRDefault="00FB0E79" w:rsidP="00FB0E79">
      <w:pPr>
        <w:spacing w:after="0" w:line="240" w:lineRule="auto"/>
        <w:jc w:val="center"/>
        <w:rPr>
          <w:rFonts w:ascii="Times New Roman" w:eastAsia="Times New Roman" w:hAnsi="Times New Roman"/>
          <w:i/>
          <w:sz w:val="24"/>
          <w:szCs w:val="24"/>
        </w:rPr>
      </w:pPr>
      <w:r w:rsidRPr="002C7659">
        <w:rPr>
          <w:rFonts w:ascii="Times New Roman" w:eastAsia="Times New Roman" w:hAnsi="Times New Roman"/>
          <w:i/>
          <w:sz w:val="24"/>
          <w:szCs w:val="24"/>
        </w:rPr>
        <w:t xml:space="preserve">код за Єдиним закупівельним словником </w:t>
      </w:r>
      <w:r>
        <w:rPr>
          <w:rFonts w:ascii="Times New Roman" w:eastAsia="Times New Roman" w:hAnsi="Times New Roman"/>
          <w:i/>
          <w:sz w:val="24"/>
          <w:szCs w:val="24"/>
        </w:rPr>
        <w:t>ДК 021:2015-</w:t>
      </w:r>
      <w:r w:rsidRPr="008C46AE">
        <w:rPr>
          <w:rFonts w:ascii="Times New Roman" w:eastAsia="Times New Roman" w:hAnsi="Times New Roman"/>
          <w:i/>
          <w:sz w:val="24"/>
          <w:szCs w:val="24"/>
        </w:rPr>
        <w:t xml:space="preserve"> </w:t>
      </w:r>
      <w:r>
        <w:rPr>
          <w:rFonts w:ascii="Times New Roman" w:eastAsia="Times New Roman" w:hAnsi="Times New Roman"/>
          <w:i/>
          <w:sz w:val="24"/>
          <w:szCs w:val="24"/>
        </w:rPr>
        <w:t xml:space="preserve">  </w:t>
      </w:r>
      <w:r w:rsidRPr="00FB0E79">
        <w:rPr>
          <w:rFonts w:ascii="Times New Roman" w:eastAsia="Times New Roman" w:hAnsi="Times New Roman"/>
          <w:bCs/>
          <w:i/>
          <w:sz w:val="24"/>
          <w:szCs w:val="24"/>
        </w:rPr>
        <w:t>–   15550000-8 – Молочні продукти різні</w:t>
      </w:r>
    </w:p>
    <w:p w:rsidR="00FB0E79" w:rsidRDefault="00FB0E79" w:rsidP="00DA53E3">
      <w:pPr>
        <w:spacing w:after="0" w:line="240" w:lineRule="auto"/>
        <w:rPr>
          <w:rFonts w:ascii="Times New Roman" w:eastAsia="Times New Roman" w:hAnsi="Times New Roman"/>
          <w:b/>
          <w:sz w:val="24"/>
          <w:szCs w:val="24"/>
        </w:rPr>
      </w:pPr>
    </w:p>
    <w:p w:rsidR="00FB0E79" w:rsidRPr="004C12FE" w:rsidRDefault="00FB0E79" w:rsidP="00DA53E3">
      <w:pPr>
        <w:spacing w:after="0" w:line="240" w:lineRule="auto"/>
        <w:rPr>
          <w:rFonts w:ascii="Times New Roman" w:eastAsia="Times New Roman" w:hAnsi="Times New Roman"/>
          <w:b/>
          <w:sz w:val="24"/>
          <w:szCs w:val="24"/>
        </w:rPr>
      </w:pPr>
    </w:p>
    <w:p w:rsidR="005D71EE" w:rsidRPr="00BD1F7A" w:rsidRDefault="00DA53E3" w:rsidP="00D178A3">
      <w:pPr>
        <w:suppressAutoHyphens/>
        <w:spacing w:after="0"/>
        <w:rPr>
          <w:rFonts w:ascii="Times New Roman" w:eastAsia="Times New Roman" w:hAnsi="Times New Roman"/>
          <w:color w:val="000000"/>
          <w:sz w:val="24"/>
          <w:szCs w:val="24"/>
          <w:lang w:eastAsia="ar-SA"/>
        </w:rPr>
      </w:pPr>
      <w:r>
        <w:rPr>
          <w:rFonts w:ascii="Times New Roman" w:eastAsia="Times New Roman" w:hAnsi="Times New Roman"/>
          <w:b/>
          <w:i/>
          <w:color w:val="000000"/>
          <w:sz w:val="24"/>
          <w:szCs w:val="24"/>
          <w:lang w:eastAsia="ar-SA"/>
        </w:rPr>
        <w:t xml:space="preserve">     </w:t>
      </w:r>
      <w:r w:rsidR="005D71EE" w:rsidRPr="005D71EE">
        <w:rPr>
          <w:rFonts w:ascii="Times New Roman" w:eastAsia="Times New Roman" w:hAnsi="Times New Roman"/>
          <w:b/>
          <w:i/>
          <w:color w:val="000000"/>
          <w:sz w:val="24"/>
          <w:szCs w:val="24"/>
          <w:lang w:eastAsia="ar-SA"/>
        </w:rPr>
        <w:t xml:space="preserve">Учасник не повинен відступати від даної форми                                                                              </w:t>
      </w:r>
    </w:p>
    <w:p w:rsidR="005D71EE" w:rsidRPr="005D71EE" w:rsidRDefault="005D71EE" w:rsidP="005D71EE">
      <w:pPr>
        <w:widowControl w:val="0"/>
        <w:suppressAutoHyphens/>
        <w:autoSpaceDE w:val="0"/>
        <w:autoSpaceDN w:val="0"/>
        <w:adjustRightInd w:val="0"/>
        <w:spacing w:after="0"/>
        <w:jc w:val="center"/>
        <w:rPr>
          <w:rFonts w:ascii="Times New Roman" w:hAnsi="Times New Roman"/>
          <w:b/>
          <w:bCs/>
          <w:color w:val="000000"/>
          <w:sz w:val="24"/>
          <w:szCs w:val="24"/>
        </w:rPr>
      </w:pPr>
      <w:r w:rsidRPr="005D71EE">
        <w:rPr>
          <w:rFonts w:ascii="Times New Roman" w:hAnsi="Times New Roman"/>
          <w:b/>
          <w:bCs/>
          <w:color w:val="000000"/>
          <w:sz w:val="24"/>
          <w:szCs w:val="24"/>
        </w:rPr>
        <w:t>ФОРМА «ТЕНДЕРНА ПРОПОЗИЦІЯ»</w:t>
      </w:r>
    </w:p>
    <w:p w:rsidR="005D71EE" w:rsidRPr="00BD1F7A" w:rsidRDefault="005D71EE" w:rsidP="00BD1F7A">
      <w:pPr>
        <w:suppressAutoHyphens/>
        <w:spacing w:after="0"/>
        <w:jc w:val="center"/>
        <w:outlineLvl w:val="0"/>
        <w:rPr>
          <w:rFonts w:ascii="Times New Roman" w:hAnsi="Times New Roman"/>
          <w:color w:val="000000"/>
          <w:sz w:val="24"/>
          <w:szCs w:val="24"/>
        </w:rPr>
      </w:pPr>
      <w:r w:rsidRPr="005D71EE">
        <w:rPr>
          <w:rFonts w:ascii="Times New Roman" w:hAnsi="Times New Roman"/>
          <w:i/>
          <w:color w:val="000000"/>
          <w:sz w:val="24"/>
          <w:szCs w:val="24"/>
        </w:rPr>
        <w:t>(форма, яка подається Учасником)</w:t>
      </w:r>
    </w:p>
    <w:p w:rsidR="0058759A" w:rsidRDefault="005D71EE" w:rsidP="0058759A">
      <w:pPr>
        <w:spacing w:after="0" w:line="240" w:lineRule="auto"/>
        <w:jc w:val="center"/>
        <w:rPr>
          <w:rFonts w:ascii="Times New Roman" w:hAnsi="Times New Roman"/>
          <w:color w:val="000000"/>
          <w:sz w:val="24"/>
          <w:szCs w:val="24"/>
        </w:rPr>
      </w:pPr>
      <w:r w:rsidRPr="005D71EE">
        <w:rPr>
          <w:rFonts w:ascii="Times New Roman" w:hAnsi="Times New Roman"/>
          <w:color w:val="000000"/>
          <w:sz w:val="24"/>
          <w:szCs w:val="24"/>
        </w:rPr>
        <w:t>Ми,</w:t>
      </w:r>
      <w:r w:rsidRPr="005D71EE">
        <w:rPr>
          <w:rFonts w:ascii="Times New Roman" w:hAnsi="Times New Roman"/>
          <w:b/>
          <w:color w:val="000000"/>
          <w:sz w:val="24"/>
          <w:szCs w:val="24"/>
        </w:rPr>
        <w:t xml:space="preserve"> __________________________________________</w:t>
      </w:r>
      <w:r w:rsidRPr="005D71EE">
        <w:rPr>
          <w:rFonts w:ascii="Times New Roman" w:hAnsi="Times New Roman"/>
          <w:i/>
          <w:color w:val="000000"/>
          <w:sz w:val="24"/>
          <w:szCs w:val="24"/>
        </w:rPr>
        <w:t>(в цьому місці зазначається повне найменування юридичної особи/ПІБ фізичної особи - учасника)</w:t>
      </w:r>
      <w:r w:rsidRPr="005D71EE">
        <w:rPr>
          <w:rFonts w:ascii="Times New Roman" w:hAnsi="Times New Roman"/>
          <w:color w:val="000000"/>
          <w:sz w:val="24"/>
          <w:szCs w:val="24"/>
        </w:rPr>
        <w:t xml:space="preserve"> надаємо свою пропозицію щодо участі у відкритих торгах на закупівлю за предметом: </w:t>
      </w:r>
    </w:p>
    <w:p w:rsidR="00FB0E79" w:rsidRDefault="00DA53E3" w:rsidP="00FB0E79">
      <w:pPr>
        <w:spacing w:after="0" w:line="240" w:lineRule="auto"/>
        <w:jc w:val="center"/>
        <w:rPr>
          <w:rFonts w:ascii="Times New Roman" w:eastAsia="Times New Roman" w:hAnsi="Times New Roman"/>
          <w:b/>
          <w:sz w:val="24"/>
          <w:szCs w:val="24"/>
        </w:rPr>
      </w:pPr>
      <w:r>
        <w:rPr>
          <w:rFonts w:ascii="Times New Roman" w:hAnsi="Times New Roman"/>
          <w:color w:val="000000"/>
          <w:sz w:val="24"/>
          <w:szCs w:val="24"/>
        </w:rPr>
        <w:tab/>
      </w:r>
      <w:r w:rsidR="00FB0E79" w:rsidRPr="00FB0E79">
        <w:rPr>
          <w:rFonts w:ascii="Times New Roman" w:eastAsia="Times New Roman" w:hAnsi="Times New Roman"/>
          <w:b/>
          <w:bCs/>
          <w:sz w:val="24"/>
          <w:szCs w:val="24"/>
        </w:rPr>
        <w:t>Молочні продукти різні(сметана ,йогурт.)</w:t>
      </w:r>
    </w:p>
    <w:p w:rsidR="00FB0E79" w:rsidRDefault="00FB0E79" w:rsidP="00FB0E79">
      <w:pPr>
        <w:spacing w:after="0" w:line="240" w:lineRule="auto"/>
        <w:jc w:val="center"/>
        <w:rPr>
          <w:rFonts w:ascii="Times New Roman" w:eastAsia="Times New Roman" w:hAnsi="Times New Roman"/>
          <w:i/>
          <w:sz w:val="24"/>
          <w:szCs w:val="24"/>
        </w:rPr>
      </w:pPr>
      <w:r w:rsidRPr="002C7659">
        <w:rPr>
          <w:rFonts w:ascii="Times New Roman" w:eastAsia="Times New Roman" w:hAnsi="Times New Roman"/>
          <w:i/>
          <w:sz w:val="24"/>
          <w:szCs w:val="24"/>
        </w:rPr>
        <w:t xml:space="preserve">код за Єдиним закупівельним словником </w:t>
      </w:r>
      <w:r>
        <w:rPr>
          <w:rFonts w:ascii="Times New Roman" w:eastAsia="Times New Roman" w:hAnsi="Times New Roman"/>
          <w:i/>
          <w:sz w:val="24"/>
          <w:szCs w:val="24"/>
        </w:rPr>
        <w:t>ДК 021:2015-</w:t>
      </w:r>
      <w:r w:rsidRPr="008C46AE">
        <w:rPr>
          <w:rFonts w:ascii="Times New Roman" w:eastAsia="Times New Roman" w:hAnsi="Times New Roman"/>
          <w:i/>
          <w:sz w:val="24"/>
          <w:szCs w:val="24"/>
        </w:rPr>
        <w:t xml:space="preserve"> </w:t>
      </w:r>
      <w:r>
        <w:rPr>
          <w:rFonts w:ascii="Times New Roman" w:eastAsia="Times New Roman" w:hAnsi="Times New Roman"/>
          <w:i/>
          <w:sz w:val="24"/>
          <w:szCs w:val="24"/>
        </w:rPr>
        <w:t xml:space="preserve">  </w:t>
      </w:r>
      <w:r w:rsidRPr="00FB0E79">
        <w:rPr>
          <w:rFonts w:ascii="Times New Roman" w:eastAsia="Times New Roman" w:hAnsi="Times New Roman"/>
          <w:bCs/>
          <w:i/>
          <w:sz w:val="24"/>
          <w:szCs w:val="24"/>
        </w:rPr>
        <w:t>–   15550000-8 – Молочні продукти різні</w:t>
      </w:r>
    </w:p>
    <w:p w:rsidR="00DA53E3" w:rsidRDefault="00DA53E3" w:rsidP="00FB0E79">
      <w:pPr>
        <w:spacing w:after="0" w:line="240" w:lineRule="auto"/>
        <w:jc w:val="center"/>
        <w:rPr>
          <w:rFonts w:ascii="Times New Roman" w:eastAsia="Times New Roman" w:hAnsi="Times New Roman"/>
          <w:i/>
          <w:sz w:val="24"/>
          <w:szCs w:val="24"/>
        </w:rPr>
      </w:pPr>
    </w:p>
    <w:p w:rsidR="005D71EE" w:rsidRPr="00A312B8" w:rsidRDefault="005D71EE" w:rsidP="00DA53E3">
      <w:pPr>
        <w:rPr>
          <w:rFonts w:ascii="Times New Roman" w:eastAsia="Times New Roman" w:hAnsi="Times New Roman"/>
          <w:b/>
          <w:sz w:val="24"/>
          <w:szCs w:val="24"/>
        </w:rPr>
      </w:pPr>
      <w:r w:rsidRPr="005D71EE">
        <w:rPr>
          <w:rFonts w:ascii="Times New Roman" w:eastAsia="Times New Roman" w:hAnsi="Times New Roman"/>
          <w:color w:val="000000"/>
          <w:sz w:val="24"/>
          <w:szCs w:val="24"/>
          <w:lang w:eastAsia="uk-UA"/>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tbl>
      <w:tblPr>
        <w:tblW w:w="10226" w:type="dxa"/>
        <w:tblLayout w:type="fixed"/>
        <w:tblLook w:val="0000" w:firstRow="0" w:lastRow="0" w:firstColumn="0" w:lastColumn="0" w:noHBand="0" w:noVBand="0"/>
      </w:tblPr>
      <w:tblGrid>
        <w:gridCol w:w="518"/>
        <w:gridCol w:w="3753"/>
        <w:gridCol w:w="906"/>
        <w:gridCol w:w="1164"/>
        <w:gridCol w:w="1035"/>
        <w:gridCol w:w="1035"/>
        <w:gridCol w:w="906"/>
        <w:gridCol w:w="909"/>
      </w:tblGrid>
      <w:tr w:rsidR="005D71EE" w:rsidRPr="005D71EE" w:rsidTr="00067FA1">
        <w:trPr>
          <w:cantSplit/>
          <w:trHeight w:val="1021"/>
        </w:trPr>
        <w:tc>
          <w:tcPr>
            <w:tcW w:w="518" w:type="dxa"/>
            <w:tcBorders>
              <w:top w:val="single" w:sz="4" w:space="0" w:color="auto"/>
              <w:left w:val="single" w:sz="4" w:space="0" w:color="auto"/>
              <w:bottom w:val="single" w:sz="4" w:space="0" w:color="auto"/>
              <w:right w:val="single" w:sz="4" w:space="0" w:color="auto"/>
            </w:tcBorders>
            <w:vAlign w:val="center"/>
          </w:tcPr>
          <w:p w:rsidR="005D71EE" w:rsidRPr="005D71EE" w:rsidRDefault="005D71EE" w:rsidP="005D71EE">
            <w:pPr>
              <w:suppressAutoHyphens/>
              <w:spacing w:after="0"/>
              <w:jc w:val="center"/>
              <w:rPr>
                <w:rFonts w:ascii="Times New Roman" w:eastAsia="Times New Roman" w:hAnsi="Times New Roman"/>
                <w:b/>
                <w:bCs/>
                <w:color w:val="000000"/>
                <w:sz w:val="20"/>
                <w:szCs w:val="20"/>
                <w:lang w:eastAsia="ar-SA"/>
              </w:rPr>
            </w:pPr>
            <w:r w:rsidRPr="005D71EE">
              <w:rPr>
                <w:rFonts w:ascii="Times New Roman" w:eastAsia="Times New Roman" w:hAnsi="Times New Roman"/>
                <w:b/>
                <w:bCs/>
                <w:color w:val="000000"/>
                <w:sz w:val="20"/>
                <w:szCs w:val="20"/>
                <w:lang w:eastAsia="ar-SA"/>
              </w:rPr>
              <w:t>№ з/п</w:t>
            </w:r>
          </w:p>
        </w:tc>
        <w:tc>
          <w:tcPr>
            <w:tcW w:w="3753" w:type="dxa"/>
            <w:tcBorders>
              <w:top w:val="single" w:sz="4" w:space="0" w:color="auto"/>
              <w:left w:val="nil"/>
              <w:bottom w:val="single" w:sz="4" w:space="0" w:color="auto"/>
              <w:right w:val="single" w:sz="4" w:space="0" w:color="auto"/>
            </w:tcBorders>
            <w:vAlign w:val="center"/>
          </w:tcPr>
          <w:p w:rsidR="005D71EE" w:rsidRPr="005D71EE" w:rsidRDefault="005D71EE" w:rsidP="005D71EE">
            <w:pPr>
              <w:suppressAutoHyphens/>
              <w:spacing w:after="0"/>
              <w:jc w:val="center"/>
              <w:rPr>
                <w:rFonts w:ascii="Times New Roman" w:eastAsia="Times New Roman" w:hAnsi="Times New Roman"/>
                <w:b/>
                <w:bCs/>
                <w:color w:val="000000"/>
                <w:sz w:val="20"/>
                <w:szCs w:val="20"/>
                <w:lang w:eastAsia="ar-SA"/>
              </w:rPr>
            </w:pPr>
            <w:r w:rsidRPr="005D71EE">
              <w:rPr>
                <w:rFonts w:ascii="Times New Roman" w:eastAsia="Times New Roman" w:hAnsi="Times New Roman"/>
                <w:b/>
                <w:bCs/>
                <w:color w:val="000000"/>
                <w:sz w:val="20"/>
                <w:szCs w:val="20"/>
                <w:lang w:eastAsia="ar-SA"/>
              </w:rPr>
              <w:t>Найменування товару</w:t>
            </w:r>
          </w:p>
          <w:p w:rsidR="005D71EE" w:rsidRPr="005D71EE" w:rsidRDefault="005D71EE" w:rsidP="005D71EE">
            <w:pPr>
              <w:suppressAutoHyphens/>
              <w:spacing w:after="0"/>
              <w:jc w:val="center"/>
              <w:rPr>
                <w:rFonts w:ascii="Times New Roman" w:eastAsia="Times New Roman" w:hAnsi="Times New Roman"/>
                <w:b/>
                <w:bCs/>
                <w:color w:val="000000"/>
                <w:sz w:val="20"/>
                <w:szCs w:val="20"/>
                <w:lang w:eastAsia="ar-SA"/>
              </w:rPr>
            </w:pPr>
            <w:r w:rsidRPr="005D71EE">
              <w:rPr>
                <w:rFonts w:ascii="Times New Roman" w:eastAsia="Times New Roman" w:hAnsi="Times New Roman"/>
                <w:b/>
                <w:bCs/>
                <w:color w:val="000000"/>
                <w:sz w:val="20"/>
                <w:szCs w:val="20"/>
                <w:lang w:eastAsia="ar-SA"/>
              </w:rPr>
              <w:t>згідно тендерної пропозиції Учасника</w:t>
            </w:r>
          </w:p>
        </w:tc>
        <w:tc>
          <w:tcPr>
            <w:tcW w:w="906" w:type="dxa"/>
            <w:tcBorders>
              <w:top w:val="single" w:sz="4" w:space="0" w:color="auto"/>
              <w:left w:val="nil"/>
              <w:bottom w:val="single" w:sz="4" w:space="0" w:color="auto"/>
              <w:right w:val="single" w:sz="4" w:space="0" w:color="auto"/>
            </w:tcBorders>
            <w:vAlign w:val="center"/>
          </w:tcPr>
          <w:p w:rsidR="005D71EE" w:rsidRPr="005D71EE" w:rsidRDefault="005D71EE" w:rsidP="005D71EE">
            <w:pPr>
              <w:suppressAutoHyphens/>
              <w:spacing w:after="0"/>
              <w:jc w:val="center"/>
              <w:rPr>
                <w:rFonts w:ascii="Times New Roman" w:eastAsia="Times New Roman" w:hAnsi="Times New Roman"/>
                <w:b/>
                <w:bCs/>
                <w:color w:val="000000"/>
                <w:sz w:val="20"/>
                <w:szCs w:val="20"/>
                <w:lang w:eastAsia="ar-SA"/>
              </w:rPr>
            </w:pPr>
            <w:r w:rsidRPr="005D71EE">
              <w:rPr>
                <w:rFonts w:ascii="Times New Roman" w:eastAsia="Times New Roman" w:hAnsi="Times New Roman"/>
                <w:b/>
                <w:bCs/>
                <w:color w:val="000000"/>
                <w:sz w:val="20"/>
                <w:szCs w:val="20"/>
                <w:lang w:eastAsia="ar-SA"/>
              </w:rPr>
              <w:t>Один. Виміру</w:t>
            </w:r>
          </w:p>
        </w:tc>
        <w:tc>
          <w:tcPr>
            <w:tcW w:w="1164" w:type="dxa"/>
            <w:tcBorders>
              <w:top w:val="single" w:sz="4" w:space="0" w:color="auto"/>
              <w:left w:val="nil"/>
              <w:bottom w:val="single" w:sz="4" w:space="0" w:color="auto"/>
              <w:right w:val="single" w:sz="4" w:space="0" w:color="auto"/>
            </w:tcBorders>
            <w:vAlign w:val="center"/>
          </w:tcPr>
          <w:p w:rsidR="005D71EE" w:rsidRPr="005D71EE" w:rsidRDefault="005D71EE" w:rsidP="005D71EE">
            <w:pPr>
              <w:suppressAutoHyphens/>
              <w:spacing w:after="0"/>
              <w:jc w:val="center"/>
              <w:rPr>
                <w:rFonts w:ascii="Times New Roman" w:eastAsia="Times New Roman" w:hAnsi="Times New Roman"/>
                <w:b/>
                <w:bCs/>
                <w:color w:val="000000"/>
                <w:sz w:val="20"/>
                <w:szCs w:val="20"/>
                <w:lang w:eastAsia="ar-SA"/>
              </w:rPr>
            </w:pPr>
            <w:r w:rsidRPr="005D71EE">
              <w:rPr>
                <w:rFonts w:ascii="Times New Roman" w:eastAsia="Times New Roman" w:hAnsi="Times New Roman"/>
                <w:b/>
                <w:bCs/>
                <w:color w:val="000000"/>
                <w:sz w:val="20"/>
                <w:szCs w:val="20"/>
                <w:lang w:eastAsia="ar-SA"/>
              </w:rPr>
              <w:t>Кількість</w:t>
            </w:r>
          </w:p>
        </w:tc>
        <w:tc>
          <w:tcPr>
            <w:tcW w:w="1035" w:type="dxa"/>
            <w:tcBorders>
              <w:top w:val="single" w:sz="4" w:space="0" w:color="auto"/>
              <w:left w:val="nil"/>
              <w:bottom w:val="single" w:sz="4" w:space="0" w:color="auto"/>
              <w:right w:val="single" w:sz="4" w:space="0" w:color="auto"/>
            </w:tcBorders>
            <w:vAlign w:val="center"/>
          </w:tcPr>
          <w:p w:rsidR="005D71EE" w:rsidRPr="005D71EE" w:rsidRDefault="005D71EE" w:rsidP="005D71EE">
            <w:pPr>
              <w:suppressAutoHyphens/>
              <w:spacing w:after="0"/>
              <w:ind w:left="-108"/>
              <w:jc w:val="center"/>
              <w:rPr>
                <w:rFonts w:ascii="Times New Roman" w:eastAsia="Times New Roman" w:hAnsi="Times New Roman"/>
                <w:b/>
                <w:bCs/>
                <w:color w:val="000000"/>
                <w:sz w:val="20"/>
                <w:szCs w:val="20"/>
                <w:lang w:eastAsia="ar-SA"/>
              </w:rPr>
            </w:pPr>
            <w:r w:rsidRPr="005D71EE">
              <w:rPr>
                <w:rFonts w:ascii="Times New Roman" w:eastAsia="Times New Roman" w:hAnsi="Times New Roman"/>
                <w:b/>
                <w:bCs/>
                <w:color w:val="000000"/>
                <w:sz w:val="20"/>
                <w:szCs w:val="20"/>
                <w:lang w:eastAsia="ar-SA"/>
              </w:rPr>
              <w:t>Ціна</w:t>
            </w:r>
            <w:r w:rsidR="00A84010">
              <w:rPr>
                <w:rFonts w:ascii="Times New Roman" w:eastAsia="Times New Roman" w:hAnsi="Times New Roman"/>
                <w:b/>
                <w:bCs/>
                <w:color w:val="000000"/>
                <w:sz w:val="20"/>
                <w:szCs w:val="20"/>
                <w:lang w:val="ru-RU" w:eastAsia="ar-SA"/>
              </w:rPr>
              <w:t>*</w:t>
            </w:r>
            <w:r w:rsidRPr="005D71EE">
              <w:rPr>
                <w:rFonts w:ascii="Times New Roman" w:eastAsia="Times New Roman" w:hAnsi="Times New Roman"/>
                <w:b/>
                <w:bCs/>
                <w:color w:val="000000"/>
                <w:sz w:val="20"/>
                <w:szCs w:val="20"/>
                <w:lang w:eastAsia="ar-SA"/>
              </w:rPr>
              <w:t xml:space="preserve"> за одиницю, грн., без ПДВ</w:t>
            </w:r>
          </w:p>
        </w:tc>
        <w:tc>
          <w:tcPr>
            <w:tcW w:w="1035" w:type="dxa"/>
            <w:tcBorders>
              <w:top w:val="single" w:sz="4" w:space="0" w:color="auto"/>
              <w:left w:val="nil"/>
              <w:bottom w:val="single" w:sz="4" w:space="0" w:color="auto"/>
              <w:right w:val="single" w:sz="4" w:space="0" w:color="auto"/>
            </w:tcBorders>
            <w:vAlign w:val="center"/>
          </w:tcPr>
          <w:p w:rsidR="005D71EE" w:rsidRPr="005D71EE" w:rsidRDefault="005D71EE" w:rsidP="005D71EE">
            <w:pPr>
              <w:suppressAutoHyphens/>
              <w:spacing w:after="0"/>
              <w:ind w:left="-108"/>
              <w:jc w:val="center"/>
              <w:rPr>
                <w:rFonts w:ascii="Times New Roman" w:eastAsia="Times New Roman" w:hAnsi="Times New Roman"/>
                <w:b/>
                <w:bCs/>
                <w:color w:val="000000"/>
                <w:sz w:val="20"/>
                <w:szCs w:val="20"/>
                <w:lang w:eastAsia="ar-SA"/>
              </w:rPr>
            </w:pPr>
            <w:r w:rsidRPr="005D71EE">
              <w:rPr>
                <w:rFonts w:ascii="Times New Roman" w:eastAsia="Times New Roman" w:hAnsi="Times New Roman"/>
                <w:b/>
                <w:bCs/>
                <w:color w:val="000000"/>
                <w:sz w:val="20"/>
                <w:szCs w:val="20"/>
                <w:lang w:eastAsia="ar-SA"/>
              </w:rPr>
              <w:t>*Ціна за одиницю, грн., з ПДВ</w:t>
            </w:r>
          </w:p>
        </w:tc>
        <w:tc>
          <w:tcPr>
            <w:tcW w:w="906" w:type="dxa"/>
            <w:tcBorders>
              <w:top w:val="single" w:sz="4" w:space="0" w:color="auto"/>
              <w:left w:val="nil"/>
              <w:bottom w:val="single" w:sz="4" w:space="0" w:color="auto"/>
              <w:right w:val="single" w:sz="4" w:space="0" w:color="auto"/>
            </w:tcBorders>
          </w:tcPr>
          <w:p w:rsidR="005D71EE" w:rsidRPr="005D71EE" w:rsidRDefault="005D71EE" w:rsidP="005D71EE">
            <w:pPr>
              <w:suppressAutoHyphens/>
              <w:spacing w:after="0"/>
              <w:jc w:val="center"/>
              <w:rPr>
                <w:rFonts w:ascii="Times New Roman" w:eastAsia="Times New Roman" w:hAnsi="Times New Roman"/>
                <w:b/>
                <w:bCs/>
                <w:color w:val="000000"/>
                <w:sz w:val="20"/>
                <w:szCs w:val="20"/>
                <w:lang w:eastAsia="ar-SA"/>
              </w:rPr>
            </w:pPr>
            <w:r w:rsidRPr="005D71EE">
              <w:rPr>
                <w:rFonts w:ascii="Times New Roman" w:eastAsia="Times New Roman" w:hAnsi="Times New Roman"/>
                <w:b/>
                <w:bCs/>
                <w:color w:val="000000"/>
                <w:sz w:val="20"/>
                <w:szCs w:val="20"/>
                <w:lang w:eastAsia="ar-SA"/>
              </w:rPr>
              <w:t>Сума, грн.,  без ПДВ</w:t>
            </w:r>
          </w:p>
        </w:tc>
        <w:tc>
          <w:tcPr>
            <w:tcW w:w="909" w:type="dxa"/>
            <w:tcBorders>
              <w:top w:val="single" w:sz="4" w:space="0" w:color="auto"/>
              <w:left w:val="single" w:sz="4" w:space="0" w:color="auto"/>
              <w:bottom w:val="single" w:sz="4" w:space="0" w:color="auto"/>
              <w:right w:val="single" w:sz="4" w:space="0" w:color="auto"/>
            </w:tcBorders>
            <w:vAlign w:val="center"/>
          </w:tcPr>
          <w:p w:rsidR="005D71EE" w:rsidRPr="005D71EE" w:rsidRDefault="005D71EE" w:rsidP="005D71EE">
            <w:pPr>
              <w:suppressAutoHyphens/>
              <w:spacing w:after="0"/>
              <w:jc w:val="center"/>
              <w:rPr>
                <w:rFonts w:ascii="Times New Roman" w:eastAsia="Times New Roman" w:hAnsi="Times New Roman"/>
                <w:b/>
                <w:bCs/>
                <w:color w:val="000000"/>
                <w:sz w:val="20"/>
                <w:szCs w:val="20"/>
                <w:lang w:eastAsia="ar-SA"/>
              </w:rPr>
            </w:pPr>
            <w:r w:rsidRPr="005D71EE">
              <w:rPr>
                <w:rFonts w:ascii="Times New Roman" w:eastAsia="Times New Roman" w:hAnsi="Times New Roman"/>
                <w:b/>
                <w:bCs/>
                <w:color w:val="000000"/>
                <w:sz w:val="20"/>
                <w:szCs w:val="20"/>
                <w:lang w:eastAsia="ar-SA"/>
              </w:rPr>
              <w:t>Сума, грн.,  з ПДВ</w:t>
            </w:r>
          </w:p>
        </w:tc>
      </w:tr>
      <w:tr w:rsidR="00B8192B" w:rsidRPr="005D71EE" w:rsidTr="00BC4552">
        <w:trPr>
          <w:cantSplit/>
          <w:trHeight w:val="383"/>
        </w:trPr>
        <w:tc>
          <w:tcPr>
            <w:tcW w:w="518" w:type="dxa"/>
            <w:tcBorders>
              <w:top w:val="single" w:sz="4" w:space="0" w:color="auto"/>
              <w:left w:val="single" w:sz="4" w:space="0" w:color="auto"/>
              <w:bottom w:val="single" w:sz="4" w:space="0" w:color="auto"/>
              <w:right w:val="single" w:sz="4" w:space="0" w:color="auto"/>
            </w:tcBorders>
            <w:vAlign w:val="center"/>
          </w:tcPr>
          <w:p w:rsidR="00B8192B" w:rsidRPr="005D71EE" w:rsidRDefault="00B8192B" w:rsidP="00B8192B">
            <w:pPr>
              <w:suppressAutoHyphens/>
              <w:spacing w:after="0"/>
              <w:jc w:val="center"/>
              <w:rPr>
                <w:rFonts w:ascii="Times New Roman" w:eastAsia="Times New Roman" w:hAnsi="Times New Roman"/>
                <w:bCs/>
                <w:color w:val="000000"/>
                <w:sz w:val="20"/>
                <w:szCs w:val="20"/>
                <w:lang w:eastAsia="ar-SA"/>
              </w:rPr>
            </w:pPr>
            <w:r w:rsidRPr="005D71EE">
              <w:rPr>
                <w:rFonts w:ascii="Times New Roman" w:eastAsia="Times New Roman" w:hAnsi="Times New Roman"/>
                <w:bCs/>
                <w:color w:val="000000"/>
                <w:sz w:val="20"/>
                <w:szCs w:val="20"/>
                <w:lang w:eastAsia="ar-SA"/>
              </w:rPr>
              <w:t>1</w:t>
            </w:r>
          </w:p>
        </w:tc>
        <w:tc>
          <w:tcPr>
            <w:tcW w:w="3753" w:type="dxa"/>
            <w:tcBorders>
              <w:top w:val="single" w:sz="4" w:space="0" w:color="auto"/>
              <w:left w:val="nil"/>
              <w:bottom w:val="single" w:sz="4" w:space="0" w:color="auto"/>
              <w:right w:val="single" w:sz="4" w:space="0" w:color="auto"/>
            </w:tcBorders>
          </w:tcPr>
          <w:p w:rsidR="00B8192B" w:rsidRPr="006E6395" w:rsidRDefault="00090DDA" w:rsidP="00B8192B">
            <w:pPr>
              <w:pStyle w:val="1"/>
              <w:widowControl w:val="0"/>
              <w:spacing w:line="240" w:lineRule="auto"/>
              <w:jc w:val="both"/>
              <w:rPr>
                <w:rFonts w:ascii="Times New Roman" w:eastAsia="Times New Roman" w:hAnsi="Times New Roman"/>
                <w:b/>
                <w:sz w:val="24"/>
                <w:szCs w:val="24"/>
                <w:lang w:val="uk-UA"/>
              </w:rPr>
            </w:pPr>
            <w:r>
              <w:rPr>
                <w:rFonts w:ascii="Times New Roman" w:eastAsia="Times New Roman" w:hAnsi="Times New Roman"/>
                <w:b/>
                <w:sz w:val="24"/>
                <w:szCs w:val="24"/>
                <w:lang w:val="uk-UA"/>
              </w:rPr>
              <w:t>Сметана</w:t>
            </w:r>
          </w:p>
        </w:tc>
        <w:tc>
          <w:tcPr>
            <w:tcW w:w="906" w:type="dxa"/>
            <w:tcBorders>
              <w:top w:val="single" w:sz="4" w:space="0" w:color="auto"/>
              <w:left w:val="nil"/>
              <w:bottom w:val="single" w:sz="4" w:space="0" w:color="auto"/>
              <w:right w:val="single" w:sz="4" w:space="0" w:color="auto"/>
            </w:tcBorders>
            <w:vAlign w:val="center"/>
          </w:tcPr>
          <w:p w:rsidR="00B8192B" w:rsidRPr="00EA692C" w:rsidRDefault="00B8192B" w:rsidP="00B8192B">
            <w:pPr>
              <w:suppressAutoHyphens/>
              <w:spacing w:after="0"/>
              <w:jc w:val="center"/>
              <w:rPr>
                <w:rFonts w:ascii="Times New Roman" w:eastAsia="Times New Roman" w:hAnsi="Times New Roman"/>
                <w:bCs/>
                <w:color w:val="000000"/>
                <w:sz w:val="20"/>
                <w:szCs w:val="20"/>
                <w:lang w:eastAsia="ar-SA"/>
              </w:rPr>
            </w:pPr>
            <w:r>
              <w:rPr>
                <w:rFonts w:ascii="Times New Roman" w:eastAsia="Times New Roman" w:hAnsi="Times New Roman"/>
                <w:bCs/>
                <w:color w:val="000000"/>
                <w:sz w:val="20"/>
                <w:szCs w:val="20"/>
                <w:lang w:eastAsia="ar-SA"/>
              </w:rPr>
              <w:t>Кг.</w:t>
            </w:r>
          </w:p>
        </w:tc>
        <w:tc>
          <w:tcPr>
            <w:tcW w:w="1164" w:type="dxa"/>
            <w:tcBorders>
              <w:top w:val="single" w:sz="4" w:space="0" w:color="auto"/>
              <w:left w:val="nil"/>
              <w:bottom w:val="single" w:sz="4" w:space="0" w:color="auto"/>
              <w:right w:val="single" w:sz="4" w:space="0" w:color="auto"/>
            </w:tcBorders>
            <w:vAlign w:val="center"/>
          </w:tcPr>
          <w:p w:rsidR="00B8192B" w:rsidRPr="005D71EE" w:rsidRDefault="00090DDA" w:rsidP="00B8192B">
            <w:pPr>
              <w:suppressAutoHyphens/>
              <w:spacing w:after="0"/>
              <w:jc w:val="center"/>
              <w:rPr>
                <w:rFonts w:ascii="Times New Roman" w:eastAsia="Times New Roman" w:hAnsi="Times New Roman"/>
                <w:bCs/>
                <w:color w:val="000000"/>
                <w:sz w:val="20"/>
                <w:szCs w:val="20"/>
                <w:lang w:eastAsia="ar-SA"/>
              </w:rPr>
            </w:pPr>
            <w:r>
              <w:rPr>
                <w:rFonts w:ascii="Times New Roman" w:eastAsia="Times New Roman" w:hAnsi="Times New Roman"/>
                <w:bCs/>
                <w:color w:val="000000"/>
                <w:sz w:val="20"/>
                <w:szCs w:val="20"/>
                <w:lang w:eastAsia="ar-SA"/>
              </w:rPr>
              <w:t>300</w:t>
            </w:r>
          </w:p>
        </w:tc>
        <w:tc>
          <w:tcPr>
            <w:tcW w:w="1035" w:type="dxa"/>
            <w:tcBorders>
              <w:top w:val="single" w:sz="4" w:space="0" w:color="auto"/>
              <w:left w:val="nil"/>
              <w:bottom w:val="single" w:sz="4" w:space="0" w:color="auto"/>
              <w:right w:val="single" w:sz="4" w:space="0" w:color="auto"/>
            </w:tcBorders>
            <w:vAlign w:val="center"/>
          </w:tcPr>
          <w:p w:rsidR="00B8192B" w:rsidRPr="005D71EE" w:rsidRDefault="00B8192B" w:rsidP="00B8192B">
            <w:pPr>
              <w:suppressAutoHyphens/>
              <w:spacing w:after="0"/>
              <w:ind w:left="-108"/>
              <w:jc w:val="center"/>
              <w:rPr>
                <w:rFonts w:ascii="Times New Roman" w:eastAsia="Times New Roman" w:hAnsi="Times New Roman"/>
                <w:bCs/>
                <w:color w:val="000000"/>
                <w:sz w:val="20"/>
                <w:szCs w:val="20"/>
                <w:lang w:eastAsia="ar-SA"/>
              </w:rPr>
            </w:pPr>
          </w:p>
        </w:tc>
        <w:tc>
          <w:tcPr>
            <w:tcW w:w="1035" w:type="dxa"/>
            <w:tcBorders>
              <w:top w:val="single" w:sz="4" w:space="0" w:color="auto"/>
              <w:left w:val="nil"/>
              <w:bottom w:val="single" w:sz="4" w:space="0" w:color="auto"/>
              <w:right w:val="single" w:sz="4" w:space="0" w:color="auto"/>
            </w:tcBorders>
            <w:vAlign w:val="center"/>
          </w:tcPr>
          <w:p w:rsidR="00B8192B" w:rsidRPr="005D71EE" w:rsidRDefault="00B8192B" w:rsidP="00B8192B">
            <w:pPr>
              <w:suppressAutoHyphens/>
              <w:spacing w:after="0"/>
              <w:ind w:left="-108"/>
              <w:jc w:val="center"/>
              <w:rPr>
                <w:rFonts w:ascii="Times New Roman" w:eastAsia="Times New Roman" w:hAnsi="Times New Roman"/>
                <w:bCs/>
                <w:color w:val="000000"/>
                <w:sz w:val="20"/>
                <w:szCs w:val="20"/>
                <w:highlight w:val="yellow"/>
                <w:lang w:eastAsia="ar-SA"/>
              </w:rPr>
            </w:pPr>
          </w:p>
        </w:tc>
        <w:tc>
          <w:tcPr>
            <w:tcW w:w="906" w:type="dxa"/>
            <w:tcBorders>
              <w:top w:val="single" w:sz="4" w:space="0" w:color="auto"/>
              <w:left w:val="nil"/>
              <w:bottom w:val="single" w:sz="4" w:space="0" w:color="auto"/>
              <w:right w:val="single" w:sz="4" w:space="0" w:color="auto"/>
            </w:tcBorders>
          </w:tcPr>
          <w:p w:rsidR="00B8192B" w:rsidRPr="005D71EE" w:rsidRDefault="00B8192B" w:rsidP="00B8192B">
            <w:pPr>
              <w:suppressAutoHyphens/>
              <w:spacing w:after="0"/>
              <w:jc w:val="center"/>
              <w:rPr>
                <w:rFonts w:ascii="Times New Roman" w:eastAsia="Times New Roman" w:hAnsi="Times New Roman"/>
                <w:bCs/>
                <w:color w:val="000000"/>
                <w:sz w:val="20"/>
                <w:szCs w:val="20"/>
                <w:highlight w:val="yellow"/>
                <w:lang w:eastAsia="ar-SA"/>
              </w:rPr>
            </w:pPr>
          </w:p>
        </w:tc>
        <w:tc>
          <w:tcPr>
            <w:tcW w:w="909" w:type="dxa"/>
            <w:tcBorders>
              <w:top w:val="single" w:sz="4" w:space="0" w:color="auto"/>
              <w:left w:val="single" w:sz="4" w:space="0" w:color="auto"/>
              <w:bottom w:val="single" w:sz="4" w:space="0" w:color="auto"/>
              <w:right w:val="single" w:sz="4" w:space="0" w:color="auto"/>
            </w:tcBorders>
            <w:vAlign w:val="center"/>
          </w:tcPr>
          <w:p w:rsidR="00B8192B" w:rsidRPr="005D71EE" w:rsidRDefault="00B8192B" w:rsidP="00B8192B">
            <w:pPr>
              <w:suppressAutoHyphens/>
              <w:spacing w:after="0"/>
              <w:jc w:val="center"/>
              <w:rPr>
                <w:rFonts w:ascii="Times New Roman" w:eastAsia="Times New Roman" w:hAnsi="Times New Roman"/>
                <w:bCs/>
                <w:color w:val="000000"/>
                <w:sz w:val="20"/>
                <w:szCs w:val="20"/>
                <w:highlight w:val="yellow"/>
                <w:lang w:eastAsia="ar-SA"/>
              </w:rPr>
            </w:pPr>
          </w:p>
        </w:tc>
      </w:tr>
      <w:tr w:rsidR="00B8192B" w:rsidRPr="005D71EE" w:rsidTr="00BC4552">
        <w:trPr>
          <w:cantSplit/>
          <w:trHeight w:val="383"/>
        </w:trPr>
        <w:tc>
          <w:tcPr>
            <w:tcW w:w="518" w:type="dxa"/>
            <w:tcBorders>
              <w:top w:val="single" w:sz="4" w:space="0" w:color="auto"/>
              <w:left w:val="single" w:sz="4" w:space="0" w:color="auto"/>
              <w:bottom w:val="single" w:sz="4" w:space="0" w:color="auto"/>
              <w:right w:val="single" w:sz="4" w:space="0" w:color="auto"/>
            </w:tcBorders>
            <w:vAlign w:val="center"/>
          </w:tcPr>
          <w:p w:rsidR="00B8192B" w:rsidRPr="005D71EE" w:rsidRDefault="00B8192B" w:rsidP="00B8192B">
            <w:pPr>
              <w:suppressAutoHyphens/>
              <w:spacing w:after="0"/>
              <w:jc w:val="center"/>
              <w:rPr>
                <w:rFonts w:ascii="Times New Roman" w:eastAsia="Times New Roman" w:hAnsi="Times New Roman"/>
                <w:bCs/>
                <w:color w:val="000000"/>
                <w:sz w:val="20"/>
                <w:szCs w:val="20"/>
                <w:lang w:eastAsia="ar-SA"/>
              </w:rPr>
            </w:pPr>
            <w:r>
              <w:rPr>
                <w:rFonts w:ascii="Times New Roman" w:eastAsia="Times New Roman" w:hAnsi="Times New Roman"/>
                <w:bCs/>
                <w:color w:val="000000"/>
                <w:sz w:val="20"/>
                <w:szCs w:val="20"/>
                <w:lang w:eastAsia="ar-SA"/>
              </w:rPr>
              <w:t>2</w:t>
            </w:r>
          </w:p>
        </w:tc>
        <w:tc>
          <w:tcPr>
            <w:tcW w:w="3753" w:type="dxa"/>
            <w:tcBorders>
              <w:top w:val="single" w:sz="4" w:space="0" w:color="auto"/>
              <w:left w:val="nil"/>
              <w:bottom w:val="single" w:sz="4" w:space="0" w:color="auto"/>
              <w:right w:val="single" w:sz="4" w:space="0" w:color="auto"/>
            </w:tcBorders>
          </w:tcPr>
          <w:p w:rsidR="00B8192B" w:rsidRPr="006E6395" w:rsidRDefault="00090DDA" w:rsidP="00B8192B">
            <w:pPr>
              <w:pStyle w:val="1"/>
              <w:widowControl w:val="0"/>
              <w:spacing w:line="240" w:lineRule="auto"/>
              <w:jc w:val="both"/>
              <w:rPr>
                <w:rFonts w:ascii="Times New Roman" w:eastAsia="Times New Roman" w:hAnsi="Times New Roman"/>
                <w:b/>
                <w:sz w:val="24"/>
                <w:szCs w:val="24"/>
                <w:lang w:val="uk-UA"/>
              </w:rPr>
            </w:pPr>
            <w:r>
              <w:rPr>
                <w:rFonts w:ascii="Times New Roman" w:eastAsia="Times New Roman" w:hAnsi="Times New Roman"/>
                <w:b/>
                <w:sz w:val="24"/>
                <w:szCs w:val="24"/>
                <w:lang w:val="uk-UA"/>
              </w:rPr>
              <w:t>Йогурт,90г</w:t>
            </w:r>
          </w:p>
        </w:tc>
        <w:tc>
          <w:tcPr>
            <w:tcW w:w="906" w:type="dxa"/>
            <w:tcBorders>
              <w:top w:val="single" w:sz="4" w:space="0" w:color="auto"/>
              <w:left w:val="nil"/>
              <w:bottom w:val="single" w:sz="4" w:space="0" w:color="auto"/>
              <w:right w:val="single" w:sz="4" w:space="0" w:color="auto"/>
            </w:tcBorders>
            <w:vAlign w:val="center"/>
          </w:tcPr>
          <w:p w:rsidR="00B8192B" w:rsidRDefault="00090DDA" w:rsidP="00B8192B">
            <w:pPr>
              <w:suppressAutoHyphens/>
              <w:spacing w:after="0"/>
              <w:jc w:val="center"/>
              <w:rPr>
                <w:rFonts w:ascii="Times New Roman" w:eastAsia="Times New Roman" w:hAnsi="Times New Roman"/>
                <w:bCs/>
                <w:color w:val="000000"/>
                <w:sz w:val="20"/>
                <w:szCs w:val="20"/>
                <w:lang w:eastAsia="ar-SA"/>
              </w:rPr>
            </w:pPr>
            <w:r>
              <w:rPr>
                <w:rFonts w:ascii="Times New Roman" w:eastAsia="Times New Roman" w:hAnsi="Times New Roman"/>
                <w:bCs/>
                <w:color w:val="000000"/>
                <w:sz w:val="20"/>
                <w:szCs w:val="20"/>
                <w:lang w:eastAsia="ar-SA"/>
              </w:rPr>
              <w:t>пач</w:t>
            </w:r>
          </w:p>
        </w:tc>
        <w:tc>
          <w:tcPr>
            <w:tcW w:w="1164" w:type="dxa"/>
            <w:tcBorders>
              <w:top w:val="single" w:sz="4" w:space="0" w:color="auto"/>
              <w:left w:val="nil"/>
              <w:bottom w:val="single" w:sz="4" w:space="0" w:color="auto"/>
              <w:right w:val="single" w:sz="4" w:space="0" w:color="auto"/>
            </w:tcBorders>
            <w:vAlign w:val="center"/>
          </w:tcPr>
          <w:p w:rsidR="00B8192B" w:rsidRPr="005D71EE" w:rsidRDefault="00090DDA" w:rsidP="00B8192B">
            <w:pPr>
              <w:suppressAutoHyphens/>
              <w:spacing w:after="0"/>
              <w:jc w:val="center"/>
              <w:rPr>
                <w:rFonts w:ascii="Times New Roman" w:eastAsia="Times New Roman" w:hAnsi="Times New Roman"/>
                <w:bCs/>
                <w:color w:val="000000"/>
                <w:sz w:val="20"/>
                <w:szCs w:val="20"/>
                <w:lang w:eastAsia="ar-SA"/>
              </w:rPr>
            </w:pPr>
            <w:r>
              <w:rPr>
                <w:rFonts w:ascii="Times New Roman" w:eastAsia="Times New Roman" w:hAnsi="Times New Roman"/>
                <w:bCs/>
                <w:color w:val="000000"/>
                <w:sz w:val="20"/>
                <w:szCs w:val="20"/>
                <w:lang w:eastAsia="ar-SA"/>
              </w:rPr>
              <w:t>5</w:t>
            </w:r>
            <w:r w:rsidR="005B4477">
              <w:rPr>
                <w:rFonts w:ascii="Times New Roman" w:eastAsia="Times New Roman" w:hAnsi="Times New Roman"/>
                <w:bCs/>
                <w:color w:val="000000"/>
                <w:sz w:val="20"/>
                <w:szCs w:val="20"/>
                <w:lang w:eastAsia="ar-SA"/>
              </w:rPr>
              <w:t>000</w:t>
            </w:r>
          </w:p>
        </w:tc>
        <w:tc>
          <w:tcPr>
            <w:tcW w:w="1035" w:type="dxa"/>
            <w:tcBorders>
              <w:top w:val="single" w:sz="4" w:space="0" w:color="auto"/>
              <w:left w:val="nil"/>
              <w:bottom w:val="single" w:sz="4" w:space="0" w:color="auto"/>
              <w:right w:val="single" w:sz="4" w:space="0" w:color="auto"/>
            </w:tcBorders>
            <w:vAlign w:val="center"/>
          </w:tcPr>
          <w:p w:rsidR="00B8192B" w:rsidRPr="005D71EE" w:rsidRDefault="00B8192B" w:rsidP="00B8192B">
            <w:pPr>
              <w:suppressAutoHyphens/>
              <w:spacing w:after="0"/>
              <w:ind w:left="-108"/>
              <w:jc w:val="center"/>
              <w:rPr>
                <w:rFonts w:ascii="Times New Roman" w:eastAsia="Times New Roman" w:hAnsi="Times New Roman"/>
                <w:bCs/>
                <w:color w:val="000000"/>
                <w:sz w:val="20"/>
                <w:szCs w:val="20"/>
                <w:lang w:eastAsia="ar-SA"/>
              </w:rPr>
            </w:pPr>
          </w:p>
        </w:tc>
        <w:tc>
          <w:tcPr>
            <w:tcW w:w="1035" w:type="dxa"/>
            <w:tcBorders>
              <w:top w:val="single" w:sz="4" w:space="0" w:color="auto"/>
              <w:left w:val="nil"/>
              <w:bottom w:val="single" w:sz="4" w:space="0" w:color="auto"/>
              <w:right w:val="single" w:sz="4" w:space="0" w:color="auto"/>
            </w:tcBorders>
            <w:vAlign w:val="center"/>
          </w:tcPr>
          <w:p w:rsidR="00B8192B" w:rsidRPr="005D71EE" w:rsidRDefault="00B8192B" w:rsidP="00B8192B">
            <w:pPr>
              <w:suppressAutoHyphens/>
              <w:spacing w:after="0"/>
              <w:ind w:left="-108"/>
              <w:jc w:val="center"/>
              <w:rPr>
                <w:rFonts w:ascii="Times New Roman" w:eastAsia="Times New Roman" w:hAnsi="Times New Roman"/>
                <w:bCs/>
                <w:color w:val="000000"/>
                <w:sz w:val="20"/>
                <w:szCs w:val="20"/>
                <w:highlight w:val="yellow"/>
                <w:lang w:eastAsia="ar-SA"/>
              </w:rPr>
            </w:pPr>
          </w:p>
        </w:tc>
        <w:tc>
          <w:tcPr>
            <w:tcW w:w="906" w:type="dxa"/>
            <w:tcBorders>
              <w:top w:val="single" w:sz="4" w:space="0" w:color="auto"/>
              <w:left w:val="nil"/>
              <w:bottom w:val="single" w:sz="4" w:space="0" w:color="auto"/>
              <w:right w:val="single" w:sz="4" w:space="0" w:color="auto"/>
            </w:tcBorders>
          </w:tcPr>
          <w:p w:rsidR="00B8192B" w:rsidRPr="005D71EE" w:rsidRDefault="00B8192B" w:rsidP="00B8192B">
            <w:pPr>
              <w:suppressAutoHyphens/>
              <w:spacing w:after="0"/>
              <w:jc w:val="center"/>
              <w:rPr>
                <w:rFonts w:ascii="Times New Roman" w:eastAsia="Times New Roman" w:hAnsi="Times New Roman"/>
                <w:bCs/>
                <w:color w:val="000000"/>
                <w:sz w:val="20"/>
                <w:szCs w:val="20"/>
                <w:highlight w:val="yellow"/>
                <w:lang w:eastAsia="ar-SA"/>
              </w:rPr>
            </w:pPr>
          </w:p>
        </w:tc>
        <w:tc>
          <w:tcPr>
            <w:tcW w:w="909" w:type="dxa"/>
            <w:tcBorders>
              <w:top w:val="single" w:sz="4" w:space="0" w:color="auto"/>
              <w:left w:val="single" w:sz="4" w:space="0" w:color="auto"/>
              <w:bottom w:val="single" w:sz="4" w:space="0" w:color="auto"/>
              <w:right w:val="single" w:sz="4" w:space="0" w:color="auto"/>
            </w:tcBorders>
            <w:vAlign w:val="center"/>
          </w:tcPr>
          <w:p w:rsidR="00B8192B" w:rsidRPr="005D71EE" w:rsidRDefault="00B8192B" w:rsidP="00B8192B">
            <w:pPr>
              <w:suppressAutoHyphens/>
              <w:spacing w:after="0"/>
              <w:jc w:val="center"/>
              <w:rPr>
                <w:rFonts w:ascii="Times New Roman" w:eastAsia="Times New Roman" w:hAnsi="Times New Roman"/>
                <w:bCs/>
                <w:color w:val="000000"/>
                <w:sz w:val="20"/>
                <w:szCs w:val="20"/>
                <w:highlight w:val="yellow"/>
                <w:lang w:eastAsia="ar-SA"/>
              </w:rPr>
            </w:pPr>
          </w:p>
        </w:tc>
      </w:tr>
      <w:tr w:rsidR="00B8192B" w:rsidRPr="005D71EE" w:rsidTr="00BC4552">
        <w:trPr>
          <w:cantSplit/>
          <w:trHeight w:val="383"/>
        </w:trPr>
        <w:tc>
          <w:tcPr>
            <w:tcW w:w="518" w:type="dxa"/>
            <w:tcBorders>
              <w:top w:val="single" w:sz="4" w:space="0" w:color="auto"/>
              <w:left w:val="single" w:sz="4" w:space="0" w:color="auto"/>
              <w:bottom w:val="single" w:sz="4" w:space="0" w:color="auto"/>
              <w:right w:val="single" w:sz="4" w:space="0" w:color="auto"/>
            </w:tcBorders>
            <w:vAlign w:val="center"/>
          </w:tcPr>
          <w:p w:rsidR="00B8192B" w:rsidRDefault="00B8192B" w:rsidP="00B8192B">
            <w:pPr>
              <w:suppressAutoHyphens/>
              <w:spacing w:after="0"/>
              <w:jc w:val="center"/>
              <w:rPr>
                <w:rFonts w:ascii="Times New Roman" w:eastAsia="Times New Roman" w:hAnsi="Times New Roman"/>
                <w:bCs/>
                <w:color w:val="000000"/>
                <w:sz w:val="20"/>
                <w:szCs w:val="20"/>
                <w:lang w:eastAsia="ar-SA"/>
              </w:rPr>
            </w:pPr>
            <w:r>
              <w:rPr>
                <w:rFonts w:ascii="Times New Roman" w:eastAsia="Times New Roman" w:hAnsi="Times New Roman"/>
                <w:bCs/>
                <w:color w:val="000000"/>
                <w:sz w:val="20"/>
                <w:szCs w:val="20"/>
                <w:lang w:eastAsia="ar-SA"/>
              </w:rPr>
              <w:t>3</w:t>
            </w:r>
          </w:p>
        </w:tc>
        <w:tc>
          <w:tcPr>
            <w:tcW w:w="3753" w:type="dxa"/>
            <w:tcBorders>
              <w:top w:val="single" w:sz="4" w:space="0" w:color="auto"/>
              <w:left w:val="nil"/>
              <w:bottom w:val="single" w:sz="4" w:space="0" w:color="auto"/>
              <w:right w:val="single" w:sz="4" w:space="0" w:color="auto"/>
            </w:tcBorders>
          </w:tcPr>
          <w:p w:rsidR="00B8192B" w:rsidRPr="006E6395" w:rsidRDefault="00090DDA" w:rsidP="00B8192B">
            <w:pPr>
              <w:pStyle w:val="1"/>
              <w:widowControl w:val="0"/>
              <w:spacing w:line="240" w:lineRule="auto"/>
              <w:jc w:val="both"/>
              <w:rPr>
                <w:rFonts w:ascii="Times New Roman" w:eastAsia="Times New Roman" w:hAnsi="Times New Roman"/>
                <w:b/>
                <w:sz w:val="24"/>
                <w:szCs w:val="24"/>
                <w:lang w:val="uk-UA"/>
              </w:rPr>
            </w:pPr>
            <w:r>
              <w:rPr>
                <w:rFonts w:ascii="Times New Roman" w:eastAsia="Times New Roman" w:hAnsi="Times New Roman"/>
                <w:b/>
                <w:sz w:val="24"/>
                <w:szCs w:val="24"/>
                <w:lang w:val="uk-UA"/>
              </w:rPr>
              <w:t>Йогурт,400 г</w:t>
            </w:r>
          </w:p>
        </w:tc>
        <w:tc>
          <w:tcPr>
            <w:tcW w:w="906" w:type="dxa"/>
            <w:tcBorders>
              <w:top w:val="single" w:sz="4" w:space="0" w:color="auto"/>
              <w:left w:val="nil"/>
              <w:bottom w:val="single" w:sz="4" w:space="0" w:color="auto"/>
              <w:right w:val="single" w:sz="4" w:space="0" w:color="auto"/>
            </w:tcBorders>
            <w:vAlign w:val="center"/>
          </w:tcPr>
          <w:p w:rsidR="00B8192B" w:rsidRDefault="00B8192B" w:rsidP="00B8192B">
            <w:pPr>
              <w:suppressAutoHyphens/>
              <w:spacing w:after="0"/>
              <w:jc w:val="center"/>
              <w:rPr>
                <w:rFonts w:ascii="Times New Roman" w:eastAsia="Times New Roman" w:hAnsi="Times New Roman"/>
                <w:bCs/>
                <w:color w:val="000000"/>
                <w:sz w:val="20"/>
                <w:szCs w:val="20"/>
                <w:lang w:eastAsia="ar-SA"/>
              </w:rPr>
            </w:pPr>
            <w:r>
              <w:rPr>
                <w:rFonts w:ascii="Times New Roman" w:eastAsia="Times New Roman" w:hAnsi="Times New Roman"/>
                <w:bCs/>
                <w:color w:val="000000"/>
                <w:sz w:val="20"/>
                <w:szCs w:val="20"/>
                <w:lang w:eastAsia="ar-SA"/>
              </w:rPr>
              <w:t>кг</w:t>
            </w:r>
          </w:p>
        </w:tc>
        <w:tc>
          <w:tcPr>
            <w:tcW w:w="1164" w:type="dxa"/>
            <w:tcBorders>
              <w:top w:val="single" w:sz="4" w:space="0" w:color="auto"/>
              <w:left w:val="nil"/>
              <w:bottom w:val="single" w:sz="4" w:space="0" w:color="auto"/>
              <w:right w:val="single" w:sz="4" w:space="0" w:color="auto"/>
            </w:tcBorders>
            <w:vAlign w:val="center"/>
          </w:tcPr>
          <w:p w:rsidR="00B8192B" w:rsidRDefault="00090DDA" w:rsidP="00B8192B">
            <w:pPr>
              <w:suppressAutoHyphens/>
              <w:spacing w:after="0"/>
              <w:jc w:val="center"/>
              <w:rPr>
                <w:rFonts w:ascii="Times New Roman" w:eastAsia="Times New Roman" w:hAnsi="Times New Roman"/>
                <w:bCs/>
                <w:color w:val="000000"/>
                <w:sz w:val="20"/>
                <w:szCs w:val="20"/>
                <w:lang w:eastAsia="ar-SA"/>
              </w:rPr>
            </w:pPr>
            <w:r>
              <w:rPr>
                <w:rFonts w:ascii="Times New Roman" w:eastAsia="Times New Roman" w:hAnsi="Times New Roman"/>
                <w:bCs/>
                <w:color w:val="000000"/>
                <w:sz w:val="20"/>
                <w:szCs w:val="20"/>
                <w:lang w:eastAsia="ar-SA"/>
              </w:rPr>
              <w:t>250</w:t>
            </w:r>
          </w:p>
        </w:tc>
        <w:tc>
          <w:tcPr>
            <w:tcW w:w="1035" w:type="dxa"/>
            <w:tcBorders>
              <w:top w:val="single" w:sz="4" w:space="0" w:color="auto"/>
              <w:left w:val="nil"/>
              <w:bottom w:val="single" w:sz="4" w:space="0" w:color="auto"/>
              <w:right w:val="single" w:sz="4" w:space="0" w:color="auto"/>
            </w:tcBorders>
            <w:vAlign w:val="center"/>
          </w:tcPr>
          <w:p w:rsidR="00B8192B" w:rsidRPr="005D71EE" w:rsidRDefault="00B8192B" w:rsidP="00B8192B">
            <w:pPr>
              <w:suppressAutoHyphens/>
              <w:spacing w:after="0"/>
              <w:ind w:left="-108"/>
              <w:jc w:val="center"/>
              <w:rPr>
                <w:rFonts w:ascii="Times New Roman" w:eastAsia="Times New Roman" w:hAnsi="Times New Roman"/>
                <w:bCs/>
                <w:color w:val="000000"/>
                <w:sz w:val="20"/>
                <w:szCs w:val="20"/>
                <w:lang w:eastAsia="ar-SA"/>
              </w:rPr>
            </w:pPr>
          </w:p>
        </w:tc>
        <w:tc>
          <w:tcPr>
            <w:tcW w:w="1035" w:type="dxa"/>
            <w:tcBorders>
              <w:top w:val="single" w:sz="4" w:space="0" w:color="auto"/>
              <w:left w:val="nil"/>
              <w:bottom w:val="single" w:sz="4" w:space="0" w:color="auto"/>
              <w:right w:val="single" w:sz="4" w:space="0" w:color="auto"/>
            </w:tcBorders>
            <w:vAlign w:val="center"/>
          </w:tcPr>
          <w:p w:rsidR="00B8192B" w:rsidRPr="005D71EE" w:rsidRDefault="00B8192B" w:rsidP="00B8192B">
            <w:pPr>
              <w:suppressAutoHyphens/>
              <w:spacing w:after="0"/>
              <w:ind w:left="-108"/>
              <w:jc w:val="center"/>
              <w:rPr>
                <w:rFonts w:ascii="Times New Roman" w:eastAsia="Times New Roman" w:hAnsi="Times New Roman"/>
                <w:bCs/>
                <w:color w:val="000000"/>
                <w:sz w:val="20"/>
                <w:szCs w:val="20"/>
                <w:highlight w:val="yellow"/>
                <w:lang w:eastAsia="ar-SA"/>
              </w:rPr>
            </w:pPr>
          </w:p>
        </w:tc>
        <w:tc>
          <w:tcPr>
            <w:tcW w:w="906" w:type="dxa"/>
            <w:tcBorders>
              <w:top w:val="single" w:sz="4" w:space="0" w:color="auto"/>
              <w:left w:val="nil"/>
              <w:bottom w:val="single" w:sz="4" w:space="0" w:color="auto"/>
              <w:right w:val="single" w:sz="4" w:space="0" w:color="auto"/>
            </w:tcBorders>
          </w:tcPr>
          <w:p w:rsidR="00B8192B" w:rsidRPr="005D71EE" w:rsidRDefault="00B8192B" w:rsidP="00B8192B">
            <w:pPr>
              <w:suppressAutoHyphens/>
              <w:spacing w:after="0"/>
              <w:jc w:val="center"/>
              <w:rPr>
                <w:rFonts w:ascii="Times New Roman" w:eastAsia="Times New Roman" w:hAnsi="Times New Roman"/>
                <w:bCs/>
                <w:color w:val="000000"/>
                <w:sz w:val="20"/>
                <w:szCs w:val="20"/>
                <w:highlight w:val="yellow"/>
                <w:lang w:eastAsia="ar-SA"/>
              </w:rPr>
            </w:pPr>
          </w:p>
        </w:tc>
        <w:tc>
          <w:tcPr>
            <w:tcW w:w="909" w:type="dxa"/>
            <w:tcBorders>
              <w:top w:val="single" w:sz="4" w:space="0" w:color="auto"/>
              <w:left w:val="single" w:sz="4" w:space="0" w:color="auto"/>
              <w:bottom w:val="single" w:sz="4" w:space="0" w:color="auto"/>
              <w:right w:val="single" w:sz="4" w:space="0" w:color="auto"/>
            </w:tcBorders>
            <w:vAlign w:val="center"/>
          </w:tcPr>
          <w:p w:rsidR="00B8192B" w:rsidRPr="005D71EE" w:rsidRDefault="00B8192B" w:rsidP="00B8192B">
            <w:pPr>
              <w:suppressAutoHyphens/>
              <w:spacing w:after="0"/>
              <w:jc w:val="center"/>
              <w:rPr>
                <w:rFonts w:ascii="Times New Roman" w:eastAsia="Times New Roman" w:hAnsi="Times New Roman"/>
                <w:bCs/>
                <w:color w:val="000000"/>
                <w:sz w:val="20"/>
                <w:szCs w:val="20"/>
                <w:highlight w:val="yellow"/>
                <w:lang w:eastAsia="ar-SA"/>
              </w:rPr>
            </w:pPr>
          </w:p>
        </w:tc>
      </w:tr>
      <w:tr w:rsidR="00825E52" w:rsidRPr="005D71EE" w:rsidTr="00067FA1">
        <w:trPr>
          <w:cantSplit/>
          <w:trHeight w:val="383"/>
        </w:trPr>
        <w:tc>
          <w:tcPr>
            <w:tcW w:w="10226" w:type="dxa"/>
            <w:gridSpan w:val="8"/>
            <w:tcBorders>
              <w:top w:val="single" w:sz="4" w:space="0" w:color="auto"/>
              <w:left w:val="single" w:sz="4" w:space="0" w:color="auto"/>
              <w:bottom w:val="single" w:sz="4" w:space="0" w:color="auto"/>
              <w:right w:val="single" w:sz="4" w:space="0" w:color="auto"/>
            </w:tcBorders>
          </w:tcPr>
          <w:p w:rsidR="00825E52" w:rsidRPr="005D71EE" w:rsidRDefault="00825E52" w:rsidP="005D71EE">
            <w:pPr>
              <w:suppressAutoHyphens/>
              <w:spacing w:after="0"/>
              <w:rPr>
                <w:rFonts w:ascii="Times New Roman" w:eastAsia="Times New Roman" w:hAnsi="Times New Roman"/>
                <w:b/>
                <w:bCs/>
                <w:color w:val="000000"/>
                <w:lang w:eastAsia="ar-SA"/>
              </w:rPr>
            </w:pPr>
            <w:r w:rsidRPr="005D71EE">
              <w:rPr>
                <w:rFonts w:ascii="Times New Roman" w:eastAsia="Times New Roman" w:hAnsi="Times New Roman"/>
                <w:b/>
                <w:bCs/>
                <w:color w:val="000000"/>
                <w:lang w:eastAsia="ar-SA"/>
              </w:rPr>
              <w:t xml:space="preserve">Загальна вартість пропозиції:    </w:t>
            </w:r>
            <w:r w:rsidRPr="005D71EE">
              <w:rPr>
                <w:rFonts w:ascii="Times New Roman" w:eastAsia="Times New Roman" w:hAnsi="Times New Roman"/>
                <w:bCs/>
                <w:i/>
                <w:color w:val="000000"/>
                <w:lang w:eastAsia="ar-SA"/>
              </w:rPr>
              <w:t>вказується цифрами та словами</w:t>
            </w:r>
          </w:p>
          <w:p w:rsidR="00825E52" w:rsidRPr="005D71EE" w:rsidRDefault="00825E52" w:rsidP="005D71EE">
            <w:pPr>
              <w:suppressAutoHyphens/>
              <w:spacing w:after="0"/>
              <w:rPr>
                <w:rFonts w:ascii="Times New Roman" w:eastAsia="Times New Roman" w:hAnsi="Times New Roman"/>
                <w:bCs/>
                <w:color w:val="000000"/>
                <w:lang w:eastAsia="ar-SA"/>
              </w:rPr>
            </w:pPr>
            <w:r w:rsidRPr="005D71EE">
              <w:rPr>
                <w:rFonts w:ascii="Times New Roman" w:eastAsia="Times New Roman" w:hAnsi="Times New Roman"/>
                <w:b/>
                <w:bCs/>
                <w:color w:val="000000"/>
                <w:lang w:eastAsia="ar-SA"/>
              </w:rPr>
              <w:t xml:space="preserve">Загальна сума ПДВ:    </w:t>
            </w:r>
            <w:r w:rsidRPr="005D71EE">
              <w:rPr>
                <w:rFonts w:ascii="Times New Roman" w:eastAsia="Times New Roman" w:hAnsi="Times New Roman"/>
                <w:bCs/>
                <w:i/>
                <w:color w:val="000000"/>
                <w:lang w:eastAsia="ar-SA"/>
              </w:rPr>
              <w:t>вказується цифрами та словами</w:t>
            </w:r>
          </w:p>
        </w:tc>
      </w:tr>
    </w:tbl>
    <w:p w:rsidR="005D71EE" w:rsidRPr="005D71EE" w:rsidRDefault="005D71EE" w:rsidP="005D71EE">
      <w:pPr>
        <w:suppressAutoHyphens/>
        <w:spacing w:after="0"/>
        <w:jc w:val="both"/>
        <w:rPr>
          <w:rFonts w:ascii="Times New Roman" w:eastAsia="Times New Roman" w:hAnsi="Times New Roman"/>
          <w:b/>
          <w:iCs/>
          <w:color w:val="000000"/>
          <w:sz w:val="20"/>
          <w:szCs w:val="20"/>
          <w:lang w:eastAsia="ar-SA"/>
        </w:rPr>
      </w:pPr>
      <w:r w:rsidRPr="005D71EE">
        <w:rPr>
          <w:rFonts w:ascii="Times New Roman" w:eastAsia="Times New Roman" w:hAnsi="Times New Roman"/>
          <w:b/>
          <w:bCs/>
          <w:iCs/>
          <w:color w:val="000000"/>
          <w:sz w:val="20"/>
          <w:szCs w:val="20"/>
          <w:lang w:eastAsia="ar-SA"/>
        </w:rPr>
        <w:t>Примітки:</w:t>
      </w:r>
    </w:p>
    <w:p w:rsidR="005D71EE" w:rsidRPr="005D71EE" w:rsidRDefault="00A84010" w:rsidP="004C12FE">
      <w:pPr>
        <w:widowControl w:val="0"/>
        <w:suppressAutoHyphens/>
        <w:autoSpaceDE w:val="0"/>
        <w:autoSpaceDN w:val="0"/>
        <w:adjustRightInd w:val="0"/>
        <w:spacing w:after="0" w:line="240" w:lineRule="auto"/>
        <w:jc w:val="both"/>
        <w:rPr>
          <w:rFonts w:ascii="Times New Roman" w:eastAsia="Times New Roman" w:hAnsi="Times New Roman"/>
          <w:color w:val="000000"/>
          <w:sz w:val="20"/>
          <w:szCs w:val="20"/>
          <w:lang w:eastAsia="ar-SA"/>
        </w:rPr>
      </w:pPr>
      <w:r>
        <w:rPr>
          <w:rFonts w:ascii="Times New Roman" w:eastAsia="Times New Roman" w:hAnsi="Times New Roman"/>
          <w:b/>
          <w:color w:val="000000"/>
          <w:sz w:val="20"/>
          <w:szCs w:val="20"/>
          <w:lang w:eastAsia="ar-SA"/>
        </w:rPr>
        <w:t>*</w:t>
      </w:r>
      <w:r w:rsidR="005D71EE" w:rsidRPr="005D71EE">
        <w:rPr>
          <w:rFonts w:ascii="Times New Roman" w:eastAsia="Times New Roman" w:hAnsi="Times New Roman"/>
          <w:b/>
          <w:color w:val="000000"/>
          <w:sz w:val="20"/>
          <w:szCs w:val="20"/>
          <w:lang w:eastAsia="ar-SA"/>
        </w:rPr>
        <w:t>Ціна зазначається без ПДВ у разі якщо учасник працює без ПДВ.</w:t>
      </w:r>
    </w:p>
    <w:p w:rsidR="005D71EE" w:rsidRPr="005D71EE" w:rsidRDefault="005D71EE" w:rsidP="00BD1F7A">
      <w:pPr>
        <w:tabs>
          <w:tab w:val="left" w:pos="540"/>
        </w:tabs>
        <w:suppressAutoHyphens/>
        <w:spacing w:after="0" w:line="240" w:lineRule="auto"/>
        <w:ind w:firstLine="567"/>
        <w:jc w:val="both"/>
        <w:rPr>
          <w:rFonts w:ascii="Times New Roman" w:eastAsia="Times New Roman" w:hAnsi="Times New Roman"/>
          <w:color w:val="000000"/>
          <w:sz w:val="24"/>
          <w:szCs w:val="24"/>
          <w:lang w:eastAsia="ar-SA"/>
        </w:rPr>
      </w:pPr>
      <w:r w:rsidRPr="005D71EE">
        <w:rPr>
          <w:rFonts w:ascii="Times New Roman" w:eastAsia="Times New Roman" w:hAnsi="Times New Roman"/>
          <w:color w:val="000000"/>
          <w:sz w:val="24"/>
          <w:szCs w:val="24"/>
          <w:lang w:eastAsia="ar-SA"/>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5D71EE" w:rsidRPr="005D71EE" w:rsidRDefault="005D71EE" w:rsidP="00BD1F7A">
      <w:pPr>
        <w:tabs>
          <w:tab w:val="left" w:pos="540"/>
        </w:tabs>
        <w:suppressAutoHyphens/>
        <w:spacing w:after="0" w:line="240" w:lineRule="auto"/>
        <w:ind w:firstLine="567"/>
        <w:jc w:val="both"/>
        <w:rPr>
          <w:rFonts w:ascii="Times New Roman" w:eastAsia="Times New Roman" w:hAnsi="Times New Roman"/>
          <w:color w:val="000000"/>
          <w:sz w:val="24"/>
          <w:szCs w:val="24"/>
          <w:lang w:eastAsia="ar-SA"/>
        </w:rPr>
      </w:pPr>
      <w:r w:rsidRPr="005D71EE">
        <w:rPr>
          <w:rFonts w:ascii="Times New Roman" w:eastAsia="Times New Roman" w:hAnsi="Times New Roman"/>
          <w:color w:val="000000"/>
          <w:sz w:val="24"/>
          <w:szCs w:val="24"/>
          <w:lang w:eastAsia="ar-SA"/>
        </w:rPr>
        <w:t xml:space="preserve">2. Ми погоджуємося дотримуватися умов цієї пропозиції протягом </w:t>
      </w:r>
      <w:r w:rsidR="002871A2">
        <w:rPr>
          <w:rFonts w:ascii="Times New Roman" w:eastAsia="Times New Roman" w:hAnsi="Times New Roman"/>
          <w:color w:val="000000"/>
          <w:sz w:val="24"/>
          <w:szCs w:val="24"/>
          <w:lang w:eastAsia="ar-SA"/>
        </w:rPr>
        <w:t>90</w:t>
      </w:r>
      <w:r w:rsidR="000454E5" w:rsidRPr="000454E5">
        <w:rPr>
          <w:rFonts w:ascii="Times New Roman" w:eastAsia="Times New Roman" w:hAnsi="Times New Roman"/>
          <w:color w:val="000000"/>
          <w:sz w:val="24"/>
          <w:szCs w:val="24"/>
          <w:lang w:eastAsia="ar-SA"/>
        </w:rPr>
        <w:t xml:space="preserve"> </w:t>
      </w:r>
      <w:r w:rsidRPr="00C0507D">
        <w:rPr>
          <w:rFonts w:ascii="Times New Roman" w:eastAsia="Times New Roman" w:hAnsi="Times New Roman"/>
          <w:color w:val="000000"/>
          <w:sz w:val="24"/>
          <w:szCs w:val="24"/>
          <w:lang w:eastAsia="ar-SA"/>
        </w:rPr>
        <w:t>днів</w:t>
      </w:r>
      <w:r w:rsidR="000454E5" w:rsidRPr="000454E5">
        <w:rPr>
          <w:rFonts w:ascii="Times New Roman" w:eastAsia="Times New Roman" w:hAnsi="Times New Roman"/>
          <w:color w:val="000000"/>
          <w:sz w:val="24"/>
          <w:szCs w:val="24"/>
          <w:lang w:eastAsia="ar-SA"/>
        </w:rPr>
        <w:t xml:space="preserve"> </w:t>
      </w:r>
      <w:r w:rsidRPr="00C0507D">
        <w:rPr>
          <w:rFonts w:ascii="Times New Roman" w:eastAsia="Times New Roman" w:hAnsi="Times New Roman"/>
          <w:color w:val="000000"/>
          <w:sz w:val="24"/>
          <w:szCs w:val="24"/>
          <w:lang w:eastAsia="ar-SA"/>
        </w:rPr>
        <w:t>із</w:t>
      </w:r>
      <w:r w:rsidR="000454E5" w:rsidRPr="000454E5">
        <w:rPr>
          <w:rFonts w:ascii="Times New Roman" w:eastAsia="Times New Roman" w:hAnsi="Times New Roman"/>
          <w:color w:val="000000"/>
          <w:sz w:val="24"/>
          <w:szCs w:val="24"/>
          <w:lang w:eastAsia="ar-SA"/>
        </w:rPr>
        <w:t xml:space="preserve"> </w:t>
      </w:r>
      <w:r w:rsidRPr="00C0507D">
        <w:rPr>
          <w:rFonts w:ascii="Times New Roman" w:eastAsia="Times New Roman" w:hAnsi="Times New Roman"/>
          <w:color w:val="000000"/>
          <w:sz w:val="24"/>
          <w:szCs w:val="24"/>
          <w:lang w:eastAsia="ar-SA"/>
        </w:rPr>
        <w:t>дати</w:t>
      </w:r>
      <w:r w:rsidR="000454E5" w:rsidRPr="000454E5">
        <w:rPr>
          <w:rFonts w:ascii="Times New Roman" w:eastAsia="Times New Roman" w:hAnsi="Times New Roman"/>
          <w:color w:val="000000"/>
          <w:sz w:val="24"/>
          <w:szCs w:val="24"/>
          <w:lang w:eastAsia="ar-SA"/>
        </w:rPr>
        <w:t xml:space="preserve"> </w:t>
      </w:r>
      <w:r w:rsidRPr="00C0507D">
        <w:rPr>
          <w:rFonts w:ascii="Times New Roman" w:eastAsia="Times New Roman" w:hAnsi="Times New Roman"/>
          <w:color w:val="000000"/>
          <w:sz w:val="24"/>
          <w:szCs w:val="24"/>
          <w:lang w:eastAsia="ar-SA"/>
        </w:rPr>
        <w:t>кінцевого строку подання</w:t>
      </w:r>
      <w:r w:rsidR="000454E5">
        <w:rPr>
          <w:rFonts w:ascii="Times New Roman" w:eastAsia="Times New Roman" w:hAnsi="Times New Roman"/>
          <w:color w:val="000000"/>
          <w:sz w:val="24"/>
          <w:szCs w:val="24"/>
          <w:lang w:val="ru-RU" w:eastAsia="ar-SA"/>
        </w:rPr>
        <w:t xml:space="preserve"> </w:t>
      </w:r>
      <w:r w:rsidRPr="00C0507D">
        <w:rPr>
          <w:rFonts w:ascii="Times New Roman" w:eastAsia="Times New Roman" w:hAnsi="Times New Roman"/>
          <w:color w:val="000000"/>
          <w:sz w:val="24"/>
          <w:szCs w:val="24"/>
          <w:lang w:eastAsia="ar-SA"/>
        </w:rPr>
        <w:t>тендерних</w:t>
      </w:r>
      <w:r w:rsidR="000454E5">
        <w:rPr>
          <w:rFonts w:ascii="Times New Roman" w:eastAsia="Times New Roman" w:hAnsi="Times New Roman"/>
          <w:color w:val="000000"/>
          <w:sz w:val="24"/>
          <w:szCs w:val="24"/>
          <w:lang w:val="ru-RU" w:eastAsia="ar-SA"/>
        </w:rPr>
        <w:t xml:space="preserve"> </w:t>
      </w:r>
      <w:r w:rsidRPr="00C0507D">
        <w:rPr>
          <w:rFonts w:ascii="Times New Roman" w:eastAsia="Times New Roman" w:hAnsi="Times New Roman"/>
          <w:color w:val="000000"/>
          <w:sz w:val="24"/>
          <w:szCs w:val="24"/>
          <w:lang w:eastAsia="ar-SA"/>
        </w:rPr>
        <w:t>пропозицій</w:t>
      </w:r>
      <w:r w:rsidRPr="005D71EE">
        <w:rPr>
          <w:rFonts w:ascii="Times New Roman" w:eastAsia="Times New Roman" w:hAnsi="Times New Roman"/>
          <w:color w:val="000000"/>
          <w:sz w:val="24"/>
          <w:szCs w:val="24"/>
          <w:lang w:eastAsia="ar-SA"/>
        </w:rPr>
        <w:t xml:space="preserve">. </w:t>
      </w:r>
    </w:p>
    <w:p w:rsidR="005D71EE" w:rsidRPr="005D71EE" w:rsidRDefault="005D71EE" w:rsidP="00BD1F7A">
      <w:pPr>
        <w:tabs>
          <w:tab w:val="left" w:pos="540"/>
        </w:tabs>
        <w:suppressAutoHyphens/>
        <w:spacing w:after="0" w:line="240" w:lineRule="auto"/>
        <w:ind w:firstLine="567"/>
        <w:jc w:val="both"/>
        <w:rPr>
          <w:rFonts w:ascii="Times New Roman" w:hAnsi="Times New Roman"/>
          <w:color w:val="000000"/>
          <w:sz w:val="24"/>
          <w:szCs w:val="24"/>
        </w:rPr>
      </w:pPr>
      <w:r w:rsidRPr="005D71EE">
        <w:rPr>
          <w:rFonts w:ascii="Times New Roman" w:hAnsi="Times New Roman"/>
          <w:color w:val="000000"/>
          <w:sz w:val="24"/>
          <w:szCs w:val="24"/>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5D71EE" w:rsidRPr="005D71EE" w:rsidRDefault="005D71EE" w:rsidP="00BD1F7A">
      <w:pPr>
        <w:tabs>
          <w:tab w:val="left" w:pos="540"/>
        </w:tabs>
        <w:suppressAutoHyphens/>
        <w:spacing w:after="0" w:line="240" w:lineRule="auto"/>
        <w:ind w:firstLine="567"/>
        <w:jc w:val="both"/>
        <w:rPr>
          <w:rFonts w:ascii="Times New Roman" w:hAnsi="Times New Roman"/>
          <w:color w:val="000000"/>
          <w:sz w:val="24"/>
          <w:szCs w:val="24"/>
        </w:rPr>
      </w:pPr>
      <w:r w:rsidRPr="005D71EE">
        <w:rPr>
          <w:rFonts w:ascii="Times New Roman" w:hAnsi="Times New Roman"/>
          <w:color w:val="000000"/>
          <w:sz w:val="24"/>
          <w:szCs w:val="24"/>
        </w:rPr>
        <w:t>4. Ми розуміємо та погоджуємося, що Ви можете відмінити процедуру закупівлі у разі наявності обставин для цього відповідно до особливостей здійснення публічних закупівель товарів, робіт і послуг для замовників</w:t>
      </w:r>
      <w:r w:rsidR="00121A19">
        <w:rPr>
          <w:rFonts w:ascii="Times New Roman" w:hAnsi="Times New Roman"/>
          <w:color w:val="000000"/>
          <w:sz w:val="24"/>
          <w:szCs w:val="24"/>
        </w:rPr>
        <w:t>, передбачених Законом України «Про публічні закупівлі»</w:t>
      </w:r>
      <w:r w:rsidRPr="005D71EE">
        <w:rPr>
          <w:rFonts w:ascii="Times New Roman" w:hAnsi="Times New Roman"/>
          <w:color w:val="000000"/>
          <w:sz w:val="24"/>
          <w:szCs w:val="24"/>
        </w:rPr>
        <w:t xml:space="preserve">,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w:t>
      </w:r>
    </w:p>
    <w:p w:rsidR="00BD1F7A" w:rsidRPr="00294777" w:rsidRDefault="005D71EE" w:rsidP="000454E5">
      <w:pPr>
        <w:tabs>
          <w:tab w:val="left" w:pos="540"/>
        </w:tabs>
        <w:suppressAutoHyphens/>
        <w:spacing w:after="0" w:line="240" w:lineRule="auto"/>
        <w:ind w:firstLine="567"/>
        <w:jc w:val="both"/>
        <w:rPr>
          <w:rFonts w:ascii="Times New Roman" w:hAnsi="Times New Roman"/>
          <w:color w:val="000000"/>
          <w:sz w:val="24"/>
          <w:szCs w:val="24"/>
        </w:rPr>
      </w:pPr>
      <w:r w:rsidRPr="005D71EE">
        <w:rPr>
          <w:rFonts w:ascii="Times New Roman" w:hAnsi="Times New Roman"/>
          <w:color w:val="000000"/>
          <w:sz w:val="24"/>
          <w:szCs w:val="24"/>
        </w:rPr>
        <w:t>5. 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п’ять днів з дати оприлюднення в електронній системі закупівель повідомлення про намір</w:t>
      </w:r>
      <w:r w:rsidR="00BD1F7A">
        <w:rPr>
          <w:rFonts w:ascii="Times New Roman" w:hAnsi="Times New Roman"/>
          <w:color w:val="000000"/>
          <w:sz w:val="24"/>
          <w:szCs w:val="24"/>
        </w:rPr>
        <w:t xml:space="preserve"> укласти договір про закупівлю.</w:t>
      </w:r>
    </w:p>
    <w:p w:rsidR="00BD1F7A" w:rsidRDefault="000454E5" w:rsidP="00BD1F7A">
      <w:pPr>
        <w:tabs>
          <w:tab w:val="left" w:pos="540"/>
        </w:tabs>
        <w:suppressAutoHyphens/>
        <w:spacing w:after="0" w:line="240" w:lineRule="auto"/>
        <w:jc w:val="both"/>
        <w:rPr>
          <w:rFonts w:ascii="Times New Roman" w:hAnsi="Times New Roman"/>
          <w:b/>
          <w:i/>
          <w:color w:val="000000"/>
          <w:sz w:val="24"/>
          <w:szCs w:val="24"/>
        </w:rPr>
      </w:pPr>
      <w:r w:rsidRPr="00294777">
        <w:rPr>
          <w:rFonts w:ascii="Times New Roman" w:hAnsi="Times New Roman"/>
          <w:sz w:val="24"/>
          <w:szCs w:val="24"/>
        </w:rPr>
        <w:t xml:space="preserve">       </w:t>
      </w:r>
      <w:r>
        <w:rPr>
          <w:rFonts w:ascii="Times New Roman" w:hAnsi="Times New Roman"/>
          <w:sz w:val="24"/>
          <w:szCs w:val="24"/>
          <w:lang w:val="ru-RU"/>
        </w:rPr>
        <w:t>6</w:t>
      </w:r>
      <w:r w:rsidR="00BD1F7A">
        <w:rPr>
          <w:rFonts w:ascii="Times New Roman" w:hAnsi="Times New Roman"/>
          <w:sz w:val="24"/>
          <w:szCs w:val="24"/>
        </w:rPr>
        <w:t>.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rsidR="005D71EE" w:rsidRPr="005D71EE" w:rsidRDefault="005D71EE" w:rsidP="00BD1F7A">
      <w:pPr>
        <w:tabs>
          <w:tab w:val="left" w:pos="540"/>
        </w:tabs>
        <w:suppressAutoHyphens/>
        <w:spacing w:after="0" w:line="240" w:lineRule="auto"/>
        <w:jc w:val="both"/>
        <w:rPr>
          <w:rFonts w:ascii="Times New Roman" w:hAnsi="Times New Roman"/>
          <w:b/>
          <w:i/>
          <w:color w:val="000000"/>
          <w:sz w:val="24"/>
          <w:szCs w:val="24"/>
        </w:rPr>
      </w:pPr>
      <w:r w:rsidRPr="005D71EE">
        <w:rPr>
          <w:rFonts w:ascii="Times New Roman" w:hAnsi="Times New Roman"/>
          <w:b/>
          <w:i/>
          <w:color w:val="000000"/>
          <w:sz w:val="24"/>
          <w:szCs w:val="24"/>
        </w:rPr>
        <w:t>Посада, прізвище, ініціали</w:t>
      </w:r>
    </w:p>
    <w:p w:rsidR="00CE756E" w:rsidRDefault="00CE756E" w:rsidP="00BD1F7A">
      <w:pPr>
        <w:spacing w:after="0" w:line="240" w:lineRule="auto"/>
        <w:jc w:val="right"/>
        <w:rPr>
          <w:rFonts w:ascii="Times New Roman" w:hAnsi="Times New Roman"/>
          <w:b/>
          <w:bCs/>
          <w:sz w:val="20"/>
          <w:szCs w:val="20"/>
          <w:lang w:val="ru-RU"/>
        </w:rPr>
      </w:pPr>
    </w:p>
    <w:p w:rsidR="000454E5" w:rsidRDefault="000454E5" w:rsidP="00BD1F7A">
      <w:pPr>
        <w:spacing w:after="0" w:line="240" w:lineRule="auto"/>
        <w:jc w:val="right"/>
        <w:rPr>
          <w:rFonts w:ascii="Times New Roman" w:hAnsi="Times New Roman"/>
          <w:b/>
          <w:bCs/>
          <w:sz w:val="20"/>
          <w:szCs w:val="20"/>
          <w:lang w:val="ru-RU"/>
        </w:rPr>
      </w:pPr>
    </w:p>
    <w:p w:rsidR="000454E5" w:rsidRDefault="000454E5" w:rsidP="00BD1F7A">
      <w:pPr>
        <w:spacing w:after="0" w:line="240" w:lineRule="auto"/>
        <w:jc w:val="right"/>
        <w:rPr>
          <w:rFonts w:ascii="Times New Roman" w:hAnsi="Times New Roman"/>
          <w:b/>
          <w:bCs/>
          <w:sz w:val="20"/>
          <w:szCs w:val="20"/>
          <w:lang w:val="ru-RU"/>
        </w:rPr>
      </w:pPr>
    </w:p>
    <w:p w:rsidR="000454E5" w:rsidRDefault="000454E5" w:rsidP="00BD1F7A">
      <w:pPr>
        <w:spacing w:after="0" w:line="240" w:lineRule="auto"/>
        <w:jc w:val="right"/>
        <w:rPr>
          <w:rFonts w:ascii="Times New Roman" w:hAnsi="Times New Roman"/>
          <w:b/>
          <w:bCs/>
          <w:sz w:val="20"/>
          <w:szCs w:val="20"/>
          <w:lang w:val="ru-RU"/>
        </w:rPr>
      </w:pPr>
    </w:p>
    <w:p w:rsidR="000454E5" w:rsidRDefault="000454E5" w:rsidP="00BD1F7A">
      <w:pPr>
        <w:spacing w:after="0" w:line="240" w:lineRule="auto"/>
        <w:jc w:val="right"/>
        <w:rPr>
          <w:rFonts w:ascii="Times New Roman" w:hAnsi="Times New Roman"/>
          <w:b/>
          <w:bCs/>
          <w:sz w:val="20"/>
          <w:szCs w:val="20"/>
          <w:lang w:val="ru-RU"/>
        </w:rPr>
      </w:pPr>
    </w:p>
    <w:p w:rsidR="000454E5" w:rsidRDefault="000454E5" w:rsidP="00BD1F7A">
      <w:pPr>
        <w:spacing w:after="0" w:line="240" w:lineRule="auto"/>
        <w:jc w:val="right"/>
        <w:rPr>
          <w:rFonts w:ascii="Times New Roman" w:hAnsi="Times New Roman"/>
          <w:b/>
          <w:bCs/>
          <w:sz w:val="20"/>
          <w:szCs w:val="20"/>
          <w:lang w:val="ru-RU"/>
        </w:rPr>
      </w:pPr>
    </w:p>
    <w:p w:rsidR="000454E5" w:rsidRDefault="000454E5" w:rsidP="00BD1F7A">
      <w:pPr>
        <w:spacing w:after="0" w:line="240" w:lineRule="auto"/>
        <w:jc w:val="right"/>
        <w:rPr>
          <w:rFonts w:ascii="Times New Roman" w:hAnsi="Times New Roman"/>
          <w:b/>
          <w:bCs/>
          <w:sz w:val="20"/>
          <w:szCs w:val="20"/>
          <w:lang w:val="ru-RU"/>
        </w:rPr>
      </w:pPr>
    </w:p>
    <w:p w:rsidR="000454E5" w:rsidRDefault="000454E5" w:rsidP="00BD1F7A">
      <w:pPr>
        <w:spacing w:after="0" w:line="240" w:lineRule="auto"/>
        <w:jc w:val="right"/>
        <w:rPr>
          <w:rFonts w:ascii="Times New Roman" w:hAnsi="Times New Roman"/>
          <w:b/>
          <w:bCs/>
          <w:sz w:val="20"/>
          <w:szCs w:val="20"/>
          <w:lang w:val="ru-RU"/>
        </w:rPr>
      </w:pPr>
    </w:p>
    <w:p w:rsidR="000454E5" w:rsidRPr="000454E5" w:rsidRDefault="000454E5" w:rsidP="00BD1F7A">
      <w:pPr>
        <w:spacing w:after="0" w:line="240" w:lineRule="auto"/>
        <w:jc w:val="right"/>
        <w:rPr>
          <w:rFonts w:ascii="Times New Roman" w:hAnsi="Times New Roman"/>
          <w:b/>
          <w:bCs/>
          <w:sz w:val="20"/>
          <w:szCs w:val="20"/>
          <w:lang w:val="ru-RU"/>
        </w:rPr>
        <w:sectPr w:rsidR="000454E5" w:rsidRPr="000454E5" w:rsidSect="002A295C">
          <w:pgSz w:w="11906" w:h="16838"/>
          <w:pgMar w:top="851" w:right="850" w:bottom="1134" w:left="1276" w:header="708" w:footer="708" w:gutter="0"/>
          <w:cols w:space="708"/>
          <w:docGrid w:linePitch="360"/>
        </w:sectPr>
      </w:pPr>
    </w:p>
    <w:p w:rsidR="00820A9C" w:rsidRDefault="00820A9C" w:rsidP="00820A9C">
      <w:pPr>
        <w:spacing w:after="0" w:line="240" w:lineRule="auto"/>
        <w:jc w:val="right"/>
        <w:rPr>
          <w:rFonts w:ascii="Times New Roman" w:hAnsi="Times New Roman"/>
          <w:b/>
          <w:sz w:val="24"/>
          <w:szCs w:val="24"/>
        </w:rPr>
      </w:pPr>
      <w:r>
        <w:rPr>
          <w:rFonts w:ascii="Times New Roman" w:hAnsi="Times New Roman"/>
          <w:b/>
          <w:sz w:val="24"/>
          <w:szCs w:val="24"/>
        </w:rPr>
        <w:t>ДОДАТОК №2</w:t>
      </w:r>
    </w:p>
    <w:p w:rsidR="00820A9C" w:rsidRDefault="00820A9C" w:rsidP="00820A9C">
      <w:pPr>
        <w:spacing w:after="0" w:line="240" w:lineRule="auto"/>
        <w:jc w:val="right"/>
        <w:rPr>
          <w:rFonts w:ascii="Times New Roman" w:hAnsi="Times New Roman"/>
          <w:sz w:val="24"/>
          <w:szCs w:val="24"/>
        </w:rPr>
      </w:pPr>
      <w:bookmarkStart w:id="10" w:name="_Hlk92200267"/>
      <w:r>
        <w:rPr>
          <w:rFonts w:ascii="Times New Roman" w:hAnsi="Times New Roman"/>
          <w:bCs/>
          <w:sz w:val="24"/>
          <w:szCs w:val="24"/>
        </w:rPr>
        <w:t>до тендерної документації на закупівлю товару:</w:t>
      </w:r>
    </w:p>
    <w:bookmarkEnd w:id="10"/>
    <w:p w:rsidR="00820A9C" w:rsidRDefault="00820A9C" w:rsidP="00820A9C">
      <w:pPr>
        <w:spacing w:after="0" w:line="240" w:lineRule="auto"/>
        <w:jc w:val="both"/>
        <w:rPr>
          <w:rFonts w:ascii="Times New Roman" w:hAnsi="Times New Roman"/>
          <w:b/>
          <w:sz w:val="24"/>
          <w:szCs w:val="24"/>
        </w:rPr>
      </w:pPr>
    </w:p>
    <w:p w:rsidR="00C34E5C" w:rsidRDefault="00C34E5C" w:rsidP="00820A9C">
      <w:pPr>
        <w:spacing w:after="0" w:line="240" w:lineRule="auto"/>
        <w:jc w:val="both"/>
        <w:rPr>
          <w:rFonts w:ascii="Times New Roman" w:hAnsi="Times New Roman"/>
          <w:b/>
          <w:sz w:val="24"/>
          <w:szCs w:val="24"/>
        </w:rPr>
      </w:pPr>
    </w:p>
    <w:p w:rsidR="00C34E5C" w:rsidRPr="001805D3" w:rsidRDefault="00C34E5C" w:rsidP="00820A9C">
      <w:pPr>
        <w:spacing w:after="0" w:line="240" w:lineRule="auto"/>
        <w:jc w:val="both"/>
        <w:rPr>
          <w:rFonts w:ascii="Times New Roman" w:hAnsi="Times New Roman"/>
          <w:b/>
          <w:sz w:val="24"/>
          <w:szCs w:val="24"/>
        </w:rPr>
      </w:pPr>
    </w:p>
    <w:p w:rsidR="00820A9C" w:rsidRPr="00594742" w:rsidRDefault="00820A9C" w:rsidP="00820A9C">
      <w:pPr>
        <w:widowControl w:val="0"/>
        <w:tabs>
          <w:tab w:val="left" w:pos="735"/>
          <w:tab w:val="center" w:pos="4677"/>
        </w:tabs>
        <w:autoSpaceDE w:val="0"/>
        <w:autoSpaceDN w:val="0"/>
        <w:adjustRightInd w:val="0"/>
        <w:spacing w:after="0" w:line="240" w:lineRule="auto"/>
        <w:jc w:val="center"/>
        <w:rPr>
          <w:rFonts w:ascii="Times New Roman" w:hAnsi="Times New Roman"/>
          <w:b/>
          <w:sz w:val="24"/>
          <w:szCs w:val="24"/>
        </w:rPr>
      </w:pPr>
      <w:r w:rsidRPr="00594742">
        <w:rPr>
          <w:rFonts w:ascii="Times New Roman" w:hAnsi="Times New Roman"/>
          <w:b/>
          <w:sz w:val="24"/>
          <w:szCs w:val="24"/>
        </w:rPr>
        <w:t>ІНФОРМАЦІЯ ПРО НЕОБХІДНІ ТЕХНІЧНІ, ЯКІСНІ ТА КІЛЬКІСНІ ХАРАКТЕРИСТИКИ ПРЕДМЕТА ЗАКУПІВЛІ.</w:t>
      </w:r>
    </w:p>
    <w:p w:rsidR="00820A9C" w:rsidRPr="00594742" w:rsidRDefault="00820A9C" w:rsidP="00820A9C">
      <w:pPr>
        <w:widowControl w:val="0"/>
        <w:tabs>
          <w:tab w:val="left" w:pos="735"/>
          <w:tab w:val="center" w:pos="4677"/>
        </w:tabs>
        <w:autoSpaceDE w:val="0"/>
        <w:autoSpaceDN w:val="0"/>
        <w:adjustRightInd w:val="0"/>
        <w:spacing w:after="0" w:line="240" w:lineRule="auto"/>
        <w:jc w:val="center"/>
        <w:rPr>
          <w:rFonts w:ascii="Times New Roman" w:hAnsi="Times New Roman"/>
          <w:b/>
          <w:bCs/>
          <w:iCs/>
          <w:sz w:val="24"/>
          <w:szCs w:val="20"/>
        </w:rPr>
      </w:pPr>
    </w:p>
    <w:p w:rsidR="00820A9C" w:rsidRPr="00594742" w:rsidRDefault="00820A9C" w:rsidP="00820A9C">
      <w:pPr>
        <w:widowControl w:val="0"/>
        <w:tabs>
          <w:tab w:val="left" w:pos="735"/>
          <w:tab w:val="center" w:pos="4677"/>
        </w:tabs>
        <w:autoSpaceDE w:val="0"/>
        <w:autoSpaceDN w:val="0"/>
        <w:adjustRightInd w:val="0"/>
        <w:spacing w:after="0" w:line="240" w:lineRule="auto"/>
        <w:jc w:val="center"/>
        <w:rPr>
          <w:rFonts w:ascii="Times New Roman" w:hAnsi="Times New Roman"/>
          <w:b/>
          <w:bCs/>
          <w:iCs/>
          <w:sz w:val="24"/>
          <w:szCs w:val="20"/>
        </w:rPr>
      </w:pPr>
      <w:r w:rsidRPr="00594742">
        <w:rPr>
          <w:rFonts w:ascii="Times New Roman" w:hAnsi="Times New Roman"/>
          <w:b/>
          <w:bCs/>
          <w:iCs/>
          <w:sz w:val="24"/>
          <w:szCs w:val="20"/>
        </w:rPr>
        <w:t>І. ТЕХНІЧНА СПЕЦИФІКАЦІЯ</w:t>
      </w:r>
    </w:p>
    <w:p w:rsidR="00B818B3" w:rsidRDefault="00820A9C" w:rsidP="0058759A">
      <w:pPr>
        <w:spacing w:after="0" w:line="240" w:lineRule="auto"/>
        <w:jc w:val="center"/>
        <w:rPr>
          <w:rFonts w:ascii="Times New Roman" w:hAnsi="Times New Roman"/>
          <w:b/>
          <w:iCs/>
          <w:sz w:val="24"/>
          <w:szCs w:val="24"/>
          <w:lang w:eastAsia="uk-UA"/>
        </w:rPr>
      </w:pPr>
      <w:r w:rsidRPr="001C11A2">
        <w:rPr>
          <w:rFonts w:ascii="Times New Roman" w:hAnsi="Times New Roman"/>
          <w:bCs/>
          <w:iCs/>
          <w:sz w:val="24"/>
          <w:szCs w:val="20"/>
        </w:rPr>
        <w:t>до закупівлі за предметом товару:</w:t>
      </w:r>
      <w:r w:rsidRPr="00594742">
        <w:rPr>
          <w:rFonts w:ascii="Times New Roman" w:hAnsi="Times New Roman"/>
          <w:b/>
          <w:iCs/>
          <w:sz w:val="24"/>
          <w:szCs w:val="24"/>
          <w:lang w:eastAsia="uk-UA"/>
        </w:rPr>
        <w:tab/>
      </w:r>
    </w:p>
    <w:p w:rsidR="00090DDA" w:rsidRPr="00090DDA" w:rsidRDefault="00604C12" w:rsidP="00090DDA">
      <w:pPr>
        <w:spacing w:after="0" w:line="240" w:lineRule="auto"/>
        <w:jc w:val="center"/>
        <w:rPr>
          <w:rFonts w:ascii="Times New Roman" w:hAnsi="Times New Roman"/>
          <w:b/>
          <w:iCs/>
          <w:sz w:val="24"/>
          <w:szCs w:val="24"/>
          <w:lang w:eastAsia="uk-UA"/>
        </w:rPr>
      </w:pPr>
      <w:r w:rsidRPr="00604C12">
        <w:rPr>
          <w:rFonts w:ascii="Times New Roman" w:hAnsi="Times New Roman"/>
          <w:b/>
          <w:iCs/>
          <w:sz w:val="24"/>
          <w:szCs w:val="24"/>
          <w:lang w:eastAsia="uk-UA"/>
        </w:rPr>
        <w:t xml:space="preserve"> </w:t>
      </w:r>
      <w:r w:rsidR="00090DDA">
        <w:rPr>
          <w:rFonts w:ascii="Times New Roman" w:hAnsi="Times New Roman"/>
          <w:b/>
          <w:iCs/>
          <w:sz w:val="24"/>
          <w:szCs w:val="24"/>
          <w:lang w:eastAsia="uk-UA"/>
        </w:rPr>
        <w:t xml:space="preserve">Молочні продукти різні( </w:t>
      </w:r>
      <w:r w:rsidR="00090DDA" w:rsidRPr="00090DDA">
        <w:rPr>
          <w:rFonts w:ascii="Times New Roman" w:hAnsi="Times New Roman"/>
          <w:b/>
          <w:iCs/>
          <w:sz w:val="24"/>
          <w:szCs w:val="24"/>
          <w:lang w:eastAsia="uk-UA"/>
        </w:rPr>
        <w:t>сметана ,йогурт.)</w:t>
      </w:r>
    </w:p>
    <w:p w:rsidR="00B818B3" w:rsidRDefault="00090DDA" w:rsidP="00090DDA">
      <w:pPr>
        <w:spacing w:after="0" w:line="240" w:lineRule="auto"/>
        <w:jc w:val="center"/>
        <w:rPr>
          <w:rFonts w:ascii="Times New Roman" w:eastAsia="Times New Roman" w:hAnsi="Times New Roman"/>
          <w:i/>
          <w:sz w:val="24"/>
          <w:szCs w:val="24"/>
        </w:rPr>
      </w:pPr>
      <w:r w:rsidRPr="00090DDA">
        <w:rPr>
          <w:rFonts w:ascii="Times New Roman" w:hAnsi="Times New Roman"/>
          <w:b/>
          <w:iCs/>
          <w:sz w:val="24"/>
          <w:szCs w:val="24"/>
          <w:lang w:eastAsia="uk-UA"/>
        </w:rPr>
        <w:t>код за Єдиним закупівельним словником ДК 021:2015-   –   15550000-8 – Молочні продукти різні</w:t>
      </w:r>
    </w:p>
    <w:p w:rsidR="0058759A" w:rsidRDefault="0058759A" w:rsidP="0058759A">
      <w:pPr>
        <w:spacing w:after="0" w:line="240" w:lineRule="auto"/>
        <w:jc w:val="center"/>
        <w:rPr>
          <w:rFonts w:ascii="Times New Roman" w:eastAsia="Times New Roman" w:hAnsi="Times New Roman"/>
          <w:i/>
          <w:sz w:val="24"/>
          <w:szCs w:val="24"/>
        </w:rPr>
      </w:pPr>
    </w:p>
    <w:tbl>
      <w:tblPr>
        <w:tblW w:w="964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72"/>
        <w:gridCol w:w="1880"/>
        <w:gridCol w:w="4961"/>
        <w:gridCol w:w="993"/>
        <w:gridCol w:w="1137"/>
      </w:tblGrid>
      <w:tr w:rsidR="00CF5C5C" w:rsidTr="009D0D77">
        <w:trPr>
          <w:trHeight w:val="715"/>
        </w:trPr>
        <w:tc>
          <w:tcPr>
            <w:tcW w:w="672" w:type="dxa"/>
            <w:tcBorders>
              <w:top w:val="single" w:sz="4" w:space="0" w:color="auto"/>
              <w:left w:val="single" w:sz="4" w:space="0" w:color="auto"/>
              <w:bottom w:val="single" w:sz="4" w:space="0" w:color="auto"/>
              <w:right w:val="single" w:sz="4" w:space="0" w:color="auto"/>
            </w:tcBorders>
            <w:vAlign w:val="center"/>
            <w:hideMark/>
          </w:tcPr>
          <w:p w:rsidR="00CF5C5C" w:rsidRDefault="00CF5C5C" w:rsidP="008110A0">
            <w:pPr>
              <w:snapToGrid w:val="0"/>
              <w:spacing w:after="0" w:line="240" w:lineRule="auto"/>
              <w:jc w:val="center"/>
              <w:rPr>
                <w:rFonts w:ascii="Times New Roman" w:hAnsi="Times New Roman"/>
                <w:b/>
                <w:lang w:eastAsia="ar-SA"/>
              </w:rPr>
            </w:pPr>
            <w:r>
              <w:rPr>
                <w:rFonts w:ascii="Times New Roman" w:hAnsi="Times New Roman"/>
                <w:b/>
              </w:rPr>
              <w:t xml:space="preserve">№ </w:t>
            </w:r>
          </w:p>
          <w:p w:rsidR="00CF5C5C" w:rsidRDefault="00CF5C5C" w:rsidP="008110A0">
            <w:pPr>
              <w:snapToGrid w:val="0"/>
              <w:spacing w:after="0" w:line="240" w:lineRule="auto"/>
              <w:jc w:val="center"/>
              <w:rPr>
                <w:rFonts w:ascii="Times New Roman" w:hAnsi="Times New Roman"/>
                <w:b/>
              </w:rPr>
            </w:pPr>
            <w:r>
              <w:rPr>
                <w:rFonts w:ascii="Times New Roman" w:hAnsi="Times New Roman"/>
                <w:b/>
              </w:rPr>
              <w:t>з/п</w:t>
            </w:r>
          </w:p>
        </w:tc>
        <w:tc>
          <w:tcPr>
            <w:tcW w:w="1880" w:type="dxa"/>
            <w:tcBorders>
              <w:top w:val="single" w:sz="4" w:space="0" w:color="auto"/>
              <w:left w:val="single" w:sz="4" w:space="0" w:color="auto"/>
              <w:bottom w:val="single" w:sz="4" w:space="0" w:color="auto"/>
              <w:right w:val="single" w:sz="4" w:space="0" w:color="auto"/>
            </w:tcBorders>
            <w:vAlign w:val="center"/>
            <w:hideMark/>
          </w:tcPr>
          <w:p w:rsidR="00CF5C5C" w:rsidRDefault="00CF5C5C" w:rsidP="008110A0">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Найменування товару</w:t>
            </w:r>
          </w:p>
        </w:tc>
        <w:tc>
          <w:tcPr>
            <w:tcW w:w="4961" w:type="dxa"/>
            <w:tcBorders>
              <w:top w:val="single" w:sz="4" w:space="0" w:color="auto"/>
              <w:left w:val="single" w:sz="4" w:space="0" w:color="auto"/>
              <w:bottom w:val="single" w:sz="4" w:space="0" w:color="auto"/>
              <w:right w:val="single" w:sz="4" w:space="0" w:color="auto"/>
            </w:tcBorders>
            <w:hideMark/>
          </w:tcPr>
          <w:p w:rsidR="00CF5C5C" w:rsidRDefault="00CF5C5C" w:rsidP="008110A0">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Вимоги замовника</w:t>
            </w:r>
          </w:p>
        </w:tc>
        <w:tc>
          <w:tcPr>
            <w:tcW w:w="993" w:type="dxa"/>
            <w:tcBorders>
              <w:top w:val="single" w:sz="4" w:space="0" w:color="auto"/>
              <w:left w:val="single" w:sz="4" w:space="0" w:color="auto"/>
              <w:bottom w:val="single" w:sz="4" w:space="0" w:color="auto"/>
              <w:right w:val="single" w:sz="4" w:space="0" w:color="auto"/>
            </w:tcBorders>
            <w:vAlign w:val="center"/>
            <w:hideMark/>
          </w:tcPr>
          <w:p w:rsidR="00CF5C5C" w:rsidRDefault="00CF5C5C" w:rsidP="008110A0">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Одиниця виміру</w:t>
            </w:r>
          </w:p>
        </w:tc>
        <w:tc>
          <w:tcPr>
            <w:tcW w:w="1137" w:type="dxa"/>
            <w:tcBorders>
              <w:top w:val="single" w:sz="4" w:space="0" w:color="auto"/>
              <w:left w:val="single" w:sz="4" w:space="0" w:color="auto"/>
              <w:bottom w:val="single" w:sz="4" w:space="0" w:color="auto"/>
              <w:right w:val="single" w:sz="4" w:space="0" w:color="auto"/>
            </w:tcBorders>
            <w:vAlign w:val="center"/>
            <w:hideMark/>
          </w:tcPr>
          <w:p w:rsidR="00CF5C5C" w:rsidRDefault="00CF5C5C" w:rsidP="008110A0">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Загальна   кількість</w:t>
            </w:r>
          </w:p>
        </w:tc>
      </w:tr>
      <w:tr w:rsidR="00B818B3" w:rsidTr="009D0D77">
        <w:trPr>
          <w:trHeight w:val="296"/>
        </w:trPr>
        <w:tc>
          <w:tcPr>
            <w:tcW w:w="672" w:type="dxa"/>
            <w:tcBorders>
              <w:top w:val="single" w:sz="4" w:space="0" w:color="auto"/>
              <w:left w:val="single" w:sz="4" w:space="0" w:color="auto"/>
              <w:bottom w:val="single" w:sz="4" w:space="0" w:color="auto"/>
              <w:right w:val="single" w:sz="4" w:space="0" w:color="auto"/>
            </w:tcBorders>
            <w:vAlign w:val="center"/>
            <w:hideMark/>
          </w:tcPr>
          <w:p w:rsidR="00B818B3" w:rsidRDefault="00B818B3" w:rsidP="00B818B3">
            <w:pPr>
              <w:widowControl w:val="0"/>
              <w:autoSpaceDE w:val="0"/>
              <w:autoSpaceDN w:val="0"/>
              <w:adjustRightInd w:val="0"/>
              <w:spacing w:after="0" w:line="240" w:lineRule="auto"/>
              <w:jc w:val="center"/>
              <w:rPr>
                <w:rFonts w:ascii="Times New Roman" w:hAnsi="Times New Roman"/>
                <w:b/>
                <w:lang w:eastAsia="ar-SA"/>
              </w:rPr>
            </w:pPr>
            <w:r>
              <w:rPr>
                <w:rFonts w:ascii="Times New Roman" w:hAnsi="Times New Roman"/>
                <w:b/>
              </w:rPr>
              <w:t>1.</w:t>
            </w:r>
          </w:p>
        </w:tc>
        <w:tc>
          <w:tcPr>
            <w:tcW w:w="1880" w:type="dxa"/>
            <w:tcBorders>
              <w:top w:val="single" w:sz="4" w:space="0" w:color="auto"/>
              <w:left w:val="nil"/>
              <w:bottom w:val="single" w:sz="4" w:space="0" w:color="auto"/>
              <w:right w:val="single" w:sz="4" w:space="0" w:color="auto"/>
            </w:tcBorders>
          </w:tcPr>
          <w:p w:rsidR="00B818B3" w:rsidRPr="006E6395" w:rsidRDefault="00090DDA" w:rsidP="00B818B3">
            <w:pPr>
              <w:pStyle w:val="1"/>
              <w:widowControl w:val="0"/>
              <w:spacing w:line="240" w:lineRule="auto"/>
              <w:jc w:val="both"/>
              <w:rPr>
                <w:rFonts w:ascii="Times New Roman" w:eastAsia="Times New Roman" w:hAnsi="Times New Roman"/>
                <w:b/>
                <w:sz w:val="24"/>
                <w:szCs w:val="24"/>
                <w:lang w:val="uk-UA"/>
              </w:rPr>
            </w:pPr>
            <w:r>
              <w:rPr>
                <w:rFonts w:ascii="Times New Roman" w:eastAsia="Times New Roman" w:hAnsi="Times New Roman"/>
                <w:b/>
                <w:sz w:val="24"/>
                <w:szCs w:val="24"/>
                <w:lang w:val="uk-UA"/>
              </w:rPr>
              <w:t>Сметана</w:t>
            </w:r>
          </w:p>
        </w:tc>
        <w:tc>
          <w:tcPr>
            <w:tcW w:w="4961" w:type="dxa"/>
            <w:vAlign w:val="center"/>
          </w:tcPr>
          <w:p w:rsidR="009D0D77" w:rsidRDefault="009D0D77" w:rsidP="009D0D77">
            <w:r>
              <w:t xml:space="preserve">Сметана жирність 20%. </w:t>
            </w:r>
          </w:p>
          <w:p w:rsidR="009D0D77" w:rsidRDefault="009D0D77" w:rsidP="009D0D77">
            <w:pPr>
              <w:rPr>
                <w:lang w:eastAsia="uk-UA"/>
              </w:rPr>
            </w:pPr>
            <w:r>
              <w:t>Смак та запах чисті, без сторонніх присмаків та запахів, колір білий з кремовим відтінком, консистенція однорідна та вміру густа, без хімікатів та консервантів, стороннього запаху та смаку, без цвілі, плісняви, гнилі. У дрібній розфасовці. Споживча упаковка – пакети із поліетиленової плівки. Маса нетто 1 упаковки – 400÷500 г., повинна відповідати ДСТУ 4418:2005 Сметана. На кожній одиниці фасування повинна бути наступна інформація: назва харчового продукту, назва та адреса підприємства – виробника, вага нетто, склад, дата виготовлення, термін придатності та умови зберігання, дані про харчову та енергетичну цінність. Строк придатності не повинен перевищувати 80% від загального строку придатності.</w:t>
            </w:r>
            <w:r>
              <w:rPr>
                <w:lang w:eastAsia="uk-UA"/>
              </w:rPr>
              <w:t xml:space="preserve"> Товар не повинен містити генетично модифіковані організми (ГМО), що обов’язково відображається на етикетці маркуванням «без ГМО». Товари, що постачаються повинні мати необхідні сертифікати якості виробника, реєстраційне посвідчення та інші документи, що підтверджують відповідність товару вимогам, встановленим до нього загальнообов’язковими на території України нормами та правилами, які повинні бути оформлені відповідно до вимог законодавства України.</w:t>
            </w:r>
          </w:p>
          <w:p w:rsidR="00B818B3" w:rsidRPr="00324720" w:rsidRDefault="00B818B3" w:rsidP="00B818B3">
            <w:pPr>
              <w:adjustRightInd w:val="0"/>
              <w:jc w:val="center"/>
              <w:rPr>
                <w:b/>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B818B3" w:rsidRDefault="00B818B3" w:rsidP="00B818B3">
            <w:pPr>
              <w:autoSpaceDN w:val="0"/>
              <w:spacing w:after="0" w:line="240" w:lineRule="auto"/>
              <w:jc w:val="center"/>
              <w:rPr>
                <w:rFonts w:ascii="Times New Roman" w:hAnsi="Times New Roman"/>
                <w:bCs/>
              </w:rPr>
            </w:pPr>
            <w:r>
              <w:rPr>
                <w:rFonts w:ascii="Times New Roman" w:hAnsi="Times New Roman"/>
                <w:bCs/>
              </w:rPr>
              <w:t>кг</w:t>
            </w:r>
          </w:p>
        </w:tc>
        <w:tc>
          <w:tcPr>
            <w:tcW w:w="1137" w:type="dxa"/>
            <w:tcBorders>
              <w:top w:val="single" w:sz="4" w:space="0" w:color="auto"/>
              <w:left w:val="single" w:sz="4" w:space="0" w:color="auto"/>
              <w:bottom w:val="single" w:sz="4" w:space="0" w:color="auto"/>
              <w:right w:val="single" w:sz="4" w:space="0" w:color="auto"/>
            </w:tcBorders>
            <w:vAlign w:val="center"/>
          </w:tcPr>
          <w:p w:rsidR="00B818B3" w:rsidRPr="00BC4552" w:rsidRDefault="00997F61" w:rsidP="00B818B3">
            <w:pPr>
              <w:autoSpaceDN w:val="0"/>
              <w:spacing w:after="0" w:line="240" w:lineRule="auto"/>
              <w:jc w:val="center"/>
              <w:rPr>
                <w:rFonts w:ascii="Times New Roman" w:hAnsi="Times New Roman"/>
                <w:bCs/>
                <w:lang w:val="ru-RU"/>
              </w:rPr>
            </w:pPr>
            <w:r>
              <w:rPr>
                <w:rFonts w:ascii="Times New Roman" w:hAnsi="Times New Roman"/>
                <w:bCs/>
                <w:lang w:val="ru-RU"/>
              </w:rPr>
              <w:t>2</w:t>
            </w:r>
            <w:r w:rsidR="009D0D77">
              <w:rPr>
                <w:rFonts w:ascii="Times New Roman" w:hAnsi="Times New Roman"/>
                <w:bCs/>
                <w:lang w:val="ru-RU"/>
              </w:rPr>
              <w:t>00</w:t>
            </w:r>
          </w:p>
        </w:tc>
      </w:tr>
      <w:tr w:rsidR="00B818B3" w:rsidTr="009D0D77">
        <w:trPr>
          <w:trHeight w:val="417"/>
        </w:trPr>
        <w:tc>
          <w:tcPr>
            <w:tcW w:w="672" w:type="dxa"/>
            <w:tcBorders>
              <w:top w:val="single" w:sz="4" w:space="0" w:color="auto"/>
              <w:left w:val="single" w:sz="4" w:space="0" w:color="auto"/>
              <w:bottom w:val="single" w:sz="4" w:space="0" w:color="auto"/>
              <w:right w:val="single" w:sz="4" w:space="0" w:color="auto"/>
            </w:tcBorders>
            <w:vAlign w:val="center"/>
            <w:hideMark/>
          </w:tcPr>
          <w:p w:rsidR="00B818B3" w:rsidRDefault="00B818B3" w:rsidP="00B818B3">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2.</w:t>
            </w:r>
          </w:p>
        </w:tc>
        <w:tc>
          <w:tcPr>
            <w:tcW w:w="1880" w:type="dxa"/>
            <w:tcBorders>
              <w:top w:val="single" w:sz="4" w:space="0" w:color="auto"/>
              <w:left w:val="nil"/>
              <w:bottom w:val="single" w:sz="4" w:space="0" w:color="auto"/>
              <w:right w:val="single" w:sz="4" w:space="0" w:color="auto"/>
            </w:tcBorders>
          </w:tcPr>
          <w:p w:rsidR="00B818B3" w:rsidRPr="006E6395" w:rsidRDefault="009D0D77" w:rsidP="00B818B3">
            <w:pPr>
              <w:pStyle w:val="1"/>
              <w:widowControl w:val="0"/>
              <w:spacing w:line="240" w:lineRule="auto"/>
              <w:jc w:val="both"/>
              <w:rPr>
                <w:rFonts w:ascii="Times New Roman" w:eastAsia="Times New Roman" w:hAnsi="Times New Roman"/>
                <w:b/>
                <w:sz w:val="24"/>
                <w:szCs w:val="24"/>
                <w:lang w:val="uk-UA"/>
              </w:rPr>
            </w:pPr>
            <w:r>
              <w:rPr>
                <w:rFonts w:ascii="Times New Roman" w:eastAsia="Times New Roman" w:hAnsi="Times New Roman"/>
                <w:b/>
                <w:sz w:val="24"/>
                <w:szCs w:val="24"/>
                <w:lang w:val="uk-UA"/>
              </w:rPr>
              <w:t>Йогурт</w:t>
            </w:r>
          </w:p>
        </w:tc>
        <w:tc>
          <w:tcPr>
            <w:tcW w:w="4961" w:type="dxa"/>
            <w:vAlign w:val="center"/>
          </w:tcPr>
          <w:p w:rsidR="009D0D77" w:rsidRPr="00B6595E" w:rsidRDefault="009D0D77" w:rsidP="009D0D77">
            <w:pPr>
              <w:adjustRightInd w:val="0"/>
              <w:rPr>
                <w:bCs/>
                <w:lang w:eastAsia="ru-RU"/>
              </w:rPr>
            </w:pPr>
            <w:r w:rsidRPr="00B6595E">
              <w:rPr>
                <w:bCs/>
                <w:lang w:eastAsia="ru-RU"/>
              </w:rPr>
              <w:t xml:space="preserve">Йогурт </w:t>
            </w:r>
            <w:r>
              <w:rPr>
                <w:bCs/>
                <w:lang w:eastAsia="ru-RU"/>
              </w:rPr>
              <w:t>не менше 2</w:t>
            </w:r>
            <w:r w:rsidRPr="00B6595E">
              <w:rPr>
                <w:bCs/>
                <w:lang w:eastAsia="ru-RU"/>
              </w:rPr>
              <w:t xml:space="preserve">% жирності, без наповнювача має бути виготовлений із молока, без барвників та ароматизаторів, натуральний, без газоутворень, з кількістю цукрів не більше 10 г на 100г продукту, бажано з додаванням вітаміну D. Колір – від білого до світло-жовтого. Термін придатності не більше 14 діб. Зовнішній вигляд та консистенція: однорідна, в міру в’язка. Смак та запах: кисломолочний, без сторонніх присмаків та запахів. </w:t>
            </w:r>
          </w:p>
          <w:p w:rsidR="009D0D77" w:rsidRPr="00B6595E" w:rsidRDefault="009D0D77" w:rsidP="009D0D77">
            <w:pPr>
              <w:adjustRightInd w:val="0"/>
              <w:rPr>
                <w:bCs/>
                <w:lang w:eastAsia="ru-RU"/>
              </w:rPr>
            </w:pPr>
            <w:r w:rsidRPr="00B6595E">
              <w:rPr>
                <w:bCs/>
                <w:lang w:eastAsia="ru-RU"/>
              </w:rPr>
              <w:t>Фасований</w:t>
            </w:r>
            <w:r>
              <w:rPr>
                <w:bCs/>
                <w:lang w:eastAsia="ru-RU"/>
              </w:rPr>
              <w:t xml:space="preserve"> у пластикові стаканчики по 0,09 кг</w:t>
            </w:r>
            <w:r w:rsidRPr="00B6595E">
              <w:rPr>
                <w:bCs/>
                <w:lang w:eastAsia="ru-RU"/>
              </w:rPr>
              <w:t xml:space="preserve">. На кожній одиниці фасування повинна бути наступна інформація:  назва харчового продукту, назва та адреса підприємства-виробника, вага нетто, склад, дата виготовлення, термін придатності та умови зберігання. Дефекти у пакуванні не допустимі. </w:t>
            </w:r>
          </w:p>
          <w:p w:rsidR="00B818B3" w:rsidRPr="00172C25" w:rsidRDefault="009D0D77" w:rsidP="009D0D77">
            <w:pPr>
              <w:adjustRightInd w:val="0"/>
              <w:rPr>
                <w:bCs/>
                <w:lang w:eastAsia="ru-RU"/>
              </w:rPr>
            </w:pPr>
            <w:r w:rsidRPr="00B6595E">
              <w:rPr>
                <w:bCs/>
                <w:lang w:eastAsia="ru-RU"/>
              </w:rPr>
              <w:t>Якість – згідно ДСТУ 4343:2004. Товар не повинен містити генетично модифіковані організми (ГМО).</w:t>
            </w:r>
          </w:p>
        </w:tc>
        <w:tc>
          <w:tcPr>
            <w:tcW w:w="993" w:type="dxa"/>
            <w:tcBorders>
              <w:top w:val="single" w:sz="4" w:space="0" w:color="auto"/>
              <w:left w:val="single" w:sz="4" w:space="0" w:color="auto"/>
              <w:bottom w:val="single" w:sz="4" w:space="0" w:color="auto"/>
              <w:right w:val="single" w:sz="4" w:space="0" w:color="auto"/>
            </w:tcBorders>
            <w:vAlign w:val="center"/>
          </w:tcPr>
          <w:p w:rsidR="00B818B3" w:rsidRDefault="009D0D77" w:rsidP="00B818B3">
            <w:pPr>
              <w:autoSpaceDN w:val="0"/>
              <w:spacing w:after="0" w:line="240" w:lineRule="auto"/>
              <w:jc w:val="center"/>
              <w:rPr>
                <w:rFonts w:ascii="Times New Roman" w:hAnsi="Times New Roman"/>
                <w:bCs/>
              </w:rPr>
            </w:pPr>
            <w:r>
              <w:rPr>
                <w:rFonts w:ascii="Times New Roman" w:hAnsi="Times New Roman"/>
                <w:bCs/>
              </w:rPr>
              <w:t>пач</w:t>
            </w:r>
          </w:p>
        </w:tc>
        <w:tc>
          <w:tcPr>
            <w:tcW w:w="1137" w:type="dxa"/>
            <w:tcBorders>
              <w:top w:val="single" w:sz="4" w:space="0" w:color="auto"/>
              <w:left w:val="single" w:sz="4" w:space="0" w:color="auto"/>
              <w:bottom w:val="single" w:sz="4" w:space="0" w:color="auto"/>
              <w:right w:val="single" w:sz="4" w:space="0" w:color="auto"/>
            </w:tcBorders>
            <w:vAlign w:val="center"/>
          </w:tcPr>
          <w:p w:rsidR="00B818B3" w:rsidRPr="00BC4552" w:rsidRDefault="00997F61" w:rsidP="00B818B3">
            <w:pPr>
              <w:autoSpaceDN w:val="0"/>
              <w:spacing w:after="0" w:line="240" w:lineRule="auto"/>
              <w:jc w:val="center"/>
              <w:rPr>
                <w:rFonts w:ascii="Times New Roman" w:hAnsi="Times New Roman"/>
                <w:bCs/>
                <w:lang w:val="ru-RU"/>
              </w:rPr>
            </w:pPr>
            <w:r>
              <w:rPr>
                <w:rFonts w:ascii="Times New Roman" w:hAnsi="Times New Roman"/>
                <w:bCs/>
                <w:lang w:val="ru-RU"/>
              </w:rPr>
              <w:t>4</w:t>
            </w:r>
            <w:r w:rsidR="009D0D77">
              <w:rPr>
                <w:rFonts w:ascii="Times New Roman" w:hAnsi="Times New Roman"/>
                <w:bCs/>
                <w:lang w:val="ru-RU"/>
              </w:rPr>
              <w:t>000</w:t>
            </w:r>
          </w:p>
        </w:tc>
      </w:tr>
      <w:tr w:rsidR="00B818B3" w:rsidTr="009D0D77">
        <w:trPr>
          <w:trHeight w:val="275"/>
        </w:trPr>
        <w:tc>
          <w:tcPr>
            <w:tcW w:w="672" w:type="dxa"/>
            <w:tcBorders>
              <w:top w:val="single" w:sz="4" w:space="0" w:color="auto"/>
              <w:left w:val="single" w:sz="4" w:space="0" w:color="auto"/>
              <w:bottom w:val="single" w:sz="4" w:space="0" w:color="auto"/>
              <w:right w:val="single" w:sz="4" w:space="0" w:color="auto"/>
            </w:tcBorders>
            <w:vAlign w:val="center"/>
          </w:tcPr>
          <w:p w:rsidR="00B818B3" w:rsidRDefault="00B818B3" w:rsidP="00B818B3">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3</w:t>
            </w:r>
          </w:p>
        </w:tc>
        <w:tc>
          <w:tcPr>
            <w:tcW w:w="1880" w:type="dxa"/>
            <w:tcBorders>
              <w:top w:val="single" w:sz="4" w:space="0" w:color="auto"/>
              <w:left w:val="nil"/>
              <w:bottom w:val="single" w:sz="4" w:space="0" w:color="auto"/>
              <w:right w:val="single" w:sz="4" w:space="0" w:color="auto"/>
            </w:tcBorders>
          </w:tcPr>
          <w:p w:rsidR="00B818B3" w:rsidRPr="006E6395" w:rsidRDefault="009D0D77" w:rsidP="009D0D77">
            <w:pPr>
              <w:pStyle w:val="1"/>
              <w:widowControl w:val="0"/>
              <w:spacing w:line="240" w:lineRule="auto"/>
              <w:jc w:val="both"/>
              <w:rPr>
                <w:rFonts w:ascii="Times New Roman" w:eastAsia="Times New Roman" w:hAnsi="Times New Roman"/>
                <w:b/>
                <w:sz w:val="24"/>
                <w:szCs w:val="24"/>
                <w:lang w:val="uk-UA"/>
              </w:rPr>
            </w:pPr>
            <w:r>
              <w:rPr>
                <w:rFonts w:ascii="Times New Roman" w:eastAsia="Times New Roman" w:hAnsi="Times New Roman"/>
                <w:b/>
                <w:sz w:val="24"/>
                <w:szCs w:val="24"/>
                <w:lang w:val="uk-UA"/>
              </w:rPr>
              <w:t>Йогурт питний</w:t>
            </w:r>
          </w:p>
        </w:tc>
        <w:tc>
          <w:tcPr>
            <w:tcW w:w="4961" w:type="dxa"/>
            <w:vAlign w:val="center"/>
          </w:tcPr>
          <w:p w:rsidR="009D0D77" w:rsidRDefault="009D0D77" w:rsidP="009D0D77">
            <w:r>
              <w:t xml:space="preserve">Йогурт питний не менше 2,5 % жирності, без наповнювача має бути виготовлений із молока, без барвників та ароматизаторів, натуральний, без газоутворень, з кількістю цукрів не більше 10 г на 100г продукту, бажано з додаванням вітаміну D. Колір – від білого до світло-жовтого. Термін придатності не більше 14 діб. Зовнішній вигляд та консистенція: однорідна, в міру в’язка. Смак та запах: кисломолочний, без сторонніх присмаків та запахів. </w:t>
            </w:r>
          </w:p>
          <w:p w:rsidR="009D0D77" w:rsidRDefault="009D0D77" w:rsidP="009D0D77">
            <w:r>
              <w:t xml:space="preserve">Фасований. На кожній одиниці фасування повинна бути наступна інформація:  назва харчового продукту, назва та адреса підприємства-виробника, вага нетто, склад, дата виготовлення, термін придатності та умови зберігання. Дефекти у пакуванні не допустимі. </w:t>
            </w:r>
          </w:p>
          <w:p w:rsidR="00B818B3" w:rsidRPr="00172C25" w:rsidRDefault="009D0D77" w:rsidP="009D0D77">
            <w:pPr>
              <w:adjustRightInd w:val="0"/>
              <w:rPr>
                <w:bCs/>
                <w:lang w:eastAsia="ru-RU"/>
              </w:rPr>
            </w:pPr>
            <w:r>
              <w:t>Якість – згідно ДСТУ 4343:2004. Товар не повинен містити генетично модифіковані організми (ГМО).</w:t>
            </w:r>
          </w:p>
        </w:tc>
        <w:tc>
          <w:tcPr>
            <w:tcW w:w="993" w:type="dxa"/>
            <w:tcBorders>
              <w:top w:val="single" w:sz="4" w:space="0" w:color="auto"/>
              <w:left w:val="single" w:sz="4" w:space="0" w:color="auto"/>
              <w:bottom w:val="single" w:sz="4" w:space="0" w:color="auto"/>
              <w:right w:val="single" w:sz="4" w:space="0" w:color="auto"/>
            </w:tcBorders>
            <w:vAlign w:val="center"/>
          </w:tcPr>
          <w:p w:rsidR="00B818B3" w:rsidRDefault="00B818B3" w:rsidP="00B818B3">
            <w:pPr>
              <w:autoSpaceDN w:val="0"/>
              <w:spacing w:after="0" w:line="240" w:lineRule="auto"/>
              <w:jc w:val="center"/>
              <w:rPr>
                <w:rFonts w:ascii="Times New Roman" w:hAnsi="Times New Roman"/>
                <w:bCs/>
              </w:rPr>
            </w:pPr>
            <w:r>
              <w:rPr>
                <w:rFonts w:ascii="Times New Roman" w:hAnsi="Times New Roman"/>
                <w:bCs/>
              </w:rPr>
              <w:t>кг</w:t>
            </w:r>
          </w:p>
        </w:tc>
        <w:tc>
          <w:tcPr>
            <w:tcW w:w="1137" w:type="dxa"/>
            <w:tcBorders>
              <w:top w:val="single" w:sz="4" w:space="0" w:color="auto"/>
              <w:left w:val="single" w:sz="4" w:space="0" w:color="auto"/>
              <w:bottom w:val="single" w:sz="4" w:space="0" w:color="auto"/>
              <w:right w:val="single" w:sz="4" w:space="0" w:color="auto"/>
            </w:tcBorders>
            <w:vAlign w:val="center"/>
          </w:tcPr>
          <w:p w:rsidR="00B818B3" w:rsidRPr="00BC4552" w:rsidRDefault="00997F61" w:rsidP="00B818B3">
            <w:pPr>
              <w:autoSpaceDN w:val="0"/>
              <w:spacing w:after="0" w:line="240" w:lineRule="auto"/>
              <w:jc w:val="center"/>
              <w:rPr>
                <w:rFonts w:ascii="Times New Roman" w:hAnsi="Times New Roman"/>
                <w:bCs/>
                <w:lang w:val="ru-RU"/>
              </w:rPr>
            </w:pPr>
            <w:r>
              <w:rPr>
                <w:rFonts w:ascii="Times New Roman" w:hAnsi="Times New Roman"/>
                <w:bCs/>
                <w:lang w:val="ru-RU"/>
              </w:rPr>
              <w:t>20</w:t>
            </w:r>
            <w:r w:rsidR="007E0BB3">
              <w:rPr>
                <w:rFonts w:ascii="Times New Roman" w:hAnsi="Times New Roman"/>
                <w:bCs/>
                <w:lang w:val="ru-RU"/>
              </w:rPr>
              <w:t>0</w:t>
            </w:r>
          </w:p>
        </w:tc>
      </w:tr>
    </w:tbl>
    <w:p w:rsidR="0058759A" w:rsidRDefault="0058759A" w:rsidP="0058759A">
      <w:pPr>
        <w:spacing w:after="0" w:line="240" w:lineRule="auto"/>
        <w:ind w:firstLine="709"/>
        <w:jc w:val="both"/>
        <w:rPr>
          <w:rFonts w:ascii="Times New Roman" w:hAnsi="Times New Roman"/>
          <w:sz w:val="24"/>
          <w:szCs w:val="24"/>
        </w:rPr>
      </w:pPr>
      <w:r>
        <w:rPr>
          <w:rFonts w:ascii="Times New Roman" w:hAnsi="Times New Roman"/>
          <w:sz w:val="24"/>
          <w:szCs w:val="24"/>
        </w:rPr>
        <w:t xml:space="preserve">У складі тендерної пропозиції, </w:t>
      </w:r>
      <w:r>
        <w:rPr>
          <w:rFonts w:ascii="Times New Roman" w:hAnsi="Times New Roman"/>
          <w:b/>
          <w:sz w:val="24"/>
          <w:szCs w:val="24"/>
        </w:rPr>
        <w:t>учасник надає інформаційну довідку</w:t>
      </w:r>
      <w:r>
        <w:rPr>
          <w:rFonts w:ascii="Times New Roman" w:hAnsi="Times New Roman"/>
          <w:sz w:val="24"/>
          <w:szCs w:val="24"/>
        </w:rPr>
        <w:t xml:space="preserve"> з повним описом товару який ним пропонується, зокрема назва харчового продукту, вага,  термін придатності та інше. </w:t>
      </w:r>
    </w:p>
    <w:p w:rsidR="0058759A" w:rsidRDefault="0058759A" w:rsidP="0058759A">
      <w:pPr>
        <w:widowControl w:val="0"/>
        <w:tabs>
          <w:tab w:val="left" w:pos="735"/>
          <w:tab w:val="center" w:pos="4677"/>
        </w:tabs>
        <w:autoSpaceDE w:val="0"/>
        <w:autoSpaceDN w:val="0"/>
        <w:adjustRightInd w:val="0"/>
        <w:spacing w:after="0" w:line="240" w:lineRule="auto"/>
        <w:jc w:val="both"/>
        <w:rPr>
          <w:rFonts w:ascii="Times New Roman" w:hAnsi="Times New Roman"/>
          <w:b/>
          <w:iCs/>
          <w:sz w:val="24"/>
          <w:szCs w:val="24"/>
          <w:lang w:eastAsia="uk-UA"/>
        </w:rPr>
      </w:pPr>
    </w:p>
    <w:p w:rsidR="0058759A" w:rsidRDefault="0058759A" w:rsidP="0058759A">
      <w:pPr>
        <w:spacing w:after="0" w:line="240" w:lineRule="auto"/>
        <w:ind w:firstLine="567"/>
        <w:jc w:val="center"/>
        <w:rPr>
          <w:rFonts w:ascii="Times New Roman" w:hAnsi="Times New Roman"/>
          <w:b/>
          <w:sz w:val="24"/>
          <w:szCs w:val="24"/>
          <w:lang w:eastAsia="ar-SA"/>
        </w:rPr>
      </w:pPr>
      <w:r>
        <w:rPr>
          <w:rFonts w:ascii="Times New Roman" w:hAnsi="Times New Roman"/>
          <w:b/>
          <w:caps/>
          <w:sz w:val="24"/>
          <w:szCs w:val="24"/>
        </w:rPr>
        <w:t>ІІ. Вимоги до предмета закупівлі:</w:t>
      </w:r>
    </w:p>
    <w:p w:rsidR="0058759A" w:rsidRDefault="0058759A" w:rsidP="0058759A">
      <w:pPr>
        <w:spacing w:after="0" w:line="240" w:lineRule="auto"/>
        <w:ind w:firstLine="567"/>
        <w:jc w:val="both"/>
        <w:rPr>
          <w:rFonts w:ascii="Times New Roman" w:hAnsi="Times New Roman"/>
          <w:b/>
          <w:sz w:val="24"/>
          <w:szCs w:val="24"/>
        </w:rPr>
      </w:pPr>
      <w:r>
        <w:rPr>
          <w:rFonts w:ascii="Times New Roman" w:hAnsi="Times New Roman"/>
          <w:b/>
          <w:sz w:val="24"/>
          <w:szCs w:val="24"/>
        </w:rPr>
        <w:t xml:space="preserve">2.1. Умови поставки: обсяг кожної поставки (дрібної партії) згідно з заявками замовника, без обмеження  розміру мінімального замовлення. </w:t>
      </w:r>
    </w:p>
    <w:p w:rsidR="0058759A" w:rsidRDefault="0058759A" w:rsidP="0058759A">
      <w:pPr>
        <w:spacing w:after="0" w:line="240" w:lineRule="auto"/>
        <w:ind w:firstLine="567"/>
        <w:jc w:val="both"/>
        <w:rPr>
          <w:rFonts w:ascii="Times New Roman" w:hAnsi="Times New Roman"/>
          <w:b/>
          <w:sz w:val="24"/>
          <w:szCs w:val="24"/>
          <w:u w:val="single"/>
        </w:rPr>
      </w:pPr>
      <w:r>
        <w:rPr>
          <w:rFonts w:ascii="Times New Roman" w:hAnsi="Times New Roman"/>
          <w:sz w:val="24"/>
          <w:szCs w:val="24"/>
        </w:rPr>
        <w:t xml:space="preserve">Свою згоду на виконання цієї вимоги учасник </w:t>
      </w:r>
      <w:r>
        <w:rPr>
          <w:rFonts w:ascii="Times New Roman" w:hAnsi="Times New Roman"/>
          <w:sz w:val="24"/>
          <w:szCs w:val="24"/>
          <w:u w:val="single"/>
        </w:rPr>
        <w:t>підтверджує</w:t>
      </w:r>
      <w:r>
        <w:rPr>
          <w:rFonts w:ascii="Times New Roman" w:hAnsi="Times New Roman"/>
          <w:b/>
          <w:sz w:val="24"/>
          <w:szCs w:val="24"/>
          <w:u w:val="single"/>
        </w:rPr>
        <w:t xml:space="preserve"> гарантійним листом та надає у складі тендерної пропозиції. </w:t>
      </w:r>
    </w:p>
    <w:p w:rsidR="0058759A" w:rsidRDefault="0058759A" w:rsidP="0058759A">
      <w:pPr>
        <w:spacing w:after="0" w:line="240" w:lineRule="auto"/>
        <w:ind w:firstLine="567"/>
        <w:jc w:val="both"/>
        <w:rPr>
          <w:rFonts w:ascii="Times New Roman" w:hAnsi="Times New Roman"/>
          <w:sz w:val="24"/>
          <w:szCs w:val="24"/>
        </w:rPr>
      </w:pPr>
      <w:r>
        <w:rPr>
          <w:rFonts w:ascii="Times New Roman" w:hAnsi="Times New Roman"/>
          <w:b/>
          <w:sz w:val="24"/>
          <w:szCs w:val="24"/>
        </w:rPr>
        <w:t xml:space="preserve">2.2. </w:t>
      </w:r>
      <w:r>
        <w:rPr>
          <w:rFonts w:ascii="Times New Roman" w:hAnsi="Times New Roman"/>
          <w:sz w:val="24"/>
          <w:szCs w:val="24"/>
        </w:rPr>
        <w:t>Харчові продукти, які пропонуються Учасником,  повинні бути безпечними, придатними до споживання, правильно маркованими та відповідати санітарним заходам і технічним регламентам.</w:t>
      </w:r>
    </w:p>
    <w:p w:rsidR="0058759A" w:rsidRDefault="0058759A" w:rsidP="0058759A">
      <w:pPr>
        <w:tabs>
          <w:tab w:val="left" w:pos="310"/>
        </w:tabs>
        <w:spacing w:after="0" w:line="240" w:lineRule="auto"/>
        <w:ind w:firstLine="709"/>
        <w:jc w:val="both"/>
        <w:rPr>
          <w:rFonts w:ascii="Times New Roman" w:hAnsi="Times New Roman"/>
          <w:sz w:val="24"/>
          <w:szCs w:val="24"/>
          <w:lang w:val="ru-RU"/>
        </w:rPr>
      </w:pPr>
      <w:r>
        <w:rPr>
          <w:rFonts w:ascii="Times New Roman" w:hAnsi="Times New Roman"/>
          <w:sz w:val="24"/>
          <w:szCs w:val="24"/>
        </w:rPr>
        <w:t xml:space="preserve">Запропонований товар повинен відповідати вимогам державних стандартів та ЗУ «Про основні принципи та вимоги до безпечності та якості харчових продуктів», не містити ГМО, шкідливих або небезпечних добавок. </w:t>
      </w:r>
    </w:p>
    <w:p w:rsidR="000F14DA" w:rsidRDefault="000F14DA" w:rsidP="000F14DA">
      <w:pPr>
        <w:adjustRightInd w:val="0"/>
        <w:rPr>
          <w:rFonts w:ascii="Times New Roman" w:hAnsi="Times New Roman"/>
          <w:b/>
          <w:u w:val="single"/>
        </w:rPr>
      </w:pPr>
    </w:p>
    <w:p w:rsidR="000F14DA" w:rsidRDefault="000F14DA" w:rsidP="000F14DA">
      <w:pPr>
        <w:adjustRightInd w:val="0"/>
        <w:rPr>
          <w:rFonts w:ascii="Times New Roman" w:hAnsi="Times New Roman"/>
          <w:b/>
          <w:u w:val="single"/>
        </w:rPr>
      </w:pPr>
    </w:p>
    <w:p w:rsidR="000F14DA" w:rsidRPr="000F14DA" w:rsidRDefault="000F14DA" w:rsidP="000F14DA">
      <w:pPr>
        <w:adjustRightInd w:val="0"/>
        <w:rPr>
          <w:b/>
          <w:u w:val="single"/>
          <w:lang w:val="ru-RU"/>
        </w:rPr>
      </w:pPr>
      <w:r w:rsidRPr="000F14DA">
        <w:rPr>
          <w:b/>
          <w:u w:val="single"/>
          <w:lang w:val="ru-RU"/>
        </w:rPr>
        <w:t>Особливі умови поставки: Поставка товару здійснюється протягом трьох днів з моменту отримання письмової чи   усної заявки до 15,00 год.</w:t>
      </w:r>
    </w:p>
    <w:p w:rsidR="000F14DA" w:rsidRPr="000F14DA" w:rsidRDefault="000F14DA" w:rsidP="000F14DA">
      <w:pPr>
        <w:adjustRightInd w:val="0"/>
        <w:rPr>
          <w:lang w:val="ru-RU"/>
        </w:rPr>
      </w:pPr>
    </w:p>
    <w:p w:rsidR="0058759A" w:rsidRDefault="0058759A" w:rsidP="0058759A">
      <w:pPr>
        <w:spacing w:after="0" w:line="240" w:lineRule="auto"/>
        <w:ind w:firstLine="567"/>
        <w:jc w:val="center"/>
        <w:rPr>
          <w:rFonts w:ascii="Times New Roman" w:hAnsi="Times New Roman"/>
          <w:b/>
          <w:sz w:val="24"/>
          <w:szCs w:val="24"/>
        </w:rPr>
      </w:pPr>
      <w:r>
        <w:rPr>
          <w:rFonts w:ascii="Times New Roman" w:hAnsi="Times New Roman"/>
          <w:b/>
          <w:caps/>
          <w:sz w:val="24"/>
          <w:szCs w:val="24"/>
        </w:rPr>
        <w:t>ІІІ. Загальні вимоги:</w:t>
      </w:r>
    </w:p>
    <w:p w:rsidR="0058759A" w:rsidRDefault="0058759A" w:rsidP="0058759A">
      <w:pPr>
        <w:shd w:val="clear" w:color="auto" w:fill="FFFFFF"/>
        <w:spacing w:after="0" w:line="240" w:lineRule="auto"/>
        <w:jc w:val="both"/>
        <w:rPr>
          <w:rFonts w:ascii="Times New Roman" w:hAnsi="Times New Roman"/>
          <w:sz w:val="24"/>
          <w:szCs w:val="24"/>
        </w:rPr>
      </w:pPr>
      <w:r>
        <w:rPr>
          <w:rFonts w:ascii="Times New Roman" w:hAnsi="Times New Roman"/>
          <w:b/>
          <w:sz w:val="24"/>
          <w:szCs w:val="24"/>
        </w:rPr>
        <w:t>3.1.</w:t>
      </w:r>
      <w:r>
        <w:rPr>
          <w:rFonts w:ascii="Times New Roman" w:hAnsi="Times New Roman"/>
          <w:sz w:val="24"/>
          <w:szCs w:val="24"/>
        </w:rPr>
        <w:t xml:space="preserve"> Учасник у складі своєї пропозиції на підтвердження якісних та кількісних вимог до предмета повинен у складі своєї тендерної пропозиції надати наступні документи:</w:t>
      </w:r>
    </w:p>
    <w:p w:rsidR="0058759A" w:rsidRDefault="0058759A" w:rsidP="0058759A">
      <w:pPr>
        <w:spacing w:after="0" w:line="240" w:lineRule="auto"/>
        <w:jc w:val="both"/>
        <w:rPr>
          <w:rFonts w:ascii="Times New Roman" w:hAnsi="Times New Roman"/>
          <w:sz w:val="24"/>
          <w:szCs w:val="24"/>
        </w:rPr>
      </w:pPr>
      <w:r>
        <w:rPr>
          <w:rFonts w:ascii="Times New Roman" w:hAnsi="Times New Roman"/>
          <w:b/>
          <w:sz w:val="24"/>
          <w:szCs w:val="24"/>
        </w:rPr>
        <w:t>3.1.1.Експлуатаційний дозвіл для потужностей (об’єктів) з виробництва, переробки або реалізації харчових продуктів</w:t>
      </w:r>
      <w:r>
        <w:rPr>
          <w:rFonts w:ascii="Times New Roman" w:hAnsi="Times New Roman"/>
          <w:sz w:val="24"/>
          <w:szCs w:val="24"/>
        </w:rPr>
        <w:t>, виданий на ім’я Учасника.</w:t>
      </w:r>
    </w:p>
    <w:p w:rsidR="004D4052" w:rsidRDefault="0058759A" w:rsidP="0058759A">
      <w:pPr>
        <w:spacing w:after="0" w:line="240" w:lineRule="auto"/>
        <w:jc w:val="both"/>
        <w:rPr>
          <w:rFonts w:ascii="Times New Roman" w:eastAsia="SimSun" w:hAnsi="Times New Roman"/>
          <w:snapToGrid w:val="0"/>
          <w:sz w:val="24"/>
          <w:szCs w:val="24"/>
          <w:lang w:val="ru-RU" w:eastAsia="uk-UA"/>
        </w:rPr>
      </w:pPr>
      <w:r>
        <w:rPr>
          <w:rFonts w:ascii="Times New Roman" w:eastAsia="SimSun" w:hAnsi="Times New Roman"/>
          <w:b/>
          <w:snapToGrid w:val="0"/>
          <w:sz w:val="24"/>
          <w:szCs w:val="24"/>
          <w:lang w:eastAsia="uk-UA"/>
        </w:rPr>
        <w:t>3.1.2.Сертифікат на систему управління безпечністю харчових продуктів ДСТУ ISO 22000</w:t>
      </w:r>
      <w:r>
        <w:rPr>
          <w:rFonts w:ascii="Times New Roman" w:eastAsia="SimSun" w:hAnsi="Times New Roman"/>
          <w:snapToGrid w:val="0"/>
          <w:sz w:val="24"/>
          <w:szCs w:val="24"/>
          <w:lang w:eastAsia="uk-UA"/>
        </w:rPr>
        <w:t xml:space="preserve">, </w:t>
      </w:r>
      <w:r>
        <w:rPr>
          <w:rFonts w:ascii="Times New Roman" w:hAnsi="Times New Roman"/>
          <w:sz w:val="24"/>
          <w:szCs w:val="24"/>
        </w:rPr>
        <w:t>виданий на ім’я Учасника,</w:t>
      </w:r>
      <w:r>
        <w:rPr>
          <w:rFonts w:ascii="Times New Roman" w:eastAsia="SimSun" w:hAnsi="Times New Roman"/>
          <w:snapToGrid w:val="0"/>
          <w:sz w:val="24"/>
          <w:szCs w:val="24"/>
          <w:lang w:eastAsia="uk-UA"/>
        </w:rPr>
        <w:t xml:space="preserve"> або документи, що підтверджують впровадження та дію на потужності Учасника постійно діючих процедур, заснованих на принципах системи систему аналізу небезпечних факторів та контролю у критичних точках </w:t>
      </w:r>
      <w:r w:rsidR="004D4052">
        <w:rPr>
          <w:rFonts w:ascii="Times New Roman" w:eastAsia="SimSun" w:hAnsi="Times New Roman"/>
          <w:snapToGrid w:val="0"/>
          <w:sz w:val="24"/>
          <w:szCs w:val="24"/>
          <w:lang w:val="ru-RU" w:eastAsia="uk-UA"/>
        </w:rPr>
        <w:t>.</w:t>
      </w:r>
    </w:p>
    <w:p w:rsidR="0058759A" w:rsidRPr="008E0104" w:rsidRDefault="0058759A" w:rsidP="0058759A">
      <w:pPr>
        <w:spacing w:after="0" w:line="240" w:lineRule="auto"/>
        <w:jc w:val="both"/>
        <w:rPr>
          <w:rFonts w:ascii="Times New Roman" w:hAnsi="Times New Roman"/>
          <w:sz w:val="24"/>
          <w:szCs w:val="24"/>
          <w:u w:val="single"/>
        </w:rPr>
      </w:pPr>
      <w:r>
        <w:rPr>
          <w:rFonts w:ascii="Times New Roman" w:eastAsia="SimSun" w:hAnsi="Times New Roman"/>
          <w:b/>
          <w:snapToGrid w:val="0"/>
          <w:sz w:val="24"/>
          <w:szCs w:val="24"/>
          <w:lang w:eastAsia="uk-UA"/>
        </w:rPr>
        <w:t>3.1.3.Копія сертифікату на систему управління якістю (ДСТУ ISO 9001)</w:t>
      </w:r>
      <w:r>
        <w:rPr>
          <w:rFonts w:ascii="Times New Roman" w:hAnsi="Times New Roman"/>
          <w:sz w:val="24"/>
          <w:szCs w:val="24"/>
          <w:u w:val="single"/>
        </w:rPr>
        <w:t>.</w:t>
      </w:r>
    </w:p>
    <w:p w:rsidR="0058759A" w:rsidRDefault="0058759A" w:rsidP="0058759A">
      <w:pPr>
        <w:pStyle w:val="a5"/>
        <w:spacing w:after="0" w:line="240" w:lineRule="auto"/>
        <w:ind w:left="0"/>
        <w:jc w:val="both"/>
        <w:rPr>
          <w:rFonts w:ascii="Times New Roman" w:eastAsia="SimSun" w:hAnsi="Times New Roman"/>
          <w:snapToGrid w:val="0"/>
          <w:sz w:val="24"/>
          <w:szCs w:val="24"/>
          <w:lang w:eastAsia="uk-UA"/>
        </w:rPr>
      </w:pPr>
      <w:r>
        <w:rPr>
          <w:rFonts w:ascii="Times New Roman" w:eastAsia="SimSun" w:hAnsi="Times New Roman"/>
          <w:b/>
          <w:snapToGrid w:val="0"/>
          <w:sz w:val="24"/>
          <w:szCs w:val="24"/>
          <w:lang w:eastAsia="uk-UA"/>
        </w:rPr>
        <w:t xml:space="preserve">3.1.4.Акт, складений за результатами проведення планового (позапланового) заходу державного контролю (інспектування) </w:t>
      </w:r>
      <w:r>
        <w:rPr>
          <w:rFonts w:ascii="Times New Roman" w:eastAsia="SimSun" w:hAnsi="Times New Roman"/>
          <w:snapToGrid w:val="0"/>
          <w:sz w:val="24"/>
          <w:szCs w:val="24"/>
          <w:lang w:eastAsia="uk-UA"/>
        </w:rPr>
        <w:t>стосовно додержання операторами ринку вимог законодавства про харчові продукти та корми, здоров'я та благополуччя тварин (у відповідності до Наказу Міністерства аграрної політики №447 від 08.08.2019 р.) на ім’я учасника.</w:t>
      </w:r>
    </w:p>
    <w:p w:rsidR="00515389" w:rsidRPr="00515389" w:rsidRDefault="00515389" w:rsidP="0058759A">
      <w:pPr>
        <w:pStyle w:val="a5"/>
        <w:spacing w:after="0" w:line="240" w:lineRule="auto"/>
        <w:ind w:left="0"/>
        <w:jc w:val="both"/>
        <w:rPr>
          <w:rFonts w:ascii="Times New Roman" w:eastAsia="SimSun" w:hAnsi="Times New Roman"/>
          <w:snapToGrid w:val="0"/>
          <w:sz w:val="24"/>
          <w:szCs w:val="24"/>
          <w:lang w:eastAsia="uk-UA"/>
        </w:rPr>
      </w:pPr>
      <w:r w:rsidRPr="00515389">
        <w:rPr>
          <w:rFonts w:ascii="Times New Roman" w:eastAsia="SimSun" w:hAnsi="Times New Roman"/>
          <w:b/>
          <w:snapToGrid w:val="0"/>
          <w:sz w:val="24"/>
          <w:szCs w:val="24"/>
          <w:lang w:val="ru-RU" w:eastAsia="uk-UA"/>
        </w:rPr>
        <w:t>3.1.4.1 Акт , складений за результатами проведення планового (позапланового) заходу державного контролю (інспектування) стосовно додержання операторами ринку вимог законодавства про харчови продукти та корми,здоров’</w:t>
      </w:r>
      <w:r w:rsidRPr="00515389">
        <w:rPr>
          <w:rFonts w:ascii="Times New Roman" w:eastAsia="SimSun" w:hAnsi="Times New Roman"/>
          <w:b/>
          <w:snapToGrid w:val="0"/>
          <w:sz w:val="24"/>
          <w:szCs w:val="24"/>
          <w:lang w:eastAsia="uk-UA"/>
        </w:rPr>
        <w:t>я та благополуччя тварин (у відповідності до Наказу Міністерчтва аграрної політики  № 447 від 08.08.2019 р.)на ім</w:t>
      </w:r>
      <w:r w:rsidRPr="00515389">
        <w:rPr>
          <w:rFonts w:ascii="Times New Roman" w:eastAsia="SimSun" w:hAnsi="Times New Roman"/>
          <w:b/>
          <w:snapToGrid w:val="0"/>
          <w:sz w:val="24"/>
          <w:szCs w:val="24"/>
          <w:lang w:val="ru-RU" w:eastAsia="uk-UA"/>
        </w:rPr>
        <w:t>’</w:t>
      </w:r>
      <w:r w:rsidRPr="00515389">
        <w:rPr>
          <w:rFonts w:ascii="Times New Roman" w:eastAsia="SimSun" w:hAnsi="Times New Roman"/>
          <w:b/>
          <w:snapToGrid w:val="0"/>
          <w:sz w:val="24"/>
          <w:szCs w:val="24"/>
          <w:lang w:eastAsia="uk-UA"/>
        </w:rPr>
        <w:t>я учасника</w:t>
      </w:r>
      <w:r>
        <w:rPr>
          <w:rFonts w:ascii="Times New Roman" w:eastAsia="SimSun" w:hAnsi="Times New Roman"/>
          <w:snapToGrid w:val="0"/>
          <w:sz w:val="24"/>
          <w:szCs w:val="24"/>
          <w:lang w:eastAsia="uk-UA"/>
        </w:rPr>
        <w:t>.</w:t>
      </w:r>
    </w:p>
    <w:p w:rsidR="0058759A" w:rsidRDefault="0058759A" w:rsidP="0058759A">
      <w:pPr>
        <w:pStyle w:val="a5"/>
        <w:spacing w:after="0" w:line="240" w:lineRule="auto"/>
        <w:ind w:left="0"/>
        <w:rPr>
          <w:rFonts w:ascii="Times New Roman" w:eastAsia="Times New Roman" w:hAnsi="Times New Roman"/>
          <w:sz w:val="24"/>
          <w:szCs w:val="24"/>
          <w:lang w:eastAsia="ar-SA"/>
        </w:rPr>
      </w:pPr>
      <w:r>
        <w:rPr>
          <w:rFonts w:ascii="Times New Roman" w:hAnsi="Times New Roman"/>
          <w:b/>
          <w:sz w:val="24"/>
          <w:szCs w:val="24"/>
        </w:rPr>
        <w:t>3.1.5.Декларація виробника</w:t>
      </w:r>
      <w:r>
        <w:rPr>
          <w:rFonts w:ascii="Times New Roman" w:hAnsi="Times New Roman"/>
          <w:sz w:val="24"/>
          <w:szCs w:val="24"/>
        </w:rPr>
        <w:t xml:space="preserve"> на товар, що планується до постачання Замовнику.</w:t>
      </w:r>
    </w:p>
    <w:p w:rsidR="0058759A" w:rsidRDefault="0058759A" w:rsidP="0058759A">
      <w:pPr>
        <w:pStyle w:val="a5"/>
        <w:spacing w:after="0" w:line="240" w:lineRule="auto"/>
        <w:ind w:left="0"/>
        <w:jc w:val="both"/>
        <w:rPr>
          <w:rFonts w:ascii="Times New Roman" w:hAnsi="Times New Roman"/>
          <w:sz w:val="24"/>
          <w:szCs w:val="24"/>
        </w:rPr>
      </w:pPr>
      <w:r>
        <w:rPr>
          <w:rFonts w:ascii="Times New Roman" w:hAnsi="Times New Roman"/>
          <w:b/>
          <w:sz w:val="24"/>
          <w:szCs w:val="24"/>
          <w:lang w:eastAsia="ru-RU"/>
        </w:rPr>
        <w:t>3.2</w:t>
      </w:r>
      <w:r>
        <w:rPr>
          <w:rFonts w:ascii="Times New Roman" w:hAnsi="Times New Roman"/>
          <w:sz w:val="24"/>
          <w:szCs w:val="24"/>
          <w:lang w:eastAsia="ru-RU"/>
        </w:rPr>
        <w:t>. Заявка направляється Замовником  у будь-якій  йому доступній формі (телефоном, письмово, факсом, електронною поштою тощо).</w:t>
      </w:r>
    </w:p>
    <w:p w:rsidR="0058759A" w:rsidRDefault="0058759A" w:rsidP="0058759A">
      <w:pPr>
        <w:pStyle w:val="a5"/>
        <w:spacing w:after="0" w:line="240" w:lineRule="auto"/>
        <w:ind w:left="0"/>
        <w:jc w:val="both"/>
        <w:rPr>
          <w:rFonts w:ascii="Times New Roman" w:eastAsia="SimSun" w:hAnsi="Times New Roman"/>
          <w:sz w:val="24"/>
          <w:szCs w:val="24"/>
          <w:lang w:eastAsia="uk-UA"/>
        </w:rPr>
      </w:pPr>
      <w:r>
        <w:rPr>
          <w:rFonts w:ascii="Times New Roman" w:eastAsia="SimSun" w:hAnsi="Times New Roman"/>
          <w:b/>
          <w:sz w:val="24"/>
          <w:szCs w:val="24"/>
        </w:rPr>
        <w:t>3.3.</w:t>
      </w:r>
      <w:r>
        <w:rPr>
          <w:rFonts w:ascii="Times New Roman" w:eastAsia="SimSun" w:hAnsi="Times New Roman"/>
          <w:sz w:val="24"/>
          <w:szCs w:val="24"/>
        </w:rPr>
        <w:t xml:space="preserve"> Упаковка товару повинна бути не пошкоджена. </w:t>
      </w:r>
    </w:p>
    <w:p w:rsidR="0058759A" w:rsidRDefault="0058759A" w:rsidP="0058759A">
      <w:pPr>
        <w:pStyle w:val="a5"/>
        <w:spacing w:after="0" w:line="240" w:lineRule="auto"/>
        <w:ind w:left="0"/>
        <w:jc w:val="both"/>
        <w:rPr>
          <w:rFonts w:ascii="Times New Roman" w:eastAsia="SimSun" w:hAnsi="Times New Roman"/>
          <w:sz w:val="24"/>
          <w:szCs w:val="24"/>
          <w:lang w:eastAsia="uk-UA"/>
        </w:rPr>
      </w:pPr>
      <w:r>
        <w:rPr>
          <w:rFonts w:ascii="Times New Roman" w:eastAsia="SimSun" w:hAnsi="Times New Roman"/>
          <w:b/>
          <w:sz w:val="24"/>
          <w:szCs w:val="24"/>
          <w:lang w:eastAsia="uk-UA"/>
        </w:rPr>
        <w:t>3.4.</w:t>
      </w:r>
      <w:r>
        <w:rPr>
          <w:rFonts w:ascii="Times New Roman" w:eastAsia="SimSun" w:hAnsi="Times New Roman"/>
          <w:sz w:val="24"/>
          <w:szCs w:val="24"/>
          <w:lang w:eastAsia="uk-UA"/>
        </w:rPr>
        <w:t xml:space="preserve"> Разом з кожною партією товару повинна надаватися супровідна первинна документація (</w:t>
      </w:r>
      <w:r>
        <w:rPr>
          <w:rFonts w:ascii="Times New Roman" w:eastAsia="SimSun" w:hAnsi="Times New Roman"/>
          <w:i/>
          <w:sz w:val="24"/>
          <w:szCs w:val="24"/>
          <w:lang w:eastAsia="uk-UA"/>
        </w:rPr>
        <w:t xml:space="preserve">накладна, </w:t>
      </w:r>
      <w:r>
        <w:rPr>
          <w:rFonts w:ascii="Times New Roman" w:hAnsi="Times New Roman"/>
          <w:i/>
          <w:sz w:val="24"/>
          <w:szCs w:val="24"/>
        </w:rPr>
        <w:t>протокол випробувань</w:t>
      </w:r>
      <w:r>
        <w:rPr>
          <w:rFonts w:ascii="Times New Roman" w:eastAsia="SimSun" w:hAnsi="Times New Roman"/>
          <w:i/>
          <w:sz w:val="24"/>
          <w:szCs w:val="24"/>
          <w:lang w:eastAsia="uk-UA"/>
        </w:rPr>
        <w:t xml:space="preserve"> чи інший документ</w:t>
      </w:r>
      <w:r>
        <w:rPr>
          <w:rFonts w:ascii="Times New Roman" w:eastAsia="SimSun" w:hAnsi="Times New Roman"/>
          <w:sz w:val="24"/>
          <w:szCs w:val="24"/>
          <w:lang w:eastAsia="uk-UA"/>
        </w:rPr>
        <w:t>, що підтверджує його походження, безпечність і якість, відповідність вимогам державних стандартів, санітарно-гігієнічним вимогам). Такий документ повинен бути діючим з урахуванням терміну реалізації товару.</w:t>
      </w:r>
    </w:p>
    <w:p w:rsidR="0058759A" w:rsidRDefault="0058759A" w:rsidP="0058759A">
      <w:pPr>
        <w:spacing w:after="0" w:line="240" w:lineRule="auto"/>
        <w:jc w:val="both"/>
        <w:rPr>
          <w:rFonts w:ascii="Times New Roman" w:eastAsia="SimSun" w:hAnsi="Times New Roman"/>
          <w:sz w:val="24"/>
          <w:szCs w:val="24"/>
          <w:lang w:eastAsia="uk-UA"/>
        </w:rPr>
      </w:pPr>
      <w:r>
        <w:rPr>
          <w:rFonts w:ascii="Times New Roman" w:eastAsia="SimSun" w:hAnsi="Times New Roman"/>
          <w:b/>
          <w:sz w:val="24"/>
          <w:szCs w:val="24"/>
          <w:lang w:eastAsia="uk-UA"/>
        </w:rPr>
        <w:t>3.5.</w:t>
      </w:r>
      <w:r>
        <w:rPr>
          <w:rFonts w:ascii="Times New Roman" w:eastAsia="SimSun" w:hAnsi="Times New Roman"/>
          <w:sz w:val="24"/>
          <w:szCs w:val="24"/>
          <w:lang w:eastAsia="uk-UA"/>
        </w:rPr>
        <w:t xml:space="preserve"> Товар повинен бути </w:t>
      </w:r>
      <w:r>
        <w:rPr>
          <w:rFonts w:ascii="Times New Roman" w:eastAsia="SimSun" w:hAnsi="Times New Roman"/>
          <w:i/>
          <w:sz w:val="24"/>
          <w:szCs w:val="24"/>
          <w:lang w:eastAsia="uk-UA"/>
        </w:rPr>
        <w:t>в упаковці</w:t>
      </w:r>
      <w:r>
        <w:rPr>
          <w:rFonts w:ascii="Times New Roman" w:eastAsia="SimSun" w:hAnsi="Times New Roman"/>
          <w:sz w:val="24"/>
          <w:szCs w:val="24"/>
          <w:lang w:eastAsia="uk-UA"/>
        </w:rPr>
        <w:t>, яка відповідає характеру товару і захищає його від пошкоджень під час поставки. На кожній одиниці фасування повинна бути наступна інформація: назва харчового продукту, назва та адреса підприємства виробника, вага нетто, склад, дата виготовлення, термін придатності та умови зберігання, дані про харчову та енергетичну цінність.</w:t>
      </w:r>
    </w:p>
    <w:p w:rsidR="0058759A" w:rsidRDefault="0058759A" w:rsidP="0058759A">
      <w:pPr>
        <w:pStyle w:val="a5"/>
        <w:spacing w:after="0" w:line="240" w:lineRule="auto"/>
        <w:ind w:left="0"/>
        <w:jc w:val="both"/>
        <w:rPr>
          <w:rFonts w:ascii="Times New Roman" w:eastAsia="SimSun" w:hAnsi="Times New Roman"/>
          <w:snapToGrid w:val="0"/>
          <w:sz w:val="24"/>
          <w:szCs w:val="24"/>
          <w:lang w:eastAsia="uk-UA"/>
        </w:rPr>
      </w:pPr>
      <w:r>
        <w:rPr>
          <w:rFonts w:ascii="Times New Roman" w:hAnsi="Times New Roman"/>
          <w:b/>
          <w:sz w:val="24"/>
          <w:szCs w:val="24"/>
          <w:lang w:eastAsia="uk-UA"/>
        </w:rPr>
        <w:t>3.6.</w:t>
      </w:r>
      <w:r>
        <w:rPr>
          <w:rFonts w:ascii="Times New Roman" w:hAnsi="Times New Roman"/>
          <w:sz w:val="24"/>
          <w:szCs w:val="24"/>
          <w:lang w:eastAsia="uk-UA"/>
        </w:rPr>
        <w:t xml:space="preserve"> Якщо поставлений товар не буде відповідати своїм якісним характеристикам, постачальник повинен замінити товар своїми силами і за свій рахунок протягом 1 дня.</w:t>
      </w:r>
    </w:p>
    <w:p w:rsidR="0058759A" w:rsidRDefault="0058759A" w:rsidP="0058759A">
      <w:pPr>
        <w:pStyle w:val="a5"/>
        <w:spacing w:after="0" w:line="240" w:lineRule="auto"/>
        <w:ind w:left="0"/>
        <w:jc w:val="both"/>
        <w:rPr>
          <w:rFonts w:ascii="Times New Roman" w:eastAsia="SimSun" w:hAnsi="Times New Roman"/>
          <w:b/>
          <w:snapToGrid w:val="0"/>
          <w:sz w:val="24"/>
          <w:szCs w:val="24"/>
          <w:lang w:eastAsia="uk-UA"/>
        </w:rPr>
      </w:pPr>
      <w:r>
        <w:rPr>
          <w:rFonts w:ascii="Times New Roman" w:eastAsia="SimSun" w:hAnsi="Times New Roman"/>
          <w:b/>
          <w:snapToGrid w:val="0"/>
          <w:sz w:val="24"/>
          <w:szCs w:val="24"/>
          <w:lang w:eastAsia="uk-UA"/>
        </w:rPr>
        <w:t>3.7.</w:t>
      </w:r>
      <w:r>
        <w:rPr>
          <w:rFonts w:ascii="Times New Roman" w:eastAsia="SimSun" w:hAnsi="Times New Roman"/>
          <w:snapToGrid w:val="0"/>
          <w:sz w:val="24"/>
          <w:szCs w:val="24"/>
          <w:lang w:eastAsia="uk-UA"/>
        </w:rPr>
        <w:t xml:space="preserve"> Завантаження,  вивантаження та транспортування товару здійснюється  представниками Учасника. Водій та особи, які супроводжують продукти в дорозі і виконують навантажувально-розвантажувальні роботи повинні мати </w:t>
      </w:r>
      <w:r>
        <w:rPr>
          <w:rFonts w:ascii="Times New Roman" w:eastAsia="SimSun" w:hAnsi="Times New Roman"/>
          <w:b/>
          <w:i/>
          <w:snapToGrid w:val="0"/>
          <w:sz w:val="24"/>
          <w:szCs w:val="24"/>
          <w:lang w:eastAsia="uk-UA"/>
        </w:rPr>
        <w:t>особисту медичну книжку з результатами проходження обов'язкових медичних оглядів</w:t>
      </w:r>
      <w:r>
        <w:rPr>
          <w:rFonts w:ascii="Times New Roman" w:eastAsia="SimSun" w:hAnsi="Times New Roman"/>
          <w:b/>
          <w:snapToGrid w:val="0"/>
          <w:sz w:val="24"/>
          <w:szCs w:val="24"/>
          <w:u w:val="single"/>
          <w:lang w:eastAsia="uk-UA"/>
        </w:rPr>
        <w:t>(Учасник надає у  складі тендерної пропозиції)</w:t>
      </w:r>
      <w:r>
        <w:rPr>
          <w:rFonts w:ascii="Times New Roman" w:eastAsia="SimSun" w:hAnsi="Times New Roman"/>
          <w:snapToGrid w:val="0"/>
          <w:sz w:val="24"/>
          <w:szCs w:val="24"/>
          <w:lang w:eastAsia="uk-UA"/>
        </w:rPr>
        <w:t>, крім того особи,  які супроводжують продукти в дорозі і виконують навантажувально-розвантажувальні роботи повинні бути забезпечені санітарним одягом (халат і рукавиці)</w:t>
      </w:r>
      <w:r>
        <w:rPr>
          <w:rFonts w:ascii="Times New Roman" w:eastAsia="SimSun" w:hAnsi="Times New Roman"/>
          <w:b/>
          <w:snapToGrid w:val="0"/>
          <w:sz w:val="24"/>
          <w:szCs w:val="24"/>
          <w:lang w:eastAsia="uk-UA"/>
        </w:rPr>
        <w:t>.</w:t>
      </w:r>
    </w:p>
    <w:p w:rsidR="0058759A" w:rsidRDefault="0058759A" w:rsidP="0058759A">
      <w:pPr>
        <w:pStyle w:val="a5"/>
        <w:spacing w:after="0" w:line="240" w:lineRule="auto"/>
        <w:ind w:left="0"/>
        <w:jc w:val="both"/>
        <w:rPr>
          <w:rFonts w:ascii="Times New Roman" w:eastAsia="Times New Roman" w:hAnsi="Times New Roman"/>
          <w:sz w:val="24"/>
          <w:szCs w:val="24"/>
          <w:lang w:eastAsia="ar-SA"/>
        </w:rPr>
      </w:pPr>
      <w:r>
        <w:rPr>
          <w:rFonts w:ascii="Times New Roman" w:eastAsia="SimSun" w:hAnsi="Times New Roman"/>
          <w:b/>
          <w:snapToGrid w:val="0"/>
          <w:sz w:val="24"/>
          <w:szCs w:val="24"/>
          <w:lang w:eastAsia="uk-UA"/>
        </w:rPr>
        <w:t>3.8.</w:t>
      </w:r>
      <w:r>
        <w:rPr>
          <w:rFonts w:ascii="Times New Roman" w:eastAsia="SimSun" w:hAnsi="Times New Roman"/>
          <w:snapToGrid w:val="0"/>
          <w:sz w:val="24"/>
          <w:szCs w:val="24"/>
          <w:lang w:eastAsia="uk-UA"/>
        </w:rPr>
        <w:t xml:space="preserve"> Автомобіль, який буде здійснювати поставку даного продукту харчування має бути обладнаний холодильним устаткуванням. </w:t>
      </w:r>
      <w:r>
        <w:rPr>
          <w:rFonts w:ascii="Times New Roman" w:eastAsia="SimSun" w:hAnsi="Times New Roman"/>
          <w:b/>
          <w:snapToGrid w:val="0"/>
          <w:sz w:val="24"/>
          <w:szCs w:val="24"/>
          <w:lang w:eastAsia="uk-UA"/>
        </w:rPr>
        <w:t>Учасник повинен надати</w:t>
      </w:r>
      <w:r w:rsidR="00D20C4F">
        <w:rPr>
          <w:rFonts w:ascii="Times New Roman" w:eastAsia="SimSun" w:hAnsi="Times New Roman"/>
          <w:b/>
          <w:snapToGrid w:val="0"/>
          <w:sz w:val="24"/>
          <w:szCs w:val="24"/>
          <w:lang w:eastAsia="uk-UA"/>
        </w:rPr>
        <w:t xml:space="preserve"> у складі тендерної пропозіції </w:t>
      </w:r>
      <w:r>
        <w:rPr>
          <w:rFonts w:ascii="Times New Roman" w:eastAsia="SimSun" w:hAnsi="Times New Roman"/>
          <w:b/>
          <w:snapToGrid w:val="0"/>
          <w:sz w:val="24"/>
          <w:szCs w:val="24"/>
          <w:lang w:eastAsia="uk-UA"/>
        </w:rPr>
        <w:t xml:space="preserve"> санітарні документи на транспорт </w:t>
      </w:r>
      <w:r>
        <w:rPr>
          <w:rFonts w:ascii="Times New Roman" w:eastAsia="SimSun" w:hAnsi="Times New Roman"/>
          <w:b/>
          <w:snapToGrid w:val="0"/>
          <w:sz w:val="24"/>
          <w:szCs w:val="24"/>
          <w:u w:val="single"/>
          <w:lang w:eastAsia="uk-UA"/>
        </w:rPr>
        <w:t>(</w:t>
      </w:r>
      <w:r w:rsidR="00D20C4F">
        <w:rPr>
          <w:rFonts w:ascii="Times New Roman" w:eastAsia="SimSun" w:hAnsi="Times New Roman"/>
          <w:b/>
          <w:snapToGrid w:val="0"/>
          <w:sz w:val="24"/>
          <w:szCs w:val="24"/>
          <w:u w:val="single"/>
          <w:lang w:eastAsia="uk-UA"/>
        </w:rPr>
        <w:t xml:space="preserve"> договор про дезинфекцію , або </w:t>
      </w:r>
      <w:r>
        <w:rPr>
          <w:rFonts w:ascii="Times New Roman" w:eastAsia="SimSun" w:hAnsi="Times New Roman"/>
          <w:b/>
          <w:snapToGrid w:val="0"/>
          <w:sz w:val="24"/>
          <w:szCs w:val="24"/>
          <w:u w:val="single"/>
          <w:lang w:eastAsia="uk-UA"/>
        </w:rPr>
        <w:t>санітарний паспорт та довідки про санітарну обробку)</w:t>
      </w:r>
      <w:r>
        <w:rPr>
          <w:rFonts w:ascii="Times New Roman" w:eastAsia="SimSun" w:hAnsi="Times New Roman"/>
          <w:snapToGrid w:val="0"/>
          <w:sz w:val="24"/>
          <w:szCs w:val="24"/>
          <w:lang w:eastAsia="uk-UA"/>
        </w:rPr>
        <w:t>.</w:t>
      </w:r>
    </w:p>
    <w:p w:rsidR="0058759A" w:rsidRDefault="0058759A" w:rsidP="0058759A">
      <w:pPr>
        <w:spacing w:after="0" w:line="240" w:lineRule="auto"/>
        <w:jc w:val="both"/>
        <w:rPr>
          <w:rFonts w:ascii="Times New Roman" w:hAnsi="Times New Roman"/>
          <w:b/>
          <w:sz w:val="24"/>
          <w:szCs w:val="24"/>
          <w:lang w:val="ru-RU"/>
        </w:rPr>
      </w:pPr>
      <w:r>
        <w:rPr>
          <w:rFonts w:ascii="Times New Roman" w:hAnsi="Times New Roman"/>
          <w:b/>
          <w:sz w:val="24"/>
          <w:szCs w:val="24"/>
        </w:rPr>
        <w:t xml:space="preserve">3.9. </w:t>
      </w:r>
      <w:r>
        <w:rPr>
          <w:rFonts w:ascii="Times New Roman" w:hAnsi="Times New Roman"/>
          <w:sz w:val="24"/>
          <w:szCs w:val="24"/>
        </w:rPr>
        <w:t xml:space="preserve">Термін постачання: </w:t>
      </w:r>
      <w:r>
        <w:rPr>
          <w:rFonts w:ascii="Times New Roman" w:hAnsi="Times New Roman"/>
          <w:b/>
          <w:sz w:val="24"/>
          <w:szCs w:val="24"/>
        </w:rPr>
        <w:t xml:space="preserve">з дати підписання  </w:t>
      </w:r>
      <w:r>
        <w:rPr>
          <w:rFonts w:ascii="Times New Roman" w:eastAsia="SimSun" w:hAnsi="Times New Roman"/>
          <w:b/>
          <w:snapToGrid w:val="0"/>
          <w:sz w:val="24"/>
          <w:szCs w:val="24"/>
          <w:lang w:eastAsia="uk-UA"/>
        </w:rPr>
        <w:t>до 31.12.2023 р.</w:t>
      </w:r>
      <w:r>
        <w:rPr>
          <w:rFonts w:ascii="Times New Roman" w:eastAsia="SimSun" w:hAnsi="Times New Roman"/>
          <w:snapToGrid w:val="0"/>
          <w:sz w:val="24"/>
          <w:szCs w:val="24"/>
          <w:lang w:eastAsia="uk-UA"/>
        </w:rPr>
        <w:t xml:space="preserve"> (товар постачається партіями за заявками  Замовника).</w:t>
      </w:r>
    </w:p>
    <w:p w:rsidR="0058759A" w:rsidRDefault="0058759A" w:rsidP="0058759A">
      <w:pPr>
        <w:spacing w:after="0" w:line="240" w:lineRule="auto"/>
        <w:rPr>
          <w:rFonts w:ascii="Times New Roman" w:hAnsi="Times New Roman"/>
          <w:b/>
          <w:caps/>
          <w:color w:val="000000"/>
          <w:sz w:val="24"/>
          <w:szCs w:val="24"/>
          <w:lang w:eastAsia="ar-SA"/>
        </w:rPr>
      </w:pPr>
    </w:p>
    <w:p w:rsidR="0058759A" w:rsidRPr="002D351D" w:rsidRDefault="0058759A" w:rsidP="002D3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Cs/>
          <w:sz w:val="24"/>
          <w:szCs w:val="24"/>
        </w:rPr>
        <w:sectPr w:rsidR="0058759A" w:rsidRPr="002D351D" w:rsidSect="00CE756E">
          <w:type w:val="continuous"/>
          <w:pgSz w:w="11906" w:h="16838"/>
          <w:pgMar w:top="1134" w:right="850" w:bottom="1134" w:left="1701" w:header="708" w:footer="708" w:gutter="0"/>
          <w:cols w:space="708"/>
          <w:docGrid w:linePitch="360"/>
        </w:sectPr>
      </w:pPr>
      <w:r>
        <w:rPr>
          <w:rFonts w:ascii="Times New Roman" w:hAnsi="Times New Roman"/>
          <w:b/>
          <w:sz w:val="24"/>
          <w:szCs w:val="24"/>
        </w:rPr>
        <w:t xml:space="preserve">Примітка: </w:t>
      </w:r>
      <w:r>
        <w:rPr>
          <w:rFonts w:ascii="Times New Roman" w:hAnsi="Times New Roman"/>
          <w:i/>
          <w:sz w:val="24"/>
          <w:szCs w:val="24"/>
        </w:rPr>
        <w:t>У разі посилання Замовником в тендерній документації на конкретну торгівельну марку чи фірму, патент, конструкцію або тип предмета закупівлі, джерело його походження або виробника, потрібно читати вираз «або еквівалент»</w:t>
      </w:r>
    </w:p>
    <w:p w:rsidR="00A30A6E" w:rsidRPr="002D351D" w:rsidRDefault="00A30A6E" w:rsidP="002D351D">
      <w:pPr>
        <w:spacing w:after="0" w:line="240" w:lineRule="auto"/>
        <w:rPr>
          <w:rFonts w:ascii="Times New Roman" w:hAnsi="Times New Roman"/>
          <w:bCs/>
          <w:sz w:val="24"/>
          <w:szCs w:val="24"/>
        </w:rPr>
        <w:sectPr w:rsidR="00A30A6E" w:rsidRPr="002D351D" w:rsidSect="00CE756E">
          <w:type w:val="continuous"/>
          <w:pgSz w:w="11906" w:h="16838"/>
          <w:pgMar w:top="1134" w:right="850" w:bottom="1134" w:left="1701" w:header="708" w:footer="708" w:gutter="0"/>
          <w:cols w:space="708"/>
          <w:docGrid w:linePitch="360"/>
        </w:sectPr>
      </w:pPr>
    </w:p>
    <w:p w:rsidR="00807F2B" w:rsidRDefault="00807F2B" w:rsidP="002D351D">
      <w:pPr>
        <w:spacing w:after="0" w:line="240" w:lineRule="auto"/>
        <w:jc w:val="right"/>
        <w:rPr>
          <w:rFonts w:ascii="Times New Roman" w:hAnsi="Times New Roman"/>
          <w:b/>
          <w:sz w:val="24"/>
          <w:szCs w:val="24"/>
        </w:rPr>
      </w:pPr>
      <w:r>
        <w:rPr>
          <w:rFonts w:ascii="Times New Roman" w:hAnsi="Times New Roman"/>
          <w:b/>
          <w:sz w:val="24"/>
          <w:szCs w:val="24"/>
        </w:rPr>
        <w:t>ДОДАТОК №3</w:t>
      </w:r>
    </w:p>
    <w:p w:rsidR="00807F2B" w:rsidRDefault="00807F2B" w:rsidP="00807F2B">
      <w:pPr>
        <w:spacing w:after="0" w:line="240" w:lineRule="auto"/>
        <w:jc w:val="right"/>
        <w:rPr>
          <w:rFonts w:ascii="Times New Roman" w:hAnsi="Times New Roman"/>
          <w:sz w:val="24"/>
          <w:szCs w:val="24"/>
        </w:rPr>
      </w:pPr>
      <w:r>
        <w:rPr>
          <w:rFonts w:ascii="Times New Roman" w:hAnsi="Times New Roman"/>
          <w:bCs/>
          <w:sz w:val="24"/>
          <w:szCs w:val="24"/>
        </w:rPr>
        <w:t>до тендерної документації на закупівлю товару:</w:t>
      </w:r>
    </w:p>
    <w:p w:rsidR="007E0BB3" w:rsidRPr="00090DDA" w:rsidRDefault="007E0BB3" w:rsidP="007E0BB3">
      <w:pPr>
        <w:spacing w:after="0" w:line="240" w:lineRule="auto"/>
        <w:jc w:val="center"/>
        <w:rPr>
          <w:rFonts w:ascii="Times New Roman" w:hAnsi="Times New Roman"/>
          <w:b/>
          <w:iCs/>
          <w:sz w:val="24"/>
          <w:szCs w:val="24"/>
          <w:lang w:eastAsia="uk-UA"/>
        </w:rPr>
      </w:pPr>
      <w:r>
        <w:rPr>
          <w:rFonts w:ascii="Times New Roman" w:hAnsi="Times New Roman"/>
          <w:b/>
          <w:iCs/>
          <w:sz w:val="24"/>
          <w:szCs w:val="24"/>
          <w:lang w:eastAsia="uk-UA"/>
        </w:rPr>
        <w:t xml:space="preserve">Молочні продукти різні( </w:t>
      </w:r>
      <w:r w:rsidRPr="00090DDA">
        <w:rPr>
          <w:rFonts w:ascii="Times New Roman" w:hAnsi="Times New Roman"/>
          <w:b/>
          <w:iCs/>
          <w:sz w:val="24"/>
          <w:szCs w:val="24"/>
          <w:lang w:eastAsia="uk-UA"/>
        </w:rPr>
        <w:t>сметана ,йогурт.)</w:t>
      </w:r>
    </w:p>
    <w:p w:rsidR="007E0BB3" w:rsidRDefault="007E0BB3" w:rsidP="007E0BB3">
      <w:pPr>
        <w:spacing w:after="0" w:line="240" w:lineRule="auto"/>
        <w:jc w:val="center"/>
        <w:rPr>
          <w:rFonts w:ascii="Times New Roman" w:eastAsia="Times New Roman" w:hAnsi="Times New Roman"/>
          <w:i/>
          <w:sz w:val="24"/>
          <w:szCs w:val="24"/>
        </w:rPr>
      </w:pPr>
      <w:r w:rsidRPr="00090DDA">
        <w:rPr>
          <w:rFonts w:ascii="Times New Roman" w:hAnsi="Times New Roman"/>
          <w:b/>
          <w:iCs/>
          <w:sz w:val="24"/>
          <w:szCs w:val="24"/>
          <w:lang w:eastAsia="uk-UA"/>
        </w:rPr>
        <w:t>код за Єдиним закупівельним словником ДК 021:2015-   –   15550000-8 – Молочні продукти різні</w:t>
      </w:r>
    </w:p>
    <w:p w:rsidR="000042F4" w:rsidRPr="007E0BB3" w:rsidRDefault="000042F4" w:rsidP="00807F2B">
      <w:pPr>
        <w:pStyle w:val="a3"/>
        <w:rPr>
          <w:rFonts w:ascii="Times New Roman" w:hAnsi="Times New Roman"/>
          <w:b/>
          <w:color w:val="000000"/>
          <w:sz w:val="24"/>
          <w:szCs w:val="24"/>
          <w:lang w:eastAsia="uk-UA"/>
        </w:rPr>
      </w:pPr>
    </w:p>
    <w:p w:rsidR="000042F4" w:rsidRDefault="000042F4" w:rsidP="00807F2B">
      <w:pPr>
        <w:pStyle w:val="a3"/>
        <w:rPr>
          <w:rFonts w:ascii="Times New Roman" w:hAnsi="Times New Roman"/>
          <w:b/>
          <w:color w:val="000000"/>
          <w:sz w:val="24"/>
          <w:szCs w:val="24"/>
          <w:lang w:val="ru-RU" w:eastAsia="uk-UA"/>
        </w:rPr>
      </w:pPr>
    </w:p>
    <w:p w:rsidR="00807F2B" w:rsidRDefault="00807F2B" w:rsidP="00807F2B">
      <w:pPr>
        <w:spacing w:after="0" w:line="240" w:lineRule="auto"/>
        <w:jc w:val="center"/>
        <w:rPr>
          <w:rFonts w:ascii="Times New Roman" w:hAnsi="Times New Roman"/>
          <w:b/>
          <w:bCs/>
          <w:color w:val="000000"/>
          <w:sz w:val="24"/>
          <w:szCs w:val="24"/>
          <w:lang w:eastAsia="ar-SA"/>
        </w:rPr>
      </w:pPr>
      <w:r>
        <w:rPr>
          <w:rFonts w:ascii="Times New Roman" w:hAnsi="Times New Roman"/>
          <w:b/>
          <w:bCs/>
          <w:sz w:val="24"/>
          <w:szCs w:val="24"/>
        </w:rPr>
        <w:t xml:space="preserve">Учасник заповнює проект </w:t>
      </w:r>
      <w:r w:rsidR="00970C6D">
        <w:rPr>
          <w:rFonts w:ascii="Times New Roman" w:hAnsi="Times New Roman"/>
          <w:b/>
          <w:bCs/>
          <w:sz w:val="24"/>
          <w:szCs w:val="24"/>
        </w:rPr>
        <w:t>договору</w:t>
      </w:r>
      <w:r>
        <w:rPr>
          <w:rFonts w:ascii="Times New Roman" w:hAnsi="Times New Roman"/>
          <w:b/>
          <w:bCs/>
          <w:sz w:val="24"/>
          <w:szCs w:val="24"/>
        </w:rPr>
        <w:t xml:space="preserve"> та додатки до </w:t>
      </w:r>
      <w:r w:rsidR="00970C6D">
        <w:rPr>
          <w:rFonts w:ascii="Times New Roman" w:hAnsi="Times New Roman"/>
          <w:b/>
          <w:bCs/>
          <w:sz w:val="24"/>
          <w:szCs w:val="24"/>
        </w:rPr>
        <w:t xml:space="preserve">нього </w:t>
      </w:r>
      <w:r>
        <w:rPr>
          <w:rFonts w:ascii="Times New Roman" w:hAnsi="Times New Roman"/>
          <w:b/>
          <w:bCs/>
          <w:sz w:val="24"/>
          <w:szCs w:val="24"/>
        </w:rPr>
        <w:t xml:space="preserve"> і подає у складі тендерної пропозиції</w:t>
      </w:r>
    </w:p>
    <w:p w:rsidR="00807F2B" w:rsidRDefault="00807F2B" w:rsidP="00807F2B">
      <w:pPr>
        <w:pStyle w:val="a3"/>
        <w:rPr>
          <w:rFonts w:ascii="Times New Roman" w:hAnsi="Times New Roman"/>
          <w:b/>
          <w:color w:val="000000"/>
          <w:sz w:val="24"/>
          <w:szCs w:val="24"/>
          <w:lang w:eastAsia="uk-UA"/>
        </w:rPr>
      </w:pPr>
    </w:p>
    <w:p w:rsidR="00807F2B" w:rsidRDefault="00807F2B" w:rsidP="00807F2B">
      <w:pPr>
        <w:pStyle w:val="a3"/>
        <w:rPr>
          <w:rFonts w:ascii="Times New Roman" w:hAnsi="Times New Roman"/>
          <w:b/>
          <w:color w:val="000000"/>
          <w:sz w:val="24"/>
          <w:szCs w:val="24"/>
          <w:lang w:eastAsia="uk-UA"/>
        </w:rPr>
      </w:pPr>
      <w:r>
        <w:rPr>
          <w:rFonts w:ascii="Times New Roman" w:hAnsi="Times New Roman"/>
          <w:b/>
          <w:color w:val="000000"/>
          <w:sz w:val="24"/>
          <w:szCs w:val="24"/>
          <w:lang w:eastAsia="uk-UA"/>
        </w:rPr>
        <w:t xml:space="preserve">ПРОЕКТ </w:t>
      </w:r>
    </w:p>
    <w:p w:rsidR="00807F2B" w:rsidRDefault="00807F2B" w:rsidP="00807F2B">
      <w:pPr>
        <w:spacing w:after="0" w:line="240" w:lineRule="auto"/>
        <w:jc w:val="center"/>
        <w:rPr>
          <w:rFonts w:ascii="Times New Roman" w:hAnsi="Times New Roman"/>
          <w:b/>
          <w:color w:val="000000"/>
          <w:sz w:val="24"/>
          <w:szCs w:val="24"/>
          <w:lang w:eastAsia="ar-SA"/>
        </w:rPr>
      </w:pPr>
      <w:r>
        <w:rPr>
          <w:rFonts w:ascii="Times New Roman" w:hAnsi="Times New Roman"/>
          <w:b/>
          <w:sz w:val="24"/>
          <w:szCs w:val="24"/>
        </w:rPr>
        <w:t>ДОГОВІР № _________</w:t>
      </w:r>
      <w:r>
        <w:rPr>
          <w:rFonts w:ascii="Times New Roman" w:hAnsi="Times New Roman"/>
          <w:b/>
          <w:sz w:val="24"/>
          <w:szCs w:val="24"/>
        </w:rPr>
        <w:br/>
        <w:t>про закупівлю товарів</w:t>
      </w:r>
    </w:p>
    <w:p w:rsidR="00807F2B" w:rsidRDefault="00807F2B" w:rsidP="00807F2B">
      <w:pPr>
        <w:spacing w:after="0" w:line="240" w:lineRule="auto"/>
        <w:jc w:val="center"/>
        <w:rPr>
          <w:rFonts w:ascii="Times New Roman" w:eastAsia="Times New Roman" w:hAnsi="Times New Roman"/>
          <w:bCs/>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«___» ___________ 202_ р.</w:t>
      </w:r>
    </w:p>
    <w:p w:rsidR="00807F2B" w:rsidRDefault="00807F2B" w:rsidP="00807F2B">
      <w:pPr>
        <w:spacing w:after="0" w:line="240" w:lineRule="auto"/>
        <w:rPr>
          <w:rFonts w:ascii="Times New Roman" w:hAnsi="Times New Roman"/>
          <w:sz w:val="24"/>
          <w:szCs w:val="24"/>
        </w:rPr>
      </w:pPr>
    </w:p>
    <w:p w:rsidR="00807F2B" w:rsidRDefault="00CA0256" w:rsidP="00807F2B">
      <w:pPr>
        <w:spacing w:after="0" w:line="240" w:lineRule="auto"/>
        <w:jc w:val="both"/>
        <w:rPr>
          <w:rFonts w:ascii="Times New Roman" w:hAnsi="Times New Roman"/>
          <w:sz w:val="24"/>
          <w:szCs w:val="24"/>
        </w:rPr>
      </w:pPr>
      <w:r>
        <w:rPr>
          <w:rFonts w:ascii="Times New Roman" w:hAnsi="Times New Roman"/>
          <w:b/>
          <w:sz w:val="24"/>
          <w:szCs w:val="24"/>
        </w:rPr>
        <w:t xml:space="preserve">Тарутинський ліцей Тарутинської селищної ради Одеської області </w:t>
      </w:r>
      <w:r w:rsidR="00807F2B">
        <w:rPr>
          <w:rFonts w:ascii="Times New Roman" w:hAnsi="Times New Roman"/>
          <w:sz w:val="24"/>
          <w:szCs w:val="24"/>
        </w:rPr>
        <w:t xml:space="preserve">, в особі </w:t>
      </w:r>
      <w:r w:rsidR="00000B93">
        <w:rPr>
          <w:rFonts w:ascii="Times New Roman" w:hAnsi="Times New Roman"/>
          <w:sz w:val="24"/>
          <w:szCs w:val="24"/>
        </w:rPr>
        <w:t xml:space="preserve">директора </w:t>
      </w:r>
      <w:r>
        <w:rPr>
          <w:rFonts w:ascii="Times New Roman" w:hAnsi="Times New Roman"/>
          <w:sz w:val="24"/>
          <w:szCs w:val="24"/>
        </w:rPr>
        <w:t>Ткаченка Олега Володимировича</w:t>
      </w:r>
      <w:r w:rsidR="00807F2B">
        <w:rPr>
          <w:rFonts w:ascii="Times New Roman" w:hAnsi="Times New Roman"/>
          <w:sz w:val="24"/>
          <w:szCs w:val="24"/>
        </w:rPr>
        <w:t xml:space="preserve">, що діє на підставі </w:t>
      </w:r>
      <w:r>
        <w:rPr>
          <w:rFonts w:ascii="Times New Roman" w:hAnsi="Times New Roman"/>
          <w:sz w:val="24"/>
          <w:szCs w:val="24"/>
        </w:rPr>
        <w:t>Статуту</w:t>
      </w:r>
      <w:r w:rsidR="00807F2B">
        <w:rPr>
          <w:rFonts w:ascii="Times New Roman" w:hAnsi="Times New Roman"/>
          <w:sz w:val="24"/>
          <w:szCs w:val="24"/>
        </w:rPr>
        <w:t xml:space="preserve"> (далі – Замовник), з однієї сторони, і ____________________________ в особі </w:t>
      </w:r>
      <w:r w:rsidR="00807F2B">
        <w:rPr>
          <w:rFonts w:ascii="Times New Roman" w:hAnsi="Times New Roman"/>
          <w:b/>
          <w:sz w:val="24"/>
          <w:szCs w:val="24"/>
        </w:rPr>
        <w:t>________________</w:t>
      </w:r>
      <w:r w:rsidR="00807F2B">
        <w:rPr>
          <w:rFonts w:ascii="Times New Roman" w:hAnsi="Times New Roman"/>
          <w:sz w:val="24"/>
          <w:szCs w:val="24"/>
        </w:rPr>
        <w:t xml:space="preserve">, що діє на підставі </w:t>
      </w:r>
      <w:r w:rsidR="00807F2B">
        <w:rPr>
          <w:rFonts w:ascii="Times New Roman" w:hAnsi="Times New Roman"/>
          <w:b/>
          <w:sz w:val="24"/>
          <w:szCs w:val="24"/>
        </w:rPr>
        <w:t xml:space="preserve">________________ </w:t>
      </w:r>
      <w:r w:rsidR="00807F2B">
        <w:rPr>
          <w:rFonts w:ascii="Times New Roman" w:hAnsi="Times New Roman"/>
          <w:sz w:val="24"/>
          <w:szCs w:val="24"/>
        </w:rPr>
        <w:t>(далі – Постачальник), з іншої сторони, разом – Сторони, керуючись Бюджетним, Цивільним та Господарським кодексами України, Законом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уклали цей Договір (далі – Договір) за результатами процедури закупівлі ID______________ про наступне:</w:t>
      </w:r>
    </w:p>
    <w:p w:rsidR="00807F2B" w:rsidRDefault="00807F2B" w:rsidP="00807F2B">
      <w:pPr>
        <w:spacing w:after="0" w:line="240" w:lineRule="auto"/>
        <w:jc w:val="center"/>
        <w:rPr>
          <w:rFonts w:ascii="Times New Roman" w:hAnsi="Times New Roman"/>
          <w:b/>
          <w:sz w:val="24"/>
          <w:szCs w:val="24"/>
          <w:lang w:val="ru-RU"/>
        </w:rPr>
      </w:pPr>
      <w:r>
        <w:rPr>
          <w:rFonts w:ascii="Times New Roman" w:hAnsi="Times New Roman"/>
          <w:b/>
          <w:sz w:val="24"/>
          <w:szCs w:val="24"/>
        </w:rPr>
        <w:t>1. ПРЕДМЕТ ДОГОВОРУ</w:t>
      </w:r>
    </w:p>
    <w:p w:rsidR="00AE5E08" w:rsidRDefault="00807F2B" w:rsidP="007E0BB3">
      <w:pPr>
        <w:spacing w:after="0" w:line="240" w:lineRule="auto"/>
        <w:jc w:val="center"/>
        <w:rPr>
          <w:rFonts w:ascii="Times New Roman" w:hAnsi="Times New Roman"/>
          <w:sz w:val="24"/>
          <w:szCs w:val="24"/>
        </w:rPr>
      </w:pPr>
      <w:r>
        <w:rPr>
          <w:rFonts w:ascii="Times New Roman" w:hAnsi="Times New Roman"/>
          <w:sz w:val="24"/>
          <w:szCs w:val="24"/>
        </w:rPr>
        <w:t>1.1. Постачальник зобов'язується в порядку, на умовах і в терміни, передбачені цим Договором, постачати і передавати у власність продукти харчування:</w:t>
      </w:r>
    </w:p>
    <w:p w:rsidR="007E0BB3" w:rsidRPr="007E0BB3" w:rsidRDefault="00807F2B" w:rsidP="007E0BB3">
      <w:pPr>
        <w:spacing w:after="0" w:line="240" w:lineRule="auto"/>
        <w:jc w:val="center"/>
        <w:rPr>
          <w:rFonts w:ascii="Times New Roman" w:hAnsi="Times New Roman"/>
          <w:b/>
          <w:iCs/>
          <w:sz w:val="24"/>
          <w:szCs w:val="24"/>
        </w:rPr>
      </w:pPr>
      <w:r>
        <w:rPr>
          <w:rFonts w:ascii="Times New Roman" w:hAnsi="Times New Roman"/>
          <w:sz w:val="24"/>
          <w:szCs w:val="24"/>
        </w:rPr>
        <w:t xml:space="preserve"> </w:t>
      </w:r>
      <w:r w:rsidR="00AE5E08">
        <w:rPr>
          <w:rFonts w:ascii="Times New Roman" w:hAnsi="Times New Roman"/>
          <w:b/>
          <w:iCs/>
          <w:sz w:val="24"/>
          <w:szCs w:val="24"/>
        </w:rPr>
        <w:t>Молочні продукти різні(сметана</w:t>
      </w:r>
      <w:r w:rsidR="007E0BB3" w:rsidRPr="007E0BB3">
        <w:rPr>
          <w:rFonts w:ascii="Times New Roman" w:hAnsi="Times New Roman"/>
          <w:b/>
          <w:iCs/>
          <w:sz w:val="24"/>
          <w:szCs w:val="24"/>
        </w:rPr>
        <w:t>,йогурт.)</w:t>
      </w:r>
    </w:p>
    <w:p w:rsidR="007E0BB3" w:rsidRPr="007E0BB3" w:rsidRDefault="007E0BB3" w:rsidP="007E0BB3">
      <w:pPr>
        <w:spacing w:after="0" w:line="240" w:lineRule="auto"/>
        <w:jc w:val="center"/>
        <w:rPr>
          <w:rFonts w:ascii="Times New Roman" w:hAnsi="Times New Roman"/>
          <w:i/>
          <w:sz w:val="24"/>
          <w:szCs w:val="24"/>
        </w:rPr>
      </w:pPr>
      <w:r w:rsidRPr="007E0BB3">
        <w:rPr>
          <w:rFonts w:ascii="Times New Roman" w:hAnsi="Times New Roman"/>
          <w:b/>
          <w:iCs/>
          <w:sz w:val="24"/>
          <w:szCs w:val="24"/>
        </w:rPr>
        <w:t>код за Єдиним закупівельним словником ДК 021:2015-   –   15550000-8 – Молочні продукти різні</w:t>
      </w:r>
    </w:p>
    <w:p w:rsidR="00807F2B" w:rsidRPr="002D351D" w:rsidRDefault="00DD6962" w:rsidP="002D351D">
      <w:pPr>
        <w:spacing w:after="0" w:line="240" w:lineRule="auto"/>
        <w:rPr>
          <w:rFonts w:ascii="Times New Roman" w:eastAsia="Times New Roman" w:hAnsi="Times New Roman"/>
          <w:b/>
          <w:sz w:val="24"/>
          <w:szCs w:val="24"/>
        </w:rPr>
      </w:pPr>
      <w:r>
        <w:rPr>
          <w:rFonts w:ascii="Times New Roman" w:hAnsi="Times New Roman"/>
          <w:i/>
          <w:sz w:val="24"/>
          <w:szCs w:val="24"/>
        </w:rPr>
        <w:t xml:space="preserve">, </w:t>
      </w:r>
      <w:r w:rsidR="00807F2B">
        <w:rPr>
          <w:rFonts w:ascii="Times New Roman" w:hAnsi="Times New Roman"/>
          <w:sz w:val="24"/>
          <w:szCs w:val="24"/>
        </w:rPr>
        <w:t xml:space="preserve">конкретне найменування яких визначене у додатку № 1 до цього </w:t>
      </w:r>
      <w:r w:rsidR="00132068">
        <w:rPr>
          <w:rFonts w:ascii="Times New Roman" w:hAnsi="Times New Roman"/>
          <w:sz w:val="24"/>
          <w:szCs w:val="24"/>
        </w:rPr>
        <w:t>Договору (специфікація товару</w:t>
      </w:r>
      <w:r w:rsidR="00807F2B">
        <w:rPr>
          <w:rFonts w:ascii="Times New Roman" w:hAnsi="Times New Roman"/>
          <w:sz w:val="24"/>
          <w:szCs w:val="24"/>
        </w:rPr>
        <w:t>, що постачається за цим Договором) (далі – товар) Замовнику, а Замовник зобов'язується приймати цей товар та своєчасно здійснювати його оплату на умовах цього Договору.</w:t>
      </w:r>
    </w:p>
    <w:p w:rsidR="00132068" w:rsidRDefault="00807F2B" w:rsidP="00820A9C">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1.2. Обсяги закупівлі можуть бути зменшені залежно від реального фінансування видатків Замовника, зокрема з урахуванням фактичного обсягу видатків Замовника, </w:t>
      </w:r>
      <w:r w:rsidR="00132068">
        <w:rPr>
          <w:rFonts w:ascii="Times New Roman" w:hAnsi="Times New Roman"/>
          <w:sz w:val="24"/>
          <w:szCs w:val="24"/>
        </w:rPr>
        <w:t>у порядку визначеному положеннями пунктів  розділі  13 до цього Договору.</w:t>
      </w:r>
    </w:p>
    <w:p w:rsidR="00807F2B" w:rsidRDefault="00807F2B" w:rsidP="00820A9C">
      <w:pPr>
        <w:spacing w:after="0" w:line="240" w:lineRule="auto"/>
        <w:jc w:val="both"/>
        <w:rPr>
          <w:rFonts w:ascii="Times New Roman" w:hAnsi="Times New Roman"/>
          <w:sz w:val="24"/>
          <w:szCs w:val="24"/>
          <w:lang w:val="ru-RU"/>
        </w:rPr>
      </w:pPr>
      <w:r>
        <w:rPr>
          <w:rFonts w:ascii="Times New Roman" w:hAnsi="Times New Roman"/>
          <w:sz w:val="24"/>
          <w:szCs w:val="24"/>
        </w:rPr>
        <w:t>1.3. Договірні зобов’язання Замовника виникають при наявності відповідних бюджетних асигнувань.</w:t>
      </w:r>
    </w:p>
    <w:p w:rsidR="00807F2B" w:rsidRDefault="00807F2B" w:rsidP="00807F2B">
      <w:pPr>
        <w:spacing w:after="0" w:line="240" w:lineRule="auto"/>
        <w:jc w:val="center"/>
        <w:rPr>
          <w:rFonts w:ascii="Times New Roman" w:hAnsi="Times New Roman"/>
          <w:b/>
          <w:sz w:val="24"/>
          <w:szCs w:val="24"/>
        </w:rPr>
      </w:pPr>
      <w:r>
        <w:rPr>
          <w:rFonts w:ascii="Times New Roman" w:hAnsi="Times New Roman"/>
          <w:b/>
          <w:sz w:val="24"/>
          <w:szCs w:val="24"/>
        </w:rPr>
        <w:t xml:space="preserve">2. УМОВИ ПОСТАВКИ </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2.1. Замовник отримує товар згідно своїх Заявок.</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2.2. Заявки подаються Замовником Постачальнику за 3 (три) дні до терміну поставки письмово або в електронному вигляді або в телефонному режимі.</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2.3. Частота та обсяг завозу товару і продовольчої сировини повинні залежати від терміну їх реалізації та кількості людей, які знаходяться у закладі.</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2.4. Кількість і асортимент товару визначається відповідно до потреби Замовника в межах загальної суми цього Договору відповідно до специфікації, зазначеної у додатку № 1 до цього Договору, що є невід’ємною частиною цього Договору.</w:t>
      </w:r>
    </w:p>
    <w:p w:rsidR="00807F2B" w:rsidRPr="00807F2B" w:rsidRDefault="00807F2B" w:rsidP="00807F2B">
      <w:pPr>
        <w:spacing w:after="0" w:line="240" w:lineRule="auto"/>
        <w:jc w:val="center"/>
        <w:rPr>
          <w:rFonts w:ascii="Times New Roman" w:hAnsi="Times New Roman"/>
          <w:b/>
          <w:sz w:val="24"/>
          <w:szCs w:val="24"/>
        </w:rPr>
      </w:pPr>
    </w:p>
    <w:p w:rsidR="00807F2B" w:rsidRDefault="00807F2B" w:rsidP="00807F2B">
      <w:pPr>
        <w:spacing w:after="0" w:line="240" w:lineRule="auto"/>
        <w:jc w:val="center"/>
        <w:rPr>
          <w:rFonts w:ascii="Times New Roman" w:hAnsi="Times New Roman"/>
          <w:b/>
          <w:sz w:val="24"/>
          <w:szCs w:val="24"/>
        </w:rPr>
      </w:pPr>
      <w:r>
        <w:rPr>
          <w:rFonts w:ascii="Times New Roman" w:hAnsi="Times New Roman"/>
          <w:b/>
          <w:sz w:val="24"/>
          <w:szCs w:val="24"/>
        </w:rPr>
        <w:t xml:space="preserve">3. ПРИЙОМ ПО ЯКОСТІ ТА КІЛЬКОСТІ </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3.1. Постачальник повинен поставити Замовнику товар, передбачений цим Договором, якість якого відповідає нормам чинного законодавства.</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 xml:space="preserve">Якість товару, що постачається, повинна відповідати державним стандартам, сертифікатам якості товару та мати належний </w:t>
      </w:r>
      <w:r>
        <w:rPr>
          <w:rFonts w:ascii="Times New Roman" w:hAnsi="Times New Roman"/>
          <w:i/>
          <w:sz w:val="24"/>
          <w:szCs w:val="24"/>
        </w:rPr>
        <w:t>(не прострочений та такий, який дозволяє використати товар за призначенням у необхідний для Замовника строк)</w:t>
      </w:r>
      <w:r>
        <w:rPr>
          <w:rFonts w:ascii="Times New Roman" w:hAnsi="Times New Roman"/>
          <w:sz w:val="24"/>
          <w:szCs w:val="24"/>
        </w:rPr>
        <w:t xml:space="preserve"> термін реалізації.</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Строк придатності товару на день поставки повинен становити не менш 80% від загального строку придатності.</w:t>
      </w:r>
    </w:p>
    <w:p w:rsidR="00807F2B" w:rsidRPr="00EB041B" w:rsidRDefault="00807F2B" w:rsidP="00EB041B">
      <w:pPr>
        <w:widowControl w:val="0"/>
        <w:spacing w:after="0" w:line="240" w:lineRule="auto"/>
        <w:jc w:val="both"/>
        <w:rPr>
          <w:rFonts w:ascii="Times New Roman" w:hAnsi="Times New Roman"/>
        </w:rPr>
      </w:pPr>
      <w:r>
        <w:rPr>
          <w:rFonts w:ascii="Times New Roman" w:hAnsi="Times New Roman"/>
          <w:sz w:val="24"/>
          <w:szCs w:val="24"/>
        </w:rPr>
        <w:t xml:space="preserve">3.2. Кількість товару: </w:t>
      </w:r>
      <w:r w:rsidR="002D351D">
        <w:rPr>
          <w:rFonts w:ascii="Times New Roman" w:hAnsi="Times New Roman"/>
          <w:sz w:val="24"/>
          <w:szCs w:val="24"/>
        </w:rPr>
        <w:t>визначено</w:t>
      </w:r>
      <w:r w:rsidR="00EB041B">
        <w:rPr>
          <w:rFonts w:ascii="Times New Roman" w:hAnsi="Times New Roman"/>
          <w:sz w:val="24"/>
          <w:szCs w:val="24"/>
        </w:rPr>
        <w:t xml:space="preserve"> у додатку № 1 до цього Договору (специфікація товару, що постачається за цим Договором)</w:t>
      </w:r>
    </w:p>
    <w:p w:rsidR="00807F2B" w:rsidRDefault="00807F2B" w:rsidP="00807F2B">
      <w:pPr>
        <w:spacing w:after="0" w:line="240" w:lineRule="auto"/>
        <w:jc w:val="both"/>
        <w:rPr>
          <w:rFonts w:ascii="Times New Roman" w:hAnsi="Times New Roman"/>
          <w:sz w:val="24"/>
          <w:szCs w:val="24"/>
          <w:lang w:val="ru-RU"/>
        </w:rPr>
      </w:pPr>
      <w:r>
        <w:rPr>
          <w:rFonts w:ascii="Times New Roman" w:hAnsi="Times New Roman"/>
          <w:sz w:val="24"/>
          <w:szCs w:val="24"/>
        </w:rPr>
        <w:t>Кількість товару при поставці має відповідати Заявці Замовника, упаковка – санітарно-гігієнічним нормам.</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3.3. У випадку виявлення неякісного товару після отримання, виклик представника Постачальника та заміна товару є обов’язковим.</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3.4. Якісний прийом товару здійснюється Замовником у відповідності до законодавства.</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3.5. Товар повинен бути спакований Постачальником таким чином, щоб не допустити псування та/або знищення його на період постачання до прийняття Замовником.</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3.6. Оцінка якості товару і продовольчої сировини проводиться за зовнішнім виглядом, запахом, смаком, кольором, консистенцією. Вони повинні прийматися лише за наявності супровідних документів, що підтверджують їх походження, безпечність і якість, повинні відповідати вимогам державних стандартів.</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3.7. Документи повинні засвідчувати безпечність і якість товару – ґатунок, категорію, дату виготовлення на підприємстві, термін реалізації, умови зберігання (для товарів, що швидко псуються, термін реалізації і час виготовлення позначаються у годинах).</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3.8. Терміни реалізації визначаються підприємством-виробником або підприємством-постачальником.</w:t>
      </w:r>
    </w:p>
    <w:p w:rsidR="00807F2B" w:rsidRDefault="00807F2B" w:rsidP="00807F2B">
      <w:pPr>
        <w:spacing w:after="0" w:line="240" w:lineRule="auto"/>
        <w:jc w:val="center"/>
        <w:rPr>
          <w:rFonts w:ascii="Times New Roman" w:hAnsi="Times New Roman"/>
          <w:b/>
          <w:sz w:val="24"/>
          <w:szCs w:val="24"/>
        </w:rPr>
      </w:pPr>
      <w:r>
        <w:rPr>
          <w:rFonts w:ascii="Times New Roman" w:hAnsi="Times New Roman"/>
          <w:b/>
          <w:sz w:val="24"/>
          <w:szCs w:val="24"/>
        </w:rPr>
        <w:t xml:space="preserve">4. ЦІНА ТА ПОРЯДОК РОЗРАХУНКІВ. </w:t>
      </w:r>
    </w:p>
    <w:p w:rsidR="00807F2B" w:rsidRDefault="00807F2B" w:rsidP="000D49F2">
      <w:pPr>
        <w:shd w:val="clear" w:color="auto" w:fill="FFFFFF"/>
        <w:spacing w:after="0" w:line="240" w:lineRule="auto"/>
        <w:jc w:val="both"/>
        <w:rPr>
          <w:rFonts w:ascii="Times New Roman" w:hAnsi="Times New Roman"/>
          <w:b/>
          <w:sz w:val="24"/>
          <w:szCs w:val="24"/>
        </w:rPr>
      </w:pPr>
      <w:r>
        <w:rPr>
          <w:rFonts w:ascii="Times New Roman" w:hAnsi="Times New Roman"/>
          <w:sz w:val="24"/>
          <w:szCs w:val="24"/>
        </w:rPr>
        <w:t xml:space="preserve">4.1. </w:t>
      </w:r>
      <w:r>
        <w:rPr>
          <w:rFonts w:ascii="Times New Roman" w:hAnsi="Times New Roman"/>
          <w:b/>
          <w:sz w:val="24"/>
          <w:szCs w:val="24"/>
        </w:rPr>
        <w:t>Ціна цього Договору становить __________ гривень (сума прописом) без ПДВ або у т.ч. ПДВ_________________</w:t>
      </w:r>
      <w:r w:rsidR="00666DA3">
        <w:rPr>
          <w:rFonts w:ascii="Times New Roman" w:hAnsi="Times New Roman"/>
          <w:b/>
          <w:sz w:val="24"/>
          <w:szCs w:val="24"/>
        </w:rPr>
        <w:t xml:space="preserve"> грн. </w:t>
      </w:r>
    </w:p>
    <w:p w:rsidR="00807F2B" w:rsidRDefault="00807F2B" w:rsidP="000D49F2">
      <w:pPr>
        <w:shd w:val="clear" w:color="auto" w:fill="FFFFFF"/>
        <w:spacing w:after="0" w:line="240" w:lineRule="auto"/>
        <w:jc w:val="both"/>
        <w:rPr>
          <w:rFonts w:ascii="Times New Roman" w:hAnsi="Times New Roman"/>
          <w:sz w:val="24"/>
          <w:szCs w:val="24"/>
          <w:lang w:val="ru-RU"/>
        </w:rPr>
      </w:pPr>
      <w:r>
        <w:rPr>
          <w:rFonts w:ascii="Times New Roman" w:hAnsi="Times New Roman"/>
          <w:sz w:val="24"/>
          <w:szCs w:val="24"/>
        </w:rPr>
        <w:t>Замовник  бере бюджетні зобов’язання за цим Договором відповідно до наявних бюджетних асигнувань відповідно до статей 23 і 48 Бюджетного кодексу України в межах суми, зазначеної у пункту 4.1. цього Договору.</w:t>
      </w:r>
    </w:p>
    <w:p w:rsidR="00807F2B" w:rsidRDefault="00807F2B" w:rsidP="000D49F2">
      <w:pPr>
        <w:shd w:val="clear" w:color="auto" w:fill="FFFFFF"/>
        <w:spacing w:after="0" w:line="240" w:lineRule="auto"/>
        <w:jc w:val="both"/>
        <w:rPr>
          <w:rFonts w:ascii="Times New Roman" w:hAnsi="Times New Roman"/>
          <w:sz w:val="24"/>
          <w:szCs w:val="24"/>
        </w:rPr>
      </w:pPr>
      <w:r>
        <w:rPr>
          <w:rFonts w:ascii="Times New Roman" w:hAnsi="Times New Roman"/>
          <w:sz w:val="24"/>
          <w:szCs w:val="24"/>
        </w:rPr>
        <w:t>4.2. Ціна цього Договору може бути зме</w:t>
      </w:r>
      <w:r w:rsidR="000D49F2">
        <w:rPr>
          <w:rFonts w:ascii="Times New Roman" w:hAnsi="Times New Roman"/>
          <w:sz w:val="24"/>
          <w:szCs w:val="24"/>
        </w:rPr>
        <w:t>ншена за взаємною згодою Сторін, у порядку, визначеному положеннями пунктів  розділі  1</w:t>
      </w:r>
      <w:r w:rsidR="000D49F2" w:rsidRPr="00666DA3">
        <w:rPr>
          <w:rFonts w:ascii="Times New Roman" w:hAnsi="Times New Roman"/>
          <w:sz w:val="24"/>
          <w:szCs w:val="24"/>
        </w:rPr>
        <w:t>3</w:t>
      </w:r>
      <w:r w:rsidR="000D49F2">
        <w:rPr>
          <w:rFonts w:ascii="Times New Roman" w:hAnsi="Times New Roman"/>
          <w:sz w:val="24"/>
          <w:szCs w:val="24"/>
        </w:rPr>
        <w:t xml:space="preserve"> до цього Договору. </w:t>
      </w:r>
    </w:p>
    <w:p w:rsidR="00807F2B" w:rsidRDefault="00807F2B" w:rsidP="000D49F2">
      <w:pPr>
        <w:shd w:val="clear" w:color="auto" w:fill="FFFFFF"/>
        <w:spacing w:after="0" w:line="240" w:lineRule="auto"/>
        <w:jc w:val="both"/>
        <w:rPr>
          <w:rFonts w:ascii="Times New Roman" w:hAnsi="Times New Roman"/>
          <w:sz w:val="24"/>
          <w:szCs w:val="24"/>
        </w:rPr>
      </w:pPr>
      <w:r>
        <w:rPr>
          <w:rFonts w:ascii="Times New Roman" w:hAnsi="Times New Roman"/>
          <w:sz w:val="24"/>
          <w:szCs w:val="24"/>
        </w:rPr>
        <w:t>4.3. Ціна за одиницю товару визначається у Додатку 1 до Договору. Ціна за одиницю товару за цим Договором може змінюватися з дотриманням Сторонами норм, передбачених чинним законодавством у сфері публічних закупівель, що оформлюютьс</w:t>
      </w:r>
      <w:r w:rsidR="00132068">
        <w:rPr>
          <w:rFonts w:ascii="Times New Roman" w:hAnsi="Times New Roman"/>
          <w:sz w:val="24"/>
          <w:szCs w:val="24"/>
        </w:rPr>
        <w:t xml:space="preserve">я додатковою угодою, у порядку </w:t>
      </w:r>
      <w:r>
        <w:rPr>
          <w:rFonts w:ascii="Times New Roman" w:hAnsi="Times New Roman"/>
          <w:sz w:val="24"/>
          <w:szCs w:val="24"/>
        </w:rPr>
        <w:t xml:space="preserve">визначеному положеннями пунктів  розділі  </w:t>
      </w:r>
      <w:r w:rsidRPr="00807F2B">
        <w:rPr>
          <w:rFonts w:ascii="Times New Roman" w:hAnsi="Times New Roman"/>
          <w:sz w:val="24"/>
          <w:szCs w:val="24"/>
        </w:rPr>
        <w:t>13 до</w:t>
      </w:r>
      <w:r>
        <w:rPr>
          <w:rFonts w:ascii="Times New Roman" w:hAnsi="Times New Roman"/>
          <w:sz w:val="24"/>
          <w:szCs w:val="24"/>
        </w:rPr>
        <w:t xml:space="preserve"> цього Договору. </w:t>
      </w:r>
    </w:p>
    <w:p w:rsidR="00807F2B" w:rsidRDefault="00807F2B" w:rsidP="000D49F2">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До зміни ціни за одиницю товару Постачальник зобов’язаний</w:t>
      </w:r>
      <w:r w:rsidR="00844730">
        <w:rPr>
          <w:rFonts w:ascii="Times New Roman" w:hAnsi="Times New Roman"/>
          <w:sz w:val="24"/>
          <w:szCs w:val="24"/>
        </w:rPr>
        <w:t xml:space="preserve"> поставляти</w:t>
      </w:r>
      <w:r>
        <w:rPr>
          <w:rFonts w:ascii="Times New Roman" w:hAnsi="Times New Roman"/>
          <w:sz w:val="24"/>
          <w:szCs w:val="24"/>
        </w:rPr>
        <w:t xml:space="preserve"> товар за ціною, яка зазначена у Договорі у чинній його редакції.</w:t>
      </w:r>
    </w:p>
    <w:p w:rsidR="00807F2B" w:rsidRDefault="00807F2B" w:rsidP="00807F2B">
      <w:pPr>
        <w:spacing w:after="0" w:line="240" w:lineRule="auto"/>
        <w:ind w:firstLine="708"/>
        <w:jc w:val="both"/>
        <w:rPr>
          <w:rFonts w:ascii="Times New Roman" w:hAnsi="Times New Roman"/>
          <w:sz w:val="24"/>
          <w:szCs w:val="24"/>
        </w:rPr>
      </w:pPr>
      <w:r>
        <w:rPr>
          <w:rFonts w:ascii="Times New Roman" w:hAnsi="Times New Roman"/>
          <w:sz w:val="24"/>
          <w:szCs w:val="24"/>
        </w:rPr>
        <w:t xml:space="preserve">У разі незгоди із зміною ціни чи інших умов Договору Замовник  має право ініціювати процедуру дострокового припинення (розірвання)  Договору відповідно до законодавства України та умов цього Договору. </w:t>
      </w:r>
    </w:p>
    <w:p w:rsidR="00807F2B" w:rsidRDefault="00807F2B" w:rsidP="00807F2B">
      <w:pPr>
        <w:spacing w:after="0" w:line="240" w:lineRule="auto"/>
        <w:ind w:firstLine="708"/>
        <w:jc w:val="both"/>
        <w:rPr>
          <w:rFonts w:ascii="Times New Roman" w:hAnsi="Times New Roman"/>
          <w:sz w:val="24"/>
          <w:szCs w:val="24"/>
        </w:rPr>
      </w:pPr>
      <w:r>
        <w:rPr>
          <w:rFonts w:ascii="Times New Roman" w:hAnsi="Times New Roman"/>
          <w:sz w:val="24"/>
          <w:szCs w:val="24"/>
        </w:rPr>
        <w:t>У разі відмови Замовника від зміни ціни або інших умов Договору, що запропоновані Постачальником, а також у разі відсутності відповіді Замовника на таку пропозицію Постачальника протягом 20 днів з дня її отримання, Постачальник має право ініціювати процедуру дострокового припинення (розірвання)  Договору відповідно до законодавства України та умов цього Договору.</w:t>
      </w:r>
    </w:p>
    <w:p w:rsidR="00807F2B" w:rsidRDefault="00807F2B" w:rsidP="00807F2B">
      <w:pPr>
        <w:shd w:val="clear" w:color="auto" w:fill="FFFFFF"/>
        <w:spacing w:after="0" w:line="240" w:lineRule="auto"/>
        <w:jc w:val="both"/>
        <w:rPr>
          <w:rFonts w:ascii="Times New Roman" w:hAnsi="Times New Roman"/>
          <w:sz w:val="24"/>
          <w:szCs w:val="24"/>
        </w:rPr>
      </w:pPr>
      <w:r>
        <w:rPr>
          <w:rFonts w:ascii="Times New Roman" w:hAnsi="Times New Roman"/>
          <w:sz w:val="24"/>
          <w:szCs w:val="24"/>
        </w:rPr>
        <w:t>4.4. Будь-які розрахунки за цим Договором здійснюються у національній валюті України – гривні.</w:t>
      </w:r>
    </w:p>
    <w:p w:rsidR="00807F2B" w:rsidRDefault="00807F2B" w:rsidP="00807F2B">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4.5. Замовник оплачує отриманий товар протягом 10 банківських днів з моменту отримання товару на підставі видаткових  накладних. </w:t>
      </w:r>
    </w:p>
    <w:p w:rsidR="00807F2B" w:rsidRDefault="00807F2B" w:rsidP="00807F2B">
      <w:pPr>
        <w:shd w:val="clear" w:color="auto" w:fill="FFFFFF"/>
        <w:spacing w:after="0" w:line="240" w:lineRule="auto"/>
        <w:jc w:val="both"/>
        <w:rPr>
          <w:rFonts w:ascii="Times New Roman" w:hAnsi="Times New Roman"/>
          <w:sz w:val="24"/>
          <w:szCs w:val="24"/>
          <w:lang w:val="ru-RU"/>
        </w:rPr>
      </w:pPr>
      <w:r>
        <w:rPr>
          <w:rFonts w:ascii="Times New Roman" w:hAnsi="Times New Roman"/>
          <w:sz w:val="24"/>
          <w:szCs w:val="24"/>
        </w:rPr>
        <w:t>4.6.   У разі затримки бюджетного фінансування, Замовник в межах строків відведених для розрахунків за поставлений товар повідомляє про це Постачальника. У такому разі розрахунок здійснюється впродовж 10 банківських днів з моменту отримання Замовником бюджетних асигнувань на здійснення закупівлі.</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4.7. Будь-які штрафні та оперативно-господарські санкції у випадку, передбаченому пунктом  4.6 цього Договору, до Замовника не застосовуються.</w:t>
      </w:r>
    </w:p>
    <w:p w:rsidR="00CA0256" w:rsidRDefault="00CA0256" w:rsidP="00807F2B">
      <w:pPr>
        <w:spacing w:after="0" w:line="240" w:lineRule="auto"/>
        <w:jc w:val="center"/>
        <w:rPr>
          <w:rFonts w:ascii="Times New Roman" w:hAnsi="Times New Roman"/>
          <w:b/>
          <w:sz w:val="24"/>
          <w:szCs w:val="24"/>
        </w:rPr>
      </w:pPr>
    </w:p>
    <w:p w:rsidR="00CA0256" w:rsidRDefault="00CA0256" w:rsidP="00807F2B">
      <w:pPr>
        <w:spacing w:after="0" w:line="240" w:lineRule="auto"/>
        <w:jc w:val="center"/>
        <w:rPr>
          <w:rFonts w:ascii="Times New Roman" w:hAnsi="Times New Roman"/>
          <w:b/>
          <w:sz w:val="24"/>
          <w:szCs w:val="24"/>
        </w:rPr>
      </w:pPr>
    </w:p>
    <w:p w:rsidR="00807F2B" w:rsidRDefault="00807F2B" w:rsidP="00807F2B">
      <w:pPr>
        <w:spacing w:after="0" w:line="240" w:lineRule="auto"/>
        <w:jc w:val="center"/>
        <w:rPr>
          <w:rFonts w:ascii="Times New Roman" w:hAnsi="Times New Roman"/>
          <w:b/>
          <w:sz w:val="24"/>
          <w:szCs w:val="24"/>
        </w:rPr>
      </w:pPr>
      <w:r>
        <w:rPr>
          <w:rFonts w:ascii="Times New Roman" w:hAnsi="Times New Roman"/>
          <w:b/>
          <w:sz w:val="24"/>
          <w:szCs w:val="24"/>
        </w:rPr>
        <w:t>5. ПОСТАВКА ТОВАРІВ</w:t>
      </w:r>
    </w:p>
    <w:p w:rsidR="00807F2B" w:rsidRDefault="00807F2B" w:rsidP="00807F2B">
      <w:pPr>
        <w:spacing w:after="0" w:line="240" w:lineRule="auto"/>
        <w:jc w:val="both"/>
        <w:rPr>
          <w:rFonts w:ascii="Times New Roman" w:hAnsi="Times New Roman"/>
          <w:b/>
          <w:sz w:val="24"/>
          <w:szCs w:val="24"/>
        </w:rPr>
      </w:pPr>
      <w:r>
        <w:rPr>
          <w:rFonts w:ascii="Times New Roman" w:hAnsi="Times New Roman"/>
          <w:sz w:val="24"/>
          <w:szCs w:val="24"/>
        </w:rPr>
        <w:t xml:space="preserve">5.1. Строк поставки: </w:t>
      </w:r>
      <w:r>
        <w:rPr>
          <w:rFonts w:ascii="Times New Roman" w:hAnsi="Times New Roman"/>
          <w:b/>
          <w:sz w:val="24"/>
          <w:szCs w:val="24"/>
        </w:rPr>
        <w:t>з дати підписання до 31.12.2023р.</w:t>
      </w:r>
    </w:p>
    <w:p w:rsidR="00807F2B" w:rsidRDefault="00807F2B" w:rsidP="00807F2B">
      <w:pPr>
        <w:spacing w:after="0" w:line="240" w:lineRule="auto"/>
        <w:jc w:val="both"/>
        <w:rPr>
          <w:rFonts w:ascii="Times New Roman" w:hAnsi="Times New Roman"/>
          <w:sz w:val="24"/>
          <w:szCs w:val="24"/>
          <w:lang w:val="ru-RU"/>
        </w:rPr>
      </w:pPr>
      <w:r>
        <w:rPr>
          <w:rFonts w:ascii="Times New Roman" w:hAnsi="Times New Roman"/>
          <w:sz w:val="24"/>
          <w:szCs w:val="24"/>
        </w:rPr>
        <w:t xml:space="preserve"> Поставка товару здійснюється партіями протягом 3 (трьох) днів з моменту отримання письмової чи   усної заявки до 15:00 год за адресою Замовника.</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5.2. Постачальник здійснює поставку транспортом, що спеціально облаштований для перевезення товару, визначеного у додатку № 1 до цього Договору, має санітарний паспорт та відповідає іншим вимогам.</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5.3. Водій цього транспорту,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Представник Замовника має право перевіряти наявність санітарного паспорту на транспорт та санітарні книжки водія і інших осіб, що супроводжують товар.</w:t>
      </w:r>
    </w:p>
    <w:p w:rsidR="00807F2B" w:rsidRDefault="00807F2B" w:rsidP="00807F2B">
      <w:pPr>
        <w:spacing w:after="0" w:line="240" w:lineRule="auto"/>
        <w:jc w:val="both"/>
        <w:rPr>
          <w:rFonts w:ascii="Times New Roman" w:hAnsi="Times New Roman"/>
          <w:b/>
          <w:sz w:val="24"/>
          <w:szCs w:val="24"/>
        </w:rPr>
      </w:pPr>
      <w:r>
        <w:rPr>
          <w:rFonts w:ascii="Times New Roman" w:hAnsi="Times New Roman"/>
          <w:sz w:val="24"/>
          <w:szCs w:val="24"/>
        </w:rPr>
        <w:t xml:space="preserve">5.4. Постачальник за цим Договором здійснює поставку та відвантаження товару за адресою замовника: </w:t>
      </w:r>
      <w:r w:rsidR="00CA0256">
        <w:rPr>
          <w:rFonts w:ascii="Times New Roman" w:hAnsi="Times New Roman"/>
          <w:b/>
          <w:sz w:val="24"/>
          <w:szCs w:val="24"/>
        </w:rPr>
        <w:t>Одеська</w:t>
      </w:r>
      <w:r>
        <w:rPr>
          <w:rFonts w:ascii="Times New Roman" w:hAnsi="Times New Roman"/>
          <w:b/>
          <w:sz w:val="24"/>
          <w:szCs w:val="24"/>
        </w:rPr>
        <w:t xml:space="preserve"> обл., Україна, </w:t>
      </w:r>
      <w:r w:rsidR="00CA0256">
        <w:rPr>
          <w:rFonts w:ascii="Times New Roman" w:hAnsi="Times New Roman"/>
          <w:b/>
          <w:sz w:val="24"/>
          <w:szCs w:val="24"/>
        </w:rPr>
        <w:t>68500</w:t>
      </w:r>
      <w:r>
        <w:rPr>
          <w:rFonts w:ascii="Times New Roman" w:hAnsi="Times New Roman"/>
          <w:b/>
          <w:sz w:val="24"/>
          <w:szCs w:val="24"/>
        </w:rPr>
        <w:t>.</w:t>
      </w:r>
    </w:p>
    <w:p w:rsidR="00F90464" w:rsidRPr="00F90464" w:rsidRDefault="00F90464" w:rsidP="00F90464">
      <w:pPr>
        <w:spacing w:after="0" w:line="240" w:lineRule="auto"/>
        <w:jc w:val="both"/>
        <w:rPr>
          <w:rFonts w:ascii="Times New Roman" w:hAnsi="Times New Roman"/>
          <w:b/>
          <w:sz w:val="24"/>
          <w:szCs w:val="24"/>
          <w:lang w:val="ru-RU"/>
        </w:rPr>
      </w:pPr>
      <w:r>
        <w:rPr>
          <w:rFonts w:ascii="Times New Roman" w:hAnsi="Times New Roman"/>
          <w:b/>
          <w:sz w:val="24"/>
          <w:szCs w:val="24"/>
        </w:rPr>
        <w:t xml:space="preserve">                    </w:t>
      </w:r>
      <w:r w:rsidRPr="00F90464">
        <w:rPr>
          <w:rFonts w:ascii="Times New Roman" w:hAnsi="Times New Roman"/>
          <w:b/>
          <w:sz w:val="24"/>
          <w:szCs w:val="24"/>
          <w:lang w:val="ru-RU"/>
        </w:rPr>
        <w:t>смт.Тарутине, вул.Спортивна,1 –школа</w:t>
      </w:r>
    </w:p>
    <w:p w:rsidR="00F90464" w:rsidRPr="00F90464" w:rsidRDefault="00F90464" w:rsidP="00F90464">
      <w:pPr>
        <w:spacing w:after="0" w:line="240" w:lineRule="auto"/>
        <w:jc w:val="both"/>
        <w:rPr>
          <w:rFonts w:ascii="Times New Roman" w:hAnsi="Times New Roman"/>
          <w:b/>
          <w:sz w:val="24"/>
          <w:szCs w:val="24"/>
          <w:lang w:val="ru-RU"/>
        </w:rPr>
      </w:pPr>
      <w:r w:rsidRPr="00F90464">
        <w:rPr>
          <w:rFonts w:ascii="Times New Roman" w:hAnsi="Times New Roman"/>
          <w:b/>
          <w:sz w:val="24"/>
          <w:szCs w:val="24"/>
          <w:lang w:val="ru-RU"/>
        </w:rPr>
        <w:t xml:space="preserve">                         вул,Пушкіна,23-д/з «Топольок»</w:t>
      </w:r>
    </w:p>
    <w:p w:rsidR="00F90464" w:rsidRPr="00F90464" w:rsidRDefault="00F90464" w:rsidP="00807F2B">
      <w:pPr>
        <w:spacing w:after="0" w:line="240" w:lineRule="auto"/>
        <w:jc w:val="both"/>
        <w:rPr>
          <w:rFonts w:ascii="Times New Roman" w:hAnsi="Times New Roman"/>
          <w:b/>
          <w:sz w:val="24"/>
          <w:szCs w:val="24"/>
          <w:lang w:val="ru-RU"/>
        </w:rPr>
      </w:pPr>
    </w:p>
    <w:p w:rsidR="00807F2B" w:rsidRDefault="00807F2B" w:rsidP="00807F2B">
      <w:pPr>
        <w:spacing w:after="0" w:line="240" w:lineRule="auto"/>
        <w:jc w:val="both"/>
        <w:rPr>
          <w:rFonts w:ascii="Times New Roman" w:hAnsi="Times New Roman"/>
          <w:i/>
          <w:sz w:val="24"/>
          <w:szCs w:val="24"/>
          <w:lang w:val="ru-RU"/>
        </w:rPr>
      </w:pPr>
      <w:r>
        <w:rPr>
          <w:rFonts w:ascii="Times New Roman" w:hAnsi="Times New Roman"/>
          <w:sz w:val="24"/>
          <w:szCs w:val="24"/>
        </w:rPr>
        <w:t>5.5. Товар поставляється Постачальником відповідно узгоджених заявок щодо кількості товарів.</w:t>
      </w:r>
    </w:p>
    <w:p w:rsidR="00807F2B" w:rsidRDefault="00807F2B" w:rsidP="00807F2B">
      <w:pPr>
        <w:spacing w:after="0" w:line="240" w:lineRule="auto"/>
        <w:jc w:val="both"/>
        <w:rPr>
          <w:rFonts w:ascii="Times New Roman" w:hAnsi="Times New Roman"/>
          <w:i/>
          <w:sz w:val="24"/>
          <w:szCs w:val="24"/>
        </w:rPr>
      </w:pPr>
      <w:r>
        <w:rPr>
          <w:rFonts w:ascii="Times New Roman" w:hAnsi="Times New Roman"/>
          <w:sz w:val="24"/>
          <w:szCs w:val="24"/>
        </w:rPr>
        <w:t>5.6.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нормативно-правових актів: декларація виробника, сертифікати якості тощо.</w:t>
      </w:r>
    </w:p>
    <w:p w:rsidR="00807F2B" w:rsidRDefault="00807F2B" w:rsidP="00807F2B">
      <w:pPr>
        <w:spacing w:after="0" w:line="240" w:lineRule="auto"/>
        <w:jc w:val="both"/>
        <w:rPr>
          <w:rFonts w:ascii="Times New Roman" w:hAnsi="Times New Roman"/>
          <w:sz w:val="24"/>
          <w:szCs w:val="24"/>
          <w:lang w:val="ru-RU"/>
        </w:rPr>
      </w:pPr>
      <w:r>
        <w:rPr>
          <w:rFonts w:ascii="Times New Roman" w:hAnsi="Times New Roman"/>
          <w:sz w:val="24"/>
          <w:szCs w:val="24"/>
        </w:rPr>
        <w:t>5.7. Якщо товар не відповідає вимогам, визначеним цим Договором, у т. ч. за кількістю, якістю, асортиментом, тарою, упаковкою тощо, приймання товару призупиняється до прибуття представника Постачальника, виклик якого є обов’язковим. У цьому разі Акт приймання-передачі товару та/або видаткові накладні Сторони не підписують. Сторони складають Акт про виявлені недоліки, в якому зазначаються недоліки товару та строк усунення таких недоліків, перелік відсутніх документів, порядок одержання Постачальником такого Акта. Постачальник відповідає за недоліки товару, якщо він не доведе, що вони виникли внаслідок порушення Замовником правил користування та/чи зберігання товару, дій третіх осіб, непереборної сили. Будь-які витрати, пов’язані з усуненням недоліків у товарі, несе Постачальник.</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5.8. 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негайно (упродовж 72 годин) повідомити про це Постачальника та повернути такий товар. Вивіз товару зі складу Замовника здійснюється силами, засобами та за рахунок Постачальника.</w:t>
      </w:r>
      <w:r w:rsidR="003A3AC6">
        <w:rPr>
          <w:rFonts w:ascii="Times New Roman" w:hAnsi="Times New Roman"/>
          <w:sz w:val="24"/>
          <w:szCs w:val="24"/>
          <w:lang w:val="ru-RU"/>
        </w:rPr>
        <w:t xml:space="preserve"> </w:t>
      </w:r>
      <w:r>
        <w:rPr>
          <w:rFonts w:ascii="Times New Roman" w:hAnsi="Times New Roman"/>
          <w:sz w:val="24"/>
          <w:szCs w:val="24"/>
        </w:rPr>
        <w:t>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 в якому зазначаються недоліки товару та строк усунення таких недоліків.</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5.9. Заміна товару (усунення недоліків) проводиться Постачальником у термін, установлений в Акті про виявлені недоліки (приховані недоліки).</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5.10. Після усунення Постачальником недоліків, зазначених в Акті про виявлені недоліки (приховані недоліки), Сторони підписують видаткову накладну відповідно до умов цього Договору, а якщо вони не усунуті, Замовник після спливу встановленого строку має право повернути товар Постачальнику  за його рахунок та 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5.11. У разі відмови від оплати товару у випадку, встановленого пунктом 5.10 цього Договору, Замовник не несе відповідальності за прострочення строку оплати товару.</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5.12. Поставка вважається виконаною після фактичного отримання Замовником товару належної якості та кількості, та підписання уповноваженими представниками видаткової накладної Замовник має право відмовитися від прийняття товару, який не відповідає умовам цього Договору.</w:t>
      </w:r>
    </w:p>
    <w:p w:rsidR="00807F2B" w:rsidRDefault="00807F2B" w:rsidP="00807F2B">
      <w:pPr>
        <w:spacing w:after="0" w:line="240" w:lineRule="auto"/>
        <w:jc w:val="center"/>
        <w:rPr>
          <w:rFonts w:ascii="Times New Roman" w:hAnsi="Times New Roman"/>
          <w:b/>
          <w:sz w:val="24"/>
          <w:szCs w:val="24"/>
        </w:rPr>
      </w:pPr>
      <w:r>
        <w:rPr>
          <w:rFonts w:ascii="Times New Roman" w:hAnsi="Times New Roman"/>
          <w:b/>
          <w:sz w:val="24"/>
          <w:szCs w:val="24"/>
        </w:rPr>
        <w:t>6. ПРАВА ТА ОБОВ'ЯЗКИ СТОРІН</w:t>
      </w:r>
    </w:p>
    <w:p w:rsidR="00807F2B" w:rsidRDefault="00807F2B" w:rsidP="00807F2B">
      <w:pPr>
        <w:spacing w:after="0" w:line="240" w:lineRule="auto"/>
        <w:jc w:val="both"/>
        <w:rPr>
          <w:rFonts w:ascii="Times New Roman" w:hAnsi="Times New Roman"/>
          <w:b/>
          <w:sz w:val="24"/>
          <w:szCs w:val="24"/>
        </w:rPr>
      </w:pPr>
      <w:r>
        <w:rPr>
          <w:rFonts w:ascii="Times New Roman" w:hAnsi="Times New Roman"/>
          <w:b/>
          <w:sz w:val="24"/>
          <w:szCs w:val="24"/>
        </w:rPr>
        <w:t>6.1. Замовник зобов’язаний:</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6.1.1. Своєчасно та в повному обсязі сплачувати за поставлений товар відповідно до умов цього Договору;</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6.1.2. Прийняти товар у порядку та строки, визначені цим Договором, крім випадку, коли він має право відмовитися від товару, поставленого з порушенням вимог цього Договору, та вимагати його заміни;</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6.1.3. Не розголошувати без згоди Постачальника інформацію, що є конфіденційною або становить комерційну таємницю, яка стала відома Замовнику під час виконання цього Договору;</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6.1.4. У разі зміни реквізитів повідомити Постачальника письмово протягом 5 (п’ять) робочих днів з дати їх зміни;</w:t>
      </w:r>
    </w:p>
    <w:p w:rsidR="00807F2B" w:rsidRDefault="00807F2B" w:rsidP="00807F2B">
      <w:pPr>
        <w:spacing w:after="0" w:line="240" w:lineRule="auto"/>
        <w:jc w:val="both"/>
        <w:rPr>
          <w:rFonts w:ascii="Times New Roman" w:hAnsi="Times New Roman"/>
          <w:b/>
          <w:sz w:val="24"/>
          <w:szCs w:val="24"/>
        </w:rPr>
      </w:pPr>
      <w:r>
        <w:rPr>
          <w:rFonts w:ascii="Times New Roman" w:hAnsi="Times New Roman"/>
          <w:b/>
          <w:sz w:val="24"/>
          <w:szCs w:val="24"/>
        </w:rPr>
        <w:t>6.2. Замовник має право:</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6.2.1. Достроково розірвати цей Договір в односторонньому порядку у разі невиконання зобов’язань Постачальником за цим Договором, письмово повідомивши його за 5 (п’ять) днів до бажаної дати розірвання Договору;</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6.2.2. Вимагати від Постачальника своєчасного та належного виконання умов цього Договору;</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6.2.3. Зменшувати обсяг закупівлі товару та ціну цього Договору з урахуванням фактичного обсягу видатків;</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6.2.4. Повернути Постачальнику Акт приймання-передачі товару та/або видаткової накладної у разі неналежного їх оформлення (відсутності печатки, підписів, наявність арифметичних помилок, недостовірної інформації тощо);</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6.2.5. Контролювати поставку товару у строки, встановлені цим Договором;</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6.2.6. Відмовитися від приймання товару та здійснення оплати за цим Договором у разі поставки товару неналежної якості;</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6.2.7. Вносити зміни до цього Договору у випадках, передбачених законодавством та цим Договором, за погодженням з Постачальником.</w:t>
      </w:r>
    </w:p>
    <w:p w:rsidR="00807F2B" w:rsidRDefault="00807F2B" w:rsidP="00807F2B">
      <w:pPr>
        <w:spacing w:after="0" w:line="240" w:lineRule="auto"/>
        <w:jc w:val="both"/>
        <w:rPr>
          <w:rFonts w:ascii="Times New Roman" w:hAnsi="Times New Roman"/>
          <w:b/>
          <w:sz w:val="24"/>
          <w:szCs w:val="24"/>
        </w:rPr>
      </w:pPr>
      <w:r>
        <w:rPr>
          <w:rFonts w:ascii="Times New Roman" w:hAnsi="Times New Roman"/>
          <w:b/>
          <w:sz w:val="24"/>
          <w:szCs w:val="24"/>
        </w:rPr>
        <w:t>6.3. Постачальник зобов’язаний:</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6.3.1. Забезпечити поставку товару у строки, встановлені цим Договором;</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6.3.2. Забезпечити поставку товару, якість якого відповідає умовам цього Договору;</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6.3.3. Своєчасно замінити неякісний товар, що не відповідає умовам цього Договору, в порядку та строки визначені цим Договором;</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6.3.4. Мати спеціалізований транспорт та  персонал для забезпечення постачання товару;</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6.3.5. Здійснювати контроль за своєчасним та належним проходженням персоналом обов’язкових медичних та інших профілактичних оглядів відповідно до вимог законодавства.</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6.3.6. У разі зміни реквізитів повідомити Замовника письмово протягом 5 (п’ять) робочих днів з дати їх зміни.</w:t>
      </w:r>
    </w:p>
    <w:p w:rsidR="00807F2B" w:rsidRDefault="00807F2B" w:rsidP="00807F2B">
      <w:pPr>
        <w:spacing w:after="0" w:line="240" w:lineRule="auto"/>
        <w:rPr>
          <w:rFonts w:ascii="Times New Roman" w:hAnsi="Times New Roman"/>
          <w:b/>
          <w:sz w:val="24"/>
          <w:szCs w:val="24"/>
        </w:rPr>
      </w:pPr>
      <w:r>
        <w:rPr>
          <w:rFonts w:ascii="Times New Roman" w:hAnsi="Times New Roman"/>
          <w:b/>
          <w:sz w:val="24"/>
          <w:szCs w:val="24"/>
        </w:rPr>
        <w:t>6.4. Постачальник має право:</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6.4.1. Своєчасно та в повному обсязі отримувати кошти за поставлений товар;</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6.4.2. Достроково розірвати цей Договір в односторонньому порядку  у разі невиконання зобов’язань Замовником за цим Договором, письмово повідомивши його за 10 (десять) днів до бажаної дати розірвання Договору.</w:t>
      </w:r>
    </w:p>
    <w:p w:rsidR="00807F2B" w:rsidRDefault="00807F2B" w:rsidP="00807F2B">
      <w:pPr>
        <w:spacing w:after="0" w:line="240" w:lineRule="auto"/>
        <w:jc w:val="center"/>
        <w:rPr>
          <w:rFonts w:ascii="Times New Roman" w:hAnsi="Times New Roman"/>
          <w:b/>
          <w:sz w:val="24"/>
          <w:szCs w:val="24"/>
        </w:rPr>
      </w:pPr>
      <w:r>
        <w:rPr>
          <w:rFonts w:ascii="Times New Roman" w:hAnsi="Times New Roman"/>
          <w:b/>
          <w:sz w:val="24"/>
          <w:szCs w:val="24"/>
        </w:rPr>
        <w:t xml:space="preserve">7. ВІДПОВІДАЛЬНІСТЬ СТОРІН </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7.1. У разі невиконання або неналежного виконання умов цього Договору Сторони несуть відповідальність, передбачену законодавством України та цим Договором.</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7.2. У разі порушення Постачальником своїх зобов’язань за цим Договором Замовник може вимагати сплати наступних штрафних санкцій:</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7.2.1. За порушення умов цього Договору щодо якості товару, які постачаються за цим Договором, Замовник стягує з Постачальника штраф у розмірі двадцяти відсотків вартості неякісного товару;</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7.2.2. За порушення умов цього Договору щодо обсягів товару, які постачаються за Договором, Замовник стягує з Постачальника штраф у розмірі двадцяти відсотків вартості не наданого у повному обсязі товару;</w:t>
      </w:r>
    </w:p>
    <w:p w:rsidR="00807F2B" w:rsidRDefault="00807F2B" w:rsidP="00807F2B">
      <w:pPr>
        <w:spacing w:after="0" w:line="240" w:lineRule="auto"/>
        <w:jc w:val="both"/>
        <w:rPr>
          <w:rFonts w:ascii="Times New Roman" w:hAnsi="Times New Roman"/>
          <w:sz w:val="24"/>
          <w:szCs w:val="24"/>
          <w:highlight w:val="white"/>
        </w:rPr>
      </w:pPr>
      <w:r>
        <w:rPr>
          <w:rFonts w:ascii="Times New Roman" w:hAnsi="Times New Roman"/>
          <w:sz w:val="24"/>
          <w:szCs w:val="24"/>
        </w:rPr>
        <w:t>7.2.3. </w:t>
      </w:r>
      <w:r>
        <w:rPr>
          <w:rFonts w:ascii="Times New Roman" w:hAnsi="Times New Roman"/>
          <w:sz w:val="24"/>
          <w:szCs w:val="24"/>
          <w:highlight w:val="white"/>
        </w:rPr>
        <w:t>За порушення строків виконання зобов'язання з Постачальника стягується пеня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вартості товару.</w:t>
      </w:r>
    </w:p>
    <w:p w:rsidR="00807F2B" w:rsidRDefault="00807F2B" w:rsidP="00807F2B">
      <w:pPr>
        <w:spacing w:after="0" w:line="240" w:lineRule="auto"/>
        <w:jc w:val="both"/>
        <w:rPr>
          <w:rFonts w:ascii="Times New Roman" w:hAnsi="Times New Roman"/>
          <w:sz w:val="24"/>
          <w:szCs w:val="24"/>
          <w:highlight w:val="white"/>
        </w:rPr>
      </w:pPr>
      <w:r>
        <w:rPr>
          <w:rFonts w:ascii="Times New Roman" w:hAnsi="Times New Roman"/>
          <w:sz w:val="24"/>
          <w:szCs w:val="24"/>
          <w:highlight w:val="white"/>
        </w:rPr>
        <w:t>7.3. Постачальник несе відповідальність за додержання вимог та термінів зберігання товару.</w:t>
      </w:r>
    </w:p>
    <w:p w:rsidR="00807F2B" w:rsidRDefault="00807F2B" w:rsidP="00807F2B">
      <w:pPr>
        <w:spacing w:after="0" w:line="240" w:lineRule="auto"/>
        <w:jc w:val="center"/>
        <w:rPr>
          <w:rFonts w:ascii="Times New Roman" w:hAnsi="Times New Roman"/>
          <w:b/>
          <w:sz w:val="24"/>
          <w:szCs w:val="24"/>
        </w:rPr>
      </w:pPr>
    </w:p>
    <w:p w:rsidR="00807F2B" w:rsidRDefault="00807F2B" w:rsidP="00807F2B">
      <w:pPr>
        <w:spacing w:after="0" w:line="240" w:lineRule="auto"/>
        <w:jc w:val="center"/>
        <w:rPr>
          <w:rFonts w:ascii="Times New Roman" w:hAnsi="Times New Roman"/>
          <w:b/>
          <w:sz w:val="24"/>
          <w:szCs w:val="24"/>
        </w:rPr>
      </w:pPr>
      <w:r>
        <w:rPr>
          <w:rFonts w:ascii="Times New Roman" w:hAnsi="Times New Roman"/>
          <w:b/>
          <w:sz w:val="24"/>
          <w:szCs w:val="24"/>
        </w:rPr>
        <w:t xml:space="preserve">8. ОПЕРАТИВНО-ГОСПОДАРСЬКІ САНКЦІЇ </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 xml:space="preserve">8.1.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w:t>
      </w:r>
      <w:r>
        <w:rPr>
          <w:rFonts w:ascii="Times New Roman" w:hAnsi="Times New Roman"/>
          <w:i/>
          <w:sz w:val="24"/>
          <w:szCs w:val="24"/>
        </w:rPr>
        <w:t>(пункт 4 частини першої статті 236 Господарського кодексу України)</w:t>
      </w:r>
      <w:r>
        <w:rPr>
          <w:rFonts w:ascii="Times New Roman" w:hAnsi="Times New Roman"/>
          <w:sz w:val="24"/>
          <w:szCs w:val="24"/>
        </w:rPr>
        <w:t>.</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8.2.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 розірвання аналогічного за своєю природою Договору з Замовником у разі прострочення строку виконання зобов’язань;</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 розірвання аналогічного за своєю природою Договору з Замовником у разі неналежного виконання зобов'язань;</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8.3. У разі порушення зобов’язань Постачальником, Замовник має право на односторонню відмову від виконання свого зобов’язання, із звільненням від відповідальності за таку відмову.</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8.4. У разі порушення Постачальником умов щодо порядку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відносин, направивши Постачальнику повідомлення про застосування оперативно-господарських санкцій.</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8.5. Строк дії оперативно-господарської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оперативно-господарської санкції та строк її дії шляхом направлення повідомлення у спосіб, передбачений пунктом 14.3 цього Договору.</w:t>
      </w:r>
    </w:p>
    <w:p w:rsidR="00807F2B" w:rsidRDefault="00807F2B" w:rsidP="00807F2B">
      <w:pPr>
        <w:spacing w:after="0" w:line="240" w:lineRule="auto"/>
        <w:jc w:val="center"/>
        <w:rPr>
          <w:rFonts w:ascii="Times New Roman" w:hAnsi="Times New Roman"/>
          <w:b/>
          <w:sz w:val="24"/>
          <w:szCs w:val="24"/>
        </w:rPr>
      </w:pPr>
      <w:r>
        <w:rPr>
          <w:rFonts w:ascii="Times New Roman" w:hAnsi="Times New Roman"/>
          <w:b/>
          <w:sz w:val="24"/>
          <w:szCs w:val="24"/>
        </w:rPr>
        <w:t>9. ОБСТАВИНИ НЕПЕРЕБОРНОЇ СИЛИ</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9.1. Під обставинами непереборної сили у цьому Договорі розуміються випадки та непереборна сила, перелік яких визначений ст. 14¹ Закону України «Про торгово-промислові палати в Україні» від 02.12.1997 № 671/97-ВР (із змінами та доповненнями).</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9.2.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9.3. 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отримання документів, що підтверджують форс-мажор, повідомити про це іншу Сторону у письмовій формі шляхом направлення листа по електронній пошта та/або його оригиналу.</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9.4. Доказом виникнення обставин непереборної сили та строку їх дії є відповідне підтвердження (свідоцтво, видане Торгово-промисловою палатою, є достатнім підтвердженням наявності і тривалості дії непереборної сили).</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9.5. У разі, коли строк дії обставин непереборної сили продовжується більше ніж 20 календарних днів, кожна зі Сторін в установленому порядку має право розірвати цей Договір.</w:t>
      </w:r>
    </w:p>
    <w:p w:rsidR="00807F2B" w:rsidRDefault="00807F2B" w:rsidP="00807F2B">
      <w:pPr>
        <w:spacing w:after="0" w:line="240" w:lineRule="auto"/>
        <w:jc w:val="center"/>
        <w:rPr>
          <w:rFonts w:ascii="Times New Roman" w:hAnsi="Times New Roman"/>
          <w:b/>
          <w:sz w:val="24"/>
          <w:szCs w:val="24"/>
        </w:rPr>
      </w:pPr>
      <w:r>
        <w:rPr>
          <w:rFonts w:ascii="Times New Roman" w:hAnsi="Times New Roman"/>
          <w:b/>
          <w:sz w:val="24"/>
          <w:szCs w:val="24"/>
        </w:rPr>
        <w:t>10. АНТИКОРУПЦІЙНЕ ЗАСТЕРЕЖЕННЯ</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10.1. Сторони зобов’язуються забезпечити повну відповідальність свого персоналу вимогам антикорупційного законодавства України.</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10.2.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10.3.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10.4.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 xml:space="preserve">10.5.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rsidR="00807F2B" w:rsidRDefault="00807F2B" w:rsidP="00807F2B">
      <w:pPr>
        <w:spacing w:after="0" w:line="240" w:lineRule="auto"/>
        <w:jc w:val="center"/>
        <w:rPr>
          <w:rFonts w:ascii="Times New Roman" w:hAnsi="Times New Roman"/>
          <w:b/>
          <w:sz w:val="24"/>
          <w:szCs w:val="24"/>
        </w:rPr>
      </w:pPr>
      <w:r>
        <w:rPr>
          <w:rFonts w:ascii="Times New Roman" w:hAnsi="Times New Roman"/>
          <w:b/>
          <w:sz w:val="24"/>
          <w:szCs w:val="24"/>
        </w:rPr>
        <w:t>11. ПОРЯДОК ВИРІШЕННЯ СПОРІВ</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11.1. У випадку виникнення спорів або розбіжностей Сторони зобов’язуються вирішувати їх шляхом взаємних переговорів та консультацій.</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11.2. У разі недосягнення Сторонами згоди спори (розбіжності) вирішуються у судовому порядку.</w:t>
      </w:r>
    </w:p>
    <w:p w:rsidR="00807F2B" w:rsidRDefault="00807F2B" w:rsidP="00807F2B">
      <w:pPr>
        <w:spacing w:after="0" w:line="240" w:lineRule="auto"/>
        <w:jc w:val="center"/>
        <w:rPr>
          <w:rFonts w:ascii="Times New Roman" w:hAnsi="Times New Roman"/>
          <w:b/>
          <w:sz w:val="24"/>
          <w:szCs w:val="24"/>
        </w:rPr>
      </w:pPr>
      <w:r>
        <w:rPr>
          <w:rFonts w:ascii="Times New Roman" w:hAnsi="Times New Roman"/>
          <w:b/>
          <w:sz w:val="24"/>
          <w:szCs w:val="24"/>
        </w:rPr>
        <w:t>12. СТРОК ДІЇ ДОГОВОРУ</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 xml:space="preserve">12.1. Цей Договір набирає чинності з дати підписання Договору та діє до 31.12.2023р., а в частині проведення розрахунків – до повного виконання Сторонами своїх зобов’язань за Договором. </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12.2. Відповідно до ч. 6. ст. 41 Закону України «Про публічні закупівлі» дія цього Договору може продовжуватися на строк, достатній для проведення процедури закупівлі на початку наступного року в обсязі, що не перевищує 20% суми, визначеної у початко</w:t>
      </w:r>
      <w:r w:rsidR="0094617B">
        <w:rPr>
          <w:rFonts w:ascii="Times New Roman" w:hAnsi="Times New Roman"/>
          <w:sz w:val="24"/>
          <w:szCs w:val="24"/>
        </w:rPr>
        <w:t>вій версії цього Договору</w:t>
      </w:r>
      <w:r>
        <w:rPr>
          <w:rFonts w:ascii="Times New Roman" w:hAnsi="Times New Roman"/>
          <w:sz w:val="24"/>
          <w:szCs w:val="24"/>
        </w:rPr>
        <w:t>, якщо видатки на цю мету затверджено в установленому порядку.</w:t>
      </w:r>
    </w:p>
    <w:p w:rsidR="00807F2B" w:rsidRDefault="00807F2B" w:rsidP="00807F2B">
      <w:pPr>
        <w:spacing w:after="0" w:line="240" w:lineRule="auto"/>
        <w:jc w:val="center"/>
        <w:rPr>
          <w:rFonts w:ascii="Times New Roman" w:hAnsi="Times New Roman"/>
          <w:b/>
          <w:sz w:val="24"/>
          <w:szCs w:val="24"/>
        </w:rPr>
      </w:pPr>
      <w:r>
        <w:rPr>
          <w:rFonts w:ascii="Times New Roman" w:hAnsi="Times New Roman"/>
          <w:b/>
          <w:sz w:val="24"/>
          <w:szCs w:val="24"/>
        </w:rPr>
        <w:t>13. ПОРЯДОК ЗМІНИ УМОВ ДОГОВОРУ</w:t>
      </w:r>
    </w:p>
    <w:p w:rsidR="00807F2B" w:rsidRDefault="00807F2B" w:rsidP="00807F2B">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 xml:space="preserve">13.1. </w:t>
      </w:r>
      <w:r>
        <w:rPr>
          <w:rFonts w:ascii="Times New Roman" w:hAnsi="Times New Roman"/>
          <w:sz w:val="24"/>
          <w:szCs w:val="24"/>
        </w:rPr>
        <w:t>Умови Договору можуть змінюватися за взаємною згодою Сторін відповідно до норм Цивільного кодексу України та Господарського кодексу України з дотриманням вимог, визначен</w:t>
      </w:r>
      <w:r>
        <w:rPr>
          <w:rFonts w:ascii="Times New Roman" w:hAnsi="Times New Roman"/>
          <w:sz w:val="24"/>
          <w:szCs w:val="24"/>
          <w:lang w:eastAsia="ru-RU"/>
        </w:rPr>
        <w:t>их</w:t>
      </w:r>
      <w:r>
        <w:rPr>
          <w:rFonts w:ascii="Times New Roman" w:hAnsi="Times New Roman"/>
          <w:sz w:val="24"/>
          <w:szCs w:val="24"/>
        </w:rPr>
        <w:t xml:space="preserve"> Законом України «Про публічні закупівлі» (далі — Закон) та постанови КМУ від 12.10.2022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807F2B" w:rsidRDefault="00807F2B" w:rsidP="00807F2B">
      <w:pPr>
        <w:spacing w:after="0" w:line="240" w:lineRule="auto"/>
        <w:ind w:firstLine="709"/>
        <w:jc w:val="both"/>
        <w:rPr>
          <w:rFonts w:ascii="Times New Roman" w:hAnsi="Times New Roman"/>
          <w:color w:val="000000"/>
          <w:sz w:val="24"/>
          <w:szCs w:val="24"/>
          <w:lang w:eastAsia="ar-SA"/>
        </w:rPr>
      </w:pPr>
      <w:r>
        <w:rPr>
          <w:rFonts w:ascii="Times New Roman" w:hAnsi="Times New Roman"/>
          <w:sz w:val="24"/>
          <w:szCs w:val="24"/>
        </w:rPr>
        <w:t xml:space="preserve">13.2. Сторона, яка ініціює зміну Договору, надсилає іншій Стороні пропозицію про зміну умов Договору з обґрунтуванням підстав для внесення відповідних змін, до якої додаються: </w:t>
      </w:r>
    </w:p>
    <w:p w:rsidR="00807F2B" w:rsidRDefault="00807F2B" w:rsidP="00807F2B">
      <w:pPr>
        <w:spacing w:after="0" w:line="240" w:lineRule="auto"/>
        <w:ind w:firstLine="709"/>
        <w:jc w:val="both"/>
        <w:rPr>
          <w:rFonts w:ascii="Times New Roman" w:hAnsi="Times New Roman"/>
          <w:sz w:val="24"/>
          <w:szCs w:val="24"/>
        </w:rPr>
      </w:pPr>
      <w:r>
        <w:rPr>
          <w:rFonts w:ascii="Times New Roman" w:hAnsi="Times New Roman"/>
          <w:sz w:val="24"/>
          <w:szCs w:val="24"/>
        </w:rPr>
        <w:t xml:space="preserve">13.2.1.   проєкт Додаткової угоди про зміну умов Договору; </w:t>
      </w:r>
    </w:p>
    <w:p w:rsidR="00807F2B" w:rsidRDefault="00807F2B" w:rsidP="00807F2B">
      <w:pPr>
        <w:spacing w:after="0" w:line="240" w:lineRule="auto"/>
        <w:ind w:firstLine="709"/>
        <w:jc w:val="both"/>
        <w:rPr>
          <w:rFonts w:ascii="Times New Roman" w:hAnsi="Times New Roman"/>
          <w:sz w:val="24"/>
          <w:szCs w:val="24"/>
        </w:rPr>
      </w:pPr>
      <w:r>
        <w:rPr>
          <w:rFonts w:ascii="Times New Roman" w:hAnsi="Times New Roman"/>
          <w:sz w:val="24"/>
          <w:szCs w:val="24"/>
        </w:rPr>
        <w:t>13.2.2. документальне підтвердження підстав для зміни умов Договору у випадках, передбачених цим Додатком.</w:t>
      </w:r>
    </w:p>
    <w:p w:rsidR="00807F2B" w:rsidRDefault="00807F2B" w:rsidP="00807F2B">
      <w:pPr>
        <w:spacing w:after="0" w:line="240" w:lineRule="auto"/>
        <w:ind w:firstLine="709"/>
        <w:jc w:val="both"/>
        <w:rPr>
          <w:rFonts w:ascii="Times New Roman" w:hAnsi="Times New Roman"/>
          <w:sz w:val="24"/>
          <w:szCs w:val="24"/>
        </w:rPr>
      </w:pPr>
      <w:r>
        <w:rPr>
          <w:rFonts w:ascii="Times New Roman" w:hAnsi="Times New Roman"/>
          <w:sz w:val="24"/>
          <w:szCs w:val="24"/>
        </w:rPr>
        <w:t>13.3.3. Сторона, яка одержала пропозицію про зміну Договору, у 20-тиденний строк після одержання пропозиції повідомляє другу Сторону про результати її розгляду.</w:t>
      </w:r>
    </w:p>
    <w:p w:rsidR="00807F2B" w:rsidRDefault="00807F2B" w:rsidP="00807F2B">
      <w:pPr>
        <w:spacing w:after="0" w:line="240" w:lineRule="auto"/>
        <w:ind w:firstLine="709"/>
        <w:jc w:val="both"/>
        <w:rPr>
          <w:rFonts w:ascii="Times New Roman" w:hAnsi="Times New Roman"/>
          <w:sz w:val="24"/>
          <w:szCs w:val="24"/>
        </w:rPr>
      </w:pPr>
      <w:r>
        <w:rPr>
          <w:rFonts w:ascii="Times New Roman" w:hAnsi="Times New Roman"/>
          <w:sz w:val="24"/>
          <w:szCs w:val="24"/>
        </w:rPr>
        <w:t>13.2. Зміна умов Договору оформляється Сторонами шляхом підписання Додаткової угоди, яка набуває чинності з моменту її підписання Сторонами (якщо Сторони не погодять інший термін (строк) набрання чинності Додатковою угодою) та є невід’ємною частиною Договору.</w:t>
      </w:r>
    </w:p>
    <w:p w:rsidR="00807F2B" w:rsidRDefault="00807F2B" w:rsidP="00807F2B">
      <w:pPr>
        <w:spacing w:after="0" w:line="240" w:lineRule="auto"/>
        <w:ind w:firstLine="709"/>
        <w:jc w:val="both"/>
        <w:rPr>
          <w:rFonts w:ascii="Times New Roman" w:hAnsi="Times New Roman"/>
          <w:sz w:val="24"/>
          <w:szCs w:val="24"/>
        </w:rPr>
      </w:pPr>
      <w:r>
        <w:rPr>
          <w:rFonts w:ascii="Times New Roman" w:hAnsi="Times New Roman"/>
          <w:sz w:val="24"/>
          <w:szCs w:val="24"/>
        </w:rPr>
        <w:t>13.3. У разі якщо Сторони не досягли згоди щодо зміни Договору або у разі неодержання відповіді у встановлений строк з урахуванням часу поштового обігу, заінтересована Сторона має право ініціювати процедуру дострокового розірвання або зміни Договору в судовому порядку відповідно до ч. 2 — ч. 4 ст. 652 Цивільного кодексу України.</w:t>
      </w:r>
    </w:p>
    <w:p w:rsidR="00807F2B" w:rsidRDefault="00807F2B" w:rsidP="00807F2B">
      <w:pPr>
        <w:spacing w:after="0" w:line="240" w:lineRule="auto"/>
        <w:ind w:firstLine="709"/>
        <w:jc w:val="both"/>
        <w:rPr>
          <w:rFonts w:ascii="Times New Roman" w:hAnsi="Times New Roman"/>
          <w:sz w:val="24"/>
          <w:szCs w:val="24"/>
        </w:rPr>
      </w:pPr>
      <w:bookmarkStart w:id="11" w:name="_Ref474997447"/>
      <w:r>
        <w:rPr>
          <w:rFonts w:ascii="Times New Roman" w:hAnsi="Times New Roman"/>
          <w:sz w:val="24"/>
          <w:szCs w:val="24"/>
        </w:rPr>
        <w:t>13.4. Істотні умови цього Договору не можуть змінюватися після його підписання до виконання зобов’язань сторонами в повному обсязі, крім випадків</w:t>
      </w:r>
      <w:bookmarkEnd w:id="11"/>
      <w:r>
        <w:rPr>
          <w:rFonts w:ascii="Times New Roman" w:hAnsi="Times New Roman"/>
          <w:sz w:val="24"/>
          <w:szCs w:val="24"/>
        </w:rPr>
        <w:t>:</w:t>
      </w:r>
    </w:p>
    <w:p w:rsidR="00807F2B" w:rsidRDefault="00807F2B" w:rsidP="00807F2B">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1) зменшення обсягів закупівлі, зокрема з урахуванням фактичного обсягу видатків замовника;</w:t>
      </w:r>
    </w:p>
    <w:p w:rsidR="00807F2B" w:rsidRDefault="00807F2B" w:rsidP="00807F2B">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07F2B" w:rsidRDefault="00807F2B" w:rsidP="00807F2B">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807F2B" w:rsidRDefault="00807F2B" w:rsidP="00807F2B">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07F2B" w:rsidRDefault="00807F2B" w:rsidP="00807F2B">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rsidR="00807F2B" w:rsidRDefault="00807F2B" w:rsidP="00807F2B">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807F2B" w:rsidRDefault="00807F2B" w:rsidP="00807F2B">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07F2B" w:rsidRDefault="00807F2B" w:rsidP="00807F2B">
      <w:pPr>
        <w:spacing w:after="0" w:line="240" w:lineRule="auto"/>
        <w:ind w:firstLine="709"/>
        <w:jc w:val="both"/>
        <w:rPr>
          <w:rFonts w:ascii="Times New Roman" w:hAnsi="Times New Roman"/>
          <w:color w:val="000000"/>
          <w:sz w:val="24"/>
          <w:szCs w:val="24"/>
          <w:lang w:eastAsia="ar-SA"/>
        </w:rPr>
      </w:pPr>
      <w:r>
        <w:rPr>
          <w:rFonts w:ascii="Times New Roman" w:hAnsi="Times New Roman"/>
          <w:sz w:val="24"/>
          <w:szCs w:val="24"/>
        </w:rPr>
        <w:t>У разі зміни ціни на товар у зв’язку зі зміною регульованих цін (тарифів) і нормативів, які застосовуються в Договорі, загальна ціна Договору (сума, яка зазначена у Договорі) відповідним чином змінюється (збільшується або зменшується) відповідно до зміни редукованих ціни (тарифів) і нормативів.</w:t>
      </w:r>
    </w:p>
    <w:p w:rsidR="00807F2B" w:rsidRDefault="00807F2B" w:rsidP="00807F2B">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8) зміни умов Договору у зв’язку із застосуванням положень частини шостої  ст.41 Закону України «Про публічні закупівлі».</w:t>
      </w:r>
    </w:p>
    <w:p w:rsidR="00807F2B" w:rsidRDefault="00807F2B" w:rsidP="00807F2B">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 xml:space="preserve">Інші умови цього Договору істотними не являються і можуть змінюватися відповідно до вимог Цивільного та Господарського кодексів України. </w:t>
      </w:r>
    </w:p>
    <w:p w:rsidR="00807F2B" w:rsidRDefault="00807F2B" w:rsidP="00807F2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13.5. Якщо протягом строку дії цього Договору Сторони змінять свою назву, місцезнаходження, реквізити, вони повинні протягом 5 (п’яти) робочих днів з моменту виникнення таких змін письмово повідомляти про це другу Сторону.</w:t>
      </w:r>
    </w:p>
    <w:p w:rsidR="00807F2B" w:rsidRDefault="00807F2B" w:rsidP="00807F2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13.6. Пропозиції щодо внесення змін до цього Договору може робити кожна із Сторін цього Договору.</w:t>
      </w:r>
    </w:p>
    <w:p w:rsidR="00807F2B" w:rsidRDefault="00807F2B" w:rsidP="00807F2B">
      <w:pPr>
        <w:spacing w:after="0" w:line="240" w:lineRule="auto"/>
        <w:jc w:val="both"/>
        <w:rPr>
          <w:rFonts w:ascii="Times New Roman" w:hAnsi="Times New Roman"/>
          <w:color w:val="000000"/>
          <w:sz w:val="24"/>
          <w:szCs w:val="24"/>
          <w:lang w:eastAsia="ar-SA"/>
        </w:rPr>
      </w:pPr>
      <w:r>
        <w:rPr>
          <w:rFonts w:ascii="Times New Roman" w:hAnsi="Times New Roman"/>
          <w:sz w:val="24"/>
          <w:szCs w:val="24"/>
        </w:rPr>
        <w:t>13.7. Пропозиція Сторони щодо внесення змін до цього Договору має містити обґрунтування необхідності внесення таких змін до цього Договору та документальне підтвердження для внесення відповідних змін. Обмін інформацією щодо внесення змін до цього Договору здійснюється у письмовій формі шляхом взаємного листування.</w:t>
      </w:r>
    </w:p>
    <w:p w:rsidR="00807F2B" w:rsidRDefault="00807F2B" w:rsidP="00807F2B">
      <w:pPr>
        <w:spacing w:after="0" w:line="240" w:lineRule="auto"/>
        <w:jc w:val="both"/>
        <w:rPr>
          <w:rFonts w:ascii="Times New Roman" w:hAnsi="Times New Roman"/>
          <w:sz w:val="24"/>
          <w:szCs w:val="24"/>
          <w:lang w:val="ru-RU"/>
        </w:rPr>
      </w:pPr>
      <w:r>
        <w:rPr>
          <w:rFonts w:ascii="Times New Roman" w:hAnsi="Times New Roman"/>
          <w:sz w:val="24"/>
          <w:szCs w:val="24"/>
        </w:rPr>
        <w:t>13.8. Всі додаткові угоди вступають в силу та починають діяти з моменту їх підписання (ст. 631 ЦК не застосовується).</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13.9. Цей Договір може бути достроково розірваний за згодою Сторін та в інших випадках, передбачених законодавством України.</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13.10.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AE5E08" w:rsidRDefault="00AE5E08" w:rsidP="00807F2B">
      <w:pPr>
        <w:spacing w:after="0" w:line="240" w:lineRule="auto"/>
        <w:jc w:val="center"/>
        <w:rPr>
          <w:rFonts w:ascii="Times New Roman" w:hAnsi="Times New Roman"/>
          <w:b/>
          <w:sz w:val="24"/>
          <w:szCs w:val="24"/>
        </w:rPr>
      </w:pPr>
    </w:p>
    <w:p w:rsidR="00AE5E08" w:rsidRDefault="00AE5E08" w:rsidP="00807F2B">
      <w:pPr>
        <w:spacing w:after="0" w:line="240" w:lineRule="auto"/>
        <w:jc w:val="center"/>
        <w:rPr>
          <w:rFonts w:ascii="Times New Roman" w:hAnsi="Times New Roman"/>
          <w:b/>
          <w:sz w:val="24"/>
          <w:szCs w:val="24"/>
        </w:rPr>
      </w:pPr>
    </w:p>
    <w:p w:rsidR="00807F2B" w:rsidRDefault="00807F2B" w:rsidP="00807F2B">
      <w:pPr>
        <w:spacing w:after="0" w:line="240" w:lineRule="auto"/>
        <w:jc w:val="center"/>
        <w:rPr>
          <w:rFonts w:ascii="Times New Roman" w:hAnsi="Times New Roman"/>
          <w:b/>
          <w:sz w:val="24"/>
          <w:szCs w:val="24"/>
        </w:rPr>
      </w:pPr>
      <w:r>
        <w:rPr>
          <w:rFonts w:ascii="Times New Roman" w:hAnsi="Times New Roman"/>
          <w:b/>
          <w:sz w:val="24"/>
          <w:szCs w:val="24"/>
        </w:rPr>
        <w:t>14. ПРИКІНЦЕВІ ПОЛОЖЕННЯ</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14.1. 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цього Договору, регламентуються цим Договором та відповідними нормами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14.2. Відступлення права вимоги та (або) переведення боргу за цим Договором однією із Сторін до третіх осіб не допускається.</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14.3. Будь-яке повідомлення, що надсилається Сторонами згідно з цим Договором повинно подаватися у письмовій формі, із дотриманням відповідних процедур підтвердження отримання такого повідомлення при доставці особисто, поштою на адресу відповідної Сторони.</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14.4.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rsidR="00807F2B" w:rsidRDefault="00807F2B" w:rsidP="00807F2B">
      <w:pPr>
        <w:spacing w:after="0" w:line="240" w:lineRule="auto"/>
        <w:jc w:val="center"/>
        <w:rPr>
          <w:rFonts w:ascii="Times New Roman" w:hAnsi="Times New Roman"/>
          <w:b/>
          <w:sz w:val="24"/>
          <w:szCs w:val="24"/>
        </w:rPr>
      </w:pPr>
      <w:r>
        <w:rPr>
          <w:rFonts w:ascii="Times New Roman" w:hAnsi="Times New Roman"/>
          <w:b/>
          <w:sz w:val="24"/>
          <w:szCs w:val="24"/>
        </w:rPr>
        <w:t>15. ДОДАТКИ ДО ДОГОВОРУ</w:t>
      </w:r>
    </w:p>
    <w:p w:rsidR="00807F2B" w:rsidRDefault="00807F2B" w:rsidP="00807F2B">
      <w:pPr>
        <w:spacing w:after="0" w:line="240" w:lineRule="auto"/>
        <w:rPr>
          <w:rFonts w:ascii="Times New Roman" w:hAnsi="Times New Roman"/>
          <w:sz w:val="24"/>
          <w:szCs w:val="24"/>
        </w:rPr>
      </w:pPr>
      <w:r>
        <w:rPr>
          <w:rFonts w:ascii="Times New Roman" w:hAnsi="Times New Roman"/>
          <w:sz w:val="24"/>
          <w:szCs w:val="24"/>
        </w:rPr>
        <w:t>15.1. Невід’ємною частиною цього Договору є:</w:t>
      </w:r>
    </w:p>
    <w:p w:rsidR="009C11A7" w:rsidRDefault="009C11A7" w:rsidP="009C11A7">
      <w:pPr>
        <w:spacing w:line="240" w:lineRule="auto"/>
        <w:jc w:val="both"/>
        <w:rPr>
          <w:rFonts w:ascii="Times New Roman" w:hAnsi="Times New Roman"/>
          <w:sz w:val="24"/>
          <w:szCs w:val="24"/>
        </w:rPr>
      </w:pPr>
      <w:r>
        <w:rPr>
          <w:rFonts w:ascii="Times New Roman" w:hAnsi="Times New Roman"/>
          <w:sz w:val="24"/>
          <w:szCs w:val="24"/>
        </w:rPr>
        <w:t>-  Додаток №1- Специфікація товару</w:t>
      </w:r>
    </w:p>
    <w:tbl>
      <w:tblPr>
        <w:tblW w:w="0" w:type="dxa"/>
        <w:tblInd w:w="-426" w:type="dxa"/>
        <w:tblLayout w:type="fixed"/>
        <w:tblCellMar>
          <w:top w:w="100" w:type="dxa"/>
          <w:left w:w="100" w:type="dxa"/>
          <w:bottom w:w="100" w:type="dxa"/>
          <w:right w:w="100" w:type="dxa"/>
        </w:tblCellMar>
        <w:tblLook w:val="0600" w:firstRow="0" w:lastRow="0" w:firstColumn="0" w:lastColumn="0" w:noHBand="1" w:noVBand="1"/>
      </w:tblPr>
      <w:tblGrid>
        <w:gridCol w:w="5021"/>
        <w:gridCol w:w="5164"/>
      </w:tblGrid>
      <w:tr w:rsidR="00807F2B" w:rsidTr="00807F2B">
        <w:trPr>
          <w:trHeight w:val="4357"/>
        </w:trPr>
        <w:tc>
          <w:tcPr>
            <w:tcW w:w="5021" w:type="dxa"/>
            <w:shd w:val="clear" w:color="auto" w:fill="FFFFFF"/>
            <w:tcMar>
              <w:top w:w="100" w:type="dxa"/>
              <w:left w:w="80" w:type="dxa"/>
              <w:bottom w:w="100" w:type="dxa"/>
              <w:right w:w="80" w:type="dxa"/>
            </w:tcMar>
          </w:tcPr>
          <w:p w:rsidR="0094617B" w:rsidRDefault="0094617B" w:rsidP="0094617B">
            <w:pPr>
              <w:spacing w:after="0" w:line="240" w:lineRule="auto"/>
              <w:jc w:val="center"/>
              <w:rPr>
                <w:rFonts w:ascii="Times New Roman" w:hAnsi="Times New Roman"/>
                <w:b/>
                <w:sz w:val="24"/>
                <w:szCs w:val="24"/>
              </w:rPr>
            </w:pPr>
          </w:p>
          <w:p w:rsidR="0094617B" w:rsidRPr="0094617B" w:rsidRDefault="00807F2B" w:rsidP="0094617B">
            <w:pPr>
              <w:spacing w:after="0" w:line="240" w:lineRule="auto"/>
              <w:jc w:val="center"/>
              <w:rPr>
                <w:rFonts w:ascii="Times New Roman" w:hAnsi="Times New Roman"/>
                <w:b/>
                <w:sz w:val="24"/>
                <w:szCs w:val="24"/>
                <w:lang w:val="ru-RU"/>
              </w:rPr>
            </w:pPr>
            <w:r>
              <w:rPr>
                <w:rFonts w:ascii="Times New Roman" w:hAnsi="Times New Roman"/>
                <w:b/>
                <w:sz w:val="24"/>
                <w:szCs w:val="24"/>
              </w:rPr>
              <w:t>Замовник</w:t>
            </w:r>
          </w:p>
          <w:p w:rsidR="0094617B" w:rsidRDefault="00CA0256" w:rsidP="0094617B">
            <w:pPr>
              <w:keepLines/>
              <w:tabs>
                <w:tab w:val="left" w:pos="0"/>
                <w:tab w:val="left" w:pos="1843"/>
              </w:tabs>
              <w:rPr>
                <w:rFonts w:ascii="Times New Roman" w:hAnsi="Times New Roman"/>
                <w:b/>
              </w:rPr>
            </w:pPr>
            <w:r>
              <w:rPr>
                <w:rFonts w:ascii="Times New Roman" w:hAnsi="Times New Roman"/>
                <w:b/>
              </w:rPr>
              <w:t xml:space="preserve">Тарутинський ліцей Тарутинської селищної </w:t>
            </w:r>
          </w:p>
          <w:p w:rsidR="00CA0256" w:rsidRPr="00AA49C5" w:rsidRDefault="00CA0256" w:rsidP="0094617B">
            <w:pPr>
              <w:keepLines/>
              <w:tabs>
                <w:tab w:val="left" w:pos="0"/>
                <w:tab w:val="left" w:pos="1843"/>
              </w:tabs>
              <w:rPr>
                <w:rFonts w:ascii="Times New Roman" w:hAnsi="Times New Roman"/>
                <w:b/>
              </w:rPr>
            </w:pPr>
            <w:r>
              <w:rPr>
                <w:rFonts w:ascii="Times New Roman" w:hAnsi="Times New Roman"/>
                <w:b/>
              </w:rPr>
              <w:t>ради Одеської області</w:t>
            </w:r>
          </w:p>
          <w:p w:rsidR="0094617B" w:rsidRPr="00AA49C5" w:rsidRDefault="0094617B" w:rsidP="0094617B">
            <w:pPr>
              <w:keepLines/>
              <w:tabs>
                <w:tab w:val="left" w:pos="0"/>
                <w:tab w:val="left" w:pos="1843"/>
              </w:tabs>
              <w:rPr>
                <w:rFonts w:ascii="Times New Roman" w:hAnsi="Times New Roman"/>
                <w:kern w:val="16"/>
              </w:rPr>
            </w:pPr>
            <w:r>
              <w:rPr>
                <w:rFonts w:ascii="Times New Roman" w:hAnsi="Times New Roman"/>
                <w:b/>
                <w:color w:val="00000A"/>
                <w:kern w:val="1"/>
              </w:rPr>
              <w:t xml:space="preserve"> </w:t>
            </w:r>
            <w:r w:rsidR="00604E99">
              <w:rPr>
                <w:rFonts w:ascii="Times New Roman" w:hAnsi="Times New Roman"/>
                <w:kern w:val="16"/>
              </w:rPr>
              <w:t>68500</w:t>
            </w:r>
            <w:r w:rsidRPr="00AA49C5">
              <w:rPr>
                <w:rFonts w:ascii="Times New Roman" w:hAnsi="Times New Roman"/>
                <w:kern w:val="16"/>
              </w:rPr>
              <w:t xml:space="preserve">, </w:t>
            </w:r>
            <w:r w:rsidR="00604E99">
              <w:rPr>
                <w:rFonts w:ascii="Times New Roman" w:hAnsi="Times New Roman"/>
                <w:kern w:val="16"/>
              </w:rPr>
              <w:t xml:space="preserve">Одеська область </w:t>
            </w:r>
            <w:r w:rsidRPr="00AA49C5">
              <w:rPr>
                <w:rFonts w:ascii="Times New Roman" w:hAnsi="Times New Roman"/>
                <w:kern w:val="16"/>
              </w:rPr>
              <w:t xml:space="preserve">, </w:t>
            </w:r>
            <w:r w:rsidR="00604E99">
              <w:rPr>
                <w:rFonts w:ascii="Times New Roman" w:hAnsi="Times New Roman"/>
                <w:kern w:val="16"/>
              </w:rPr>
              <w:t>смт. Тарутине, вул.Спортивна,1</w:t>
            </w:r>
          </w:p>
          <w:p w:rsidR="00604E99" w:rsidRDefault="0094617B" w:rsidP="0094617B">
            <w:pPr>
              <w:keepLines/>
              <w:tabs>
                <w:tab w:val="left" w:pos="0"/>
                <w:tab w:val="left" w:pos="1843"/>
              </w:tabs>
            </w:pPr>
            <w:r w:rsidRPr="0015575A">
              <w:rPr>
                <w:kern w:val="16"/>
              </w:rPr>
              <w:t xml:space="preserve">р/р </w:t>
            </w:r>
            <w:r w:rsidRPr="0015575A">
              <w:t>UA</w:t>
            </w:r>
            <w:r w:rsidR="00604E99">
              <w:t xml:space="preserve">                      </w:t>
            </w:r>
          </w:p>
          <w:p w:rsidR="0094617B" w:rsidRPr="00F17764" w:rsidRDefault="0094617B" w:rsidP="0094617B">
            <w:pPr>
              <w:keepLines/>
              <w:tabs>
                <w:tab w:val="left" w:pos="0"/>
                <w:tab w:val="left" w:pos="1843"/>
              </w:tabs>
              <w:rPr>
                <w:rFonts w:ascii="Times New Roman" w:hAnsi="Times New Roman"/>
                <w:kern w:val="16"/>
              </w:rPr>
            </w:pPr>
            <w:r>
              <w:t xml:space="preserve"> </w:t>
            </w:r>
          </w:p>
          <w:p w:rsidR="0094617B" w:rsidRPr="00ED13C7" w:rsidRDefault="0094617B" w:rsidP="0094617B">
            <w:pPr>
              <w:keepLines/>
              <w:tabs>
                <w:tab w:val="left" w:pos="0"/>
                <w:tab w:val="left" w:pos="1843"/>
              </w:tabs>
              <w:rPr>
                <w:rFonts w:ascii="Times New Roman" w:hAnsi="Times New Roman"/>
                <w:kern w:val="16"/>
                <w:lang w:val="ru-RU"/>
              </w:rPr>
            </w:pPr>
            <w:r w:rsidRPr="00AA49C5">
              <w:rPr>
                <w:rFonts w:ascii="Times New Roman" w:hAnsi="Times New Roman"/>
                <w:kern w:val="16"/>
              </w:rPr>
              <w:t xml:space="preserve">код банку </w:t>
            </w:r>
            <w:r>
              <w:rPr>
                <w:rFonts w:ascii="Times New Roman" w:hAnsi="Times New Roman"/>
                <w:kern w:val="16"/>
              </w:rPr>
              <w:t>820172</w:t>
            </w:r>
            <w:r w:rsidRPr="00AA49C5">
              <w:rPr>
                <w:rFonts w:ascii="Times New Roman" w:hAnsi="Times New Roman"/>
                <w:kern w:val="16"/>
              </w:rPr>
              <w:t xml:space="preserve">, код ЄДРПОУ </w:t>
            </w:r>
            <w:r w:rsidR="00ED13C7">
              <w:rPr>
                <w:rFonts w:ascii="Times New Roman" w:hAnsi="Times New Roman"/>
                <w:lang w:val="ru-RU"/>
              </w:rPr>
              <w:t>22512781</w:t>
            </w:r>
          </w:p>
          <w:p w:rsidR="0094617B" w:rsidRPr="00ED13C7" w:rsidRDefault="0094617B" w:rsidP="0094617B">
            <w:pPr>
              <w:tabs>
                <w:tab w:val="left" w:pos="0"/>
              </w:tabs>
              <w:rPr>
                <w:rFonts w:ascii="Times New Roman" w:hAnsi="Times New Roman"/>
                <w:lang w:val="ru-RU"/>
              </w:rPr>
            </w:pPr>
            <w:r w:rsidRPr="00AA49C5">
              <w:rPr>
                <w:rFonts w:ascii="Times New Roman" w:hAnsi="Times New Roman"/>
                <w:kern w:val="16"/>
              </w:rPr>
              <w:t>тел/факс (04</w:t>
            </w:r>
            <w:r w:rsidR="00ED13C7">
              <w:rPr>
                <w:rFonts w:ascii="Times New Roman" w:hAnsi="Times New Roman"/>
                <w:kern w:val="16"/>
                <w:lang w:val="ru-RU"/>
              </w:rPr>
              <w:t>847</w:t>
            </w:r>
            <w:r w:rsidRPr="00AA49C5">
              <w:rPr>
                <w:rFonts w:ascii="Times New Roman" w:hAnsi="Times New Roman"/>
                <w:kern w:val="16"/>
              </w:rPr>
              <w:t xml:space="preserve">) </w:t>
            </w:r>
            <w:r w:rsidR="00ED13C7">
              <w:rPr>
                <w:rFonts w:ascii="Times New Roman" w:hAnsi="Times New Roman"/>
                <w:lang w:val="ru-RU"/>
              </w:rPr>
              <w:t>31350</w:t>
            </w:r>
          </w:p>
          <w:p w:rsidR="0094617B" w:rsidRPr="00924EBB" w:rsidRDefault="0094617B" w:rsidP="0094617B">
            <w:pPr>
              <w:rPr>
                <w:rFonts w:ascii="Times New Roman" w:hAnsi="Times New Roman"/>
                <w:b/>
                <w:color w:val="00000A"/>
                <w:kern w:val="1"/>
              </w:rPr>
            </w:pPr>
          </w:p>
          <w:p w:rsidR="0094617B" w:rsidRPr="00924EBB" w:rsidRDefault="00ED13C7" w:rsidP="0094617B">
            <w:pPr>
              <w:rPr>
                <w:rFonts w:ascii="Times New Roman" w:hAnsi="Times New Roman"/>
                <w:b/>
                <w:color w:val="00000A"/>
                <w:kern w:val="1"/>
              </w:rPr>
            </w:pPr>
            <w:r>
              <w:rPr>
                <w:rFonts w:ascii="Times New Roman" w:hAnsi="Times New Roman"/>
                <w:b/>
                <w:color w:val="00000A"/>
                <w:kern w:val="1"/>
              </w:rPr>
              <w:t>___________________/О.</w:t>
            </w:r>
            <w:r>
              <w:rPr>
                <w:rFonts w:ascii="Times New Roman" w:hAnsi="Times New Roman"/>
                <w:b/>
                <w:color w:val="00000A"/>
                <w:kern w:val="1"/>
                <w:lang w:val="ru-RU"/>
              </w:rPr>
              <w:t>В</w:t>
            </w:r>
            <w:r w:rsidR="0094617B">
              <w:rPr>
                <w:rFonts w:ascii="Times New Roman" w:hAnsi="Times New Roman"/>
                <w:b/>
                <w:color w:val="00000A"/>
                <w:kern w:val="1"/>
              </w:rPr>
              <w:t>.</w:t>
            </w:r>
            <w:r>
              <w:rPr>
                <w:rFonts w:ascii="Times New Roman" w:hAnsi="Times New Roman"/>
                <w:b/>
                <w:color w:val="00000A"/>
                <w:kern w:val="1"/>
                <w:lang w:val="ru-RU"/>
              </w:rPr>
              <w:t>Ткаченко</w:t>
            </w:r>
            <w:r w:rsidR="0094617B" w:rsidRPr="00924EBB">
              <w:rPr>
                <w:rFonts w:ascii="Times New Roman" w:hAnsi="Times New Roman"/>
                <w:b/>
                <w:color w:val="00000A"/>
                <w:kern w:val="1"/>
              </w:rPr>
              <w:t>/</w:t>
            </w:r>
          </w:p>
          <w:p w:rsidR="00807F2B" w:rsidRPr="0094617B" w:rsidRDefault="00807F2B" w:rsidP="00807F2B">
            <w:pPr>
              <w:spacing w:after="0" w:line="240" w:lineRule="auto"/>
              <w:rPr>
                <w:rFonts w:ascii="Times New Roman" w:hAnsi="Times New Roman"/>
                <w:b/>
                <w:sz w:val="24"/>
                <w:szCs w:val="24"/>
              </w:rPr>
            </w:pPr>
            <w:r>
              <w:rPr>
                <w:rFonts w:ascii="Times New Roman" w:hAnsi="Times New Roman"/>
                <w:spacing w:val="-1"/>
              </w:rPr>
              <w:t xml:space="preserve">       М.П.</w:t>
            </w:r>
          </w:p>
        </w:tc>
        <w:tc>
          <w:tcPr>
            <w:tcW w:w="5164" w:type="dxa"/>
            <w:shd w:val="clear" w:color="auto" w:fill="FFFFFF"/>
            <w:tcMar>
              <w:top w:w="100" w:type="dxa"/>
              <w:left w:w="80" w:type="dxa"/>
              <w:bottom w:w="100" w:type="dxa"/>
              <w:right w:w="80" w:type="dxa"/>
            </w:tcMar>
          </w:tcPr>
          <w:p w:rsidR="00807F2B" w:rsidRDefault="00807F2B" w:rsidP="00807F2B">
            <w:pPr>
              <w:spacing w:after="0" w:line="240" w:lineRule="auto"/>
              <w:jc w:val="center"/>
              <w:rPr>
                <w:rFonts w:ascii="Times New Roman" w:hAnsi="Times New Roman"/>
                <w:b/>
                <w:sz w:val="24"/>
                <w:szCs w:val="24"/>
              </w:rPr>
            </w:pPr>
          </w:p>
          <w:p w:rsidR="00807F2B" w:rsidRDefault="00807F2B" w:rsidP="00807F2B">
            <w:pPr>
              <w:spacing w:after="0" w:line="240" w:lineRule="auto"/>
              <w:jc w:val="center"/>
              <w:rPr>
                <w:rFonts w:ascii="Times New Roman" w:hAnsi="Times New Roman"/>
                <w:b/>
                <w:sz w:val="24"/>
                <w:szCs w:val="24"/>
              </w:rPr>
            </w:pPr>
            <w:r>
              <w:rPr>
                <w:rFonts w:ascii="Times New Roman" w:hAnsi="Times New Roman"/>
                <w:b/>
                <w:sz w:val="24"/>
                <w:szCs w:val="24"/>
              </w:rPr>
              <w:t>Постачальник</w:t>
            </w:r>
          </w:p>
          <w:p w:rsidR="00807F2B" w:rsidRDefault="00807F2B" w:rsidP="00807F2B">
            <w:pPr>
              <w:spacing w:after="0" w:line="240" w:lineRule="auto"/>
              <w:jc w:val="center"/>
              <w:rPr>
                <w:rFonts w:ascii="Times New Roman" w:hAnsi="Times New Roman"/>
                <w:b/>
                <w:sz w:val="24"/>
                <w:szCs w:val="24"/>
              </w:rPr>
            </w:pPr>
            <w:r>
              <w:rPr>
                <w:rFonts w:ascii="Times New Roman" w:hAnsi="Times New Roman"/>
                <w:b/>
                <w:sz w:val="24"/>
                <w:szCs w:val="24"/>
              </w:rPr>
              <w:t>______________________________________</w:t>
            </w:r>
          </w:p>
          <w:p w:rsidR="00807F2B" w:rsidRDefault="00807F2B" w:rsidP="00807F2B">
            <w:pPr>
              <w:spacing w:after="0" w:line="240" w:lineRule="auto"/>
              <w:jc w:val="both"/>
              <w:rPr>
                <w:rFonts w:ascii="Times New Roman" w:hAnsi="Times New Roman"/>
                <w:sz w:val="24"/>
                <w:szCs w:val="24"/>
              </w:rPr>
            </w:pP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Адреса:______________________________</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_____________________________________</w:t>
            </w:r>
          </w:p>
          <w:p w:rsidR="00807F2B" w:rsidRDefault="00807F2B" w:rsidP="00807F2B">
            <w:pPr>
              <w:spacing w:after="0" w:line="240" w:lineRule="auto"/>
              <w:rPr>
                <w:rFonts w:ascii="Times New Roman" w:hAnsi="Times New Roman"/>
                <w:sz w:val="24"/>
                <w:szCs w:val="24"/>
              </w:rPr>
            </w:pPr>
            <w:r>
              <w:rPr>
                <w:rFonts w:ascii="Times New Roman" w:hAnsi="Times New Roman"/>
                <w:sz w:val="24"/>
                <w:szCs w:val="24"/>
              </w:rPr>
              <w:t>р/р №________________________________</w:t>
            </w:r>
          </w:p>
          <w:p w:rsidR="00807F2B" w:rsidRDefault="00807F2B" w:rsidP="00807F2B">
            <w:pPr>
              <w:spacing w:after="0" w:line="240" w:lineRule="auto"/>
              <w:rPr>
                <w:rFonts w:ascii="Times New Roman" w:hAnsi="Times New Roman"/>
                <w:sz w:val="24"/>
                <w:szCs w:val="24"/>
              </w:rPr>
            </w:pPr>
            <w:r>
              <w:rPr>
                <w:rFonts w:ascii="Times New Roman" w:hAnsi="Times New Roman"/>
                <w:sz w:val="24"/>
                <w:szCs w:val="24"/>
              </w:rPr>
              <w:t>в__________________________________</w:t>
            </w:r>
          </w:p>
          <w:p w:rsidR="00807F2B" w:rsidRDefault="00807F2B" w:rsidP="00807F2B">
            <w:pPr>
              <w:spacing w:after="0" w:line="240" w:lineRule="auto"/>
              <w:rPr>
                <w:rFonts w:ascii="Times New Roman" w:hAnsi="Times New Roman"/>
                <w:sz w:val="24"/>
                <w:szCs w:val="24"/>
              </w:rPr>
            </w:pPr>
            <w:r>
              <w:rPr>
                <w:rFonts w:ascii="Times New Roman" w:hAnsi="Times New Roman"/>
                <w:sz w:val="24"/>
                <w:szCs w:val="24"/>
              </w:rPr>
              <w:t>Код ЄДРПОУ ______________________</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тел._____________________________</w:t>
            </w:r>
          </w:p>
          <w:p w:rsidR="00807F2B" w:rsidRDefault="00807F2B" w:rsidP="00807F2B">
            <w:pPr>
              <w:spacing w:after="0" w:line="240" w:lineRule="auto"/>
              <w:jc w:val="both"/>
              <w:rPr>
                <w:rFonts w:ascii="Times New Roman" w:hAnsi="Times New Roman"/>
                <w:sz w:val="24"/>
                <w:szCs w:val="24"/>
              </w:rPr>
            </w:pPr>
          </w:p>
          <w:p w:rsidR="00807F2B" w:rsidRDefault="00807F2B" w:rsidP="00807F2B">
            <w:pPr>
              <w:spacing w:after="0" w:line="240" w:lineRule="auto"/>
              <w:jc w:val="both"/>
              <w:rPr>
                <w:rFonts w:ascii="Times New Roman" w:hAnsi="Times New Roman"/>
                <w:b/>
                <w:sz w:val="24"/>
                <w:szCs w:val="24"/>
              </w:rPr>
            </w:pPr>
          </w:p>
          <w:p w:rsidR="00807F2B" w:rsidRDefault="00807F2B" w:rsidP="00807F2B">
            <w:pPr>
              <w:spacing w:after="0" w:line="240" w:lineRule="auto"/>
              <w:jc w:val="both"/>
              <w:rPr>
                <w:rFonts w:ascii="Times New Roman" w:hAnsi="Times New Roman"/>
                <w:b/>
                <w:sz w:val="24"/>
                <w:szCs w:val="24"/>
              </w:rPr>
            </w:pPr>
          </w:p>
          <w:p w:rsidR="00807F2B" w:rsidRDefault="00807F2B" w:rsidP="00807F2B">
            <w:pPr>
              <w:spacing w:after="0" w:line="240" w:lineRule="auto"/>
              <w:jc w:val="both"/>
              <w:rPr>
                <w:rFonts w:ascii="Times New Roman" w:hAnsi="Times New Roman"/>
                <w:b/>
                <w:sz w:val="24"/>
                <w:szCs w:val="24"/>
              </w:rPr>
            </w:pPr>
          </w:p>
          <w:p w:rsidR="00604E99" w:rsidRDefault="00604E99" w:rsidP="00807F2B">
            <w:pPr>
              <w:spacing w:after="0" w:line="240" w:lineRule="auto"/>
              <w:jc w:val="both"/>
              <w:rPr>
                <w:rFonts w:ascii="Times New Roman" w:hAnsi="Times New Roman"/>
                <w:b/>
                <w:sz w:val="24"/>
                <w:szCs w:val="24"/>
              </w:rPr>
            </w:pPr>
          </w:p>
          <w:p w:rsidR="00604E99" w:rsidRDefault="00604E99" w:rsidP="00807F2B">
            <w:pPr>
              <w:spacing w:after="0" w:line="240" w:lineRule="auto"/>
              <w:jc w:val="both"/>
              <w:rPr>
                <w:rFonts w:ascii="Times New Roman" w:hAnsi="Times New Roman"/>
                <w:b/>
                <w:sz w:val="24"/>
                <w:szCs w:val="24"/>
              </w:rPr>
            </w:pPr>
          </w:p>
          <w:p w:rsidR="00807F2B" w:rsidRDefault="00807F2B" w:rsidP="00807F2B">
            <w:pPr>
              <w:spacing w:after="0" w:line="240" w:lineRule="auto"/>
              <w:jc w:val="both"/>
              <w:rPr>
                <w:rFonts w:ascii="Times New Roman" w:hAnsi="Times New Roman"/>
                <w:b/>
                <w:sz w:val="24"/>
                <w:szCs w:val="24"/>
              </w:rPr>
            </w:pPr>
          </w:p>
          <w:p w:rsidR="00807F2B" w:rsidRDefault="00807F2B" w:rsidP="00807F2B">
            <w:pPr>
              <w:spacing w:after="0" w:line="240" w:lineRule="auto"/>
              <w:jc w:val="both"/>
              <w:rPr>
                <w:rFonts w:ascii="Times New Roman" w:hAnsi="Times New Roman"/>
                <w:b/>
                <w:sz w:val="24"/>
                <w:szCs w:val="24"/>
              </w:rPr>
            </w:pPr>
            <w:r>
              <w:rPr>
                <w:rFonts w:ascii="Times New Roman" w:hAnsi="Times New Roman"/>
                <w:b/>
                <w:sz w:val="24"/>
                <w:szCs w:val="24"/>
              </w:rPr>
              <w:t>_____________________/_______________/</w:t>
            </w:r>
          </w:p>
          <w:p w:rsidR="00807F2B" w:rsidRDefault="00807F2B" w:rsidP="00807F2B">
            <w:pPr>
              <w:spacing w:after="0" w:line="240" w:lineRule="auto"/>
              <w:jc w:val="both"/>
              <w:rPr>
                <w:rFonts w:ascii="Times New Roman" w:hAnsi="Times New Roman"/>
                <w:b/>
                <w:sz w:val="24"/>
                <w:szCs w:val="24"/>
              </w:rPr>
            </w:pPr>
            <w:r>
              <w:rPr>
                <w:rFonts w:ascii="Times New Roman" w:hAnsi="Times New Roman"/>
                <w:spacing w:val="-1"/>
              </w:rPr>
              <w:t>М.П.</w:t>
            </w:r>
          </w:p>
        </w:tc>
      </w:tr>
    </w:tbl>
    <w:p w:rsidR="00807F2B" w:rsidRDefault="00807F2B" w:rsidP="00807F2B">
      <w:pPr>
        <w:spacing w:after="0" w:line="240" w:lineRule="auto"/>
        <w:rPr>
          <w:rFonts w:ascii="Times New Roman" w:hAnsi="Times New Roman"/>
          <w:sz w:val="24"/>
          <w:szCs w:val="24"/>
        </w:rPr>
        <w:sectPr w:rsidR="00807F2B">
          <w:pgSz w:w="11906" w:h="16838"/>
          <w:pgMar w:top="568" w:right="851" w:bottom="1134" w:left="1134" w:header="709" w:footer="709" w:gutter="0"/>
          <w:cols w:space="720"/>
        </w:sectPr>
      </w:pPr>
    </w:p>
    <w:p w:rsidR="00807F2B" w:rsidRDefault="00807F2B" w:rsidP="00807F2B">
      <w:pPr>
        <w:spacing w:after="0" w:line="240" w:lineRule="auto"/>
        <w:ind w:firstLine="709"/>
        <w:rPr>
          <w:rFonts w:ascii="Times New Roman" w:eastAsia="Times New Roman" w:hAnsi="Times New Roman"/>
          <w:b/>
          <w:color w:val="000000"/>
          <w:sz w:val="24"/>
          <w:szCs w:val="24"/>
          <w:lang w:eastAsia="ar-SA"/>
        </w:rPr>
      </w:pPr>
    </w:p>
    <w:p w:rsidR="00807F2B" w:rsidRDefault="00807F2B" w:rsidP="00807F2B">
      <w:pPr>
        <w:spacing w:after="0" w:line="240" w:lineRule="auto"/>
        <w:jc w:val="right"/>
        <w:rPr>
          <w:rFonts w:ascii="Times New Roman" w:hAnsi="Times New Roman"/>
          <w:b/>
          <w:sz w:val="24"/>
          <w:szCs w:val="24"/>
          <w:lang w:val="ru-RU"/>
        </w:rPr>
      </w:pPr>
      <w:r>
        <w:rPr>
          <w:rFonts w:ascii="Times New Roman" w:hAnsi="Times New Roman"/>
          <w:b/>
          <w:sz w:val="24"/>
          <w:szCs w:val="24"/>
        </w:rPr>
        <w:t>Додаток 1</w:t>
      </w:r>
    </w:p>
    <w:p w:rsidR="00807F2B" w:rsidRDefault="00807F2B" w:rsidP="00807F2B">
      <w:pPr>
        <w:spacing w:after="0" w:line="240" w:lineRule="auto"/>
        <w:jc w:val="right"/>
        <w:rPr>
          <w:rFonts w:ascii="Times New Roman" w:hAnsi="Times New Roman"/>
          <w:sz w:val="24"/>
          <w:szCs w:val="24"/>
          <w:lang w:eastAsia="ar-SA"/>
        </w:rPr>
      </w:pPr>
      <w:r>
        <w:rPr>
          <w:rFonts w:ascii="Times New Roman" w:hAnsi="Times New Roman"/>
          <w:sz w:val="24"/>
          <w:szCs w:val="24"/>
        </w:rPr>
        <w:t>до Договору про закупівлю товару</w:t>
      </w:r>
    </w:p>
    <w:p w:rsidR="00807F2B" w:rsidRDefault="00807F2B" w:rsidP="00807F2B">
      <w:pPr>
        <w:spacing w:after="0" w:line="240" w:lineRule="auto"/>
        <w:jc w:val="right"/>
        <w:rPr>
          <w:rFonts w:ascii="Times New Roman" w:hAnsi="Times New Roman"/>
          <w:sz w:val="24"/>
          <w:szCs w:val="24"/>
        </w:rPr>
      </w:pPr>
      <w:r>
        <w:rPr>
          <w:rFonts w:ascii="Times New Roman" w:hAnsi="Times New Roman"/>
          <w:sz w:val="24"/>
          <w:szCs w:val="24"/>
        </w:rPr>
        <w:t>№ _____ від «___» _______ 202_р.</w:t>
      </w:r>
    </w:p>
    <w:p w:rsidR="00807F2B" w:rsidRDefault="00807F2B" w:rsidP="00807F2B">
      <w:pPr>
        <w:spacing w:after="0" w:line="240" w:lineRule="auto"/>
        <w:rPr>
          <w:rFonts w:ascii="Times New Roman" w:hAnsi="Times New Roman"/>
          <w:sz w:val="24"/>
          <w:szCs w:val="24"/>
        </w:rPr>
      </w:pPr>
    </w:p>
    <w:p w:rsidR="00807F2B" w:rsidRDefault="00807F2B" w:rsidP="00807F2B">
      <w:pPr>
        <w:spacing w:after="0" w:line="240" w:lineRule="auto"/>
        <w:jc w:val="center"/>
        <w:rPr>
          <w:rFonts w:ascii="Times New Roman" w:hAnsi="Times New Roman"/>
          <w:b/>
          <w:bCs/>
          <w:sz w:val="24"/>
          <w:szCs w:val="24"/>
        </w:rPr>
      </w:pPr>
    </w:p>
    <w:p w:rsidR="00807F2B" w:rsidRDefault="00807F2B" w:rsidP="00807F2B">
      <w:pPr>
        <w:spacing w:after="0" w:line="240" w:lineRule="auto"/>
        <w:jc w:val="center"/>
        <w:rPr>
          <w:rFonts w:ascii="Times New Roman" w:hAnsi="Times New Roman"/>
          <w:b/>
          <w:bCs/>
          <w:caps/>
          <w:sz w:val="24"/>
          <w:szCs w:val="24"/>
        </w:rPr>
      </w:pPr>
      <w:r>
        <w:rPr>
          <w:rFonts w:ascii="Times New Roman" w:hAnsi="Times New Roman"/>
          <w:b/>
          <w:bCs/>
          <w:caps/>
          <w:sz w:val="24"/>
          <w:szCs w:val="24"/>
        </w:rPr>
        <w:t>Специфікація</w:t>
      </w:r>
      <w:r w:rsidR="00310D1C">
        <w:rPr>
          <w:rFonts w:ascii="Times New Roman" w:hAnsi="Times New Roman"/>
          <w:b/>
          <w:bCs/>
          <w:caps/>
          <w:sz w:val="24"/>
          <w:szCs w:val="24"/>
        </w:rPr>
        <w:t xml:space="preserve"> ТОВАРУ</w:t>
      </w:r>
    </w:p>
    <w:tbl>
      <w:tblPr>
        <w:tblW w:w="9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2518"/>
        <w:gridCol w:w="1435"/>
        <w:gridCol w:w="767"/>
        <w:gridCol w:w="1194"/>
        <w:gridCol w:w="1098"/>
        <w:gridCol w:w="1788"/>
      </w:tblGrid>
      <w:tr w:rsidR="00807F2B" w:rsidTr="00970C6D">
        <w:trPr>
          <w:trHeight w:val="1113"/>
        </w:trPr>
        <w:tc>
          <w:tcPr>
            <w:tcW w:w="454" w:type="dxa"/>
            <w:tcBorders>
              <w:top w:val="single" w:sz="4" w:space="0" w:color="auto"/>
              <w:left w:val="single" w:sz="4" w:space="0" w:color="auto"/>
              <w:bottom w:val="single" w:sz="4" w:space="0" w:color="auto"/>
              <w:right w:val="single" w:sz="4" w:space="0" w:color="auto"/>
            </w:tcBorders>
            <w:vAlign w:val="center"/>
            <w:hideMark/>
          </w:tcPr>
          <w:p w:rsidR="00807F2B" w:rsidRDefault="00807F2B" w:rsidP="00807F2B">
            <w:pPr>
              <w:spacing w:after="0" w:line="240" w:lineRule="auto"/>
              <w:jc w:val="center"/>
              <w:rPr>
                <w:rFonts w:ascii="Times New Roman" w:hAnsi="Times New Roman"/>
                <w:b/>
                <w:bCs/>
                <w:lang w:val="ru-RU"/>
              </w:rPr>
            </w:pPr>
            <w:r>
              <w:rPr>
                <w:rFonts w:ascii="Times New Roman" w:hAnsi="Times New Roman"/>
                <w:b/>
                <w:bCs/>
              </w:rPr>
              <w:t>№</w:t>
            </w:r>
            <w:r>
              <w:rPr>
                <w:rFonts w:ascii="Times New Roman" w:hAnsi="Times New Roman"/>
                <w:b/>
                <w:bCs/>
              </w:rPr>
              <w:br/>
              <w:t>з/п</w:t>
            </w:r>
          </w:p>
        </w:tc>
        <w:tc>
          <w:tcPr>
            <w:tcW w:w="2518" w:type="dxa"/>
            <w:tcBorders>
              <w:top w:val="single" w:sz="4" w:space="0" w:color="auto"/>
              <w:left w:val="single" w:sz="4" w:space="0" w:color="auto"/>
              <w:bottom w:val="single" w:sz="4" w:space="0" w:color="auto"/>
              <w:right w:val="single" w:sz="4" w:space="0" w:color="auto"/>
            </w:tcBorders>
            <w:vAlign w:val="center"/>
            <w:hideMark/>
          </w:tcPr>
          <w:p w:rsidR="00807F2B" w:rsidRDefault="00807F2B" w:rsidP="00807F2B">
            <w:pPr>
              <w:spacing w:after="0" w:line="240" w:lineRule="auto"/>
              <w:jc w:val="center"/>
              <w:rPr>
                <w:rFonts w:ascii="Times New Roman" w:hAnsi="Times New Roman"/>
                <w:b/>
              </w:rPr>
            </w:pPr>
            <w:r>
              <w:rPr>
                <w:rFonts w:ascii="Times New Roman" w:hAnsi="Times New Roman"/>
                <w:b/>
                <w:bCs/>
              </w:rPr>
              <w:t>Найменування предмету закупівлі</w:t>
            </w:r>
          </w:p>
        </w:tc>
        <w:tc>
          <w:tcPr>
            <w:tcW w:w="1435" w:type="dxa"/>
            <w:tcBorders>
              <w:top w:val="single" w:sz="4" w:space="0" w:color="auto"/>
              <w:left w:val="single" w:sz="4" w:space="0" w:color="auto"/>
              <w:bottom w:val="single" w:sz="4" w:space="0" w:color="auto"/>
              <w:right w:val="single" w:sz="4" w:space="0" w:color="auto"/>
            </w:tcBorders>
            <w:vAlign w:val="center"/>
            <w:hideMark/>
          </w:tcPr>
          <w:p w:rsidR="00807F2B" w:rsidRDefault="00807F2B" w:rsidP="00807F2B">
            <w:pPr>
              <w:spacing w:after="0" w:line="240" w:lineRule="auto"/>
              <w:jc w:val="center"/>
              <w:rPr>
                <w:rFonts w:ascii="Times New Roman" w:hAnsi="Times New Roman"/>
                <w:b/>
              </w:rPr>
            </w:pPr>
            <w:r>
              <w:rPr>
                <w:rFonts w:ascii="Times New Roman" w:hAnsi="Times New Roman"/>
                <w:b/>
                <w:spacing w:val="-9"/>
              </w:rPr>
              <w:t xml:space="preserve">Одиниця </w:t>
            </w:r>
            <w:r>
              <w:rPr>
                <w:rFonts w:ascii="Times New Roman" w:hAnsi="Times New Roman"/>
                <w:b/>
              </w:rPr>
              <w:t>виміру, од.</w:t>
            </w:r>
          </w:p>
        </w:tc>
        <w:tc>
          <w:tcPr>
            <w:tcW w:w="767" w:type="dxa"/>
            <w:tcBorders>
              <w:top w:val="single" w:sz="4" w:space="0" w:color="auto"/>
              <w:left w:val="single" w:sz="4" w:space="0" w:color="auto"/>
              <w:bottom w:val="single" w:sz="4" w:space="0" w:color="auto"/>
              <w:right w:val="single" w:sz="4" w:space="0" w:color="auto"/>
            </w:tcBorders>
            <w:vAlign w:val="center"/>
            <w:hideMark/>
          </w:tcPr>
          <w:p w:rsidR="00807F2B" w:rsidRDefault="00807F2B" w:rsidP="00807F2B">
            <w:pPr>
              <w:spacing w:after="0" w:line="240" w:lineRule="auto"/>
              <w:jc w:val="center"/>
              <w:rPr>
                <w:rFonts w:ascii="Times New Roman" w:hAnsi="Times New Roman"/>
                <w:b/>
              </w:rPr>
            </w:pPr>
            <w:r>
              <w:rPr>
                <w:rFonts w:ascii="Times New Roman" w:hAnsi="Times New Roman"/>
                <w:b/>
              </w:rPr>
              <w:t>Кіль-кість</w:t>
            </w:r>
          </w:p>
        </w:tc>
        <w:tc>
          <w:tcPr>
            <w:tcW w:w="1194" w:type="dxa"/>
            <w:tcBorders>
              <w:top w:val="single" w:sz="4" w:space="0" w:color="auto"/>
              <w:left w:val="single" w:sz="4" w:space="0" w:color="auto"/>
              <w:bottom w:val="single" w:sz="4" w:space="0" w:color="auto"/>
              <w:right w:val="single" w:sz="4" w:space="0" w:color="auto"/>
            </w:tcBorders>
            <w:vAlign w:val="center"/>
            <w:hideMark/>
          </w:tcPr>
          <w:p w:rsidR="00807F2B" w:rsidRDefault="00807F2B" w:rsidP="00807F2B">
            <w:pPr>
              <w:spacing w:after="0" w:line="240" w:lineRule="auto"/>
              <w:jc w:val="center"/>
              <w:rPr>
                <w:rFonts w:ascii="Times New Roman" w:hAnsi="Times New Roman"/>
                <w:b/>
              </w:rPr>
            </w:pPr>
            <w:r>
              <w:rPr>
                <w:rFonts w:ascii="Times New Roman" w:hAnsi="Times New Roman"/>
                <w:b/>
              </w:rPr>
              <w:t>Ціна за одиницю без ПДВ (грн.)</w:t>
            </w:r>
          </w:p>
        </w:tc>
        <w:tc>
          <w:tcPr>
            <w:tcW w:w="1098" w:type="dxa"/>
            <w:tcBorders>
              <w:top w:val="single" w:sz="4" w:space="0" w:color="auto"/>
              <w:left w:val="single" w:sz="4" w:space="0" w:color="auto"/>
              <w:bottom w:val="single" w:sz="4" w:space="0" w:color="auto"/>
              <w:right w:val="single" w:sz="4" w:space="0" w:color="auto"/>
            </w:tcBorders>
            <w:vAlign w:val="center"/>
            <w:hideMark/>
          </w:tcPr>
          <w:p w:rsidR="00807F2B" w:rsidRDefault="00807F2B" w:rsidP="00807F2B">
            <w:pPr>
              <w:spacing w:after="0" w:line="240" w:lineRule="auto"/>
              <w:jc w:val="center"/>
              <w:rPr>
                <w:rFonts w:ascii="Times New Roman" w:hAnsi="Times New Roman"/>
                <w:b/>
              </w:rPr>
            </w:pPr>
            <w:r>
              <w:rPr>
                <w:rFonts w:ascii="Times New Roman" w:hAnsi="Times New Roman"/>
                <w:b/>
              </w:rPr>
              <w:t>Ціна за одиницю</w:t>
            </w:r>
            <w:r>
              <w:rPr>
                <w:rFonts w:ascii="Times New Roman" w:hAnsi="Times New Roman"/>
                <w:b/>
              </w:rPr>
              <w:br/>
              <w:t>з ПДВ</w:t>
            </w:r>
            <w:r>
              <w:rPr>
                <w:rFonts w:ascii="Times New Roman" w:hAnsi="Times New Roman"/>
                <w:b/>
              </w:rPr>
              <w:br/>
              <w:t>(грн.)</w:t>
            </w:r>
          </w:p>
        </w:tc>
        <w:tc>
          <w:tcPr>
            <w:tcW w:w="1788" w:type="dxa"/>
            <w:tcBorders>
              <w:top w:val="single" w:sz="4" w:space="0" w:color="auto"/>
              <w:left w:val="single" w:sz="4" w:space="0" w:color="auto"/>
              <w:bottom w:val="single" w:sz="4" w:space="0" w:color="auto"/>
              <w:right w:val="single" w:sz="4" w:space="0" w:color="auto"/>
            </w:tcBorders>
            <w:vAlign w:val="center"/>
            <w:hideMark/>
          </w:tcPr>
          <w:p w:rsidR="00807F2B" w:rsidRDefault="00807F2B" w:rsidP="00807F2B">
            <w:pPr>
              <w:spacing w:after="0" w:line="240" w:lineRule="auto"/>
              <w:jc w:val="center"/>
              <w:rPr>
                <w:rFonts w:ascii="Times New Roman" w:hAnsi="Times New Roman"/>
                <w:b/>
                <w:bCs/>
                <w:spacing w:val="-1"/>
              </w:rPr>
            </w:pPr>
            <w:r>
              <w:rPr>
                <w:rFonts w:ascii="Times New Roman" w:hAnsi="Times New Roman"/>
                <w:b/>
                <w:spacing w:val="-1"/>
              </w:rPr>
              <w:t>Загальна вартість, грн.,  без ПДВ</w:t>
            </w:r>
            <w:r>
              <w:rPr>
                <w:rFonts w:ascii="Times New Roman" w:hAnsi="Times New Roman"/>
                <w:b/>
                <w:spacing w:val="-1"/>
              </w:rPr>
              <w:br/>
              <w:t>(грн.)</w:t>
            </w:r>
          </w:p>
        </w:tc>
      </w:tr>
      <w:tr w:rsidR="00AE5E08" w:rsidTr="00C10A0D">
        <w:trPr>
          <w:trHeight w:val="692"/>
        </w:trPr>
        <w:tc>
          <w:tcPr>
            <w:tcW w:w="454" w:type="dxa"/>
            <w:tcBorders>
              <w:top w:val="single" w:sz="4" w:space="0" w:color="auto"/>
              <w:left w:val="single" w:sz="4" w:space="0" w:color="auto"/>
              <w:bottom w:val="single" w:sz="4" w:space="0" w:color="auto"/>
              <w:right w:val="single" w:sz="4" w:space="0" w:color="auto"/>
            </w:tcBorders>
            <w:vAlign w:val="center"/>
            <w:hideMark/>
          </w:tcPr>
          <w:p w:rsidR="00AE5E08" w:rsidRDefault="00AE5E08" w:rsidP="00AE5E08">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2518" w:type="dxa"/>
            <w:tcBorders>
              <w:top w:val="single" w:sz="4" w:space="0" w:color="auto"/>
              <w:left w:val="nil"/>
              <w:bottom w:val="single" w:sz="4" w:space="0" w:color="auto"/>
              <w:right w:val="single" w:sz="4" w:space="0" w:color="auto"/>
            </w:tcBorders>
          </w:tcPr>
          <w:p w:rsidR="00AE5E08" w:rsidRPr="006E6395" w:rsidRDefault="00AE5E08" w:rsidP="00AE5E08">
            <w:pPr>
              <w:pStyle w:val="1"/>
              <w:widowControl w:val="0"/>
              <w:spacing w:line="240" w:lineRule="auto"/>
              <w:jc w:val="both"/>
              <w:rPr>
                <w:rFonts w:ascii="Times New Roman" w:eastAsia="Times New Roman" w:hAnsi="Times New Roman"/>
                <w:b/>
                <w:sz w:val="24"/>
                <w:szCs w:val="24"/>
                <w:lang w:val="uk-UA"/>
              </w:rPr>
            </w:pPr>
            <w:r>
              <w:rPr>
                <w:rFonts w:ascii="Times New Roman" w:eastAsia="Times New Roman" w:hAnsi="Times New Roman"/>
                <w:b/>
                <w:sz w:val="24"/>
                <w:szCs w:val="24"/>
                <w:lang w:val="uk-UA"/>
              </w:rPr>
              <w:t>Сметана</w:t>
            </w:r>
          </w:p>
        </w:tc>
        <w:tc>
          <w:tcPr>
            <w:tcW w:w="1435" w:type="dxa"/>
            <w:tcBorders>
              <w:top w:val="single" w:sz="4" w:space="0" w:color="auto"/>
              <w:left w:val="nil"/>
              <w:bottom w:val="single" w:sz="4" w:space="0" w:color="auto"/>
              <w:right w:val="single" w:sz="4" w:space="0" w:color="auto"/>
            </w:tcBorders>
            <w:vAlign w:val="center"/>
          </w:tcPr>
          <w:p w:rsidR="00AE5E08" w:rsidRPr="00EA692C" w:rsidRDefault="00AE5E08" w:rsidP="00AE5E08">
            <w:pPr>
              <w:suppressAutoHyphens/>
              <w:spacing w:after="0"/>
              <w:jc w:val="center"/>
              <w:rPr>
                <w:rFonts w:ascii="Times New Roman" w:eastAsia="Times New Roman" w:hAnsi="Times New Roman"/>
                <w:bCs/>
                <w:color w:val="000000"/>
                <w:sz w:val="20"/>
                <w:szCs w:val="20"/>
                <w:lang w:eastAsia="ar-SA"/>
              </w:rPr>
            </w:pPr>
            <w:r>
              <w:rPr>
                <w:rFonts w:ascii="Times New Roman" w:eastAsia="Times New Roman" w:hAnsi="Times New Roman"/>
                <w:bCs/>
                <w:color w:val="000000"/>
                <w:sz w:val="20"/>
                <w:szCs w:val="20"/>
                <w:lang w:eastAsia="ar-SA"/>
              </w:rPr>
              <w:t>Кг.</w:t>
            </w:r>
          </w:p>
        </w:tc>
        <w:tc>
          <w:tcPr>
            <w:tcW w:w="767" w:type="dxa"/>
            <w:tcBorders>
              <w:top w:val="single" w:sz="4" w:space="0" w:color="auto"/>
              <w:left w:val="nil"/>
              <w:bottom w:val="single" w:sz="4" w:space="0" w:color="auto"/>
              <w:right w:val="single" w:sz="4" w:space="0" w:color="auto"/>
            </w:tcBorders>
            <w:vAlign w:val="center"/>
          </w:tcPr>
          <w:p w:rsidR="00AE5E08" w:rsidRPr="005D71EE" w:rsidRDefault="00FF4FDB" w:rsidP="00AE5E08">
            <w:pPr>
              <w:suppressAutoHyphens/>
              <w:spacing w:after="0"/>
              <w:jc w:val="center"/>
              <w:rPr>
                <w:rFonts w:ascii="Times New Roman" w:eastAsia="Times New Roman" w:hAnsi="Times New Roman"/>
                <w:bCs/>
                <w:color w:val="000000"/>
                <w:sz w:val="20"/>
                <w:szCs w:val="20"/>
                <w:lang w:eastAsia="ar-SA"/>
              </w:rPr>
            </w:pPr>
            <w:r>
              <w:rPr>
                <w:rFonts w:ascii="Times New Roman" w:eastAsia="Times New Roman" w:hAnsi="Times New Roman"/>
                <w:bCs/>
                <w:color w:val="000000"/>
                <w:sz w:val="20"/>
                <w:szCs w:val="20"/>
                <w:lang w:eastAsia="ar-SA"/>
              </w:rPr>
              <w:t>2</w:t>
            </w:r>
            <w:r w:rsidR="00AE5E08">
              <w:rPr>
                <w:rFonts w:ascii="Times New Roman" w:eastAsia="Times New Roman" w:hAnsi="Times New Roman"/>
                <w:bCs/>
                <w:color w:val="000000"/>
                <w:sz w:val="20"/>
                <w:szCs w:val="20"/>
                <w:lang w:eastAsia="ar-SA"/>
              </w:rPr>
              <w:t>00</w:t>
            </w:r>
          </w:p>
        </w:tc>
        <w:tc>
          <w:tcPr>
            <w:tcW w:w="1194" w:type="dxa"/>
            <w:tcBorders>
              <w:top w:val="single" w:sz="4" w:space="0" w:color="auto"/>
              <w:left w:val="single" w:sz="4" w:space="0" w:color="auto"/>
              <w:bottom w:val="single" w:sz="4" w:space="0" w:color="auto"/>
              <w:right w:val="single" w:sz="4" w:space="0" w:color="auto"/>
            </w:tcBorders>
            <w:vAlign w:val="center"/>
          </w:tcPr>
          <w:p w:rsidR="00AE5E08" w:rsidRDefault="00AE5E08" w:rsidP="00AE5E08">
            <w:pPr>
              <w:spacing w:after="0" w:line="240" w:lineRule="auto"/>
              <w:jc w:val="center"/>
              <w:rPr>
                <w:rFonts w:ascii="Times New Roman" w:hAnsi="Times New Roman"/>
                <w:sz w:val="24"/>
                <w:szCs w:val="24"/>
                <w:lang w:val="ru-RU"/>
              </w:rPr>
            </w:pPr>
          </w:p>
        </w:tc>
        <w:tc>
          <w:tcPr>
            <w:tcW w:w="1098" w:type="dxa"/>
            <w:tcBorders>
              <w:top w:val="single" w:sz="4" w:space="0" w:color="auto"/>
              <w:left w:val="single" w:sz="4" w:space="0" w:color="auto"/>
              <w:bottom w:val="single" w:sz="4" w:space="0" w:color="auto"/>
              <w:right w:val="single" w:sz="4" w:space="0" w:color="auto"/>
            </w:tcBorders>
            <w:vAlign w:val="center"/>
          </w:tcPr>
          <w:p w:rsidR="00AE5E08" w:rsidRDefault="00AE5E08" w:rsidP="00AE5E08">
            <w:pPr>
              <w:spacing w:after="0" w:line="240" w:lineRule="auto"/>
              <w:jc w:val="center"/>
              <w:rPr>
                <w:rFonts w:ascii="Times New Roman" w:hAnsi="Times New Roman"/>
                <w:sz w:val="24"/>
                <w:szCs w:val="24"/>
              </w:rPr>
            </w:pPr>
          </w:p>
        </w:tc>
        <w:tc>
          <w:tcPr>
            <w:tcW w:w="1788" w:type="dxa"/>
            <w:tcBorders>
              <w:top w:val="single" w:sz="4" w:space="0" w:color="auto"/>
              <w:left w:val="single" w:sz="4" w:space="0" w:color="auto"/>
              <w:bottom w:val="single" w:sz="4" w:space="0" w:color="auto"/>
              <w:right w:val="single" w:sz="4" w:space="0" w:color="auto"/>
            </w:tcBorders>
            <w:vAlign w:val="center"/>
          </w:tcPr>
          <w:p w:rsidR="00AE5E08" w:rsidRDefault="00AE5E08" w:rsidP="00AE5E08">
            <w:pPr>
              <w:spacing w:after="0" w:line="240" w:lineRule="auto"/>
              <w:jc w:val="center"/>
              <w:rPr>
                <w:rFonts w:ascii="Times New Roman" w:hAnsi="Times New Roman"/>
                <w:sz w:val="24"/>
                <w:szCs w:val="24"/>
              </w:rPr>
            </w:pPr>
          </w:p>
        </w:tc>
      </w:tr>
      <w:tr w:rsidR="00AE5E08" w:rsidTr="00C10A0D">
        <w:trPr>
          <w:trHeight w:val="692"/>
        </w:trPr>
        <w:tc>
          <w:tcPr>
            <w:tcW w:w="454" w:type="dxa"/>
            <w:tcBorders>
              <w:top w:val="single" w:sz="4" w:space="0" w:color="auto"/>
              <w:left w:val="single" w:sz="4" w:space="0" w:color="auto"/>
              <w:bottom w:val="single" w:sz="4" w:space="0" w:color="auto"/>
              <w:right w:val="single" w:sz="4" w:space="0" w:color="auto"/>
            </w:tcBorders>
            <w:vAlign w:val="center"/>
            <w:hideMark/>
          </w:tcPr>
          <w:p w:rsidR="00AE5E08" w:rsidRDefault="00AE5E08" w:rsidP="00AE5E08">
            <w:pPr>
              <w:spacing w:after="0" w:line="240" w:lineRule="auto"/>
              <w:jc w:val="center"/>
              <w:rPr>
                <w:rFonts w:ascii="Times New Roman" w:hAnsi="Times New Roman"/>
                <w:bCs/>
                <w:sz w:val="24"/>
                <w:szCs w:val="24"/>
              </w:rPr>
            </w:pPr>
            <w:r>
              <w:rPr>
                <w:rFonts w:ascii="Times New Roman" w:hAnsi="Times New Roman"/>
                <w:bCs/>
                <w:sz w:val="24"/>
                <w:szCs w:val="24"/>
              </w:rPr>
              <w:t>2.</w:t>
            </w:r>
          </w:p>
        </w:tc>
        <w:tc>
          <w:tcPr>
            <w:tcW w:w="2518" w:type="dxa"/>
            <w:tcBorders>
              <w:top w:val="single" w:sz="4" w:space="0" w:color="auto"/>
              <w:left w:val="nil"/>
              <w:bottom w:val="single" w:sz="4" w:space="0" w:color="auto"/>
              <w:right w:val="single" w:sz="4" w:space="0" w:color="auto"/>
            </w:tcBorders>
          </w:tcPr>
          <w:p w:rsidR="00AE5E08" w:rsidRPr="006E6395" w:rsidRDefault="00AE5E08" w:rsidP="00AE5E08">
            <w:pPr>
              <w:pStyle w:val="1"/>
              <w:widowControl w:val="0"/>
              <w:spacing w:line="240" w:lineRule="auto"/>
              <w:jc w:val="both"/>
              <w:rPr>
                <w:rFonts w:ascii="Times New Roman" w:eastAsia="Times New Roman" w:hAnsi="Times New Roman"/>
                <w:b/>
                <w:sz w:val="24"/>
                <w:szCs w:val="24"/>
                <w:lang w:val="uk-UA"/>
              </w:rPr>
            </w:pPr>
            <w:r>
              <w:rPr>
                <w:rFonts w:ascii="Times New Roman" w:eastAsia="Times New Roman" w:hAnsi="Times New Roman"/>
                <w:b/>
                <w:sz w:val="24"/>
                <w:szCs w:val="24"/>
                <w:lang w:val="uk-UA"/>
              </w:rPr>
              <w:t>Йогурт,90г</w:t>
            </w:r>
          </w:p>
        </w:tc>
        <w:tc>
          <w:tcPr>
            <w:tcW w:w="1435" w:type="dxa"/>
            <w:tcBorders>
              <w:top w:val="single" w:sz="4" w:space="0" w:color="auto"/>
              <w:left w:val="nil"/>
              <w:bottom w:val="single" w:sz="4" w:space="0" w:color="auto"/>
              <w:right w:val="single" w:sz="4" w:space="0" w:color="auto"/>
            </w:tcBorders>
            <w:vAlign w:val="center"/>
          </w:tcPr>
          <w:p w:rsidR="00AE5E08" w:rsidRDefault="00AE5E08" w:rsidP="00AE5E08">
            <w:pPr>
              <w:suppressAutoHyphens/>
              <w:spacing w:after="0"/>
              <w:jc w:val="center"/>
              <w:rPr>
                <w:rFonts w:ascii="Times New Roman" w:eastAsia="Times New Roman" w:hAnsi="Times New Roman"/>
                <w:bCs/>
                <w:color w:val="000000"/>
                <w:sz w:val="20"/>
                <w:szCs w:val="20"/>
                <w:lang w:eastAsia="ar-SA"/>
              </w:rPr>
            </w:pPr>
            <w:r>
              <w:rPr>
                <w:rFonts w:ascii="Times New Roman" w:eastAsia="Times New Roman" w:hAnsi="Times New Roman"/>
                <w:bCs/>
                <w:color w:val="000000"/>
                <w:sz w:val="20"/>
                <w:szCs w:val="20"/>
                <w:lang w:eastAsia="ar-SA"/>
              </w:rPr>
              <w:t>пач</w:t>
            </w:r>
          </w:p>
        </w:tc>
        <w:tc>
          <w:tcPr>
            <w:tcW w:w="767" w:type="dxa"/>
            <w:tcBorders>
              <w:top w:val="single" w:sz="4" w:space="0" w:color="auto"/>
              <w:left w:val="nil"/>
              <w:bottom w:val="single" w:sz="4" w:space="0" w:color="auto"/>
              <w:right w:val="single" w:sz="4" w:space="0" w:color="auto"/>
            </w:tcBorders>
            <w:vAlign w:val="center"/>
          </w:tcPr>
          <w:p w:rsidR="00AE5E08" w:rsidRPr="005D71EE" w:rsidRDefault="00FF4FDB" w:rsidP="00AE5E08">
            <w:pPr>
              <w:suppressAutoHyphens/>
              <w:spacing w:after="0"/>
              <w:jc w:val="center"/>
              <w:rPr>
                <w:rFonts w:ascii="Times New Roman" w:eastAsia="Times New Roman" w:hAnsi="Times New Roman"/>
                <w:bCs/>
                <w:color w:val="000000"/>
                <w:sz w:val="20"/>
                <w:szCs w:val="20"/>
                <w:lang w:eastAsia="ar-SA"/>
              </w:rPr>
            </w:pPr>
            <w:r>
              <w:rPr>
                <w:rFonts w:ascii="Times New Roman" w:eastAsia="Times New Roman" w:hAnsi="Times New Roman"/>
                <w:bCs/>
                <w:color w:val="000000"/>
                <w:sz w:val="20"/>
                <w:szCs w:val="20"/>
                <w:lang w:eastAsia="ar-SA"/>
              </w:rPr>
              <w:t>4</w:t>
            </w:r>
            <w:r w:rsidR="00AE5E08">
              <w:rPr>
                <w:rFonts w:ascii="Times New Roman" w:eastAsia="Times New Roman" w:hAnsi="Times New Roman"/>
                <w:bCs/>
                <w:color w:val="000000"/>
                <w:sz w:val="20"/>
                <w:szCs w:val="20"/>
                <w:lang w:eastAsia="ar-SA"/>
              </w:rPr>
              <w:t>000</w:t>
            </w:r>
          </w:p>
        </w:tc>
        <w:tc>
          <w:tcPr>
            <w:tcW w:w="1194" w:type="dxa"/>
            <w:tcBorders>
              <w:top w:val="single" w:sz="4" w:space="0" w:color="auto"/>
              <w:left w:val="single" w:sz="4" w:space="0" w:color="auto"/>
              <w:bottom w:val="single" w:sz="4" w:space="0" w:color="auto"/>
              <w:right w:val="single" w:sz="4" w:space="0" w:color="auto"/>
            </w:tcBorders>
            <w:vAlign w:val="center"/>
          </w:tcPr>
          <w:p w:rsidR="00AE5E08" w:rsidRDefault="00AE5E08" w:rsidP="00AE5E08">
            <w:pPr>
              <w:spacing w:after="0" w:line="240" w:lineRule="auto"/>
              <w:jc w:val="center"/>
              <w:rPr>
                <w:rFonts w:ascii="Times New Roman" w:hAnsi="Times New Roman"/>
                <w:sz w:val="24"/>
                <w:szCs w:val="24"/>
                <w:lang w:val="ru-RU"/>
              </w:rPr>
            </w:pPr>
          </w:p>
        </w:tc>
        <w:tc>
          <w:tcPr>
            <w:tcW w:w="1098" w:type="dxa"/>
            <w:tcBorders>
              <w:top w:val="single" w:sz="4" w:space="0" w:color="auto"/>
              <w:left w:val="single" w:sz="4" w:space="0" w:color="auto"/>
              <w:bottom w:val="single" w:sz="4" w:space="0" w:color="auto"/>
              <w:right w:val="single" w:sz="4" w:space="0" w:color="auto"/>
            </w:tcBorders>
            <w:vAlign w:val="center"/>
          </w:tcPr>
          <w:p w:rsidR="00AE5E08" w:rsidRDefault="00AE5E08" w:rsidP="00AE5E08">
            <w:pPr>
              <w:spacing w:after="0" w:line="240" w:lineRule="auto"/>
              <w:jc w:val="center"/>
              <w:rPr>
                <w:rFonts w:ascii="Times New Roman" w:hAnsi="Times New Roman"/>
                <w:sz w:val="24"/>
                <w:szCs w:val="24"/>
              </w:rPr>
            </w:pPr>
          </w:p>
        </w:tc>
        <w:tc>
          <w:tcPr>
            <w:tcW w:w="1788" w:type="dxa"/>
            <w:tcBorders>
              <w:top w:val="single" w:sz="4" w:space="0" w:color="auto"/>
              <w:left w:val="single" w:sz="4" w:space="0" w:color="auto"/>
              <w:bottom w:val="single" w:sz="4" w:space="0" w:color="auto"/>
              <w:right w:val="single" w:sz="4" w:space="0" w:color="auto"/>
            </w:tcBorders>
            <w:vAlign w:val="center"/>
          </w:tcPr>
          <w:p w:rsidR="00AE5E08" w:rsidRDefault="00AE5E08" w:rsidP="00AE5E08">
            <w:pPr>
              <w:spacing w:after="0" w:line="240" w:lineRule="auto"/>
              <w:jc w:val="center"/>
              <w:rPr>
                <w:rFonts w:ascii="Times New Roman" w:hAnsi="Times New Roman"/>
                <w:sz w:val="24"/>
                <w:szCs w:val="24"/>
              </w:rPr>
            </w:pPr>
          </w:p>
        </w:tc>
      </w:tr>
      <w:tr w:rsidR="00AE5E08" w:rsidTr="00C10A0D">
        <w:trPr>
          <w:trHeight w:val="692"/>
        </w:trPr>
        <w:tc>
          <w:tcPr>
            <w:tcW w:w="454" w:type="dxa"/>
            <w:tcBorders>
              <w:top w:val="single" w:sz="4" w:space="0" w:color="auto"/>
              <w:left w:val="single" w:sz="4" w:space="0" w:color="auto"/>
              <w:bottom w:val="single" w:sz="4" w:space="0" w:color="auto"/>
              <w:right w:val="single" w:sz="4" w:space="0" w:color="auto"/>
            </w:tcBorders>
            <w:vAlign w:val="center"/>
          </w:tcPr>
          <w:p w:rsidR="00AE5E08" w:rsidRPr="00D66A95" w:rsidRDefault="00AE5E08" w:rsidP="00AE5E08">
            <w:pPr>
              <w:spacing w:after="0" w:line="240" w:lineRule="auto"/>
              <w:jc w:val="center"/>
              <w:rPr>
                <w:rFonts w:ascii="Times New Roman" w:hAnsi="Times New Roman"/>
                <w:bCs/>
                <w:sz w:val="24"/>
                <w:szCs w:val="24"/>
                <w:lang w:val="ru-RU"/>
              </w:rPr>
            </w:pPr>
            <w:r>
              <w:rPr>
                <w:rFonts w:ascii="Times New Roman" w:hAnsi="Times New Roman"/>
                <w:bCs/>
                <w:sz w:val="24"/>
                <w:szCs w:val="24"/>
                <w:lang w:val="ru-RU"/>
              </w:rPr>
              <w:t>3.</w:t>
            </w:r>
          </w:p>
        </w:tc>
        <w:tc>
          <w:tcPr>
            <w:tcW w:w="2518" w:type="dxa"/>
            <w:tcBorders>
              <w:top w:val="single" w:sz="4" w:space="0" w:color="auto"/>
              <w:left w:val="nil"/>
              <w:bottom w:val="single" w:sz="4" w:space="0" w:color="auto"/>
              <w:right w:val="single" w:sz="4" w:space="0" w:color="auto"/>
            </w:tcBorders>
          </w:tcPr>
          <w:p w:rsidR="00AE5E08" w:rsidRPr="006E6395" w:rsidRDefault="00AE5E08" w:rsidP="00AE5E08">
            <w:pPr>
              <w:pStyle w:val="1"/>
              <w:widowControl w:val="0"/>
              <w:spacing w:line="240" w:lineRule="auto"/>
              <w:jc w:val="both"/>
              <w:rPr>
                <w:rFonts w:ascii="Times New Roman" w:eastAsia="Times New Roman" w:hAnsi="Times New Roman"/>
                <w:b/>
                <w:sz w:val="24"/>
                <w:szCs w:val="24"/>
                <w:lang w:val="uk-UA"/>
              </w:rPr>
            </w:pPr>
            <w:r>
              <w:rPr>
                <w:rFonts w:ascii="Times New Roman" w:eastAsia="Times New Roman" w:hAnsi="Times New Roman"/>
                <w:b/>
                <w:sz w:val="24"/>
                <w:szCs w:val="24"/>
                <w:lang w:val="uk-UA"/>
              </w:rPr>
              <w:t>Йогурт,400 г</w:t>
            </w:r>
          </w:p>
        </w:tc>
        <w:tc>
          <w:tcPr>
            <w:tcW w:w="1435" w:type="dxa"/>
            <w:tcBorders>
              <w:top w:val="single" w:sz="4" w:space="0" w:color="auto"/>
              <w:left w:val="nil"/>
              <w:bottom w:val="single" w:sz="4" w:space="0" w:color="auto"/>
              <w:right w:val="single" w:sz="4" w:space="0" w:color="auto"/>
            </w:tcBorders>
            <w:vAlign w:val="center"/>
          </w:tcPr>
          <w:p w:rsidR="00AE5E08" w:rsidRDefault="00AE5E08" w:rsidP="00AE5E08">
            <w:pPr>
              <w:suppressAutoHyphens/>
              <w:spacing w:after="0"/>
              <w:jc w:val="center"/>
              <w:rPr>
                <w:rFonts w:ascii="Times New Roman" w:eastAsia="Times New Roman" w:hAnsi="Times New Roman"/>
                <w:bCs/>
                <w:color w:val="000000"/>
                <w:sz w:val="20"/>
                <w:szCs w:val="20"/>
                <w:lang w:eastAsia="ar-SA"/>
              </w:rPr>
            </w:pPr>
            <w:r>
              <w:rPr>
                <w:rFonts w:ascii="Times New Roman" w:eastAsia="Times New Roman" w:hAnsi="Times New Roman"/>
                <w:bCs/>
                <w:color w:val="000000"/>
                <w:sz w:val="20"/>
                <w:szCs w:val="20"/>
                <w:lang w:eastAsia="ar-SA"/>
              </w:rPr>
              <w:t>кг</w:t>
            </w:r>
          </w:p>
        </w:tc>
        <w:tc>
          <w:tcPr>
            <w:tcW w:w="767" w:type="dxa"/>
            <w:tcBorders>
              <w:top w:val="single" w:sz="4" w:space="0" w:color="auto"/>
              <w:left w:val="nil"/>
              <w:bottom w:val="single" w:sz="4" w:space="0" w:color="auto"/>
              <w:right w:val="single" w:sz="4" w:space="0" w:color="auto"/>
            </w:tcBorders>
            <w:vAlign w:val="center"/>
          </w:tcPr>
          <w:p w:rsidR="00AE5E08" w:rsidRDefault="00FF4FDB" w:rsidP="00AE5E08">
            <w:pPr>
              <w:suppressAutoHyphens/>
              <w:spacing w:after="0"/>
              <w:jc w:val="center"/>
              <w:rPr>
                <w:rFonts w:ascii="Times New Roman" w:eastAsia="Times New Roman" w:hAnsi="Times New Roman"/>
                <w:bCs/>
                <w:color w:val="000000"/>
                <w:sz w:val="20"/>
                <w:szCs w:val="20"/>
                <w:lang w:eastAsia="ar-SA"/>
              </w:rPr>
            </w:pPr>
            <w:r>
              <w:rPr>
                <w:rFonts w:ascii="Times New Roman" w:eastAsia="Times New Roman" w:hAnsi="Times New Roman"/>
                <w:bCs/>
                <w:color w:val="000000"/>
                <w:sz w:val="20"/>
                <w:szCs w:val="20"/>
                <w:lang w:eastAsia="ar-SA"/>
              </w:rPr>
              <w:t>20</w:t>
            </w:r>
            <w:r w:rsidR="00AE5E08">
              <w:rPr>
                <w:rFonts w:ascii="Times New Roman" w:eastAsia="Times New Roman" w:hAnsi="Times New Roman"/>
                <w:bCs/>
                <w:color w:val="000000"/>
                <w:sz w:val="20"/>
                <w:szCs w:val="20"/>
                <w:lang w:eastAsia="ar-SA"/>
              </w:rPr>
              <w:t>0</w:t>
            </w:r>
          </w:p>
        </w:tc>
        <w:tc>
          <w:tcPr>
            <w:tcW w:w="1194" w:type="dxa"/>
            <w:tcBorders>
              <w:top w:val="single" w:sz="4" w:space="0" w:color="auto"/>
              <w:left w:val="single" w:sz="4" w:space="0" w:color="auto"/>
              <w:bottom w:val="single" w:sz="4" w:space="0" w:color="auto"/>
              <w:right w:val="single" w:sz="4" w:space="0" w:color="auto"/>
            </w:tcBorders>
            <w:vAlign w:val="center"/>
          </w:tcPr>
          <w:p w:rsidR="00AE5E08" w:rsidRDefault="00AE5E08" w:rsidP="00AE5E08">
            <w:pPr>
              <w:spacing w:after="0" w:line="240" w:lineRule="auto"/>
              <w:jc w:val="center"/>
              <w:rPr>
                <w:rFonts w:ascii="Times New Roman" w:hAnsi="Times New Roman"/>
                <w:sz w:val="24"/>
                <w:szCs w:val="24"/>
                <w:lang w:val="ru-RU"/>
              </w:rPr>
            </w:pPr>
          </w:p>
        </w:tc>
        <w:tc>
          <w:tcPr>
            <w:tcW w:w="1098" w:type="dxa"/>
            <w:tcBorders>
              <w:top w:val="single" w:sz="4" w:space="0" w:color="auto"/>
              <w:left w:val="single" w:sz="4" w:space="0" w:color="auto"/>
              <w:bottom w:val="single" w:sz="4" w:space="0" w:color="auto"/>
              <w:right w:val="single" w:sz="4" w:space="0" w:color="auto"/>
            </w:tcBorders>
            <w:vAlign w:val="center"/>
          </w:tcPr>
          <w:p w:rsidR="00AE5E08" w:rsidRDefault="00AE5E08" w:rsidP="00AE5E08">
            <w:pPr>
              <w:spacing w:after="0" w:line="240" w:lineRule="auto"/>
              <w:jc w:val="center"/>
              <w:rPr>
                <w:rFonts w:ascii="Times New Roman" w:hAnsi="Times New Roman"/>
                <w:sz w:val="24"/>
                <w:szCs w:val="24"/>
              </w:rPr>
            </w:pPr>
          </w:p>
        </w:tc>
        <w:tc>
          <w:tcPr>
            <w:tcW w:w="1788" w:type="dxa"/>
            <w:tcBorders>
              <w:top w:val="single" w:sz="4" w:space="0" w:color="auto"/>
              <w:left w:val="single" w:sz="4" w:space="0" w:color="auto"/>
              <w:bottom w:val="single" w:sz="4" w:space="0" w:color="auto"/>
              <w:right w:val="single" w:sz="4" w:space="0" w:color="auto"/>
            </w:tcBorders>
            <w:vAlign w:val="center"/>
          </w:tcPr>
          <w:p w:rsidR="00AE5E08" w:rsidRDefault="00AE5E08" w:rsidP="00AE5E08">
            <w:pPr>
              <w:spacing w:after="0" w:line="240" w:lineRule="auto"/>
              <w:jc w:val="center"/>
              <w:rPr>
                <w:rFonts w:ascii="Times New Roman" w:hAnsi="Times New Roman"/>
                <w:sz w:val="24"/>
                <w:szCs w:val="24"/>
              </w:rPr>
            </w:pPr>
          </w:p>
        </w:tc>
      </w:tr>
      <w:tr w:rsidR="00807F2B" w:rsidTr="00807F2B">
        <w:trPr>
          <w:trHeight w:val="304"/>
        </w:trPr>
        <w:tc>
          <w:tcPr>
            <w:tcW w:w="7466" w:type="dxa"/>
            <w:gridSpan w:val="6"/>
            <w:tcBorders>
              <w:top w:val="single" w:sz="4" w:space="0" w:color="auto"/>
              <w:left w:val="nil"/>
              <w:bottom w:val="nil"/>
              <w:right w:val="single" w:sz="4" w:space="0" w:color="auto"/>
            </w:tcBorders>
            <w:hideMark/>
          </w:tcPr>
          <w:p w:rsidR="00807F2B" w:rsidRDefault="00807F2B" w:rsidP="00807F2B">
            <w:pPr>
              <w:spacing w:after="0" w:line="240" w:lineRule="auto"/>
              <w:jc w:val="right"/>
              <w:rPr>
                <w:rFonts w:ascii="Times New Roman" w:hAnsi="Times New Roman"/>
                <w:b/>
                <w:bCs/>
                <w:sz w:val="24"/>
                <w:szCs w:val="24"/>
              </w:rPr>
            </w:pPr>
            <w:r>
              <w:rPr>
                <w:rFonts w:ascii="Times New Roman" w:hAnsi="Times New Roman"/>
                <w:b/>
                <w:sz w:val="24"/>
                <w:szCs w:val="24"/>
              </w:rPr>
              <w:t>сума без ПДВ:</w:t>
            </w:r>
          </w:p>
        </w:tc>
        <w:tc>
          <w:tcPr>
            <w:tcW w:w="1788" w:type="dxa"/>
            <w:tcBorders>
              <w:top w:val="single" w:sz="4" w:space="0" w:color="auto"/>
              <w:left w:val="single" w:sz="4" w:space="0" w:color="auto"/>
              <w:bottom w:val="single" w:sz="4" w:space="0" w:color="auto"/>
              <w:right w:val="single" w:sz="4" w:space="0" w:color="auto"/>
            </w:tcBorders>
            <w:vAlign w:val="center"/>
          </w:tcPr>
          <w:p w:rsidR="00807F2B" w:rsidRDefault="00807F2B" w:rsidP="00807F2B">
            <w:pPr>
              <w:spacing w:after="0" w:line="240" w:lineRule="auto"/>
              <w:jc w:val="center"/>
              <w:rPr>
                <w:rFonts w:ascii="Times New Roman" w:hAnsi="Times New Roman"/>
                <w:b/>
                <w:bCs/>
                <w:sz w:val="24"/>
                <w:szCs w:val="24"/>
              </w:rPr>
            </w:pPr>
          </w:p>
        </w:tc>
      </w:tr>
      <w:tr w:rsidR="00807F2B" w:rsidTr="00807F2B">
        <w:trPr>
          <w:trHeight w:val="304"/>
        </w:trPr>
        <w:tc>
          <w:tcPr>
            <w:tcW w:w="7466" w:type="dxa"/>
            <w:gridSpan w:val="6"/>
            <w:tcBorders>
              <w:top w:val="nil"/>
              <w:left w:val="nil"/>
              <w:bottom w:val="nil"/>
              <w:right w:val="single" w:sz="4" w:space="0" w:color="auto"/>
            </w:tcBorders>
            <w:hideMark/>
          </w:tcPr>
          <w:p w:rsidR="00807F2B" w:rsidRDefault="00807F2B" w:rsidP="00807F2B">
            <w:pPr>
              <w:spacing w:after="0" w:line="240" w:lineRule="auto"/>
              <w:jc w:val="right"/>
              <w:rPr>
                <w:rFonts w:ascii="Times New Roman" w:hAnsi="Times New Roman"/>
                <w:b/>
                <w:sz w:val="24"/>
                <w:szCs w:val="24"/>
              </w:rPr>
            </w:pPr>
            <w:r>
              <w:rPr>
                <w:rFonts w:ascii="Times New Roman" w:hAnsi="Times New Roman"/>
                <w:b/>
                <w:sz w:val="24"/>
                <w:szCs w:val="24"/>
              </w:rPr>
              <w:t>в тому числі ПДВ:</w:t>
            </w:r>
          </w:p>
        </w:tc>
        <w:tc>
          <w:tcPr>
            <w:tcW w:w="1788" w:type="dxa"/>
            <w:tcBorders>
              <w:top w:val="single" w:sz="4" w:space="0" w:color="auto"/>
              <w:left w:val="single" w:sz="4" w:space="0" w:color="auto"/>
              <w:bottom w:val="single" w:sz="4" w:space="0" w:color="auto"/>
              <w:right w:val="single" w:sz="4" w:space="0" w:color="auto"/>
            </w:tcBorders>
            <w:vAlign w:val="center"/>
          </w:tcPr>
          <w:p w:rsidR="00807F2B" w:rsidRDefault="00807F2B" w:rsidP="00807F2B">
            <w:pPr>
              <w:spacing w:after="0" w:line="240" w:lineRule="auto"/>
              <w:jc w:val="center"/>
              <w:rPr>
                <w:rFonts w:ascii="Times New Roman" w:hAnsi="Times New Roman"/>
                <w:b/>
                <w:sz w:val="24"/>
                <w:szCs w:val="24"/>
              </w:rPr>
            </w:pPr>
          </w:p>
        </w:tc>
      </w:tr>
      <w:tr w:rsidR="00807F2B" w:rsidTr="00807F2B">
        <w:trPr>
          <w:trHeight w:val="304"/>
        </w:trPr>
        <w:tc>
          <w:tcPr>
            <w:tcW w:w="7466" w:type="dxa"/>
            <w:gridSpan w:val="6"/>
            <w:tcBorders>
              <w:top w:val="nil"/>
              <w:left w:val="nil"/>
              <w:bottom w:val="nil"/>
              <w:right w:val="single" w:sz="4" w:space="0" w:color="auto"/>
            </w:tcBorders>
            <w:hideMark/>
          </w:tcPr>
          <w:p w:rsidR="00807F2B" w:rsidRDefault="00807F2B" w:rsidP="00807F2B">
            <w:pPr>
              <w:spacing w:after="0" w:line="240" w:lineRule="auto"/>
              <w:jc w:val="right"/>
              <w:rPr>
                <w:rFonts w:ascii="Times New Roman" w:hAnsi="Times New Roman"/>
                <w:sz w:val="24"/>
                <w:szCs w:val="24"/>
              </w:rPr>
            </w:pPr>
            <w:bookmarkStart w:id="12" w:name="_GoBack"/>
            <w:bookmarkEnd w:id="12"/>
            <w:r>
              <w:rPr>
                <w:rFonts w:ascii="Times New Roman" w:hAnsi="Times New Roman"/>
                <w:b/>
                <w:sz w:val="24"/>
                <w:szCs w:val="24"/>
              </w:rPr>
              <w:t>Всього:</w:t>
            </w:r>
          </w:p>
        </w:tc>
        <w:tc>
          <w:tcPr>
            <w:tcW w:w="1788" w:type="dxa"/>
            <w:tcBorders>
              <w:top w:val="single" w:sz="4" w:space="0" w:color="auto"/>
              <w:left w:val="single" w:sz="4" w:space="0" w:color="auto"/>
              <w:bottom w:val="single" w:sz="4" w:space="0" w:color="auto"/>
              <w:right w:val="single" w:sz="4" w:space="0" w:color="auto"/>
            </w:tcBorders>
            <w:vAlign w:val="center"/>
          </w:tcPr>
          <w:p w:rsidR="00807F2B" w:rsidRDefault="00807F2B" w:rsidP="00807F2B">
            <w:pPr>
              <w:spacing w:after="0" w:line="240" w:lineRule="auto"/>
              <w:jc w:val="center"/>
              <w:rPr>
                <w:rFonts w:ascii="Times New Roman" w:hAnsi="Times New Roman"/>
                <w:sz w:val="24"/>
                <w:szCs w:val="24"/>
              </w:rPr>
            </w:pPr>
          </w:p>
        </w:tc>
      </w:tr>
    </w:tbl>
    <w:p w:rsidR="00807F2B" w:rsidRDefault="00807F2B" w:rsidP="00807F2B">
      <w:pPr>
        <w:spacing w:after="0" w:line="240" w:lineRule="auto"/>
        <w:rPr>
          <w:rFonts w:ascii="Times New Roman" w:eastAsia="Times New Roman" w:hAnsi="Times New Roman"/>
          <w:color w:val="000000"/>
          <w:sz w:val="24"/>
          <w:szCs w:val="24"/>
        </w:rPr>
      </w:pPr>
    </w:p>
    <w:p w:rsidR="00807F2B" w:rsidRDefault="00AE5E08" w:rsidP="00807F2B">
      <w:pPr>
        <w:spacing w:after="0" w:line="240" w:lineRule="auto"/>
        <w:rPr>
          <w:rFonts w:ascii="Times New Roman" w:hAnsi="Times New Roman"/>
          <w:sz w:val="24"/>
          <w:szCs w:val="24"/>
          <w:lang w:eastAsia="ar-SA"/>
        </w:rPr>
      </w:pPr>
      <w:r>
        <w:rPr>
          <w:rFonts w:ascii="Times New Roman" w:hAnsi="Times New Roman"/>
          <w:sz w:val="24"/>
          <w:szCs w:val="24"/>
        </w:rPr>
        <w:t>Усього найменувань 3</w:t>
      </w:r>
      <w:r w:rsidR="00807F2B">
        <w:rPr>
          <w:rFonts w:ascii="Times New Roman" w:hAnsi="Times New Roman"/>
          <w:sz w:val="24"/>
          <w:szCs w:val="24"/>
        </w:rPr>
        <w:t>, на суму: _________ грн. (сума прописом), без ПДВ/у т.ч. ПДВ   _____ грн.</w:t>
      </w:r>
    </w:p>
    <w:p w:rsidR="00807F2B" w:rsidRDefault="00807F2B" w:rsidP="00807F2B">
      <w:pPr>
        <w:spacing w:after="0" w:line="240" w:lineRule="auto"/>
        <w:rPr>
          <w:rFonts w:ascii="Times New Roman" w:hAnsi="Times New Roman"/>
          <w:sz w:val="24"/>
          <w:szCs w:val="24"/>
        </w:rPr>
      </w:pPr>
    </w:p>
    <w:p w:rsidR="00807F2B" w:rsidRDefault="00807F2B" w:rsidP="00807F2B">
      <w:pPr>
        <w:spacing w:after="0" w:line="240" w:lineRule="auto"/>
        <w:rPr>
          <w:rFonts w:ascii="Times New Roman" w:hAnsi="Times New Roman"/>
          <w:sz w:val="24"/>
          <w:szCs w:val="24"/>
        </w:rPr>
      </w:pPr>
    </w:p>
    <w:tbl>
      <w:tblPr>
        <w:tblW w:w="0" w:type="auto"/>
        <w:tblInd w:w="2" w:type="dxa"/>
        <w:tblLook w:val="00A0" w:firstRow="1" w:lastRow="0" w:firstColumn="1" w:lastColumn="0" w:noHBand="0" w:noVBand="0"/>
      </w:tblPr>
      <w:tblGrid>
        <w:gridCol w:w="4655"/>
        <w:gridCol w:w="4914"/>
      </w:tblGrid>
      <w:tr w:rsidR="00807F2B" w:rsidTr="00807F2B">
        <w:tc>
          <w:tcPr>
            <w:tcW w:w="4899" w:type="dxa"/>
            <w:hideMark/>
          </w:tcPr>
          <w:p w:rsidR="00807F2B" w:rsidRDefault="00807F2B" w:rsidP="00807F2B">
            <w:pPr>
              <w:spacing w:after="0" w:line="240" w:lineRule="auto"/>
              <w:jc w:val="center"/>
              <w:rPr>
                <w:rFonts w:ascii="Times New Roman" w:hAnsi="Times New Roman"/>
                <w:b/>
                <w:bCs/>
                <w:sz w:val="24"/>
                <w:szCs w:val="24"/>
                <w:u w:val="single"/>
              </w:rPr>
            </w:pPr>
            <w:r>
              <w:rPr>
                <w:rFonts w:ascii="Times New Roman" w:hAnsi="Times New Roman"/>
                <w:b/>
                <w:bCs/>
                <w:sz w:val="24"/>
                <w:szCs w:val="24"/>
                <w:u w:val="single"/>
              </w:rPr>
              <w:t>Замовник:</w:t>
            </w:r>
          </w:p>
        </w:tc>
        <w:tc>
          <w:tcPr>
            <w:tcW w:w="4954" w:type="dxa"/>
            <w:hideMark/>
          </w:tcPr>
          <w:p w:rsidR="00807F2B" w:rsidRDefault="00807F2B" w:rsidP="00807F2B">
            <w:pPr>
              <w:spacing w:after="0" w:line="240" w:lineRule="auto"/>
              <w:jc w:val="center"/>
              <w:rPr>
                <w:rFonts w:ascii="Times New Roman" w:hAnsi="Times New Roman"/>
                <w:sz w:val="24"/>
                <w:szCs w:val="24"/>
                <w:u w:val="single"/>
              </w:rPr>
            </w:pPr>
            <w:r>
              <w:rPr>
                <w:rFonts w:ascii="Times New Roman" w:hAnsi="Times New Roman"/>
                <w:b/>
                <w:bCs/>
                <w:sz w:val="24"/>
                <w:szCs w:val="24"/>
                <w:u w:val="single"/>
              </w:rPr>
              <w:t>Постачальник:</w:t>
            </w:r>
          </w:p>
        </w:tc>
      </w:tr>
      <w:tr w:rsidR="00807F2B" w:rsidTr="00807F2B">
        <w:tc>
          <w:tcPr>
            <w:tcW w:w="4899" w:type="dxa"/>
          </w:tcPr>
          <w:p w:rsidR="0094617B" w:rsidRPr="009B5C61" w:rsidRDefault="0094617B" w:rsidP="0094617B">
            <w:pPr>
              <w:rPr>
                <w:rFonts w:ascii="Times New Roman" w:hAnsi="Times New Roman"/>
                <w:color w:val="00000A"/>
                <w:kern w:val="1"/>
              </w:rPr>
            </w:pPr>
          </w:p>
          <w:p w:rsidR="00ED13C7" w:rsidRDefault="00ED13C7" w:rsidP="00ED13C7">
            <w:pPr>
              <w:keepLines/>
              <w:tabs>
                <w:tab w:val="left" w:pos="0"/>
                <w:tab w:val="left" w:pos="1843"/>
              </w:tabs>
              <w:rPr>
                <w:rFonts w:ascii="Times New Roman" w:hAnsi="Times New Roman"/>
                <w:b/>
              </w:rPr>
            </w:pPr>
            <w:r>
              <w:rPr>
                <w:rFonts w:ascii="Times New Roman" w:hAnsi="Times New Roman"/>
                <w:b/>
              </w:rPr>
              <w:t xml:space="preserve">Тарутинський ліцей Тарутинської селищної </w:t>
            </w:r>
          </w:p>
          <w:p w:rsidR="00ED13C7" w:rsidRPr="00AA49C5" w:rsidRDefault="00ED13C7" w:rsidP="00ED13C7">
            <w:pPr>
              <w:keepLines/>
              <w:tabs>
                <w:tab w:val="left" w:pos="0"/>
                <w:tab w:val="left" w:pos="1843"/>
              </w:tabs>
              <w:rPr>
                <w:rFonts w:ascii="Times New Roman" w:hAnsi="Times New Roman"/>
                <w:b/>
              </w:rPr>
            </w:pPr>
            <w:r>
              <w:rPr>
                <w:rFonts w:ascii="Times New Roman" w:hAnsi="Times New Roman"/>
                <w:b/>
              </w:rPr>
              <w:t>ради Одеської області</w:t>
            </w:r>
          </w:p>
          <w:p w:rsidR="00ED13C7" w:rsidRPr="00AA49C5" w:rsidRDefault="00ED13C7" w:rsidP="00ED13C7">
            <w:pPr>
              <w:keepLines/>
              <w:tabs>
                <w:tab w:val="left" w:pos="0"/>
                <w:tab w:val="left" w:pos="1843"/>
              </w:tabs>
              <w:rPr>
                <w:rFonts w:ascii="Times New Roman" w:hAnsi="Times New Roman"/>
                <w:kern w:val="16"/>
              </w:rPr>
            </w:pPr>
            <w:r>
              <w:rPr>
                <w:rFonts w:ascii="Times New Roman" w:hAnsi="Times New Roman"/>
                <w:b/>
                <w:color w:val="00000A"/>
                <w:kern w:val="1"/>
              </w:rPr>
              <w:t xml:space="preserve"> </w:t>
            </w:r>
            <w:r>
              <w:rPr>
                <w:rFonts w:ascii="Times New Roman" w:hAnsi="Times New Roman"/>
                <w:kern w:val="16"/>
              </w:rPr>
              <w:t>68500</w:t>
            </w:r>
            <w:r w:rsidRPr="00AA49C5">
              <w:rPr>
                <w:rFonts w:ascii="Times New Roman" w:hAnsi="Times New Roman"/>
                <w:kern w:val="16"/>
              </w:rPr>
              <w:t xml:space="preserve">, </w:t>
            </w:r>
            <w:r>
              <w:rPr>
                <w:rFonts w:ascii="Times New Roman" w:hAnsi="Times New Roman"/>
                <w:kern w:val="16"/>
              </w:rPr>
              <w:t xml:space="preserve">Одеська область </w:t>
            </w:r>
            <w:r w:rsidRPr="00AA49C5">
              <w:rPr>
                <w:rFonts w:ascii="Times New Roman" w:hAnsi="Times New Roman"/>
                <w:kern w:val="16"/>
              </w:rPr>
              <w:t xml:space="preserve">, </w:t>
            </w:r>
            <w:r>
              <w:rPr>
                <w:rFonts w:ascii="Times New Roman" w:hAnsi="Times New Roman"/>
                <w:kern w:val="16"/>
              </w:rPr>
              <w:t>смт. Тарутине, вул.Спортивна,1</w:t>
            </w:r>
          </w:p>
          <w:p w:rsidR="00ED13C7" w:rsidRDefault="00ED13C7" w:rsidP="00ED13C7">
            <w:pPr>
              <w:keepLines/>
              <w:tabs>
                <w:tab w:val="left" w:pos="0"/>
                <w:tab w:val="left" w:pos="1843"/>
              </w:tabs>
            </w:pPr>
            <w:r w:rsidRPr="0015575A">
              <w:rPr>
                <w:kern w:val="16"/>
              </w:rPr>
              <w:t xml:space="preserve">р/р </w:t>
            </w:r>
            <w:r w:rsidRPr="0015575A">
              <w:t>UA</w:t>
            </w:r>
            <w:r>
              <w:t xml:space="preserve">                      </w:t>
            </w:r>
          </w:p>
          <w:p w:rsidR="00ED13C7" w:rsidRPr="00F17764" w:rsidRDefault="00ED13C7" w:rsidP="00ED13C7">
            <w:pPr>
              <w:keepLines/>
              <w:tabs>
                <w:tab w:val="left" w:pos="0"/>
                <w:tab w:val="left" w:pos="1843"/>
              </w:tabs>
              <w:rPr>
                <w:rFonts w:ascii="Times New Roman" w:hAnsi="Times New Roman"/>
                <w:kern w:val="16"/>
              </w:rPr>
            </w:pPr>
            <w:r>
              <w:t xml:space="preserve"> </w:t>
            </w:r>
          </w:p>
          <w:p w:rsidR="00ED13C7" w:rsidRPr="00ED13C7" w:rsidRDefault="00ED13C7" w:rsidP="00ED13C7">
            <w:pPr>
              <w:keepLines/>
              <w:tabs>
                <w:tab w:val="left" w:pos="0"/>
                <w:tab w:val="left" w:pos="1843"/>
              </w:tabs>
              <w:rPr>
                <w:rFonts w:ascii="Times New Roman" w:hAnsi="Times New Roman"/>
                <w:kern w:val="16"/>
                <w:lang w:val="ru-RU"/>
              </w:rPr>
            </w:pPr>
            <w:r w:rsidRPr="00AA49C5">
              <w:rPr>
                <w:rFonts w:ascii="Times New Roman" w:hAnsi="Times New Roman"/>
                <w:kern w:val="16"/>
              </w:rPr>
              <w:t xml:space="preserve">код банку </w:t>
            </w:r>
            <w:r>
              <w:rPr>
                <w:rFonts w:ascii="Times New Roman" w:hAnsi="Times New Roman"/>
                <w:kern w:val="16"/>
              </w:rPr>
              <w:t>820172</w:t>
            </w:r>
            <w:r w:rsidRPr="00AA49C5">
              <w:rPr>
                <w:rFonts w:ascii="Times New Roman" w:hAnsi="Times New Roman"/>
                <w:kern w:val="16"/>
              </w:rPr>
              <w:t xml:space="preserve">, код ЄДРПОУ </w:t>
            </w:r>
            <w:r>
              <w:rPr>
                <w:rFonts w:ascii="Times New Roman" w:hAnsi="Times New Roman"/>
                <w:lang w:val="ru-RU"/>
              </w:rPr>
              <w:t>22512781</w:t>
            </w:r>
          </w:p>
          <w:p w:rsidR="00ED13C7" w:rsidRPr="00ED13C7" w:rsidRDefault="00ED13C7" w:rsidP="00ED13C7">
            <w:pPr>
              <w:tabs>
                <w:tab w:val="left" w:pos="0"/>
              </w:tabs>
              <w:rPr>
                <w:rFonts w:ascii="Times New Roman" w:hAnsi="Times New Roman"/>
                <w:lang w:val="ru-RU"/>
              </w:rPr>
            </w:pPr>
            <w:r w:rsidRPr="00AA49C5">
              <w:rPr>
                <w:rFonts w:ascii="Times New Roman" w:hAnsi="Times New Roman"/>
                <w:kern w:val="16"/>
              </w:rPr>
              <w:t>тел/факс (04</w:t>
            </w:r>
            <w:r>
              <w:rPr>
                <w:rFonts w:ascii="Times New Roman" w:hAnsi="Times New Roman"/>
                <w:kern w:val="16"/>
                <w:lang w:val="ru-RU"/>
              </w:rPr>
              <w:t>847</w:t>
            </w:r>
            <w:r w:rsidRPr="00AA49C5">
              <w:rPr>
                <w:rFonts w:ascii="Times New Roman" w:hAnsi="Times New Roman"/>
                <w:kern w:val="16"/>
              </w:rPr>
              <w:t xml:space="preserve">) </w:t>
            </w:r>
            <w:r>
              <w:rPr>
                <w:rFonts w:ascii="Times New Roman" w:hAnsi="Times New Roman"/>
                <w:lang w:val="ru-RU"/>
              </w:rPr>
              <w:t>31350</w:t>
            </w:r>
          </w:p>
          <w:p w:rsidR="00ED13C7" w:rsidRPr="00924EBB" w:rsidRDefault="00ED13C7" w:rsidP="00ED13C7">
            <w:pPr>
              <w:rPr>
                <w:rFonts w:ascii="Times New Roman" w:hAnsi="Times New Roman"/>
                <w:b/>
                <w:color w:val="00000A"/>
                <w:kern w:val="1"/>
              </w:rPr>
            </w:pPr>
          </w:p>
          <w:p w:rsidR="00ED13C7" w:rsidRPr="00924EBB" w:rsidRDefault="00ED13C7" w:rsidP="00ED13C7">
            <w:pPr>
              <w:rPr>
                <w:rFonts w:ascii="Times New Roman" w:hAnsi="Times New Roman"/>
                <w:b/>
                <w:color w:val="00000A"/>
                <w:kern w:val="1"/>
              </w:rPr>
            </w:pPr>
            <w:r>
              <w:rPr>
                <w:rFonts w:ascii="Times New Roman" w:hAnsi="Times New Roman"/>
                <w:b/>
                <w:color w:val="00000A"/>
                <w:kern w:val="1"/>
              </w:rPr>
              <w:t>___________________/О.</w:t>
            </w:r>
            <w:r>
              <w:rPr>
                <w:rFonts w:ascii="Times New Roman" w:hAnsi="Times New Roman"/>
                <w:b/>
                <w:color w:val="00000A"/>
                <w:kern w:val="1"/>
                <w:lang w:val="ru-RU"/>
              </w:rPr>
              <w:t>В</w:t>
            </w:r>
            <w:r>
              <w:rPr>
                <w:rFonts w:ascii="Times New Roman" w:hAnsi="Times New Roman"/>
                <w:b/>
                <w:color w:val="00000A"/>
                <w:kern w:val="1"/>
              </w:rPr>
              <w:t>.</w:t>
            </w:r>
            <w:r>
              <w:rPr>
                <w:rFonts w:ascii="Times New Roman" w:hAnsi="Times New Roman"/>
                <w:b/>
                <w:color w:val="00000A"/>
                <w:kern w:val="1"/>
                <w:lang w:val="ru-RU"/>
              </w:rPr>
              <w:t>Ткаченко</w:t>
            </w:r>
            <w:r w:rsidRPr="00924EBB">
              <w:rPr>
                <w:rFonts w:ascii="Times New Roman" w:hAnsi="Times New Roman"/>
                <w:b/>
                <w:color w:val="00000A"/>
                <w:kern w:val="1"/>
              </w:rPr>
              <w:t>/</w:t>
            </w:r>
          </w:p>
          <w:p w:rsidR="00807F2B" w:rsidRDefault="00ED13C7" w:rsidP="00ED13C7">
            <w:pPr>
              <w:spacing w:after="0" w:line="240" w:lineRule="auto"/>
              <w:rPr>
                <w:rFonts w:ascii="Times New Roman" w:eastAsia="Arial" w:hAnsi="Times New Roman"/>
                <w:b/>
                <w:sz w:val="24"/>
                <w:szCs w:val="24"/>
              </w:rPr>
            </w:pPr>
            <w:r>
              <w:rPr>
                <w:rFonts w:ascii="Times New Roman" w:hAnsi="Times New Roman"/>
                <w:spacing w:val="-1"/>
              </w:rPr>
              <w:t xml:space="preserve">       М.П.</w:t>
            </w:r>
          </w:p>
        </w:tc>
        <w:tc>
          <w:tcPr>
            <w:tcW w:w="4954" w:type="dxa"/>
          </w:tcPr>
          <w:p w:rsidR="00807F2B" w:rsidRDefault="00807F2B" w:rsidP="00807F2B">
            <w:pPr>
              <w:spacing w:after="0" w:line="240" w:lineRule="auto"/>
              <w:jc w:val="center"/>
              <w:rPr>
                <w:rFonts w:ascii="Times New Roman" w:eastAsia="Times New Roman" w:hAnsi="Times New Roman"/>
                <w:b/>
                <w:sz w:val="24"/>
                <w:szCs w:val="24"/>
              </w:rPr>
            </w:pPr>
            <w:r>
              <w:rPr>
                <w:rFonts w:ascii="Times New Roman" w:hAnsi="Times New Roman"/>
                <w:b/>
                <w:sz w:val="24"/>
                <w:szCs w:val="24"/>
              </w:rPr>
              <w:t>______________________________________</w:t>
            </w:r>
          </w:p>
          <w:p w:rsidR="00807F2B" w:rsidRDefault="00807F2B" w:rsidP="00807F2B">
            <w:pPr>
              <w:spacing w:after="0" w:line="240" w:lineRule="auto"/>
              <w:jc w:val="both"/>
              <w:rPr>
                <w:rFonts w:ascii="Times New Roman" w:hAnsi="Times New Roman"/>
                <w:sz w:val="24"/>
                <w:szCs w:val="24"/>
              </w:rPr>
            </w:pP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Адреса:______________________________</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_____________________________________</w:t>
            </w:r>
          </w:p>
          <w:p w:rsidR="00807F2B" w:rsidRDefault="00807F2B" w:rsidP="00807F2B">
            <w:pPr>
              <w:spacing w:after="0" w:line="240" w:lineRule="auto"/>
              <w:rPr>
                <w:rFonts w:ascii="Times New Roman" w:hAnsi="Times New Roman"/>
                <w:sz w:val="24"/>
                <w:szCs w:val="24"/>
              </w:rPr>
            </w:pPr>
            <w:r>
              <w:rPr>
                <w:rFonts w:ascii="Times New Roman" w:hAnsi="Times New Roman"/>
                <w:sz w:val="24"/>
                <w:szCs w:val="24"/>
              </w:rPr>
              <w:t>р/р №________________________________</w:t>
            </w:r>
          </w:p>
          <w:p w:rsidR="00807F2B" w:rsidRDefault="00807F2B" w:rsidP="00807F2B">
            <w:pPr>
              <w:spacing w:after="0" w:line="240" w:lineRule="auto"/>
              <w:rPr>
                <w:rFonts w:ascii="Times New Roman" w:hAnsi="Times New Roman"/>
                <w:sz w:val="24"/>
                <w:szCs w:val="24"/>
              </w:rPr>
            </w:pPr>
            <w:r>
              <w:rPr>
                <w:rFonts w:ascii="Times New Roman" w:hAnsi="Times New Roman"/>
                <w:sz w:val="24"/>
                <w:szCs w:val="24"/>
              </w:rPr>
              <w:t>в__________________________________</w:t>
            </w:r>
          </w:p>
          <w:p w:rsidR="00807F2B" w:rsidRDefault="00807F2B" w:rsidP="00807F2B">
            <w:pPr>
              <w:spacing w:after="0" w:line="240" w:lineRule="auto"/>
              <w:rPr>
                <w:rFonts w:ascii="Times New Roman" w:hAnsi="Times New Roman"/>
                <w:sz w:val="24"/>
                <w:szCs w:val="24"/>
              </w:rPr>
            </w:pPr>
            <w:r>
              <w:rPr>
                <w:rFonts w:ascii="Times New Roman" w:hAnsi="Times New Roman"/>
                <w:sz w:val="24"/>
                <w:szCs w:val="24"/>
              </w:rPr>
              <w:t>Код ЄДРПОУ ______________________</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тел._____________________________</w:t>
            </w:r>
          </w:p>
          <w:p w:rsidR="00807F2B" w:rsidRDefault="00807F2B" w:rsidP="00807F2B">
            <w:pPr>
              <w:spacing w:after="0" w:line="240" w:lineRule="auto"/>
              <w:jc w:val="both"/>
              <w:rPr>
                <w:rFonts w:ascii="Times New Roman" w:hAnsi="Times New Roman"/>
                <w:sz w:val="24"/>
                <w:szCs w:val="24"/>
              </w:rPr>
            </w:pPr>
          </w:p>
          <w:p w:rsidR="00807F2B" w:rsidRDefault="00807F2B" w:rsidP="00807F2B">
            <w:pPr>
              <w:spacing w:after="0" w:line="240" w:lineRule="auto"/>
              <w:rPr>
                <w:rFonts w:ascii="Times New Roman" w:hAnsi="Times New Roman"/>
                <w:b/>
                <w:sz w:val="24"/>
                <w:szCs w:val="24"/>
              </w:rPr>
            </w:pPr>
          </w:p>
          <w:p w:rsidR="00807F2B" w:rsidRDefault="00807F2B" w:rsidP="00807F2B">
            <w:pPr>
              <w:spacing w:after="0" w:line="240" w:lineRule="auto"/>
              <w:rPr>
                <w:rFonts w:ascii="Times New Roman" w:hAnsi="Times New Roman"/>
                <w:b/>
                <w:sz w:val="24"/>
                <w:szCs w:val="24"/>
              </w:rPr>
            </w:pPr>
          </w:p>
          <w:p w:rsidR="00807F2B" w:rsidRDefault="00807F2B" w:rsidP="00807F2B">
            <w:pPr>
              <w:spacing w:after="0" w:line="240" w:lineRule="auto"/>
              <w:rPr>
                <w:rFonts w:ascii="Times New Roman" w:hAnsi="Times New Roman"/>
                <w:b/>
                <w:sz w:val="24"/>
                <w:szCs w:val="24"/>
              </w:rPr>
            </w:pPr>
          </w:p>
          <w:p w:rsidR="00807F2B" w:rsidRDefault="00807F2B" w:rsidP="00807F2B">
            <w:pPr>
              <w:spacing w:after="0" w:line="240" w:lineRule="auto"/>
              <w:rPr>
                <w:rFonts w:ascii="Times New Roman" w:hAnsi="Times New Roman"/>
                <w:b/>
                <w:sz w:val="24"/>
                <w:szCs w:val="24"/>
              </w:rPr>
            </w:pPr>
          </w:p>
          <w:p w:rsidR="00ED13C7" w:rsidRDefault="00ED13C7" w:rsidP="00807F2B">
            <w:pPr>
              <w:spacing w:after="0" w:line="240" w:lineRule="auto"/>
              <w:rPr>
                <w:rFonts w:ascii="Times New Roman" w:hAnsi="Times New Roman"/>
                <w:b/>
                <w:sz w:val="24"/>
                <w:szCs w:val="24"/>
              </w:rPr>
            </w:pPr>
          </w:p>
          <w:p w:rsidR="00ED13C7" w:rsidRDefault="00ED13C7" w:rsidP="00807F2B">
            <w:pPr>
              <w:spacing w:after="0" w:line="240" w:lineRule="auto"/>
              <w:rPr>
                <w:rFonts w:ascii="Times New Roman" w:hAnsi="Times New Roman"/>
                <w:b/>
                <w:sz w:val="24"/>
                <w:szCs w:val="24"/>
              </w:rPr>
            </w:pPr>
          </w:p>
          <w:p w:rsidR="00ED13C7" w:rsidRDefault="00ED13C7" w:rsidP="00807F2B">
            <w:pPr>
              <w:spacing w:after="0" w:line="240" w:lineRule="auto"/>
              <w:rPr>
                <w:rFonts w:ascii="Times New Roman" w:hAnsi="Times New Roman"/>
                <w:b/>
                <w:sz w:val="24"/>
                <w:szCs w:val="24"/>
              </w:rPr>
            </w:pPr>
          </w:p>
          <w:p w:rsidR="00807F2B" w:rsidRDefault="00807F2B" w:rsidP="00807F2B">
            <w:pPr>
              <w:spacing w:after="0" w:line="240" w:lineRule="auto"/>
              <w:rPr>
                <w:rFonts w:ascii="Times New Roman" w:hAnsi="Times New Roman"/>
                <w:b/>
                <w:sz w:val="24"/>
                <w:szCs w:val="24"/>
              </w:rPr>
            </w:pPr>
          </w:p>
          <w:p w:rsidR="00807F2B" w:rsidRDefault="00807F2B" w:rsidP="00807F2B">
            <w:pPr>
              <w:spacing w:after="0" w:line="240" w:lineRule="auto"/>
              <w:rPr>
                <w:rFonts w:ascii="Times New Roman" w:hAnsi="Times New Roman"/>
                <w:b/>
                <w:sz w:val="24"/>
                <w:szCs w:val="24"/>
              </w:rPr>
            </w:pPr>
            <w:r>
              <w:rPr>
                <w:rFonts w:ascii="Times New Roman" w:hAnsi="Times New Roman"/>
                <w:b/>
                <w:sz w:val="24"/>
                <w:szCs w:val="24"/>
              </w:rPr>
              <w:t>_____________________/_______________/</w:t>
            </w:r>
          </w:p>
          <w:p w:rsidR="00807F2B" w:rsidRDefault="00807F2B" w:rsidP="00807F2B">
            <w:pPr>
              <w:spacing w:after="0" w:line="240" w:lineRule="auto"/>
              <w:rPr>
                <w:rFonts w:ascii="Times New Roman" w:eastAsia="Arial" w:hAnsi="Times New Roman"/>
                <w:sz w:val="24"/>
                <w:szCs w:val="24"/>
              </w:rPr>
            </w:pPr>
            <w:r>
              <w:rPr>
                <w:rFonts w:ascii="Times New Roman" w:hAnsi="Times New Roman"/>
                <w:spacing w:val="-1"/>
              </w:rPr>
              <w:t>М.П.</w:t>
            </w:r>
          </w:p>
        </w:tc>
      </w:tr>
    </w:tbl>
    <w:p w:rsidR="00807F2B" w:rsidRDefault="00807F2B" w:rsidP="00807F2B">
      <w:pPr>
        <w:spacing w:line="240" w:lineRule="auto"/>
        <w:rPr>
          <w:rFonts w:ascii="Arial" w:eastAsia="Times New Roman" w:hAnsi="Arial" w:cs="Arial"/>
          <w:color w:val="000000"/>
          <w:lang w:val="ru-RU" w:eastAsia="ar-SA"/>
        </w:rPr>
      </w:pPr>
    </w:p>
    <w:p w:rsidR="00CB361F" w:rsidRPr="00A30A6E" w:rsidRDefault="00CB361F" w:rsidP="0060254C">
      <w:pPr>
        <w:suppressAutoHyphens/>
        <w:spacing w:after="0"/>
        <w:jc w:val="right"/>
        <w:rPr>
          <w:rFonts w:ascii="Times New Roman" w:hAnsi="Times New Roman"/>
          <w:b/>
          <w:bCs/>
          <w:sz w:val="24"/>
          <w:szCs w:val="24"/>
          <w:lang w:eastAsia="ru-RU"/>
        </w:rPr>
      </w:pPr>
    </w:p>
    <w:sectPr w:rsidR="00CB361F" w:rsidRPr="00A30A6E" w:rsidSect="006F6CD5">
      <w:pgSz w:w="11906" w:h="16838"/>
      <w:pgMar w:top="1134" w:right="850" w:bottom="851"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1EF7" w:rsidRDefault="00611EF7" w:rsidP="00D741E7">
      <w:pPr>
        <w:spacing w:after="0" w:line="240" w:lineRule="auto"/>
      </w:pPr>
      <w:r>
        <w:separator/>
      </w:r>
    </w:p>
  </w:endnote>
  <w:endnote w:type="continuationSeparator" w:id="0">
    <w:p w:rsidR="00611EF7" w:rsidRDefault="00611EF7" w:rsidP="00D74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146301"/>
      <w:docPartObj>
        <w:docPartGallery w:val="Page Numbers (Bottom of Page)"/>
        <w:docPartUnique/>
      </w:docPartObj>
    </w:sdtPr>
    <w:sdtContent>
      <w:p w:rsidR="00C10A0D" w:rsidRDefault="00C10A0D">
        <w:pPr>
          <w:pStyle w:val="ae"/>
          <w:jc w:val="right"/>
        </w:pPr>
        <w:r>
          <w:fldChar w:fldCharType="begin"/>
        </w:r>
        <w:r>
          <w:instrText>PAGE   \* MERGEFORMAT</w:instrText>
        </w:r>
        <w:r>
          <w:fldChar w:fldCharType="separate"/>
        </w:r>
        <w:r w:rsidR="00611EF7" w:rsidRPr="00611EF7">
          <w:rPr>
            <w:noProof/>
            <w:lang w:val="ru-RU"/>
          </w:rPr>
          <w:t>1</w:t>
        </w:r>
        <w:r>
          <w:rPr>
            <w:noProof/>
            <w:lang w:val="ru-RU"/>
          </w:rPr>
          <w:fldChar w:fldCharType="end"/>
        </w:r>
      </w:p>
    </w:sdtContent>
  </w:sdt>
  <w:p w:rsidR="00C10A0D" w:rsidRDefault="00C10A0D">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1EF7" w:rsidRDefault="00611EF7" w:rsidP="00D741E7">
      <w:pPr>
        <w:spacing w:after="0" w:line="240" w:lineRule="auto"/>
      </w:pPr>
      <w:r>
        <w:separator/>
      </w:r>
    </w:p>
  </w:footnote>
  <w:footnote w:type="continuationSeparator" w:id="0">
    <w:p w:rsidR="00611EF7" w:rsidRDefault="00611EF7" w:rsidP="00D741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005457BC"/>
    <w:multiLevelType w:val="hybridMultilevel"/>
    <w:tmpl w:val="8F368882"/>
    <w:lvl w:ilvl="0" w:tplc="972AC596">
      <w:start w:val="1"/>
      <w:numFmt w:val="decimal"/>
      <w:lvlText w:val="%1."/>
      <w:lvlJc w:val="left"/>
      <w:pPr>
        <w:ind w:left="473" w:hanging="360"/>
      </w:pPr>
      <w:rPr>
        <w:rFonts w:cs="Times New Roman" w:hint="default"/>
      </w:rPr>
    </w:lvl>
    <w:lvl w:ilvl="1" w:tplc="04220019" w:tentative="1">
      <w:start w:val="1"/>
      <w:numFmt w:val="lowerLetter"/>
      <w:lvlText w:val="%2."/>
      <w:lvlJc w:val="left"/>
      <w:pPr>
        <w:ind w:left="1193" w:hanging="360"/>
      </w:pPr>
      <w:rPr>
        <w:rFonts w:cs="Times New Roman"/>
      </w:rPr>
    </w:lvl>
    <w:lvl w:ilvl="2" w:tplc="0422001B" w:tentative="1">
      <w:start w:val="1"/>
      <w:numFmt w:val="lowerRoman"/>
      <w:lvlText w:val="%3."/>
      <w:lvlJc w:val="right"/>
      <w:pPr>
        <w:ind w:left="1913" w:hanging="180"/>
      </w:pPr>
      <w:rPr>
        <w:rFonts w:cs="Times New Roman"/>
      </w:rPr>
    </w:lvl>
    <w:lvl w:ilvl="3" w:tplc="0422000F" w:tentative="1">
      <w:start w:val="1"/>
      <w:numFmt w:val="decimal"/>
      <w:lvlText w:val="%4."/>
      <w:lvlJc w:val="left"/>
      <w:pPr>
        <w:ind w:left="2633" w:hanging="360"/>
      </w:pPr>
      <w:rPr>
        <w:rFonts w:cs="Times New Roman"/>
      </w:rPr>
    </w:lvl>
    <w:lvl w:ilvl="4" w:tplc="04220019" w:tentative="1">
      <w:start w:val="1"/>
      <w:numFmt w:val="lowerLetter"/>
      <w:lvlText w:val="%5."/>
      <w:lvlJc w:val="left"/>
      <w:pPr>
        <w:ind w:left="3353" w:hanging="360"/>
      </w:pPr>
      <w:rPr>
        <w:rFonts w:cs="Times New Roman"/>
      </w:rPr>
    </w:lvl>
    <w:lvl w:ilvl="5" w:tplc="0422001B" w:tentative="1">
      <w:start w:val="1"/>
      <w:numFmt w:val="lowerRoman"/>
      <w:lvlText w:val="%6."/>
      <w:lvlJc w:val="right"/>
      <w:pPr>
        <w:ind w:left="4073" w:hanging="180"/>
      </w:pPr>
      <w:rPr>
        <w:rFonts w:cs="Times New Roman"/>
      </w:rPr>
    </w:lvl>
    <w:lvl w:ilvl="6" w:tplc="0422000F" w:tentative="1">
      <w:start w:val="1"/>
      <w:numFmt w:val="decimal"/>
      <w:lvlText w:val="%7."/>
      <w:lvlJc w:val="left"/>
      <w:pPr>
        <w:ind w:left="4793" w:hanging="360"/>
      </w:pPr>
      <w:rPr>
        <w:rFonts w:cs="Times New Roman"/>
      </w:rPr>
    </w:lvl>
    <w:lvl w:ilvl="7" w:tplc="04220019" w:tentative="1">
      <w:start w:val="1"/>
      <w:numFmt w:val="lowerLetter"/>
      <w:lvlText w:val="%8."/>
      <w:lvlJc w:val="left"/>
      <w:pPr>
        <w:ind w:left="5513" w:hanging="360"/>
      </w:pPr>
      <w:rPr>
        <w:rFonts w:cs="Times New Roman"/>
      </w:rPr>
    </w:lvl>
    <w:lvl w:ilvl="8" w:tplc="0422001B" w:tentative="1">
      <w:start w:val="1"/>
      <w:numFmt w:val="lowerRoman"/>
      <w:lvlText w:val="%9."/>
      <w:lvlJc w:val="right"/>
      <w:pPr>
        <w:ind w:left="6233" w:hanging="180"/>
      </w:pPr>
      <w:rPr>
        <w:rFonts w:cs="Times New Roman"/>
      </w:rPr>
    </w:lvl>
  </w:abstractNum>
  <w:abstractNum w:abstractNumId="2" w15:restartNumberingAfterBreak="0">
    <w:nsid w:val="0C8A3D99"/>
    <w:multiLevelType w:val="hybridMultilevel"/>
    <w:tmpl w:val="D3BC7476"/>
    <w:lvl w:ilvl="0" w:tplc="CB60AE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60B6B85"/>
    <w:multiLevelType w:val="hybridMultilevel"/>
    <w:tmpl w:val="DCD097AC"/>
    <w:lvl w:ilvl="0" w:tplc="D422BE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A2F428D"/>
    <w:multiLevelType w:val="multilevel"/>
    <w:tmpl w:val="F0DCAA8A"/>
    <w:lvl w:ilvl="0">
      <w:start w:val="1"/>
      <w:numFmt w:val="decimal"/>
      <w:lvlText w:val="%1."/>
      <w:lvlJc w:val="left"/>
      <w:pPr>
        <w:ind w:left="360" w:hanging="360"/>
      </w:pPr>
      <w:rPr>
        <w:rFonts w:hint="default"/>
        <w:b/>
        <w:u w:val="single"/>
      </w:rPr>
    </w:lvl>
    <w:lvl w:ilvl="1">
      <w:start w:val="1"/>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5" w15:restartNumberingAfterBreak="0">
    <w:nsid w:val="1B3A3439"/>
    <w:multiLevelType w:val="hybridMultilevel"/>
    <w:tmpl w:val="7A603D3A"/>
    <w:lvl w:ilvl="0" w:tplc="D77677E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E672CB"/>
    <w:multiLevelType w:val="hybridMultilevel"/>
    <w:tmpl w:val="4DCA9ADC"/>
    <w:lvl w:ilvl="0" w:tplc="951A9840">
      <w:start w:val="1"/>
      <w:numFmt w:val="decimal"/>
      <w:lvlText w:val="%1."/>
      <w:lvlJc w:val="left"/>
      <w:pPr>
        <w:ind w:left="787" w:hanging="360"/>
      </w:pPr>
      <w:rPr>
        <w:rFonts w:hint="default"/>
        <w:b/>
      </w:rPr>
    </w:lvl>
    <w:lvl w:ilvl="1" w:tplc="04190019" w:tentative="1">
      <w:start w:val="1"/>
      <w:numFmt w:val="lowerLetter"/>
      <w:lvlText w:val="%2."/>
      <w:lvlJc w:val="left"/>
      <w:pPr>
        <w:ind w:left="1507" w:hanging="360"/>
      </w:pPr>
    </w:lvl>
    <w:lvl w:ilvl="2" w:tplc="0419001B" w:tentative="1">
      <w:start w:val="1"/>
      <w:numFmt w:val="lowerRoman"/>
      <w:lvlText w:val="%3."/>
      <w:lvlJc w:val="right"/>
      <w:pPr>
        <w:ind w:left="2227" w:hanging="180"/>
      </w:pPr>
    </w:lvl>
    <w:lvl w:ilvl="3" w:tplc="0419000F" w:tentative="1">
      <w:start w:val="1"/>
      <w:numFmt w:val="decimal"/>
      <w:lvlText w:val="%4."/>
      <w:lvlJc w:val="left"/>
      <w:pPr>
        <w:ind w:left="2947" w:hanging="360"/>
      </w:pPr>
    </w:lvl>
    <w:lvl w:ilvl="4" w:tplc="04190019" w:tentative="1">
      <w:start w:val="1"/>
      <w:numFmt w:val="lowerLetter"/>
      <w:lvlText w:val="%5."/>
      <w:lvlJc w:val="left"/>
      <w:pPr>
        <w:ind w:left="3667" w:hanging="360"/>
      </w:pPr>
    </w:lvl>
    <w:lvl w:ilvl="5" w:tplc="0419001B" w:tentative="1">
      <w:start w:val="1"/>
      <w:numFmt w:val="lowerRoman"/>
      <w:lvlText w:val="%6."/>
      <w:lvlJc w:val="right"/>
      <w:pPr>
        <w:ind w:left="4387" w:hanging="180"/>
      </w:pPr>
    </w:lvl>
    <w:lvl w:ilvl="6" w:tplc="0419000F" w:tentative="1">
      <w:start w:val="1"/>
      <w:numFmt w:val="decimal"/>
      <w:lvlText w:val="%7."/>
      <w:lvlJc w:val="left"/>
      <w:pPr>
        <w:ind w:left="5107" w:hanging="360"/>
      </w:pPr>
    </w:lvl>
    <w:lvl w:ilvl="7" w:tplc="04190019" w:tentative="1">
      <w:start w:val="1"/>
      <w:numFmt w:val="lowerLetter"/>
      <w:lvlText w:val="%8."/>
      <w:lvlJc w:val="left"/>
      <w:pPr>
        <w:ind w:left="5827" w:hanging="360"/>
      </w:pPr>
    </w:lvl>
    <w:lvl w:ilvl="8" w:tplc="0419001B" w:tentative="1">
      <w:start w:val="1"/>
      <w:numFmt w:val="lowerRoman"/>
      <w:lvlText w:val="%9."/>
      <w:lvlJc w:val="right"/>
      <w:pPr>
        <w:ind w:left="6547" w:hanging="180"/>
      </w:pPr>
    </w:lvl>
  </w:abstractNum>
  <w:abstractNum w:abstractNumId="7" w15:restartNumberingAfterBreak="0">
    <w:nsid w:val="1D673340"/>
    <w:multiLevelType w:val="multilevel"/>
    <w:tmpl w:val="80BE8352"/>
    <w:lvl w:ilvl="0">
      <w:start w:val="1"/>
      <w:numFmt w:val="decimal"/>
      <w:lvlText w:val="%1."/>
      <w:lvlJc w:val="left"/>
      <w:pPr>
        <w:ind w:left="928" w:hanging="360"/>
      </w:pPr>
      <w:rPr>
        <w:rFonts w:hint="default"/>
        <w:lang w:val="uk-UA"/>
      </w:rPr>
    </w:lvl>
    <w:lvl w:ilvl="1">
      <w:start w:val="1"/>
      <w:numFmt w:val="lowerLetter"/>
      <w:lvlText w:val="%2."/>
      <w:lvlJc w:val="left"/>
      <w:pPr>
        <w:ind w:left="1507" w:hanging="360"/>
      </w:pPr>
    </w:lvl>
    <w:lvl w:ilvl="2">
      <w:start w:val="1"/>
      <w:numFmt w:val="lowerRoman"/>
      <w:lvlText w:val="%3."/>
      <w:lvlJc w:val="right"/>
      <w:pPr>
        <w:ind w:left="2227" w:hanging="180"/>
      </w:pPr>
    </w:lvl>
    <w:lvl w:ilvl="3">
      <w:start w:val="1"/>
      <w:numFmt w:val="decimal"/>
      <w:lvlText w:val="%4."/>
      <w:lvlJc w:val="left"/>
      <w:pPr>
        <w:ind w:left="2947" w:hanging="360"/>
      </w:pPr>
    </w:lvl>
    <w:lvl w:ilvl="4">
      <w:start w:val="1"/>
      <w:numFmt w:val="lowerLetter"/>
      <w:lvlText w:val="%5."/>
      <w:lvlJc w:val="left"/>
      <w:pPr>
        <w:ind w:left="3667" w:hanging="360"/>
      </w:pPr>
    </w:lvl>
    <w:lvl w:ilvl="5">
      <w:start w:val="1"/>
      <w:numFmt w:val="lowerRoman"/>
      <w:lvlText w:val="%6."/>
      <w:lvlJc w:val="right"/>
      <w:pPr>
        <w:ind w:left="4387" w:hanging="180"/>
      </w:pPr>
    </w:lvl>
    <w:lvl w:ilvl="6">
      <w:start w:val="1"/>
      <w:numFmt w:val="decimal"/>
      <w:lvlText w:val="%7."/>
      <w:lvlJc w:val="left"/>
      <w:pPr>
        <w:ind w:left="5107" w:hanging="360"/>
      </w:pPr>
    </w:lvl>
    <w:lvl w:ilvl="7">
      <w:start w:val="1"/>
      <w:numFmt w:val="lowerLetter"/>
      <w:lvlText w:val="%8."/>
      <w:lvlJc w:val="left"/>
      <w:pPr>
        <w:ind w:left="5827" w:hanging="360"/>
      </w:pPr>
    </w:lvl>
    <w:lvl w:ilvl="8">
      <w:start w:val="1"/>
      <w:numFmt w:val="lowerRoman"/>
      <w:lvlText w:val="%9."/>
      <w:lvlJc w:val="right"/>
      <w:pPr>
        <w:ind w:left="6547" w:hanging="180"/>
      </w:pPr>
    </w:lvl>
  </w:abstractNum>
  <w:abstractNum w:abstractNumId="8" w15:restartNumberingAfterBreak="0">
    <w:nsid w:val="1E0844D9"/>
    <w:multiLevelType w:val="hybridMultilevel"/>
    <w:tmpl w:val="C9FEA1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E210928"/>
    <w:multiLevelType w:val="hybridMultilevel"/>
    <w:tmpl w:val="DFD6C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3B5064F"/>
    <w:multiLevelType w:val="hybridMultilevel"/>
    <w:tmpl w:val="881AF518"/>
    <w:lvl w:ilvl="0" w:tplc="04190003">
      <w:start w:val="1"/>
      <w:numFmt w:val="bullet"/>
      <w:lvlText w:val="o"/>
      <w:lvlJc w:val="left"/>
      <w:pPr>
        <w:ind w:left="748" w:hanging="360"/>
      </w:pPr>
      <w:rPr>
        <w:rFonts w:ascii="Courier New" w:hAnsi="Courier New" w:cs="Courier New" w:hint="default"/>
      </w:rPr>
    </w:lvl>
    <w:lvl w:ilvl="1" w:tplc="04190003" w:tentative="1">
      <w:start w:val="1"/>
      <w:numFmt w:val="bullet"/>
      <w:lvlText w:val="o"/>
      <w:lvlJc w:val="left"/>
      <w:pPr>
        <w:ind w:left="1468" w:hanging="360"/>
      </w:pPr>
      <w:rPr>
        <w:rFonts w:ascii="Courier New" w:hAnsi="Courier New" w:hint="default"/>
      </w:rPr>
    </w:lvl>
    <w:lvl w:ilvl="2" w:tplc="04190005" w:tentative="1">
      <w:start w:val="1"/>
      <w:numFmt w:val="bullet"/>
      <w:lvlText w:val=""/>
      <w:lvlJc w:val="left"/>
      <w:pPr>
        <w:ind w:left="2188" w:hanging="360"/>
      </w:pPr>
      <w:rPr>
        <w:rFonts w:ascii="Wingdings" w:hAnsi="Wingdings" w:hint="default"/>
      </w:rPr>
    </w:lvl>
    <w:lvl w:ilvl="3" w:tplc="04190001" w:tentative="1">
      <w:start w:val="1"/>
      <w:numFmt w:val="bullet"/>
      <w:lvlText w:val=""/>
      <w:lvlJc w:val="left"/>
      <w:pPr>
        <w:ind w:left="2908" w:hanging="360"/>
      </w:pPr>
      <w:rPr>
        <w:rFonts w:ascii="Symbol" w:hAnsi="Symbol" w:hint="default"/>
      </w:rPr>
    </w:lvl>
    <w:lvl w:ilvl="4" w:tplc="04190003" w:tentative="1">
      <w:start w:val="1"/>
      <w:numFmt w:val="bullet"/>
      <w:lvlText w:val="o"/>
      <w:lvlJc w:val="left"/>
      <w:pPr>
        <w:ind w:left="3628" w:hanging="360"/>
      </w:pPr>
      <w:rPr>
        <w:rFonts w:ascii="Courier New" w:hAnsi="Courier New" w:hint="default"/>
      </w:rPr>
    </w:lvl>
    <w:lvl w:ilvl="5" w:tplc="04190005" w:tentative="1">
      <w:start w:val="1"/>
      <w:numFmt w:val="bullet"/>
      <w:lvlText w:val=""/>
      <w:lvlJc w:val="left"/>
      <w:pPr>
        <w:ind w:left="4348" w:hanging="360"/>
      </w:pPr>
      <w:rPr>
        <w:rFonts w:ascii="Wingdings" w:hAnsi="Wingdings" w:hint="default"/>
      </w:rPr>
    </w:lvl>
    <w:lvl w:ilvl="6" w:tplc="04190001" w:tentative="1">
      <w:start w:val="1"/>
      <w:numFmt w:val="bullet"/>
      <w:lvlText w:val=""/>
      <w:lvlJc w:val="left"/>
      <w:pPr>
        <w:ind w:left="5068" w:hanging="360"/>
      </w:pPr>
      <w:rPr>
        <w:rFonts w:ascii="Symbol" w:hAnsi="Symbol" w:hint="default"/>
      </w:rPr>
    </w:lvl>
    <w:lvl w:ilvl="7" w:tplc="04190003" w:tentative="1">
      <w:start w:val="1"/>
      <w:numFmt w:val="bullet"/>
      <w:lvlText w:val="o"/>
      <w:lvlJc w:val="left"/>
      <w:pPr>
        <w:ind w:left="5788" w:hanging="360"/>
      </w:pPr>
      <w:rPr>
        <w:rFonts w:ascii="Courier New" w:hAnsi="Courier New" w:hint="default"/>
      </w:rPr>
    </w:lvl>
    <w:lvl w:ilvl="8" w:tplc="04190005" w:tentative="1">
      <w:start w:val="1"/>
      <w:numFmt w:val="bullet"/>
      <w:lvlText w:val=""/>
      <w:lvlJc w:val="left"/>
      <w:pPr>
        <w:ind w:left="6508" w:hanging="360"/>
      </w:pPr>
      <w:rPr>
        <w:rFonts w:ascii="Wingdings" w:hAnsi="Wingdings" w:hint="default"/>
      </w:rPr>
    </w:lvl>
  </w:abstractNum>
  <w:abstractNum w:abstractNumId="11" w15:restartNumberingAfterBreak="0">
    <w:nsid w:val="2A814B13"/>
    <w:multiLevelType w:val="hybridMultilevel"/>
    <w:tmpl w:val="219A6DBA"/>
    <w:lvl w:ilvl="0" w:tplc="426215F2">
      <w:start w:val="1"/>
      <w:numFmt w:val="bullet"/>
      <w:lvlText w:val="-"/>
      <w:lvlJc w:val="left"/>
      <w:pPr>
        <w:ind w:left="644" w:hanging="360"/>
      </w:pPr>
      <w:rPr>
        <w:rFonts w:ascii="Times New Roman" w:eastAsia="Arial"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2" w15:restartNumberingAfterBreak="0">
    <w:nsid w:val="30BE15CD"/>
    <w:multiLevelType w:val="hybridMultilevel"/>
    <w:tmpl w:val="EC229700"/>
    <w:lvl w:ilvl="0" w:tplc="F6C2F34A">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316640B9"/>
    <w:multiLevelType w:val="multilevel"/>
    <w:tmpl w:val="9A448AA4"/>
    <w:lvl w:ilvl="0">
      <w:start w:val="16"/>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4" w15:restartNumberingAfterBreak="0">
    <w:nsid w:val="38392C5F"/>
    <w:multiLevelType w:val="hybridMultilevel"/>
    <w:tmpl w:val="DC1CD4E4"/>
    <w:lvl w:ilvl="0" w:tplc="F51CE6C0">
      <w:start w:val="15"/>
      <w:numFmt w:val="bullet"/>
      <w:lvlText w:val="-"/>
      <w:lvlJc w:val="left"/>
      <w:pPr>
        <w:ind w:left="1287" w:hanging="360"/>
      </w:pPr>
      <w:rPr>
        <w:rFonts w:ascii="Times New Roman" w:eastAsia="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5" w15:restartNumberingAfterBreak="0">
    <w:nsid w:val="38BB26BE"/>
    <w:multiLevelType w:val="hybridMultilevel"/>
    <w:tmpl w:val="ABA2E96A"/>
    <w:lvl w:ilvl="0" w:tplc="57A4BACC">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B493257"/>
    <w:multiLevelType w:val="hybridMultilevel"/>
    <w:tmpl w:val="D95E74E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15:restartNumberingAfterBreak="0">
    <w:nsid w:val="3D0E1099"/>
    <w:multiLevelType w:val="hybridMultilevel"/>
    <w:tmpl w:val="C8D06818"/>
    <w:lvl w:ilvl="0" w:tplc="BB0678E0">
      <w:start w:val="2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3D6A55CD"/>
    <w:multiLevelType w:val="multilevel"/>
    <w:tmpl w:val="DB4CA3D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07D3B85"/>
    <w:multiLevelType w:val="hybridMultilevel"/>
    <w:tmpl w:val="3B0A4798"/>
    <w:lvl w:ilvl="0" w:tplc="36945340">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40E9600B"/>
    <w:multiLevelType w:val="hybridMultilevel"/>
    <w:tmpl w:val="31C6DA3A"/>
    <w:lvl w:ilvl="0" w:tplc="7DF4575E">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1C61A28"/>
    <w:multiLevelType w:val="hybridMultilevel"/>
    <w:tmpl w:val="66A42DAC"/>
    <w:lvl w:ilvl="0" w:tplc="D422BEC6">
      <w:start w:val="1"/>
      <w:numFmt w:val="bullet"/>
      <w:lvlText w:val=""/>
      <w:lvlJc w:val="left"/>
      <w:pPr>
        <w:ind w:left="699" w:hanging="360"/>
      </w:pPr>
      <w:rPr>
        <w:rFonts w:ascii="Symbol" w:hAnsi="Symbol" w:hint="default"/>
      </w:rPr>
    </w:lvl>
    <w:lvl w:ilvl="1" w:tplc="04190003" w:tentative="1">
      <w:start w:val="1"/>
      <w:numFmt w:val="bullet"/>
      <w:lvlText w:val="o"/>
      <w:lvlJc w:val="left"/>
      <w:pPr>
        <w:ind w:left="1419" w:hanging="360"/>
      </w:pPr>
      <w:rPr>
        <w:rFonts w:ascii="Courier New" w:hAnsi="Courier New" w:cs="Courier New" w:hint="default"/>
      </w:rPr>
    </w:lvl>
    <w:lvl w:ilvl="2" w:tplc="04190005" w:tentative="1">
      <w:start w:val="1"/>
      <w:numFmt w:val="bullet"/>
      <w:lvlText w:val=""/>
      <w:lvlJc w:val="left"/>
      <w:pPr>
        <w:ind w:left="2139" w:hanging="360"/>
      </w:pPr>
      <w:rPr>
        <w:rFonts w:ascii="Wingdings" w:hAnsi="Wingdings" w:hint="default"/>
      </w:rPr>
    </w:lvl>
    <w:lvl w:ilvl="3" w:tplc="04190001" w:tentative="1">
      <w:start w:val="1"/>
      <w:numFmt w:val="bullet"/>
      <w:lvlText w:val=""/>
      <w:lvlJc w:val="left"/>
      <w:pPr>
        <w:ind w:left="2859" w:hanging="360"/>
      </w:pPr>
      <w:rPr>
        <w:rFonts w:ascii="Symbol" w:hAnsi="Symbol" w:hint="default"/>
      </w:rPr>
    </w:lvl>
    <w:lvl w:ilvl="4" w:tplc="04190003" w:tentative="1">
      <w:start w:val="1"/>
      <w:numFmt w:val="bullet"/>
      <w:lvlText w:val="o"/>
      <w:lvlJc w:val="left"/>
      <w:pPr>
        <w:ind w:left="3579" w:hanging="360"/>
      </w:pPr>
      <w:rPr>
        <w:rFonts w:ascii="Courier New" w:hAnsi="Courier New" w:cs="Courier New" w:hint="default"/>
      </w:rPr>
    </w:lvl>
    <w:lvl w:ilvl="5" w:tplc="04190005" w:tentative="1">
      <w:start w:val="1"/>
      <w:numFmt w:val="bullet"/>
      <w:lvlText w:val=""/>
      <w:lvlJc w:val="left"/>
      <w:pPr>
        <w:ind w:left="4299" w:hanging="360"/>
      </w:pPr>
      <w:rPr>
        <w:rFonts w:ascii="Wingdings" w:hAnsi="Wingdings" w:hint="default"/>
      </w:rPr>
    </w:lvl>
    <w:lvl w:ilvl="6" w:tplc="04190001" w:tentative="1">
      <w:start w:val="1"/>
      <w:numFmt w:val="bullet"/>
      <w:lvlText w:val=""/>
      <w:lvlJc w:val="left"/>
      <w:pPr>
        <w:ind w:left="5019" w:hanging="360"/>
      </w:pPr>
      <w:rPr>
        <w:rFonts w:ascii="Symbol" w:hAnsi="Symbol" w:hint="default"/>
      </w:rPr>
    </w:lvl>
    <w:lvl w:ilvl="7" w:tplc="04190003" w:tentative="1">
      <w:start w:val="1"/>
      <w:numFmt w:val="bullet"/>
      <w:lvlText w:val="o"/>
      <w:lvlJc w:val="left"/>
      <w:pPr>
        <w:ind w:left="5739" w:hanging="360"/>
      </w:pPr>
      <w:rPr>
        <w:rFonts w:ascii="Courier New" w:hAnsi="Courier New" w:cs="Courier New" w:hint="default"/>
      </w:rPr>
    </w:lvl>
    <w:lvl w:ilvl="8" w:tplc="04190005" w:tentative="1">
      <w:start w:val="1"/>
      <w:numFmt w:val="bullet"/>
      <w:lvlText w:val=""/>
      <w:lvlJc w:val="left"/>
      <w:pPr>
        <w:ind w:left="6459" w:hanging="360"/>
      </w:pPr>
      <w:rPr>
        <w:rFonts w:ascii="Wingdings" w:hAnsi="Wingdings" w:hint="default"/>
      </w:rPr>
    </w:lvl>
  </w:abstractNum>
  <w:abstractNum w:abstractNumId="22" w15:restartNumberingAfterBreak="0">
    <w:nsid w:val="426F6DD9"/>
    <w:multiLevelType w:val="multilevel"/>
    <w:tmpl w:val="D70ED02E"/>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23" w15:restartNumberingAfterBreak="0">
    <w:nsid w:val="42EB6FFF"/>
    <w:multiLevelType w:val="multilevel"/>
    <w:tmpl w:val="42EB6FFF"/>
    <w:lvl w:ilvl="0">
      <w:start w:val="1"/>
      <w:numFmt w:val="bullet"/>
      <w:lvlText w:val=""/>
      <w:lvlJc w:val="left"/>
      <w:pPr>
        <w:ind w:left="1287" w:hanging="360"/>
      </w:pPr>
      <w:rPr>
        <w:rFonts w:ascii="Symbol" w:hAnsi="Symbol"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4" w15:restartNumberingAfterBreak="0">
    <w:nsid w:val="4C6C04D2"/>
    <w:multiLevelType w:val="hybridMultilevel"/>
    <w:tmpl w:val="2160D004"/>
    <w:lvl w:ilvl="0" w:tplc="0419000D">
      <w:start w:val="1"/>
      <w:numFmt w:val="bullet"/>
      <w:lvlText w:val=""/>
      <w:lvlJc w:val="left"/>
      <w:pPr>
        <w:ind w:left="501" w:hanging="360"/>
      </w:pPr>
      <w:rPr>
        <w:rFonts w:ascii="Wingdings" w:hAnsi="Wingdings" w:hint="default"/>
      </w:rPr>
    </w:lvl>
    <w:lvl w:ilvl="1" w:tplc="04220003">
      <w:start w:val="1"/>
      <w:numFmt w:val="bullet"/>
      <w:lvlText w:val="o"/>
      <w:lvlJc w:val="left"/>
      <w:pPr>
        <w:ind w:left="1419" w:hanging="360"/>
      </w:pPr>
      <w:rPr>
        <w:rFonts w:ascii="Courier New" w:hAnsi="Courier New" w:cs="Courier New" w:hint="default"/>
      </w:rPr>
    </w:lvl>
    <w:lvl w:ilvl="2" w:tplc="04220005">
      <w:start w:val="1"/>
      <w:numFmt w:val="bullet"/>
      <w:lvlText w:val=""/>
      <w:lvlJc w:val="left"/>
      <w:pPr>
        <w:ind w:left="2139" w:hanging="360"/>
      </w:pPr>
      <w:rPr>
        <w:rFonts w:ascii="Wingdings" w:hAnsi="Wingdings" w:hint="default"/>
      </w:rPr>
    </w:lvl>
    <w:lvl w:ilvl="3" w:tplc="04220001">
      <w:start w:val="1"/>
      <w:numFmt w:val="bullet"/>
      <w:lvlText w:val=""/>
      <w:lvlJc w:val="left"/>
      <w:pPr>
        <w:ind w:left="2859" w:hanging="360"/>
      </w:pPr>
      <w:rPr>
        <w:rFonts w:ascii="Symbol" w:hAnsi="Symbol" w:hint="default"/>
      </w:rPr>
    </w:lvl>
    <w:lvl w:ilvl="4" w:tplc="04220003">
      <w:start w:val="1"/>
      <w:numFmt w:val="bullet"/>
      <w:lvlText w:val="o"/>
      <w:lvlJc w:val="left"/>
      <w:pPr>
        <w:ind w:left="3579" w:hanging="360"/>
      </w:pPr>
      <w:rPr>
        <w:rFonts w:ascii="Courier New" w:hAnsi="Courier New" w:cs="Courier New" w:hint="default"/>
      </w:rPr>
    </w:lvl>
    <w:lvl w:ilvl="5" w:tplc="04220005">
      <w:start w:val="1"/>
      <w:numFmt w:val="bullet"/>
      <w:lvlText w:val=""/>
      <w:lvlJc w:val="left"/>
      <w:pPr>
        <w:ind w:left="4299" w:hanging="360"/>
      </w:pPr>
      <w:rPr>
        <w:rFonts w:ascii="Wingdings" w:hAnsi="Wingdings" w:hint="default"/>
      </w:rPr>
    </w:lvl>
    <w:lvl w:ilvl="6" w:tplc="04220001">
      <w:start w:val="1"/>
      <w:numFmt w:val="bullet"/>
      <w:lvlText w:val=""/>
      <w:lvlJc w:val="left"/>
      <w:pPr>
        <w:ind w:left="5019" w:hanging="360"/>
      </w:pPr>
      <w:rPr>
        <w:rFonts w:ascii="Symbol" w:hAnsi="Symbol" w:hint="default"/>
      </w:rPr>
    </w:lvl>
    <w:lvl w:ilvl="7" w:tplc="04220003">
      <w:start w:val="1"/>
      <w:numFmt w:val="bullet"/>
      <w:lvlText w:val="o"/>
      <w:lvlJc w:val="left"/>
      <w:pPr>
        <w:ind w:left="5739" w:hanging="360"/>
      </w:pPr>
      <w:rPr>
        <w:rFonts w:ascii="Courier New" w:hAnsi="Courier New" w:cs="Courier New" w:hint="default"/>
      </w:rPr>
    </w:lvl>
    <w:lvl w:ilvl="8" w:tplc="04220005">
      <w:start w:val="1"/>
      <w:numFmt w:val="bullet"/>
      <w:lvlText w:val=""/>
      <w:lvlJc w:val="left"/>
      <w:pPr>
        <w:ind w:left="6459" w:hanging="360"/>
      </w:pPr>
      <w:rPr>
        <w:rFonts w:ascii="Wingdings" w:hAnsi="Wingdings" w:hint="default"/>
      </w:rPr>
    </w:lvl>
  </w:abstractNum>
  <w:abstractNum w:abstractNumId="25" w15:restartNumberingAfterBreak="0">
    <w:nsid w:val="502E28A1"/>
    <w:multiLevelType w:val="multilevel"/>
    <w:tmpl w:val="D6ECB226"/>
    <w:lvl w:ilvl="0">
      <w:numFmt w:val="bullet"/>
      <w:lvlText w:val="-"/>
      <w:lvlJc w:val="left"/>
      <w:pPr>
        <w:ind w:left="720" w:hanging="360"/>
      </w:pPr>
      <w:rPr>
        <w:rFonts w:ascii="Times New Roman" w:hAnsi="Times New Roman" w:cs="Times New Roman"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1FD0E40"/>
    <w:multiLevelType w:val="hybridMultilevel"/>
    <w:tmpl w:val="61E02A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FD05F33"/>
    <w:multiLevelType w:val="hybridMultilevel"/>
    <w:tmpl w:val="FE884800"/>
    <w:lvl w:ilvl="0" w:tplc="06AEB2B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4E542D4"/>
    <w:multiLevelType w:val="hybridMultilevel"/>
    <w:tmpl w:val="7AE2A65A"/>
    <w:lvl w:ilvl="0" w:tplc="D422BEC6">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30" w15:restartNumberingAfterBreak="0">
    <w:nsid w:val="79643ADF"/>
    <w:multiLevelType w:val="hybridMultilevel"/>
    <w:tmpl w:val="0A605790"/>
    <w:lvl w:ilvl="0" w:tplc="9342C648">
      <w:start w:val="1"/>
      <w:numFmt w:val="decimal"/>
      <w:lvlText w:val="%1)"/>
      <w:lvlJc w:val="left"/>
      <w:pPr>
        <w:ind w:left="1507" w:hanging="360"/>
      </w:pPr>
      <w:rPr>
        <w:rFonts w:hint="default"/>
        <w:b w:val="0"/>
      </w:rPr>
    </w:lvl>
    <w:lvl w:ilvl="1" w:tplc="04190019" w:tentative="1">
      <w:start w:val="1"/>
      <w:numFmt w:val="lowerLetter"/>
      <w:lvlText w:val="%2."/>
      <w:lvlJc w:val="left"/>
      <w:pPr>
        <w:ind w:left="2227" w:hanging="360"/>
      </w:pPr>
    </w:lvl>
    <w:lvl w:ilvl="2" w:tplc="0419001B" w:tentative="1">
      <w:start w:val="1"/>
      <w:numFmt w:val="lowerRoman"/>
      <w:lvlText w:val="%3."/>
      <w:lvlJc w:val="right"/>
      <w:pPr>
        <w:ind w:left="2947" w:hanging="180"/>
      </w:pPr>
    </w:lvl>
    <w:lvl w:ilvl="3" w:tplc="0419000F" w:tentative="1">
      <w:start w:val="1"/>
      <w:numFmt w:val="decimal"/>
      <w:lvlText w:val="%4."/>
      <w:lvlJc w:val="left"/>
      <w:pPr>
        <w:ind w:left="3667" w:hanging="360"/>
      </w:pPr>
    </w:lvl>
    <w:lvl w:ilvl="4" w:tplc="04190019" w:tentative="1">
      <w:start w:val="1"/>
      <w:numFmt w:val="lowerLetter"/>
      <w:lvlText w:val="%5."/>
      <w:lvlJc w:val="left"/>
      <w:pPr>
        <w:ind w:left="4387" w:hanging="360"/>
      </w:pPr>
    </w:lvl>
    <w:lvl w:ilvl="5" w:tplc="0419001B" w:tentative="1">
      <w:start w:val="1"/>
      <w:numFmt w:val="lowerRoman"/>
      <w:lvlText w:val="%6."/>
      <w:lvlJc w:val="right"/>
      <w:pPr>
        <w:ind w:left="5107" w:hanging="180"/>
      </w:pPr>
    </w:lvl>
    <w:lvl w:ilvl="6" w:tplc="0419000F" w:tentative="1">
      <w:start w:val="1"/>
      <w:numFmt w:val="decimal"/>
      <w:lvlText w:val="%7."/>
      <w:lvlJc w:val="left"/>
      <w:pPr>
        <w:ind w:left="5827" w:hanging="360"/>
      </w:pPr>
    </w:lvl>
    <w:lvl w:ilvl="7" w:tplc="04190019" w:tentative="1">
      <w:start w:val="1"/>
      <w:numFmt w:val="lowerLetter"/>
      <w:lvlText w:val="%8."/>
      <w:lvlJc w:val="left"/>
      <w:pPr>
        <w:ind w:left="6547" w:hanging="360"/>
      </w:pPr>
    </w:lvl>
    <w:lvl w:ilvl="8" w:tplc="0419001B" w:tentative="1">
      <w:start w:val="1"/>
      <w:numFmt w:val="lowerRoman"/>
      <w:lvlText w:val="%9."/>
      <w:lvlJc w:val="right"/>
      <w:pPr>
        <w:ind w:left="7267" w:hanging="180"/>
      </w:pPr>
    </w:lvl>
  </w:abstractNum>
  <w:abstractNum w:abstractNumId="31" w15:restartNumberingAfterBreak="0">
    <w:nsid w:val="7B204A07"/>
    <w:multiLevelType w:val="hybridMultilevel"/>
    <w:tmpl w:val="58DC733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B997B9B"/>
    <w:multiLevelType w:val="hybridMultilevel"/>
    <w:tmpl w:val="B2644CC0"/>
    <w:lvl w:ilvl="0" w:tplc="20D6303C">
      <w:start w:val="8"/>
      <w:numFmt w:val="bullet"/>
      <w:lvlText w:val="-"/>
      <w:lvlJc w:val="left"/>
      <w:pPr>
        <w:ind w:left="810" w:hanging="360"/>
      </w:pPr>
      <w:rPr>
        <w:rFonts w:ascii="Times New Roman" w:eastAsia="Times New Roman" w:hAnsi="Times New Roman" w:cs="Times New Roman" w:hint="default"/>
      </w:rPr>
    </w:lvl>
    <w:lvl w:ilvl="1" w:tplc="04220003">
      <w:start w:val="1"/>
      <w:numFmt w:val="bullet"/>
      <w:lvlText w:val="o"/>
      <w:lvlJc w:val="left"/>
      <w:pPr>
        <w:ind w:left="1530" w:hanging="360"/>
      </w:pPr>
      <w:rPr>
        <w:rFonts w:ascii="Courier New" w:hAnsi="Courier New" w:cs="Times New Roman" w:hint="default"/>
      </w:rPr>
    </w:lvl>
    <w:lvl w:ilvl="2" w:tplc="04220005">
      <w:start w:val="1"/>
      <w:numFmt w:val="bullet"/>
      <w:lvlText w:val=""/>
      <w:lvlJc w:val="left"/>
      <w:pPr>
        <w:ind w:left="2250" w:hanging="360"/>
      </w:pPr>
      <w:rPr>
        <w:rFonts w:ascii="Wingdings" w:hAnsi="Wingdings" w:hint="default"/>
      </w:rPr>
    </w:lvl>
    <w:lvl w:ilvl="3" w:tplc="04220001">
      <w:start w:val="1"/>
      <w:numFmt w:val="bullet"/>
      <w:lvlText w:val=""/>
      <w:lvlJc w:val="left"/>
      <w:pPr>
        <w:ind w:left="2970" w:hanging="360"/>
      </w:pPr>
      <w:rPr>
        <w:rFonts w:ascii="Symbol" w:hAnsi="Symbol" w:hint="default"/>
      </w:rPr>
    </w:lvl>
    <w:lvl w:ilvl="4" w:tplc="04220003">
      <w:start w:val="1"/>
      <w:numFmt w:val="bullet"/>
      <w:lvlText w:val="o"/>
      <w:lvlJc w:val="left"/>
      <w:pPr>
        <w:ind w:left="3690" w:hanging="360"/>
      </w:pPr>
      <w:rPr>
        <w:rFonts w:ascii="Courier New" w:hAnsi="Courier New" w:cs="Times New Roman" w:hint="default"/>
      </w:rPr>
    </w:lvl>
    <w:lvl w:ilvl="5" w:tplc="04220005">
      <w:start w:val="1"/>
      <w:numFmt w:val="bullet"/>
      <w:lvlText w:val=""/>
      <w:lvlJc w:val="left"/>
      <w:pPr>
        <w:ind w:left="4410" w:hanging="360"/>
      </w:pPr>
      <w:rPr>
        <w:rFonts w:ascii="Wingdings" w:hAnsi="Wingdings" w:hint="default"/>
      </w:rPr>
    </w:lvl>
    <w:lvl w:ilvl="6" w:tplc="04220001">
      <w:start w:val="1"/>
      <w:numFmt w:val="bullet"/>
      <w:lvlText w:val=""/>
      <w:lvlJc w:val="left"/>
      <w:pPr>
        <w:ind w:left="5130" w:hanging="360"/>
      </w:pPr>
      <w:rPr>
        <w:rFonts w:ascii="Symbol" w:hAnsi="Symbol" w:hint="default"/>
      </w:rPr>
    </w:lvl>
    <w:lvl w:ilvl="7" w:tplc="04220003">
      <w:start w:val="1"/>
      <w:numFmt w:val="bullet"/>
      <w:lvlText w:val="o"/>
      <w:lvlJc w:val="left"/>
      <w:pPr>
        <w:ind w:left="5850" w:hanging="360"/>
      </w:pPr>
      <w:rPr>
        <w:rFonts w:ascii="Courier New" w:hAnsi="Courier New" w:cs="Times New Roman" w:hint="default"/>
      </w:rPr>
    </w:lvl>
    <w:lvl w:ilvl="8" w:tplc="04220005">
      <w:start w:val="1"/>
      <w:numFmt w:val="bullet"/>
      <w:lvlText w:val=""/>
      <w:lvlJc w:val="left"/>
      <w:pPr>
        <w:ind w:left="6570" w:hanging="360"/>
      </w:pPr>
      <w:rPr>
        <w:rFonts w:ascii="Wingdings" w:hAnsi="Wingdings" w:hint="default"/>
      </w:rPr>
    </w:lvl>
  </w:abstractNum>
  <w:abstractNum w:abstractNumId="33" w15:restartNumberingAfterBreak="0">
    <w:nsid w:val="7DE91EEC"/>
    <w:multiLevelType w:val="hybridMultilevel"/>
    <w:tmpl w:val="388A80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17"/>
  </w:num>
  <w:num w:numId="3">
    <w:abstractNumId w:val="1"/>
  </w:num>
  <w:num w:numId="4">
    <w:abstractNumId w:val="27"/>
  </w:num>
  <w:num w:numId="5">
    <w:abstractNumId w:val="12"/>
  </w:num>
  <w:num w:numId="6">
    <w:abstractNumId w:val="15"/>
  </w:num>
  <w:num w:numId="7">
    <w:abstractNumId w:val="11"/>
  </w:num>
  <w:num w:numId="8">
    <w:abstractNumId w:val="0"/>
  </w:num>
  <w:num w:numId="9">
    <w:abstractNumId w:val="33"/>
  </w:num>
  <w:num w:numId="10">
    <w:abstractNumId w:val="5"/>
  </w:num>
  <w:num w:numId="11">
    <w:abstractNumId w:val="7"/>
  </w:num>
  <w:num w:numId="12">
    <w:abstractNumId w:val="23"/>
  </w:num>
  <w:num w:numId="13">
    <w:abstractNumId w:val="2"/>
  </w:num>
  <w:num w:numId="14">
    <w:abstractNumId w:val="8"/>
  </w:num>
  <w:num w:numId="15">
    <w:abstractNumId w:val="25"/>
  </w:num>
  <w:num w:numId="16">
    <w:abstractNumId w:val="13"/>
  </w:num>
  <w:num w:numId="17">
    <w:abstractNumId w:val="29"/>
  </w:num>
  <w:num w:numId="18">
    <w:abstractNumId w:val="26"/>
  </w:num>
  <w:num w:numId="19">
    <w:abstractNumId w:val="21"/>
  </w:num>
  <w:num w:numId="20">
    <w:abstractNumId w:val="10"/>
  </w:num>
  <w:num w:numId="21">
    <w:abstractNumId w:val="31"/>
  </w:num>
  <w:num w:numId="22">
    <w:abstractNumId w:val="28"/>
  </w:num>
  <w:num w:numId="23">
    <w:abstractNumId w:val="6"/>
  </w:num>
  <w:num w:numId="24">
    <w:abstractNumId w:val="30"/>
  </w:num>
  <w:num w:numId="25">
    <w:abstractNumId w:val="3"/>
  </w:num>
  <w:num w:numId="26">
    <w:abstractNumId w:val="4"/>
  </w:num>
  <w:num w:numId="27">
    <w:abstractNumId w:val="20"/>
  </w:num>
  <w:num w:numId="28">
    <w:abstractNumId w:val="9"/>
  </w:num>
  <w:num w:numId="29">
    <w:abstractNumId w:val="24"/>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32"/>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22"/>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955DA8"/>
    <w:rsid w:val="00000B93"/>
    <w:rsid w:val="00000C68"/>
    <w:rsid w:val="0000274F"/>
    <w:rsid w:val="000042F4"/>
    <w:rsid w:val="0001413D"/>
    <w:rsid w:val="000160A6"/>
    <w:rsid w:val="00017E61"/>
    <w:rsid w:val="0003173D"/>
    <w:rsid w:val="000454E5"/>
    <w:rsid w:val="00047A2F"/>
    <w:rsid w:val="00047F2B"/>
    <w:rsid w:val="00051A55"/>
    <w:rsid w:val="000521B1"/>
    <w:rsid w:val="0005237F"/>
    <w:rsid w:val="00056808"/>
    <w:rsid w:val="00057DDD"/>
    <w:rsid w:val="00067FA1"/>
    <w:rsid w:val="00073FD5"/>
    <w:rsid w:val="00077EEA"/>
    <w:rsid w:val="000824C7"/>
    <w:rsid w:val="00087460"/>
    <w:rsid w:val="00087E03"/>
    <w:rsid w:val="00090DDA"/>
    <w:rsid w:val="000A2841"/>
    <w:rsid w:val="000A28DD"/>
    <w:rsid w:val="000A4FE5"/>
    <w:rsid w:val="000B0279"/>
    <w:rsid w:val="000B30C3"/>
    <w:rsid w:val="000B6E87"/>
    <w:rsid w:val="000D2BDD"/>
    <w:rsid w:val="000D49F2"/>
    <w:rsid w:val="000E0891"/>
    <w:rsid w:val="000E6CB5"/>
    <w:rsid w:val="000F14DA"/>
    <w:rsid w:val="00112594"/>
    <w:rsid w:val="00115941"/>
    <w:rsid w:val="00121481"/>
    <w:rsid w:val="00121A19"/>
    <w:rsid w:val="00121EDA"/>
    <w:rsid w:val="00125896"/>
    <w:rsid w:val="00125B4D"/>
    <w:rsid w:val="00126AEA"/>
    <w:rsid w:val="001277CF"/>
    <w:rsid w:val="00130DAF"/>
    <w:rsid w:val="00132068"/>
    <w:rsid w:val="0014052E"/>
    <w:rsid w:val="00140623"/>
    <w:rsid w:val="001452DE"/>
    <w:rsid w:val="00151213"/>
    <w:rsid w:val="00153291"/>
    <w:rsid w:val="00155194"/>
    <w:rsid w:val="001642AA"/>
    <w:rsid w:val="001673AB"/>
    <w:rsid w:val="00171733"/>
    <w:rsid w:val="00172BEC"/>
    <w:rsid w:val="00174D10"/>
    <w:rsid w:val="001805D3"/>
    <w:rsid w:val="00181BB0"/>
    <w:rsid w:val="00187535"/>
    <w:rsid w:val="00190046"/>
    <w:rsid w:val="001906EE"/>
    <w:rsid w:val="001927C0"/>
    <w:rsid w:val="001A4879"/>
    <w:rsid w:val="001A5F70"/>
    <w:rsid w:val="001B08D6"/>
    <w:rsid w:val="001B5E46"/>
    <w:rsid w:val="001C422A"/>
    <w:rsid w:val="001D198C"/>
    <w:rsid w:val="001D256C"/>
    <w:rsid w:val="001E75C3"/>
    <w:rsid w:val="001F0F00"/>
    <w:rsid w:val="001F1A4C"/>
    <w:rsid w:val="001F3FE3"/>
    <w:rsid w:val="001F6F81"/>
    <w:rsid w:val="0020203D"/>
    <w:rsid w:val="00204931"/>
    <w:rsid w:val="00216167"/>
    <w:rsid w:val="0022298A"/>
    <w:rsid w:val="002311C7"/>
    <w:rsid w:val="00236145"/>
    <w:rsid w:val="00236750"/>
    <w:rsid w:val="00251D6D"/>
    <w:rsid w:val="00252A15"/>
    <w:rsid w:val="00260039"/>
    <w:rsid w:val="00262F3A"/>
    <w:rsid w:val="002725BF"/>
    <w:rsid w:val="00276312"/>
    <w:rsid w:val="002800DE"/>
    <w:rsid w:val="0028471B"/>
    <w:rsid w:val="0028498E"/>
    <w:rsid w:val="002860E2"/>
    <w:rsid w:val="002871A2"/>
    <w:rsid w:val="00294777"/>
    <w:rsid w:val="002A17E7"/>
    <w:rsid w:val="002A295C"/>
    <w:rsid w:val="002A3B44"/>
    <w:rsid w:val="002B090A"/>
    <w:rsid w:val="002B1C13"/>
    <w:rsid w:val="002B3DE5"/>
    <w:rsid w:val="002C3B41"/>
    <w:rsid w:val="002C7659"/>
    <w:rsid w:val="002D040E"/>
    <w:rsid w:val="002D13B6"/>
    <w:rsid w:val="002D1BED"/>
    <w:rsid w:val="002D2ABC"/>
    <w:rsid w:val="002D351D"/>
    <w:rsid w:val="002D58AC"/>
    <w:rsid w:val="002E0B72"/>
    <w:rsid w:val="002E4D98"/>
    <w:rsid w:val="002E7CD1"/>
    <w:rsid w:val="002F2EEF"/>
    <w:rsid w:val="002F52B0"/>
    <w:rsid w:val="00301D8C"/>
    <w:rsid w:val="00306008"/>
    <w:rsid w:val="00307CC7"/>
    <w:rsid w:val="00310D1C"/>
    <w:rsid w:val="00310EF9"/>
    <w:rsid w:val="00311158"/>
    <w:rsid w:val="00314E9B"/>
    <w:rsid w:val="0031514F"/>
    <w:rsid w:val="0032553A"/>
    <w:rsid w:val="00330D97"/>
    <w:rsid w:val="0034362F"/>
    <w:rsid w:val="00345EFB"/>
    <w:rsid w:val="0035026A"/>
    <w:rsid w:val="003503E5"/>
    <w:rsid w:val="00350E91"/>
    <w:rsid w:val="003510E5"/>
    <w:rsid w:val="00356336"/>
    <w:rsid w:val="00356ECB"/>
    <w:rsid w:val="00357D82"/>
    <w:rsid w:val="00374290"/>
    <w:rsid w:val="0038139C"/>
    <w:rsid w:val="00384334"/>
    <w:rsid w:val="0038767C"/>
    <w:rsid w:val="00390698"/>
    <w:rsid w:val="003A25AC"/>
    <w:rsid w:val="003A3AC6"/>
    <w:rsid w:val="003A51E4"/>
    <w:rsid w:val="003B2EDF"/>
    <w:rsid w:val="003B330D"/>
    <w:rsid w:val="003C06D1"/>
    <w:rsid w:val="003C538C"/>
    <w:rsid w:val="003D012F"/>
    <w:rsid w:val="003D2386"/>
    <w:rsid w:val="003D38F3"/>
    <w:rsid w:val="003D3CA1"/>
    <w:rsid w:val="003D4135"/>
    <w:rsid w:val="003D5C89"/>
    <w:rsid w:val="003D6816"/>
    <w:rsid w:val="003D7ED8"/>
    <w:rsid w:val="003E120D"/>
    <w:rsid w:val="003E3440"/>
    <w:rsid w:val="003E4EBC"/>
    <w:rsid w:val="003E6ACB"/>
    <w:rsid w:val="003E78AC"/>
    <w:rsid w:val="003F0A4E"/>
    <w:rsid w:val="003F2C3E"/>
    <w:rsid w:val="00401803"/>
    <w:rsid w:val="00402C66"/>
    <w:rsid w:val="004173EE"/>
    <w:rsid w:val="00423D6C"/>
    <w:rsid w:val="00425FEC"/>
    <w:rsid w:val="00430F5F"/>
    <w:rsid w:val="004364EE"/>
    <w:rsid w:val="00436943"/>
    <w:rsid w:val="00443720"/>
    <w:rsid w:val="00447D9D"/>
    <w:rsid w:val="0045251C"/>
    <w:rsid w:val="00455722"/>
    <w:rsid w:val="00456974"/>
    <w:rsid w:val="00461E69"/>
    <w:rsid w:val="00470D30"/>
    <w:rsid w:val="00471A0F"/>
    <w:rsid w:val="004739B6"/>
    <w:rsid w:val="00475F0A"/>
    <w:rsid w:val="0047695E"/>
    <w:rsid w:val="00481260"/>
    <w:rsid w:val="00483747"/>
    <w:rsid w:val="00486A9A"/>
    <w:rsid w:val="00492741"/>
    <w:rsid w:val="004945E0"/>
    <w:rsid w:val="00496BD6"/>
    <w:rsid w:val="004A64D0"/>
    <w:rsid w:val="004C01A2"/>
    <w:rsid w:val="004C12FE"/>
    <w:rsid w:val="004C4979"/>
    <w:rsid w:val="004D14B9"/>
    <w:rsid w:val="004D3498"/>
    <w:rsid w:val="004D4052"/>
    <w:rsid w:val="004E0585"/>
    <w:rsid w:val="004E1920"/>
    <w:rsid w:val="004E23D9"/>
    <w:rsid w:val="004E4179"/>
    <w:rsid w:val="004E63E5"/>
    <w:rsid w:val="00500276"/>
    <w:rsid w:val="00501153"/>
    <w:rsid w:val="00503999"/>
    <w:rsid w:val="00505968"/>
    <w:rsid w:val="0051112F"/>
    <w:rsid w:val="00515389"/>
    <w:rsid w:val="005224C2"/>
    <w:rsid w:val="005248DA"/>
    <w:rsid w:val="00524D0C"/>
    <w:rsid w:val="00532AA9"/>
    <w:rsid w:val="00541D5A"/>
    <w:rsid w:val="00544958"/>
    <w:rsid w:val="00552102"/>
    <w:rsid w:val="00553E01"/>
    <w:rsid w:val="005558F4"/>
    <w:rsid w:val="00556470"/>
    <w:rsid w:val="00567C9E"/>
    <w:rsid w:val="00572A82"/>
    <w:rsid w:val="00575C45"/>
    <w:rsid w:val="00583523"/>
    <w:rsid w:val="00584FF7"/>
    <w:rsid w:val="0058759A"/>
    <w:rsid w:val="00592202"/>
    <w:rsid w:val="005A0D46"/>
    <w:rsid w:val="005A6ADD"/>
    <w:rsid w:val="005B0FBD"/>
    <w:rsid w:val="005B4477"/>
    <w:rsid w:val="005B473C"/>
    <w:rsid w:val="005C2848"/>
    <w:rsid w:val="005C34FE"/>
    <w:rsid w:val="005C6633"/>
    <w:rsid w:val="005C6C7B"/>
    <w:rsid w:val="005D01E7"/>
    <w:rsid w:val="005D5BB7"/>
    <w:rsid w:val="005D71EE"/>
    <w:rsid w:val="005E0737"/>
    <w:rsid w:val="005E2A75"/>
    <w:rsid w:val="005F1FFB"/>
    <w:rsid w:val="005F3840"/>
    <w:rsid w:val="005F7457"/>
    <w:rsid w:val="0060077B"/>
    <w:rsid w:val="0060254C"/>
    <w:rsid w:val="006027BE"/>
    <w:rsid w:val="00603C62"/>
    <w:rsid w:val="00604145"/>
    <w:rsid w:val="00604C12"/>
    <w:rsid w:val="00604E99"/>
    <w:rsid w:val="00611EF7"/>
    <w:rsid w:val="00617649"/>
    <w:rsid w:val="00617E41"/>
    <w:rsid w:val="00621A82"/>
    <w:rsid w:val="00621C85"/>
    <w:rsid w:val="00623C6D"/>
    <w:rsid w:val="00625827"/>
    <w:rsid w:val="00625B75"/>
    <w:rsid w:val="006270D0"/>
    <w:rsid w:val="00627B71"/>
    <w:rsid w:val="00630100"/>
    <w:rsid w:val="00630DA8"/>
    <w:rsid w:val="00635815"/>
    <w:rsid w:val="006374B3"/>
    <w:rsid w:val="00652570"/>
    <w:rsid w:val="00656D3B"/>
    <w:rsid w:val="00661BE9"/>
    <w:rsid w:val="00663153"/>
    <w:rsid w:val="00666DA3"/>
    <w:rsid w:val="0066714C"/>
    <w:rsid w:val="00667DBB"/>
    <w:rsid w:val="00677BA7"/>
    <w:rsid w:val="00680DBB"/>
    <w:rsid w:val="00683571"/>
    <w:rsid w:val="00695E80"/>
    <w:rsid w:val="006B2679"/>
    <w:rsid w:val="006B5322"/>
    <w:rsid w:val="006C1DCC"/>
    <w:rsid w:val="006D2827"/>
    <w:rsid w:val="006F146D"/>
    <w:rsid w:val="006F2D37"/>
    <w:rsid w:val="006F49C9"/>
    <w:rsid w:val="006F6105"/>
    <w:rsid w:val="006F6A7B"/>
    <w:rsid w:val="006F6CD5"/>
    <w:rsid w:val="007002E1"/>
    <w:rsid w:val="00701A76"/>
    <w:rsid w:val="00701AC2"/>
    <w:rsid w:val="007052C4"/>
    <w:rsid w:val="007070A0"/>
    <w:rsid w:val="00712B17"/>
    <w:rsid w:val="00715D1A"/>
    <w:rsid w:val="0072186C"/>
    <w:rsid w:val="00730CD2"/>
    <w:rsid w:val="00737D4E"/>
    <w:rsid w:val="007428E6"/>
    <w:rsid w:val="00743EBA"/>
    <w:rsid w:val="00747C24"/>
    <w:rsid w:val="007507F0"/>
    <w:rsid w:val="0075505E"/>
    <w:rsid w:val="00755279"/>
    <w:rsid w:val="0075584A"/>
    <w:rsid w:val="0075643E"/>
    <w:rsid w:val="00757116"/>
    <w:rsid w:val="00761FE2"/>
    <w:rsid w:val="00772E59"/>
    <w:rsid w:val="00775D75"/>
    <w:rsid w:val="0077619A"/>
    <w:rsid w:val="00783949"/>
    <w:rsid w:val="00784702"/>
    <w:rsid w:val="0078719B"/>
    <w:rsid w:val="00791510"/>
    <w:rsid w:val="007A26A0"/>
    <w:rsid w:val="007A7260"/>
    <w:rsid w:val="007B0D26"/>
    <w:rsid w:val="007B283E"/>
    <w:rsid w:val="007B3C4F"/>
    <w:rsid w:val="007B4B9C"/>
    <w:rsid w:val="007C2980"/>
    <w:rsid w:val="007D156B"/>
    <w:rsid w:val="007D3B2F"/>
    <w:rsid w:val="007E0BB3"/>
    <w:rsid w:val="007E300D"/>
    <w:rsid w:val="007E6068"/>
    <w:rsid w:val="007F03B1"/>
    <w:rsid w:val="007F4773"/>
    <w:rsid w:val="008009FA"/>
    <w:rsid w:val="00800CEB"/>
    <w:rsid w:val="00807F2B"/>
    <w:rsid w:val="008110A0"/>
    <w:rsid w:val="00820A9C"/>
    <w:rsid w:val="00822405"/>
    <w:rsid w:val="00825E52"/>
    <w:rsid w:val="008269AB"/>
    <w:rsid w:val="0083297D"/>
    <w:rsid w:val="00835D38"/>
    <w:rsid w:val="00837085"/>
    <w:rsid w:val="00840062"/>
    <w:rsid w:val="00841A15"/>
    <w:rsid w:val="00842B99"/>
    <w:rsid w:val="00844730"/>
    <w:rsid w:val="0084538D"/>
    <w:rsid w:val="008465AD"/>
    <w:rsid w:val="0084733F"/>
    <w:rsid w:val="00866160"/>
    <w:rsid w:val="00874ABD"/>
    <w:rsid w:val="00875016"/>
    <w:rsid w:val="00880DE7"/>
    <w:rsid w:val="0088445B"/>
    <w:rsid w:val="008855D5"/>
    <w:rsid w:val="00886BAB"/>
    <w:rsid w:val="00893A3C"/>
    <w:rsid w:val="00893BEF"/>
    <w:rsid w:val="008959B9"/>
    <w:rsid w:val="008978F1"/>
    <w:rsid w:val="00897EC9"/>
    <w:rsid w:val="008A22DE"/>
    <w:rsid w:val="008A4004"/>
    <w:rsid w:val="008A4FF4"/>
    <w:rsid w:val="008B051E"/>
    <w:rsid w:val="008B1601"/>
    <w:rsid w:val="008C092C"/>
    <w:rsid w:val="008C10A5"/>
    <w:rsid w:val="008C46AE"/>
    <w:rsid w:val="008C7E97"/>
    <w:rsid w:val="008D22F9"/>
    <w:rsid w:val="008D37D9"/>
    <w:rsid w:val="008D3D9B"/>
    <w:rsid w:val="008D406E"/>
    <w:rsid w:val="008D741A"/>
    <w:rsid w:val="008E0104"/>
    <w:rsid w:val="008E32A4"/>
    <w:rsid w:val="008E6169"/>
    <w:rsid w:val="008E6284"/>
    <w:rsid w:val="008F0BC7"/>
    <w:rsid w:val="00900C38"/>
    <w:rsid w:val="009042BC"/>
    <w:rsid w:val="009045C0"/>
    <w:rsid w:val="00904DF9"/>
    <w:rsid w:val="0091166F"/>
    <w:rsid w:val="0091619A"/>
    <w:rsid w:val="00924ABB"/>
    <w:rsid w:val="00924E5C"/>
    <w:rsid w:val="00924F87"/>
    <w:rsid w:val="00934ACF"/>
    <w:rsid w:val="009374CB"/>
    <w:rsid w:val="00940ABD"/>
    <w:rsid w:val="00941B0C"/>
    <w:rsid w:val="00943806"/>
    <w:rsid w:val="00945D99"/>
    <w:rsid w:val="0094617B"/>
    <w:rsid w:val="00953D59"/>
    <w:rsid w:val="0095493C"/>
    <w:rsid w:val="00955DA8"/>
    <w:rsid w:val="00963B2D"/>
    <w:rsid w:val="00963F16"/>
    <w:rsid w:val="00964BB7"/>
    <w:rsid w:val="00970C6D"/>
    <w:rsid w:val="00974E77"/>
    <w:rsid w:val="00982226"/>
    <w:rsid w:val="00985332"/>
    <w:rsid w:val="00997F61"/>
    <w:rsid w:val="009A1387"/>
    <w:rsid w:val="009B6A1D"/>
    <w:rsid w:val="009C11A7"/>
    <w:rsid w:val="009C27E4"/>
    <w:rsid w:val="009D0D77"/>
    <w:rsid w:val="009E304E"/>
    <w:rsid w:val="009E7329"/>
    <w:rsid w:val="009F08EF"/>
    <w:rsid w:val="009F315D"/>
    <w:rsid w:val="009F61B7"/>
    <w:rsid w:val="00A01C2A"/>
    <w:rsid w:val="00A02A65"/>
    <w:rsid w:val="00A02E51"/>
    <w:rsid w:val="00A03147"/>
    <w:rsid w:val="00A03792"/>
    <w:rsid w:val="00A10C6C"/>
    <w:rsid w:val="00A11938"/>
    <w:rsid w:val="00A12A33"/>
    <w:rsid w:val="00A14258"/>
    <w:rsid w:val="00A166F3"/>
    <w:rsid w:val="00A21899"/>
    <w:rsid w:val="00A30A6E"/>
    <w:rsid w:val="00A30F0B"/>
    <w:rsid w:val="00A312B8"/>
    <w:rsid w:val="00A313AD"/>
    <w:rsid w:val="00A52898"/>
    <w:rsid w:val="00A6368F"/>
    <w:rsid w:val="00A63E21"/>
    <w:rsid w:val="00A64A97"/>
    <w:rsid w:val="00A703A4"/>
    <w:rsid w:val="00A73765"/>
    <w:rsid w:val="00A73983"/>
    <w:rsid w:val="00A769C3"/>
    <w:rsid w:val="00A7762D"/>
    <w:rsid w:val="00A77936"/>
    <w:rsid w:val="00A84010"/>
    <w:rsid w:val="00A94F05"/>
    <w:rsid w:val="00AA19D5"/>
    <w:rsid w:val="00AA3B96"/>
    <w:rsid w:val="00AA4A50"/>
    <w:rsid w:val="00AA5DC9"/>
    <w:rsid w:val="00AB1767"/>
    <w:rsid w:val="00AB23CA"/>
    <w:rsid w:val="00AB4281"/>
    <w:rsid w:val="00AB55EA"/>
    <w:rsid w:val="00AB72D7"/>
    <w:rsid w:val="00AC4883"/>
    <w:rsid w:val="00AC6150"/>
    <w:rsid w:val="00AD4551"/>
    <w:rsid w:val="00AE221A"/>
    <w:rsid w:val="00AE333B"/>
    <w:rsid w:val="00AE3DF4"/>
    <w:rsid w:val="00AE5E08"/>
    <w:rsid w:val="00AF7389"/>
    <w:rsid w:val="00B01A53"/>
    <w:rsid w:val="00B0227F"/>
    <w:rsid w:val="00B1089F"/>
    <w:rsid w:val="00B13A83"/>
    <w:rsid w:val="00B17A00"/>
    <w:rsid w:val="00B228FA"/>
    <w:rsid w:val="00B356EF"/>
    <w:rsid w:val="00B376EF"/>
    <w:rsid w:val="00B40F9F"/>
    <w:rsid w:val="00B458D6"/>
    <w:rsid w:val="00B52E61"/>
    <w:rsid w:val="00B61951"/>
    <w:rsid w:val="00B6328C"/>
    <w:rsid w:val="00B664F2"/>
    <w:rsid w:val="00B722FA"/>
    <w:rsid w:val="00B72301"/>
    <w:rsid w:val="00B73D04"/>
    <w:rsid w:val="00B818B3"/>
    <w:rsid w:val="00B8192B"/>
    <w:rsid w:val="00B87135"/>
    <w:rsid w:val="00B90817"/>
    <w:rsid w:val="00BA5B8F"/>
    <w:rsid w:val="00BB1B18"/>
    <w:rsid w:val="00BB1D3E"/>
    <w:rsid w:val="00BB2013"/>
    <w:rsid w:val="00BB40B2"/>
    <w:rsid w:val="00BB5372"/>
    <w:rsid w:val="00BC378D"/>
    <w:rsid w:val="00BC3824"/>
    <w:rsid w:val="00BC3892"/>
    <w:rsid w:val="00BC450D"/>
    <w:rsid w:val="00BC4552"/>
    <w:rsid w:val="00BD0165"/>
    <w:rsid w:val="00BD1F7A"/>
    <w:rsid w:val="00BD2840"/>
    <w:rsid w:val="00BD6744"/>
    <w:rsid w:val="00BE2F68"/>
    <w:rsid w:val="00BE4856"/>
    <w:rsid w:val="00BE5A5D"/>
    <w:rsid w:val="00BE625B"/>
    <w:rsid w:val="00BF5F00"/>
    <w:rsid w:val="00BF6C0A"/>
    <w:rsid w:val="00C00178"/>
    <w:rsid w:val="00C02149"/>
    <w:rsid w:val="00C0507D"/>
    <w:rsid w:val="00C10A0D"/>
    <w:rsid w:val="00C10D66"/>
    <w:rsid w:val="00C15D64"/>
    <w:rsid w:val="00C2120A"/>
    <w:rsid w:val="00C21EBF"/>
    <w:rsid w:val="00C3131C"/>
    <w:rsid w:val="00C34E5C"/>
    <w:rsid w:val="00C36E6E"/>
    <w:rsid w:val="00C45637"/>
    <w:rsid w:val="00C4699D"/>
    <w:rsid w:val="00C64B4B"/>
    <w:rsid w:val="00C6758E"/>
    <w:rsid w:val="00C67D9E"/>
    <w:rsid w:val="00C70E17"/>
    <w:rsid w:val="00C7546F"/>
    <w:rsid w:val="00C76BE8"/>
    <w:rsid w:val="00C82249"/>
    <w:rsid w:val="00C873A2"/>
    <w:rsid w:val="00C90379"/>
    <w:rsid w:val="00C9359B"/>
    <w:rsid w:val="00C9400A"/>
    <w:rsid w:val="00C95D1A"/>
    <w:rsid w:val="00CA0256"/>
    <w:rsid w:val="00CA0616"/>
    <w:rsid w:val="00CA1CBB"/>
    <w:rsid w:val="00CB361F"/>
    <w:rsid w:val="00CB4078"/>
    <w:rsid w:val="00CB686C"/>
    <w:rsid w:val="00CB6F40"/>
    <w:rsid w:val="00CC4DA7"/>
    <w:rsid w:val="00CC7B86"/>
    <w:rsid w:val="00CD6E58"/>
    <w:rsid w:val="00CD75D6"/>
    <w:rsid w:val="00CE0F68"/>
    <w:rsid w:val="00CE1D31"/>
    <w:rsid w:val="00CE53E9"/>
    <w:rsid w:val="00CE5653"/>
    <w:rsid w:val="00CE756E"/>
    <w:rsid w:val="00CE79AA"/>
    <w:rsid w:val="00CF5C5C"/>
    <w:rsid w:val="00D00698"/>
    <w:rsid w:val="00D01F0C"/>
    <w:rsid w:val="00D16034"/>
    <w:rsid w:val="00D178A3"/>
    <w:rsid w:val="00D17DB2"/>
    <w:rsid w:val="00D20C4F"/>
    <w:rsid w:val="00D23D48"/>
    <w:rsid w:val="00D3677B"/>
    <w:rsid w:val="00D428D7"/>
    <w:rsid w:val="00D43DB8"/>
    <w:rsid w:val="00D45E8D"/>
    <w:rsid w:val="00D474FC"/>
    <w:rsid w:val="00D5403C"/>
    <w:rsid w:val="00D56025"/>
    <w:rsid w:val="00D609FB"/>
    <w:rsid w:val="00D61BAD"/>
    <w:rsid w:val="00D63A9A"/>
    <w:rsid w:val="00D65DBD"/>
    <w:rsid w:val="00D66A95"/>
    <w:rsid w:val="00D72035"/>
    <w:rsid w:val="00D741E7"/>
    <w:rsid w:val="00D83D2E"/>
    <w:rsid w:val="00DA30BB"/>
    <w:rsid w:val="00DA49F8"/>
    <w:rsid w:val="00DA4B39"/>
    <w:rsid w:val="00DA53E3"/>
    <w:rsid w:val="00DA743D"/>
    <w:rsid w:val="00DB0619"/>
    <w:rsid w:val="00DB40BA"/>
    <w:rsid w:val="00DC0C97"/>
    <w:rsid w:val="00DC1439"/>
    <w:rsid w:val="00DC2300"/>
    <w:rsid w:val="00DC3F83"/>
    <w:rsid w:val="00DC4693"/>
    <w:rsid w:val="00DC75D2"/>
    <w:rsid w:val="00DD20D5"/>
    <w:rsid w:val="00DD6962"/>
    <w:rsid w:val="00DF6FB6"/>
    <w:rsid w:val="00E01046"/>
    <w:rsid w:val="00E03657"/>
    <w:rsid w:val="00E12928"/>
    <w:rsid w:val="00E167A1"/>
    <w:rsid w:val="00E346C7"/>
    <w:rsid w:val="00E3506D"/>
    <w:rsid w:val="00E36F14"/>
    <w:rsid w:val="00E41D88"/>
    <w:rsid w:val="00E41D93"/>
    <w:rsid w:val="00E42B18"/>
    <w:rsid w:val="00E432B4"/>
    <w:rsid w:val="00E518F3"/>
    <w:rsid w:val="00E52C73"/>
    <w:rsid w:val="00E54C02"/>
    <w:rsid w:val="00E54C4E"/>
    <w:rsid w:val="00E55280"/>
    <w:rsid w:val="00E644B5"/>
    <w:rsid w:val="00E6521B"/>
    <w:rsid w:val="00E70C60"/>
    <w:rsid w:val="00E7306C"/>
    <w:rsid w:val="00E779F2"/>
    <w:rsid w:val="00E8760F"/>
    <w:rsid w:val="00E912D8"/>
    <w:rsid w:val="00E9730E"/>
    <w:rsid w:val="00EA692C"/>
    <w:rsid w:val="00EB041B"/>
    <w:rsid w:val="00EC0599"/>
    <w:rsid w:val="00EC15EE"/>
    <w:rsid w:val="00EC2BB9"/>
    <w:rsid w:val="00ED067B"/>
    <w:rsid w:val="00ED13C7"/>
    <w:rsid w:val="00ED1D4A"/>
    <w:rsid w:val="00ED672A"/>
    <w:rsid w:val="00EF0BEE"/>
    <w:rsid w:val="00EF3E12"/>
    <w:rsid w:val="00F05F06"/>
    <w:rsid w:val="00F060C6"/>
    <w:rsid w:val="00F100F7"/>
    <w:rsid w:val="00F13B8E"/>
    <w:rsid w:val="00F15F0E"/>
    <w:rsid w:val="00F16C51"/>
    <w:rsid w:val="00F211D3"/>
    <w:rsid w:val="00F21F58"/>
    <w:rsid w:val="00F27858"/>
    <w:rsid w:val="00F27B03"/>
    <w:rsid w:val="00F359D5"/>
    <w:rsid w:val="00F37038"/>
    <w:rsid w:val="00F37D32"/>
    <w:rsid w:val="00F40DC4"/>
    <w:rsid w:val="00F509C2"/>
    <w:rsid w:val="00F50E26"/>
    <w:rsid w:val="00F56764"/>
    <w:rsid w:val="00F57C8A"/>
    <w:rsid w:val="00F70FF3"/>
    <w:rsid w:val="00F839D0"/>
    <w:rsid w:val="00F861DA"/>
    <w:rsid w:val="00F90464"/>
    <w:rsid w:val="00F94BB9"/>
    <w:rsid w:val="00F95866"/>
    <w:rsid w:val="00FB0E79"/>
    <w:rsid w:val="00FB2D0F"/>
    <w:rsid w:val="00FB3239"/>
    <w:rsid w:val="00FC1265"/>
    <w:rsid w:val="00FC6EB5"/>
    <w:rsid w:val="00FD2849"/>
    <w:rsid w:val="00FD45A4"/>
    <w:rsid w:val="00FD4FAF"/>
    <w:rsid w:val="00FE23FB"/>
    <w:rsid w:val="00FF21F7"/>
    <w:rsid w:val="00FF4FDB"/>
    <w:rsid w:val="00FF5F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19B8FC-0E9A-444D-BC3C-DA04554E7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en-US"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0BB3"/>
    <w:pPr>
      <w:spacing w:after="200" w:line="276" w:lineRule="auto"/>
    </w:pPr>
    <w:rPr>
      <w:sz w:val="22"/>
      <w:szCs w:val="22"/>
    </w:rPr>
  </w:style>
  <w:style w:type="paragraph" w:styleId="2">
    <w:name w:val="heading 2"/>
    <w:basedOn w:val="a"/>
    <w:next w:val="a"/>
    <w:link w:val="20"/>
    <w:semiHidden/>
    <w:unhideWhenUsed/>
    <w:qFormat/>
    <w:locked/>
    <w:rsid w:val="00A30A6E"/>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eastAsia="uk-UA"/>
    </w:rPr>
  </w:style>
  <w:style w:type="paragraph" w:styleId="3">
    <w:name w:val="heading 3"/>
    <w:basedOn w:val="a"/>
    <w:next w:val="a"/>
    <w:link w:val="30"/>
    <w:qFormat/>
    <w:locked/>
    <w:rsid w:val="00A30A6E"/>
    <w:pPr>
      <w:keepNext/>
      <w:spacing w:after="0" w:line="240" w:lineRule="auto"/>
      <w:jc w:val="center"/>
      <w:outlineLvl w:val="2"/>
    </w:pPr>
    <w:rPr>
      <w:rFonts w:ascii="Times New Roman" w:eastAsia="Times New Roman" w:hAnsi="Times New Roman"/>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03147"/>
    <w:rPr>
      <w:sz w:val="22"/>
      <w:szCs w:val="22"/>
    </w:rPr>
  </w:style>
  <w:style w:type="paragraph" w:styleId="a5">
    <w:name w:val="List Paragraph"/>
    <w:basedOn w:val="a"/>
    <w:link w:val="a6"/>
    <w:uiPriority w:val="34"/>
    <w:qFormat/>
    <w:rsid w:val="00A03147"/>
    <w:pPr>
      <w:ind w:left="720"/>
      <w:contextualSpacing/>
    </w:pPr>
  </w:style>
  <w:style w:type="paragraph" w:styleId="a7">
    <w:name w:val="Balloon Text"/>
    <w:basedOn w:val="a"/>
    <w:link w:val="a8"/>
    <w:uiPriority w:val="99"/>
    <w:semiHidden/>
    <w:unhideWhenUsed/>
    <w:rsid w:val="008B051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B051E"/>
    <w:rPr>
      <w:rFonts w:ascii="Segoe UI" w:hAnsi="Segoe UI" w:cs="Segoe UI"/>
      <w:sz w:val="18"/>
      <w:szCs w:val="18"/>
    </w:rPr>
  </w:style>
  <w:style w:type="paragraph" w:customStyle="1" w:styleId="1">
    <w:name w:val="Обычный1"/>
    <w:uiPriority w:val="99"/>
    <w:qFormat/>
    <w:rsid w:val="004C4979"/>
    <w:pPr>
      <w:spacing w:line="276" w:lineRule="auto"/>
    </w:pPr>
    <w:rPr>
      <w:rFonts w:ascii="Arial" w:eastAsia="Arial" w:hAnsi="Arial" w:cs="Arial"/>
      <w:color w:val="000000"/>
      <w:sz w:val="22"/>
      <w:szCs w:val="22"/>
      <w:lang w:val="ru-RU" w:eastAsia="ru-RU"/>
    </w:rPr>
  </w:style>
  <w:style w:type="paragraph" w:customStyle="1" w:styleId="rvps2">
    <w:name w:val="rvps2"/>
    <w:basedOn w:val="a"/>
    <w:uiPriority w:val="99"/>
    <w:qFormat/>
    <w:rsid w:val="00945D99"/>
    <w:pPr>
      <w:spacing w:before="100" w:beforeAutospacing="1" w:after="100" w:afterAutospacing="1" w:line="240" w:lineRule="auto"/>
    </w:pPr>
    <w:rPr>
      <w:rFonts w:ascii="Times New Roman" w:hAnsi="Times New Roman"/>
      <w:sz w:val="24"/>
      <w:szCs w:val="24"/>
      <w:lang w:eastAsia="uk-UA"/>
    </w:rPr>
  </w:style>
  <w:style w:type="character" w:styleId="a9">
    <w:name w:val="Hyperlink"/>
    <w:uiPriority w:val="99"/>
    <w:semiHidden/>
    <w:rsid w:val="00945D99"/>
    <w:rPr>
      <w:rFonts w:cs="Times New Roman"/>
      <w:color w:val="0000FF"/>
      <w:u w:val="single"/>
    </w:rPr>
  </w:style>
  <w:style w:type="paragraph" w:styleId="aa">
    <w:name w:val="Normal (Web)"/>
    <w:aliases w:val="Обычный (Интернет),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w:basedOn w:val="a"/>
    <w:link w:val="ab"/>
    <w:uiPriority w:val="99"/>
    <w:qFormat/>
    <w:rsid w:val="00DA49F8"/>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qowt-font2-timesnewroman">
    <w:name w:val="qowt-font2-timesnewroman"/>
    <w:uiPriority w:val="99"/>
    <w:qFormat/>
    <w:rsid w:val="00DA49F8"/>
    <w:rPr>
      <w:rFonts w:cs="Times New Roman"/>
    </w:rPr>
  </w:style>
  <w:style w:type="paragraph" w:styleId="ac">
    <w:name w:val="header"/>
    <w:basedOn w:val="a"/>
    <w:link w:val="ad"/>
    <w:uiPriority w:val="99"/>
    <w:unhideWhenUsed/>
    <w:rsid w:val="00D741E7"/>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D741E7"/>
    <w:rPr>
      <w:sz w:val="22"/>
      <w:szCs w:val="22"/>
    </w:rPr>
  </w:style>
  <w:style w:type="paragraph" w:styleId="ae">
    <w:name w:val="footer"/>
    <w:basedOn w:val="a"/>
    <w:link w:val="af"/>
    <w:uiPriority w:val="99"/>
    <w:unhideWhenUsed/>
    <w:rsid w:val="00D741E7"/>
    <w:pPr>
      <w:tabs>
        <w:tab w:val="center" w:pos="4677"/>
        <w:tab w:val="right" w:pos="9355"/>
      </w:tabs>
      <w:spacing w:after="0" w:line="240" w:lineRule="auto"/>
    </w:pPr>
  </w:style>
  <w:style w:type="character" w:customStyle="1" w:styleId="af">
    <w:name w:val="Нижний колонтитул Знак"/>
    <w:basedOn w:val="a0"/>
    <w:link w:val="ae"/>
    <w:uiPriority w:val="99"/>
    <w:rsid w:val="00D741E7"/>
    <w:rPr>
      <w:sz w:val="22"/>
      <w:szCs w:val="22"/>
    </w:rPr>
  </w:style>
  <w:style w:type="table" w:styleId="af0">
    <w:name w:val="Table Grid"/>
    <w:basedOn w:val="a1"/>
    <w:uiPriority w:val="39"/>
    <w:rsid w:val="008D7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aliases w:val="Знак"/>
    <w:basedOn w:val="a"/>
    <w:link w:val="HTML0"/>
    <w:uiPriority w:val="99"/>
    <w:rsid w:val="00E01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8"/>
      <w:szCs w:val="20"/>
      <w:lang w:val="ru-RU" w:eastAsia="ru-RU"/>
    </w:rPr>
  </w:style>
  <w:style w:type="character" w:customStyle="1" w:styleId="HTML0">
    <w:name w:val="Стандартный HTML Знак"/>
    <w:aliases w:val="Знак Знак"/>
    <w:basedOn w:val="a0"/>
    <w:link w:val="HTML"/>
    <w:uiPriority w:val="99"/>
    <w:rsid w:val="00E01046"/>
    <w:rPr>
      <w:rFonts w:ascii="Courier New" w:eastAsia="Times New Roman" w:hAnsi="Courier New"/>
      <w:color w:val="000000"/>
      <w:sz w:val="18"/>
      <w:lang w:val="ru-RU" w:eastAsia="ru-RU"/>
    </w:rPr>
  </w:style>
  <w:style w:type="paragraph" w:customStyle="1" w:styleId="af1">
    <w:name w:val="Базовый"/>
    <w:rsid w:val="00E01046"/>
    <w:pPr>
      <w:tabs>
        <w:tab w:val="left" w:pos="708"/>
      </w:tabs>
      <w:suppressAutoHyphens/>
      <w:spacing w:after="200" w:line="276" w:lineRule="auto"/>
    </w:pPr>
    <w:rPr>
      <w:rFonts w:ascii="Times New Roman" w:hAnsi="Times New Roman"/>
      <w:sz w:val="24"/>
      <w:szCs w:val="24"/>
      <w:lang w:val="ru-RU" w:eastAsia="ru-RU"/>
    </w:rPr>
  </w:style>
  <w:style w:type="paragraph" w:customStyle="1" w:styleId="af2">
    <w:name w:val="a"/>
    <w:basedOn w:val="a"/>
    <w:rsid w:val="00E01046"/>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3">
    <w:name w:val="Strong"/>
    <w:basedOn w:val="a0"/>
    <w:uiPriority w:val="22"/>
    <w:qFormat/>
    <w:locked/>
    <w:rsid w:val="00E01046"/>
    <w:rPr>
      <w:rFonts w:cs="Times New Roman"/>
      <w:b/>
    </w:rPr>
  </w:style>
  <w:style w:type="character" w:customStyle="1" w:styleId="21">
    <w:name w:val="Основной текст с отступом 2 Знак"/>
    <w:link w:val="22"/>
    <w:rsid w:val="00E01046"/>
    <w:rPr>
      <w:rFonts w:cs="Calibri"/>
      <w:sz w:val="22"/>
      <w:szCs w:val="22"/>
      <w:lang w:val="ru-RU"/>
    </w:rPr>
  </w:style>
  <w:style w:type="paragraph" w:styleId="22">
    <w:name w:val="Body Text Indent 2"/>
    <w:basedOn w:val="a"/>
    <w:link w:val="21"/>
    <w:unhideWhenUsed/>
    <w:rsid w:val="00E01046"/>
    <w:pPr>
      <w:spacing w:after="120" w:line="480" w:lineRule="auto"/>
      <w:ind w:left="283"/>
    </w:pPr>
    <w:rPr>
      <w:rFonts w:cs="Calibri"/>
      <w:lang w:val="ru-RU"/>
    </w:rPr>
  </w:style>
  <w:style w:type="character" w:customStyle="1" w:styleId="210">
    <w:name w:val="Основной текст с отступом 2 Знак1"/>
    <w:basedOn w:val="a0"/>
    <w:uiPriority w:val="99"/>
    <w:semiHidden/>
    <w:rsid w:val="00E01046"/>
    <w:rPr>
      <w:sz w:val="22"/>
      <w:szCs w:val="22"/>
    </w:rPr>
  </w:style>
  <w:style w:type="paragraph" w:styleId="af4">
    <w:name w:val="Body Text"/>
    <w:basedOn w:val="a"/>
    <w:link w:val="af5"/>
    <w:uiPriority w:val="99"/>
    <w:semiHidden/>
    <w:unhideWhenUsed/>
    <w:rsid w:val="005E0737"/>
    <w:pPr>
      <w:spacing w:after="120"/>
    </w:pPr>
  </w:style>
  <w:style w:type="character" w:customStyle="1" w:styleId="af5">
    <w:name w:val="Основной текст Знак"/>
    <w:basedOn w:val="a0"/>
    <w:link w:val="af4"/>
    <w:uiPriority w:val="99"/>
    <w:semiHidden/>
    <w:rsid w:val="005E0737"/>
    <w:rPr>
      <w:sz w:val="22"/>
      <w:szCs w:val="22"/>
    </w:rPr>
  </w:style>
  <w:style w:type="character" w:customStyle="1" w:styleId="20">
    <w:name w:val="Заголовок 2 Знак"/>
    <w:basedOn w:val="a0"/>
    <w:link w:val="2"/>
    <w:semiHidden/>
    <w:rsid w:val="00A30A6E"/>
    <w:rPr>
      <w:rFonts w:asciiTheme="majorHAnsi" w:eastAsiaTheme="majorEastAsia" w:hAnsiTheme="majorHAnsi" w:cstheme="majorBidi"/>
      <w:b/>
      <w:bCs/>
      <w:color w:val="5B9BD5" w:themeColor="accent1"/>
      <w:sz w:val="26"/>
      <w:szCs w:val="26"/>
      <w:lang w:eastAsia="uk-UA"/>
    </w:rPr>
  </w:style>
  <w:style w:type="character" w:customStyle="1" w:styleId="30">
    <w:name w:val="Заголовок 3 Знак"/>
    <w:basedOn w:val="a0"/>
    <w:link w:val="3"/>
    <w:rsid w:val="00A30A6E"/>
    <w:rPr>
      <w:rFonts w:ascii="Times New Roman" w:eastAsia="Times New Roman" w:hAnsi="Times New Roman"/>
      <w:b/>
      <w:bCs/>
      <w:sz w:val="24"/>
      <w:lang w:eastAsia="ru-RU"/>
    </w:rPr>
  </w:style>
  <w:style w:type="paragraph" w:customStyle="1" w:styleId="Style6">
    <w:name w:val="Style6"/>
    <w:basedOn w:val="a"/>
    <w:rsid w:val="00A30A6E"/>
    <w:pPr>
      <w:widowControl w:val="0"/>
      <w:autoSpaceDE w:val="0"/>
      <w:autoSpaceDN w:val="0"/>
      <w:adjustRightInd w:val="0"/>
      <w:spacing w:after="0" w:line="362" w:lineRule="exact"/>
      <w:ind w:firstLine="562"/>
      <w:jc w:val="both"/>
    </w:pPr>
    <w:rPr>
      <w:rFonts w:ascii="Times New Roman" w:eastAsia="Times New Roman" w:hAnsi="Times New Roman"/>
      <w:sz w:val="24"/>
      <w:szCs w:val="24"/>
      <w:lang w:eastAsia="uk-UA"/>
    </w:rPr>
  </w:style>
  <w:style w:type="character" w:customStyle="1" w:styleId="FontStyle22">
    <w:name w:val="Font Style22"/>
    <w:rsid w:val="00A30A6E"/>
    <w:rPr>
      <w:rFonts w:ascii="Times New Roman" w:hAnsi="Times New Roman" w:cs="Times New Roman"/>
      <w:sz w:val="22"/>
      <w:szCs w:val="22"/>
    </w:rPr>
  </w:style>
  <w:style w:type="paragraph" w:styleId="af6">
    <w:name w:val="caption"/>
    <w:basedOn w:val="a"/>
    <w:next w:val="a"/>
    <w:qFormat/>
    <w:locked/>
    <w:rsid w:val="00A30A6E"/>
    <w:pPr>
      <w:spacing w:after="0" w:line="240" w:lineRule="auto"/>
      <w:ind w:left="-993"/>
    </w:pPr>
    <w:rPr>
      <w:rFonts w:ascii="Times New Roman" w:eastAsia="Times New Roman" w:hAnsi="Times New Roman"/>
      <w:sz w:val="24"/>
      <w:szCs w:val="20"/>
      <w:lang w:eastAsia="ru-RU"/>
    </w:rPr>
  </w:style>
  <w:style w:type="character" w:customStyle="1" w:styleId="ab">
    <w:name w:val="Обычный (веб) Знак"/>
    <w:aliases w:val="Обычный (Интернет) Знак,Обычный (Web) Знак,Обычный (Web) Знак Знак Знак Знак1,Обычный (Web) Знак Знак Знак Знак Знак Знак Знак,Обычный (Web) Знак Знак Знак Знак Знак, Знак17 Знак,Знак17 Знак"/>
    <w:link w:val="aa"/>
    <w:uiPriority w:val="99"/>
    <w:locked/>
    <w:rsid w:val="00A30A6E"/>
    <w:rPr>
      <w:rFonts w:ascii="Times New Roman" w:eastAsia="Times New Roman" w:hAnsi="Times New Roman"/>
      <w:sz w:val="24"/>
      <w:szCs w:val="24"/>
      <w:lang w:eastAsia="uk-UA"/>
    </w:rPr>
  </w:style>
  <w:style w:type="character" w:customStyle="1" w:styleId="apple-converted-space">
    <w:name w:val="apple-converted-space"/>
    <w:rsid w:val="00A30A6E"/>
  </w:style>
  <w:style w:type="character" w:customStyle="1" w:styleId="FontStyle12">
    <w:name w:val="Font Style12"/>
    <w:basedOn w:val="a0"/>
    <w:rsid w:val="00A30A6E"/>
    <w:rPr>
      <w:rFonts w:ascii="Times New Roman" w:hAnsi="Times New Roman" w:cs="Times New Roman"/>
      <w:sz w:val="22"/>
      <w:szCs w:val="22"/>
    </w:rPr>
  </w:style>
  <w:style w:type="character" w:customStyle="1" w:styleId="a6">
    <w:name w:val="Абзац списка Знак"/>
    <w:link w:val="a5"/>
    <w:uiPriority w:val="34"/>
    <w:locked/>
    <w:rsid w:val="00B13A83"/>
    <w:rPr>
      <w:sz w:val="22"/>
      <w:szCs w:val="22"/>
    </w:rPr>
  </w:style>
  <w:style w:type="character" w:customStyle="1" w:styleId="ng-star-inserted">
    <w:name w:val="ng-star-inserted"/>
    <w:basedOn w:val="a0"/>
    <w:rsid w:val="00E912D8"/>
  </w:style>
  <w:style w:type="paragraph" w:customStyle="1" w:styleId="11">
    <w:name w:val="Заголовок 11"/>
    <w:basedOn w:val="a"/>
    <w:uiPriority w:val="1"/>
    <w:qFormat/>
    <w:rsid w:val="00E912D8"/>
    <w:pPr>
      <w:widowControl w:val="0"/>
      <w:autoSpaceDE w:val="0"/>
      <w:autoSpaceDN w:val="0"/>
      <w:spacing w:after="0" w:line="240" w:lineRule="auto"/>
      <w:ind w:left="227"/>
      <w:outlineLvl w:val="1"/>
    </w:pPr>
    <w:rPr>
      <w:rFonts w:ascii="Times New Roman" w:eastAsia="Times New Roman" w:hAnsi="Times New Roman"/>
      <w:b/>
      <w:bCs/>
      <w:sz w:val="20"/>
      <w:szCs w:val="20"/>
      <w:lang w:eastAsia="uk-UA" w:bidi="uk-UA"/>
    </w:rPr>
  </w:style>
  <w:style w:type="character" w:customStyle="1" w:styleId="rvts0">
    <w:name w:val="rvts0"/>
    <w:rsid w:val="007070A0"/>
  </w:style>
  <w:style w:type="paragraph" w:customStyle="1" w:styleId="23">
    <w:name w:val="Обычный2"/>
    <w:uiPriority w:val="99"/>
    <w:qFormat/>
    <w:rsid w:val="000824C7"/>
    <w:pPr>
      <w:spacing w:line="276" w:lineRule="auto"/>
    </w:pPr>
    <w:rPr>
      <w:rFonts w:ascii="Arial" w:eastAsia="Arial" w:hAnsi="Arial" w:cs="Arial"/>
      <w:color w:val="000000"/>
      <w:sz w:val="22"/>
      <w:szCs w:val="22"/>
      <w:lang w:val="ru-RU" w:eastAsia="ru-RU"/>
    </w:rPr>
  </w:style>
  <w:style w:type="paragraph" w:customStyle="1" w:styleId="31">
    <w:name w:val="Обычный3"/>
    <w:uiPriority w:val="99"/>
    <w:qFormat/>
    <w:rsid w:val="006D2827"/>
    <w:pPr>
      <w:spacing w:line="276" w:lineRule="auto"/>
    </w:pPr>
    <w:rPr>
      <w:rFonts w:ascii="Arial" w:eastAsia="Arial" w:hAnsi="Arial" w:cs="Arial"/>
      <w:color w:val="000000"/>
      <w:sz w:val="22"/>
      <w:szCs w:val="22"/>
      <w:lang w:val="ru-RU" w:eastAsia="ru-RU"/>
    </w:rPr>
  </w:style>
  <w:style w:type="paragraph" w:customStyle="1" w:styleId="10">
    <w:name w:val="Абзац списку1"/>
    <w:basedOn w:val="a"/>
    <w:qFormat/>
    <w:rsid w:val="00AE3DF4"/>
    <w:pPr>
      <w:suppressAutoHyphens/>
      <w:ind w:left="720"/>
      <w:contextualSpacing/>
    </w:pPr>
    <w:rPr>
      <w:rFonts w:eastAsia="Times New Roman" w:cs="Calibri"/>
      <w:kern w:val="2"/>
      <w:sz w:val="20"/>
      <w:szCs w:val="20"/>
      <w:lang w:val="ru-RU" w:eastAsia="ru-RU"/>
    </w:rPr>
  </w:style>
  <w:style w:type="character" w:customStyle="1" w:styleId="a4">
    <w:name w:val="Без интервала Знак"/>
    <w:link w:val="a3"/>
    <w:uiPriority w:val="1"/>
    <w:locked/>
    <w:rsid w:val="00807F2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8524">
      <w:bodyDiv w:val="1"/>
      <w:marLeft w:val="0"/>
      <w:marRight w:val="0"/>
      <w:marTop w:val="0"/>
      <w:marBottom w:val="0"/>
      <w:divBdr>
        <w:top w:val="none" w:sz="0" w:space="0" w:color="auto"/>
        <w:left w:val="none" w:sz="0" w:space="0" w:color="auto"/>
        <w:bottom w:val="none" w:sz="0" w:space="0" w:color="auto"/>
        <w:right w:val="none" w:sz="0" w:space="0" w:color="auto"/>
      </w:divBdr>
    </w:div>
    <w:div w:id="15280711">
      <w:bodyDiv w:val="1"/>
      <w:marLeft w:val="0"/>
      <w:marRight w:val="0"/>
      <w:marTop w:val="0"/>
      <w:marBottom w:val="0"/>
      <w:divBdr>
        <w:top w:val="none" w:sz="0" w:space="0" w:color="auto"/>
        <w:left w:val="none" w:sz="0" w:space="0" w:color="auto"/>
        <w:bottom w:val="none" w:sz="0" w:space="0" w:color="auto"/>
        <w:right w:val="none" w:sz="0" w:space="0" w:color="auto"/>
      </w:divBdr>
    </w:div>
    <w:div w:id="51661958">
      <w:bodyDiv w:val="1"/>
      <w:marLeft w:val="0"/>
      <w:marRight w:val="0"/>
      <w:marTop w:val="0"/>
      <w:marBottom w:val="0"/>
      <w:divBdr>
        <w:top w:val="none" w:sz="0" w:space="0" w:color="auto"/>
        <w:left w:val="none" w:sz="0" w:space="0" w:color="auto"/>
        <w:bottom w:val="none" w:sz="0" w:space="0" w:color="auto"/>
        <w:right w:val="none" w:sz="0" w:space="0" w:color="auto"/>
      </w:divBdr>
    </w:div>
    <w:div w:id="59141342">
      <w:bodyDiv w:val="1"/>
      <w:marLeft w:val="0"/>
      <w:marRight w:val="0"/>
      <w:marTop w:val="0"/>
      <w:marBottom w:val="0"/>
      <w:divBdr>
        <w:top w:val="none" w:sz="0" w:space="0" w:color="auto"/>
        <w:left w:val="none" w:sz="0" w:space="0" w:color="auto"/>
        <w:bottom w:val="none" w:sz="0" w:space="0" w:color="auto"/>
        <w:right w:val="none" w:sz="0" w:space="0" w:color="auto"/>
      </w:divBdr>
    </w:div>
    <w:div w:id="69155249">
      <w:bodyDiv w:val="1"/>
      <w:marLeft w:val="0"/>
      <w:marRight w:val="0"/>
      <w:marTop w:val="0"/>
      <w:marBottom w:val="0"/>
      <w:divBdr>
        <w:top w:val="none" w:sz="0" w:space="0" w:color="auto"/>
        <w:left w:val="none" w:sz="0" w:space="0" w:color="auto"/>
        <w:bottom w:val="none" w:sz="0" w:space="0" w:color="auto"/>
        <w:right w:val="none" w:sz="0" w:space="0" w:color="auto"/>
      </w:divBdr>
    </w:div>
    <w:div w:id="87428033">
      <w:bodyDiv w:val="1"/>
      <w:marLeft w:val="0"/>
      <w:marRight w:val="0"/>
      <w:marTop w:val="0"/>
      <w:marBottom w:val="0"/>
      <w:divBdr>
        <w:top w:val="none" w:sz="0" w:space="0" w:color="auto"/>
        <w:left w:val="none" w:sz="0" w:space="0" w:color="auto"/>
        <w:bottom w:val="none" w:sz="0" w:space="0" w:color="auto"/>
        <w:right w:val="none" w:sz="0" w:space="0" w:color="auto"/>
      </w:divBdr>
    </w:div>
    <w:div w:id="132406044">
      <w:bodyDiv w:val="1"/>
      <w:marLeft w:val="0"/>
      <w:marRight w:val="0"/>
      <w:marTop w:val="0"/>
      <w:marBottom w:val="0"/>
      <w:divBdr>
        <w:top w:val="none" w:sz="0" w:space="0" w:color="auto"/>
        <w:left w:val="none" w:sz="0" w:space="0" w:color="auto"/>
        <w:bottom w:val="none" w:sz="0" w:space="0" w:color="auto"/>
        <w:right w:val="none" w:sz="0" w:space="0" w:color="auto"/>
      </w:divBdr>
    </w:div>
    <w:div w:id="152835521">
      <w:bodyDiv w:val="1"/>
      <w:marLeft w:val="0"/>
      <w:marRight w:val="0"/>
      <w:marTop w:val="0"/>
      <w:marBottom w:val="0"/>
      <w:divBdr>
        <w:top w:val="none" w:sz="0" w:space="0" w:color="auto"/>
        <w:left w:val="none" w:sz="0" w:space="0" w:color="auto"/>
        <w:bottom w:val="none" w:sz="0" w:space="0" w:color="auto"/>
        <w:right w:val="none" w:sz="0" w:space="0" w:color="auto"/>
      </w:divBdr>
    </w:div>
    <w:div w:id="192576047">
      <w:bodyDiv w:val="1"/>
      <w:marLeft w:val="0"/>
      <w:marRight w:val="0"/>
      <w:marTop w:val="0"/>
      <w:marBottom w:val="0"/>
      <w:divBdr>
        <w:top w:val="none" w:sz="0" w:space="0" w:color="auto"/>
        <w:left w:val="none" w:sz="0" w:space="0" w:color="auto"/>
        <w:bottom w:val="none" w:sz="0" w:space="0" w:color="auto"/>
        <w:right w:val="none" w:sz="0" w:space="0" w:color="auto"/>
      </w:divBdr>
    </w:div>
    <w:div w:id="195506517">
      <w:bodyDiv w:val="1"/>
      <w:marLeft w:val="0"/>
      <w:marRight w:val="0"/>
      <w:marTop w:val="0"/>
      <w:marBottom w:val="0"/>
      <w:divBdr>
        <w:top w:val="none" w:sz="0" w:space="0" w:color="auto"/>
        <w:left w:val="none" w:sz="0" w:space="0" w:color="auto"/>
        <w:bottom w:val="none" w:sz="0" w:space="0" w:color="auto"/>
        <w:right w:val="none" w:sz="0" w:space="0" w:color="auto"/>
      </w:divBdr>
    </w:div>
    <w:div w:id="222956803">
      <w:bodyDiv w:val="1"/>
      <w:marLeft w:val="0"/>
      <w:marRight w:val="0"/>
      <w:marTop w:val="0"/>
      <w:marBottom w:val="0"/>
      <w:divBdr>
        <w:top w:val="none" w:sz="0" w:space="0" w:color="auto"/>
        <w:left w:val="none" w:sz="0" w:space="0" w:color="auto"/>
        <w:bottom w:val="none" w:sz="0" w:space="0" w:color="auto"/>
        <w:right w:val="none" w:sz="0" w:space="0" w:color="auto"/>
      </w:divBdr>
    </w:div>
    <w:div w:id="225259115">
      <w:bodyDiv w:val="1"/>
      <w:marLeft w:val="0"/>
      <w:marRight w:val="0"/>
      <w:marTop w:val="0"/>
      <w:marBottom w:val="0"/>
      <w:divBdr>
        <w:top w:val="none" w:sz="0" w:space="0" w:color="auto"/>
        <w:left w:val="none" w:sz="0" w:space="0" w:color="auto"/>
        <w:bottom w:val="none" w:sz="0" w:space="0" w:color="auto"/>
        <w:right w:val="none" w:sz="0" w:space="0" w:color="auto"/>
      </w:divBdr>
    </w:div>
    <w:div w:id="278411079">
      <w:bodyDiv w:val="1"/>
      <w:marLeft w:val="0"/>
      <w:marRight w:val="0"/>
      <w:marTop w:val="0"/>
      <w:marBottom w:val="0"/>
      <w:divBdr>
        <w:top w:val="none" w:sz="0" w:space="0" w:color="auto"/>
        <w:left w:val="none" w:sz="0" w:space="0" w:color="auto"/>
        <w:bottom w:val="none" w:sz="0" w:space="0" w:color="auto"/>
        <w:right w:val="none" w:sz="0" w:space="0" w:color="auto"/>
      </w:divBdr>
    </w:div>
    <w:div w:id="332103648">
      <w:bodyDiv w:val="1"/>
      <w:marLeft w:val="0"/>
      <w:marRight w:val="0"/>
      <w:marTop w:val="0"/>
      <w:marBottom w:val="0"/>
      <w:divBdr>
        <w:top w:val="none" w:sz="0" w:space="0" w:color="auto"/>
        <w:left w:val="none" w:sz="0" w:space="0" w:color="auto"/>
        <w:bottom w:val="none" w:sz="0" w:space="0" w:color="auto"/>
        <w:right w:val="none" w:sz="0" w:space="0" w:color="auto"/>
      </w:divBdr>
    </w:div>
    <w:div w:id="360206922">
      <w:bodyDiv w:val="1"/>
      <w:marLeft w:val="0"/>
      <w:marRight w:val="0"/>
      <w:marTop w:val="0"/>
      <w:marBottom w:val="0"/>
      <w:divBdr>
        <w:top w:val="none" w:sz="0" w:space="0" w:color="auto"/>
        <w:left w:val="none" w:sz="0" w:space="0" w:color="auto"/>
        <w:bottom w:val="none" w:sz="0" w:space="0" w:color="auto"/>
        <w:right w:val="none" w:sz="0" w:space="0" w:color="auto"/>
      </w:divBdr>
    </w:div>
    <w:div w:id="379985167">
      <w:bodyDiv w:val="1"/>
      <w:marLeft w:val="0"/>
      <w:marRight w:val="0"/>
      <w:marTop w:val="0"/>
      <w:marBottom w:val="0"/>
      <w:divBdr>
        <w:top w:val="none" w:sz="0" w:space="0" w:color="auto"/>
        <w:left w:val="none" w:sz="0" w:space="0" w:color="auto"/>
        <w:bottom w:val="none" w:sz="0" w:space="0" w:color="auto"/>
        <w:right w:val="none" w:sz="0" w:space="0" w:color="auto"/>
      </w:divBdr>
    </w:div>
    <w:div w:id="385110646">
      <w:bodyDiv w:val="1"/>
      <w:marLeft w:val="0"/>
      <w:marRight w:val="0"/>
      <w:marTop w:val="0"/>
      <w:marBottom w:val="0"/>
      <w:divBdr>
        <w:top w:val="none" w:sz="0" w:space="0" w:color="auto"/>
        <w:left w:val="none" w:sz="0" w:space="0" w:color="auto"/>
        <w:bottom w:val="none" w:sz="0" w:space="0" w:color="auto"/>
        <w:right w:val="none" w:sz="0" w:space="0" w:color="auto"/>
      </w:divBdr>
    </w:div>
    <w:div w:id="391856618">
      <w:bodyDiv w:val="1"/>
      <w:marLeft w:val="0"/>
      <w:marRight w:val="0"/>
      <w:marTop w:val="0"/>
      <w:marBottom w:val="0"/>
      <w:divBdr>
        <w:top w:val="none" w:sz="0" w:space="0" w:color="auto"/>
        <w:left w:val="none" w:sz="0" w:space="0" w:color="auto"/>
        <w:bottom w:val="none" w:sz="0" w:space="0" w:color="auto"/>
        <w:right w:val="none" w:sz="0" w:space="0" w:color="auto"/>
      </w:divBdr>
    </w:div>
    <w:div w:id="392193819">
      <w:bodyDiv w:val="1"/>
      <w:marLeft w:val="0"/>
      <w:marRight w:val="0"/>
      <w:marTop w:val="0"/>
      <w:marBottom w:val="0"/>
      <w:divBdr>
        <w:top w:val="none" w:sz="0" w:space="0" w:color="auto"/>
        <w:left w:val="none" w:sz="0" w:space="0" w:color="auto"/>
        <w:bottom w:val="none" w:sz="0" w:space="0" w:color="auto"/>
        <w:right w:val="none" w:sz="0" w:space="0" w:color="auto"/>
      </w:divBdr>
    </w:div>
    <w:div w:id="425879742">
      <w:bodyDiv w:val="1"/>
      <w:marLeft w:val="0"/>
      <w:marRight w:val="0"/>
      <w:marTop w:val="0"/>
      <w:marBottom w:val="0"/>
      <w:divBdr>
        <w:top w:val="none" w:sz="0" w:space="0" w:color="auto"/>
        <w:left w:val="none" w:sz="0" w:space="0" w:color="auto"/>
        <w:bottom w:val="none" w:sz="0" w:space="0" w:color="auto"/>
        <w:right w:val="none" w:sz="0" w:space="0" w:color="auto"/>
      </w:divBdr>
    </w:div>
    <w:div w:id="448428443">
      <w:bodyDiv w:val="1"/>
      <w:marLeft w:val="0"/>
      <w:marRight w:val="0"/>
      <w:marTop w:val="0"/>
      <w:marBottom w:val="0"/>
      <w:divBdr>
        <w:top w:val="none" w:sz="0" w:space="0" w:color="auto"/>
        <w:left w:val="none" w:sz="0" w:space="0" w:color="auto"/>
        <w:bottom w:val="none" w:sz="0" w:space="0" w:color="auto"/>
        <w:right w:val="none" w:sz="0" w:space="0" w:color="auto"/>
      </w:divBdr>
    </w:div>
    <w:div w:id="450589192">
      <w:bodyDiv w:val="1"/>
      <w:marLeft w:val="0"/>
      <w:marRight w:val="0"/>
      <w:marTop w:val="0"/>
      <w:marBottom w:val="0"/>
      <w:divBdr>
        <w:top w:val="none" w:sz="0" w:space="0" w:color="auto"/>
        <w:left w:val="none" w:sz="0" w:space="0" w:color="auto"/>
        <w:bottom w:val="none" w:sz="0" w:space="0" w:color="auto"/>
        <w:right w:val="none" w:sz="0" w:space="0" w:color="auto"/>
      </w:divBdr>
    </w:div>
    <w:div w:id="455804293">
      <w:bodyDiv w:val="1"/>
      <w:marLeft w:val="0"/>
      <w:marRight w:val="0"/>
      <w:marTop w:val="0"/>
      <w:marBottom w:val="0"/>
      <w:divBdr>
        <w:top w:val="none" w:sz="0" w:space="0" w:color="auto"/>
        <w:left w:val="none" w:sz="0" w:space="0" w:color="auto"/>
        <w:bottom w:val="none" w:sz="0" w:space="0" w:color="auto"/>
        <w:right w:val="none" w:sz="0" w:space="0" w:color="auto"/>
      </w:divBdr>
    </w:div>
    <w:div w:id="471673164">
      <w:bodyDiv w:val="1"/>
      <w:marLeft w:val="0"/>
      <w:marRight w:val="0"/>
      <w:marTop w:val="0"/>
      <w:marBottom w:val="0"/>
      <w:divBdr>
        <w:top w:val="none" w:sz="0" w:space="0" w:color="auto"/>
        <w:left w:val="none" w:sz="0" w:space="0" w:color="auto"/>
        <w:bottom w:val="none" w:sz="0" w:space="0" w:color="auto"/>
        <w:right w:val="none" w:sz="0" w:space="0" w:color="auto"/>
      </w:divBdr>
    </w:div>
    <w:div w:id="473107708">
      <w:bodyDiv w:val="1"/>
      <w:marLeft w:val="0"/>
      <w:marRight w:val="0"/>
      <w:marTop w:val="0"/>
      <w:marBottom w:val="0"/>
      <w:divBdr>
        <w:top w:val="none" w:sz="0" w:space="0" w:color="auto"/>
        <w:left w:val="none" w:sz="0" w:space="0" w:color="auto"/>
        <w:bottom w:val="none" w:sz="0" w:space="0" w:color="auto"/>
        <w:right w:val="none" w:sz="0" w:space="0" w:color="auto"/>
      </w:divBdr>
    </w:div>
    <w:div w:id="519008512">
      <w:bodyDiv w:val="1"/>
      <w:marLeft w:val="0"/>
      <w:marRight w:val="0"/>
      <w:marTop w:val="0"/>
      <w:marBottom w:val="0"/>
      <w:divBdr>
        <w:top w:val="none" w:sz="0" w:space="0" w:color="auto"/>
        <w:left w:val="none" w:sz="0" w:space="0" w:color="auto"/>
        <w:bottom w:val="none" w:sz="0" w:space="0" w:color="auto"/>
        <w:right w:val="none" w:sz="0" w:space="0" w:color="auto"/>
      </w:divBdr>
    </w:div>
    <w:div w:id="522012838">
      <w:bodyDiv w:val="1"/>
      <w:marLeft w:val="0"/>
      <w:marRight w:val="0"/>
      <w:marTop w:val="0"/>
      <w:marBottom w:val="0"/>
      <w:divBdr>
        <w:top w:val="none" w:sz="0" w:space="0" w:color="auto"/>
        <w:left w:val="none" w:sz="0" w:space="0" w:color="auto"/>
        <w:bottom w:val="none" w:sz="0" w:space="0" w:color="auto"/>
        <w:right w:val="none" w:sz="0" w:space="0" w:color="auto"/>
      </w:divBdr>
    </w:div>
    <w:div w:id="523246167">
      <w:bodyDiv w:val="1"/>
      <w:marLeft w:val="0"/>
      <w:marRight w:val="0"/>
      <w:marTop w:val="0"/>
      <w:marBottom w:val="0"/>
      <w:divBdr>
        <w:top w:val="none" w:sz="0" w:space="0" w:color="auto"/>
        <w:left w:val="none" w:sz="0" w:space="0" w:color="auto"/>
        <w:bottom w:val="none" w:sz="0" w:space="0" w:color="auto"/>
        <w:right w:val="none" w:sz="0" w:space="0" w:color="auto"/>
      </w:divBdr>
    </w:div>
    <w:div w:id="527567428">
      <w:bodyDiv w:val="1"/>
      <w:marLeft w:val="0"/>
      <w:marRight w:val="0"/>
      <w:marTop w:val="0"/>
      <w:marBottom w:val="0"/>
      <w:divBdr>
        <w:top w:val="none" w:sz="0" w:space="0" w:color="auto"/>
        <w:left w:val="none" w:sz="0" w:space="0" w:color="auto"/>
        <w:bottom w:val="none" w:sz="0" w:space="0" w:color="auto"/>
        <w:right w:val="none" w:sz="0" w:space="0" w:color="auto"/>
      </w:divBdr>
    </w:div>
    <w:div w:id="595601225">
      <w:bodyDiv w:val="1"/>
      <w:marLeft w:val="0"/>
      <w:marRight w:val="0"/>
      <w:marTop w:val="0"/>
      <w:marBottom w:val="0"/>
      <w:divBdr>
        <w:top w:val="none" w:sz="0" w:space="0" w:color="auto"/>
        <w:left w:val="none" w:sz="0" w:space="0" w:color="auto"/>
        <w:bottom w:val="none" w:sz="0" w:space="0" w:color="auto"/>
        <w:right w:val="none" w:sz="0" w:space="0" w:color="auto"/>
      </w:divBdr>
    </w:div>
    <w:div w:id="647441205">
      <w:bodyDiv w:val="1"/>
      <w:marLeft w:val="0"/>
      <w:marRight w:val="0"/>
      <w:marTop w:val="0"/>
      <w:marBottom w:val="0"/>
      <w:divBdr>
        <w:top w:val="none" w:sz="0" w:space="0" w:color="auto"/>
        <w:left w:val="none" w:sz="0" w:space="0" w:color="auto"/>
        <w:bottom w:val="none" w:sz="0" w:space="0" w:color="auto"/>
        <w:right w:val="none" w:sz="0" w:space="0" w:color="auto"/>
      </w:divBdr>
    </w:div>
    <w:div w:id="688456548">
      <w:bodyDiv w:val="1"/>
      <w:marLeft w:val="0"/>
      <w:marRight w:val="0"/>
      <w:marTop w:val="0"/>
      <w:marBottom w:val="0"/>
      <w:divBdr>
        <w:top w:val="none" w:sz="0" w:space="0" w:color="auto"/>
        <w:left w:val="none" w:sz="0" w:space="0" w:color="auto"/>
        <w:bottom w:val="none" w:sz="0" w:space="0" w:color="auto"/>
        <w:right w:val="none" w:sz="0" w:space="0" w:color="auto"/>
      </w:divBdr>
    </w:div>
    <w:div w:id="690111428">
      <w:bodyDiv w:val="1"/>
      <w:marLeft w:val="0"/>
      <w:marRight w:val="0"/>
      <w:marTop w:val="0"/>
      <w:marBottom w:val="0"/>
      <w:divBdr>
        <w:top w:val="none" w:sz="0" w:space="0" w:color="auto"/>
        <w:left w:val="none" w:sz="0" w:space="0" w:color="auto"/>
        <w:bottom w:val="none" w:sz="0" w:space="0" w:color="auto"/>
        <w:right w:val="none" w:sz="0" w:space="0" w:color="auto"/>
      </w:divBdr>
    </w:div>
    <w:div w:id="691227687">
      <w:bodyDiv w:val="1"/>
      <w:marLeft w:val="0"/>
      <w:marRight w:val="0"/>
      <w:marTop w:val="0"/>
      <w:marBottom w:val="0"/>
      <w:divBdr>
        <w:top w:val="none" w:sz="0" w:space="0" w:color="auto"/>
        <w:left w:val="none" w:sz="0" w:space="0" w:color="auto"/>
        <w:bottom w:val="none" w:sz="0" w:space="0" w:color="auto"/>
        <w:right w:val="none" w:sz="0" w:space="0" w:color="auto"/>
      </w:divBdr>
    </w:div>
    <w:div w:id="698238173">
      <w:bodyDiv w:val="1"/>
      <w:marLeft w:val="0"/>
      <w:marRight w:val="0"/>
      <w:marTop w:val="0"/>
      <w:marBottom w:val="0"/>
      <w:divBdr>
        <w:top w:val="none" w:sz="0" w:space="0" w:color="auto"/>
        <w:left w:val="none" w:sz="0" w:space="0" w:color="auto"/>
        <w:bottom w:val="none" w:sz="0" w:space="0" w:color="auto"/>
        <w:right w:val="none" w:sz="0" w:space="0" w:color="auto"/>
      </w:divBdr>
    </w:div>
    <w:div w:id="756945477">
      <w:bodyDiv w:val="1"/>
      <w:marLeft w:val="0"/>
      <w:marRight w:val="0"/>
      <w:marTop w:val="0"/>
      <w:marBottom w:val="0"/>
      <w:divBdr>
        <w:top w:val="none" w:sz="0" w:space="0" w:color="auto"/>
        <w:left w:val="none" w:sz="0" w:space="0" w:color="auto"/>
        <w:bottom w:val="none" w:sz="0" w:space="0" w:color="auto"/>
        <w:right w:val="none" w:sz="0" w:space="0" w:color="auto"/>
      </w:divBdr>
    </w:div>
    <w:div w:id="762144127">
      <w:bodyDiv w:val="1"/>
      <w:marLeft w:val="0"/>
      <w:marRight w:val="0"/>
      <w:marTop w:val="0"/>
      <w:marBottom w:val="0"/>
      <w:divBdr>
        <w:top w:val="none" w:sz="0" w:space="0" w:color="auto"/>
        <w:left w:val="none" w:sz="0" w:space="0" w:color="auto"/>
        <w:bottom w:val="none" w:sz="0" w:space="0" w:color="auto"/>
        <w:right w:val="none" w:sz="0" w:space="0" w:color="auto"/>
      </w:divBdr>
    </w:div>
    <w:div w:id="765420572">
      <w:bodyDiv w:val="1"/>
      <w:marLeft w:val="0"/>
      <w:marRight w:val="0"/>
      <w:marTop w:val="0"/>
      <w:marBottom w:val="0"/>
      <w:divBdr>
        <w:top w:val="none" w:sz="0" w:space="0" w:color="auto"/>
        <w:left w:val="none" w:sz="0" w:space="0" w:color="auto"/>
        <w:bottom w:val="none" w:sz="0" w:space="0" w:color="auto"/>
        <w:right w:val="none" w:sz="0" w:space="0" w:color="auto"/>
      </w:divBdr>
    </w:div>
    <w:div w:id="823813826">
      <w:bodyDiv w:val="1"/>
      <w:marLeft w:val="0"/>
      <w:marRight w:val="0"/>
      <w:marTop w:val="0"/>
      <w:marBottom w:val="0"/>
      <w:divBdr>
        <w:top w:val="none" w:sz="0" w:space="0" w:color="auto"/>
        <w:left w:val="none" w:sz="0" w:space="0" w:color="auto"/>
        <w:bottom w:val="none" w:sz="0" w:space="0" w:color="auto"/>
        <w:right w:val="none" w:sz="0" w:space="0" w:color="auto"/>
      </w:divBdr>
    </w:div>
    <w:div w:id="855971464">
      <w:bodyDiv w:val="1"/>
      <w:marLeft w:val="0"/>
      <w:marRight w:val="0"/>
      <w:marTop w:val="0"/>
      <w:marBottom w:val="0"/>
      <w:divBdr>
        <w:top w:val="none" w:sz="0" w:space="0" w:color="auto"/>
        <w:left w:val="none" w:sz="0" w:space="0" w:color="auto"/>
        <w:bottom w:val="none" w:sz="0" w:space="0" w:color="auto"/>
        <w:right w:val="none" w:sz="0" w:space="0" w:color="auto"/>
      </w:divBdr>
    </w:div>
    <w:div w:id="882400012">
      <w:bodyDiv w:val="1"/>
      <w:marLeft w:val="0"/>
      <w:marRight w:val="0"/>
      <w:marTop w:val="0"/>
      <w:marBottom w:val="0"/>
      <w:divBdr>
        <w:top w:val="none" w:sz="0" w:space="0" w:color="auto"/>
        <w:left w:val="none" w:sz="0" w:space="0" w:color="auto"/>
        <w:bottom w:val="none" w:sz="0" w:space="0" w:color="auto"/>
        <w:right w:val="none" w:sz="0" w:space="0" w:color="auto"/>
      </w:divBdr>
    </w:div>
    <w:div w:id="884876487">
      <w:bodyDiv w:val="1"/>
      <w:marLeft w:val="0"/>
      <w:marRight w:val="0"/>
      <w:marTop w:val="0"/>
      <w:marBottom w:val="0"/>
      <w:divBdr>
        <w:top w:val="none" w:sz="0" w:space="0" w:color="auto"/>
        <w:left w:val="none" w:sz="0" w:space="0" w:color="auto"/>
        <w:bottom w:val="none" w:sz="0" w:space="0" w:color="auto"/>
        <w:right w:val="none" w:sz="0" w:space="0" w:color="auto"/>
      </w:divBdr>
    </w:div>
    <w:div w:id="896864274">
      <w:bodyDiv w:val="1"/>
      <w:marLeft w:val="0"/>
      <w:marRight w:val="0"/>
      <w:marTop w:val="0"/>
      <w:marBottom w:val="0"/>
      <w:divBdr>
        <w:top w:val="none" w:sz="0" w:space="0" w:color="auto"/>
        <w:left w:val="none" w:sz="0" w:space="0" w:color="auto"/>
        <w:bottom w:val="none" w:sz="0" w:space="0" w:color="auto"/>
        <w:right w:val="none" w:sz="0" w:space="0" w:color="auto"/>
      </w:divBdr>
    </w:div>
    <w:div w:id="897325254">
      <w:bodyDiv w:val="1"/>
      <w:marLeft w:val="0"/>
      <w:marRight w:val="0"/>
      <w:marTop w:val="0"/>
      <w:marBottom w:val="0"/>
      <w:divBdr>
        <w:top w:val="none" w:sz="0" w:space="0" w:color="auto"/>
        <w:left w:val="none" w:sz="0" w:space="0" w:color="auto"/>
        <w:bottom w:val="none" w:sz="0" w:space="0" w:color="auto"/>
        <w:right w:val="none" w:sz="0" w:space="0" w:color="auto"/>
      </w:divBdr>
    </w:div>
    <w:div w:id="912161119">
      <w:bodyDiv w:val="1"/>
      <w:marLeft w:val="0"/>
      <w:marRight w:val="0"/>
      <w:marTop w:val="0"/>
      <w:marBottom w:val="0"/>
      <w:divBdr>
        <w:top w:val="none" w:sz="0" w:space="0" w:color="auto"/>
        <w:left w:val="none" w:sz="0" w:space="0" w:color="auto"/>
        <w:bottom w:val="none" w:sz="0" w:space="0" w:color="auto"/>
        <w:right w:val="none" w:sz="0" w:space="0" w:color="auto"/>
      </w:divBdr>
    </w:div>
    <w:div w:id="960038957">
      <w:bodyDiv w:val="1"/>
      <w:marLeft w:val="0"/>
      <w:marRight w:val="0"/>
      <w:marTop w:val="0"/>
      <w:marBottom w:val="0"/>
      <w:divBdr>
        <w:top w:val="none" w:sz="0" w:space="0" w:color="auto"/>
        <w:left w:val="none" w:sz="0" w:space="0" w:color="auto"/>
        <w:bottom w:val="none" w:sz="0" w:space="0" w:color="auto"/>
        <w:right w:val="none" w:sz="0" w:space="0" w:color="auto"/>
      </w:divBdr>
    </w:div>
    <w:div w:id="970399315">
      <w:bodyDiv w:val="1"/>
      <w:marLeft w:val="0"/>
      <w:marRight w:val="0"/>
      <w:marTop w:val="0"/>
      <w:marBottom w:val="0"/>
      <w:divBdr>
        <w:top w:val="none" w:sz="0" w:space="0" w:color="auto"/>
        <w:left w:val="none" w:sz="0" w:space="0" w:color="auto"/>
        <w:bottom w:val="none" w:sz="0" w:space="0" w:color="auto"/>
        <w:right w:val="none" w:sz="0" w:space="0" w:color="auto"/>
      </w:divBdr>
    </w:div>
    <w:div w:id="995492127">
      <w:bodyDiv w:val="1"/>
      <w:marLeft w:val="0"/>
      <w:marRight w:val="0"/>
      <w:marTop w:val="0"/>
      <w:marBottom w:val="0"/>
      <w:divBdr>
        <w:top w:val="none" w:sz="0" w:space="0" w:color="auto"/>
        <w:left w:val="none" w:sz="0" w:space="0" w:color="auto"/>
        <w:bottom w:val="none" w:sz="0" w:space="0" w:color="auto"/>
        <w:right w:val="none" w:sz="0" w:space="0" w:color="auto"/>
      </w:divBdr>
    </w:div>
    <w:div w:id="997147750">
      <w:bodyDiv w:val="1"/>
      <w:marLeft w:val="0"/>
      <w:marRight w:val="0"/>
      <w:marTop w:val="0"/>
      <w:marBottom w:val="0"/>
      <w:divBdr>
        <w:top w:val="none" w:sz="0" w:space="0" w:color="auto"/>
        <w:left w:val="none" w:sz="0" w:space="0" w:color="auto"/>
        <w:bottom w:val="none" w:sz="0" w:space="0" w:color="auto"/>
        <w:right w:val="none" w:sz="0" w:space="0" w:color="auto"/>
      </w:divBdr>
    </w:div>
    <w:div w:id="1011833071">
      <w:bodyDiv w:val="1"/>
      <w:marLeft w:val="0"/>
      <w:marRight w:val="0"/>
      <w:marTop w:val="0"/>
      <w:marBottom w:val="0"/>
      <w:divBdr>
        <w:top w:val="none" w:sz="0" w:space="0" w:color="auto"/>
        <w:left w:val="none" w:sz="0" w:space="0" w:color="auto"/>
        <w:bottom w:val="none" w:sz="0" w:space="0" w:color="auto"/>
        <w:right w:val="none" w:sz="0" w:space="0" w:color="auto"/>
      </w:divBdr>
    </w:div>
    <w:div w:id="1032460600">
      <w:bodyDiv w:val="1"/>
      <w:marLeft w:val="0"/>
      <w:marRight w:val="0"/>
      <w:marTop w:val="0"/>
      <w:marBottom w:val="0"/>
      <w:divBdr>
        <w:top w:val="none" w:sz="0" w:space="0" w:color="auto"/>
        <w:left w:val="none" w:sz="0" w:space="0" w:color="auto"/>
        <w:bottom w:val="none" w:sz="0" w:space="0" w:color="auto"/>
        <w:right w:val="none" w:sz="0" w:space="0" w:color="auto"/>
      </w:divBdr>
    </w:div>
    <w:div w:id="1040742133">
      <w:bodyDiv w:val="1"/>
      <w:marLeft w:val="0"/>
      <w:marRight w:val="0"/>
      <w:marTop w:val="0"/>
      <w:marBottom w:val="0"/>
      <w:divBdr>
        <w:top w:val="none" w:sz="0" w:space="0" w:color="auto"/>
        <w:left w:val="none" w:sz="0" w:space="0" w:color="auto"/>
        <w:bottom w:val="none" w:sz="0" w:space="0" w:color="auto"/>
        <w:right w:val="none" w:sz="0" w:space="0" w:color="auto"/>
      </w:divBdr>
    </w:div>
    <w:div w:id="1050880623">
      <w:bodyDiv w:val="1"/>
      <w:marLeft w:val="0"/>
      <w:marRight w:val="0"/>
      <w:marTop w:val="0"/>
      <w:marBottom w:val="0"/>
      <w:divBdr>
        <w:top w:val="none" w:sz="0" w:space="0" w:color="auto"/>
        <w:left w:val="none" w:sz="0" w:space="0" w:color="auto"/>
        <w:bottom w:val="none" w:sz="0" w:space="0" w:color="auto"/>
        <w:right w:val="none" w:sz="0" w:space="0" w:color="auto"/>
      </w:divBdr>
    </w:div>
    <w:div w:id="1077484985">
      <w:bodyDiv w:val="1"/>
      <w:marLeft w:val="0"/>
      <w:marRight w:val="0"/>
      <w:marTop w:val="0"/>
      <w:marBottom w:val="0"/>
      <w:divBdr>
        <w:top w:val="none" w:sz="0" w:space="0" w:color="auto"/>
        <w:left w:val="none" w:sz="0" w:space="0" w:color="auto"/>
        <w:bottom w:val="none" w:sz="0" w:space="0" w:color="auto"/>
        <w:right w:val="none" w:sz="0" w:space="0" w:color="auto"/>
      </w:divBdr>
    </w:div>
    <w:div w:id="1101923284">
      <w:bodyDiv w:val="1"/>
      <w:marLeft w:val="0"/>
      <w:marRight w:val="0"/>
      <w:marTop w:val="0"/>
      <w:marBottom w:val="0"/>
      <w:divBdr>
        <w:top w:val="none" w:sz="0" w:space="0" w:color="auto"/>
        <w:left w:val="none" w:sz="0" w:space="0" w:color="auto"/>
        <w:bottom w:val="none" w:sz="0" w:space="0" w:color="auto"/>
        <w:right w:val="none" w:sz="0" w:space="0" w:color="auto"/>
      </w:divBdr>
    </w:div>
    <w:div w:id="1103066603">
      <w:bodyDiv w:val="1"/>
      <w:marLeft w:val="0"/>
      <w:marRight w:val="0"/>
      <w:marTop w:val="0"/>
      <w:marBottom w:val="0"/>
      <w:divBdr>
        <w:top w:val="none" w:sz="0" w:space="0" w:color="auto"/>
        <w:left w:val="none" w:sz="0" w:space="0" w:color="auto"/>
        <w:bottom w:val="none" w:sz="0" w:space="0" w:color="auto"/>
        <w:right w:val="none" w:sz="0" w:space="0" w:color="auto"/>
      </w:divBdr>
    </w:div>
    <w:div w:id="1105540483">
      <w:bodyDiv w:val="1"/>
      <w:marLeft w:val="0"/>
      <w:marRight w:val="0"/>
      <w:marTop w:val="0"/>
      <w:marBottom w:val="0"/>
      <w:divBdr>
        <w:top w:val="none" w:sz="0" w:space="0" w:color="auto"/>
        <w:left w:val="none" w:sz="0" w:space="0" w:color="auto"/>
        <w:bottom w:val="none" w:sz="0" w:space="0" w:color="auto"/>
        <w:right w:val="none" w:sz="0" w:space="0" w:color="auto"/>
      </w:divBdr>
    </w:div>
    <w:div w:id="1121924548">
      <w:bodyDiv w:val="1"/>
      <w:marLeft w:val="0"/>
      <w:marRight w:val="0"/>
      <w:marTop w:val="0"/>
      <w:marBottom w:val="0"/>
      <w:divBdr>
        <w:top w:val="none" w:sz="0" w:space="0" w:color="auto"/>
        <w:left w:val="none" w:sz="0" w:space="0" w:color="auto"/>
        <w:bottom w:val="none" w:sz="0" w:space="0" w:color="auto"/>
        <w:right w:val="none" w:sz="0" w:space="0" w:color="auto"/>
      </w:divBdr>
    </w:div>
    <w:div w:id="1128937296">
      <w:bodyDiv w:val="1"/>
      <w:marLeft w:val="0"/>
      <w:marRight w:val="0"/>
      <w:marTop w:val="0"/>
      <w:marBottom w:val="0"/>
      <w:divBdr>
        <w:top w:val="none" w:sz="0" w:space="0" w:color="auto"/>
        <w:left w:val="none" w:sz="0" w:space="0" w:color="auto"/>
        <w:bottom w:val="none" w:sz="0" w:space="0" w:color="auto"/>
        <w:right w:val="none" w:sz="0" w:space="0" w:color="auto"/>
      </w:divBdr>
    </w:div>
    <w:div w:id="1148747017">
      <w:bodyDiv w:val="1"/>
      <w:marLeft w:val="0"/>
      <w:marRight w:val="0"/>
      <w:marTop w:val="0"/>
      <w:marBottom w:val="0"/>
      <w:divBdr>
        <w:top w:val="none" w:sz="0" w:space="0" w:color="auto"/>
        <w:left w:val="none" w:sz="0" w:space="0" w:color="auto"/>
        <w:bottom w:val="none" w:sz="0" w:space="0" w:color="auto"/>
        <w:right w:val="none" w:sz="0" w:space="0" w:color="auto"/>
      </w:divBdr>
    </w:div>
    <w:div w:id="1154956448">
      <w:bodyDiv w:val="1"/>
      <w:marLeft w:val="0"/>
      <w:marRight w:val="0"/>
      <w:marTop w:val="0"/>
      <w:marBottom w:val="0"/>
      <w:divBdr>
        <w:top w:val="none" w:sz="0" w:space="0" w:color="auto"/>
        <w:left w:val="none" w:sz="0" w:space="0" w:color="auto"/>
        <w:bottom w:val="none" w:sz="0" w:space="0" w:color="auto"/>
        <w:right w:val="none" w:sz="0" w:space="0" w:color="auto"/>
      </w:divBdr>
    </w:div>
    <w:div w:id="1166896739">
      <w:bodyDiv w:val="1"/>
      <w:marLeft w:val="0"/>
      <w:marRight w:val="0"/>
      <w:marTop w:val="0"/>
      <w:marBottom w:val="0"/>
      <w:divBdr>
        <w:top w:val="none" w:sz="0" w:space="0" w:color="auto"/>
        <w:left w:val="none" w:sz="0" w:space="0" w:color="auto"/>
        <w:bottom w:val="none" w:sz="0" w:space="0" w:color="auto"/>
        <w:right w:val="none" w:sz="0" w:space="0" w:color="auto"/>
      </w:divBdr>
    </w:div>
    <w:div w:id="1176574492">
      <w:bodyDiv w:val="1"/>
      <w:marLeft w:val="0"/>
      <w:marRight w:val="0"/>
      <w:marTop w:val="0"/>
      <w:marBottom w:val="0"/>
      <w:divBdr>
        <w:top w:val="none" w:sz="0" w:space="0" w:color="auto"/>
        <w:left w:val="none" w:sz="0" w:space="0" w:color="auto"/>
        <w:bottom w:val="none" w:sz="0" w:space="0" w:color="auto"/>
        <w:right w:val="none" w:sz="0" w:space="0" w:color="auto"/>
      </w:divBdr>
    </w:div>
    <w:div w:id="1179614283">
      <w:bodyDiv w:val="1"/>
      <w:marLeft w:val="0"/>
      <w:marRight w:val="0"/>
      <w:marTop w:val="0"/>
      <w:marBottom w:val="0"/>
      <w:divBdr>
        <w:top w:val="none" w:sz="0" w:space="0" w:color="auto"/>
        <w:left w:val="none" w:sz="0" w:space="0" w:color="auto"/>
        <w:bottom w:val="none" w:sz="0" w:space="0" w:color="auto"/>
        <w:right w:val="none" w:sz="0" w:space="0" w:color="auto"/>
      </w:divBdr>
    </w:div>
    <w:div w:id="1199048398">
      <w:bodyDiv w:val="1"/>
      <w:marLeft w:val="0"/>
      <w:marRight w:val="0"/>
      <w:marTop w:val="0"/>
      <w:marBottom w:val="0"/>
      <w:divBdr>
        <w:top w:val="none" w:sz="0" w:space="0" w:color="auto"/>
        <w:left w:val="none" w:sz="0" w:space="0" w:color="auto"/>
        <w:bottom w:val="none" w:sz="0" w:space="0" w:color="auto"/>
        <w:right w:val="none" w:sz="0" w:space="0" w:color="auto"/>
      </w:divBdr>
    </w:div>
    <w:div w:id="1210267566">
      <w:bodyDiv w:val="1"/>
      <w:marLeft w:val="0"/>
      <w:marRight w:val="0"/>
      <w:marTop w:val="0"/>
      <w:marBottom w:val="0"/>
      <w:divBdr>
        <w:top w:val="none" w:sz="0" w:space="0" w:color="auto"/>
        <w:left w:val="none" w:sz="0" w:space="0" w:color="auto"/>
        <w:bottom w:val="none" w:sz="0" w:space="0" w:color="auto"/>
        <w:right w:val="none" w:sz="0" w:space="0" w:color="auto"/>
      </w:divBdr>
    </w:div>
    <w:div w:id="1216506808">
      <w:bodyDiv w:val="1"/>
      <w:marLeft w:val="0"/>
      <w:marRight w:val="0"/>
      <w:marTop w:val="0"/>
      <w:marBottom w:val="0"/>
      <w:divBdr>
        <w:top w:val="none" w:sz="0" w:space="0" w:color="auto"/>
        <w:left w:val="none" w:sz="0" w:space="0" w:color="auto"/>
        <w:bottom w:val="none" w:sz="0" w:space="0" w:color="auto"/>
        <w:right w:val="none" w:sz="0" w:space="0" w:color="auto"/>
      </w:divBdr>
    </w:div>
    <w:div w:id="1221211791">
      <w:bodyDiv w:val="1"/>
      <w:marLeft w:val="0"/>
      <w:marRight w:val="0"/>
      <w:marTop w:val="0"/>
      <w:marBottom w:val="0"/>
      <w:divBdr>
        <w:top w:val="none" w:sz="0" w:space="0" w:color="auto"/>
        <w:left w:val="none" w:sz="0" w:space="0" w:color="auto"/>
        <w:bottom w:val="none" w:sz="0" w:space="0" w:color="auto"/>
        <w:right w:val="none" w:sz="0" w:space="0" w:color="auto"/>
      </w:divBdr>
    </w:div>
    <w:div w:id="1247299240">
      <w:bodyDiv w:val="1"/>
      <w:marLeft w:val="0"/>
      <w:marRight w:val="0"/>
      <w:marTop w:val="0"/>
      <w:marBottom w:val="0"/>
      <w:divBdr>
        <w:top w:val="none" w:sz="0" w:space="0" w:color="auto"/>
        <w:left w:val="none" w:sz="0" w:space="0" w:color="auto"/>
        <w:bottom w:val="none" w:sz="0" w:space="0" w:color="auto"/>
        <w:right w:val="none" w:sz="0" w:space="0" w:color="auto"/>
      </w:divBdr>
    </w:div>
    <w:div w:id="1269580695">
      <w:bodyDiv w:val="1"/>
      <w:marLeft w:val="0"/>
      <w:marRight w:val="0"/>
      <w:marTop w:val="0"/>
      <w:marBottom w:val="0"/>
      <w:divBdr>
        <w:top w:val="none" w:sz="0" w:space="0" w:color="auto"/>
        <w:left w:val="none" w:sz="0" w:space="0" w:color="auto"/>
        <w:bottom w:val="none" w:sz="0" w:space="0" w:color="auto"/>
        <w:right w:val="none" w:sz="0" w:space="0" w:color="auto"/>
      </w:divBdr>
    </w:div>
    <w:div w:id="1302079356">
      <w:bodyDiv w:val="1"/>
      <w:marLeft w:val="0"/>
      <w:marRight w:val="0"/>
      <w:marTop w:val="0"/>
      <w:marBottom w:val="0"/>
      <w:divBdr>
        <w:top w:val="none" w:sz="0" w:space="0" w:color="auto"/>
        <w:left w:val="none" w:sz="0" w:space="0" w:color="auto"/>
        <w:bottom w:val="none" w:sz="0" w:space="0" w:color="auto"/>
        <w:right w:val="none" w:sz="0" w:space="0" w:color="auto"/>
      </w:divBdr>
    </w:div>
    <w:div w:id="1320427291">
      <w:bodyDiv w:val="1"/>
      <w:marLeft w:val="0"/>
      <w:marRight w:val="0"/>
      <w:marTop w:val="0"/>
      <w:marBottom w:val="0"/>
      <w:divBdr>
        <w:top w:val="none" w:sz="0" w:space="0" w:color="auto"/>
        <w:left w:val="none" w:sz="0" w:space="0" w:color="auto"/>
        <w:bottom w:val="none" w:sz="0" w:space="0" w:color="auto"/>
        <w:right w:val="none" w:sz="0" w:space="0" w:color="auto"/>
      </w:divBdr>
    </w:div>
    <w:div w:id="1323581715">
      <w:bodyDiv w:val="1"/>
      <w:marLeft w:val="0"/>
      <w:marRight w:val="0"/>
      <w:marTop w:val="0"/>
      <w:marBottom w:val="0"/>
      <w:divBdr>
        <w:top w:val="none" w:sz="0" w:space="0" w:color="auto"/>
        <w:left w:val="none" w:sz="0" w:space="0" w:color="auto"/>
        <w:bottom w:val="none" w:sz="0" w:space="0" w:color="auto"/>
        <w:right w:val="none" w:sz="0" w:space="0" w:color="auto"/>
      </w:divBdr>
    </w:div>
    <w:div w:id="1334456853">
      <w:bodyDiv w:val="1"/>
      <w:marLeft w:val="0"/>
      <w:marRight w:val="0"/>
      <w:marTop w:val="0"/>
      <w:marBottom w:val="0"/>
      <w:divBdr>
        <w:top w:val="none" w:sz="0" w:space="0" w:color="auto"/>
        <w:left w:val="none" w:sz="0" w:space="0" w:color="auto"/>
        <w:bottom w:val="none" w:sz="0" w:space="0" w:color="auto"/>
        <w:right w:val="none" w:sz="0" w:space="0" w:color="auto"/>
      </w:divBdr>
    </w:div>
    <w:div w:id="1353804679">
      <w:bodyDiv w:val="1"/>
      <w:marLeft w:val="0"/>
      <w:marRight w:val="0"/>
      <w:marTop w:val="0"/>
      <w:marBottom w:val="0"/>
      <w:divBdr>
        <w:top w:val="none" w:sz="0" w:space="0" w:color="auto"/>
        <w:left w:val="none" w:sz="0" w:space="0" w:color="auto"/>
        <w:bottom w:val="none" w:sz="0" w:space="0" w:color="auto"/>
        <w:right w:val="none" w:sz="0" w:space="0" w:color="auto"/>
      </w:divBdr>
    </w:div>
    <w:div w:id="1354723367">
      <w:bodyDiv w:val="1"/>
      <w:marLeft w:val="0"/>
      <w:marRight w:val="0"/>
      <w:marTop w:val="0"/>
      <w:marBottom w:val="0"/>
      <w:divBdr>
        <w:top w:val="none" w:sz="0" w:space="0" w:color="auto"/>
        <w:left w:val="none" w:sz="0" w:space="0" w:color="auto"/>
        <w:bottom w:val="none" w:sz="0" w:space="0" w:color="auto"/>
        <w:right w:val="none" w:sz="0" w:space="0" w:color="auto"/>
      </w:divBdr>
    </w:div>
    <w:div w:id="1365984717">
      <w:bodyDiv w:val="1"/>
      <w:marLeft w:val="0"/>
      <w:marRight w:val="0"/>
      <w:marTop w:val="0"/>
      <w:marBottom w:val="0"/>
      <w:divBdr>
        <w:top w:val="none" w:sz="0" w:space="0" w:color="auto"/>
        <w:left w:val="none" w:sz="0" w:space="0" w:color="auto"/>
        <w:bottom w:val="none" w:sz="0" w:space="0" w:color="auto"/>
        <w:right w:val="none" w:sz="0" w:space="0" w:color="auto"/>
      </w:divBdr>
    </w:div>
    <w:div w:id="1378168190">
      <w:bodyDiv w:val="1"/>
      <w:marLeft w:val="0"/>
      <w:marRight w:val="0"/>
      <w:marTop w:val="0"/>
      <w:marBottom w:val="0"/>
      <w:divBdr>
        <w:top w:val="none" w:sz="0" w:space="0" w:color="auto"/>
        <w:left w:val="none" w:sz="0" w:space="0" w:color="auto"/>
        <w:bottom w:val="none" w:sz="0" w:space="0" w:color="auto"/>
        <w:right w:val="none" w:sz="0" w:space="0" w:color="auto"/>
      </w:divBdr>
    </w:div>
    <w:div w:id="1379086745">
      <w:bodyDiv w:val="1"/>
      <w:marLeft w:val="0"/>
      <w:marRight w:val="0"/>
      <w:marTop w:val="0"/>
      <w:marBottom w:val="0"/>
      <w:divBdr>
        <w:top w:val="none" w:sz="0" w:space="0" w:color="auto"/>
        <w:left w:val="none" w:sz="0" w:space="0" w:color="auto"/>
        <w:bottom w:val="none" w:sz="0" w:space="0" w:color="auto"/>
        <w:right w:val="none" w:sz="0" w:space="0" w:color="auto"/>
      </w:divBdr>
    </w:div>
    <w:div w:id="1394236349">
      <w:bodyDiv w:val="1"/>
      <w:marLeft w:val="0"/>
      <w:marRight w:val="0"/>
      <w:marTop w:val="0"/>
      <w:marBottom w:val="0"/>
      <w:divBdr>
        <w:top w:val="none" w:sz="0" w:space="0" w:color="auto"/>
        <w:left w:val="none" w:sz="0" w:space="0" w:color="auto"/>
        <w:bottom w:val="none" w:sz="0" w:space="0" w:color="auto"/>
        <w:right w:val="none" w:sz="0" w:space="0" w:color="auto"/>
      </w:divBdr>
    </w:div>
    <w:div w:id="1397626286">
      <w:bodyDiv w:val="1"/>
      <w:marLeft w:val="0"/>
      <w:marRight w:val="0"/>
      <w:marTop w:val="0"/>
      <w:marBottom w:val="0"/>
      <w:divBdr>
        <w:top w:val="none" w:sz="0" w:space="0" w:color="auto"/>
        <w:left w:val="none" w:sz="0" w:space="0" w:color="auto"/>
        <w:bottom w:val="none" w:sz="0" w:space="0" w:color="auto"/>
        <w:right w:val="none" w:sz="0" w:space="0" w:color="auto"/>
      </w:divBdr>
    </w:div>
    <w:div w:id="1411658943">
      <w:bodyDiv w:val="1"/>
      <w:marLeft w:val="0"/>
      <w:marRight w:val="0"/>
      <w:marTop w:val="0"/>
      <w:marBottom w:val="0"/>
      <w:divBdr>
        <w:top w:val="none" w:sz="0" w:space="0" w:color="auto"/>
        <w:left w:val="none" w:sz="0" w:space="0" w:color="auto"/>
        <w:bottom w:val="none" w:sz="0" w:space="0" w:color="auto"/>
        <w:right w:val="none" w:sz="0" w:space="0" w:color="auto"/>
      </w:divBdr>
    </w:div>
    <w:div w:id="1440833958">
      <w:bodyDiv w:val="1"/>
      <w:marLeft w:val="0"/>
      <w:marRight w:val="0"/>
      <w:marTop w:val="0"/>
      <w:marBottom w:val="0"/>
      <w:divBdr>
        <w:top w:val="none" w:sz="0" w:space="0" w:color="auto"/>
        <w:left w:val="none" w:sz="0" w:space="0" w:color="auto"/>
        <w:bottom w:val="none" w:sz="0" w:space="0" w:color="auto"/>
        <w:right w:val="none" w:sz="0" w:space="0" w:color="auto"/>
      </w:divBdr>
    </w:div>
    <w:div w:id="1479028803">
      <w:bodyDiv w:val="1"/>
      <w:marLeft w:val="0"/>
      <w:marRight w:val="0"/>
      <w:marTop w:val="0"/>
      <w:marBottom w:val="0"/>
      <w:divBdr>
        <w:top w:val="none" w:sz="0" w:space="0" w:color="auto"/>
        <w:left w:val="none" w:sz="0" w:space="0" w:color="auto"/>
        <w:bottom w:val="none" w:sz="0" w:space="0" w:color="auto"/>
        <w:right w:val="none" w:sz="0" w:space="0" w:color="auto"/>
      </w:divBdr>
    </w:div>
    <w:div w:id="1482118761">
      <w:bodyDiv w:val="1"/>
      <w:marLeft w:val="0"/>
      <w:marRight w:val="0"/>
      <w:marTop w:val="0"/>
      <w:marBottom w:val="0"/>
      <w:divBdr>
        <w:top w:val="none" w:sz="0" w:space="0" w:color="auto"/>
        <w:left w:val="none" w:sz="0" w:space="0" w:color="auto"/>
        <w:bottom w:val="none" w:sz="0" w:space="0" w:color="auto"/>
        <w:right w:val="none" w:sz="0" w:space="0" w:color="auto"/>
      </w:divBdr>
    </w:div>
    <w:div w:id="1503816916">
      <w:bodyDiv w:val="1"/>
      <w:marLeft w:val="0"/>
      <w:marRight w:val="0"/>
      <w:marTop w:val="0"/>
      <w:marBottom w:val="0"/>
      <w:divBdr>
        <w:top w:val="none" w:sz="0" w:space="0" w:color="auto"/>
        <w:left w:val="none" w:sz="0" w:space="0" w:color="auto"/>
        <w:bottom w:val="none" w:sz="0" w:space="0" w:color="auto"/>
        <w:right w:val="none" w:sz="0" w:space="0" w:color="auto"/>
      </w:divBdr>
    </w:div>
    <w:div w:id="1531913567">
      <w:bodyDiv w:val="1"/>
      <w:marLeft w:val="0"/>
      <w:marRight w:val="0"/>
      <w:marTop w:val="0"/>
      <w:marBottom w:val="0"/>
      <w:divBdr>
        <w:top w:val="none" w:sz="0" w:space="0" w:color="auto"/>
        <w:left w:val="none" w:sz="0" w:space="0" w:color="auto"/>
        <w:bottom w:val="none" w:sz="0" w:space="0" w:color="auto"/>
        <w:right w:val="none" w:sz="0" w:space="0" w:color="auto"/>
      </w:divBdr>
    </w:div>
    <w:div w:id="1535726154">
      <w:bodyDiv w:val="1"/>
      <w:marLeft w:val="0"/>
      <w:marRight w:val="0"/>
      <w:marTop w:val="0"/>
      <w:marBottom w:val="0"/>
      <w:divBdr>
        <w:top w:val="none" w:sz="0" w:space="0" w:color="auto"/>
        <w:left w:val="none" w:sz="0" w:space="0" w:color="auto"/>
        <w:bottom w:val="none" w:sz="0" w:space="0" w:color="auto"/>
        <w:right w:val="none" w:sz="0" w:space="0" w:color="auto"/>
      </w:divBdr>
    </w:div>
    <w:div w:id="1586644863">
      <w:bodyDiv w:val="1"/>
      <w:marLeft w:val="0"/>
      <w:marRight w:val="0"/>
      <w:marTop w:val="0"/>
      <w:marBottom w:val="0"/>
      <w:divBdr>
        <w:top w:val="none" w:sz="0" w:space="0" w:color="auto"/>
        <w:left w:val="none" w:sz="0" w:space="0" w:color="auto"/>
        <w:bottom w:val="none" w:sz="0" w:space="0" w:color="auto"/>
        <w:right w:val="none" w:sz="0" w:space="0" w:color="auto"/>
      </w:divBdr>
    </w:div>
    <w:div w:id="1616449559">
      <w:bodyDiv w:val="1"/>
      <w:marLeft w:val="0"/>
      <w:marRight w:val="0"/>
      <w:marTop w:val="0"/>
      <w:marBottom w:val="0"/>
      <w:divBdr>
        <w:top w:val="none" w:sz="0" w:space="0" w:color="auto"/>
        <w:left w:val="none" w:sz="0" w:space="0" w:color="auto"/>
        <w:bottom w:val="none" w:sz="0" w:space="0" w:color="auto"/>
        <w:right w:val="none" w:sz="0" w:space="0" w:color="auto"/>
      </w:divBdr>
    </w:div>
    <w:div w:id="1631326928">
      <w:bodyDiv w:val="1"/>
      <w:marLeft w:val="0"/>
      <w:marRight w:val="0"/>
      <w:marTop w:val="0"/>
      <w:marBottom w:val="0"/>
      <w:divBdr>
        <w:top w:val="none" w:sz="0" w:space="0" w:color="auto"/>
        <w:left w:val="none" w:sz="0" w:space="0" w:color="auto"/>
        <w:bottom w:val="none" w:sz="0" w:space="0" w:color="auto"/>
        <w:right w:val="none" w:sz="0" w:space="0" w:color="auto"/>
      </w:divBdr>
    </w:div>
    <w:div w:id="1678383995">
      <w:bodyDiv w:val="1"/>
      <w:marLeft w:val="0"/>
      <w:marRight w:val="0"/>
      <w:marTop w:val="0"/>
      <w:marBottom w:val="0"/>
      <w:divBdr>
        <w:top w:val="none" w:sz="0" w:space="0" w:color="auto"/>
        <w:left w:val="none" w:sz="0" w:space="0" w:color="auto"/>
        <w:bottom w:val="none" w:sz="0" w:space="0" w:color="auto"/>
        <w:right w:val="none" w:sz="0" w:space="0" w:color="auto"/>
      </w:divBdr>
    </w:div>
    <w:div w:id="1724283635">
      <w:bodyDiv w:val="1"/>
      <w:marLeft w:val="0"/>
      <w:marRight w:val="0"/>
      <w:marTop w:val="0"/>
      <w:marBottom w:val="0"/>
      <w:divBdr>
        <w:top w:val="none" w:sz="0" w:space="0" w:color="auto"/>
        <w:left w:val="none" w:sz="0" w:space="0" w:color="auto"/>
        <w:bottom w:val="none" w:sz="0" w:space="0" w:color="auto"/>
        <w:right w:val="none" w:sz="0" w:space="0" w:color="auto"/>
      </w:divBdr>
    </w:div>
    <w:div w:id="1733851136">
      <w:bodyDiv w:val="1"/>
      <w:marLeft w:val="0"/>
      <w:marRight w:val="0"/>
      <w:marTop w:val="0"/>
      <w:marBottom w:val="0"/>
      <w:divBdr>
        <w:top w:val="none" w:sz="0" w:space="0" w:color="auto"/>
        <w:left w:val="none" w:sz="0" w:space="0" w:color="auto"/>
        <w:bottom w:val="none" w:sz="0" w:space="0" w:color="auto"/>
        <w:right w:val="none" w:sz="0" w:space="0" w:color="auto"/>
      </w:divBdr>
    </w:div>
    <w:div w:id="1752311079">
      <w:bodyDiv w:val="1"/>
      <w:marLeft w:val="0"/>
      <w:marRight w:val="0"/>
      <w:marTop w:val="0"/>
      <w:marBottom w:val="0"/>
      <w:divBdr>
        <w:top w:val="none" w:sz="0" w:space="0" w:color="auto"/>
        <w:left w:val="none" w:sz="0" w:space="0" w:color="auto"/>
        <w:bottom w:val="none" w:sz="0" w:space="0" w:color="auto"/>
        <w:right w:val="none" w:sz="0" w:space="0" w:color="auto"/>
      </w:divBdr>
    </w:div>
    <w:div w:id="1783454049">
      <w:bodyDiv w:val="1"/>
      <w:marLeft w:val="0"/>
      <w:marRight w:val="0"/>
      <w:marTop w:val="0"/>
      <w:marBottom w:val="0"/>
      <w:divBdr>
        <w:top w:val="none" w:sz="0" w:space="0" w:color="auto"/>
        <w:left w:val="none" w:sz="0" w:space="0" w:color="auto"/>
        <w:bottom w:val="none" w:sz="0" w:space="0" w:color="auto"/>
        <w:right w:val="none" w:sz="0" w:space="0" w:color="auto"/>
      </w:divBdr>
    </w:div>
    <w:div w:id="1793942136">
      <w:bodyDiv w:val="1"/>
      <w:marLeft w:val="0"/>
      <w:marRight w:val="0"/>
      <w:marTop w:val="0"/>
      <w:marBottom w:val="0"/>
      <w:divBdr>
        <w:top w:val="none" w:sz="0" w:space="0" w:color="auto"/>
        <w:left w:val="none" w:sz="0" w:space="0" w:color="auto"/>
        <w:bottom w:val="none" w:sz="0" w:space="0" w:color="auto"/>
        <w:right w:val="none" w:sz="0" w:space="0" w:color="auto"/>
      </w:divBdr>
    </w:div>
    <w:div w:id="1800106924">
      <w:bodyDiv w:val="1"/>
      <w:marLeft w:val="0"/>
      <w:marRight w:val="0"/>
      <w:marTop w:val="0"/>
      <w:marBottom w:val="0"/>
      <w:divBdr>
        <w:top w:val="none" w:sz="0" w:space="0" w:color="auto"/>
        <w:left w:val="none" w:sz="0" w:space="0" w:color="auto"/>
        <w:bottom w:val="none" w:sz="0" w:space="0" w:color="auto"/>
        <w:right w:val="none" w:sz="0" w:space="0" w:color="auto"/>
      </w:divBdr>
    </w:div>
    <w:div w:id="1818112132">
      <w:bodyDiv w:val="1"/>
      <w:marLeft w:val="0"/>
      <w:marRight w:val="0"/>
      <w:marTop w:val="0"/>
      <w:marBottom w:val="0"/>
      <w:divBdr>
        <w:top w:val="none" w:sz="0" w:space="0" w:color="auto"/>
        <w:left w:val="none" w:sz="0" w:space="0" w:color="auto"/>
        <w:bottom w:val="none" w:sz="0" w:space="0" w:color="auto"/>
        <w:right w:val="none" w:sz="0" w:space="0" w:color="auto"/>
      </w:divBdr>
    </w:div>
    <w:div w:id="1830361248">
      <w:bodyDiv w:val="1"/>
      <w:marLeft w:val="0"/>
      <w:marRight w:val="0"/>
      <w:marTop w:val="0"/>
      <w:marBottom w:val="0"/>
      <w:divBdr>
        <w:top w:val="none" w:sz="0" w:space="0" w:color="auto"/>
        <w:left w:val="none" w:sz="0" w:space="0" w:color="auto"/>
        <w:bottom w:val="none" w:sz="0" w:space="0" w:color="auto"/>
        <w:right w:val="none" w:sz="0" w:space="0" w:color="auto"/>
      </w:divBdr>
    </w:div>
    <w:div w:id="1830780504">
      <w:bodyDiv w:val="1"/>
      <w:marLeft w:val="0"/>
      <w:marRight w:val="0"/>
      <w:marTop w:val="0"/>
      <w:marBottom w:val="0"/>
      <w:divBdr>
        <w:top w:val="none" w:sz="0" w:space="0" w:color="auto"/>
        <w:left w:val="none" w:sz="0" w:space="0" w:color="auto"/>
        <w:bottom w:val="none" w:sz="0" w:space="0" w:color="auto"/>
        <w:right w:val="none" w:sz="0" w:space="0" w:color="auto"/>
      </w:divBdr>
    </w:div>
    <w:div w:id="1843621252">
      <w:bodyDiv w:val="1"/>
      <w:marLeft w:val="0"/>
      <w:marRight w:val="0"/>
      <w:marTop w:val="0"/>
      <w:marBottom w:val="0"/>
      <w:divBdr>
        <w:top w:val="none" w:sz="0" w:space="0" w:color="auto"/>
        <w:left w:val="none" w:sz="0" w:space="0" w:color="auto"/>
        <w:bottom w:val="none" w:sz="0" w:space="0" w:color="auto"/>
        <w:right w:val="none" w:sz="0" w:space="0" w:color="auto"/>
      </w:divBdr>
    </w:div>
    <w:div w:id="1864052133">
      <w:bodyDiv w:val="1"/>
      <w:marLeft w:val="0"/>
      <w:marRight w:val="0"/>
      <w:marTop w:val="0"/>
      <w:marBottom w:val="0"/>
      <w:divBdr>
        <w:top w:val="none" w:sz="0" w:space="0" w:color="auto"/>
        <w:left w:val="none" w:sz="0" w:space="0" w:color="auto"/>
        <w:bottom w:val="none" w:sz="0" w:space="0" w:color="auto"/>
        <w:right w:val="none" w:sz="0" w:space="0" w:color="auto"/>
      </w:divBdr>
    </w:div>
    <w:div w:id="1918979998">
      <w:bodyDiv w:val="1"/>
      <w:marLeft w:val="0"/>
      <w:marRight w:val="0"/>
      <w:marTop w:val="0"/>
      <w:marBottom w:val="0"/>
      <w:divBdr>
        <w:top w:val="none" w:sz="0" w:space="0" w:color="auto"/>
        <w:left w:val="none" w:sz="0" w:space="0" w:color="auto"/>
        <w:bottom w:val="none" w:sz="0" w:space="0" w:color="auto"/>
        <w:right w:val="none" w:sz="0" w:space="0" w:color="auto"/>
      </w:divBdr>
    </w:div>
    <w:div w:id="1921138246">
      <w:bodyDiv w:val="1"/>
      <w:marLeft w:val="0"/>
      <w:marRight w:val="0"/>
      <w:marTop w:val="0"/>
      <w:marBottom w:val="0"/>
      <w:divBdr>
        <w:top w:val="none" w:sz="0" w:space="0" w:color="auto"/>
        <w:left w:val="none" w:sz="0" w:space="0" w:color="auto"/>
        <w:bottom w:val="none" w:sz="0" w:space="0" w:color="auto"/>
        <w:right w:val="none" w:sz="0" w:space="0" w:color="auto"/>
      </w:divBdr>
    </w:div>
    <w:div w:id="1943106459">
      <w:bodyDiv w:val="1"/>
      <w:marLeft w:val="0"/>
      <w:marRight w:val="0"/>
      <w:marTop w:val="0"/>
      <w:marBottom w:val="0"/>
      <w:divBdr>
        <w:top w:val="none" w:sz="0" w:space="0" w:color="auto"/>
        <w:left w:val="none" w:sz="0" w:space="0" w:color="auto"/>
        <w:bottom w:val="none" w:sz="0" w:space="0" w:color="auto"/>
        <w:right w:val="none" w:sz="0" w:space="0" w:color="auto"/>
      </w:divBdr>
    </w:div>
    <w:div w:id="1987465613">
      <w:bodyDiv w:val="1"/>
      <w:marLeft w:val="0"/>
      <w:marRight w:val="0"/>
      <w:marTop w:val="0"/>
      <w:marBottom w:val="0"/>
      <w:divBdr>
        <w:top w:val="none" w:sz="0" w:space="0" w:color="auto"/>
        <w:left w:val="none" w:sz="0" w:space="0" w:color="auto"/>
        <w:bottom w:val="none" w:sz="0" w:space="0" w:color="auto"/>
        <w:right w:val="none" w:sz="0" w:space="0" w:color="auto"/>
      </w:divBdr>
    </w:div>
    <w:div w:id="1999965898">
      <w:bodyDiv w:val="1"/>
      <w:marLeft w:val="0"/>
      <w:marRight w:val="0"/>
      <w:marTop w:val="0"/>
      <w:marBottom w:val="0"/>
      <w:divBdr>
        <w:top w:val="none" w:sz="0" w:space="0" w:color="auto"/>
        <w:left w:val="none" w:sz="0" w:space="0" w:color="auto"/>
        <w:bottom w:val="none" w:sz="0" w:space="0" w:color="auto"/>
        <w:right w:val="none" w:sz="0" w:space="0" w:color="auto"/>
      </w:divBdr>
    </w:div>
    <w:div w:id="2002613946">
      <w:bodyDiv w:val="1"/>
      <w:marLeft w:val="0"/>
      <w:marRight w:val="0"/>
      <w:marTop w:val="0"/>
      <w:marBottom w:val="0"/>
      <w:divBdr>
        <w:top w:val="none" w:sz="0" w:space="0" w:color="auto"/>
        <w:left w:val="none" w:sz="0" w:space="0" w:color="auto"/>
        <w:bottom w:val="none" w:sz="0" w:space="0" w:color="auto"/>
        <w:right w:val="none" w:sz="0" w:space="0" w:color="auto"/>
      </w:divBdr>
    </w:div>
    <w:div w:id="2015917564">
      <w:bodyDiv w:val="1"/>
      <w:marLeft w:val="0"/>
      <w:marRight w:val="0"/>
      <w:marTop w:val="0"/>
      <w:marBottom w:val="0"/>
      <w:divBdr>
        <w:top w:val="none" w:sz="0" w:space="0" w:color="auto"/>
        <w:left w:val="none" w:sz="0" w:space="0" w:color="auto"/>
        <w:bottom w:val="none" w:sz="0" w:space="0" w:color="auto"/>
        <w:right w:val="none" w:sz="0" w:space="0" w:color="auto"/>
      </w:divBdr>
    </w:div>
    <w:div w:id="2025787212">
      <w:bodyDiv w:val="1"/>
      <w:marLeft w:val="0"/>
      <w:marRight w:val="0"/>
      <w:marTop w:val="0"/>
      <w:marBottom w:val="0"/>
      <w:divBdr>
        <w:top w:val="none" w:sz="0" w:space="0" w:color="auto"/>
        <w:left w:val="none" w:sz="0" w:space="0" w:color="auto"/>
        <w:bottom w:val="none" w:sz="0" w:space="0" w:color="auto"/>
        <w:right w:val="none" w:sz="0" w:space="0" w:color="auto"/>
      </w:divBdr>
    </w:div>
    <w:div w:id="2061243697">
      <w:bodyDiv w:val="1"/>
      <w:marLeft w:val="0"/>
      <w:marRight w:val="0"/>
      <w:marTop w:val="0"/>
      <w:marBottom w:val="0"/>
      <w:divBdr>
        <w:top w:val="none" w:sz="0" w:space="0" w:color="auto"/>
        <w:left w:val="none" w:sz="0" w:space="0" w:color="auto"/>
        <w:bottom w:val="none" w:sz="0" w:space="0" w:color="auto"/>
        <w:right w:val="none" w:sz="0" w:space="0" w:color="auto"/>
      </w:divBdr>
    </w:div>
    <w:div w:id="2069768027">
      <w:bodyDiv w:val="1"/>
      <w:marLeft w:val="0"/>
      <w:marRight w:val="0"/>
      <w:marTop w:val="0"/>
      <w:marBottom w:val="0"/>
      <w:divBdr>
        <w:top w:val="none" w:sz="0" w:space="0" w:color="auto"/>
        <w:left w:val="none" w:sz="0" w:space="0" w:color="auto"/>
        <w:bottom w:val="none" w:sz="0" w:space="0" w:color="auto"/>
        <w:right w:val="none" w:sz="0" w:space="0" w:color="auto"/>
      </w:divBdr>
    </w:div>
    <w:div w:id="2086411383">
      <w:bodyDiv w:val="1"/>
      <w:marLeft w:val="0"/>
      <w:marRight w:val="0"/>
      <w:marTop w:val="0"/>
      <w:marBottom w:val="0"/>
      <w:divBdr>
        <w:top w:val="none" w:sz="0" w:space="0" w:color="auto"/>
        <w:left w:val="none" w:sz="0" w:space="0" w:color="auto"/>
        <w:bottom w:val="none" w:sz="0" w:space="0" w:color="auto"/>
        <w:right w:val="none" w:sz="0" w:space="0" w:color="auto"/>
      </w:divBdr>
    </w:div>
    <w:div w:id="2092046135">
      <w:bodyDiv w:val="1"/>
      <w:marLeft w:val="0"/>
      <w:marRight w:val="0"/>
      <w:marTop w:val="0"/>
      <w:marBottom w:val="0"/>
      <w:divBdr>
        <w:top w:val="none" w:sz="0" w:space="0" w:color="auto"/>
        <w:left w:val="none" w:sz="0" w:space="0" w:color="auto"/>
        <w:bottom w:val="none" w:sz="0" w:space="0" w:color="auto"/>
        <w:right w:val="none" w:sz="0" w:space="0" w:color="auto"/>
      </w:divBdr>
    </w:div>
    <w:div w:id="2111196538">
      <w:bodyDiv w:val="1"/>
      <w:marLeft w:val="0"/>
      <w:marRight w:val="0"/>
      <w:marTop w:val="0"/>
      <w:marBottom w:val="0"/>
      <w:divBdr>
        <w:top w:val="none" w:sz="0" w:space="0" w:color="auto"/>
        <w:left w:val="none" w:sz="0" w:space="0" w:color="auto"/>
        <w:bottom w:val="none" w:sz="0" w:space="0" w:color="auto"/>
        <w:right w:val="none" w:sz="0" w:space="0" w:color="auto"/>
      </w:divBdr>
    </w:div>
    <w:div w:id="2124834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ruptinfo.nazk.gov.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vytiah.mvs.gov.ua/app/landi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88B2B1-2178-419D-8A94-69D53574A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1378</TotalTime>
  <Pages>40</Pages>
  <Words>16783</Words>
  <Characters>95669</Characters>
  <Application>Microsoft Office Word</Application>
  <DocSecurity>0</DocSecurity>
  <Lines>797</Lines>
  <Paragraphs>224</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(форма, яка подається Учасником)</vt:lpstr>
    </vt:vector>
  </TitlesOfParts>
  <Company>SPecialiST RePack</Company>
  <LinksUpToDate>false</LinksUpToDate>
  <CharactersWithSpaces>112228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63</cp:revision>
  <cp:lastPrinted>2019-01-31T08:07:00Z</cp:lastPrinted>
  <dcterms:created xsi:type="dcterms:W3CDTF">2022-12-27T11:35:00Z</dcterms:created>
  <dcterms:modified xsi:type="dcterms:W3CDTF">2023-02-28T09:55:00Z</dcterms:modified>
</cp:coreProperties>
</file>