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CE5EC1" w:rsidRDefault="00C139B8" w:rsidP="00E23F1E">
      <w:pPr>
        <w:spacing w:after="0" w:line="240" w:lineRule="auto"/>
        <w:ind w:left="6521"/>
        <w:rPr>
          <w:rFonts w:ascii="Times New Roman" w:hAnsi="Times New Roman" w:cs="Times New Roman"/>
          <w:b/>
          <w:sz w:val="24"/>
          <w:szCs w:val="24"/>
          <w:lang w:val="uk-UA"/>
        </w:rPr>
      </w:pPr>
      <w:proofErr w:type="spellStart"/>
      <w:r w:rsidRPr="008664F8">
        <w:rPr>
          <w:rFonts w:ascii="Times New Roman" w:hAnsi="Times New Roman" w:cs="Times New Roman"/>
          <w:b/>
          <w:sz w:val="24"/>
          <w:szCs w:val="24"/>
        </w:rPr>
        <w:t>Додаток</w:t>
      </w:r>
      <w:proofErr w:type="spellEnd"/>
      <w:r w:rsidRPr="008664F8">
        <w:rPr>
          <w:rFonts w:ascii="Times New Roman" w:hAnsi="Times New Roman" w:cs="Times New Roman"/>
          <w:b/>
          <w:sz w:val="24"/>
          <w:szCs w:val="24"/>
        </w:rPr>
        <w:t xml:space="preserve"> </w:t>
      </w:r>
      <w:r w:rsidR="00CE5EC1">
        <w:rPr>
          <w:rFonts w:ascii="Times New Roman" w:hAnsi="Times New Roman" w:cs="Times New Roman"/>
          <w:b/>
          <w:sz w:val="24"/>
          <w:szCs w:val="24"/>
          <w:lang w:val="uk-UA"/>
        </w:rPr>
        <w:t>2</w:t>
      </w:r>
    </w:p>
    <w:p w:rsidR="00C139B8" w:rsidRPr="008664F8" w:rsidRDefault="00C139B8" w:rsidP="00E23F1E">
      <w:pPr>
        <w:spacing w:after="0" w:line="240" w:lineRule="auto"/>
        <w:ind w:left="6521"/>
        <w:rPr>
          <w:rFonts w:ascii="Times New Roman" w:hAnsi="Times New Roman" w:cs="Times New Roman"/>
          <w:b/>
          <w:sz w:val="24"/>
          <w:szCs w:val="24"/>
        </w:rPr>
      </w:pPr>
      <w:r w:rsidRPr="008664F8">
        <w:rPr>
          <w:rFonts w:ascii="Times New Roman" w:hAnsi="Times New Roman" w:cs="Times New Roman"/>
          <w:b/>
          <w:sz w:val="24"/>
          <w:szCs w:val="24"/>
        </w:rPr>
        <w:t xml:space="preserve">до </w:t>
      </w:r>
      <w:proofErr w:type="spellStart"/>
      <w:r w:rsidRPr="008664F8">
        <w:rPr>
          <w:rFonts w:ascii="Times New Roman" w:hAnsi="Times New Roman" w:cs="Times New Roman"/>
          <w:b/>
          <w:sz w:val="24"/>
          <w:szCs w:val="24"/>
        </w:rPr>
        <w:t>тендерної</w:t>
      </w:r>
      <w:proofErr w:type="spellEnd"/>
      <w:r w:rsidRPr="008664F8">
        <w:rPr>
          <w:rFonts w:ascii="Times New Roman" w:hAnsi="Times New Roman" w:cs="Times New Roman"/>
          <w:b/>
          <w:sz w:val="24"/>
          <w:szCs w:val="24"/>
        </w:rPr>
        <w:t xml:space="preserve"> </w:t>
      </w:r>
      <w:proofErr w:type="spellStart"/>
      <w:r w:rsidRPr="008664F8">
        <w:rPr>
          <w:rFonts w:ascii="Times New Roman" w:hAnsi="Times New Roman" w:cs="Times New Roman"/>
          <w:b/>
          <w:sz w:val="24"/>
          <w:szCs w:val="24"/>
        </w:rPr>
        <w:t>документації</w:t>
      </w:r>
      <w:proofErr w:type="spellEnd"/>
      <w:r w:rsidRPr="008664F8">
        <w:rPr>
          <w:rFonts w:ascii="Times New Roman" w:hAnsi="Times New Roman" w:cs="Times New Roman"/>
          <w:b/>
          <w:sz w:val="24"/>
          <w:szCs w:val="24"/>
        </w:rPr>
        <w:t xml:space="preserve"> </w:t>
      </w:r>
    </w:p>
    <w:p w:rsidR="008664F8" w:rsidRPr="002E1616" w:rsidRDefault="008664F8" w:rsidP="002E1616">
      <w:pPr>
        <w:spacing w:after="0" w:line="240" w:lineRule="auto"/>
        <w:rPr>
          <w:rFonts w:ascii="Times New Roman" w:hAnsi="Times New Roman" w:cs="Times New Roman"/>
          <w:b/>
          <w:lang w:val="uk-UA"/>
        </w:rPr>
      </w:pPr>
    </w:p>
    <w:p w:rsidR="006D4551" w:rsidRPr="006D4551" w:rsidRDefault="006D4551" w:rsidP="004266CF">
      <w:pPr>
        <w:keepNext/>
        <w:spacing w:after="0" w:line="240" w:lineRule="auto"/>
        <w:rPr>
          <w:rFonts w:ascii="Times New Roman" w:hAnsi="Times New Roman" w:cs="Times New Roman"/>
          <w:b/>
          <w:bCs/>
        </w:rPr>
      </w:pPr>
    </w:p>
    <w:p w:rsidR="006D4551" w:rsidRPr="002C5472" w:rsidRDefault="006D4551" w:rsidP="004266CF">
      <w:pPr>
        <w:spacing w:after="0" w:line="240" w:lineRule="auto"/>
        <w:jc w:val="center"/>
        <w:rPr>
          <w:rFonts w:ascii="Times New Roman" w:hAnsi="Times New Roman" w:cs="Times New Roman"/>
          <w:b/>
          <w:sz w:val="24"/>
          <w:szCs w:val="24"/>
        </w:rPr>
      </w:pPr>
      <w:r w:rsidRPr="002C5472">
        <w:rPr>
          <w:rFonts w:ascii="Times New Roman" w:hAnsi="Times New Roman" w:cs="Times New Roman"/>
          <w:b/>
          <w:sz w:val="24"/>
          <w:szCs w:val="24"/>
        </w:rPr>
        <w:t>Технічне завдання</w:t>
      </w:r>
    </w:p>
    <w:p w:rsidR="00B760E8" w:rsidRDefault="002F5C1C" w:rsidP="001A6354">
      <w:pPr>
        <w:widowControl w:val="0"/>
        <w:suppressAutoHyphens/>
        <w:autoSpaceDE w:val="0"/>
        <w:spacing w:after="0" w:line="240" w:lineRule="auto"/>
        <w:ind w:firstLine="540"/>
        <w:jc w:val="both"/>
        <w:rPr>
          <w:rFonts w:ascii="Times New Roman" w:eastAsia="Times New Roman" w:hAnsi="Times New Roman" w:cs="Times New Roman"/>
          <w:b/>
          <w:color w:val="000000" w:themeColor="text1"/>
          <w:sz w:val="28"/>
          <w:szCs w:val="28"/>
          <w:u w:val="single"/>
          <w:lang w:eastAsia="zh-CN"/>
        </w:rPr>
      </w:pPr>
      <w:r w:rsidRPr="002F5C1C">
        <w:rPr>
          <w:rFonts w:ascii="Times New Roman" w:hAnsi="Times New Roman" w:cs="Times New Roman"/>
          <w:b/>
          <w:sz w:val="24"/>
          <w:szCs w:val="24"/>
        </w:rPr>
        <w:t xml:space="preserve">за </w:t>
      </w:r>
      <w:proofErr w:type="spellStart"/>
      <w:r w:rsidRPr="002F5C1C">
        <w:rPr>
          <w:rFonts w:ascii="Times New Roman" w:hAnsi="Times New Roman" w:cs="Times New Roman"/>
          <w:b/>
          <w:sz w:val="24"/>
          <w:szCs w:val="24"/>
        </w:rPr>
        <w:t>риба</w:t>
      </w:r>
      <w:proofErr w:type="spellEnd"/>
      <w:r w:rsidRPr="002F5C1C">
        <w:rPr>
          <w:rFonts w:ascii="Times New Roman" w:hAnsi="Times New Roman" w:cs="Times New Roman"/>
          <w:b/>
          <w:sz w:val="24"/>
          <w:szCs w:val="24"/>
        </w:rPr>
        <w:t xml:space="preserve"> </w:t>
      </w:r>
      <w:proofErr w:type="spellStart"/>
      <w:proofErr w:type="gramStart"/>
      <w:r w:rsidRPr="002F5C1C">
        <w:rPr>
          <w:rFonts w:ascii="Times New Roman" w:hAnsi="Times New Roman" w:cs="Times New Roman"/>
          <w:b/>
          <w:sz w:val="24"/>
          <w:szCs w:val="24"/>
        </w:rPr>
        <w:t>св</w:t>
      </w:r>
      <w:proofErr w:type="gramEnd"/>
      <w:r w:rsidRPr="002F5C1C">
        <w:rPr>
          <w:rFonts w:ascii="Times New Roman" w:hAnsi="Times New Roman" w:cs="Times New Roman"/>
          <w:b/>
          <w:sz w:val="24"/>
          <w:szCs w:val="24"/>
        </w:rPr>
        <w:t>іжоморожена</w:t>
      </w:r>
      <w:proofErr w:type="spellEnd"/>
      <w:r w:rsidRPr="002F5C1C">
        <w:rPr>
          <w:rFonts w:ascii="Times New Roman" w:hAnsi="Times New Roman" w:cs="Times New Roman"/>
          <w:b/>
          <w:sz w:val="24"/>
          <w:szCs w:val="24"/>
        </w:rPr>
        <w:t xml:space="preserve"> (хек), за ЄЗС ДК 021:2015: 15220000-6 – </w:t>
      </w:r>
      <w:proofErr w:type="spellStart"/>
      <w:r w:rsidRPr="002F5C1C">
        <w:rPr>
          <w:rFonts w:ascii="Times New Roman" w:hAnsi="Times New Roman" w:cs="Times New Roman"/>
          <w:b/>
          <w:sz w:val="24"/>
          <w:szCs w:val="24"/>
        </w:rPr>
        <w:t>риба</w:t>
      </w:r>
      <w:proofErr w:type="spellEnd"/>
      <w:r w:rsidRPr="002F5C1C">
        <w:rPr>
          <w:rFonts w:ascii="Times New Roman" w:hAnsi="Times New Roman" w:cs="Times New Roman"/>
          <w:b/>
          <w:sz w:val="24"/>
          <w:szCs w:val="24"/>
        </w:rPr>
        <w:t xml:space="preserve">, </w:t>
      </w:r>
      <w:proofErr w:type="spellStart"/>
      <w:r w:rsidRPr="002F5C1C">
        <w:rPr>
          <w:rFonts w:ascii="Times New Roman" w:hAnsi="Times New Roman" w:cs="Times New Roman"/>
          <w:b/>
          <w:sz w:val="24"/>
          <w:szCs w:val="24"/>
        </w:rPr>
        <w:t>рибне</w:t>
      </w:r>
      <w:proofErr w:type="spellEnd"/>
      <w:r w:rsidRPr="002F5C1C">
        <w:rPr>
          <w:rFonts w:ascii="Times New Roman" w:hAnsi="Times New Roman" w:cs="Times New Roman"/>
          <w:b/>
          <w:sz w:val="24"/>
          <w:szCs w:val="24"/>
        </w:rPr>
        <w:t xml:space="preserve"> </w:t>
      </w:r>
      <w:proofErr w:type="spellStart"/>
      <w:r w:rsidRPr="002F5C1C">
        <w:rPr>
          <w:rFonts w:ascii="Times New Roman" w:hAnsi="Times New Roman" w:cs="Times New Roman"/>
          <w:b/>
          <w:sz w:val="24"/>
          <w:szCs w:val="24"/>
        </w:rPr>
        <w:t>філе</w:t>
      </w:r>
      <w:proofErr w:type="spellEnd"/>
      <w:r w:rsidRPr="002F5C1C">
        <w:rPr>
          <w:rFonts w:ascii="Times New Roman" w:hAnsi="Times New Roman" w:cs="Times New Roman"/>
          <w:b/>
          <w:sz w:val="24"/>
          <w:szCs w:val="24"/>
        </w:rPr>
        <w:t xml:space="preserve"> та </w:t>
      </w:r>
      <w:proofErr w:type="spellStart"/>
      <w:r w:rsidRPr="002F5C1C">
        <w:rPr>
          <w:rFonts w:ascii="Times New Roman" w:hAnsi="Times New Roman" w:cs="Times New Roman"/>
          <w:b/>
          <w:sz w:val="24"/>
          <w:szCs w:val="24"/>
        </w:rPr>
        <w:t>інше</w:t>
      </w:r>
      <w:proofErr w:type="spellEnd"/>
      <w:r w:rsidRPr="002F5C1C">
        <w:rPr>
          <w:rFonts w:ascii="Times New Roman" w:hAnsi="Times New Roman" w:cs="Times New Roman"/>
          <w:b/>
          <w:sz w:val="24"/>
          <w:szCs w:val="24"/>
        </w:rPr>
        <w:t xml:space="preserve"> </w:t>
      </w:r>
      <w:proofErr w:type="spellStart"/>
      <w:r w:rsidRPr="002F5C1C">
        <w:rPr>
          <w:rFonts w:ascii="Times New Roman" w:hAnsi="Times New Roman" w:cs="Times New Roman"/>
          <w:b/>
          <w:sz w:val="24"/>
          <w:szCs w:val="24"/>
        </w:rPr>
        <w:t>м’ясо</w:t>
      </w:r>
      <w:proofErr w:type="spellEnd"/>
      <w:r w:rsidRPr="002F5C1C">
        <w:rPr>
          <w:rFonts w:ascii="Times New Roman" w:hAnsi="Times New Roman" w:cs="Times New Roman"/>
          <w:b/>
          <w:sz w:val="24"/>
          <w:szCs w:val="24"/>
        </w:rPr>
        <w:t xml:space="preserve"> </w:t>
      </w:r>
      <w:proofErr w:type="spellStart"/>
      <w:r w:rsidRPr="002F5C1C">
        <w:rPr>
          <w:rFonts w:ascii="Times New Roman" w:hAnsi="Times New Roman" w:cs="Times New Roman"/>
          <w:b/>
          <w:sz w:val="24"/>
          <w:szCs w:val="24"/>
        </w:rPr>
        <w:t>риби</w:t>
      </w:r>
      <w:proofErr w:type="spellEnd"/>
      <w:r w:rsidRPr="002F5C1C">
        <w:rPr>
          <w:rFonts w:ascii="Times New Roman" w:hAnsi="Times New Roman" w:cs="Times New Roman"/>
          <w:b/>
          <w:sz w:val="24"/>
          <w:szCs w:val="24"/>
        </w:rPr>
        <w:t xml:space="preserve"> </w:t>
      </w:r>
      <w:proofErr w:type="spellStart"/>
      <w:r w:rsidRPr="002F5C1C">
        <w:rPr>
          <w:rFonts w:ascii="Times New Roman" w:hAnsi="Times New Roman" w:cs="Times New Roman"/>
          <w:b/>
          <w:sz w:val="24"/>
          <w:szCs w:val="24"/>
        </w:rPr>
        <w:t>морожені</w:t>
      </w:r>
      <w:proofErr w:type="spellEnd"/>
    </w:p>
    <w:p w:rsidR="00CE5EC1" w:rsidRDefault="00CE5EC1" w:rsidP="002C5472">
      <w:pPr>
        <w:widowControl w:val="0"/>
        <w:suppressAutoHyphens/>
        <w:autoSpaceDE w:val="0"/>
        <w:spacing w:after="0" w:line="240" w:lineRule="auto"/>
        <w:ind w:firstLine="540"/>
        <w:jc w:val="both"/>
        <w:rPr>
          <w:rFonts w:ascii="Times New Roman" w:eastAsia="Times New Roman" w:hAnsi="Times New Roman" w:cs="Times New Roman"/>
          <w:b/>
          <w:color w:val="000000" w:themeColor="text1"/>
          <w:sz w:val="28"/>
          <w:szCs w:val="28"/>
          <w:u w:val="single"/>
          <w:lang w:eastAsia="zh-CN"/>
        </w:rPr>
      </w:pPr>
    </w:p>
    <w:p w:rsidR="00B760E8" w:rsidRPr="00EF13DC" w:rsidRDefault="00B760E8" w:rsidP="002C5472">
      <w:pPr>
        <w:widowControl w:val="0"/>
        <w:suppressAutoHyphens/>
        <w:autoSpaceDE w:val="0"/>
        <w:spacing w:after="0" w:line="240" w:lineRule="auto"/>
        <w:ind w:firstLine="540"/>
        <w:jc w:val="both"/>
        <w:rPr>
          <w:rFonts w:ascii="Times New Roman" w:eastAsia="Times New Roman" w:hAnsi="Times New Roman" w:cs="Times New Roman"/>
          <w:b/>
          <w:color w:val="000000" w:themeColor="text1"/>
          <w:sz w:val="28"/>
          <w:szCs w:val="28"/>
          <w:u w:val="single"/>
          <w:lang w:eastAsia="zh-CN"/>
        </w:rPr>
      </w:pPr>
      <w:proofErr w:type="spellStart"/>
      <w:r w:rsidRPr="00EF13DC">
        <w:rPr>
          <w:rFonts w:ascii="Times New Roman" w:eastAsia="Times New Roman" w:hAnsi="Times New Roman" w:cs="Times New Roman"/>
          <w:b/>
          <w:color w:val="000000" w:themeColor="text1"/>
          <w:sz w:val="28"/>
          <w:szCs w:val="28"/>
          <w:u w:val="single"/>
          <w:lang w:eastAsia="zh-CN"/>
        </w:rPr>
        <w:t>Загальні</w:t>
      </w:r>
      <w:proofErr w:type="spellEnd"/>
      <w:r w:rsidRPr="00EF13DC">
        <w:rPr>
          <w:rFonts w:ascii="Times New Roman" w:eastAsia="Times New Roman" w:hAnsi="Times New Roman" w:cs="Times New Roman"/>
          <w:b/>
          <w:color w:val="000000" w:themeColor="text1"/>
          <w:sz w:val="28"/>
          <w:szCs w:val="28"/>
          <w:u w:val="single"/>
          <w:lang w:eastAsia="zh-CN"/>
        </w:rPr>
        <w:t xml:space="preserve"> </w:t>
      </w:r>
      <w:proofErr w:type="spellStart"/>
      <w:r w:rsidRPr="00EF13DC">
        <w:rPr>
          <w:rFonts w:ascii="Times New Roman" w:eastAsia="Times New Roman" w:hAnsi="Times New Roman" w:cs="Times New Roman"/>
          <w:b/>
          <w:color w:val="000000" w:themeColor="text1"/>
          <w:sz w:val="28"/>
          <w:szCs w:val="28"/>
          <w:u w:val="single"/>
          <w:lang w:eastAsia="zh-CN"/>
        </w:rPr>
        <w:t>вимоги</w:t>
      </w:r>
      <w:proofErr w:type="spellEnd"/>
      <w:r w:rsidRPr="00EF13DC">
        <w:rPr>
          <w:rFonts w:ascii="Times New Roman" w:eastAsia="Times New Roman" w:hAnsi="Times New Roman" w:cs="Times New Roman"/>
          <w:b/>
          <w:color w:val="000000" w:themeColor="text1"/>
          <w:sz w:val="28"/>
          <w:szCs w:val="28"/>
          <w:u w:val="single"/>
          <w:lang w:eastAsia="zh-CN"/>
        </w:rPr>
        <w:t xml:space="preserve"> </w:t>
      </w:r>
    </w:p>
    <w:p w:rsidR="002C5472" w:rsidRPr="00AE5042" w:rsidRDefault="002C5472" w:rsidP="002C5472">
      <w:pPr>
        <w:spacing w:after="0"/>
        <w:ind w:firstLine="540"/>
        <w:jc w:val="both"/>
        <w:rPr>
          <w:rFonts w:ascii="Times New Roman" w:hAnsi="Times New Roman" w:cs="Times New Roman"/>
        </w:rPr>
      </w:pPr>
      <w:r w:rsidRPr="00AE5042">
        <w:rPr>
          <w:rFonts w:ascii="Times New Roman" w:hAnsi="Times New Roman" w:cs="Times New Roman"/>
          <w:b/>
        </w:rPr>
        <w:t>1.</w:t>
      </w:r>
      <w:r w:rsidRPr="00AE5042">
        <w:rPr>
          <w:rFonts w:ascii="Times New Roman" w:hAnsi="Times New Roman" w:cs="Times New Roman"/>
        </w:rPr>
        <w:t xml:space="preserve"> Строки </w:t>
      </w:r>
      <w:proofErr w:type="spellStart"/>
      <w:r w:rsidRPr="00AE5042">
        <w:rPr>
          <w:rFonts w:ascii="Times New Roman" w:hAnsi="Times New Roman" w:cs="Times New Roman"/>
        </w:rPr>
        <w:t>постачання</w:t>
      </w:r>
      <w:proofErr w:type="spellEnd"/>
      <w:r w:rsidRPr="00AE5042">
        <w:rPr>
          <w:rFonts w:ascii="Times New Roman" w:hAnsi="Times New Roman" w:cs="Times New Roman"/>
        </w:rPr>
        <w:t>: до 31.12.202</w:t>
      </w:r>
      <w:r w:rsidR="007E0DC7" w:rsidRPr="003F1CD2">
        <w:rPr>
          <w:rFonts w:ascii="Times New Roman" w:hAnsi="Times New Roman" w:cs="Times New Roman"/>
        </w:rPr>
        <w:t>3</w:t>
      </w:r>
      <w:r w:rsidRPr="00AE5042">
        <w:rPr>
          <w:rFonts w:ascii="Times New Roman" w:hAnsi="Times New Roman" w:cs="Times New Roman"/>
        </w:rPr>
        <w:t xml:space="preserve"> року.</w:t>
      </w:r>
    </w:p>
    <w:p w:rsidR="00393A7E" w:rsidRDefault="00393A7E" w:rsidP="00393A7E">
      <w:pPr>
        <w:widowControl w:val="0"/>
        <w:suppressAutoHyphens/>
        <w:autoSpaceDE w:val="0"/>
        <w:spacing w:after="0" w:line="264" w:lineRule="auto"/>
        <w:rPr>
          <w:rFonts w:ascii="Times New Roman" w:eastAsia="Calibri" w:hAnsi="Times New Roman" w:cs="Times New Roman"/>
          <w:b/>
          <w:color w:val="000000" w:themeColor="text1"/>
          <w:sz w:val="28"/>
          <w:szCs w:val="28"/>
          <w:u w:val="single"/>
          <w:lang w:eastAsia="zh-CN"/>
        </w:rPr>
      </w:pPr>
    </w:p>
    <w:p w:rsidR="00393A7E" w:rsidRDefault="00393A7E" w:rsidP="00393A7E">
      <w:pPr>
        <w:widowControl w:val="0"/>
        <w:suppressAutoHyphens/>
        <w:autoSpaceDE w:val="0"/>
        <w:spacing w:after="0" w:line="264" w:lineRule="auto"/>
        <w:rPr>
          <w:rFonts w:ascii="Times New Roman" w:eastAsia="Calibri" w:hAnsi="Times New Roman" w:cs="Times New Roman"/>
          <w:b/>
          <w:color w:val="000000" w:themeColor="text1"/>
          <w:sz w:val="28"/>
          <w:szCs w:val="28"/>
          <w:lang w:eastAsia="zh-CN"/>
        </w:rPr>
      </w:pPr>
      <w:r w:rsidRPr="00EF13DC">
        <w:rPr>
          <w:rFonts w:ascii="Times New Roman" w:eastAsia="Calibri" w:hAnsi="Times New Roman" w:cs="Times New Roman"/>
          <w:b/>
          <w:color w:val="000000" w:themeColor="text1"/>
          <w:sz w:val="28"/>
          <w:szCs w:val="28"/>
          <w:u w:val="single"/>
          <w:lang w:eastAsia="zh-CN"/>
        </w:rPr>
        <w:t>ЯКІСНІ ВИМОГИ</w:t>
      </w:r>
      <w:r w:rsidRPr="00EF13DC">
        <w:rPr>
          <w:rFonts w:ascii="Times New Roman" w:eastAsia="Calibri" w:hAnsi="Times New Roman" w:cs="Times New Roman"/>
          <w:b/>
          <w:color w:val="000000" w:themeColor="text1"/>
          <w:sz w:val="28"/>
          <w:szCs w:val="28"/>
          <w:lang w:eastAsia="zh-CN"/>
        </w:rPr>
        <w:t>:</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955"/>
      </w:tblGrid>
      <w:tr w:rsidR="002F5C1C" w:rsidRPr="002F5C1C" w:rsidTr="000C49C5">
        <w:trPr>
          <w:trHeight w:val="359"/>
        </w:trPr>
        <w:tc>
          <w:tcPr>
            <w:tcW w:w="2802" w:type="dxa"/>
            <w:tcBorders>
              <w:top w:val="single" w:sz="4" w:space="0" w:color="auto"/>
              <w:left w:val="single" w:sz="4" w:space="0" w:color="auto"/>
              <w:bottom w:val="single" w:sz="4" w:space="0" w:color="auto"/>
              <w:right w:val="single" w:sz="4" w:space="0" w:color="auto"/>
            </w:tcBorders>
            <w:vAlign w:val="center"/>
            <w:hideMark/>
          </w:tcPr>
          <w:p w:rsidR="002F5C1C" w:rsidRPr="002F5C1C" w:rsidRDefault="002F5C1C" w:rsidP="002F5C1C">
            <w:pPr>
              <w:tabs>
                <w:tab w:val="left" w:pos="5280"/>
              </w:tabs>
              <w:jc w:val="center"/>
              <w:outlineLvl w:val="0"/>
              <w:rPr>
                <w:rFonts w:ascii="Times New Roman" w:eastAsia="Times New Roman" w:hAnsi="Times New Roman" w:cs="Times New Roman"/>
                <w:b/>
                <w:lang w:val="uk-UA" w:eastAsia="uk-UA"/>
              </w:rPr>
            </w:pPr>
            <w:r w:rsidRPr="002F5C1C">
              <w:rPr>
                <w:rFonts w:ascii="Times New Roman" w:eastAsia="Times New Roman" w:hAnsi="Times New Roman" w:cs="Times New Roman"/>
                <w:b/>
                <w:lang w:val="uk-UA" w:eastAsia="uk-UA"/>
              </w:rPr>
              <w:t>Найменування товару</w:t>
            </w:r>
          </w:p>
        </w:tc>
        <w:tc>
          <w:tcPr>
            <w:tcW w:w="6955" w:type="dxa"/>
            <w:tcBorders>
              <w:top w:val="single" w:sz="4" w:space="0" w:color="auto"/>
              <w:left w:val="single" w:sz="4" w:space="0" w:color="auto"/>
              <w:bottom w:val="single" w:sz="4" w:space="0" w:color="auto"/>
              <w:right w:val="single" w:sz="4" w:space="0" w:color="auto"/>
            </w:tcBorders>
            <w:vAlign w:val="center"/>
            <w:hideMark/>
          </w:tcPr>
          <w:p w:rsidR="002F5C1C" w:rsidRPr="002F5C1C" w:rsidRDefault="002F5C1C" w:rsidP="002F5C1C">
            <w:pPr>
              <w:tabs>
                <w:tab w:val="left" w:pos="5280"/>
              </w:tabs>
              <w:jc w:val="center"/>
              <w:outlineLvl w:val="0"/>
              <w:rPr>
                <w:rFonts w:ascii="Times New Roman" w:eastAsia="Times New Roman" w:hAnsi="Times New Roman" w:cs="Times New Roman"/>
                <w:b/>
                <w:lang w:val="uk-UA" w:eastAsia="uk-UA"/>
              </w:rPr>
            </w:pPr>
            <w:r w:rsidRPr="002F5C1C">
              <w:rPr>
                <w:rFonts w:ascii="Times New Roman" w:eastAsia="Times New Roman" w:hAnsi="Times New Roman" w:cs="Times New Roman"/>
                <w:b/>
                <w:lang w:val="uk-UA" w:eastAsia="uk-UA"/>
              </w:rPr>
              <w:t>Опис та характеристика товару</w:t>
            </w:r>
          </w:p>
        </w:tc>
      </w:tr>
      <w:tr w:rsidR="002F5C1C" w:rsidRPr="002F5C1C" w:rsidTr="000C49C5">
        <w:trPr>
          <w:trHeight w:val="3708"/>
        </w:trPr>
        <w:tc>
          <w:tcPr>
            <w:tcW w:w="2802" w:type="dxa"/>
            <w:tcBorders>
              <w:top w:val="single" w:sz="4" w:space="0" w:color="auto"/>
              <w:left w:val="single" w:sz="4" w:space="0" w:color="auto"/>
              <w:bottom w:val="single" w:sz="4" w:space="0" w:color="auto"/>
              <w:right w:val="single" w:sz="4" w:space="0" w:color="auto"/>
            </w:tcBorders>
            <w:hideMark/>
          </w:tcPr>
          <w:p w:rsidR="002F5C1C" w:rsidRPr="002F5C1C" w:rsidRDefault="002F5C1C" w:rsidP="002F5C1C">
            <w:pPr>
              <w:tabs>
                <w:tab w:val="left" w:pos="5280"/>
              </w:tabs>
              <w:jc w:val="center"/>
              <w:outlineLvl w:val="0"/>
              <w:rPr>
                <w:rFonts w:ascii="Times New Roman" w:eastAsia="Times New Roman" w:hAnsi="Times New Roman" w:cs="Times New Roman"/>
                <w:b/>
                <w:bCs/>
                <w:lang w:val="uk-UA" w:eastAsia="uk-UA"/>
              </w:rPr>
            </w:pPr>
          </w:p>
          <w:p w:rsidR="002F5C1C" w:rsidRPr="002F5C1C" w:rsidRDefault="002F5C1C" w:rsidP="002F5C1C">
            <w:pPr>
              <w:tabs>
                <w:tab w:val="left" w:pos="5280"/>
              </w:tabs>
              <w:jc w:val="center"/>
              <w:outlineLvl w:val="0"/>
              <w:rPr>
                <w:rFonts w:ascii="Times New Roman" w:eastAsia="Times New Roman" w:hAnsi="Times New Roman" w:cs="Times New Roman"/>
                <w:b/>
                <w:bCs/>
                <w:lang w:val="uk-UA" w:eastAsia="uk-UA"/>
              </w:rPr>
            </w:pPr>
            <w:r w:rsidRPr="002F5C1C">
              <w:rPr>
                <w:rFonts w:ascii="Times New Roman" w:eastAsia="Times New Roman" w:hAnsi="Times New Roman" w:cs="Times New Roman"/>
                <w:b/>
                <w:bCs/>
                <w:lang w:val="uk-UA" w:eastAsia="uk-UA"/>
              </w:rPr>
              <w:t>Риба свіжоморожена (хек)</w:t>
            </w:r>
          </w:p>
          <w:p w:rsidR="002F5C1C" w:rsidRPr="002F5C1C" w:rsidRDefault="002F5C1C" w:rsidP="002F5C1C">
            <w:pPr>
              <w:tabs>
                <w:tab w:val="left" w:pos="5280"/>
              </w:tabs>
              <w:jc w:val="center"/>
              <w:outlineLvl w:val="0"/>
              <w:rPr>
                <w:rFonts w:ascii="Times New Roman" w:eastAsia="Times New Roman" w:hAnsi="Times New Roman" w:cs="Times New Roman"/>
                <w:b/>
                <w:bCs/>
                <w:lang w:val="uk-UA" w:eastAsia="uk-UA"/>
              </w:rPr>
            </w:pPr>
          </w:p>
          <w:p w:rsidR="002F5C1C" w:rsidRPr="002F5C1C" w:rsidRDefault="002F5C1C" w:rsidP="002F5C1C">
            <w:pPr>
              <w:tabs>
                <w:tab w:val="left" w:pos="5280"/>
              </w:tabs>
              <w:jc w:val="center"/>
              <w:outlineLvl w:val="0"/>
              <w:rPr>
                <w:rFonts w:ascii="Times New Roman" w:eastAsia="Times New Roman" w:hAnsi="Times New Roman" w:cs="Times New Roman"/>
                <w:b/>
                <w:bCs/>
                <w:lang w:val="uk-UA" w:eastAsia="uk-UA"/>
              </w:rPr>
            </w:pPr>
            <w:r w:rsidRPr="002F5C1C">
              <w:rPr>
                <w:rFonts w:ascii="Times New Roman" w:eastAsia="Times New Roman" w:hAnsi="Times New Roman" w:cs="Times New Roman"/>
                <w:b/>
                <w:bCs/>
                <w:lang w:val="uk-UA" w:eastAsia="uk-UA"/>
              </w:rPr>
              <w:t>2</w:t>
            </w:r>
            <w:r w:rsidR="00B4449A">
              <w:rPr>
                <w:rFonts w:ascii="Times New Roman" w:eastAsia="Times New Roman" w:hAnsi="Times New Roman" w:cs="Times New Roman"/>
                <w:b/>
                <w:bCs/>
                <w:lang w:val="uk-UA" w:eastAsia="uk-UA"/>
              </w:rPr>
              <w:t>0</w:t>
            </w:r>
            <w:bookmarkStart w:id="0" w:name="_GoBack"/>
            <w:bookmarkEnd w:id="0"/>
            <w:r w:rsidRPr="002F5C1C">
              <w:rPr>
                <w:rFonts w:ascii="Times New Roman" w:eastAsia="Times New Roman" w:hAnsi="Times New Roman" w:cs="Times New Roman"/>
                <w:b/>
                <w:bCs/>
                <w:lang w:val="uk-UA" w:eastAsia="uk-UA"/>
              </w:rPr>
              <w:t>00 кг</w:t>
            </w:r>
          </w:p>
          <w:p w:rsidR="002F5C1C" w:rsidRPr="002F5C1C" w:rsidRDefault="002F5C1C" w:rsidP="002F5C1C">
            <w:pPr>
              <w:tabs>
                <w:tab w:val="left" w:pos="5280"/>
              </w:tabs>
              <w:jc w:val="center"/>
              <w:outlineLvl w:val="0"/>
              <w:rPr>
                <w:rFonts w:ascii="Times New Roman" w:eastAsia="Times New Roman" w:hAnsi="Times New Roman" w:cs="Times New Roman"/>
                <w:b/>
                <w:lang w:val="uk-UA" w:eastAsia="uk-UA"/>
              </w:rPr>
            </w:pPr>
          </w:p>
        </w:tc>
        <w:tc>
          <w:tcPr>
            <w:tcW w:w="6955" w:type="dxa"/>
            <w:tcBorders>
              <w:top w:val="single" w:sz="4" w:space="0" w:color="auto"/>
              <w:left w:val="single" w:sz="4" w:space="0" w:color="auto"/>
              <w:bottom w:val="single" w:sz="4" w:space="0" w:color="auto"/>
              <w:right w:val="single" w:sz="4" w:space="0" w:color="auto"/>
            </w:tcBorders>
            <w:hideMark/>
          </w:tcPr>
          <w:p w:rsidR="002F5C1C" w:rsidRPr="002F5C1C" w:rsidRDefault="002F5C1C" w:rsidP="002F5C1C">
            <w:pPr>
              <w:tabs>
                <w:tab w:val="left" w:pos="5280"/>
              </w:tabs>
              <w:outlineLvl w:val="0"/>
              <w:rPr>
                <w:rFonts w:ascii="Times New Roman" w:eastAsia="Times New Roman" w:hAnsi="Times New Roman" w:cs="Times New Roman"/>
                <w:lang w:val="uk-UA" w:eastAsia="uk-UA"/>
              </w:rPr>
            </w:pPr>
            <w:r w:rsidRPr="002F5C1C">
              <w:rPr>
                <w:rFonts w:ascii="Times New Roman" w:eastAsia="Times New Roman" w:hAnsi="Times New Roman" w:cs="Times New Roman"/>
                <w:lang w:val="uk-UA" w:eastAsia="uk-UA"/>
              </w:rPr>
              <w:t xml:space="preserve">Риба повинна бути заморожена не більше одного разу, патрана, без голів, з </w:t>
            </w:r>
            <w:proofErr w:type="spellStart"/>
            <w:r w:rsidRPr="002F5C1C">
              <w:rPr>
                <w:rFonts w:ascii="Times New Roman" w:eastAsia="Times New Roman" w:hAnsi="Times New Roman" w:cs="Times New Roman"/>
                <w:lang w:val="uk-UA" w:eastAsia="uk-UA"/>
              </w:rPr>
              <w:t>прихвостовою</w:t>
            </w:r>
            <w:proofErr w:type="spellEnd"/>
            <w:r w:rsidRPr="002F5C1C">
              <w:rPr>
                <w:rFonts w:ascii="Times New Roman" w:eastAsia="Times New Roman" w:hAnsi="Times New Roman" w:cs="Times New Roman"/>
                <w:lang w:val="uk-UA" w:eastAsia="uk-UA"/>
              </w:rPr>
              <w:t xml:space="preserve"> частиною, природного забарвлення, без зовнішніх пошкоджень, консистенція м’язів – щільна. Поверхня риби ціла, рівна, чиста, не деформована, запах після розморожування – притаманний свіжій рибі без сторонніх запахів і </w:t>
            </w:r>
            <w:proofErr w:type="spellStart"/>
            <w:r w:rsidRPr="002F5C1C">
              <w:rPr>
                <w:rFonts w:ascii="Times New Roman" w:eastAsia="Times New Roman" w:hAnsi="Times New Roman" w:cs="Times New Roman"/>
                <w:lang w:val="uk-UA" w:eastAsia="uk-UA"/>
              </w:rPr>
              <w:t>присмаків</w:t>
            </w:r>
            <w:proofErr w:type="spellEnd"/>
            <w:r w:rsidRPr="002F5C1C">
              <w:rPr>
                <w:rFonts w:ascii="Times New Roman" w:eastAsia="Times New Roman" w:hAnsi="Times New Roman" w:cs="Times New Roman"/>
                <w:lang w:val="uk-UA" w:eastAsia="uk-UA"/>
              </w:rPr>
              <w:t xml:space="preserve">. </w:t>
            </w:r>
          </w:p>
          <w:p w:rsidR="002F5C1C" w:rsidRPr="002F5C1C" w:rsidRDefault="002F5C1C" w:rsidP="002F5C1C">
            <w:pPr>
              <w:tabs>
                <w:tab w:val="left" w:pos="5280"/>
              </w:tabs>
              <w:outlineLvl w:val="0"/>
              <w:rPr>
                <w:rFonts w:ascii="Times New Roman" w:eastAsia="Times New Roman" w:hAnsi="Times New Roman" w:cs="Times New Roman"/>
                <w:lang w:val="uk-UA" w:eastAsia="uk-UA"/>
              </w:rPr>
            </w:pPr>
            <w:r w:rsidRPr="002F5C1C">
              <w:rPr>
                <w:rFonts w:ascii="Times New Roman" w:eastAsia="Times New Roman" w:hAnsi="Times New Roman" w:cs="Times New Roman"/>
                <w:lang w:val="uk-UA" w:eastAsia="uk-UA"/>
              </w:rPr>
              <w:t xml:space="preserve">Не допускається присутність льоду. </w:t>
            </w:r>
          </w:p>
          <w:p w:rsidR="002F5C1C" w:rsidRPr="002F5C1C" w:rsidRDefault="002F5C1C" w:rsidP="002F5C1C">
            <w:pPr>
              <w:tabs>
                <w:tab w:val="left" w:pos="5280"/>
              </w:tabs>
              <w:outlineLvl w:val="0"/>
              <w:rPr>
                <w:rFonts w:ascii="Times New Roman" w:eastAsia="Times New Roman" w:hAnsi="Times New Roman" w:cs="Times New Roman"/>
                <w:lang w:val="uk-UA" w:eastAsia="uk-UA"/>
              </w:rPr>
            </w:pPr>
            <w:r w:rsidRPr="002F5C1C">
              <w:rPr>
                <w:rFonts w:ascii="Times New Roman" w:eastAsia="Times New Roman" w:hAnsi="Times New Roman" w:cs="Times New Roman"/>
                <w:lang w:val="uk-UA" w:eastAsia="uk-UA"/>
              </w:rPr>
              <w:t xml:space="preserve">Риба має бути упакована в </w:t>
            </w:r>
            <w:proofErr w:type="spellStart"/>
            <w:r w:rsidRPr="002F5C1C">
              <w:rPr>
                <w:rFonts w:ascii="Times New Roman" w:eastAsia="Times New Roman" w:hAnsi="Times New Roman" w:cs="Times New Roman"/>
                <w:lang w:val="uk-UA" w:eastAsia="uk-UA"/>
              </w:rPr>
              <w:t>термозварені</w:t>
            </w:r>
            <w:proofErr w:type="spellEnd"/>
            <w:r w:rsidRPr="002F5C1C">
              <w:rPr>
                <w:rFonts w:ascii="Times New Roman" w:eastAsia="Times New Roman" w:hAnsi="Times New Roman" w:cs="Times New Roman"/>
                <w:lang w:val="uk-UA" w:eastAsia="uk-UA"/>
              </w:rPr>
              <w:t xml:space="preserve">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w:t>
            </w:r>
          </w:p>
        </w:tc>
      </w:tr>
    </w:tbl>
    <w:p w:rsidR="002F5C1C" w:rsidRPr="002F5C1C" w:rsidRDefault="002F5C1C" w:rsidP="002F5C1C">
      <w:pPr>
        <w:tabs>
          <w:tab w:val="left" w:pos="5280"/>
        </w:tabs>
        <w:outlineLvl w:val="0"/>
        <w:rPr>
          <w:rFonts w:ascii="Times New Roman" w:eastAsia="Times New Roman" w:hAnsi="Times New Roman" w:cs="Times New Roman"/>
          <w:lang w:val="uk-UA" w:eastAsia="uk-UA"/>
        </w:rPr>
      </w:pPr>
    </w:p>
    <w:p w:rsidR="002F5C1C" w:rsidRPr="002F5C1C" w:rsidRDefault="002F5C1C" w:rsidP="002F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Calibri" w:hAnsi="Times New Roman" w:cs="Times New Roman"/>
          <w:b/>
          <w:lang w:val="uk-UA" w:eastAsia="en-US"/>
        </w:rPr>
      </w:pPr>
      <w:r w:rsidRPr="002F5C1C">
        <w:rPr>
          <w:rFonts w:ascii="Times New Roman" w:eastAsia="Calibri" w:hAnsi="Times New Roman" w:cs="Times New Roman"/>
          <w:b/>
          <w:lang w:val="uk-UA" w:eastAsia="en-US"/>
        </w:rPr>
        <w:t>Якість та гарантії якості:</w:t>
      </w:r>
    </w:p>
    <w:p w:rsidR="002F5C1C" w:rsidRPr="002F5C1C" w:rsidRDefault="002F5C1C" w:rsidP="002F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Calibri" w:hAnsi="Times New Roman" w:cs="Times New Roman"/>
          <w:lang w:val="uk-UA" w:eastAsia="en-US"/>
        </w:rPr>
      </w:pPr>
      <w:r w:rsidRPr="002F5C1C">
        <w:rPr>
          <w:rFonts w:ascii="Times New Roman" w:eastAsia="Calibri" w:hAnsi="Times New Roman" w:cs="Times New Roman"/>
          <w:lang w:val="uk-UA" w:eastAsia="en-US"/>
        </w:rPr>
        <w:t>Товар повинен відповідати вимогам Закону України «</w:t>
      </w:r>
      <w:r w:rsidRPr="002F5C1C">
        <w:rPr>
          <w:rFonts w:ascii="Times New Roman" w:eastAsia="Calibri" w:hAnsi="Times New Roman" w:cs="Times New Roman"/>
          <w:bCs/>
          <w:bdr w:val="none" w:sz="0" w:space="0" w:color="auto" w:frame="1"/>
          <w:lang w:val="uk-UA" w:eastAsia="en-US"/>
        </w:rPr>
        <w:t>Про основні принципи та вимоги до безпечності та якості харчових продуктів</w:t>
      </w:r>
      <w:r w:rsidRPr="002F5C1C">
        <w:rPr>
          <w:rFonts w:ascii="Times New Roman" w:eastAsia="Calibri" w:hAnsi="Times New Roman" w:cs="Times New Roman"/>
          <w:lang w:val="uk-UA" w:eastAsia="en-US"/>
        </w:rPr>
        <w:t>»,</w:t>
      </w:r>
      <w:r w:rsidRPr="002F5C1C">
        <w:rPr>
          <w:rFonts w:ascii="Times New Roman" w:eastAsia="Calibri" w:hAnsi="Times New Roman" w:cs="Times New Roman"/>
          <w:bdr w:val="none" w:sz="0" w:space="0" w:color="auto" w:frame="1"/>
          <w:shd w:val="clear" w:color="auto" w:fill="FFFFFF"/>
          <w:lang w:val="uk-UA" w:eastAsia="en-US"/>
        </w:rPr>
        <w:t xml:space="preserve"> </w:t>
      </w:r>
      <w:r w:rsidRPr="002F5C1C">
        <w:rPr>
          <w:rFonts w:ascii="Times New Roman" w:eastAsia="Calibri" w:hAnsi="Times New Roman" w:cs="Times New Roman"/>
          <w:lang w:val="uk-UA" w:eastAsia="en-US"/>
        </w:rPr>
        <w:t xml:space="preserve">нормативно-технологічній документації, встановленим санітарно-гігієнічним нормам, </w:t>
      </w:r>
      <w:proofErr w:type="spellStart"/>
      <w:r w:rsidRPr="002F5C1C">
        <w:rPr>
          <w:rFonts w:ascii="Times New Roman" w:eastAsia="Calibri" w:hAnsi="Times New Roman" w:cs="Times New Roman"/>
          <w:lang w:val="uk-UA" w:eastAsia="en-US"/>
        </w:rPr>
        <w:t>нормам</w:t>
      </w:r>
      <w:proofErr w:type="spellEnd"/>
      <w:r w:rsidRPr="002F5C1C">
        <w:rPr>
          <w:rFonts w:ascii="Times New Roman" w:eastAsia="Calibri" w:hAnsi="Times New Roman" w:cs="Times New Roman"/>
          <w:lang w:val="uk-UA" w:eastAsia="en-US"/>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2F5C1C" w:rsidRPr="002F5C1C" w:rsidRDefault="002F5C1C" w:rsidP="002F5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Calibri" w:hAnsi="Times New Roman" w:cs="Times New Roman"/>
          <w:lang w:val="uk-UA" w:eastAsia="en-US"/>
        </w:rPr>
      </w:pPr>
      <w:r w:rsidRPr="002F5C1C">
        <w:rPr>
          <w:rFonts w:ascii="Times New Roman" w:eastAsia="Times New Roman" w:hAnsi="Times New Roman" w:cs="Times New Roman"/>
          <w:lang w:val="uk-UA" w:eastAsia="uk-UA"/>
        </w:rPr>
        <w:t>Сфера використання: для організації харчування дітей у навчальних закладах.</w:t>
      </w:r>
    </w:p>
    <w:p w:rsidR="002F5C1C" w:rsidRPr="002F5C1C" w:rsidRDefault="002F5C1C" w:rsidP="002F5C1C">
      <w:pPr>
        <w:spacing w:after="0" w:line="240" w:lineRule="auto"/>
        <w:ind w:firstLine="567"/>
        <w:contextualSpacing/>
        <w:jc w:val="both"/>
        <w:rPr>
          <w:rFonts w:ascii="Times New Roman" w:eastAsia="Times New Roman" w:hAnsi="Times New Roman" w:cs="Times New Roman"/>
          <w:lang w:val="uk-UA" w:eastAsia="en-US"/>
        </w:rPr>
      </w:pPr>
      <w:r w:rsidRPr="002F5C1C">
        <w:rPr>
          <w:rFonts w:ascii="Times New Roman" w:eastAsia="Times New Roman" w:hAnsi="Times New Roman" w:cs="Times New Roman"/>
          <w:lang w:val="uk-UA" w:eastAsia="en-US"/>
        </w:rPr>
        <w:t>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2F5C1C" w:rsidRPr="002F5C1C" w:rsidRDefault="002F5C1C" w:rsidP="002F5C1C">
      <w:pPr>
        <w:spacing w:line="240" w:lineRule="auto"/>
        <w:ind w:firstLine="567"/>
        <w:contextualSpacing/>
        <w:jc w:val="both"/>
        <w:rPr>
          <w:rFonts w:ascii="Times New Roman" w:eastAsia="Times New Roman" w:hAnsi="Times New Roman" w:cs="Times New Roman"/>
          <w:lang w:val="uk-UA" w:eastAsia="en-US"/>
        </w:rPr>
      </w:pPr>
      <w:r w:rsidRPr="002F5C1C">
        <w:rPr>
          <w:rFonts w:ascii="Times New Roman" w:eastAsia="Times New Roman" w:hAnsi="Times New Roman" w:cs="Times New Roman"/>
          <w:lang w:val="uk-UA" w:eastAsia="en-US"/>
        </w:rPr>
        <w:t xml:space="preserve">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w:t>
      </w:r>
    </w:p>
    <w:p w:rsidR="002F5C1C" w:rsidRPr="002F5C1C" w:rsidRDefault="002F5C1C" w:rsidP="002F5C1C">
      <w:pPr>
        <w:spacing w:line="240" w:lineRule="auto"/>
        <w:ind w:firstLine="567"/>
        <w:contextualSpacing/>
        <w:jc w:val="both"/>
        <w:rPr>
          <w:rFonts w:ascii="Times New Roman" w:eastAsia="Times New Roman" w:hAnsi="Times New Roman" w:cs="Times New Roman"/>
          <w:lang w:val="uk-UA" w:eastAsia="en-US"/>
        </w:rPr>
      </w:pPr>
      <w:r w:rsidRPr="002F5C1C">
        <w:rPr>
          <w:rFonts w:ascii="Times New Roman" w:eastAsia="Times New Roman" w:hAnsi="Times New Roman" w:cs="Times New Roman"/>
          <w:lang w:val="uk-UA" w:eastAsia="en-US"/>
        </w:rPr>
        <w:t>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2F5C1C" w:rsidRPr="002F5C1C" w:rsidRDefault="002F5C1C" w:rsidP="002F5C1C">
      <w:pPr>
        <w:spacing w:line="240" w:lineRule="auto"/>
        <w:ind w:firstLine="567"/>
        <w:contextualSpacing/>
        <w:jc w:val="both"/>
        <w:rPr>
          <w:rFonts w:ascii="Times New Roman" w:eastAsia="Times New Roman" w:hAnsi="Times New Roman" w:cs="Times New Roman"/>
          <w:lang w:val="uk-UA" w:eastAsia="en-US"/>
        </w:rPr>
      </w:pPr>
      <w:r w:rsidRPr="002F5C1C">
        <w:rPr>
          <w:rFonts w:ascii="Times New Roman" w:eastAsia="Times New Roman" w:hAnsi="Times New Roman" w:cs="Times New Roman"/>
          <w:lang w:val="uk-UA" w:eastAsia="en-US"/>
        </w:rPr>
        <w:t xml:space="preserve">Приймання-передача Товару по кількості проводиться відповідно до </w:t>
      </w:r>
      <w:proofErr w:type="spellStart"/>
      <w:r w:rsidRPr="002F5C1C">
        <w:rPr>
          <w:rFonts w:ascii="Times New Roman" w:eastAsia="Times New Roman" w:hAnsi="Times New Roman" w:cs="Times New Roman"/>
          <w:lang w:val="uk-UA" w:eastAsia="en-US"/>
        </w:rPr>
        <w:t>товаросупровідних</w:t>
      </w:r>
      <w:proofErr w:type="spellEnd"/>
      <w:r w:rsidRPr="002F5C1C">
        <w:rPr>
          <w:rFonts w:ascii="Times New Roman" w:eastAsia="Times New Roman" w:hAnsi="Times New Roman" w:cs="Times New Roman"/>
          <w:lang w:val="uk-UA" w:eastAsia="en-US"/>
        </w:rPr>
        <w:t xml:space="preserve"> документів (накладних), по якості – документів, які засвідчують їх походження, якість та безпеку.</w:t>
      </w:r>
    </w:p>
    <w:p w:rsidR="002F5C1C" w:rsidRPr="002F5C1C" w:rsidRDefault="002F5C1C" w:rsidP="002F5C1C">
      <w:pPr>
        <w:spacing w:line="240" w:lineRule="auto"/>
        <w:ind w:firstLine="567"/>
        <w:contextualSpacing/>
        <w:jc w:val="both"/>
        <w:rPr>
          <w:rFonts w:ascii="Times New Roman" w:eastAsia="Times New Roman" w:hAnsi="Times New Roman" w:cs="Times New Roman"/>
          <w:lang w:val="uk-UA" w:eastAsia="en-US"/>
        </w:rPr>
      </w:pPr>
      <w:r w:rsidRPr="002F5C1C">
        <w:rPr>
          <w:rFonts w:ascii="Times New Roman" w:eastAsia="Times New Roman" w:hAnsi="Times New Roman" w:cs="Times New Roman"/>
          <w:lang w:val="uk-UA" w:eastAsia="en-US"/>
        </w:rPr>
        <w:t>Поставка Товару та розвантаження здійснюється за рахунок Постачальника.</w:t>
      </w:r>
    </w:p>
    <w:p w:rsidR="002F5C1C" w:rsidRPr="002F5C1C" w:rsidRDefault="002F5C1C" w:rsidP="002F5C1C">
      <w:pPr>
        <w:spacing w:line="240" w:lineRule="auto"/>
        <w:ind w:firstLine="567"/>
        <w:contextualSpacing/>
        <w:jc w:val="both"/>
        <w:rPr>
          <w:rFonts w:ascii="Times New Roman" w:eastAsia="Times New Roman" w:hAnsi="Times New Roman" w:cs="Times New Roman"/>
          <w:lang w:val="uk-UA" w:eastAsia="en-US"/>
        </w:rPr>
      </w:pPr>
      <w:r w:rsidRPr="002F5C1C">
        <w:rPr>
          <w:rFonts w:ascii="Times New Roman" w:eastAsia="Times New Roman" w:hAnsi="Times New Roman" w:cs="Times New Roman"/>
          <w:lang w:val="uk-UA" w:eastAsia="en-US"/>
        </w:rPr>
        <w:t>Товар, що надійшов у неналежній упаковці, без документів, що засвідчують якість та безпеку, прийманню не підлягає.</w:t>
      </w:r>
    </w:p>
    <w:p w:rsidR="00393A7E" w:rsidRPr="00EF13DC" w:rsidRDefault="002F5C1C" w:rsidP="002F5C1C">
      <w:pPr>
        <w:spacing w:after="0" w:line="240" w:lineRule="auto"/>
        <w:rPr>
          <w:rFonts w:ascii="Times New Roman" w:hAnsi="Times New Roman" w:cs="Times New Roman"/>
          <w:b/>
          <w:color w:val="000000" w:themeColor="text1"/>
          <w:sz w:val="24"/>
          <w:szCs w:val="24"/>
        </w:rPr>
      </w:pPr>
      <w:r w:rsidRPr="002F5C1C">
        <w:rPr>
          <w:rFonts w:ascii="Times New Roman" w:eastAsia="Times New Roman" w:hAnsi="Times New Roman" w:cs="Times New Roman"/>
          <w:lang w:val="uk-UA" w:eastAsia="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393A7E" w:rsidRDefault="00393A7E" w:rsidP="00393A7E">
      <w:pPr>
        <w:spacing w:line="264" w:lineRule="auto"/>
        <w:rPr>
          <w:b/>
          <w:bCs/>
        </w:rPr>
      </w:pPr>
    </w:p>
    <w:p w:rsidR="003F1CD2" w:rsidRPr="00787550" w:rsidRDefault="003F1CD2" w:rsidP="003F1CD2">
      <w:pPr>
        <w:spacing w:after="0" w:line="240" w:lineRule="auto"/>
        <w:jc w:val="both"/>
        <w:rPr>
          <w:rFonts w:ascii="Times New Roman" w:hAnsi="Times New Roman"/>
          <w:sz w:val="24"/>
          <w:szCs w:val="24"/>
        </w:rPr>
      </w:pPr>
    </w:p>
    <w:p w:rsidR="00BF0A78" w:rsidRPr="00190B6B" w:rsidRDefault="00BF0A78" w:rsidP="00BF0A78">
      <w:pPr>
        <w:pStyle w:val="rvps2"/>
        <w:shd w:val="clear" w:color="auto" w:fill="FFFFFF"/>
        <w:spacing w:before="0" w:beforeAutospacing="0" w:after="0" w:afterAutospacing="0"/>
        <w:ind w:left="567"/>
        <w:jc w:val="both"/>
        <w:textAlignment w:val="baseline"/>
        <w:rPr>
          <w:b/>
          <w:color w:val="000000"/>
          <w:lang w:val="uk-UA"/>
        </w:rPr>
      </w:pPr>
      <w:r w:rsidRPr="007035F3">
        <w:rPr>
          <w:b/>
          <w:lang w:val="uk-UA"/>
        </w:rPr>
        <w:t xml:space="preserve">Місце поставки: </w:t>
      </w:r>
    </w:p>
    <w:p w:rsidR="00BF0A78" w:rsidRPr="00D77685" w:rsidRDefault="00BF0A78" w:rsidP="00BF0A78">
      <w:pPr>
        <w:pStyle w:val="a7"/>
        <w:tabs>
          <w:tab w:val="left" w:pos="0"/>
        </w:tabs>
        <w:spacing w:before="0" w:after="0"/>
        <w:ind w:firstLine="567"/>
        <w:jc w:val="both"/>
        <w:rPr>
          <w:i/>
        </w:rPr>
      </w:pPr>
      <w:r w:rsidRPr="00D77685">
        <w:rPr>
          <w:i/>
        </w:rPr>
        <w:lastRenderedPageBreak/>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район</w:t>
      </w:r>
      <w:r w:rsidRPr="00D77685">
        <w:rPr>
          <w:i/>
        </w:rPr>
        <w:t xml:space="preserve">, </w:t>
      </w:r>
      <w:r w:rsidRPr="00B934F7">
        <w:rPr>
          <w:i/>
        </w:rPr>
        <w:t xml:space="preserve">с. </w:t>
      </w:r>
      <w:proofErr w:type="spellStart"/>
      <w:r w:rsidRPr="00B934F7">
        <w:rPr>
          <w:i/>
        </w:rPr>
        <w:t>Баговиця</w:t>
      </w:r>
      <w:proofErr w:type="spellEnd"/>
      <w:r w:rsidRPr="00B934F7">
        <w:rPr>
          <w:i/>
        </w:rPr>
        <w:t xml:space="preserve">, </w:t>
      </w:r>
      <w:proofErr w:type="spellStart"/>
      <w:r w:rsidRPr="00B934F7">
        <w:rPr>
          <w:i/>
        </w:rPr>
        <w:t>вул</w:t>
      </w:r>
      <w:proofErr w:type="spellEnd"/>
      <w:r w:rsidRPr="00B934F7">
        <w:rPr>
          <w:i/>
        </w:rPr>
        <w:t xml:space="preserve">. </w:t>
      </w:r>
      <w:proofErr w:type="spellStart"/>
      <w:r w:rsidRPr="00B934F7">
        <w:rPr>
          <w:i/>
        </w:rPr>
        <w:t>Шкільна</w:t>
      </w:r>
      <w:proofErr w:type="spellEnd"/>
      <w:r w:rsidRPr="00B934F7">
        <w:rPr>
          <w:i/>
        </w:rPr>
        <w:t>, 1</w:t>
      </w:r>
      <w:r>
        <w:rPr>
          <w:i/>
        </w:rPr>
        <w:t>(</w:t>
      </w:r>
      <w:proofErr w:type="spellStart"/>
      <w:r w:rsidRPr="00B934F7">
        <w:rPr>
          <w:i/>
        </w:rPr>
        <w:t>Баговицький</w:t>
      </w:r>
      <w:proofErr w:type="spellEnd"/>
      <w:r w:rsidRPr="00B934F7">
        <w:rPr>
          <w:i/>
        </w:rPr>
        <w:t xml:space="preserve"> </w:t>
      </w:r>
      <w:proofErr w:type="spellStart"/>
      <w:r w:rsidRPr="00B934F7">
        <w:rPr>
          <w:i/>
        </w:rPr>
        <w:t>ліцей</w:t>
      </w:r>
      <w:proofErr w:type="spellEnd"/>
      <w:r w:rsidRPr="00B934F7">
        <w:rPr>
          <w:i/>
        </w:rPr>
        <w:t xml:space="preserve"> (</w:t>
      </w:r>
      <w:proofErr w:type="spellStart"/>
      <w:r w:rsidRPr="00B934F7">
        <w:rPr>
          <w:i/>
        </w:rPr>
        <w:t>зі</w:t>
      </w:r>
      <w:proofErr w:type="spellEnd"/>
      <w:r w:rsidRPr="00B934F7">
        <w:rPr>
          <w:i/>
        </w:rPr>
        <w:t xml:space="preserve"> </w:t>
      </w:r>
      <w:proofErr w:type="spellStart"/>
      <w:r w:rsidRPr="00B934F7">
        <w:rPr>
          <w:i/>
        </w:rPr>
        <w:t>структурними</w:t>
      </w:r>
      <w:proofErr w:type="spellEnd"/>
      <w:r w:rsidRPr="00B934F7">
        <w:rPr>
          <w:i/>
        </w:rPr>
        <w:t xml:space="preserve"> </w:t>
      </w:r>
      <w:proofErr w:type="spellStart"/>
      <w:r w:rsidRPr="00B934F7">
        <w:rPr>
          <w:i/>
        </w:rPr>
        <w:t>підрозділами</w:t>
      </w:r>
      <w:proofErr w:type="spellEnd"/>
      <w:r w:rsidRPr="00B934F7">
        <w:rPr>
          <w:i/>
        </w:rPr>
        <w:t xml:space="preserve"> </w:t>
      </w:r>
      <w:proofErr w:type="spellStart"/>
      <w:r w:rsidRPr="00B934F7">
        <w:rPr>
          <w:i/>
        </w:rPr>
        <w:t>гімназія</w:t>
      </w:r>
      <w:proofErr w:type="spellEnd"/>
      <w:r w:rsidRPr="00B934F7">
        <w:rPr>
          <w:i/>
        </w:rPr>
        <w:t xml:space="preserve"> та початкова школа)</w:t>
      </w:r>
      <w:r>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район</w:t>
      </w:r>
      <w:r w:rsidRPr="00D77685">
        <w:rPr>
          <w:i/>
        </w:rPr>
        <w:t xml:space="preserve">, </w:t>
      </w:r>
      <w:r w:rsidRPr="00B934F7">
        <w:rPr>
          <w:i/>
        </w:rPr>
        <w:t xml:space="preserve">с. </w:t>
      </w:r>
      <w:proofErr w:type="spellStart"/>
      <w:r w:rsidRPr="00B934F7">
        <w:rPr>
          <w:i/>
        </w:rPr>
        <w:t>Мукша-Китайгородська</w:t>
      </w:r>
      <w:proofErr w:type="spellEnd"/>
      <w:r w:rsidRPr="00B934F7">
        <w:rPr>
          <w:i/>
        </w:rPr>
        <w:t xml:space="preserve">, </w:t>
      </w:r>
      <w:proofErr w:type="spellStart"/>
      <w:r w:rsidRPr="00B934F7">
        <w:rPr>
          <w:i/>
        </w:rPr>
        <w:t>вул</w:t>
      </w:r>
      <w:proofErr w:type="spellEnd"/>
      <w:r w:rsidRPr="00B934F7">
        <w:rPr>
          <w:i/>
        </w:rPr>
        <w:t xml:space="preserve">. </w:t>
      </w:r>
      <w:proofErr w:type="spellStart"/>
      <w:r w:rsidRPr="00B934F7">
        <w:rPr>
          <w:i/>
        </w:rPr>
        <w:t>Князів</w:t>
      </w:r>
      <w:proofErr w:type="spellEnd"/>
      <w:r w:rsidRPr="00B934F7">
        <w:rPr>
          <w:i/>
        </w:rPr>
        <w:t xml:space="preserve"> </w:t>
      </w:r>
      <w:proofErr w:type="spellStart"/>
      <w:r w:rsidRPr="00B934F7">
        <w:rPr>
          <w:i/>
        </w:rPr>
        <w:t>Коріатовичів</w:t>
      </w:r>
      <w:proofErr w:type="spellEnd"/>
      <w:r w:rsidRPr="00B934F7">
        <w:rPr>
          <w:i/>
        </w:rPr>
        <w:t>, 86</w:t>
      </w:r>
      <w:r>
        <w:rPr>
          <w:i/>
        </w:rPr>
        <w:t xml:space="preserve"> (</w:t>
      </w:r>
      <w:proofErr w:type="spellStart"/>
      <w:r w:rsidRPr="00B934F7">
        <w:rPr>
          <w:i/>
        </w:rPr>
        <w:t>Мукшо-Китайгородський</w:t>
      </w:r>
      <w:proofErr w:type="spellEnd"/>
      <w:r w:rsidRPr="00B934F7">
        <w:rPr>
          <w:i/>
        </w:rPr>
        <w:t xml:space="preserve"> </w:t>
      </w:r>
      <w:proofErr w:type="spellStart"/>
      <w:r w:rsidRPr="00B934F7">
        <w:rPr>
          <w:i/>
        </w:rPr>
        <w:t>ліцей</w:t>
      </w:r>
      <w:proofErr w:type="spellEnd"/>
      <w:r w:rsidRPr="00B934F7">
        <w:rPr>
          <w:i/>
        </w:rPr>
        <w:t xml:space="preserve"> (</w:t>
      </w:r>
      <w:proofErr w:type="spellStart"/>
      <w:r w:rsidRPr="00B934F7">
        <w:rPr>
          <w:i/>
        </w:rPr>
        <w:t>зі</w:t>
      </w:r>
      <w:proofErr w:type="spellEnd"/>
      <w:r w:rsidRPr="00B934F7">
        <w:rPr>
          <w:i/>
        </w:rPr>
        <w:t xml:space="preserve"> </w:t>
      </w:r>
      <w:proofErr w:type="spellStart"/>
      <w:r w:rsidRPr="00B934F7">
        <w:rPr>
          <w:i/>
        </w:rPr>
        <w:t>структурними</w:t>
      </w:r>
      <w:proofErr w:type="spellEnd"/>
      <w:r w:rsidRPr="00B934F7">
        <w:rPr>
          <w:i/>
        </w:rPr>
        <w:t xml:space="preserve"> </w:t>
      </w:r>
      <w:proofErr w:type="spellStart"/>
      <w:r w:rsidRPr="00B934F7">
        <w:rPr>
          <w:i/>
        </w:rPr>
        <w:t>підрозділами</w:t>
      </w:r>
      <w:proofErr w:type="spellEnd"/>
      <w:r w:rsidRPr="00B934F7">
        <w:rPr>
          <w:i/>
        </w:rPr>
        <w:t xml:space="preserve"> </w:t>
      </w:r>
      <w:proofErr w:type="spellStart"/>
      <w:r w:rsidRPr="00B934F7">
        <w:rPr>
          <w:i/>
        </w:rPr>
        <w:t>гімназія</w:t>
      </w:r>
      <w:proofErr w:type="spellEnd"/>
      <w:r w:rsidRPr="00B934F7">
        <w:rPr>
          <w:i/>
        </w:rPr>
        <w:t xml:space="preserve"> та початкова школа)</w:t>
      </w:r>
      <w:r>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район</w:t>
      </w:r>
      <w:r w:rsidRPr="00D77685">
        <w:rPr>
          <w:i/>
        </w:rPr>
        <w:t>,</w:t>
      </w:r>
      <w:r w:rsidRPr="00B934F7">
        <w:rPr>
          <w:i/>
        </w:rPr>
        <w:t xml:space="preserve"> с. </w:t>
      </w:r>
      <w:proofErr w:type="spellStart"/>
      <w:r w:rsidRPr="00B934F7">
        <w:rPr>
          <w:i/>
        </w:rPr>
        <w:t>Врублівці</w:t>
      </w:r>
      <w:proofErr w:type="spellEnd"/>
      <w:r w:rsidRPr="00B934F7">
        <w:rPr>
          <w:i/>
        </w:rPr>
        <w:t xml:space="preserve">, </w:t>
      </w:r>
      <w:proofErr w:type="spellStart"/>
      <w:r w:rsidRPr="00B934F7">
        <w:rPr>
          <w:i/>
        </w:rPr>
        <w:t>вул</w:t>
      </w:r>
      <w:proofErr w:type="spellEnd"/>
      <w:r w:rsidRPr="00B934F7">
        <w:rPr>
          <w:i/>
        </w:rPr>
        <w:t xml:space="preserve">. </w:t>
      </w:r>
      <w:proofErr w:type="spellStart"/>
      <w:r w:rsidRPr="00B934F7">
        <w:rPr>
          <w:i/>
        </w:rPr>
        <w:t>Шкільна</w:t>
      </w:r>
      <w:proofErr w:type="spellEnd"/>
      <w:r w:rsidRPr="00B934F7">
        <w:rPr>
          <w:i/>
        </w:rPr>
        <w:t>, 9</w:t>
      </w:r>
      <w:r>
        <w:rPr>
          <w:i/>
        </w:rPr>
        <w:t>(</w:t>
      </w:r>
      <w:proofErr w:type="spellStart"/>
      <w:r w:rsidRPr="002C5901">
        <w:rPr>
          <w:i/>
        </w:rPr>
        <w:t>Врубловецька</w:t>
      </w:r>
      <w:proofErr w:type="spellEnd"/>
      <w:r w:rsidRPr="002C5901">
        <w:rPr>
          <w:i/>
        </w:rPr>
        <w:t xml:space="preserve"> </w:t>
      </w:r>
      <w:proofErr w:type="spellStart"/>
      <w:r w:rsidRPr="002C5901">
        <w:rPr>
          <w:i/>
        </w:rPr>
        <w:t>гімназія</w:t>
      </w:r>
      <w:proofErr w:type="spellEnd"/>
      <w:r w:rsidRPr="002C5901">
        <w:rPr>
          <w:i/>
        </w:rPr>
        <w:t xml:space="preserve"> (</w:t>
      </w:r>
      <w:proofErr w:type="spellStart"/>
      <w:r w:rsidRPr="002C5901">
        <w:rPr>
          <w:i/>
        </w:rPr>
        <w:t>зі</w:t>
      </w:r>
      <w:proofErr w:type="spellEnd"/>
      <w:r w:rsidRPr="002C5901">
        <w:rPr>
          <w:i/>
        </w:rPr>
        <w:t xml:space="preserve"> </w:t>
      </w:r>
      <w:proofErr w:type="spellStart"/>
      <w:r w:rsidRPr="002C5901">
        <w:rPr>
          <w:i/>
        </w:rPr>
        <w:t>структурним</w:t>
      </w:r>
      <w:proofErr w:type="spellEnd"/>
      <w:r w:rsidRPr="002C5901">
        <w:rPr>
          <w:i/>
        </w:rPr>
        <w:t xml:space="preserve"> </w:t>
      </w:r>
      <w:proofErr w:type="spellStart"/>
      <w:proofErr w:type="gramStart"/>
      <w:r w:rsidRPr="002C5901">
        <w:rPr>
          <w:i/>
        </w:rPr>
        <w:t>п</w:t>
      </w:r>
      <w:proofErr w:type="gramEnd"/>
      <w:r w:rsidRPr="002C5901">
        <w:rPr>
          <w:i/>
        </w:rPr>
        <w:t>ідрозділом</w:t>
      </w:r>
      <w:proofErr w:type="spellEnd"/>
      <w:r w:rsidRPr="002C5901">
        <w:rPr>
          <w:i/>
        </w:rPr>
        <w:t xml:space="preserve">  початкова школа)</w:t>
      </w:r>
      <w:r>
        <w:rPr>
          <w:i/>
        </w:rPr>
        <w:t>)</w:t>
      </w:r>
      <w:r w:rsidRPr="00D77685">
        <w:rPr>
          <w:i/>
        </w:rPr>
        <w:t>;</w:t>
      </w:r>
    </w:p>
    <w:p w:rsidR="00BF0A78" w:rsidRPr="00D77685" w:rsidRDefault="00BF0A78" w:rsidP="00BF0A78">
      <w:pPr>
        <w:pStyle w:val="a7"/>
        <w:tabs>
          <w:tab w:val="left" w:pos="0"/>
        </w:tabs>
        <w:spacing w:before="0" w:after="0"/>
        <w:ind w:firstLine="567"/>
        <w:jc w:val="both"/>
        <w:rPr>
          <w:i/>
        </w:rPr>
      </w:pPr>
      <w:r>
        <w:rPr>
          <w:i/>
        </w:rPr>
        <w:t>•</w:t>
      </w:r>
      <w:r>
        <w:rPr>
          <w:i/>
        </w:rPr>
        <w:tab/>
      </w:r>
      <w:proofErr w:type="spellStart"/>
      <w:r>
        <w:rPr>
          <w:i/>
        </w:rPr>
        <w:t>Хмельницька</w:t>
      </w:r>
      <w:proofErr w:type="spellEnd"/>
      <w:r>
        <w:rPr>
          <w:i/>
        </w:rPr>
        <w:t xml:space="preserve"> обл., </w:t>
      </w:r>
      <w:proofErr w:type="spellStart"/>
      <w:r>
        <w:rPr>
          <w:i/>
        </w:rPr>
        <w:t>Кам’янець-Подільський</w:t>
      </w:r>
      <w:proofErr w:type="spellEnd"/>
      <w:r>
        <w:rPr>
          <w:i/>
        </w:rPr>
        <w:t xml:space="preserve"> </w:t>
      </w:r>
      <w:proofErr w:type="spellStart"/>
      <w:r>
        <w:rPr>
          <w:i/>
        </w:rPr>
        <w:t>район</w:t>
      </w:r>
      <w:r w:rsidRPr="00D77685">
        <w:rPr>
          <w:i/>
        </w:rPr>
        <w:t>,</w:t>
      </w:r>
      <w:r w:rsidRPr="00B934F7">
        <w:rPr>
          <w:i/>
        </w:rPr>
        <w:t>с</w:t>
      </w:r>
      <w:proofErr w:type="gramStart"/>
      <w:r w:rsidRPr="00B934F7">
        <w:rPr>
          <w:i/>
        </w:rPr>
        <w:t>.В</w:t>
      </w:r>
      <w:proofErr w:type="gramEnd"/>
      <w:r w:rsidRPr="00B934F7">
        <w:rPr>
          <w:i/>
        </w:rPr>
        <w:t>елика</w:t>
      </w:r>
      <w:proofErr w:type="spellEnd"/>
      <w:r w:rsidRPr="00B934F7">
        <w:rPr>
          <w:i/>
        </w:rPr>
        <w:t xml:space="preserve"> </w:t>
      </w:r>
      <w:proofErr w:type="spellStart"/>
      <w:r w:rsidRPr="00B934F7">
        <w:rPr>
          <w:i/>
        </w:rPr>
        <w:t>Слобідка</w:t>
      </w:r>
      <w:proofErr w:type="spellEnd"/>
      <w:r w:rsidRPr="00B934F7">
        <w:rPr>
          <w:i/>
        </w:rPr>
        <w:t xml:space="preserve">, </w:t>
      </w:r>
      <w:proofErr w:type="spellStart"/>
      <w:r w:rsidRPr="00B934F7">
        <w:rPr>
          <w:i/>
        </w:rPr>
        <w:t>пров</w:t>
      </w:r>
      <w:proofErr w:type="spellEnd"/>
      <w:r w:rsidRPr="00B934F7">
        <w:rPr>
          <w:i/>
        </w:rPr>
        <w:t>. Тихий, 14</w:t>
      </w:r>
      <w:r>
        <w:rPr>
          <w:i/>
        </w:rPr>
        <w:t>, (</w:t>
      </w:r>
      <w:proofErr w:type="spellStart"/>
      <w:r w:rsidRPr="002C5901">
        <w:rPr>
          <w:i/>
        </w:rPr>
        <w:t>Великослобідська</w:t>
      </w:r>
      <w:proofErr w:type="spellEnd"/>
      <w:r w:rsidRPr="002C5901">
        <w:rPr>
          <w:i/>
        </w:rPr>
        <w:t xml:space="preserve"> </w:t>
      </w:r>
      <w:proofErr w:type="spellStart"/>
      <w:r w:rsidRPr="002C5901">
        <w:rPr>
          <w:i/>
        </w:rPr>
        <w:t>гімназія</w:t>
      </w:r>
      <w:proofErr w:type="spellEnd"/>
      <w:r w:rsidRPr="002C5901">
        <w:rPr>
          <w:i/>
        </w:rPr>
        <w:t xml:space="preserve"> (</w:t>
      </w:r>
      <w:proofErr w:type="spellStart"/>
      <w:r w:rsidRPr="002C5901">
        <w:rPr>
          <w:i/>
        </w:rPr>
        <w:t>зі</w:t>
      </w:r>
      <w:proofErr w:type="spellEnd"/>
      <w:r w:rsidRPr="002C5901">
        <w:rPr>
          <w:i/>
        </w:rPr>
        <w:t xml:space="preserve"> </w:t>
      </w:r>
      <w:proofErr w:type="spellStart"/>
      <w:r w:rsidRPr="002C5901">
        <w:rPr>
          <w:i/>
        </w:rPr>
        <w:t>структурним</w:t>
      </w:r>
      <w:proofErr w:type="spellEnd"/>
      <w:r w:rsidRPr="002C5901">
        <w:rPr>
          <w:i/>
        </w:rPr>
        <w:t xml:space="preserve"> </w:t>
      </w:r>
      <w:proofErr w:type="spellStart"/>
      <w:r w:rsidRPr="002C5901">
        <w:rPr>
          <w:i/>
        </w:rPr>
        <w:t>підрозділом</w:t>
      </w:r>
      <w:proofErr w:type="spellEnd"/>
      <w:r w:rsidRPr="002C5901">
        <w:rPr>
          <w:i/>
        </w:rPr>
        <w:t xml:space="preserve"> початкова школа)</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proofErr w:type="gramStart"/>
      <w:r w:rsidRPr="00D77685">
        <w:rPr>
          <w:i/>
        </w:rPr>
        <w:t>,</w:t>
      </w:r>
      <w:r w:rsidRPr="00B934F7">
        <w:rPr>
          <w:i/>
        </w:rPr>
        <w:t>с</w:t>
      </w:r>
      <w:proofErr w:type="spellEnd"/>
      <w:proofErr w:type="gramEnd"/>
      <w:r w:rsidRPr="00B934F7">
        <w:rPr>
          <w:i/>
        </w:rPr>
        <w:t xml:space="preserve">. </w:t>
      </w:r>
      <w:proofErr w:type="spellStart"/>
      <w:r w:rsidRPr="00B934F7">
        <w:rPr>
          <w:i/>
        </w:rPr>
        <w:t>Боришківці</w:t>
      </w:r>
      <w:proofErr w:type="spellEnd"/>
      <w:r w:rsidRPr="00B934F7">
        <w:rPr>
          <w:i/>
        </w:rPr>
        <w:t xml:space="preserve">, </w:t>
      </w:r>
      <w:proofErr w:type="spellStart"/>
      <w:r w:rsidRPr="00B934F7">
        <w:rPr>
          <w:i/>
        </w:rPr>
        <w:t>вул</w:t>
      </w:r>
      <w:proofErr w:type="spellEnd"/>
      <w:r w:rsidRPr="00B934F7">
        <w:rPr>
          <w:i/>
        </w:rPr>
        <w:t xml:space="preserve">. </w:t>
      </w:r>
      <w:proofErr w:type="spellStart"/>
      <w:r w:rsidRPr="00B934F7">
        <w:rPr>
          <w:i/>
        </w:rPr>
        <w:t>Радгоспна</w:t>
      </w:r>
      <w:proofErr w:type="spellEnd"/>
      <w:r w:rsidRPr="00B934F7">
        <w:rPr>
          <w:i/>
        </w:rPr>
        <w:t>, 11</w:t>
      </w:r>
      <w:r>
        <w:rPr>
          <w:i/>
        </w:rPr>
        <w:t xml:space="preserve"> (</w:t>
      </w:r>
      <w:proofErr w:type="spellStart"/>
      <w:r w:rsidRPr="002C5901">
        <w:rPr>
          <w:i/>
        </w:rPr>
        <w:t>Боришковецька</w:t>
      </w:r>
      <w:proofErr w:type="spellEnd"/>
      <w:r w:rsidRPr="002C5901">
        <w:rPr>
          <w:i/>
        </w:rPr>
        <w:t xml:space="preserve"> </w:t>
      </w:r>
      <w:proofErr w:type="spellStart"/>
      <w:r w:rsidRPr="002C5901">
        <w:rPr>
          <w:i/>
        </w:rPr>
        <w:t>гімназія</w:t>
      </w:r>
      <w:proofErr w:type="spellEnd"/>
      <w:r w:rsidRPr="002C5901">
        <w:rPr>
          <w:i/>
        </w:rPr>
        <w:t xml:space="preserve"> (</w:t>
      </w:r>
      <w:proofErr w:type="spellStart"/>
      <w:r w:rsidRPr="002C5901">
        <w:rPr>
          <w:i/>
        </w:rPr>
        <w:t>зі</w:t>
      </w:r>
      <w:proofErr w:type="spellEnd"/>
      <w:r w:rsidRPr="002C5901">
        <w:rPr>
          <w:i/>
        </w:rPr>
        <w:t xml:space="preserve"> </w:t>
      </w:r>
      <w:proofErr w:type="spellStart"/>
      <w:r w:rsidRPr="002C5901">
        <w:rPr>
          <w:i/>
        </w:rPr>
        <w:t>структурним</w:t>
      </w:r>
      <w:proofErr w:type="spellEnd"/>
      <w:r w:rsidRPr="002C5901">
        <w:rPr>
          <w:i/>
        </w:rPr>
        <w:t xml:space="preserve"> </w:t>
      </w:r>
      <w:proofErr w:type="spellStart"/>
      <w:r w:rsidRPr="002C5901">
        <w:rPr>
          <w:i/>
        </w:rPr>
        <w:t>підрозділом</w:t>
      </w:r>
      <w:proofErr w:type="spellEnd"/>
      <w:r w:rsidRPr="002C5901">
        <w:rPr>
          <w:i/>
        </w:rPr>
        <w:t xml:space="preserve"> початкова школа)</w:t>
      </w:r>
      <w:r>
        <w:rPr>
          <w:i/>
        </w:rPr>
        <w:t>)</w:t>
      </w:r>
      <w:r w:rsidRPr="00D77685">
        <w:rPr>
          <w:i/>
        </w:rPr>
        <w:t>;</w:t>
      </w:r>
    </w:p>
    <w:p w:rsidR="00BF0A78" w:rsidRPr="00D77685" w:rsidRDefault="00BF0A78" w:rsidP="00BF0A78">
      <w:pPr>
        <w:pStyle w:val="a7"/>
        <w:tabs>
          <w:tab w:val="left" w:pos="0"/>
        </w:tabs>
        <w:spacing w:before="0" w:after="0"/>
        <w:ind w:firstLine="567"/>
        <w:jc w:val="both"/>
        <w:rPr>
          <w:i/>
        </w:rPr>
      </w:pPr>
      <w:r>
        <w:rPr>
          <w:i/>
        </w:rPr>
        <w:t>•</w:t>
      </w:r>
      <w:r>
        <w:rPr>
          <w:i/>
        </w:rPr>
        <w:tab/>
      </w:r>
      <w:proofErr w:type="spellStart"/>
      <w:r>
        <w:rPr>
          <w:i/>
        </w:rPr>
        <w:t>Хмельницька</w:t>
      </w:r>
      <w:proofErr w:type="spellEnd"/>
      <w:r>
        <w:rPr>
          <w:i/>
        </w:rPr>
        <w:t xml:space="preserve"> обл., </w:t>
      </w:r>
      <w:proofErr w:type="spellStart"/>
      <w:r>
        <w:rPr>
          <w:i/>
        </w:rPr>
        <w:t>Кам’янець-Подільський</w:t>
      </w:r>
      <w:proofErr w:type="spellEnd"/>
      <w:r>
        <w:rPr>
          <w:i/>
        </w:rPr>
        <w:t xml:space="preserve"> район</w:t>
      </w:r>
      <w:r w:rsidRPr="00D77685">
        <w:rPr>
          <w:i/>
        </w:rPr>
        <w:t>,</w:t>
      </w:r>
      <w:r>
        <w:rPr>
          <w:i/>
          <w:lang w:val="uk-UA"/>
        </w:rPr>
        <w:t xml:space="preserve"> </w:t>
      </w:r>
      <w:proofErr w:type="spellStart"/>
      <w:r w:rsidRPr="00B27F12">
        <w:rPr>
          <w:i/>
        </w:rPr>
        <w:t>с</w:t>
      </w:r>
      <w:proofErr w:type="gramStart"/>
      <w:r w:rsidRPr="00B27F12">
        <w:rPr>
          <w:i/>
        </w:rPr>
        <w:t>.К</w:t>
      </w:r>
      <w:proofErr w:type="gramEnd"/>
      <w:r w:rsidRPr="00B27F12">
        <w:rPr>
          <w:i/>
        </w:rPr>
        <w:t>ам'янка</w:t>
      </w:r>
      <w:proofErr w:type="spellEnd"/>
      <w:r w:rsidRPr="00B27F12">
        <w:rPr>
          <w:i/>
        </w:rPr>
        <w:t xml:space="preserve">, </w:t>
      </w:r>
      <w:proofErr w:type="spellStart"/>
      <w:r w:rsidRPr="00B27F12">
        <w:rPr>
          <w:i/>
        </w:rPr>
        <w:t>вул</w:t>
      </w:r>
      <w:proofErr w:type="spellEnd"/>
      <w:r w:rsidRPr="00B27F12">
        <w:rPr>
          <w:i/>
        </w:rPr>
        <w:t xml:space="preserve">. </w:t>
      </w:r>
      <w:proofErr w:type="spellStart"/>
      <w:r w:rsidRPr="00B27F12">
        <w:rPr>
          <w:i/>
        </w:rPr>
        <w:t>Шкільна</w:t>
      </w:r>
      <w:proofErr w:type="spellEnd"/>
      <w:r w:rsidRPr="00B27F12">
        <w:rPr>
          <w:i/>
        </w:rPr>
        <w:t>, 43</w:t>
      </w:r>
      <w:r>
        <w:rPr>
          <w:i/>
        </w:rPr>
        <w:t xml:space="preserve"> (</w:t>
      </w:r>
      <w:proofErr w:type="spellStart"/>
      <w:r w:rsidR="00033C2C" w:rsidRPr="00033C2C">
        <w:rPr>
          <w:i/>
        </w:rPr>
        <w:t>Кам'янська</w:t>
      </w:r>
      <w:proofErr w:type="spellEnd"/>
      <w:r w:rsidR="00033C2C" w:rsidRPr="00033C2C">
        <w:rPr>
          <w:i/>
        </w:rPr>
        <w:t xml:space="preserve"> </w:t>
      </w:r>
      <w:proofErr w:type="spellStart"/>
      <w:r w:rsidR="00033C2C" w:rsidRPr="00033C2C">
        <w:rPr>
          <w:i/>
        </w:rPr>
        <w:t>гімназія</w:t>
      </w:r>
      <w:proofErr w:type="spellEnd"/>
      <w:r w:rsidR="00033C2C" w:rsidRPr="00033C2C">
        <w:rPr>
          <w:i/>
        </w:rPr>
        <w:t xml:space="preserve"> (</w:t>
      </w:r>
      <w:proofErr w:type="spellStart"/>
      <w:r w:rsidR="00033C2C" w:rsidRPr="00033C2C">
        <w:rPr>
          <w:i/>
        </w:rPr>
        <w:t>зі</w:t>
      </w:r>
      <w:proofErr w:type="spellEnd"/>
      <w:r w:rsidR="00033C2C" w:rsidRPr="00033C2C">
        <w:rPr>
          <w:i/>
        </w:rPr>
        <w:t xml:space="preserve"> </w:t>
      </w:r>
      <w:proofErr w:type="spellStart"/>
      <w:r w:rsidR="00033C2C" w:rsidRPr="00033C2C">
        <w:rPr>
          <w:i/>
        </w:rPr>
        <w:t>структурним</w:t>
      </w:r>
      <w:proofErr w:type="spellEnd"/>
      <w:r w:rsidR="00033C2C" w:rsidRPr="00033C2C">
        <w:rPr>
          <w:i/>
        </w:rPr>
        <w:t xml:space="preserve"> </w:t>
      </w:r>
      <w:proofErr w:type="spellStart"/>
      <w:proofErr w:type="gramStart"/>
      <w:r w:rsidR="00033C2C" w:rsidRPr="00033C2C">
        <w:rPr>
          <w:i/>
        </w:rPr>
        <w:t>п</w:t>
      </w:r>
      <w:proofErr w:type="gramEnd"/>
      <w:r w:rsidR="00033C2C" w:rsidRPr="00033C2C">
        <w:rPr>
          <w:i/>
        </w:rPr>
        <w:t>ідрозділом</w:t>
      </w:r>
      <w:proofErr w:type="spellEnd"/>
      <w:r w:rsidR="00033C2C" w:rsidRPr="00033C2C">
        <w:rPr>
          <w:i/>
        </w:rPr>
        <w:t xml:space="preserve"> початкова школа) </w:t>
      </w:r>
      <w:proofErr w:type="spellStart"/>
      <w:r w:rsidR="00033C2C" w:rsidRPr="00033C2C">
        <w:rPr>
          <w:i/>
        </w:rPr>
        <w:t>Слобідсько-Кульчієвецької</w:t>
      </w:r>
      <w:proofErr w:type="spellEnd"/>
      <w:r w:rsidR="00033C2C" w:rsidRPr="00033C2C">
        <w:rPr>
          <w:i/>
        </w:rPr>
        <w:t xml:space="preserve"> </w:t>
      </w:r>
      <w:proofErr w:type="spellStart"/>
      <w:r w:rsidR="00033C2C" w:rsidRPr="00033C2C">
        <w:rPr>
          <w:i/>
        </w:rPr>
        <w:t>сільської</w:t>
      </w:r>
      <w:proofErr w:type="spellEnd"/>
      <w:r w:rsidR="00033C2C" w:rsidRPr="00033C2C">
        <w:rPr>
          <w:i/>
        </w:rPr>
        <w:t xml:space="preserve"> ради </w:t>
      </w:r>
      <w:proofErr w:type="spellStart"/>
      <w:r w:rsidR="00033C2C" w:rsidRPr="00033C2C">
        <w:rPr>
          <w:i/>
        </w:rPr>
        <w:t>Кам'янець-Подільського</w:t>
      </w:r>
      <w:proofErr w:type="spellEnd"/>
      <w:r w:rsidR="00033C2C" w:rsidRPr="00033C2C">
        <w:rPr>
          <w:i/>
        </w:rPr>
        <w:t xml:space="preserve"> району </w:t>
      </w:r>
      <w:proofErr w:type="spellStart"/>
      <w:r w:rsidR="00033C2C" w:rsidRPr="00033C2C">
        <w:rPr>
          <w:i/>
        </w:rPr>
        <w:t>Хмельницької</w:t>
      </w:r>
      <w:proofErr w:type="spellEnd"/>
      <w:r w:rsidR="00033C2C" w:rsidRPr="00033C2C">
        <w:rPr>
          <w:i/>
        </w:rPr>
        <w:t xml:space="preserve"> </w:t>
      </w:r>
      <w:proofErr w:type="spellStart"/>
      <w:r w:rsidR="00033C2C" w:rsidRPr="00033C2C">
        <w:rPr>
          <w:i/>
        </w:rPr>
        <w:t>області</w:t>
      </w:r>
      <w:proofErr w:type="spellEnd"/>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r w:rsidRPr="00D77685">
        <w:rPr>
          <w:i/>
        </w:rPr>
        <w:t>,</w:t>
      </w:r>
      <w:r w:rsidRPr="00B27F12">
        <w:rPr>
          <w:i/>
        </w:rPr>
        <w:t>с</w:t>
      </w:r>
      <w:proofErr w:type="gramStart"/>
      <w:r w:rsidRPr="00B27F12">
        <w:rPr>
          <w:i/>
        </w:rPr>
        <w:t>.К</w:t>
      </w:r>
      <w:proofErr w:type="gramEnd"/>
      <w:r w:rsidRPr="00B27F12">
        <w:rPr>
          <w:i/>
        </w:rPr>
        <w:t>няжпіль</w:t>
      </w:r>
      <w:proofErr w:type="spellEnd"/>
      <w:r w:rsidRPr="00B27F12">
        <w:rPr>
          <w:i/>
        </w:rPr>
        <w:t xml:space="preserve">, </w:t>
      </w:r>
      <w:proofErr w:type="spellStart"/>
      <w:r w:rsidRPr="00B27F12">
        <w:rPr>
          <w:i/>
        </w:rPr>
        <w:t>вул</w:t>
      </w:r>
      <w:proofErr w:type="spellEnd"/>
      <w:r w:rsidRPr="00B27F12">
        <w:rPr>
          <w:i/>
        </w:rPr>
        <w:t xml:space="preserve">. </w:t>
      </w:r>
      <w:proofErr w:type="spellStart"/>
      <w:r w:rsidRPr="00B27F12">
        <w:rPr>
          <w:i/>
        </w:rPr>
        <w:t>Шкільна</w:t>
      </w:r>
      <w:proofErr w:type="spellEnd"/>
      <w:r w:rsidRPr="00B27F12">
        <w:rPr>
          <w:i/>
        </w:rPr>
        <w:t>, 1</w:t>
      </w:r>
      <w:r>
        <w:rPr>
          <w:i/>
        </w:rPr>
        <w:t xml:space="preserve"> (</w:t>
      </w:r>
      <w:proofErr w:type="spellStart"/>
      <w:r w:rsidR="00033C2C" w:rsidRPr="00033C2C">
        <w:rPr>
          <w:i/>
        </w:rPr>
        <w:t>Княжпільська</w:t>
      </w:r>
      <w:proofErr w:type="spellEnd"/>
      <w:r w:rsidR="00033C2C" w:rsidRPr="00033C2C">
        <w:rPr>
          <w:i/>
        </w:rPr>
        <w:t xml:space="preserve"> </w:t>
      </w:r>
      <w:proofErr w:type="spellStart"/>
      <w:r w:rsidR="00033C2C" w:rsidRPr="00033C2C">
        <w:rPr>
          <w:i/>
        </w:rPr>
        <w:t>гімназія</w:t>
      </w:r>
      <w:proofErr w:type="spellEnd"/>
      <w:r w:rsidR="00033C2C" w:rsidRPr="00033C2C">
        <w:rPr>
          <w:i/>
        </w:rPr>
        <w:t xml:space="preserve"> (</w:t>
      </w:r>
      <w:proofErr w:type="spellStart"/>
      <w:r w:rsidR="00033C2C" w:rsidRPr="00033C2C">
        <w:rPr>
          <w:i/>
        </w:rPr>
        <w:t>зі</w:t>
      </w:r>
      <w:proofErr w:type="spellEnd"/>
      <w:r w:rsidR="00033C2C" w:rsidRPr="00033C2C">
        <w:rPr>
          <w:i/>
        </w:rPr>
        <w:t xml:space="preserve"> </w:t>
      </w:r>
      <w:proofErr w:type="spellStart"/>
      <w:r w:rsidR="00033C2C" w:rsidRPr="00033C2C">
        <w:rPr>
          <w:i/>
        </w:rPr>
        <w:t>структурним</w:t>
      </w:r>
      <w:proofErr w:type="spellEnd"/>
      <w:r w:rsidR="00033C2C" w:rsidRPr="00033C2C">
        <w:rPr>
          <w:i/>
        </w:rPr>
        <w:t xml:space="preserve"> </w:t>
      </w:r>
      <w:proofErr w:type="spellStart"/>
      <w:proofErr w:type="gramStart"/>
      <w:r w:rsidR="00033C2C" w:rsidRPr="00033C2C">
        <w:rPr>
          <w:i/>
        </w:rPr>
        <w:t>п</w:t>
      </w:r>
      <w:proofErr w:type="gramEnd"/>
      <w:r w:rsidR="00033C2C" w:rsidRPr="00033C2C">
        <w:rPr>
          <w:i/>
        </w:rPr>
        <w:t>ідрозділом</w:t>
      </w:r>
      <w:proofErr w:type="spellEnd"/>
      <w:r w:rsidR="00033C2C" w:rsidRPr="00033C2C">
        <w:rPr>
          <w:i/>
        </w:rPr>
        <w:t xml:space="preserve"> початкова школа)</w:t>
      </w:r>
      <w:r>
        <w:rPr>
          <w:i/>
        </w:rPr>
        <w:t>)</w:t>
      </w:r>
      <w:r w:rsidRPr="00D77685">
        <w:rPr>
          <w:i/>
        </w:rPr>
        <w:t>;</w:t>
      </w:r>
    </w:p>
    <w:p w:rsidR="00BF0A78" w:rsidRDefault="00BF0A78" w:rsidP="00BF0A78">
      <w:pPr>
        <w:pStyle w:val="a7"/>
        <w:tabs>
          <w:tab w:val="left" w:pos="0"/>
        </w:tabs>
        <w:spacing w:before="0" w:after="0"/>
        <w:ind w:firstLine="567"/>
        <w:jc w:val="both"/>
        <w:rPr>
          <w:i/>
        </w:rPr>
      </w:pPr>
      <w:r>
        <w:rPr>
          <w:i/>
        </w:rPr>
        <w:t>•</w:t>
      </w:r>
      <w:r>
        <w:rPr>
          <w:i/>
        </w:rPr>
        <w:tab/>
      </w:r>
      <w:proofErr w:type="spellStart"/>
      <w:r>
        <w:rPr>
          <w:i/>
        </w:rPr>
        <w:t>Хмельницька</w:t>
      </w:r>
      <w:proofErr w:type="spellEnd"/>
      <w:r>
        <w:rPr>
          <w:i/>
        </w:rPr>
        <w:t xml:space="preserve"> обл</w:t>
      </w:r>
      <w:r w:rsidRPr="00D77685">
        <w:rPr>
          <w:i/>
        </w:rPr>
        <w:t xml:space="preserve">., </w:t>
      </w:r>
      <w:proofErr w:type="spellStart"/>
      <w:r>
        <w:rPr>
          <w:i/>
        </w:rPr>
        <w:t>Кам’янець-Подільський</w:t>
      </w:r>
      <w:proofErr w:type="spellEnd"/>
      <w:r>
        <w:rPr>
          <w:i/>
        </w:rPr>
        <w:t xml:space="preserve"> </w:t>
      </w:r>
      <w:proofErr w:type="spellStart"/>
      <w:r>
        <w:rPr>
          <w:i/>
        </w:rPr>
        <w:t>район,</w:t>
      </w:r>
      <w:r w:rsidRPr="00B27F12">
        <w:t>с</w:t>
      </w:r>
      <w:proofErr w:type="gramStart"/>
      <w:r w:rsidRPr="00B27F12">
        <w:t>.К</w:t>
      </w:r>
      <w:proofErr w:type="gramEnd"/>
      <w:r w:rsidRPr="00B27F12">
        <w:t>ульчіївці</w:t>
      </w:r>
      <w:proofErr w:type="spellEnd"/>
      <w:r w:rsidRPr="00B27F12">
        <w:t xml:space="preserve">, </w:t>
      </w:r>
      <w:proofErr w:type="spellStart"/>
      <w:r w:rsidRPr="00B27F12">
        <w:t>вул</w:t>
      </w:r>
      <w:proofErr w:type="spellEnd"/>
      <w:r w:rsidRPr="00B27F12">
        <w:t xml:space="preserve">. </w:t>
      </w:r>
      <w:proofErr w:type="spellStart"/>
      <w:r w:rsidRPr="00B27F12">
        <w:t>Першотравнева</w:t>
      </w:r>
      <w:proofErr w:type="spellEnd"/>
      <w:r w:rsidRPr="00B27F12">
        <w:t xml:space="preserve">, 10/1 </w:t>
      </w:r>
      <w:r>
        <w:t>(</w:t>
      </w:r>
      <w:proofErr w:type="spellStart"/>
      <w:r w:rsidR="00033C2C" w:rsidRPr="00033C2C">
        <w:rPr>
          <w:i/>
        </w:rPr>
        <w:t>Кульчієвецький</w:t>
      </w:r>
      <w:proofErr w:type="spellEnd"/>
      <w:r w:rsidR="00033C2C" w:rsidRPr="00033C2C">
        <w:rPr>
          <w:i/>
        </w:rPr>
        <w:t xml:space="preserve"> </w:t>
      </w:r>
      <w:proofErr w:type="spellStart"/>
      <w:r w:rsidR="00033C2C" w:rsidRPr="00033C2C">
        <w:rPr>
          <w:i/>
        </w:rPr>
        <w:t>ліцей</w:t>
      </w:r>
      <w:proofErr w:type="spellEnd"/>
      <w:r w:rsidR="00033C2C" w:rsidRPr="00033C2C">
        <w:rPr>
          <w:i/>
        </w:rPr>
        <w:t xml:space="preserve"> (</w:t>
      </w:r>
      <w:proofErr w:type="spellStart"/>
      <w:r w:rsidR="00033C2C" w:rsidRPr="00033C2C">
        <w:rPr>
          <w:i/>
        </w:rPr>
        <w:t>зі</w:t>
      </w:r>
      <w:proofErr w:type="spellEnd"/>
      <w:r w:rsidR="00033C2C" w:rsidRPr="00033C2C">
        <w:rPr>
          <w:i/>
        </w:rPr>
        <w:t xml:space="preserve"> </w:t>
      </w:r>
      <w:proofErr w:type="spellStart"/>
      <w:r w:rsidR="00033C2C" w:rsidRPr="00033C2C">
        <w:rPr>
          <w:i/>
        </w:rPr>
        <w:t>структурними</w:t>
      </w:r>
      <w:proofErr w:type="spellEnd"/>
      <w:r w:rsidR="00033C2C" w:rsidRPr="00033C2C">
        <w:rPr>
          <w:i/>
        </w:rPr>
        <w:t xml:space="preserve"> </w:t>
      </w:r>
      <w:proofErr w:type="spellStart"/>
      <w:proofErr w:type="gramStart"/>
      <w:r w:rsidR="00033C2C" w:rsidRPr="00033C2C">
        <w:rPr>
          <w:i/>
        </w:rPr>
        <w:t>п</w:t>
      </w:r>
      <w:proofErr w:type="gramEnd"/>
      <w:r w:rsidR="00033C2C" w:rsidRPr="00033C2C">
        <w:rPr>
          <w:i/>
        </w:rPr>
        <w:t>ідрозділами</w:t>
      </w:r>
      <w:proofErr w:type="spellEnd"/>
      <w:r w:rsidR="00033C2C" w:rsidRPr="00033C2C">
        <w:rPr>
          <w:i/>
        </w:rPr>
        <w:t xml:space="preserve"> </w:t>
      </w:r>
      <w:proofErr w:type="spellStart"/>
      <w:r w:rsidR="00033C2C" w:rsidRPr="00033C2C">
        <w:rPr>
          <w:i/>
        </w:rPr>
        <w:t>гімназія</w:t>
      </w:r>
      <w:proofErr w:type="spellEnd"/>
      <w:r w:rsidR="00033C2C" w:rsidRPr="00033C2C">
        <w:rPr>
          <w:i/>
        </w:rPr>
        <w:t xml:space="preserve"> і початкова школа)</w:t>
      </w:r>
      <w:r>
        <w:rPr>
          <w:i/>
        </w:rPr>
        <w:t>);</w:t>
      </w:r>
    </w:p>
    <w:p w:rsidR="00BF0A78" w:rsidRDefault="00BF0A78" w:rsidP="00BF0A78">
      <w:pPr>
        <w:pStyle w:val="a7"/>
        <w:tabs>
          <w:tab w:val="left" w:pos="0"/>
        </w:tabs>
        <w:spacing w:before="0" w:after="0"/>
        <w:ind w:firstLine="567"/>
        <w:jc w:val="both"/>
        <w:rPr>
          <w:i/>
        </w:rPr>
      </w:pPr>
      <w:r>
        <w:rPr>
          <w:i/>
        </w:rPr>
        <w:t>•</w:t>
      </w:r>
      <w:r>
        <w:rPr>
          <w:i/>
        </w:rPr>
        <w:tab/>
      </w:r>
      <w:proofErr w:type="spellStart"/>
      <w:r>
        <w:rPr>
          <w:i/>
        </w:rPr>
        <w:t>Хмельницька</w:t>
      </w:r>
      <w:proofErr w:type="spellEnd"/>
      <w:r>
        <w:rPr>
          <w:i/>
        </w:rPr>
        <w:t xml:space="preserve"> обл.</w:t>
      </w:r>
      <w:r w:rsidRPr="00D77685">
        <w:rPr>
          <w:i/>
        </w:rPr>
        <w:t xml:space="preserve">., </w:t>
      </w:r>
      <w:proofErr w:type="spellStart"/>
      <w:r>
        <w:rPr>
          <w:i/>
        </w:rPr>
        <w:t>Кам’янець-Подільський</w:t>
      </w:r>
      <w:proofErr w:type="spellEnd"/>
      <w:r>
        <w:rPr>
          <w:i/>
        </w:rPr>
        <w:t xml:space="preserve"> </w:t>
      </w:r>
      <w:proofErr w:type="spellStart"/>
      <w:r>
        <w:rPr>
          <w:i/>
        </w:rPr>
        <w:t>район</w:t>
      </w:r>
      <w:proofErr w:type="gramStart"/>
      <w:r>
        <w:rPr>
          <w:i/>
        </w:rPr>
        <w:t>,с</w:t>
      </w:r>
      <w:proofErr w:type="spellEnd"/>
      <w:proofErr w:type="gramEnd"/>
      <w:r>
        <w:rPr>
          <w:i/>
        </w:rPr>
        <w:t xml:space="preserve">. </w:t>
      </w:r>
      <w:proofErr w:type="spellStart"/>
      <w:r>
        <w:rPr>
          <w:i/>
        </w:rPr>
        <w:t>Панівці</w:t>
      </w:r>
      <w:proofErr w:type="spellEnd"/>
      <w:r>
        <w:rPr>
          <w:i/>
        </w:rPr>
        <w:t xml:space="preserve">, </w:t>
      </w:r>
      <w:r w:rsidRPr="00B27F12">
        <w:rPr>
          <w:i/>
        </w:rPr>
        <w:t xml:space="preserve"> </w:t>
      </w:r>
      <w:proofErr w:type="spellStart"/>
      <w:r w:rsidRPr="00B27F12">
        <w:rPr>
          <w:i/>
        </w:rPr>
        <w:t>вул</w:t>
      </w:r>
      <w:proofErr w:type="spellEnd"/>
      <w:r w:rsidRPr="00B27F12">
        <w:rPr>
          <w:i/>
        </w:rPr>
        <w:t>. Спортивна, 1</w:t>
      </w:r>
      <w:r>
        <w:rPr>
          <w:i/>
        </w:rPr>
        <w:t xml:space="preserve"> (</w:t>
      </w:r>
      <w:proofErr w:type="spellStart"/>
      <w:r w:rsidR="00033C2C" w:rsidRPr="00033C2C">
        <w:rPr>
          <w:i/>
        </w:rPr>
        <w:t>Пановецька</w:t>
      </w:r>
      <w:proofErr w:type="spellEnd"/>
      <w:r w:rsidR="00033C2C" w:rsidRPr="00033C2C">
        <w:rPr>
          <w:i/>
        </w:rPr>
        <w:t xml:space="preserve"> </w:t>
      </w:r>
      <w:proofErr w:type="spellStart"/>
      <w:r w:rsidR="00033C2C" w:rsidRPr="00033C2C">
        <w:rPr>
          <w:i/>
        </w:rPr>
        <w:t>гімназія</w:t>
      </w:r>
      <w:proofErr w:type="spellEnd"/>
      <w:r w:rsidR="00033C2C" w:rsidRPr="00033C2C">
        <w:rPr>
          <w:i/>
        </w:rPr>
        <w:t xml:space="preserve"> (</w:t>
      </w:r>
      <w:proofErr w:type="spellStart"/>
      <w:r w:rsidR="00033C2C" w:rsidRPr="00033C2C">
        <w:rPr>
          <w:i/>
        </w:rPr>
        <w:t>зі</w:t>
      </w:r>
      <w:proofErr w:type="spellEnd"/>
      <w:r w:rsidR="00033C2C" w:rsidRPr="00033C2C">
        <w:rPr>
          <w:i/>
        </w:rPr>
        <w:t xml:space="preserve"> </w:t>
      </w:r>
      <w:proofErr w:type="spellStart"/>
      <w:r w:rsidR="00033C2C" w:rsidRPr="00033C2C">
        <w:rPr>
          <w:i/>
        </w:rPr>
        <w:t>структурним</w:t>
      </w:r>
      <w:proofErr w:type="spellEnd"/>
      <w:r w:rsidR="00033C2C" w:rsidRPr="00033C2C">
        <w:rPr>
          <w:i/>
        </w:rPr>
        <w:t xml:space="preserve"> </w:t>
      </w:r>
      <w:proofErr w:type="spellStart"/>
      <w:proofErr w:type="gramStart"/>
      <w:r w:rsidR="00033C2C" w:rsidRPr="00033C2C">
        <w:rPr>
          <w:i/>
        </w:rPr>
        <w:t>п</w:t>
      </w:r>
      <w:proofErr w:type="gramEnd"/>
      <w:r w:rsidR="00033C2C" w:rsidRPr="00033C2C">
        <w:rPr>
          <w:i/>
        </w:rPr>
        <w:t>ідрозділом</w:t>
      </w:r>
      <w:proofErr w:type="spellEnd"/>
      <w:r w:rsidR="00033C2C" w:rsidRPr="00033C2C">
        <w:rPr>
          <w:i/>
        </w:rPr>
        <w:t xml:space="preserve"> початкова школа)</w:t>
      </w:r>
      <w:r>
        <w:rPr>
          <w:i/>
        </w:rPr>
        <w:t>);</w:t>
      </w:r>
    </w:p>
    <w:p w:rsidR="00BF0A78" w:rsidRDefault="00BF0A78" w:rsidP="00BF0A78">
      <w:pPr>
        <w:pStyle w:val="a7"/>
        <w:tabs>
          <w:tab w:val="left" w:pos="0"/>
        </w:tabs>
        <w:spacing w:before="0" w:after="0"/>
        <w:ind w:firstLine="567"/>
        <w:jc w:val="both"/>
        <w:rPr>
          <w:i/>
        </w:rPr>
      </w:pPr>
      <w:r>
        <w:rPr>
          <w:i/>
        </w:rPr>
        <w:t>•</w:t>
      </w:r>
      <w:r>
        <w:rPr>
          <w:i/>
        </w:rPr>
        <w:tab/>
      </w:r>
      <w:proofErr w:type="spellStart"/>
      <w:r>
        <w:rPr>
          <w:i/>
        </w:rPr>
        <w:t>Хмельницька</w:t>
      </w:r>
      <w:proofErr w:type="spellEnd"/>
      <w:r>
        <w:rPr>
          <w:i/>
        </w:rPr>
        <w:t xml:space="preserve"> </w:t>
      </w:r>
      <w:proofErr w:type="spellStart"/>
      <w:r>
        <w:rPr>
          <w:i/>
        </w:rPr>
        <w:t>обл</w:t>
      </w:r>
      <w:proofErr w:type="spellEnd"/>
      <w:r>
        <w:rPr>
          <w:i/>
        </w:rPr>
        <w:t>.</w:t>
      </w:r>
      <w:proofErr w:type="gramStart"/>
      <w:r>
        <w:rPr>
          <w:i/>
        </w:rPr>
        <w:t>,</w:t>
      </w:r>
      <w:proofErr w:type="spellStart"/>
      <w:r>
        <w:rPr>
          <w:i/>
        </w:rPr>
        <w:t>К</w:t>
      </w:r>
      <w:proofErr w:type="gramEnd"/>
      <w:r>
        <w:rPr>
          <w:i/>
        </w:rPr>
        <w:t>ам’янець-Подільський</w:t>
      </w:r>
      <w:proofErr w:type="spellEnd"/>
      <w:r>
        <w:rPr>
          <w:i/>
        </w:rPr>
        <w:t xml:space="preserve"> </w:t>
      </w:r>
      <w:proofErr w:type="spellStart"/>
      <w:r>
        <w:rPr>
          <w:i/>
        </w:rPr>
        <w:t>район,</w:t>
      </w:r>
      <w:r w:rsidRPr="00D77685">
        <w:rPr>
          <w:i/>
        </w:rPr>
        <w:t>.</w:t>
      </w:r>
      <w:r>
        <w:rPr>
          <w:i/>
        </w:rPr>
        <w:t>с</w:t>
      </w:r>
      <w:proofErr w:type="spellEnd"/>
      <w:r>
        <w:rPr>
          <w:i/>
        </w:rPr>
        <w:t xml:space="preserve">. </w:t>
      </w:r>
      <w:proofErr w:type="spellStart"/>
      <w:r>
        <w:rPr>
          <w:i/>
        </w:rPr>
        <w:t>Кульчиївці</w:t>
      </w:r>
      <w:proofErr w:type="spellEnd"/>
      <w:r>
        <w:rPr>
          <w:i/>
        </w:rPr>
        <w:t xml:space="preserve">, </w:t>
      </w:r>
      <w:proofErr w:type="spellStart"/>
      <w:r>
        <w:rPr>
          <w:i/>
        </w:rPr>
        <w:t>вулиця</w:t>
      </w:r>
      <w:proofErr w:type="spellEnd"/>
      <w:r>
        <w:rPr>
          <w:i/>
        </w:rPr>
        <w:t xml:space="preserve"> Першотравнева,8 (</w:t>
      </w:r>
      <w:proofErr w:type="spellStart"/>
      <w:r w:rsidRPr="00B27F12">
        <w:rPr>
          <w:i/>
        </w:rPr>
        <w:t>Кульчиєвецький</w:t>
      </w:r>
      <w:proofErr w:type="spellEnd"/>
      <w:r w:rsidRPr="00B27F12">
        <w:rPr>
          <w:i/>
        </w:rPr>
        <w:t xml:space="preserve"> </w:t>
      </w:r>
      <w:proofErr w:type="spellStart"/>
      <w:r w:rsidRPr="00B27F12">
        <w:rPr>
          <w:i/>
        </w:rPr>
        <w:t>дошкільний</w:t>
      </w:r>
      <w:proofErr w:type="spellEnd"/>
      <w:r w:rsidRPr="00B27F12">
        <w:rPr>
          <w:i/>
        </w:rPr>
        <w:t xml:space="preserve"> </w:t>
      </w:r>
      <w:proofErr w:type="spellStart"/>
      <w:r w:rsidRPr="00B27F12">
        <w:rPr>
          <w:i/>
        </w:rPr>
        <w:t>навчальний</w:t>
      </w:r>
      <w:proofErr w:type="spellEnd"/>
      <w:r w:rsidRPr="00B27F12">
        <w:rPr>
          <w:i/>
        </w:rPr>
        <w:t xml:space="preserve"> заклад "Журавлик"</w:t>
      </w:r>
      <w:r>
        <w:rPr>
          <w:i/>
        </w:rPr>
        <w:t>);</w:t>
      </w:r>
    </w:p>
    <w:p w:rsidR="00BF0A78" w:rsidRDefault="00BF0A78" w:rsidP="00BF0A78">
      <w:pPr>
        <w:pStyle w:val="a7"/>
        <w:tabs>
          <w:tab w:val="left" w:pos="0"/>
        </w:tabs>
        <w:spacing w:before="0" w:after="0"/>
        <w:ind w:firstLine="567"/>
        <w:jc w:val="both"/>
        <w:rPr>
          <w:i/>
        </w:rPr>
      </w:pPr>
      <w:r>
        <w:rPr>
          <w:i/>
        </w:rPr>
        <w:t>•</w:t>
      </w:r>
      <w:r>
        <w:rPr>
          <w:i/>
        </w:rPr>
        <w:tab/>
      </w:r>
      <w:proofErr w:type="spellStart"/>
      <w:r>
        <w:rPr>
          <w:i/>
        </w:rPr>
        <w:t>Хмельницька</w:t>
      </w:r>
      <w:proofErr w:type="spellEnd"/>
      <w:r>
        <w:rPr>
          <w:i/>
        </w:rPr>
        <w:t xml:space="preserve"> </w:t>
      </w:r>
      <w:proofErr w:type="spellStart"/>
      <w:r>
        <w:rPr>
          <w:i/>
        </w:rPr>
        <w:t>обл</w:t>
      </w:r>
      <w:proofErr w:type="spellEnd"/>
      <w:r>
        <w:rPr>
          <w:i/>
        </w:rPr>
        <w:t>.</w:t>
      </w:r>
      <w:proofErr w:type="gramStart"/>
      <w:r>
        <w:rPr>
          <w:i/>
        </w:rPr>
        <w:t>,</w:t>
      </w:r>
      <w:proofErr w:type="spellStart"/>
      <w:r>
        <w:rPr>
          <w:i/>
        </w:rPr>
        <w:t>К</w:t>
      </w:r>
      <w:proofErr w:type="gramEnd"/>
      <w:r>
        <w:rPr>
          <w:i/>
        </w:rPr>
        <w:t>ам’янець-Подільський</w:t>
      </w:r>
      <w:proofErr w:type="spellEnd"/>
      <w:r>
        <w:rPr>
          <w:i/>
        </w:rPr>
        <w:t xml:space="preserve"> </w:t>
      </w:r>
      <w:proofErr w:type="spellStart"/>
      <w:r>
        <w:rPr>
          <w:i/>
        </w:rPr>
        <w:t>район,</w:t>
      </w:r>
      <w:r w:rsidRPr="00D77685">
        <w:rPr>
          <w:i/>
        </w:rPr>
        <w:t>.</w:t>
      </w:r>
      <w:r w:rsidRPr="002C5901">
        <w:rPr>
          <w:i/>
        </w:rPr>
        <w:t>с</w:t>
      </w:r>
      <w:proofErr w:type="spellEnd"/>
      <w:r w:rsidRPr="002C5901">
        <w:rPr>
          <w:i/>
        </w:rPr>
        <w:t xml:space="preserve">. </w:t>
      </w:r>
      <w:proofErr w:type="spellStart"/>
      <w:r w:rsidRPr="002C5901">
        <w:rPr>
          <w:i/>
        </w:rPr>
        <w:t>Баговиця,вул</w:t>
      </w:r>
      <w:proofErr w:type="spellEnd"/>
      <w:r w:rsidRPr="002C5901">
        <w:rPr>
          <w:i/>
        </w:rPr>
        <w:t xml:space="preserve">. </w:t>
      </w:r>
      <w:proofErr w:type="spellStart"/>
      <w:r w:rsidRPr="002C5901">
        <w:rPr>
          <w:i/>
        </w:rPr>
        <w:t>Шкільна</w:t>
      </w:r>
      <w:proofErr w:type="spellEnd"/>
      <w:r w:rsidRPr="002C5901">
        <w:rPr>
          <w:i/>
        </w:rPr>
        <w:t>, 1</w:t>
      </w:r>
      <w:r>
        <w:rPr>
          <w:i/>
        </w:rPr>
        <w:t>(</w:t>
      </w:r>
      <w:proofErr w:type="spellStart"/>
      <w:r w:rsidRPr="002C5901">
        <w:rPr>
          <w:i/>
        </w:rPr>
        <w:t>Баговицький</w:t>
      </w:r>
      <w:proofErr w:type="spellEnd"/>
      <w:r w:rsidRPr="002C5901">
        <w:rPr>
          <w:i/>
        </w:rPr>
        <w:t xml:space="preserve"> ЗДО "Колобок"</w:t>
      </w:r>
      <w:r>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proofErr w:type="gramStart"/>
      <w:r w:rsidRPr="00D77685">
        <w:rPr>
          <w:i/>
        </w:rPr>
        <w:t>,</w:t>
      </w:r>
      <w:r w:rsidRPr="002C5901">
        <w:rPr>
          <w:i/>
        </w:rPr>
        <w:t>с</w:t>
      </w:r>
      <w:proofErr w:type="spellEnd"/>
      <w:proofErr w:type="gramEnd"/>
      <w:r w:rsidRPr="002C5901">
        <w:rPr>
          <w:i/>
        </w:rPr>
        <w:t xml:space="preserve">. </w:t>
      </w:r>
      <w:proofErr w:type="spellStart"/>
      <w:r w:rsidRPr="002C5901">
        <w:rPr>
          <w:i/>
        </w:rPr>
        <w:t>Боришківці</w:t>
      </w:r>
      <w:proofErr w:type="spellEnd"/>
      <w:r w:rsidRPr="002C5901">
        <w:rPr>
          <w:i/>
        </w:rPr>
        <w:t xml:space="preserve">, </w:t>
      </w:r>
      <w:proofErr w:type="spellStart"/>
      <w:r w:rsidRPr="002C5901">
        <w:rPr>
          <w:i/>
        </w:rPr>
        <w:t>вул</w:t>
      </w:r>
      <w:proofErr w:type="spellEnd"/>
      <w:r w:rsidRPr="002C5901">
        <w:rPr>
          <w:i/>
        </w:rPr>
        <w:t xml:space="preserve">.  </w:t>
      </w:r>
      <w:proofErr w:type="spellStart"/>
      <w:r w:rsidRPr="002C5901">
        <w:rPr>
          <w:i/>
        </w:rPr>
        <w:t>Радгоспна</w:t>
      </w:r>
      <w:proofErr w:type="spellEnd"/>
      <w:r w:rsidRPr="002C5901">
        <w:rPr>
          <w:i/>
        </w:rPr>
        <w:t xml:space="preserve"> , 11</w:t>
      </w:r>
      <w:r>
        <w:rPr>
          <w:i/>
        </w:rPr>
        <w:t xml:space="preserve"> (</w:t>
      </w:r>
      <w:proofErr w:type="spellStart"/>
      <w:r w:rsidRPr="00B27F12">
        <w:rPr>
          <w:i/>
        </w:rPr>
        <w:t>Боришковецький</w:t>
      </w:r>
      <w:proofErr w:type="spellEnd"/>
      <w:r w:rsidRPr="00B27F12">
        <w:rPr>
          <w:i/>
        </w:rPr>
        <w:t xml:space="preserve"> ЗДО "Веснянка"</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proofErr w:type="gramStart"/>
      <w:r w:rsidRPr="00D77685">
        <w:rPr>
          <w:i/>
        </w:rPr>
        <w:t>,</w:t>
      </w:r>
      <w:r w:rsidRPr="00B27F12">
        <w:rPr>
          <w:i/>
        </w:rPr>
        <w:t>с</w:t>
      </w:r>
      <w:proofErr w:type="spellEnd"/>
      <w:proofErr w:type="gramEnd"/>
      <w:r w:rsidRPr="00B27F12">
        <w:rPr>
          <w:i/>
        </w:rPr>
        <w:t xml:space="preserve">. </w:t>
      </w:r>
      <w:proofErr w:type="spellStart"/>
      <w:r w:rsidRPr="00B27F12">
        <w:rPr>
          <w:i/>
        </w:rPr>
        <w:t>Врублівці</w:t>
      </w:r>
      <w:proofErr w:type="spellEnd"/>
      <w:r w:rsidRPr="00B27F12">
        <w:rPr>
          <w:i/>
        </w:rPr>
        <w:t xml:space="preserve">, </w:t>
      </w:r>
      <w:proofErr w:type="spellStart"/>
      <w:r w:rsidRPr="00B27F12">
        <w:rPr>
          <w:i/>
        </w:rPr>
        <w:t>вул</w:t>
      </w:r>
      <w:proofErr w:type="spellEnd"/>
      <w:r w:rsidRPr="00B27F12">
        <w:rPr>
          <w:i/>
        </w:rPr>
        <w:t xml:space="preserve">. </w:t>
      </w:r>
      <w:proofErr w:type="spellStart"/>
      <w:r w:rsidRPr="00B27F12">
        <w:rPr>
          <w:i/>
        </w:rPr>
        <w:t>Шкільна</w:t>
      </w:r>
      <w:proofErr w:type="spellEnd"/>
      <w:r w:rsidRPr="00B27F12">
        <w:rPr>
          <w:i/>
        </w:rPr>
        <w:t>, 6</w:t>
      </w:r>
      <w:r>
        <w:rPr>
          <w:i/>
        </w:rPr>
        <w:t xml:space="preserve"> (</w:t>
      </w:r>
      <w:proofErr w:type="spellStart"/>
      <w:r w:rsidRPr="00B27F12">
        <w:rPr>
          <w:i/>
        </w:rPr>
        <w:t>Врубловецький</w:t>
      </w:r>
      <w:proofErr w:type="spellEnd"/>
      <w:r w:rsidRPr="00B27F12">
        <w:rPr>
          <w:i/>
        </w:rPr>
        <w:t xml:space="preserve"> ЗДО "</w:t>
      </w:r>
      <w:proofErr w:type="spellStart"/>
      <w:r w:rsidRPr="00B27F12">
        <w:rPr>
          <w:i/>
        </w:rPr>
        <w:t>Світанок</w:t>
      </w:r>
      <w:proofErr w:type="spellEnd"/>
      <w:r w:rsidRPr="00B27F12">
        <w:rPr>
          <w:i/>
        </w:rPr>
        <w:t>"</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proofErr w:type="gramStart"/>
      <w:r w:rsidRPr="00D77685">
        <w:rPr>
          <w:i/>
        </w:rPr>
        <w:t>,</w:t>
      </w:r>
      <w:r w:rsidRPr="00B27F12">
        <w:rPr>
          <w:i/>
        </w:rPr>
        <w:t>с</w:t>
      </w:r>
      <w:proofErr w:type="spellEnd"/>
      <w:proofErr w:type="gramEnd"/>
      <w:r w:rsidRPr="00B27F12">
        <w:rPr>
          <w:i/>
        </w:rPr>
        <w:t xml:space="preserve">. </w:t>
      </w:r>
      <w:proofErr w:type="spellStart"/>
      <w:r w:rsidRPr="00B27F12">
        <w:rPr>
          <w:i/>
        </w:rPr>
        <w:t>Слобідка-Кульчієвецька</w:t>
      </w:r>
      <w:proofErr w:type="spellEnd"/>
      <w:r w:rsidRPr="00B27F12">
        <w:rPr>
          <w:i/>
        </w:rPr>
        <w:t xml:space="preserve">, </w:t>
      </w:r>
      <w:proofErr w:type="spellStart"/>
      <w:r w:rsidRPr="00B27F12">
        <w:rPr>
          <w:i/>
        </w:rPr>
        <w:t>вул</w:t>
      </w:r>
      <w:proofErr w:type="spellEnd"/>
      <w:r w:rsidRPr="00B27F12">
        <w:rPr>
          <w:i/>
        </w:rPr>
        <w:t xml:space="preserve">. </w:t>
      </w:r>
      <w:proofErr w:type="spellStart"/>
      <w:r w:rsidRPr="00B27F12">
        <w:rPr>
          <w:i/>
        </w:rPr>
        <w:t>Механізаторів</w:t>
      </w:r>
      <w:proofErr w:type="spellEnd"/>
      <w:r w:rsidRPr="00B27F12">
        <w:rPr>
          <w:i/>
        </w:rPr>
        <w:t xml:space="preserve"> , 45</w:t>
      </w:r>
      <w:r>
        <w:rPr>
          <w:i/>
        </w:rPr>
        <w:t xml:space="preserve"> (</w:t>
      </w:r>
      <w:r w:rsidRPr="00B27F12">
        <w:rPr>
          <w:i/>
        </w:rPr>
        <w:t>Сл</w:t>
      </w:r>
      <w:proofErr w:type="gramStart"/>
      <w:r w:rsidRPr="00B27F12">
        <w:rPr>
          <w:i/>
        </w:rPr>
        <w:t>.-</w:t>
      </w:r>
      <w:proofErr w:type="spellStart"/>
      <w:proofErr w:type="gramEnd"/>
      <w:r w:rsidRPr="00B27F12">
        <w:rPr>
          <w:i/>
        </w:rPr>
        <w:t>Кульчієвецький</w:t>
      </w:r>
      <w:proofErr w:type="spellEnd"/>
      <w:r w:rsidRPr="00B27F12">
        <w:rPr>
          <w:i/>
        </w:rPr>
        <w:t xml:space="preserve"> ЗДО "</w:t>
      </w:r>
      <w:proofErr w:type="spellStart"/>
      <w:r w:rsidRPr="00B27F12">
        <w:rPr>
          <w:i/>
        </w:rPr>
        <w:t>Країна</w:t>
      </w:r>
      <w:proofErr w:type="spellEnd"/>
      <w:r w:rsidRPr="00B27F12">
        <w:rPr>
          <w:i/>
        </w:rPr>
        <w:t xml:space="preserve"> </w:t>
      </w:r>
      <w:proofErr w:type="spellStart"/>
      <w:r w:rsidRPr="00B27F12">
        <w:rPr>
          <w:i/>
        </w:rPr>
        <w:t>дитинства</w:t>
      </w:r>
      <w:proofErr w:type="spellEnd"/>
      <w:r w:rsidRPr="00B27F12">
        <w:rPr>
          <w:i/>
        </w:rPr>
        <w:t>"</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proofErr w:type="gramStart"/>
      <w:r w:rsidRPr="00D77685">
        <w:rPr>
          <w:i/>
        </w:rPr>
        <w:t>,</w:t>
      </w:r>
      <w:r w:rsidRPr="00B27F12">
        <w:rPr>
          <w:i/>
        </w:rPr>
        <w:t>с</w:t>
      </w:r>
      <w:proofErr w:type="spellEnd"/>
      <w:proofErr w:type="gramEnd"/>
      <w:r w:rsidRPr="00B27F12">
        <w:rPr>
          <w:i/>
        </w:rPr>
        <w:t xml:space="preserve">. </w:t>
      </w:r>
      <w:proofErr w:type="spellStart"/>
      <w:r w:rsidRPr="00B27F12">
        <w:rPr>
          <w:i/>
        </w:rPr>
        <w:t>Устя</w:t>
      </w:r>
      <w:proofErr w:type="spellEnd"/>
      <w:r w:rsidRPr="00B27F12">
        <w:rPr>
          <w:i/>
        </w:rPr>
        <w:t xml:space="preserve">, </w:t>
      </w:r>
      <w:proofErr w:type="spellStart"/>
      <w:r w:rsidRPr="00B27F12">
        <w:rPr>
          <w:i/>
        </w:rPr>
        <w:t>вул</w:t>
      </w:r>
      <w:proofErr w:type="spellEnd"/>
      <w:r w:rsidRPr="00B27F12">
        <w:rPr>
          <w:i/>
        </w:rPr>
        <w:t xml:space="preserve">. Миру, 23А </w:t>
      </w:r>
      <w:r>
        <w:rPr>
          <w:i/>
        </w:rPr>
        <w:t>(</w:t>
      </w:r>
      <w:proofErr w:type="spellStart"/>
      <w:r w:rsidRPr="00B27F12">
        <w:rPr>
          <w:i/>
        </w:rPr>
        <w:t>Устянський</w:t>
      </w:r>
      <w:proofErr w:type="spellEnd"/>
      <w:r w:rsidRPr="00B27F12">
        <w:rPr>
          <w:i/>
        </w:rPr>
        <w:t xml:space="preserve"> ЗДО "</w:t>
      </w:r>
      <w:proofErr w:type="spellStart"/>
      <w:r w:rsidRPr="00B27F12">
        <w:rPr>
          <w:i/>
        </w:rPr>
        <w:t>Промінчик</w:t>
      </w:r>
      <w:proofErr w:type="spellEnd"/>
      <w:r w:rsidRPr="00B27F12">
        <w:rPr>
          <w:i/>
        </w:rPr>
        <w:t>"</w:t>
      </w:r>
      <w:proofErr w:type="gramStart"/>
      <w:r w:rsidRPr="00B27F12">
        <w:rPr>
          <w:i/>
        </w:rPr>
        <w:t xml:space="preserve"> </w:t>
      </w:r>
      <w:r>
        <w:rPr>
          <w:i/>
        </w:rPr>
        <w:t>)</w:t>
      </w:r>
      <w:proofErr w:type="gramEnd"/>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район, </w:t>
      </w:r>
      <w:r w:rsidRPr="00B27F12">
        <w:rPr>
          <w:i/>
        </w:rPr>
        <w:t xml:space="preserve">с. Велика Слобода, </w:t>
      </w:r>
      <w:proofErr w:type="spellStart"/>
      <w:r w:rsidRPr="00B27F12">
        <w:rPr>
          <w:i/>
        </w:rPr>
        <w:t>вул</w:t>
      </w:r>
      <w:proofErr w:type="spellEnd"/>
      <w:r w:rsidRPr="00B27F12">
        <w:rPr>
          <w:i/>
        </w:rPr>
        <w:t xml:space="preserve">. </w:t>
      </w:r>
      <w:proofErr w:type="spellStart"/>
      <w:r w:rsidRPr="00B27F12">
        <w:rPr>
          <w:i/>
        </w:rPr>
        <w:t>Піонерська</w:t>
      </w:r>
      <w:proofErr w:type="spellEnd"/>
      <w:r w:rsidRPr="00B27F12">
        <w:rPr>
          <w:i/>
        </w:rPr>
        <w:t>, 9</w:t>
      </w:r>
      <w:r>
        <w:rPr>
          <w:i/>
        </w:rPr>
        <w:t xml:space="preserve"> (</w:t>
      </w:r>
      <w:proofErr w:type="spellStart"/>
      <w:r w:rsidRPr="00032CA0">
        <w:rPr>
          <w:i/>
        </w:rPr>
        <w:t>Великослобідський</w:t>
      </w:r>
      <w:proofErr w:type="spellEnd"/>
      <w:r w:rsidRPr="00032CA0">
        <w:rPr>
          <w:i/>
        </w:rPr>
        <w:t xml:space="preserve"> ЗДО "Сонечко"</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район, </w:t>
      </w:r>
      <w:proofErr w:type="spellStart"/>
      <w:r w:rsidRPr="00032CA0">
        <w:rPr>
          <w:i/>
        </w:rPr>
        <w:t>с.Панівці</w:t>
      </w:r>
      <w:proofErr w:type="spellEnd"/>
      <w:r w:rsidRPr="00032CA0">
        <w:rPr>
          <w:i/>
        </w:rPr>
        <w:t xml:space="preserve">, </w:t>
      </w:r>
      <w:proofErr w:type="spellStart"/>
      <w:r w:rsidRPr="00032CA0">
        <w:rPr>
          <w:i/>
        </w:rPr>
        <w:t>вул</w:t>
      </w:r>
      <w:proofErr w:type="spellEnd"/>
      <w:r w:rsidRPr="00032CA0">
        <w:rPr>
          <w:i/>
        </w:rPr>
        <w:t>. Спортивна 1</w:t>
      </w:r>
      <w:r>
        <w:rPr>
          <w:i/>
        </w:rPr>
        <w:t xml:space="preserve"> (</w:t>
      </w:r>
      <w:proofErr w:type="spellStart"/>
      <w:r w:rsidRPr="00032CA0">
        <w:rPr>
          <w:i/>
        </w:rPr>
        <w:t>Пановецький</w:t>
      </w:r>
      <w:proofErr w:type="spellEnd"/>
      <w:r w:rsidRPr="00032CA0">
        <w:rPr>
          <w:i/>
        </w:rPr>
        <w:t xml:space="preserve"> </w:t>
      </w:r>
      <w:proofErr w:type="spellStart"/>
      <w:r w:rsidRPr="00032CA0">
        <w:rPr>
          <w:i/>
        </w:rPr>
        <w:t>дошкільний</w:t>
      </w:r>
      <w:proofErr w:type="spellEnd"/>
      <w:r w:rsidRPr="00032CA0">
        <w:rPr>
          <w:i/>
        </w:rPr>
        <w:t xml:space="preserve"> </w:t>
      </w:r>
      <w:proofErr w:type="spellStart"/>
      <w:r w:rsidRPr="00032CA0">
        <w:rPr>
          <w:i/>
        </w:rPr>
        <w:t>навчальний</w:t>
      </w:r>
      <w:proofErr w:type="spellEnd"/>
      <w:r w:rsidRPr="00032CA0">
        <w:rPr>
          <w:i/>
        </w:rPr>
        <w:t xml:space="preserve"> заклад "Колосок"</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район</w:t>
      </w:r>
      <w:r w:rsidRPr="00D77685">
        <w:rPr>
          <w:i/>
        </w:rPr>
        <w:t>,</w:t>
      </w:r>
      <w:r>
        <w:rPr>
          <w:i/>
          <w:lang w:val="uk-UA"/>
        </w:rPr>
        <w:t xml:space="preserve"> </w:t>
      </w:r>
      <w:proofErr w:type="spellStart"/>
      <w:r w:rsidRPr="00032CA0">
        <w:rPr>
          <w:i/>
        </w:rPr>
        <w:t>с.Княжпіль</w:t>
      </w:r>
      <w:proofErr w:type="spellEnd"/>
      <w:r w:rsidRPr="00032CA0">
        <w:rPr>
          <w:i/>
        </w:rPr>
        <w:t xml:space="preserve">, </w:t>
      </w:r>
      <w:proofErr w:type="spellStart"/>
      <w:r w:rsidRPr="00032CA0">
        <w:rPr>
          <w:i/>
        </w:rPr>
        <w:t>вул</w:t>
      </w:r>
      <w:proofErr w:type="spellEnd"/>
      <w:r w:rsidRPr="00032CA0">
        <w:rPr>
          <w:i/>
        </w:rPr>
        <w:t>. Центральна 33</w:t>
      </w:r>
      <w:r>
        <w:rPr>
          <w:i/>
        </w:rPr>
        <w:t xml:space="preserve"> (</w:t>
      </w:r>
      <w:proofErr w:type="spellStart"/>
      <w:r w:rsidRPr="00032CA0">
        <w:rPr>
          <w:i/>
        </w:rPr>
        <w:t>Княжпільський</w:t>
      </w:r>
      <w:proofErr w:type="spellEnd"/>
      <w:r w:rsidRPr="00032CA0">
        <w:rPr>
          <w:i/>
        </w:rPr>
        <w:t xml:space="preserve"> </w:t>
      </w:r>
      <w:proofErr w:type="spellStart"/>
      <w:r w:rsidRPr="00032CA0">
        <w:rPr>
          <w:i/>
        </w:rPr>
        <w:t>дошкільний</w:t>
      </w:r>
      <w:proofErr w:type="spellEnd"/>
      <w:r w:rsidRPr="00032CA0">
        <w:rPr>
          <w:i/>
        </w:rPr>
        <w:t xml:space="preserve"> </w:t>
      </w:r>
      <w:proofErr w:type="spellStart"/>
      <w:r w:rsidRPr="00032CA0">
        <w:rPr>
          <w:i/>
        </w:rPr>
        <w:t>навчальний</w:t>
      </w:r>
      <w:proofErr w:type="spellEnd"/>
      <w:r w:rsidRPr="00032CA0">
        <w:rPr>
          <w:i/>
        </w:rPr>
        <w:t xml:space="preserve"> заклад "</w:t>
      </w:r>
      <w:proofErr w:type="spellStart"/>
      <w:r w:rsidRPr="00032CA0">
        <w:rPr>
          <w:i/>
        </w:rPr>
        <w:t>Світлячок</w:t>
      </w:r>
      <w:proofErr w:type="spellEnd"/>
      <w:r w:rsidRPr="00032CA0">
        <w:rPr>
          <w:i/>
        </w:rPr>
        <w:t>"</w:t>
      </w:r>
      <w:r>
        <w:rPr>
          <w:i/>
        </w:rPr>
        <w:t>)</w:t>
      </w:r>
      <w:r w:rsidRPr="00D77685">
        <w:rPr>
          <w:i/>
        </w:rPr>
        <w:t>;</w:t>
      </w:r>
    </w:p>
    <w:p w:rsidR="00BF0A78" w:rsidRPr="00D77685" w:rsidRDefault="00BF0A78" w:rsidP="00BF0A78">
      <w:pPr>
        <w:pStyle w:val="a7"/>
        <w:tabs>
          <w:tab w:val="left" w:pos="0"/>
        </w:tabs>
        <w:spacing w:before="0" w:after="0"/>
        <w:ind w:firstLine="567"/>
        <w:jc w:val="both"/>
        <w:rPr>
          <w:i/>
        </w:rPr>
      </w:pPr>
      <w:r w:rsidRPr="00D77685">
        <w:rPr>
          <w:i/>
        </w:rPr>
        <w:t>•</w:t>
      </w:r>
      <w:r w:rsidRPr="00D77685">
        <w:rPr>
          <w:i/>
        </w:rPr>
        <w:tab/>
      </w:r>
      <w:proofErr w:type="spellStart"/>
      <w:r w:rsidRPr="00D77685">
        <w:rPr>
          <w:i/>
        </w:rPr>
        <w:t>Хмельницька</w:t>
      </w:r>
      <w:proofErr w:type="spellEnd"/>
      <w:r w:rsidRPr="00D77685">
        <w:rPr>
          <w:i/>
        </w:rPr>
        <w:t xml:space="preserve"> обл., </w:t>
      </w:r>
      <w:proofErr w:type="spellStart"/>
      <w:r>
        <w:rPr>
          <w:i/>
        </w:rPr>
        <w:t>Кам’янець-Подільський</w:t>
      </w:r>
      <w:proofErr w:type="spellEnd"/>
      <w:r>
        <w:rPr>
          <w:i/>
        </w:rPr>
        <w:t xml:space="preserve"> </w:t>
      </w:r>
      <w:proofErr w:type="spellStart"/>
      <w:r>
        <w:rPr>
          <w:i/>
        </w:rPr>
        <w:t>район</w:t>
      </w:r>
      <w:proofErr w:type="gramStart"/>
      <w:r w:rsidRPr="00D77685">
        <w:rPr>
          <w:i/>
        </w:rPr>
        <w:t>,</w:t>
      </w:r>
      <w:r>
        <w:rPr>
          <w:i/>
        </w:rPr>
        <w:t>с</w:t>
      </w:r>
      <w:proofErr w:type="spellEnd"/>
      <w:proofErr w:type="gramEnd"/>
      <w:r>
        <w:rPr>
          <w:i/>
        </w:rPr>
        <w:t xml:space="preserve">. </w:t>
      </w:r>
      <w:proofErr w:type="spellStart"/>
      <w:r>
        <w:rPr>
          <w:i/>
        </w:rPr>
        <w:t>Кам’янка</w:t>
      </w:r>
      <w:proofErr w:type="spellEnd"/>
      <w:r>
        <w:rPr>
          <w:i/>
        </w:rPr>
        <w:t xml:space="preserve">, </w:t>
      </w:r>
      <w:proofErr w:type="spellStart"/>
      <w:r>
        <w:rPr>
          <w:i/>
        </w:rPr>
        <w:t>вулиця</w:t>
      </w:r>
      <w:proofErr w:type="spellEnd"/>
      <w:r>
        <w:rPr>
          <w:i/>
        </w:rPr>
        <w:t xml:space="preserve"> Шкільна,43 (</w:t>
      </w:r>
      <w:proofErr w:type="spellStart"/>
      <w:r w:rsidRPr="00032CA0">
        <w:rPr>
          <w:i/>
        </w:rPr>
        <w:t>Кам'янський</w:t>
      </w:r>
      <w:proofErr w:type="spellEnd"/>
      <w:r w:rsidRPr="00032CA0">
        <w:rPr>
          <w:i/>
        </w:rPr>
        <w:t xml:space="preserve"> заклад </w:t>
      </w:r>
      <w:proofErr w:type="spellStart"/>
      <w:r w:rsidRPr="00032CA0">
        <w:rPr>
          <w:i/>
        </w:rPr>
        <w:t>дошкільної</w:t>
      </w:r>
      <w:proofErr w:type="spellEnd"/>
      <w:r w:rsidRPr="00032CA0">
        <w:rPr>
          <w:i/>
        </w:rPr>
        <w:t xml:space="preserve"> </w:t>
      </w:r>
      <w:proofErr w:type="spellStart"/>
      <w:r w:rsidRPr="00032CA0">
        <w:rPr>
          <w:i/>
        </w:rPr>
        <w:t>освіти</w:t>
      </w:r>
      <w:proofErr w:type="spellEnd"/>
      <w:r w:rsidRPr="00032CA0">
        <w:rPr>
          <w:i/>
        </w:rPr>
        <w:t xml:space="preserve"> "</w:t>
      </w:r>
      <w:proofErr w:type="spellStart"/>
      <w:r w:rsidRPr="00032CA0">
        <w:rPr>
          <w:i/>
        </w:rPr>
        <w:t>Калинонька</w:t>
      </w:r>
      <w:proofErr w:type="spellEnd"/>
      <w:r w:rsidRPr="00032CA0">
        <w:rPr>
          <w:i/>
        </w:rPr>
        <w:t>"</w:t>
      </w:r>
      <w:r>
        <w:rPr>
          <w:i/>
        </w:rPr>
        <w:t>)</w:t>
      </w:r>
      <w:r w:rsidRPr="00D77685">
        <w:rPr>
          <w:i/>
        </w:rPr>
        <w:t>;</w:t>
      </w:r>
    </w:p>
    <w:p w:rsidR="00BF0A78" w:rsidRDefault="00BF0A78" w:rsidP="00BF0A78">
      <w:pPr>
        <w:spacing w:after="0" w:line="264" w:lineRule="auto"/>
        <w:rPr>
          <w:b/>
          <w:bCs/>
        </w:rPr>
      </w:pPr>
    </w:p>
    <w:p w:rsidR="00B760E8" w:rsidRPr="002C5472" w:rsidRDefault="00B760E8" w:rsidP="00BF0A78">
      <w:pPr>
        <w:spacing w:after="0" w:line="264" w:lineRule="auto"/>
        <w:rPr>
          <w:rFonts w:ascii="Times New Roman" w:hAnsi="Times New Roman" w:cs="Times New Roman"/>
        </w:rPr>
      </w:pPr>
      <w:r w:rsidRPr="002C5472">
        <w:rPr>
          <w:rFonts w:ascii="Times New Roman" w:hAnsi="Times New Roman" w:cs="Times New Roman"/>
          <w:b/>
          <w:bCs/>
        </w:rPr>
        <w:t>Учасник повинен забезпечити контроль якості кожної партії товару</w:t>
      </w:r>
    </w:p>
    <w:p w:rsidR="00B760E8" w:rsidRDefault="00B760E8" w:rsidP="00BF0A78">
      <w:pPr>
        <w:spacing w:after="0" w:line="240" w:lineRule="auto"/>
        <w:rPr>
          <w:rFonts w:ascii="Times New Roman" w:hAnsi="Times New Roman" w:cs="Times New Roman"/>
          <w:b/>
          <w:color w:val="000000" w:themeColor="text1"/>
          <w:sz w:val="24"/>
          <w:szCs w:val="24"/>
        </w:rPr>
      </w:pPr>
    </w:p>
    <w:p w:rsidR="00D92D93" w:rsidRPr="006D4551" w:rsidRDefault="00D92D93" w:rsidP="00BF0A78">
      <w:pPr>
        <w:spacing w:after="0" w:line="240" w:lineRule="auto"/>
        <w:jc w:val="center"/>
        <w:rPr>
          <w:rFonts w:ascii="Times New Roman" w:hAnsi="Times New Roman" w:cs="Times New Roman"/>
          <w:b/>
          <w:bCs/>
        </w:rPr>
      </w:pPr>
    </w:p>
    <w:sectPr w:rsidR="00D92D93" w:rsidRPr="006D4551" w:rsidSect="004266CF">
      <w:pgSz w:w="11906" w:h="16838"/>
      <w:pgMar w:top="284"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6182"/>
    <w:multiLevelType w:val="hybridMultilevel"/>
    <w:tmpl w:val="F4421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807245"/>
    <w:multiLevelType w:val="hybridMultilevel"/>
    <w:tmpl w:val="DED07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FB34408"/>
    <w:multiLevelType w:val="hybridMultilevel"/>
    <w:tmpl w:val="96B66F7E"/>
    <w:numStyleLink w:val="8"/>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33C2C"/>
    <w:rsid w:val="00043B5D"/>
    <w:rsid w:val="000806CC"/>
    <w:rsid w:val="000D4FC1"/>
    <w:rsid w:val="000D6245"/>
    <w:rsid w:val="00164341"/>
    <w:rsid w:val="001808B3"/>
    <w:rsid w:val="001A6354"/>
    <w:rsid w:val="00210F60"/>
    <w:rsid w:val="0023678D"/>
    <w:rsid w:val="00256CB0"/>
    <w:rsid w:val="00267FFD"/>
    <w:rsid w:val="00277A4F"/>
    <w:rsid w:val="00285551"/>
    <w:rsid w:val="002C5472"/>
    <w:rsid w:val="002E1616"/>
    <w:rsid w:val="002F5C1C"/>
    <w:rsid w:val="00362740"/>
    <w:rsid w:val="00393A7E"/>
    <w:rsid w:val="003B17B2"/>
    <w:rsid w:val="003E0023"/>
    <w:rsid w:val="003F1CD2"/>
    <w:rsid w:val="003F738E"/>
    <w:rsid w:val="004266CF"/>
    <w:rsid w:val="004815AF"/>
    <w:rsid w:val="00487B0C"/>
    <w:rsid w:val="00567B61"/>
    <w:rsid w:val="005A22CC"/>
    <w:rsid w:val="005D4978"/>
    <w:rsid w:val="00674A8F"/>
    <w:rsid w:val="006D4551"/>
    <w:rsid w:val="00742289"/>
    <w:rsid w:val="007C3B06"/>
    <w:rsid w:val="007E0DC7"/>
    <w:rsid w:val="008664F8"/>
    <w:rsid w:val="008C6F40"/>
    <w:rsid w:val="008E4A82"/>
    <w:rsid w:val="00905505"/>
    <w:rsid w:val="00943F18"/>
    <w:rsid w:val="00967236"/>
    <w:rsid w:val="009A57FA"/>
    <w:rsid w:val="009C079F"/>
    <w:rsid w:val="009C6D90"/>
    <w:rsid w:val="00A224CB"/>
    <w:rsid w:val="00AA62CC"/>
    <w:rsid w:val="00AD57DA"/>
    <w:rsid w:val="00AF1E89"/>
    <w:rsid w:val="00B14A9B"/>
    <w:rsid w:val="00B4012E"/>
    <w:rsid w:val="00B41A3F"/>
    <w:rsid w:val="00B4449A"/>
    <w:rsid w:val="00B760E8"/>
    <w:rsid w:val="00B838C4"/>
    <w:rsid w:val="00BD7203"/>
    <w:rsid w:val="00BF0A78"/>
    <w:rsid w:val="00C06904"/>
    <w:rsid w:val="00C139B8"/>
    <w:rsid w:val="00C85484"/>
    <w:rsid w:val="00CE5EC1"/>
    <w:rsid w:val="00D92D93"/>
    <w:rsid w:val="00DD7189"/>
    <w:rsid w:val="00E23F1E"/>
    <w:rsid w:val="00E83E0B"/>
    <w:rsid w:val="00E937BD"/>
    <w:rsid w:val="00F3444B"/>
    <w:rsid w:val="00F5694A"/>
    <w:rsid w:val="00F67F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uiPriority w:val="34"/>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uiPriority w:val="34"/>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3705">
      <w:bodyDiv w:val="1"/>
      <w:marLeft w:val="0"/>
      <w:marRight w:val="0"/>
      <w:marTop w:val="0"/>
      <w:marBottom w:val="0"/>
      <w:divBdr>
        <w:top w:val="none" w:sz="0" w:space="0" w:color="auto"/>
        <w:left w:val="none" w:sz="0" w:space="0" w:color="auto"/>
        <w:bottom w:val="none" w:sz="0" w:space="0" w:color="auto"/>
        <w:right w:val="none" w:sz="0" w:space="0" w:color="auto"/>
      </w:divBdr>
    </w:div>
    <w:div w:id="1759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3338-5982-4621-87F8-B4E01B55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3517</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cp:lastPrinted>2023-01-02T07:33:00Z</cp:lastPrinted>
  <dcterms:created xsi:type="dcterms:W3CDTF">2022-01-20T13:15:00Z</dcterms:created>
  <dcterms:modified xsi:type="dcterms:W3CDTF">2023-01-02T07:33:00Z</dcterms:modified>
</cp:coreProperties>
</file>