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DF" w:rsidRPr="00CA65DF" w:rsidRDefault="00B339D7" w:rsidP="00CA65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Додаток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2</w:t>
      </w:r>
    </w:p>
    <w:p w:rsidR="00CA65DF" w:rsidRDefault="00CA65DF" w:rsidP="00CA65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A65D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   </w:t>
      </w:r>
    </w:p>
    <w:p w:rsidR="00FC0B6F" w:rsidRPr="004C2F04" w:rsidRDefault="00FC0B6F" w:rsidP="00FC0B6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84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Технічні характеристики предмета закупівлі</w:t>
      </w:r>
    </w:p>
    <w:p w:rsidR="00FC0B6F" w:rsidRPr="004C2F04" w:rsidRDefault="00FC0B6F" w:rsidP="00FC0B6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C0B6F" w:rsidRPr="00B846A9" w:rsidRDefault="00FC0B6F" w:rsidP="00FC0B6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74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2"/>
        <w:gridCol w:w="709"/>
        <w:gridCol w:w="708"/>
        <w:gridCol w:w="6237"/>
      </w:tblGrid>
      <w:tr w:rsidR="00FC0B6F" w:rsidRPr="00B846A9" w:rsidTr="0095115D">
        <w:tc>
          <w:tcPr>
            <w:tcW w:w="568" w:type="dxa"/>
          </w:tcPr>
          <w:p w:rsidR="00FC0B6F" w:rsidRPr="00B846A9" w:rsidRDefault="00FC0B6F" w:rsidP="0095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0B6F" w:rsidRPr="00B846A9" w:rsidRDefault="00FC0B6F" w:rsidP="0095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2" w:type="dxa"/>
          </w:tcPr>
          <w:p w:rsidR="00FC0B6F" w:rsidRPr="00B846A9" w:rsidRDefault="00FC0B6F" w:rsidP="0095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709" w:type="dxa"/>
          </w:tcPr>
          <w:p w:rsidR="00FC0B6F" w:rsidRPr="00B846A9" w:rsidRDefault="00FC0B6F" w:rsidP="0095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</w:p>
          <w:p w:rsidR="00FC0B6F" w:rsidRPr="00B846A9" w:rsidRDefault="00FC0B6F" w:rsidP="0095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</w:t>
            </w:r>
            <w:proofErr w:type="spellEnd"/>
          </w:p>
        </w:tc>
        <w:tc>
          <w:tcPr>
            <w:tcW w:w="708" w:type="dxa"/>
          </w:tcPr>
          <w:p w:rsidR="00FC0B6F" w:rsidRPr="00B846A9" w:rsidRDefault="00FC0B6F" w:rsidP="0095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6237" w:type="dxa"/>
          </w:tcPr>
          <w:p w:rsidR="00FC0B6F" w:rsidRPr="00B846A9" w:rsidRDefault="00FC0B6F" w:rsidP="0095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Якісні характеристики</w:t>
            </w:r>
          </w:p>
        </w:tc>
      </w:tr>
      <w:tr w:rsidR="00FC0B6F" w:rsidRPr="00B846A9" w:rsidTr="0095115D">
        <w:trPr>
          <w:trHeight w:val="489"/>
        </w:trPr>
        <w:tc>
          <w:tcPr>
            <w:tcW w:w="568" w:type="dxa"/>
          </w:tcPr>
          <w:p w:rsidR="00FC0B6F" w:rsidRPr="00B846A9" w:rsidRDefault="00FC0B6F" w:rsidP="0095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FC0B6F" w:rsidRPr="00B846A9" w:rsidRDefault="00FC0B6F" w:rsidP="0095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Дизельне 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</w:t>
            </w:r>
          </w:p>
        </w:tc>
        <w:tc>
          <w:tcPr>
            <w:tcW w:w="709" w:type="dxa"/>
          </w:tcPr>
          <w:p w:rsidR="00FC0B6F" w:rsidRPr="00B846A9" w:rsidRDefault="00FC0B6F" w:rsidP="0095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</w:p>
        </w:tc>
        <w:tc>
          <w:tcPr>
            <w:tcW w:w="708" w:type="dxa"/>
          </w:tcPr>
          <w:p w:rsidR="00FC0B6F" w:rsidRPr="00FC0B6F" w:rsidRDefault="00B339D7" w:rsidP="0095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6237" w:type="dxa"/>
          </w:tcPr>
          <w:p w:rsidR="005C2FC4" w:rsidRPr="00C04D63" w:rsidRDefault="005C2FC4" w:rsidP="00C04D6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C2FC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Дизельне паливо відповідає вимогам ДСТУ 7688:2015 «Паливо дизельне Євро. Технічні умови» та/або Технічному регламенту щодо вимог до автомобільних бензинів, дизельного, суднових та котельних палив (затвердженого постановою Кабінету Міністрів </w:t>
            </w:r>
            <w:r w:rsidR="00C04D6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України від 01.08.2013 р. №927).</w:t>
            </w:r>
          </w:p>
          <w:p w:rsidR="00FC0B6F" w:rsidRPr="00B846A9" w:rsidRDefault="00FC0B6F" w:rsidP="0095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6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Має високі </w:t>
            </w:r>
            <w:proofErr w:type="spellStart"/>
            <w:r w:rsidRPr="00B846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карбюраційні</w:t>
            </w:r>
            <w:proofErr w:type="spellEnd"/>
            <w:r w:rsidRPr="00B846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властивості, тобто утворює паливну суміш, яка забезпечує легкий запуск двигуна та стійку роботу при всіх режимах. Не викликає детонацію двигуна. Забезпечує повне згорання.</w:t>
            </w:r>
          </w:p>
        </w:tc>
      </w:tr>
      <w:tr w:rsidR="00FC0B6F" w:rsidRPr="00B846A9" w:rsidTr="0095115D">
        <w:trPr>
          <w:trHeight w:val="489"/>
        </w:trPr>
        <w:tc>
          <w:tcPr>
            <w:tcW w:w="568" w:type="dxa"/>
          </w:tcPr>
          <w:p w:rsidR="00FC0B6F" w:rsidRPr="00B846A9" w:rsidRDefault="00FC0B6F" w:rsidP="0095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2" w:type="dxa"/>
          </w:tcPr>
          <w:p w:rsidR="00FC0B6F" w:rsidRPr="00B846A9" w:rsidRDefault="00FC0B6F" w:rsidP="0095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А-95</w:t>
            </w:r>
          </w:p>
        </w:tc>
        <w:tc>
          <w:tcPr>
            <w:tcW w:w="709" w:type="dxa"/>
          </w:tcPr>
          <w:p w:rsidR="00FC0B6F" w:rsidRPr="00B846A9" w:rsidRDefault="00FC0B6F" w:rsidP="0095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</w:p>
        </w:tc>
        <w:tc>
          <w:tcPr>
            <w:tcW w:w="708" w:type="dxa"/>
          </w:tcPr>
          <w:p w:rsidR="00FC0B6F" w:rsidRPr="00FC0B6F" w:rsidRDefault="00B339D7" w:rsidP="0095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C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237" w:type="dxa"/>
          </w:tcPr>
          <w:p w:rsidR="00C04D63" w:rsidRPr="00C04D63" w:rsidRDefault="00C04D63" w:rsidP="00C04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C04D63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Бензин марки А-95 відповідає  вимогам  ДСТУ 7687:2015 «Бензини автомобільні Євро. Технічні умови» та/або  Технічному регламенту щодо вимог до автомобільних бензинів, дизельного, суднових та котельних палив (затвердженого постановою Кабінету Міністрів України від 01.08.2013 р. №927)</w:t>
            </w:r>
          </w:p>
          <w:p w:rsidR="00FC0B6F" w:rsidRPr="00B846A9" w:rsidRDefault="00FC0B6F" w:rsidP="0095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6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Усі види бензинів не етиловані.</w:t>
            </w:r>
          </w:p>
          <w:p w:rsidR="00FC0B6F" w:rsidRPr="00B846A9" w:rsidRDefault="00FC0B6F" w:rsidP="0095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6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Має високі </w:t>
            </w:r>
            <w:proofErr w:type="spellStart"/>
            <w:r w:rsidRPr="00B846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карбюраційні</w:t>
            </w:r>
            <w:proofErr w:type="spellEnd"/>
            <w:r w:rsidRPr="00B846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властивості, тобто утворює паливну суміш, яка забезпечує легкий запуск двигуна та стійку роботу при всіх режимах. Не викликає детонацію двигуна. Забезпечує повне згорання.</w:t>
            </w:r>
          </w:p>
        </w:tc>
      </w:tr>
    </w:tbl>
    <w:p w:rsidR="00FC0B6F" w:rsidRPr="00B846A9" w:rsidRDefault="00FC0B6F" w:rsidP="00FC0B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B846A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Інформація про відповідність запропонованого товару повинна бути підтверджена наступними документами: </w:t>
      </w:r>
    </w:p>
    <w:p w:rsidR="00FC0B6F" w:rsidRPr="00B846A9" w:rsidRDefault="00FC0B6F" w:rsidP="00FC0B6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B846A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Копія сертифікату відповідності на кожний вид палива, завірену печаткою підприємства, та посвідчену підписом Учасника, (крім осіб, що здійснюють діяльність без печатки згідно чинного законодавства). </w:t>
      </w:r>
    </w:p>
    <w:p w:rsidR="00FC0B6F" w:rsidRPr="00B846A9" w:rsidRDefault="00FC0B6F" w:rsidP="00FC0B6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B846A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Бензин  повинен відповідати Державним стандартам та технічним умовам заводів-виробників і мати паспорта якості на кожну партію товару та сертифікати;</w:t>
      </w:r>
    </w:p>
    <w:p w:rsidR="00FC0B6F" w:rsidRPr="00B846A9" w:rsidRDefault="00FC0B6F" w:rsidP="00FC0B6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B846A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Наявність автозаправних станцій у місті Горохів, (вказати перелік АЗС). Адреси  розташування АЗС, на яких Учасник має можливість надавати послуги з заправки автотранспорту Замовника по талонам. </w:t>
      </w:r>
    </w:p>
    <w:p w:rsidR="00FC0B6F" w:rsidRPr="00B846A9" w:rsidRDefault="00FC0B6F" w:rsidP="00FC0B6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Спосіб розрахунків: талони(</w:t>
      </w:r>
      <w:r w:rsidRPr="00B84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номіналом 5 л, 10 л, 20 л),</w:t>
      </w:r>
    </w:p>
    <w:p w:rsidR="00FC0B6F" w:rsidRPr="00B846A9" w:rsidRDefault="00FC0B6F" w:rsidP="00FC0B6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B846A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Термін дії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талонів має складати не менше 6</w:t>
      </w:r>
      <w:r w:rsidRPr="00B846A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місяців з дня поставки талонів.</w:t>
      </w:r>
    </w:p>
    <w:p w:rsidR="00FC0B6F" w:rsidRPr="00B846A9" w:rsidRDefault="00FC0B6F" w:rsidP="00FC0B6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4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Якщо поставлений товар виявиться неякісним, або таким, що не відповідає умовам, Постачальник зобов’язаний замінити цей товар. Всі витрати, пов’язані із заміною товару неналежної якості несе Постачальник..</w:t>
      </w:r>
    </w:p>
    <w:p w:rsidR="00FC0B6F" w:rsidRPr="00B846A9" w:rsidRDefault="00FC0B6F" w:rsidP="00FC0B6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4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Поставка повинна здійснюватися узгодженими партіями згідно заявок Замовника на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протягом  202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3</w:t>
      </w:r>
      <w:r w:rsidRPr="00B84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року (не рідше одного разу на місяць).</w:t>
      </w:r>
    </w:p>
    <w:p w:rsidR="00FC0B6F" w:rsidRPr="00DF5CB7" w:rsidRDefault="00FC0B6F" w:rsidP="00FC0B6F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714CBD" w:rsidRPr="00BE0F51" w:rsidRDefault="00714CBD" w:rsidP="00714CBD">
      <w:pPr>
        <w:spacing w:before="240" w:after="240"/>
        <w:ind w:left="1080"/>
        <w:jc w:val="center"/>
        <w:rPr>
          <w:rFonts w:ascii="Times New Roman" w:hAnsi="Times New Roman" w:cs="Times New Roman"/>
          <w:b/>
          <w:highlight w:val="white"/>
          <w:lang w:val="ru-RU"/>
        </w:rPr>
      </w:pPr>
      <w:proofErr w:type="spellStart"/>
      <w:r w:rsidRPr="00BE0F51">
        <w:rPr>
          <w:rFonts w:ascii="Times New Roman" w:hAnsi="Times New Roman" w:cs="Times New Roman"/>
          <w:b/>
          <w:lang w:val="ru-RU"/>
        </w:rPr>
        <w:t>Учасники</w:t>
      </w:r>
      <w:proofErr w:type="spellEnd"/>
      <w:r w:rsidRPr="00BE0F51">
        <w:rPr>
          <w:rFonts w:ascii="Times New Roman" w:hAnsi="Times New Roman" w:cs="Times New Roman"/>
          <w:b/>
          <w:lang w:val="ru-RU"/>
        </w:rPr>
        <w:t xml:space="preserve"> при </w:t>
      </w:r>
      <w:proofErr w:type="spellStart"/>
      <w:r w:rsidRPr="00BE0F51">
        <w:rPr>
          <w:rFonts w:ascii="Times New Roman" w:hAnsi="Times New Roman" w:cs="Times New Roman"/>
          <w:b/>
          <w:lang w:val="ru-RU"/>
        </w:rPr>
        <w:t>поданніпропозиціїповиннівраховуватинорми</w:t>
      </w:r>
      <w:proofErr w:type="spellEnd"/>
      <w:r w:rsidRPr="00BE0F51">
        <w:rPr>
          <w:rFonts w:ascii="Times New Roman" w:hAnsi="Times New Roman" w:cs="Times New Roman"/>
          <w:b/>
          <w:lang w:val="ru-RU"/>
        </w:rPr>
        <w:t>:</w:t>
      </w:r>
    </w:p>
    <w:p w:rsidR="00714CBD" w:rsidRPr="00714CBD" w:rsidRDefault="00714CBD" w:rsidP="00714CBD">
      <w:pPr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F51">
        <w:rPr>
          <w:lang w:val="ru-RU"/>
        </w:rPr>
        <w:t xml:space="preserve">-   </w:t>
      </w:r>
      <w:r w:rsidRPr="00714CBD">
        <w:rPr>
          <w:sz w:val="24"/>
          <w:szCs w:val="24"/>
          <w:lang w:val="ru-RU"/>
        </w:rPr>
        <w:tab/>
      </w:r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Постанови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Кабінету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Міністрів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захисту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національних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інтересів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майбутніми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позовами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держави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Україна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зв’язку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військовою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агресією</w:t>
      </w:r>
      <w:proofErr w:type="spellEnd"/>
      <w:proofErr w:type="gramStart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714CBD">
        <w:rPr>
          <w:rFonts w:ascii="Times New Roman" w:hAnsi="Times New Roman" w:cs="Times New Roman"/>
          <w:sz w:val="24"/>
          <w:szCs w:val="24"/>
          <w:lang w:val="ru-RU"/>
        </w:rPr>
        <w:t>осійської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Федерації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 03.03.2022 № 187,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оскільки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замовник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виконувати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lastRenderedPageBreak/>
        <w:t>зобов’язання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, кредиторами за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якими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Російська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Федерація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 особи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пов’язані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країною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агресором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визначені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підпунктом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 1 пункту 1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ц</w:t>
      </w:r>
      <w:proofErr w:type="gramStart"/>
      <w:r w:rsidRPr="00714CBD">
        <w:rPr>
          <w:rFonts w:ascii="Times New Roman" w:hAnsi="Times New Roman" w:cs="Times New Roman"/>
          <w:sz w:val="24"/>
          <w:szCs w:val="24"/>
          <w:lang w:val="ru-RU"/>
        </w:rPr>
        <w:t>ієї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proofErr w:type="gramEnd"/>
      <w:r w:rsidRPr="00714CBD">
        <w:rPr>
          <w:rFonts w:ascii="Times New Roman" w:hAnsi="Times New Roman" w:cs="Times New Roman"/>
          <w:sz w:val="24"/>
          <w:szCs w:val="24"/>
          <w:lang w:val="ru-RU"/>
        </w:rPr>
        <w:t>останови;</w:t>
      </w:r>
    </w:p>
    <w:p w:rsidR="00714CBD" w:rsidRPr="00714CBD" w:rsidRDefault="00714CBD" w:rsidP="00714CBD">
      <w:pPr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-   </w:t>
      </w:r>
      <w:r w:rsidRPr="00714CB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Постанови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Кабінету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Міністрів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застосування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 заборони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ввезення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товарів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proofErr w:type="gramStart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714CBD">
        <w:rPr>
          <w:rFonts w:ascii="Times New Roman" w:hAnsi="Times New Roman" w:cs="Times New Roman"/>
          <w:sz w:val="24"/>
          <w:szCs w:val="24"/>
          <w:lang w:val="ru-RU"/>
        </w:rPr>
        <w:t>осійської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Федерації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 09.04.2022 № 426,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оскільки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цією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постановою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 заборонено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ввезення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митну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територію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митному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режимі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імпорту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товарів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Російської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Федерації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14CBD" w:rsidRPr="00714CBD" w:rsidRDefault="00714CBD" w:rsidP="00714CBD">
      <w:pPr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-   </w:t>
      </w:r>
      <w:r w:rsidRPr="00714CB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Закону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 прав і свобод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правовий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 режим на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тимчасово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окупованій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території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 15.04.2014 № 1207-</w:t>
      </w:r>
      <w:r w:rsidRPr="00714CBD">
        <w:rPr>
          <w:rFonts w:ascii="Times New Roman" w:hAnsi="Times New Roman" w:cs="Times New Roman"/>
          <w:sz w:val="24"/>
          <w:szCs w:val="24"/>
        </w:rPr>
        <w:t>VII</w:t>
      </w:r>
      <w:r w:rsidRPr="00714C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14CBD" w:rsidRPr="00714CBD" w:rsidRDefault="00714CBD" w:rsidP="00714C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випадку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врахування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учасником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14CBD">
        <w:rPr>
          <w:rFonts w:ascii="Times New Roman" w:hAnsi="Times New Roman" w:cs="Times New Roman"/>
          <w:sz w:val="24"/>
          <w:szCs w:val="24"/>
          <w:lang w:val="ru-RU"/>
        </w:rPr>
        <w:t>ід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подання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зокрема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невідповідність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учасника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 товару/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зазначеним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 нормативно-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правовим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 актам,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пропозиція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учасника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вважатиметься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 такою,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відповідає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14CB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мовам</w:t>
      </w:r>
      <w:proofErr w:type="spellEnd"/>
      <w:r w:rsidRPr="00714CBD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,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визначеним</w:t>
      </w:r>
      <w:proofErr w:type="spellEnd"/>
      <w:r w:rsidRPr="00714CBD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тендерною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документацією</w:t>
      </w:r>
      <w:proofErr w:type="spellEnd"/>
      <w:r w:rsidRPr="00714CBD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і, тому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така</w:t>
      </w:r>
      <w:proofErr w:type="spellEnd"/>
      <w:r w:rsidR="00C04D63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пропозиція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підлягатиме</w:t>
      </w:r>
      <w:proofErr w:type="spellEnd"/>
      <w:r w:rsidR="00C0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4CBD">
        <w:rPr>
          <w:rFonts w:ascii="Times New Roman" w:hAnsi="Times New Roman" w:cs="Times New Roman"/>
          <w:sz w:val="24"/>
          <w:szCs w:val="24"/>
          <w:lang w:val="ru-RU"/>
        </w:rPr>
        <w:t>відхиленню</w:t>
      </w:r>
      <w:proofErr w:type="spellEnd"/>
      <w:r w:rsidRPr="00714C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4E95" w:rsidRPr="00714CBD" w:rsidRDefault="006F4E95" w:rsidP="00714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0" w:name="_GoBack"/>
      <w:bookmarkEnd w:id="0"/>
    </w:p>
    <w:sectPr w:rsidR="006F4E95" w:rsidRPr="00714CBD" w:rsidSect="000A5470">
      <w:pgSz w:w="11906" w:h="16838"/>
      <w:pgMar w:top="1276" w:right="113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B01AA4"/>
    <w:multiLevelType w:val="singleLevel"/>
    <w:tmpl w:val="CFB01AA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5EA1CFD"/>
    <w:multiLevelType w:val="multilevel"/>
    <w:tmpl w:val="05EA1CFD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b/>
        <w:i w:val="0"/>
        <w:color w:val="auto"/>
        <w:sz w:val="24"/>
      </w:rPr>
    </w:lvl>
    <w:lvl w:ilvl="2">
      <w:start w:val="1"/>
      <w:numFmt w:val="decimal"/>
      <w:lvlText w:val="%2.%3."/>
      <w:lvlJc w:val="left"/>
      <w:pPr>
        <w:tabs>
          <w:tab w:val="left" w:pos="567"/>
        </w:tabs>
        <w:ind w:left="737" w:hanging="737"/>
      </w:pPr>
      <w:rPr>
        <w:b/>
      </w:rPr>
    </w:lvl>
    <w:lvl w:ilvl="3">
      <w:start w:val="1"/>
      <w:numFmt w:val="lowerLetter"/>
      <w:lvlText w:val="(%4)"/>
      <w:lvlJc w:val="left"/>
      <w:pPr>
        <w:tabs>
          <w:tab w:val="left" w:pos="1474"/>
        </w:tabs>
        <w:ind w:left="1474" w:hanging="737"/>
      </w:pPr>
      <w:rPr>
        <w:b/>
      </w:rPr>
    </w:lvl>
    <w:lvl w:ilvl="4">
      <w:start w:val="1"/>
      <w:numFmt w:val="lowerRoman"/>
      <w:lvlText w:val="%5"/>
      <w:lvlJc w:val="left"/>
      <w:pPr>
        <w:tabs>
          <w:tab w:val="left" w:pos="2041"/>
        </w:tabs>
        <w:ind w:left="2041" w:hanging="567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9D56AE5"/>
    <w:multiLevelType w:val="multilevel"/>
    <w:tmpl w:val="09D56AE5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0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8" w:hanging="1440"/>
      </w:pPr>
      <w:rPr>
        <w:rFonts w:hint="default"/>
      </w:rPr>
    </w:lvl>
  </w:abstractNum>
  <w:abstractNum w:abstractNumId="3">
    <w:nsid w:val="0D1927B4"/>
    <w:multiLevelType w:val="multilevel"/>
    <w:tmpl w:val="0D1927B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b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left" w:pos="567"/>
        </w:tabs>
        <w:ind w:left="737" w:hanging="737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(%4)"/>
      <w:lvlJc w:val="left"/>
      <w:pPr>
        <w:tabs>
          <w:tab w:val="left" w:pos="1446"/>
        </w:tabs>
        <w:ind w:left="1446" w:hanging="737"/>
      </w:pPr>
      <w:rPr>
        <w:rFonts w:hint="default"/>
        <w:b/>
        <w:color w:val="auto"/>
      </w:rPr>
    </w:lvl>
    <w:lvl w:ilvl="4">
      <w:start w:val="1"/>
      <w:numFmt w:val="lowerRoman"/>
      <w:lvlText w:val="(%5)"/>
      <w:lvlJc w:val="left"/>
      <w:pPr>
        <w:tabs>
          <w:tab w:val="left" w:pos="2041"/>
        </w:tabs>
        <w:ind w:left="2041" w:hanging="567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4746DAA"/>
    <w:multiLevelType w:val="multilevel"/>
    <w:tmpl w:val="14746D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885FD7"/>
    <w:multiLevelType w:val="hybridMultilevel"/>
    <w:tmpl w:val="F6A25D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B1E94"/>
    <w:multiLevelType w:val="multilevel"/>
    <w:tmpl w:val="1C4B1E9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left" w:pos="567"/>
        </w:tabs>
        <w:ind w:left="737" w:hanging="737"/>
      </w:pPr>
      <w:rPr>
        <w:rFonts w:ascii="Times New Roman" w:hAnsi="Times New Roman" w:cs="Times New Roman" w:hint="default"/>
        <w:b/>
      </w:rPr>
    </w:lvl>
    <w:lvl w:ilvl="3">
      <w:start w:val="1"/>
      <w:numFmt w:val="russianLower"/>
      <w:lvlText w:val="(%4)"/>
      <w:lvlJc w:val="left"/>
      <w:pPr>
        <w:tabs>
          <w:tab w:val="left" w:pos="1474"/>
        </w:tabs>
        <w:ind w:left="1474" w:hanging="737"/>
      </w:pPr>
      <w:rPr>
        <w:rFonts w:hint="default"/>
        <w:b/>
      </w:rPr>
    </w:lvl>
    <w:lvl w:ilvl="4">
      <w:start w:val="1"/>
      <w:numFmt w:val="lowerRoman"/>
      <w:lvlText w:val="%5"/>
      <w:lvlJc w:val="left"/>
      <w:pPr>
        <w:tabs>
          <w:tab w:val="left" w:pos="2041"/>
        </w:tabs>
        <w:ind w:left="204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28754A26"/>
    <w:multiLevelType w:val="multilevel"/>
    <w:tmpl w:val="28754A26"/>
    <w:lvl w:ilvl="0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11314"/>
    <w:multiLevelType w:val="multilevel"/>
    <w:tmpl w:val="3F711314"/>
    <w:lvl w:ilvl="0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>
    <w:nsid w:val="489C4889"/>
    <w:multiLevelType w:val="multilevel"/>
    <w:tmpl w:val="489C4889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78D777E"/>
    <w:multiLevelType w:val="multilevel"/>
    <w:tmpl w:val="578D77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E8B3322"/>
    <w:multiLevelType w:val="multilevel"/>
    <w:tmpl w:val="5E8B332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337A6"/>
    <w:multiLevelType w:val="multilevel"/>
    <w:tmpl w:val="617337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86659D"/>
    <w:multiLevelType w:val="multilevel"/>
    <w:tmpl w:val="6386659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4">
    <w:nsid w:val="6A010430"/>
    <w:multiLevelType w:val="multilevel"/>
    <w:tmpl w:val="A8CC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i w:val="0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2"/>
  </w:num>
  <w:num w:numId="5">
    <w:abstractNumId w:val="9"/>
  </w:num>
  <w:num w:numId="6">
    <w:abstractNumId w:val="7"/>
  </w:num>
  <w:num w:numId="7">
    <w:abstractNumId w:val="13"/>
  </w:num>
  <w:num w:numId="8">
    <w:abstractNumId w:val="0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74"/>
    <w:rsid w:val="000A5470"/>
    <w:rsid w:val="00173C37"/>
    <w:rsid w:val="00190193"/>
    <w:rsid w:val="001E4069"/>
    <w:rsid w:val="00251647"/>
    <w:rsid w:val="0025778F"/>
    <w:rsid w:val="00280C65"/>
    <w:rsid w:val="00284358"/>
    <w:rsid w:val="002B030F"/>
    <w:rsid w:val="002B5468"/>
    <w:rsid w:val="002E25B3"/>
    <w:rsid w:val="002F0B05"/>
    <w:rsid w:val="003343FC"/>
    <w:rsid w:val="003412AE"/>
    <w:rsid w:val="00341CC3"/>
    <w:rsid w:val="00375A66"/>
    <w:rsid w:val="00382F37"/>
    <w:rsid w:val="0038719B"/>
    <w:rsid w:val="003D008F"/>
    <w:rsid w:val="003D2B3E"/>
    <w:rsid w:val="00415870"/>
    <w:rsid w:val="004565D0"/>
    <w:rsid w:val="00475F79"/>
    <w:rsid w:val="004A456E"/>
    <w:rsid w:val="004C2D37"/>
    <w:rsid w:val="00574D28"/>
    <w:rsid w:val="005769FE"/>
    <w:rsid w:val="005A6992"/>
    <w:rsid w:val="005B483C"/>
    <w:rsid w:val="005C2FC4"/>
    <w:rsid w:val="006225AF"/>
    <w:rsid w:val="00642AA7"/>
    <w:rsid w:val="006936FA"/>
    <w:rsid w:val="006B751B"/>
    <w:rsid w:val="006C21A7"/>
    <w:rsid w:val="006F4E95"/>
    <w:rsid w:val="00714CBD"/>
    <w:rsid w:val="00721B04"/>
    <w:rsid w:val="007332E3"/>
    <w:rsid w:val="00741A74"/>
    <w:rsid w:val="00744EFB"/>
    <w:rsid w:val="007B5748"/>
    <w:rsid w:val="007E6510"/>
    <w:rsid w:val="00807F3F"/>
    <w:rsid w:val="008500DF"/>
    <w:rsid w:val="008760CC"/>
    <w:rsid w:val="008A3FD5"/>
    <w:rsid w:val="008D5914"/>
    <w:rsid w:val="008D5F4B"/>
    <w:rsid w:val="0090689C"/>
    <w:rsid w:val="00920007"/>
    <w:rsid w:val="00A23EFA"/>
    <w:rsid w:val="00A707C5"/>
    <w:rsid w:val="00A7702C"/>
    <w:rsid w:val="00A82B4A"/>
    <w:rsid w:val="00A837DC"/>
    <w:rsid w:val="00B0045B"/>
    <w:rsid w:val="00B206CC"/>
    <w:rsid w:val="00B339D7"/>
    <w:rsid w:val="00B51EB9"/>
    <w:rsid w:val="00B5453D"/>
    <w:rsid w:val="00B60EE5"/>
    <w:rsid w:val="00BB3D61"/>
    <w:rsid w:val="00BE0F51"/>
    <w:rsid w:val="00C04D63"/>
    <w:rsid w:val="00C76C41"/>
    <w:rsid w:val="00CA65DF"/>
    <w:rsid w:val="00CF38C2"/>
    <w:rsid w:val="00D03A5D"/>
    <w:rsid w:val="00D47C60"/>
    <w:rsid w:val="00D55FCE"/>
    <w:rsid w:val="00D72980"/>
    <w:rsid w:val="00DC2EDF"/>
    <w:rsid w:val="00DC6461"/>
    <w:rsid w:val="00DF4DDB"/>
    <w:rsid w:val="00E3217B"/>
    <w:rsid w:val="00E32600"/>
    <w:rsid w:val="00E85141"/>
    <w:rsid w:val="00EE2A99"/>
    <w:rsid w:val="00EF06E0"/>
    <w:rsid w:val="00F252C2"/>
    <w:rsid w:val="00F37B80"/>
    <w:rsid w:val="00F8688D"/>
    <w:rsid w:val="00F87C41"/>
    <w:rsid w:val="00FC0B6F"/>
    <w:rsid w:val="00FC25F2"/>
    <w:rsid w:val="00FF7FCB"/>
    <w:rsid w:val="08F809CB"/>
    <w:rsid w:val="0A642044"/>
    <w:rsid w:val="0B7F7336"/>
    <w:rsid w:val="0FC73060"/>
    <w:rsid w:val="21C3158A"/>
    <w:rsid w:val="28C44F9E"/>
    <w:rsid w:val="316E56B2"/>
    <w:rsid w:val="391B11F3"/>
    <w:rsid w:val="44583CF8"/>
    <w:rsid w:val="47FA0978"/>
    <w:rsid w:val="55866E0A"/>
    <w:rsid w:val="596011B6"/>
    <w:rsid w:val="5CFF69AB"/>
    <w:rsid w:val="66387F78"/>
    <w:rsid w:val="71DD7DD3"/>
    <w:rsid w:val="742C29DE"/>
    <w:rsid w:val="7C196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semiHidden="0" w:uiPriority="0" w:unhideWhenUsed="0" w:qFormat="1"/>
    <w:lsdException w:name="Table Grid" w:uiPriority="39" w:qFormat="1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7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A54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0A5470"/>
    <w:pPr>
      <w:keepNext/>
      <w:spacing w:after="0" w:line="240" w:lineRule="auto"/>
      <w:ind w:left="72"/>
      <w:jc w:val="center"/>
      <w:outlineLvl w:val="4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0A5470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qFormat/>
    <w:rsid w:val="000A547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qFormat/>
    <w:rsid w:val="000A547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link w:val="aa"/>
    <w:unhideWhenUsed/>
    <w:qFormat/>
    <w:rsid w:val="000A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Emphasis"/>
    <w:uiPriority w:val="20"/>
    <w:qFormat/>
    <w:rsid w:val="000A5470"/>
    <w:rPr>
      <w:i/>
      <w:iCs/>
    </w:rPr>
  </w:style>
  <w:style w:type="character" w:styleId="ac">
    <w:name w:val="Hyperlink"/>
    <w:basedOn w:val="a0"/>
    <w:uiPriority w:val="99"/>
    <w:semiHidden/>
    <w:unhideWhenUsed/>
    <w:qFormat/>
    <w:rsid w:val="000A5470"/>
    <w:rPr>
      <w:color w:val="0563C1" w:themeColor="hyperlink"/>
      <w:u w:val="single"/>
    </w:rPr>
  </w:style>
  <w:style w:type="table" w:styleId="ad">
    <w:name w:val="Table Grid"/>
    <w:basedOn w:val="a1"/>
    <w:uiPriority w:val="39"/>
    <w:qFormat/>
    <w:rsid w:val="000A5470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qFormat/>
    <w:rsid w:val="000A5470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e">
    <w:name w:val="No Spacing"/>
    <w:uiPriority w:val="99"/>
    <w:qFormat/>
    <w:rsid w:val="000A5470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rvts0">
    <w:name w:val="rvts0"/>
    <w:qFormat/>
    <w:rsid w:val="000A5470"/>
    <w:rPr>
      <w:rFonts w:cs="Times New Roman"/>
    </w:rPr>
  </w:style>
  <w:style w:type="paragraph" w:customStyle="1" w:styleId="rvps2">
    <w:name w:val="rvps2"/>
    <w:basedOn w:val="a"/>
    <w:uiPriority w:val="99"/>
    <w:qFormat/>
    <w:rsid w:val="000A54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f">
    <w:name w:val="List Paragraph"/>
    <w:basedOn w:val="a"/>
    <w:uiPriority w:val="34"/>
    <w:qFormat/>
    <w:rsid w:val="000A54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Обычный (веб) Знак"/>
    <w:link w:val="a9"/>
    <w:qFormat/>
    <w:locked/>
    <w:rsid w:val="000A547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qFormat/>
    <w:rsid w:val="000A547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0A5470"/>
  </w:style>
  <w:style w:type="character" w:customStyle="1" w:styleId="a6">
    <w:name w:val="Верхний колонтитул Знак"/>
    <w:basedOn w:val="a0"/>
    <w:link w:val="a5"/>
    <w:qFormat/>
    <w:rsid w:val="000A54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qFormat/>
    <w:rsid w:val="000A54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Текст выноски Знак"/>
    <w:basedOn w:val="a0"/>
    <w:link w:val="a3"/>
    <w:qFormat/>
    <w:rsid w:val="000A547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st">
    <w:name w:val="st"/>
    <w:qFormat/>
    <w:rsid w:val="000A5470"/>
  </w:style>
  <w:style w:type="character" w:customStyle="1" w:styleId="tgc">
    <w:name w:val="_tgc"/>
    <w:qFormat/>
    <w:rsid w:val="000A5470"/>
  </w:style>
  <w:style w:type="paragraph" w:customStyle="1" w:styleId="12">
    <w:name w:val="Обычный1"/>
    <w:qFormat/>
    <w:rsid w:val="000A5470"/>
    <w:pPr>
      <w:spacing w:after="0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character" w:customStyle="1" w:styleId="stit">
    <w:name w:val="stit"/>
    <w:basedOn w:val="a0"/>
    <w:qFormat/>
    <w:rsid w:val="000A5470"/>
  </w:style>
  <w:style w:type="character" w:customStyle="1" w:styleId="10">
    <w:name w:val="Заголовок 1 Знак"/>
    <w:basedOn w:val="a0"/>
    <w:link w:val="1"/>
    <w:uiPriority w:val="9"/>
    <w:qFormat/>
    <w:rsid w:val="000A54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">
    <w:name w:val="Обычный2"/>
    <w:qFormat/>
    <w:rsid w:val="000A547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semiHidden="0" w:uiPriority="0" w:unhideWhenUsed="0" w:qFormat="1"/>
    <w:lsdException w:name="Table Grid" w:uiPriority="39" w:qFormat="1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7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A54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0A5470"/>
    <w:pPr>
      <w:keepNext/>
      <w:spacing w:after="0" w:line="240" w:lineRule="auto"/>
      <w:ind w:left="72"/>
      <w:jc w:val="center"/>
      <w:outlineLvl w:val="4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0A5470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qFormat/>
    <w:rsid w:val="000A547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qFormat/>
    <w:rsid w:val="000A547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link w:val="aa"/>
    <w:unhideWhenUsed/>
    <w:qFormat/>
    <w:rsid w:val="000A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Emphasis"/>
    <w:uiPriority w:val="20"/>
    <w:qFormat/>
    <w:rsid w:val="000A5470"/>
    <w:rPr>
      <w:i/>
      <w:iCs/>
    </w:rPr>
  </w:style>
  <w:style w:type="character" w:styleId="ac">
    <w:name w:val="Hyperlink"/>
    <w:basedOn w:val="a0"/>
    <w:uiPriority w:val="99"/>
    <w:semiHidden/>
    <w:unhideWhenUsed/>
    <w:qFormat/>
    <w:rsid w:val="000A5470"/>
    <w:rPr>
      <w:color w:val="0563C1" w:themeColor="hyperlink"/>
      <w:u w:val="single"/>
    </w:rPr>
  </w:style>
  <w:style w:type="table" w:styleId="ad">
    <w:name w:val="Table Grid"/>
    <w:basedOn w:val="a1"/>
    <w:uiPriority w:val="39"/>
    <w:qFormat/>
    <w:rsid w:val="000A5470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qFormat/>
    <w:rsid w:val="000A5470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e">
    <w:name w:val="No Spacing"/>
    <w:uiPriority w:val="99"/>
    <w:qFormat/>
    <w:rsid w:val="000A5470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rvts0">
    <w:name w:val="rvts0"/>
    <w:qFormat/>
    <w:rsid w:val="000A5470"/>
    <w:rPr>
      <w:rFonts w:cs="Times New Roman"/>
    </w:rPr>
  </w:style>
  <w:style w:type="paragraph" w:customStyle="1" w:styleId="rvps2">
    <w:name w:val="rvps2"/>
    <w:basedOn w:val="a"/>
    <w:uiPriority w:val="99"/>
    <w:qFormat/>
    <w:rsid w:val="000A54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f">
    <w:name w:val="List Paragraph"/>
    <w:basedOn w:val="a"/>
    <w:uiPriority w:val="34"/>
    <w:qFormat/>
    <w:rsid w:val="000A54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Обычный (веб) Знак"/>
    <w:link w:val="a9"/>
    <w:qFormat/>
    <w:locked/>
    <w:rsid w:val="000A547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qFormat/>
    <w:rsid w:val="000A547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0A5470"/>
  </w:style>
  <w:style w:type="character" w:customStyle="1" w:styleId="a6">
    <w:name w:val="Верхний колонтитул Знак"/>
    <w:basedOn w:val="a0"/>
    <w:link w:val="a5"/>
    <w:qFormat/>
    <w:rsid w:val="000A54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qFormat/>
    <w:rsid w:val="000A54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Текст выноски Знак"/>
    <w:basedOn w:val="a0"/>
    <w:link w:val="a3"/>
    <w:qFormat/>
    <w:rsid w:val="000A547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st">
    <w:name w:val="st"/>
    <w:qFormat/>
    <w:rsid w:val="000A5470"/>
  </w:style>
  <w:style w:type="character" w:customStyle="1" w:styleId="tgc">
    <w:name w:val="_tgc"/>
    <w:qFormat/>
    <w:rsid w:val="000A5470"/>
  </w:style>
  <w:style w:type="paragraph" w:customStyle="1" w:styleId="12">
    <w:name w:val="Обычный1"/>
    <w:qFormat/>
    <w:rsid w:val="000A5470"/>
    <w:pPr>
      <w:spacing w:after="0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character" w:customStyle="1" w:styleId="stit">
    <w:name w:val="stit"/>
    <w:basedOn w:val="a0"/>
    <w:qFormat/>
    <w:rsid w:val="000A5470"/>
  </w:style>
  <w:style w:type="character" w:customStyle="1" w:styleId="10">
    <w:name w:val="Заголовок 1 Знак"/>
    <w:basedOn w:val="a0"/>
    <w:link w:val="1"/>
    <w:uiPriority w:val="9"/>
    <w:qFormat/>
    <w:rsid w:val="000A54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">
    <w:name w:val="Обычный2"/>
    <w:qFormat/>
    <w:rsid w:val="000A547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0A57D7-7283-46A5-96E2-0A45596B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2193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Ruslana</dc:creator>
  <cp:lastModifiedBy>Користувач Windows</cp:lastModifiedBy>
  <cp:revision>3</cp:revision>
  <cp:lastPrinted>2022-08-31T12:08:00Z</cp:lastPrinted>
  <dcterms:created xsi:type="dcterms:W3CDTF">2023-02-05T16:33:00Z</dcterms:created>
  <dcterms:modified xsi:type="dcterms:W3CDTF">2023-02-05T16:43:00Z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