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27" w:rsidRDefault="003B1F7A" w:rsidP="00D621F4">
      <w:pPr>
        <w:pStyle w:val="aff1"/>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Виконавчий комітет </w:t>
      </w:r>
      <w:r w:rsidR="0001246B">
        <w:rPr>
          <w:rFonts w:ascii="Times New Roman" w:hAnsi="Times New Roman" w:cs="Times New Roman"/>
          <w:b/>
          <w:sz w:val="28"/>
          <w:szCs w:val="28"/>
          <w:lang w:val="uk-UA"/>
        </w:rPr>
        <w:t>Бориславської</w:t>
      </w:r>
      <w:r>
        <w:rPr>
          <w:rFonts w:ascii="Times New Roman" w:hAnsi="Times New Roman" w:cs="Times New Roman"/>
          <w:b/>
          <w:sz w:val="28"/>
          <w:szCs w:val="28"/>
          <w:lang w:val="uk-UA"/>
        </w:rPr>
        <w:t xml:space="preserve"> міської ради</w:t>
      </w: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3B1F7A">
      <w:pPr>
        <w:pStyle w:val="aff1"/>
        <w:ind w:firstLine="709"/>
        <w:jc w:val="both"/>
        <w:rPr>
          <w:rFonts w:ascii="Times New Roman" w:hAnsi="Times New Roman" w:cs="Times New Roman"/>
        </w:rPr>
      </w:pPr>
      <w:r>
        <w:rPr>
          <w:rFonts w:ascii="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simplePos x="0" y="0"/>
                <wp:positionH relativeFrom="margin">
                  <wp:posOffset>2204085</wp:posOffset>
                </wp:positionH>
                <wp:positionV relativeFrom="paragraph">
                  <wp:posOffset>24130</wp:posOffset>
                </wp:positionV>
                <wp:extent cx="4023360" cy="266255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023360" cy="2167255"/>
                        </a:xfrm>
                        <a:prstGeom prst="rect">
                          <a:avLst/>
                        </a:prstGeom>
                        <a:noFill/>
                        <a:ln>
                          <a:noFill/>
                        </a:ln>
                        <a:effectLst/>
                      </wps:spPr>
                      <wps:txbx>
                        <w:txbxContent>
                          <w:tbl>
                            <w:tblPr>
                              <w:tblW w:w="9754" w:type="dxa"/>
                              <w:jc w:val="right"/>
                              <w:tblLayout w:type="fixed"/>
                              <w:tblLook w:val="04A0" w:firstRow="1" w:lastRow="0" w:firstColumn="1" w:lastColumn="0" w:noHBand="0" w:noVBand="1"/>
                            </w:tblPr>
                            <w:tblGrid>
                              <w:gridCol w:w="3686"/>
                              <w:gridCol w:w="1156"/>
                              <w:gridCol w:w="653"/>
                              <w:gridCol w:w="4259"/>
                            </w:tblGrid>
                            <w:tr w:rsidR="007B44D8">
                              <w:trPr>
                                <w:trHeight w:val="3860"/>
                                <w:jc w:val="right"/>
                              </w:trPr>
                              <w:tc>
                                <w:tcPr>
                                  <w:tcW w:w="3686" w:type="dxa"/>
                                </w:tcPr>
                                <w:p w:rsidR="007B44D8" w:rsidRDefault="007B44D8">
                                  <w:pPr>
                                    <w:ind w:left="17" w:rightChars="-100" w:right="-240"/>
                                    <w:jc w:val="center"/>
                                    <w:rPr>
                                      <w:rFonts w:ascii="Times New Roman" w:hAnsi="Times New Roman" w:cs="Times New Roman"/>
                                      <w:b/>
                                      <w:bCs/>
                                      <w:lang w:val="uk-UA"/>
                                    </w:rPr>
                                  </w:pPr>
                                  <w:r>
                                    <w:rPr>
                                      <w:rFonts w:ascii="Times New Roman" w:hAnsi="Times New Roman"/>
                                      <w:b/>
                                      <w:bCs/>
                                    </w:rPr>
                                    <w:t>ЗАТВЕРДЖЕНО</w:t>
                                  </w:r>
                                </w:p>
                              </w:tc>
                              <w:tc>
                                <w:tcPr>
                                  <w:tcW w:w="1156" w:type="dxa"/>
                                </w:tcPr>
                                <w:p w:rsidR="007B44D8" w:rsidRDefault="007B44D8">
                                  <w:pPr>
                                    <w:pStyle w:val="aff1"/>
                                    <w:ind w:rightChars="-100" w:right="-240" w:firstLine="709"/>
                                    <w:jc w:val="both"/>
                                    <w:rPr>
                                      <w:rFonts w:ascii="Times New Roman" w:hAnsi="Times New Roman" w:cs="Times New Roman"/>
                                    </w:rPr>
                                  </w:pPr>
                                </w:p>
                              </w:tc>
                              <w:tc>
                                <w:tcPr>
                                  <w:tcW w:w="4912" w:type="dxa"/>
                                  <w:gridSpan w:val="2"/>
                                </w:tcPr>
                                <w:p w:rsidR="007B44D8" w:rsidRDefault="007B44D8" w:rsidP="00053148">
                                  <w:pPr>
                                    <w:pStyle w:val="18"/>
                                    <w:shd w:val="clear" w:color="auto" w:fill="FFFFFF"/>
                                    <w:ind w:rightChars="-100" w:right="-240"/>
                                    <w:rPr>
                                      <w:rFonts w:ascii="Times New Roman" w:hAnsi="Times New Roman"/>
                                      <w:b/>
                                    </w:rPr>
                                  </w:pPr>
                                  <w:r>
                                    <w:rPr>
                                      <w:rFonts w:ascii="Times New Roman" w:hAnsi="Times New Roman"/>
                                      <w:b/>
                                      <w:sz w:val="26"/>
                                      <w:szCs w:val="26"/>
                                    </w:rPr>
                                    <w:t>«</w:t>
                                  </w:r>
                                  <w:r>
                                    <w:rPr>
                                      <w:rFonts w:ascii="Times New Roman" w:hAnsi="Times New Roman"/>
                                      <w:b/>
                                    </w:rPr>
                                    <w:t>ЗАТВЕРДЖЕНО»</w:t>
                                  </w:r>
                                </w:p>
                                <w:p w:rsidR="007B44D8" w:rsidRDefault="007B44D8">
                                  <w:pPr>
                                    <w:jc w:val="both"/>
                                    <w:rPr>
                                      <w:rFonts w:ascii="Times New Roman" w:hAnsi="Times New Roman" w:cs="Times New Roman"/>
                                      <w:color w:val="000000"/>
                                    </w:rPr>
                                  </w:pPr>
                                  <w:proofErr w:type="gramStart"/>
                                  <w:r>
                                    <w:rPr>
                                      <w:rFonts w:ascii="Times New Roman" w:hAnsi="Times New Roman" w:cs="Times New Roman"/>
                                      <w:color w:val="000000"/>
                                    </w:rPr>
                                    <w:t>Р</w:t>
                                  </w:r>
                                  <w:proofErr w:type="gramEnd"/>
                                  <w:r>
                                    <w:rPr>
                                      <w:rFonts w:ascii="Times New Roman" w:hAnsi="Times New Roman" w:cs="Times New Roman"/>
                                      <w:color w:val="000000"/>
                                    </w:rPr>
                                    <w:t>ішенням уповноваженої особи</w:t>
                                  </w:r>
                                </w:p>
                                <w:p w:rsidR="007B44D8" w:rsidRDefault="007B44D8">
                                  <w:pPr>
                                    <w:jc w:val="both"/>
                                    <w:rPr>
                                      <w:rFonts w:ascii="Times New Roman" w:hAnsi="Times New Roman" w:cs="Times New Roman"/>
                                      <w:color w:val="000000"/>
                                      <w:lang w:val="uk-UA"/>
                                    </w:rPr>
                                  </w:pPr>
                                  <w:r>
                                    <w:rPr>
                                      <w:rFonts w:ascii="Times New Roman" w:hAnsi="Times New Roman" w:cs="Times New Roman"/>
                                      <w:color w:val="000000"/>
                                    </w:rPr>
                                    <w:t>виконавчого комітету</w:t>
                                  </w:r>
                                  <w:r>
                                    <w:rPr>
                                      <w:rFonts w:ascii="Times New Roman" w:hAnsi="Times New Roman" w:cs="Times New Roman"/>
                                      <w:color w:val="000000"/>
                                      <w:lang w:val="uk-UA"/>
                                    </w:rPr>
                                    <w:t xml:space="preserve"> </w:t>
                                  </w:r>
                                </w:p>
                                <w:p w:rsidR="007B44D8" w:rsidRDefault="007B44D8">
                                  <w:pPr>
                                    <w:jc w:val="both"/>
                                    <w:rPr>
                                      <w:rFonts w:ascii="Times New Roman" w:hAnsi="Times New Roman" w:cs="Times New Roman"/>
                                      <w:color w:val="000000"/>
                                      <w:lang w:val="uk-UA"/>
                                    </w:rPr>
                                  </w:pPr>
                                  <w:r>
                                    <w:rPr>
                                      <w:rFonts w:ascii="Times New Roman" w:hAnsi="Times New Roman" w:cs="Times New Roman"/>
                                      <w:color w:val="000000"/>
                                      <w:lang w:val="uk-UA"/>
                                    </w:rPr>
                                    <w:t xml:space="preserve">Бориславської </w:t>
                                  </w:r>
                                  <w:r>
                                    <w:rPr>
                                      <w:rFonts w:ascii="Times New Roman" w:hAnsi="Times New Roman" w:cs="Times New Roman"/>
                                      <w:color w:val="000000"/>
                                    </w:rPr>
                                    <w:t>міської ради</w:t>
                                  </w:r>
                                  <w:r>
                                    <w:rPr>
                                      <w:rFonts w:ascii="Times New Roman" w:hAnsi="Times New Roman" w:cs="Times New Roman"/>
                                      <w:color w:val="000000"/>
                                      <w:lang w:val="uk-UA"/>
                                    </w:rPr>
                                    <w:t xml:space="preserve">  </w:t>
                                  </w:r>
                                </w:p>
                                <w:p w:rsidR="007B44D8" w:rsidRPr="003B3EDC" w:rsidRDefault="007B44D8">
                                  <w:pPr>
                                    <w:jc w:val="both"/>
                                    <w:rPr>
                                      <w:rFonts w:ascii="Times New Roman" w:hAnsi="Times New Roman" w:cs="Times New Roman"/>
                                      <w:color w:val="000000"/>
                                      <w:lang w:val="uk-UA"/>
                                    </w:rPr>
                                  </w:pPr>
                                  <w:r>
                                    <w:rPr>
                                      <w:rFonts w:ascii="Times New Roman" w:hAnsi="Times New Roman" w:cs="Times New Roman"/>
                                      <w:color w:val="000000"/>
                                    </w:rPr>
                                    <w:t xml:space="preserve">від </w:t>
                                  </w:r>
                                  <w:r>
                                    <w:rPr>
                                      <w:rFonts w:ascii="Times New Roman" w:hAnsi="Times New Roman"/>
                                      <w:bCs/>
                                    </w:rPr>
                                    <w:t>«</w:t>
                                  </w:r>
                                  <w:r w:rsidRPr="007B44D8">
                                    <w:rPr>
                                      <w:rFonts w:ascii="Times New Roman" w:hAnsi="Times New Roman"/>
                                      <w:bCs/>
                                      <w:lang w:val="uk-UA"/>
                                    </w:rPr>
                                    <w:t>26</w:t>
                                  </w:r>
                                  <w:r w:rsidRPr="007B44D8">
                                    <w:rPr>
                                      <w:rFonts w:ascii="Times New Roman" w:hAnsi="Times New Roman" w:cs="Times New Roman"/>
                                      <w:color w:val="000000"/>
                                    </w:rPr>
                                    <w:t xml:space="preserve">» </w:t>
                                  </w:r>
                                  <w:r w:rsidRPr="007B44D8">
                                    <w:rPr>
                                      <w:rFonts w:ascii="Times New Roman" w:hAnsi="Times New Roman" w:cs="Times New Roman"/>
                                      <w:color w:val="000000"/>
                                      <w:lang w:val="uk-UA"/>
                                    </w:rPr>
                                    <w:t xml:space="preserve">січня </w:t>
                                  </w:r>
                                  <w:r w:rsidRPr="007B44D8">
                                    <w:rPr>
                                      <w:rFonts w:ascii="Times New Roman" w:hAnsi="Times New Roman" w:cs="Times New Roman"/>
                                      <w:color w:val="000000"/>
                                    </w:rPr>
                                    <w:t>202</w:t>
                                  </w:r>
                                  <w:r w:rsidRPr="007B44D8">
                                    <w:rPr>
                                      <w:rFonts w:ascii="Times New Roman" w:hAnsi="Times New Roman" w:cs="Times New Roman"/>
                                      <w:color w:val="000000"/>
                                      <w:lang w:val="uk-UA"/>
                                    </w:rPr>
                                    <w:t>3</w:t>
                                  </w:r>
                                  <w:r w:rsidRPr="007B44D8">
                                    <w:rPr>
                                      <w:rFonts w:ascii="Times New Roman" w:hAnsi="Times New Roman" w:cs="Times New Roman"/>
                                      <w:color w:val="000000"/>
                                    </w:rPr>
                                    <w:t xml:space="preserve"> року</w:t>
                                  </w:r>
                                  <w:r>
                                    <w:rPr>
                                      <w:rFonts w:ascii="Times New Roman" w:hAnsi="Times New Roman" w:cs="Times New Roman"/>
                                      <w:color w:val="000000"/>
                                      <w:lang w:val="uk-UA"/>
                                    </w:rPr>
                                    <w:t xml:space="preserve"> №16</w:t>
                                  </w:r>
                                </w:p>
                                <w:p w:rsidR="007B44D8" w:rsidRDefault="007B44D8">
                                  <w:pPr>
                                    <w:ind w:left="17" w:rightChars="-100" w:right="-240"/>
                                    <w:rPr>
                                      <w:rFonts w:ascii="Times New Roman" w:hAnsi="Times New Roman" w:cs="Times New Roman"/>
                                      <w:bCs/>
                                    </w:rPr>
                                  </w:pPr>
                                </w:p>
                                <w:p w:rsidR="007B44D8" w:rsidRDefault="007B44D8">
                                  <w:pPr>
                                    <w:ind w:left="17" w:rightChars="-100" w:right="-240"/>
                                    <w:rPr>
                                      <w:rFonts w:ascii="Times New Roman" w:hAnsi="Times New Roman" w:cs="Times New Roman"/>
                                      <w:b/>
                                      <w:bCs/>
                                    </w:rPr>
                                  </w:pPr>
                                  <w:r>
                                    <w:rPr>
                                      <w:rFonts w:ascii="Times New Roman" w:hAnsi="Times New Roman" w:cs="Times New Roman"/>
                                      <w:b/>
                                      <w:bCs/>
                                    </w:rPr>
                                    <w:t>Уповноважена особа</w:t>
                                  </w:r>
                                </w:p>
                                <w:p w:rsidR="007B44D8" w:rsidRDefault="007B44D8">
                                  <w:pPr>
                                    <w:ind w:left="17" w:rightChars="-100" w:right="-240"/>
                                    <w:rPr>
                                      <w:rFonts w:ascii="Times New Roman" w:hAnsi="Times New Roman"/>
                                      <w:b/>
                                      <w:bCs/>
                                    </w:rPr>
                                  </w:pPr>
                                </w:p>
                                <w:p w:rsidR="007B44D8" w:rsidRDefault="007B44D8">
                                  <w:pPr>
                                    <w:pStyle w:val="18"/>
                                    <w:shd w:val="clear" w:color="auto" w:fill="FFFFFF"/>
                                    <w:ind w:rightChars="-100" w:right="-240"/>
                                    <w:jc w:val="right"/>
                                    <w:rPr>
                                      <w:rFonts w:ascii="Times New Roman" w:hAnsi="Times New Roman"/>
                                      <w:b/>
                                      <w:i/>
                                    </w:rPr>
                                  </w:pPr>
                                </w:p>
                                <w:p w:rsidR="007B44D8" w:rsidRDefault="007B44D8" w:rsidP="003B3EDC">
                                  <w:pPr>
                                    <w:pStyle w:val="aff1"/>
                                    <w:ind w:rightChars="-75" w:right="-180"/>
                                    <w:rPr>
                                      <w:rFonts w:ascii="Times New Roman" w:hAnsi="Times New Roman" w:cs="Times New Roman"/>
                                    </w:rPr>
                                  </w:pPr>
                                  <w:r>
                                    <w:rPr>
                                      <w:rFonts w:ascii="Times New Roman" w:hAnsi="Times New Roman"/>
                                    </w:rPr>
                                    <w:t>_____</w:t>
                                  </w:r>
                                  <w:r>
                                    <w:rPr>
                                      <w:rFonts w:ascii="Times New Roman" w:hAnsi="Times New Roman"/>
                                      <w:lang w:val="uk-UA"/>
                                    </w:rPr>
                                    <w:t>________</w:t>
                                  </w:r>
                                  <w:r>
                                    <w:rPr>
                                      <w:rFonts w:ascii="Times New Roman" w:hAnsi="Times New Roman"/>
                                    </w:rPr>
                                    <w:t xml:space="preserve">_______/ </w:t>
                                  </w:r>
                                  <w:r w:rsidRPr="003B3EDC">
                                    <w:rPr>
                                      <w:rFonts w:ascii="Times New Roman" w:hAnsi="Times New Roman"/>
                                      <w:b/>
                                      <w:lang w:val="uk-UA"/>
                                    </w:rPr>
                                    <w:t>С</w:t>
                                  </w:r>
                                  <w:r w:rsidRPr="003B3EDC">
                                    <w:rPr>
                                      <w:rFonts w:ascii="Times New Roman" w:hAnsi="Times New Roman"/>
                                      <w:b/>
                                      <w:bCs/>
                                      <w:lang w:val="uk-UA"/>
                                    </w:rPr>
                                    <w:t>.Дубик</w:t>
                                  </w:r>
                                  <w:r>
                                    <w:rPr>
                                      <w:rFonts w:ascii="Times New Roman" w:hAnsi="Times New Roman"/>
                                      <w:b/>
                                      <w:bCs/>
                                      <w:lang w:val="uk-UA"/>
                                    </w:rPr>
                                    <w:t>/</w:t>
                                  </w:r>
                                </w:p>
                              </w:tc>
                            </w:tr>
                            <w:tr w:rsidR="007B44D8">
                              <w:trPr>
                                <w:trHeight w:val="2336"/>
                                <w:jc w:val="right"/>
                              </w:trPr>
                              <w:tc>
                                <w:tcPr>
                                  <w:tcW w:w="5495" w:type="dxa"/>
                                  <w:gridSpan w:val="3"/>
                                  <w:vAlign w:val="bottom"/>
                                </w:tcPr>
                                <w:p w:rsidR="007B44D8" w:rsidRDefault="007B44D8">
                                  <w:pPr>
                                    <w:ind w:left="17" w:rightChars="-100" w:right="-240"/>
                                    <w:rPr>
                                      <w:rFonts w:ascii="Times New Roman" w:hAnsi="Times New Roman"/>
                                      <w:bCs/>
                                    </w:rPr>
                                  </w:pPr>
                                  <w:proofErr w:type="gramStart"/>
                                  <w:r>
                                    <w:rPr>
                                      <w:rFonts w:ascii="Times New Roman" w:hAnsi="Times New Roman"/>
                                      <w:bCs/>
                                    </w:rPr>
                                    <w:t>Р</w:t>
                                  </w:r>
                                  <w:proofErr w:type="gramEnd"/>
                                  <w:r>
                                    <w:rPr>
                                      <w:rFonts w:ascii="Times New Roman" w:hAnsi="Times New Roman"/>
                                      <w:bCs/>
                                    </w:rPr>
                                    <w:t>ішенням уповноваженої особи</w:t>
                                  </w:r>
                                </w:p>
                                <w:p w:rsidR="007B44D8" w:rsidRDefault="007B44D8">
                                  <w:pPr>
                                    <w:ind w:left="17" w:rightChars="-100" w:right="-240"/>
                                    <w:rPr>
                                      <w:rFonts w:ascii="Times New Roman" w:hAnsi="Times New Roman"/>
                                      <w:bCs/>
                                      <w:lang w:val="uk-UA"/>
                                    </w:rPr>
                                  </w:pPr>
                                  <w:r>
                                    <w:rPr>
                                      <w:rFonts w:ascii="Times New Roman" w:hAnsi="Times New Roman"/>
                                      <w:bCs/>
                                    </w:rPr>
                                    <w:t>виконавчого комітету</w:t>
                                  </w:r>
                                  <w:r>
                                    <w:rPr>
                                      <w:rFonts w:ascii="Times New Roman" w:hAnsi="Times New Roman"/>
                                      <w:bCs/>
                                      <w:lang w:val="uk-UA"/>
                                    </w:rPr>
                                    <w:t xml:space="preserve"> </w:t>
                                  </w:r>
                                </w:p>
                                <w:p w:rsidR="007B44D8" w:rsidRDefault="007B44D8">
                                  <w:pPr>
                                    <w:ind w:left="17" w:rightChars="-100" w:right="-240"/>
                                    <w:rPr>
                                      <w:rFonts w:ascii="Times New Roman" w:hAnsi="Times New Roman"/>
                                      <w:bCs/>
                                      <w:lang w:val="uk-UA"/>
                                    </w:rPr>
                                  </w:pPr>
                                  <w:r>
                                    <w:rPr>
                                      <w:rFonts w:ascii="Times New Roman" w:hAnsi="Times New Roman"/>
                                      <w:bCs/>
                                      <w:lang w:val="uk-UA"/>
                                    </w:rPr>
                                    <w:t>Дрогобицької</w:t>
                                  </w:r>
                                  <w:r>
                                    <w:rPr>
                                      <w:rFonts w:ascii="Times New Roman" w:hAnsi="Times New Roman"/>
                                      <w:bCs/>
                                    </w:rPr>
                                    <w:t xml:space="preserve"> міської ради</w:t>
                                  </w:r>
                                  <w:r>
                                    <w:rPr>
                                      <w:rFonts w:ascii="Times New Roman" w:hAnsi="Times New Roman"/>
                                      <w:bCs/>
                                      <w:lang w:val="uk-UA"/>
                                    </w:rPr>
                                    <w:t xml:space="preserve">  </w:t>
                                  </w:r>
                                </w:p>
                                <w:p w:rsidR="007B44D8" w:rsidRDefault="007B44D8">
                                  <w:pPr>
                                    <w:ind w:left="17" w:rightChars="-100" w:right="-240"/>
                                    <w:rPr>
                                      <w:rFonts w:ascii="Times New Roman" w:hAnsi="Times New Roman"/>
                                      <w:bCs/>
                                    </w:rPr>
                                  </w:pPr>
                                  <w:r>
                                    <w:rPr>
                                      <w:rFonts w:ascii="Times New Roman" w:hAnsi="Times New Roman"/>
                                      <w:bCs/>
                                    </w:rPr>
                                    <w:t>від «</w:t>
                                  </w:r>
                                  <w:r>
                                    <w:rPr>
                                      <w:rFonts w:ascii="Times New Roman" w:hAnsi="Times New Roman"/>
                                      <w:bCs/>
                                      <w:lang w:val="uk-UA"/>
                                    </w:rPr>
                                    <w:t>04</w:t>
                                  </w:r>
                                  <w:r>
                                    <w:rPr>
                                      <w:rFonts w:ascii="Times New Roman" w:hAnsi="Times New Roman"/>
                                      <w:bCs/>
                                    </w:rPr>
                                    <w:t xml:space="preserve">» </w:t>
                                  </w:r>
                                  <w:r>
                                    <w:rPr>
                                      <w:rFonts w:ascii="Times New Roman" w:hAnsi="Times New Roman"/>
                                      <w:bCs/>
                                      <w:lang w:val="uk-UA"/>
                                    </w:rPr>
                                    <w:t>жовтня</w:t>
                                  </w:r>
                                  <w:r>
                                    <w:rPr>
                                      <w:rFonts w:ascii="Times New Roman" w:hAnsi="Times New Roman"/>
                                      <w:bCs/>
                                    </w:rPr>
                                    <w:t xml:space="preserve"> 202</w:t>
                                  </w:r>
                                  <w:r>
                                    <w:rPr>
                                      <w:rFonts w:ascii="Times New Roman" w:hAnsi="Times New Roman"/>
                                      <w:bCs/>
                                      <w:lang w:val="uk-UA"/>
                                    </w:rPr>
                                    <w:t>2</w:t>
                                  </w:r>
                                  <w:r>
                                    <w:rPr>
                                      <w:rFonts w:ascii="Times New Roman" w:hAnsi="Times New Roman"/>
                                      <w:bCs/>
                                    </w:rPr>
                                    <w:t xml:space="preserve"> року</w:t>
                                  </w:r>
                                </w:p>
                                <w:p w:rsidR="007B44D8" w:rsidRDefault="007B44D8">
                                  <w:pPr>
                                    <w:ind w:left="17" w:rightChars="-100" w:right="-240"/>
                                    <w:rPr>
                                      <w:rFonts w:ascii="Times New Roman" w:hAnsi="Times New Roman"/>
                                    </w:rPr>
                                  </w:pPr>
                                </w:p>
                                <w:p w:rsidR="007B44D8" w:rsidRDefault="007B44D8">
                                  <w:pPr>
                                    <w:ind w:left="17" w:rightChars="-100" w:right="-240"/>
                                    <w:rPr>
                                      <w:rFonts w:ascii="Times New Roman" w:hAnsi="Times New Roman" w:cs="Times New Roman"/>
                                      <w:b/>
                                      <w:bCs/>
                                      <w:lang w:val="uk-UA"/>
                                    </w:rPr>
                                  </w:pPr>
                                  <w:r>
                                    <w:rPr>
                                      <w:rFonts w:ascii="Times New Roman" w:hAnsi="Times New Roman"/>
                                      <w:b/>
                                      <w:bCs/>
                                    </w:rPr>
                                    <w:t>Уповноважена особа</w:t>
                                  </w:r>
                                </w:p>
                              </w:tc>
                              <w:tc>
                                <w:tcPr>
                                  <w:tcW w:w="4259" w:type="dxa"/>
                                </w:tcPr>
                                <w:p w:rsidR="007B44D8" w:rsidRDefault="007B44D8">
                                  <w:pPr>
                                    <w:pStyle w:val="aff1"/>
                                    <w:ind w:rightChars="-100" w:right="-240" w:firstLine="709"/>
                                    <w:jc w:val="both"/>
                                    <w:rPr>
                                      <w:rFonts w:ascii="Times New Roman" w:hAnsi="Times New Roman" w:cs="Times New Roman"/>
                                    </w:rPr>
                                  </w:pPr>
                                </w:p>
                              </w:tc>
                            </w:tr>
                            <w:tr w:rsidR="007B44D8">
                              <w:trPr>
                                <w:trHeight w:val="2336"/>
                                <w:jc w:val="right"/>
                              </w:trPr>
                              <w:tc>
                                <w:tcPr>
                                  <w:tcW w:w="5495" w:type="dxa"/>
                                  <w:gridSpan w:val="3"/>
                                </w:tcPr>
                                <w:p w:rsidR="007B44D8" w:rsidRDefault="007B44D8">
                                  <w:pPr>
                                    <w:ind w:left="17" w:rightChars="-100" w:right="-240"/>
                                    <w:rPr>
                                      <w:rFonts w:ascii="Times New Roman" w:hAnsi="Times New Roman"/>
                                    </w:rPr>
                                  </w:pPr>
                                </w:p>
                                <w:p w:rsidR="007B44D8" w:rsidRDefault="007B44D8">
                                  <w:pPr>
                                    <w:ind w:left="17" w:rightChars="-100" w:right="-240"/>
                                    <w:rPr>
                                      <w:rFonts w:ascii="Times New Roman" w:hAnsi="Times New Roman"/>
                                    </w:rPr>
                                  </w:pPr>
                                </w:p>
                                <w:p w:rsidR="007B44D8" w:rsidRDefault="007B44D8">
                                  <w:pPr>
                                    <w:ind w:rightChars="-100" w:right="-240"/>
                                    <w:rPr>
                                      <w:rFonts w:ascii="Times New Roman" w:hAnsi="Times New Roman" w:cs="Times New Roman"/>
                                      <w:b/>
                                      <w:bCs/>
                                      <w:lang w:val="uk-UA"/>
                                    </w:rPr>
                                  </w:pPr>
                                  <w:r>
                                    <w:rPr>
                                      <w:rFonts w:ascii="Times New Roman" w:hAnsi="Times New Roman"/>
                                    </w:rPr>
                                    <w:t>_____</w:t>
                                  </w:r>
                                  <w:r>
                                    <w:rPr>
                                      <w:rFonts w:ascii="Times New Roman" w:hAnsi="Times New Roman"/>
                                      <w:lang w:val="uk-UA"/>
                                    </w:rPr>
                                    <w:t>________</w:t>
                                  </w:r>
                                  <w:r>
                                    <w:rPr>
                                      <w:rFonts w:ascii="Times New Roman" w:hAnsi="Times New Roman"/>
                                    </w:rPr>
                                    <w:t xml:space="preserve">________/ </w:t>
                                  </w:r>
                                  <w:r>
                                    <w:rPr>
                                      <w:rFonts w:ascii="Times New Roman" w:hAnsi="Times New Roman"/>
                                      <w:b/>
                                      <w:bCs/>
                                      <w:lang w:val="uk-UA"/>
                                    </w:rPr>
                                    <w:t>В.О.Михалко</w:t>
                                  </w:r>
                                  <w:r>
                                    <w:rPr>
                                      <w:rFonts w:ascii="Times New Roman" w:hAnsi="Times New Roman"/>
                                      <w:b/>
                                    </w:rPr>
                                    <w:t>/</w:t>
                                  </w:r>
                                </w:p>
                              </w:tc>
                              <w:tc>
                                <w:tcPr>
                                  <w:tcW w:w="4259" w:type="dxa"/>
                                </w:tcPr>
                                <w:p w:rsidR="007B44D8" w:rsidRDefault="007B44D8">
                                  <w:pPr>
                                    <w:pStyle w:val="aff1"/>
                                    <w:ind w:rightChars="-100" w:right="-240" w:firstLine="709"/>
                                    <w:jc w:val="both"/>
                                    <w:rPr>
                                      <w:rFonts w:ascii="Times New Roman" w:hAnsi="Times New Roman" w:cs="Times New Roman"/>
                                    </w:rPr>
                                  </w:pPr>
                                </w:p>
                              </w:tc>
                            </w:tr>
                          </w:tbl>
                          <w:p w:rsidR="007B44D8" w:rsidRDefault="007B44D8">
                            <w:pPr>
                              <w:pStyle w:val="aff5"/>
                              <w:ind w:rightChars="-100" w:right="-240"/>
                              <w:rPr>
                                <w:color w:val="auto"/>
                              </w:rPr>
                            </w:pPr>
                          </w:p>
                        </w:txbxContent>
                      </wps:txbx>
                      <wps:bodyPr upright="1"/>
                    </wps:wsp>
                  </a:graphicData>
                </a:graphic>
              </wp:anchor>
            </w:drawing>
          </mc:Choice>
          <mc:Fallback>
            <w:pict>
              <v:rect id="Прямоугольник 1" o:spid="_x0000_s1026" style="position:absolute;left:0;text-align:left;margin-left:173.55pt;margin-top:1.9pt;width:316.8pt;height:209.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" filled="f" stroked="f">
                <v:textbox>
                  <w:txbxContent>
                    <w:tbl>
                      <w:tblPr>
                        <w:tblW w:w="9754" w:type="dxa"/>
                        <w:jc w:val="right"/>
                        <w:tblLayout w:type="fixed"/>
                        <w:tblLook w:val="04A0" w:firstRow="1" w:lastRow="0" w:firstColumn="1" w:lastColumn="0" w:noHBand="0" w:noVBand="1"/>
                      </w:tblPr>
                      <w:tblGrid>
                        <w:gridCol w:w="3686"/>
                        <w:gridCol w:w="1156"/>
                        <w:gridCol w:w="653"/>
                        <w:gridCol w:w="4259"/>
                      </w:tblGrid>
                      <w:tr w:rsidR="007B44D8">
                        <w:trPr>
                          <w:trHeight w:val="3860"/>
                          <w:jc w:val="right"/>
                        </w:trPr>
                        <w:tc>
                          <w:tcPr>
                            <w:tcW w:w="3686" w:type="dxa"/>
                          </w:tcPr>
                          <w:p w:rsidR="007B44D8" w:rsidRDefault="007B44D8">
                            <w:pPr>
                              <w:ind w:left="17" w:rightChars="-100" w:right="-240"/>
                              <w:jc w:val="center"/>
                              <w:rPr>
                                <w:rFonts w:ascii="Times New Roman" w:hAnsi="Times New Roman" w:cs="Times New Roman"/>
                                <w:b/>
                                <w:bCs/>
                                <w:lang w:val="uk-UA"/>
                              </w:rPr>
                            </w:pPr>
                            <w:r>
                              <w:rPr>
                                <w:rFonts w:ascii="Times New Roman" w:hAnsi="Times New Roman"/>
                                <w:b/>
                                <w:bCs/>
                              </w:rPr>
                              <w:t>ЗАТВЕРДЖЕНО</w:t>
                            </w:r>
                          </w:p>
                        </w:tc>
                        <w:tc>
                          <w:tcPr>
                            <w:tcW w:w="1156" w:type="dxa"/>
                          </w:tcPr>
                          <w:p w:rsidR="007B44D8" w:rsidRDefault="007B44D8">
                            <w:pPr>
                              <w:pStyle w:val="aff1"/>
                              <w:ind w:rightChars="-100" w:right="-240" w:firstLine="709"/>
                              <w:jc w:val="both"/>
                              <w:rPr>
                                <w:rFonts w:ascii="Times New Roman" w:hAnsi="Times New Roman" w:cs="Times New Roman"/>
                              </w:rPr>
                            </w:pPr>
                          </w:p>
                        </w:tc>
                        <w:tc>
                          <w:tcPr>
                            <w:tcW w:w="4912" w:type="dxa"/>
                            <w:gridSpan w:val="2"/>
                          </w:tcPr>
                          <w:p w:rsidR="007B44D8" w:rsidRDefault="007B44D8" w:rsidP="00053148">
                            <w:pPr>
                              <w:pStyle w:val="18"/>
                              <w:shd w:val="clear" w:color="auto" w:fill="FFFFFF"/>
                              <w:ind w:rightChars="-100" w:right="-240"/>
                              <w:rPr>
                                <w:rFonts w:ascii="Times New Roman" w:hAnsi="Times New Roman"/>
                                <w:b/>
                              </w:rPr>
                            </w:pPr>
                            <w:r>
                              <w:rPr>
                                <w:rFonts w:ascii="Times New Roman" w:hAnsi="Times New Roman"/>
                                <w:b/>
                                <w:sz w:val="26"/>
                                <w:szCs w:val="26"/>
                              </w:rPr>
                              <w:t>«</w:t>
                            </w:r>
                            <w:r>
                              <w:rPr>
                                <w:rFonts w:ascii="Times New Roman" w:hAnsi="Times New Roman"/>
                                <w:b/>
                              </w:rPr>
                              <w:t>ЗАТВЕРДЖЕНО»</w:t>
                            </w:r>
                          </w:p>
                          <w:p w:rsidR="007B44D8" w:rsidRDefault="007B44D8">
                            <w:pPr>
                              <w:jc w:val="both"/>
                              <w:rPr>
                                <w:rFonts w:ascii="Times New Roman" w:hAnsi="Times New Roman" w:cs="Times New Roman"/>
                                <w:color w:val="000000"/>
                              </w:rPr>
                            </w:pPr>
                            <w:proofErr w:type="gramStart"/>
                            <w:r>
                              <w:rPr>
                                <w:rFonts w:ascii="Times New Roman" w:hAnsi="Times New Roman" w:cs="Times New Roman"/>
                                <w:color w:val="000000"/>
                              </w:rPr>
                              <w:t>Р</w:t>
                            </w:r>
                            <w:proofErr w:type="gramEnd"/>
                            <w:r>
                              <w:rPr>
                                <w:rFonts w:ascii="Times New Roman" w:hAnsi="Times New Roman" w:cs="Times New Roman"/>
                                <w:color w:val="000000"/>
                              </w:rPr>
                              <w:t>ішенням уповноваженої особи</w:t>
                            </w:r>
                          </w:p>
                          <w:p w:rsidR="007B44D8" w:rsidRDefault="007B44D8">
                            <w:pPr>
                              <w:jc w:val="both"/>
                              <w:rPr>
                                <w:rFonts w:ascii="Times New Roman" w:hAnsi="Times New Roman" w:cs="Times New Roman"/>
                                <w:color w:val="000000"/>
                                <w:lang w:val="uk-UA"/>
                              </w:rPr>
                            </w:pPr>
                            <w:r>
                              <w:rPr>
                                <w:rFonts w:ascii="Times New Roman" w:hAnsi="Times New Roman" w:cs="Times New Roman"/>
                                <w:color w:val="000000"/>
                              </w:rPr>
                              <w:t>виконавчого комітету</w:t>
                            </w:r>
                            <w:r>
                              <w:rPr>
                                <w:rFonts w:ascii="Times New Roman" w:hAnsi="Times New Roman" w:cs="Times New Roman"/>
                                <w:color w:val="000000"/>
                                <w:lang w:val="uk-UA"/>
                              </w:rPr>
                              <w:t xml:space="preserve"> </w:t>
                            </w:r>
                          </w:p>
                          <w:p w:rsidR="007B44D8" w:rsidRDefault="007B44D8">
                            <w:pPr>
                              <w:jc w:val="both"/>
                              <w:rPr>
                                <w:rFonts w:ascii="Times New Roman" w:hAnsi="Times New Roman" w:cs="Times New Roman"/>
                                <w:color w:val="000000"/>
                                <w:lang w:val="uk-UA"/>
                              </w:rPr>
                            </w:pPr>
                            <w:r>
                              <w:rPr>
                                <w:rFonts w:ascii="Times New Roman" w:hAnsi="Times New Roman" w:cs="Times New Roman"/>
                                <w:color w:val="000000"/>
                                <w:lang w:val="uk-UA"/>
                              </w:rPr>
                              <w:t xml:space="preserve">Бориславської </w:t>
                            </w:r>
                            <w:r>
                              <w:rPr>
                                <w:rFonts w:ascii="Times New Roman" w:hAnsi="Times New Roman" w:cs="Times New Roman"/>
                                <w:color w:val="000000"/>
                              </w:rPr>
                              <w:t>міської ради</w:t>
                            </w:r>
                            <w:r>
                              <w:rPr>
                                <w:rFonts w:ascii="Times New Roman" w:hAnsi="Times New Roman" w:cs="Times New Roman"/>
                                <w:color w:val="000000"/>
                                <w:lang w:val="uk-UA"/>
                              </w:rPr>
                              <w:t xml:space="preserve">  </w:t>
                            </w:r>
                          </w:p>
                          <w:p w:rsidR="007B44D8" w:rsidRPr="003B3EDC" w:rsidRDefault="007B44D8">
                            <w:pPr>
                              <w:jc w:val="both"/>
                              <w:rPr>
                                <w:rFonts w:ascii="Times New Roman" w:hAnsi="Times New Roman" w:cs="Times New Roman"/>
                                <w:color w:val="000000"/>
                                <w:lang w:val="uk-UA"/>
                              </w:rPr>
                            </w:pPr>
                            <w:r>
                              <w:rPr>
                                <w:rFonts w:ascii="Times New Roman" w:hAnsi="Times New Roman" w:cs="Times New Roman"/>
                                <w:color w:val="000000"/>
                              </w:rPr>
                              <w:t xml:space="preserve">від </w:t>
                            </w:r>
                            <w:r>
                              <w:rPr>
                                <w:rFonts w:ascii="Times New Roman" w:hAnsi="Times New Roman"/>
                                <w:bCs/>
                              </w:rPr>
                              <w:t>«</w:t>
                            </w:r>
                            <w:r w:rsidRPr="007B44D8">
                              <w:rPr>
                                <w:rFonts w:ascii="Times New Roman" w:hAnsi="Times New Roman"/>
                                <w:bCs/>
                                <w:lang w:val="uk-UA"/>
                              </w:rPr>
                              <w:t>26</w:t>
                            </w:r>
                            <w:r w:rsidRPr="007B44D8">
                              <w:rPr>
                                <w:rFonts w:ascii="Times New Roman" w:hAnsi="Times New Roman" w:cs="Times New Roman"/>
                                <w:color w:val="000000"/>
                              </w:rPr>
                              <w:t xml:space="preserve">» </w:t>
                            </w:r>
                            <w:r w:rsidRPr="007B44D8">
                              <w:rPr>
                                <w:rFonts w:ascii="Times New Roman" w:hAnsi="Times New Roman" w:cs="Times New Roman"/>
                                <w:color w:val="000000"/>
                                <w:lang w:val="uk-UA"/>
                              </w:rPr>
                              <w:t xml:space="preserve">січня </w:t>
                            </w:r>
                            <w:r w:rsidRPr="007B44D8">
                              <w:rPr>
                                <w:rFonts w:ascii="Times New Roman" w:hAnsi="Times New Roman" w:cs="Times New Roman"/>
                                <w:color w:val="000000"/>
                              </w:rPr>
                              <w:t>202</w:t>
                            </w:r>
                            <w:r w:rsidRPr="007B44D8">
                              <w:rPr>
                                <w:rFonts w:ascii="Times New Roman" w:hAnsi="Times New Roman" w:cs="Times New Roman"/>
                                <w:color w:val="000000"/>
                                <w:lang w:val="uk-UA"/>
                              </w:rPr>
                              <w:t>3</w:t>
                            </w:r>
                            <w:r w:rsidRPr="007B44D8">
                              <w:rPr>
                                <w:rFonts w:ascii="Times New Roman" w:hAnsi="Times New Roman" w:cs="Times New Roman"/>
                                <w:color w:val="000000"/>
                              </w:rPr>
                              <w:t xml:space="preserve"> року</w:t>
                            </w:r>
                            <w:r>
                              <w:rPr>
                                <w:rFonts w:ascii="Times New Roman" w:hAnsi="Times New Roman" w:cs="Times New Roman"/>
                                <w:color w:val="000000"/>
                                <w:lang w:val="uk-UA"/>
                              </w:rPr>
                              <w:t xml:space="preserve"> №16</w:t>
                            </w:r>
                          </w:p>
                          <w:p w:rsidR="007B44D8" w:rsidRDefault="007B44D8">
                            <w:pPr>
                              <w:ind w:left="17" w:rightChars="-100" w:right="-240"/>
                              <w:rPr>
                                <w:rFonts w:ascii="Times New Roman" w:hAnsi="Times New Roman" w:cs="Times New Roman"/>
                                <w:bCs/>
                              </w:rPr>
                            </w:pPr>
                          </w:p>
                          <w:p w:rsidR="007B44D8" w:rsidRDefault="007B44D8">
                            <w:pPr>
                              <w:ind w:left="17" w:rightChars="-100" w:right="-240"/>
                              <w:rPr>
                                <w:rFonts w:ascii="Times New Roman" w:hAnsi="Times New Roman" w:cs="Times New Roman"/>
                                <w:b/>
                                <w:bCs/>
                              </w:rPr>
                            </w:pPr>
                            <w:r>
                              <w:rPr>
                                <w:rFonts w:ascii="Times New Roman" w:hAnsi="Times New Roman" w:cs="Times New Roman"/>
                                <w:b/>
                                <w:bCs/>
                              </w:rPr>
                              <w:t>Уповноважена особа</w:t>
                            </w:r>
                          </w:p>
                          <w:p w:rsidR="007B44D8" w:rsidRDefault="007B44D8">
                            <w:pPr>
                              <w:ind w:left="17" w:rightChars="-100" w:right="-240"/>
                              <w:rPr>
                                <w:rFonts w:ascii="Times New Roman" w:hAnsi="Times New Roman"/>
                                <w:b/>
                                <w:bCs/>
                              </w:rPr>
                            </w:pPr>
                          </w:p>
                          <w:p w:rsidR="007B44D8" w:rsidRDefault="007B44D8">
                            <w:pPr>
                              <w:pStyle w:val="18"/>
                              <w:shd w:val="clear" w:color="auto" w:fill="FFFFFF"/>
                              <w:ind w:rightChars="-100" w:right="-240"/>
                              <w:jc w:val="right"/>
                              <w:rPr>
                                <w:rFonts w:ascii="Times New Roman" w:hAnsi="Times New Roman"/>
                                <w:b/>
                                <w:i/>
                              </w:rPr>
                            </w:pPr>
                          </w:p>
                          <w:p w:rsidR="007B44D8" w:rsidRDefault="007B44D8" w:rsidP="003B3EDC">
                            <w:pPr>
                              <w:pStyle w:val="aff1"/>
                              <w:ind w:rightChars="-75" w:right="-180"/>
                              <w:rPr>
                                <w:rFonts w:ascii="Times New Roman" w:hAnsi="Times New Roman" w:cs="Times New Roman"/>
                              </w:rPr>
                            </w:pPr>
                            <w:r>
                              <w:rPr>
                                <w:rFonts w:ascii="Times New Roman" w:hAnsi="Times New Roman"/>
                              </w:rPr>
                              <w:t>_____</w:t>
                            </w:r>
                            <w:r>
                              <w:rPr>
                                <w:rFonts w:ascii="Times New Roman" w:hAnsi="Times New Roman"/>
                                <w:lang w:val="uk-UA"/>
                              </w:rPr>
                              <w:t>________</w:t>
                            </w:r>
                            <w:r>
                              <w:rPr>
                                <w:rFonts w:ascii="Times New Roman" w:hAnsi="Times New Roman"/>
                              </w:rPr>
                              <w:t xml:space="preserve">_______/ </w:t>
                            </w:r>
                            <w:r w:rsidRPr="003B3EDC">
                              <w:rPr>
                                <w:rFonts w:ascii="Times New Roman" w:hAnsi="Times New Roman"/>
                                <w:b/>
                                <w:lang w:val="uk-UA"/>
                              </w:rPr>
                              <w:t>С</w:t>
                            </w:r>
                            <w:r w:rsidRPr="003B3EDC">
                              <w:rPr>
                                <w:rFonts w:ascii="Times New Roman" w:hAnsi="Times New Roman"/>
                                <w:b/>
                                <w:bCs/>
                                <w:lang w:val="uk-UA"/>
                              </w:rPr>
                              <w:t>.Дубик</w:t>
                            </w:r>
                            <w:r>
                              <w:rPr>
                                <w:rFonts w:ascii="Times New Roman" w:hAnsi="Times New Roman"/>
                                <w:b/>
                                <w:bCs/>
                                <w:lang w:val="uk-UA"/>
                              </w:rPr>
                              <w:t>/</w:t>
                            </w:r>
                          </w:p>
                        </w:tc>
                      </w:tr>
                      <w:tr w:rsidR="007B44D8">
                        <w:trPr>
                          <w:trHeight w:val="2336"/>
                          <w:jc w:val="right"/>
                        </w:trPr>
                        <w:tc>
                          <w:tcPr>
                            <w:tcW w:w="5495" w:type="dxa"/>
                            <w:gridSpan w:val="3"/>
                            <w:vAlign w:val="bottom"/>
                          </w:tcPr>
                          <w:p w:rsidR="007B44D8" w:rsidRDefault="007B44D8">
                            <w:pPr>
                              <w:ind w:left="17" w:rightChars="-100" w:right="-240"/>
                              <w:rPr>
                                <w:rFonts w:ascii="Times New Roman" w:hAnsi="Times New Roman"/>
                                <w:bCs/>
                              </w:rPr>
                            </w:pPr>
                            <w:proofErr w:type="gramStart"/>
                            <w:r>
                              <w:rPr>
                                <w:rFonts w:ascii="Times New Roman" w:hAnsi="Times New Roman"/>
                                <w:bCs/>
                              </w:rPr>
                              <w:t>Р</w:t>
                            </w:r>
                            <w:proofErr w:type="gramEnd"/>
                            <w:r>
                              <w:rPr>
                                <w:rFonts w:ascii="Times New Roman" w:hAnsi="Times New Roman"/>
                                <w:bCs/>
                              </w:rPr>
                              <w:t>ішенням уповноваженої особи</w:t>
                            </w:r>
                          </w:p>
                          <w:p w:rsidR="007B44D8" w:rsidRDefault="007B44D8">
                            <w:pPr>
                              <w:ind w:left="17" w:rightChars="-100" w:right="-240"/>
                              <w:rPr>
                                <w:rFonts w:ascii="Times New Roman" w:hAnsi="Times New Roman"/>
                                <w:bCs/>
                                <w:lang w:val="uk-UA"/>
                              </w:rPr>
                            </w:pPr>
                            <w:r>
                              <w:rPr>
                                <w:rFonts w:ascii="Times New Roman" w:hAnsi="Times New Roman"/>
                                <w:bCs/>
                              </w:rPr>
                              <w:t>виконавчого комітету</w:t>
                            </w:r>
                            <w:r>
                              <w:rPr>
                                <w:rFonts w:ascii="Times New Roman" w:hAnsi="Times New Roman"/>
                                <w:bCs/>
                                <w:lang w:val="uk-UA"/>
                              </w:rPr>
                              <w:t xml:space="preserve"> </w:t>
                            </w:r>
                          </w:p>
                          <w:p w:rsidR="007B44D8" w:rsidRDefault="007B44D8">
                            <w:pPr>
                              <w:ind w:left="17" w:rightChars="-100" w:right="-240"/>
                              <w:rPr>
                                <w:rFonts w:ascii="Times New Roman" w:hAnsi="Times New Roman"/>
                                <w:bCs/>
                                <w:lang w:val="uk-UA"/>
                              </w:rPr>
                            </w:pPr>
                            <w:r>
                              <w:rPr>
                                <w:rFonts w:ascii="Times New Roman" w:hAnsi="Times New Roman"/>
                                <w:bCs/>
                                <w:lang w:val="uk-UA"/>
                              </w:rPr>
                              <w:t>Дрогобицької</w:t>
                            </w:r>
                            <w:r>
                              <w:rPr>
                                <w:rFonts w:ascii="Times New Roman" w:hAnsi="Times New Roman"/>
                                <w:bCs/>
                              </w:rPr>
                              <w:t xml:space="preserve"> міської ради</w:t>
                            </w:r>
                            <w:r>
                              <w:rPr>
                                <w:rFonts w:ascii="Times New Roman" w:hAnsi="Times New Roman"/>
                                <w:bCs/>
                                <w:lang w:val="uk-UA"/>
                              </w:rPr>
                              <w:t xml:space="preserve">  </w:t>
                            </w:r>
                          </w:p>
                          <w:p w:rsidR="007B44D8" w:rsidRDefault="007B44D8">
                            <w:pPr>
                              <w:ind w:left="17" w:rightChars="-100" w:right="-240"/>
                              <w:rPr>
                                <w:rFonts w:ascii="Times New Roman" w:hAnsi="Times New Roman"/>
                                <w:bCs/>
                              </w:rPr>
                            </w:pPr>
                            <w:r>
                              <w:rPr>
                                <w:rFonts w:ascii="Times New Roman" w:hAnsi="Times New Roman"/>
                                <w:bCs/>
                              </w:rPr>
                              <w:t>від «</w:t>
                            </w:r>
                            <w:r>
                              <w:rPr>
                                <w:rFonts w:ascii="Times New Roman" w:hAnsi="Times New Roman"/>
                                <w:bCs/>
                                <w:lang w:val="uk-UA"/>
                              </w:rPr>
                              <w:t>04</w:t>
                            </w:r>
                            <w:r>
                              <w:rPr>
                                <w:rFonts w:ascii="Times New Roman" w:hAnsi="Times New Roman"/>
                                <w:bCs/>
                              </w:rPr>
                              <w:t xml:space="preserve">» </w:t>
                            </w:r>
                            <w:r>
                              <w:rPr>
                                <w:rFonts w:ascii="Times New Roman" w:hAnsi="Times New Roman"/>
                                <w:bCs/>
                                <w:lang w:val="uk-UA"/>
                              </w:rPr>
                              <w:t>жовтня</w:t>
                            </w:r>
                            <w:r>
                              <w:rPr>
                                <w:rFonts w:ascii="Times New Roman" w:hAnsi="Times New Roman"/>
                                <w:bCs/>
                              </w:rPr>
                              <w:t xml:space="preserve"> 202</w:t>
                            </w:r>
                            <w:r>
                              <w:rPr>
                                <w:rFonts w:ascii="Times New Roman" w:hAnsi="Times New Roman"/>
                                <w:bCs/>
                                <w:lang w:val="uk-UA"/>
                              </w:rPr>
                              <w:t>2</w:t>
                            </w:r>
                            <w:r>
                              <w:rPr>
                                <w:rFonts w:ascii="Times New Roman" w:hAnsi="Times New Roman"/>
                                <w:bCs/>
                              </w:rPr>
                              <w:t xml:space="preserve"> року</w:t>
                            </w:r>
                          </w:p>
                          <w:p w:rsidR="007B44D8" w:rsidRDefault="007B44D8">
                            <w:pPr>
                              <w:ind w:left="17" w:rightChars="-100" w:right="-240"/>
                              <w:rPr>
                                <w:rFonts w:ascii="Times New Roman" w:hAnsi="Times New Roman"/>
                              </w:rPr>
                            </w:pPr>
                          </w:p>
                          <w:p w:rsidR="007B44D8" w:rsidRDefault="007B44D8">
                            <w:pPr>
                              <w:ind w:left="17" w:rightChars="-100" w:right="-240"/>
                              <w:rPr>
                                <w:rFonts w:ascii="Times New Roman" w:hAnsi="Times New Roman" w:cs="Times New Roman"/>
                                <w:b/>
                                <w:bCs/>
                                <w:lang w:val="uk-UA"/>
                              </w:rPr>
                            </w:pPr>
                            <w:r>
                              <w:rPr>
                                <w:rFonts w:ascii="Times New Roman" w:hAnsi="Times New Roman"/>
                                <w:b/>
                                <w:bCs/>
                              </w:rPr>
                              <w:t>Уповноважена особа</w:t>
                            </w:r>
                          </w:p>
                        </w:tc>
                        <w:tc>
                          <w:tcPr>
                            <w:tcW w:w="4259" w:type="dxa"/>
                          </w:tcPr>
                          <w:p w:rsidR="007B44D8" w:rsidRDefault="007B44D8">
                            <w:pPr>
                              <w:pStyle w:val="aff1"/>
                              <w:ind w:rightChars="-100" w:right="-240" w:firstLine="709"/>
                              <w:jc w:val="both"/>
                              <w:rPr>
                                <w:rFonts w:ascii="Times New Roman" w:hAnsi="Times New Roman" w:cs="Times New Roman"/>
                              </w:rPr>
                            </w:pPr>
                          </w:p>
                        </w:tc>
                      </w:tr>
                      <w:tr w:rsidR="007B44D8">
                        <w:trPr>
                          <w:trHeight w:val="2336"/>
                          <w:jc w:val="right"/>
                        </w:trPr>
                        <w:tc>
                          <w:tcPr>
                            <w:tcW w:w="5495" w:type="dxa"/>
                            <w:gridSpan w:val="3"/>
                          </w:tcPr>
                          <w:p w:rsidR="007B44D8" w:rsidRDefault="007B44D8">
                            <w:pPr>
                              <w:ind w:left="17" w:rightChars="-100" w:right="-240"/>
                              <w:rPr>
                                <w:rFonts w:ascii="Times New Roman" w:hAnsi="Times New Roman"/>
                              </w:rPr>
                            </w:pPr>
                          </w:p>
                          <w:p w:rsidR="007B44D8" w:rsidRDefault="007B44D8">
                            <w:pPr>
                              <w:ind w:left="17" w:rightChars="-100" w:right="-240"/>
                              <w:rPr>
                                <w:rFonts w:ascii="Times New Roman" w:hAnsi="Times New Roman"/>
                              </w:rPr>
                            </w:pPr>
                          </w:p>
                          <w:p w:rsidR="007B44D8" w:rsidRDefault="007B44D8">
                            <w:pPr>
                              <w:ind w:rightChars="-100" w:right="-240"/>
                              <w:rPr>
                                <w:rFonts w:ascii="Times New Roman" w:hAnsi="Times New Roman" w:cs="Times New Roman"/>
                                <w:b/>
                                <w:bCs/>
                                <w:lang w:val="uk-UA"/>
                              </w:rPr>
                            </w:pPr>
                            <w:r>
                              <w:rPr>
                                <w:rFonts w:ascii="Times New Roman" w:hAnsi="Times New Roman"/>
                              </w:rPr>
                              <w:t>_____</w:t>
                            </w:r>
                            <w:r>
                              <w:rPr>
                                <w:rFonts w:ascii="Times New Roman" w:hAnsi="Times New Roman"/>
                                <w:lang w:val="uk-UA"/>
                              </w:rPr>
                              <w:t>________</w:t>
                            </w:r>
                            <w:r>
                              <w:rPr>
                                <w:rFonts w:ascii="Times New Roman" w:hAnsi="Times New Roman"/>
                              </w:rPr>
                              <w:t xml:space="preserve">________/ </w:t>
                            </w:r>
                            <w:r>
                              <w:rPr>
                                <w:rFonts w:ascii="Times New Roman" w:hAnsi="Times New Roman"/>
                                <w:b/>
                                <w:bCs/>
                                <w:lang w:val="uk-UA"/>
                              </w:rPr>
                              <w:t>В.О.Михалко</w:t>
                            </w:r>
                            <w:r>
                              <w:rPr>
                                <w:rFonts w:ascii="Times New Roman" w:hAnsi="Times New Roman"/>
                                <w:b/>
                              </w:rPr>
                              <w:t>/</w:t>
                            </w:r>
                          </w:p>
                        </w:tc>
                        <w:tc>
                          <w:tcPr>
                            <w:tcW w:w="4259" w:type="dxa"/>
                          </w:tcPr>
                          <w:p w:rsidR="007B44D8" w:rsidRDefault="007B44D8">
                            <w:pPr>
                              <w:pStyle w:val="aff1"/>
                              <w:ind w:rightChars="-100" w:right="-240" w:firstLine="709"/>
                              <w:jc w:val="both"/>
                              <w:rPr>
                                <w:rFonts w:ascii="Times New Roman" w:hAnsi="Times New Roman" w:cs="Times New Roman"/>
                              </w:rPr>
                            </w:pPr>
                          </w:p>
                        </w:tc>
                      </w:tr>
                    </w:tbl>
                    <w:p w:rsidR="007B44D8" w:rsidRDefault="007B44D8">
                      <w:pPr>
                        <w:pStyle w:val="aff5"/>
                        <w:ind w:rightChars="-100" w:right="-240"/>
                        <w:rPr>
                          <w:color w:val="auto"/>
                        </w:rPr>
                      </w:pPr>
                    </w:p>
                  </w:txbxContent>
                </v:textbox>
                <w10:wrap anchorx="margin"/>
              </v:rect>
            </w:pict>
          </mc:Fallback>
        </mc:AlternateContent>
      </w: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firstLine="709"/>
        <w:jc w:val="both"/>
        <w:rPr>
          <w:rFonts w:ascii="Times New Roman" w:hAnsi="Times New Roman" w:cs="Times New Roman"/>
        </w:rPr>
      </w:pPr>
    </w:p>
    <w:p w:rsidR="00826227" w:rsidRDefault="00826227">
      <w:pPr>
        <w:pStyle w:val="aff1"/>
        <w:ind w:leftChars="-300" w:left="-720"/>
        <w:jc w:val="center"/>
        <w:rPr>
          <w:rFonts w:ascii="Times New Roman" w:hAnsi="Times New Roman" w:cs="Times New Roman"/>
          <w:b/>
          <w:sz w:val="48"/>
          <w:szCs w:val="48"/>
        </w:rPr>
      </w:pPr>
    </w:p>
    <w:p w:rsidR="003B1F7A" w:rsidRPr="003B1F7A" w:rsidRDefault="003B1F7A" w:rsidP="003B1F7A">
      <w:pPr>
        <w:pStyle w:val="aff1"/>
        <w:ind w:leftChars="-300" w:left="-720"/>
        <w:jc w:val="center"/>
        <w:rPr>
          <w:rFonts w:ascii="Times New Roman" w:eastAsia="Calibri" w:hAnsi="Times New Roman" w:cs="Times New Roman"/>
          <w:b/>
          <w:sz w:val="40"/>
          <w:szCs w:val="40"/>
          <w:lang w:eastAsia="en-US"/>
        </w:rPr>
      </w:pPr>
      <w:r>
        <w:rPr>
          <w:rFonts w:ascii="Times New Roman" w:hAnsi="Times New Roman" w:cs="Times New Roman"/>
          <w:b/>
          <w:sz w:val="48"/>
          <w:szCs w:val="48"/>
          <w:lang w:val="uk-UA"/>
        </w:rPr>
        <w:t xml:space="preserve">       </w:t>
      </w:r>
      <w:r w:rsidRPr="003B1F7A">
        <w:rPr>
          <w:rFonts w:ascii="Times New Roman" w:eastAsia="Calibri" w:hAnsi="Times New Roman" w:cs="Times New Roman"/>
          <w:b/>
          <w:sz w:val="40"/>
          <w:szCs w:val="40"/>
          <w:lang w:eastAsia="en-US"/>
        </w:rPr>
        <w:t>ТЕНДЕРНА ДОКУМЕНТАЦІЯ</w:t>
      </w:r>
    </w:p>
    <w:p w:rsidR="003B1F7A" w:rsidRPr="003B1F7A" w:rsidRDefault="003B1F7A" w:rsidP="003B1F7A">
      <w:pPr>
        <w:widowControl/>
        <w:autoSpaceDE/>
        <w:autoSpaceDN/>
        <w:ind w:firstLine="709"/>
        <w:jc w:val="center"/>
        <w:rPr>
          <w:rFonts w:ascii="Times New Roman" w:eastAsia="Calibri" w:hAnsi="Times New Roman" w:cs="Times New Roman"/>
          <w:b/>
          <w:sz w:val="48"/>
          <w:szCs w:val="48"/>
          <w:lang w:val="uk-UA" w:eastAsia="en-US"/>
        </w:rPr>
      </w:pPr>
    </w:p>
    <w:p w:rsidR="003B1F7A" w:rsidRPr="003B1F7A" w:rsidRDefault="003B1F7A" w:rsidP="003B1F7A">
      <w:pPr>
        <w:widowControl/>
        <w:autoSpaceDE/>
        <w:autoSpaceDN/>
        <w:ind w:left="-1418"/>
        <w:jc w:val="center"/>
        <w:rPr>
          <w:rFonts w:ascii="Times New Roman" w:eastAsia="Calibri" w:hAnsi="Times New Roman" w:cs="Times New Roman"/>
          <w:b/>
          <w:sz w:val="32"/>
          <w:szCs w:val="32"/>
          <w:lang w:val="uk-UA" w:eastAsia="en-US"/>
        </w:rPr>
      </w:pPr>
      <w:r w:rsidRPr="003B1F7A">
        <w:rPr>
          <w:rFonts w:ascii="Times New Roman" w:eastAsia="Calibri" w:hAnsi="Times New Roman" w:cs="Times New Roman"/>
          <w:b/>
          <w:sz w:val="32"/>
          <w:szCs w:val="32"/>
          <w:lang w:val="uk-UA" w:eastAsia="en-US"/>
        </w:rPr>
        <w:t xml:space="preserve">         </w:t>
      </w:r>
      <w:r>
        <w:rPr>
          <w:rFonts w:ascii="Times New Roman" w:eastAsia="Calibri" w:hAnsi="Times New Roman" w:cs="Times New Roman"/>
          <w:b/>
          <w:sz w:val="32"/>
          <w:szCs w:val="32"/>
          <w:lang w:val="uk-UA" w:eastAsia="en-US"/>
        </w:rPr>
        <w:t xml:space="preserve">   </w:t>
      </w:r>
      <w:r w:rsidRPr="003B1F7A">
        <w:rPr>
          <w:rFonts w:ascii="Times New Roman" w:eastAsia="Calibri" w:hAnsi="Times New Roman" w:cs="Times New Roman"/>
          <w:b/>
          <w:sz w:val="32"/>
          <w:szCs w:val="32"/>
          <w:lang w:val="uk-UA" w:eastAsia="en-US"/>
        </w:rPr>
        <w:t xml:space="preserve">за процедурою закупівлі: </w:t>
      </w:r>
    </w:p>
    <w:p w:rsidR="003B1F7A" w:rsidRPr="003B1F7A" w:rsidRDefault="003B1F7A" w:rsidP="003B1F7A">
      <w:pPr>
        <w:widowControl/>
        <w:autoSpaceDE/>
        <w:autoSpaceDN/>
        <w:ind w:left="-1418"/>
        <w:jc w:val="center"/>
        <w:rPr>
          <w:rFonts w:ascii="Times New Roman" w:eastAsia="Calibri" w:hAnsi="Times New Roman" w:cs="Times New Roman"/>
          <w:b/>
          <w:sz w:val="32"/>
          <w:szCs w:val="32"/>
          <w:lang w:val="uk-UA" w:eastAsia="en-US"/>
        </w:rPr>
      </w:pPr>
    </w:p>
    <w:p w:rsidR="003B1F7A" w:rsidRPr="003B1F7A" w:rsidRDefault="003B1F7A" w:rsidP="003B1F7A">
      <w:pPr>
        <w:widowControl/>
        <w:autoSpaceDE/>
        <w:autoSpaceDN/>
        <w:ind w:left="-1418"/>
        <w:jc w:val="center"/>
        <w:rPr>
          <w:rFonts w:ascii="Times New Roman" w:eastAsia="Calibri" w:hAnsi="Times New Roman" w:cs="Times New Roman"/>
          <w:b/>
          <w:sz w:val="32"/>
          <w:szCs w:val="32"/>
          <w:lang w:val="uk-UA" w:eastAsia="en-US"/>
        </w:rPr>
      </w:pPr>
      <w:r w:rsidRPr="003B1F7A">
        <w:rPr>
          <w:rFonts w:ascii="Times New Roman" w:eastAsia="Calibri" w:hAnsi="Times New Roman" w:cs="Times New Roman"/>
          <w:b/>
          <w:sz w:val="32"/>
          <w:szCs w:val="32"/>
          <w:lang w:val="uk-UA" w:eastAsia="en-US"/>
        </w:rPr>
        <w:t xml:space="preserve">     </w:t>
      </w:r>
      <w:r>
        <w:rPr>
          <w:rFonts w:ascii="Times New Roman" w:eastAsia="Calibri" w:hAnsi="Times New Roman" w:cs="Times New Roman"/>
          <w:b/>
          <w:sz w:val="32"/>
          <w:szCs w:val="32"/>
          <w:lang w:val="uk-UA" w:eastAsia="en-US"/>
        </w:rPr>
        <w:t xml:space="preserve">     </w:t>
      </w:r>
      <w:r w:rsidRPr="003B1F7A">
        <w:rPr>
          <w:rFonts w:ascii="Times New Roman" w:eastAsia="Calibri" w:hAnsi="Times New Roman" w:cs="Times New Roman"/>
          <w:b/>
          <w:sz w:val="32"/>
          <w:szCs w:val="32"/>
          <w:lang w:val="uk-UA" w:eastAsia="en-US"/>
        </w:rPr>
        <w:t xml:space="preserve"> ВІДКРИТІ ТОРГИ </w:t>
      </w:r>
    </w:p>
    <w:p w:rsidR="003B1F7A" w:rsidRPr="003B1F7A" w:rsidRDefault="003B1F7A" w:rsidP="003B1F7A">
      <w:pPr>
        <w:widowControl/>
        <w:autoSpaceDE/>
        <w:autoSpaceDN/>
        <w:ind w:left="-1418"/>
        <w:jc w:val="center"/>
        <w:rPr>
          <w:rFonts w:ascii="Times New Roman" w:eastAsia="Calibri" w:hAnsi="Times New Roman" w:cs="Times New Roman"/>
          <w:b/>
          <w:i/>
          <w:sz w:val="22"/>
          <w:szCs w:val="22"/>
          <w:lang w:val="uk-UA" w:eastAsia="en-US"/>
        </w:rPr>
      </w:pPr>
    </w:p>
    <w:p w:rsidR="003B1F7A" w:rsidRPr="003B1F7A" w:rsidRDefault="003B1F7A" w:rsidP="003B1F7A">
      <w:pPr>
        <w:widowControl/>
        <w:autoSpaceDE/>
        <w:autoSpaceDN/>
        <w:ind w:left="-1418"/>
        <w:jc w:val="center"/>
        <w:rPr>
          <w:rFonts w:ascii="Arial" w:eastAsia="Calibri" w:hAnsi="Arial" w:cs="Arial"/>
          <w:b/>
          <w:i/>
          <w:sz w:val="20"/>
          <w:szCs w:val="20"/>
          <w:lang w:val="uk-UA" w:eastAsia="en-US"/>
        </w:rPr>
      </w:pPr>
      <w:r w:rsidRPr="003B1F7A">
        <w:rPr>
          <w:rFonts w:ascii="Times New Roman" w:eastAsia="Calibri" w:hAnsi="Times New Roman" w:cs="Times New Roman"/>
          <w:b/>
          <w:i/>
          <w:sz w:val="22"/>
          <w:szCs w:val="22"/>
          <w:lang w:val="uk-UA" w:eastAsia="en-US"/>
        </w:rPr>
        <w:t xml:space="preserve">   </w:t>
      </w:r>
      <w:r>
        <w:rPr>
          <w:rFonts w:ascii="Times New Roman" w:eastAsia="Calibri" w:hAnsi="Times New Roman" w:cs="Times New Roman"/>
          <w:b/>
          <w:i/>
          <w:sz w:val="22"/>
          <w:szCs w:val="22"/>
          <w:lang w:val="uk-UA" w:eastAsia="en-US"/>
        </w:rPr>
        <w:t xml:space="preserve">       </w:t>
      </w:r>
      <w:r w:rsidRPr="003B1F7A">
        <w:rPr>
          <w:rFonts w:ascii="Times New Roman" w:eastAsia="Calibri" w:hAnsi="Times New Roman" w:cs="Times New Roman"/>
          <w:b/>
          <w:i/>
          <w:sz w:val="22"/>
          <w:szCs w:val="22"/>
          <w:lang w:val="uk-UA" w:eastAsia="en-US"/>
        </w:rPr>
        <w:t xml:space="preserve">  </w:t>
      </w:r>
      <w:r w:rsidRPr="003B1F7A">
        <w:rPr>
          <w:rFonts w:ascii="Arial" w:eastAsia="Calibri" w:hAnsi="Arial" w:cs="Arial"/>
          <w:b/>
          <w:i/>
          <w:sz w:val="20"/>
          <w:szCs w:val="20"/>
          <w:lang w:val="uk-UA" w:eastAsia="en-US"/>
        </w:rPr>
        <w:t>З ОСОБЛИВОСТЯМИ</w:t>
      </w:r>
    </w:p>
    <w:p w:rsidR="003B1F7A" w:rsidRPr="003B1F7A" w:rsidRDefault="003B1F7A" w:rsidP="003B1F7A">
      <w:pPr>
        <w:widowControl/>
        <w:autoSpaceDE/>
        <w:autoSpaceDN/>
        <w:ind w:left="-1418"/>
        <w:jc w:val="center"/>
        <w:rPr>
          <w:rFonts w:ascii="Arial" w:eastAsia="Calibri" w:hAnsi="Arial" w:cs="Arial"/>
          <w:b/>
          <w:i/>
          <w:sz w:val="22"/>
          <w:szCs w:val="22"/>
          <w:lang w:val="uk-UA" w:eastAsia="en-US"/>
        </w:rPr>
      </w:pPr>
    </w:p>
    <w:p w:rsidR="003B1F7A" w:rsidRPr="003B1F7A" w:rsidRDefault="003B1F7A" w:rsidP="003B1F7A">
      <w:pPr>
        <w:widowControl/>
        <w:autoSpaceDE/>
        <w:autoSpaceDN/>
        <w:ind w:left="-1418"/>
        <w:jc w:val="center"/>
        <w:rPr>
          <w:rFonts w:ascii="Times New Roman" w:eastAsia="Calibri" w:hAnsi="Times New Roman" w:cs="Times New Roman"/>
          <w:b/>
          <w:i/>
          <w:sz w:val="22"/>
          <w:szCs w:val="22"/>
          <w:lang w:val="uk-UA" w:eastAsia="en-US"/>
        </w:rPr>
      </w:pPr>
    </w:p>
    <w:p w:rsidR="003B1F7A" w:rsidRPr="003B1F7A" w:rsidRDefault="003B1F7A" w:rsidP="003B1F7A">
      <w:pPr>
        <w:widowControl/>
        <w:autoSpaceDE/>
        <w:autoSpaceDN/>
        <w:ind w:left="-1418"/>
        <w:jc w:val="center"/>
        <w:rPr>
          <w:rFonts w:ascii="Times New Roman" w:hAnsi="Times New Roman" w:cs="Times New Roman"/>
          <w:color w:val="000000"/>
          <w:lang w:val="uk-UA" w:eastAsia="en-US"/>
        </w:rPr>
      </w:pPr>
      <w:r w:rsidRPr="003B1F7A">
        <w:rPr>
          <w:rFonts w:ascii="Times New Roman" w:eastAsia="Calibri" w:hAnsi="Times New Roman" w:cs="Times New Roman"/>
          <w:b/>
          <w:i/>
          <w:sz w:val="22"/>
          <w:szCs w:val="22"/>
          <w:lang w:val="uk-UA" w:eastAsia="en-US"/>
        </w:rPr>
        <w:t xml:space="preserve">       </w:t>
      </w:r>
    </w:p>
    <w:p w:rsidR="003B1F7A" w:rsidRPr="00564BC8" w:rsidRDefault="003B1F7A" w:rsidP="003B1F7A">
      <w:pPr>
        <w:widowControl/>
        <w:autoSpaceDE/>
        <w:rPr>
          <w:rFonts w:ascii="Times New Roman" w:hAnsi="Times New Roman" w:cs="Times New Roman"/>
          <w:color w:val="000000"/>
          <w:sz w:val="32"/>
          <w:szCs w:val="32"/>
          <w:lang w:val="uk-UA"/>
        </w:rPr>
      </w:pPr>
      <w:r w:rsidRPr="00564BC8">
        <w:rPr>
          <w:rFonts w:ascii="Times New Roman" w:hAnsi="Times New Roman" w:cs="Times New Roman"/>
          <w:szCs w:val="20"/>
          <w:lang w:val="uk-UA"/>
        </w:rPr>
        <w:t xml:space="preserve">                                                   </w:t>
      </w:r>
      <w:r w:rsidR="00564BC8">
        <w:rPr>
          <w:rFonts w:ascii="Times New Roman" w:hAnsi="Times New Roman" w:cs="Times New Roman"/>
          <w:szCs w:val="20"/>
          <w:lang w:val="uk-UA"/>
        </w:rPr>
        <w:t xml:space="preserve"> </w:t>
      </w:r>
      <w:r w:rsidR="00564BC8" w:rsidRPr="00564BC8">
        <w:rPr>
          <w:rFonts w:ascii="Times New Roman" w:hAnsi="Times New Roman" w:cs="Times New Roman"/>
          <w:szCs w:val="20"/>
          <w:lang w:val="uk-UA"/>
        </w:rPr>
        <w:t xml:space="preserve"> </w:t>
      </w:r>
      <w:r w:rsidR="00564BC8" w:rsidRPr="00564BC8">
        <w:rPr>
          <w:rFonts w:ascii="Times New Roman" w:hAnsi="Times New Roman" w:cs="Times New Roman"/>
          <w:sz w:val="32"/>
          <w:szCs w:val="32"/>
          <w:lang w:val="uk-UA"/>
        </w:rPr>
        <w:t xml:space="preserve">згідно </w:t>
      </w:r>
      <w:r w:rsidRPr="00564BC8">
        <w:rPr>
          <w:rFonts w:ascii="Times New Roman" w:hAnsi="Times New Roman" w:cs="Times New Roman"/>
          <w:sz w:val="32"/>
          <w:szCs w:val="32"/>
          <w:lang w:val="uk-UA"/>
        </w:rPr>
        <w:t xml:space="preserve"> </w:t>
      </w:r>
      <w:r w:rsidRPr="00564BC8">
        <w:rPr>
          <w:rFonts w:ascii="Times New Roman" w:hAnsi="Times New Roman" w:cs="Times New Roman"/>
          <w:lang w:val="uk-UA"/>
        </w:rPr>
        <w:t>ПРЕДМЕТ</w:t>
      </w:r>
      <w:r w:rsidR="00564BC8">
        <w:rPr>
          <w:rFonts w:ascii="Times New Roman" w:hAnsi="Times New Roman" w:cs="Times New Roman"/>
          <w:lang w:val="uk-UA"/>
        </w:rPr>
        <w:t>У</w:t>
      </w:r>
      <w:r w:rsidRPr="00564BC8">
        <w:rPr>
          <w:rFonts w:ascii="Times New Roman" w:hAnsi="Times New Roman" w:cs="Times New Roman"/>
          <w:lang w:val="uk-UA"/>
        </w:rPr>
        <w:t xml:space="preserve"> ЗАКУПІВЛІ</w:t>
      </w:r>
      <w:r w:rsidRPr="00564BC8">
        <w:rPr>
          <w:rFonts w:ascii="Times New Roman" w:hAnsi="Times New Roman" w:cs="Times New Roman"/>
          <w:color w:val="000000"/>
          <w:sz w:val="32"/>
          <w:szCs w:val="32"/>
          <w:lang w:val="uk-UA"/>
        </w:rPr>
        <w:t xml:space="preserve">: </w:t>
      </w:r>
    </w:p>
    <w:p w:rsidR="003B1F7A" w:rsidRPr="003B1F7A" w:rsidRDefault="003B1F7A" w:rsidP="003B1F7A">
      <w:pPr>
        <w:widowControl/>
        <w:autoSpaceDE/>
        <w:jc w:val="center"/>
        <w:rPr>
          <w:rFonts w:ascii="Times New Roman" w:hAnsi="Times New Roman" w:cs="Times New Roman"/>
          <w:b/>
          <w:color w:val="000000"/>
          <w:szCs w:val="20"/>
          <w:lang w:val="uk-UA"/>
        </w:rPr>
      </w:pPr>
    </w:p>
    <w:p w:rsidR="00564BC8" w:rsidRPr="00564BC8" w:rsidRDefault="003B1F7A" w:rsidP="003B1F7A">
      <w:pPr>
        <w:widowControl/>
        <w:autoSpaceDE/>
        <w:rPr>
          <w:rFonts w:ascii="Times New Roman" w:hAnsi="Times New Roman" w:cs="Times New Roman"/>
          <w:b/>
          <w:i/>
          <w:sz w:val="28"/>
          <w:szCs w:val="28"/>
          <w:lang w:val="uk-UA" w:eastAsia="en-US"/>
        </w:rPr>
      </w:pPr>
      <w:r w:rsidRPr="003B1F7A">
        <w:rPr>
          <w:rFonts w:ascii="Times New Roman" w:hAnsi="Times New Roman" w:cs="Times New Roman"/>
          <w:b/>
          <w:i/>
          <w:szCs w:val="20"/>
          <w:lang w:val="uk-UA" w:eastAsia="en-US"/>
        </w:rPr>
        <w:t xml:space="preserve">                                                            </w:t>
      </w:r>
      <w:r w:rsidR="00564BC8">
        <w:rPr>
          <w:rFonts w:ascii="Times New Roman" w:hAnsi="Times New Roman" w:cs="Times New Roman"/>
          <w:b/>
          <w:i/>
          <w:szCs w:val="20"/>
          <w:lang w:val="uk-UA" w:eastAsia="en-US"/>
        </w:rPr>
        <w:t xml:space="preserve">         </w:t>
      </w:r>
      <w:r w:rsidR="00564BC8" w:rsidRPr="00564BC8">
        <w:rPr>
          <w:rFonts w:ascii="Times New Roman" w:hAnsi="Times New Roman" w:cs="Times New Roman"/>
          <w:b/>
          <w:i/>
          <w:sz w:val="28"/>
          <w:szCs w:val="28"/>
          <w:lang w:val="uk-UA" w:eastAsia="en-US"/>
        </w:rPr>
        <w:t>Папір офісний</w:t>
      </w:r>
      <w:r w:rsidR="004F4839">
        <w:rPr>
          <w:rFonts w:ascii="Times New Roman" w:hAnsi="Times New Roman" w:cs="Times New Roman"/>
          <w:b/>
          <w:i/>
          <w:sz w:val="28"/>
          <w:szCs w:val="28"/>
          <w:lang w:val="uk-UA" w:eastAsia="en-US"/>
        </w:rPr>
        <w:t xml:space="preserve"> А4</w:t>
      </w:r>
    </w:p>
    <w:p w:rsidR="003B1F7A" w:rsidRPr="00564BC8" w:rsidRDefault="003B1F7A" w:rsidP="003B1F7A">
      <w:pPr>
        <w:widowControl/>
        <w:autoSpaceDE/>
        <w:rPr>
          <w:rFonts w:ascii="Times New Roman" w:hAnsi="Times New Roman" w:cs="Times New Roman"/>
          <w:b/>
          <w:i/>
          <w:sz w:val="28"/>
          <w:szCs w:val="28"/>
          <w:lang w:val="uk-UA" w:eastAsia="en-US"/>
        </w:rPr>
      </w:pPr>
      <w:r w:rsidRPr="00564BC8">
        <w:rPr>
          <w:rFonts w:ascii="Times New Roman" w:hAnsi="Times New Roman" w:cs="Times New Roman"/>
          <w:b/>
          <w:i/>
          <w:sz w:val="28"/>
          <w:szCs w:val="28"/>
          <w:lang w:val="uk-UA" w:eastAsia="en-US"/>
        </w:rPr>
        <w:t xml:space="preserve"> </w:t>
      </w:r>
    </w:p>
    <w:p w:rsidR="003B1F7A" w:rsidRPr="00564BC8" w:rsidRDefault="003B1F7A" w:rsidP="003B1F7A">
      <w:pPr>
        <w:widowControl/>
        <w:autoSpaceDE/>
        <w:jc w:val="center"/>
        <w:rPr>
          <w:rFonts w:ascii="Times New Roman" w:hAnsi="Times New Roman" w:cs="Times New Roman"/>
          <w:b/>
          <w:i/>
          <w:sz w:val="28"/>
          <w:szCs w:val="28"/>
          <w:lang w:val="uk-UA" w:eastAsia="en-US"/>
        </w:rPr>
      </w:pPr>
      <w:r w:rsidRPr="00564BC8">
        <w:rPr>
          <w:rFonts w:ascii="Times New Roman" w:hAnsi="Times New Roman" w:cs="Times New Roman"/>
          <w:b/>
          <w:i/>
          <w:sz w:val="28"/>
          <w:szCs w:val="28"/>
          <w:lang w:val="uk-UA" w:eastAsia="en-US"/>
        </w:rPr>
        <w:t xml:space="preserve"> ДК 021:2015</w:t>
      </w:r>
      <w:r w:rsidR="00564BC8" w:rsidRPr="00564BC8">
        <w:rPr>
          <w:rFonts w:ascii="Times New Roman" w:hAnsi="Times New Roman" w:cs="Times New Roman"/>
          <w:b/>
          <w:i/>
          <w:sz w:val="28"/>
          <w:szCs w:val="28"/>
          <w:lang w:val="uk-UA" w:eastAsia="en-US"/>
        </w:rPr>
        <w:t>-</w:t>
      </w:r>
      <w:r w:rsidRPr="00564BC8">
        <w:rPr>
          <w:rFonts w:ascii="Times New Roman" w:hAnsi="Times New Roman" w:cs="Times New Roman"/>
          <w:b/>
          <w:i/>
          <w:sz w:val="28"/>
          <w:szCs w:val="28"/>
          <w:lang w:val="uk-UA" w:eastAsia="en-US"/>
        </w:rPr>
        <w:t xml:space="preserve"> </w:t>
      </w:r>
      <w:r w:rsidR="00564BC8" w:rsidRPr="00564BC8">
        <w:rPr>
          <w:rFonts w:ascii="Times New Roman" w:hAnsi="Times New Roman" w:cs="Times New Roman"/>
          <w:b/>
          <w:i/>
          <w:sz w:val="28"/>
          <w:szCs w:val="28"/>
          <w:lang w:val="uk-UA" w:eastAsia="en-US"/>
        </w:rPr>
        <w:t>301900007</w:t>
      </w:r>
      <w:r w:rsidRPr="00564BC8">
        <w:rPr>
          <w:rFonts w:ascii="Times New Roman" w:hAnsi="Times New Roman" w:cs="Times New Roman"/>
          <w:b/>
          <w:i/>
          <w:sz w:val="28"/>
          <w:szCs w:val="28"/>
          <w:lang w:val="uk-UA" w:eastAsia="en-US"/>
        </w:rPr>
        <w:t xml:space="preserve"> «</w:t>
      </w:r>
      <w:r w:rsidR="00564BC8" w:rsidRPr="00564BC8">
        <w:rPr>
          <w:rFonts w:ascii="Times New Roman" w:hAnsi="Times New Roman" w:cs="Times New Roman"/>
          <w:b/>
          <w:i/>
          <w:sz w:val="28"/>
          <w:szCs w:val="28"/>
          <w:lang w:val="uk-UA" w:eastAsia="en-US"/>
        </w:rPr>
        <w:t>Офісне устаткування та приладдя різне»</w:t>
      </w:r>
    </w:p>
    <w:p w:rsidR="003B1F7A" w:rsidRPr="00564BC8" w:rsidRDefault="003B1F7A" w:rsidP="00564BC8">
      <w:pPr>
        <w:widowControl/>
        <w:autoSpaceDE/>
        <w:rPr>
          <w:rFonts w:ascii="Times New Roman" w:hAnsi="Times New Roman" w:cs="Times New Roman"/>
          <w:sz w:val="28"/>
          <w:szCs w:val="28"/>
          <w:lang w:val="uk-UA" w:eastAsia="en-US"/>
        </w:rPr>
      </w:pPr>
      <w:r w:rsidRPr="00564BC8">
        <w:rPr>
          <w:rFonts w:ascii="Times New Roman" w:hAnsi="Times New Roman" w:cs="Times New Roman"/>
          <w:b/>
          <w:i/>
          <w:sz w:val="28"/>
          <w:szCs w:val="28"/>
          <w:lang w:val="uk-UA" w:eastAsia="en-US"/>
        </w:rPr>
        <w:t xml:space="preserve">                                                        </w:t>
      </w:r>
    </w:p>
    <w:p w:rsidR="003B1F7A" w:rsidRPr="003B1F7A" w:rsidRDefault="003B1F7A" w:rsidP="003B1F7A">
      <w:pPr>
        <w:widowControl/>
        <w:autoSpaceDE/>
        <w:autoSpaceDN/>
        <w:spacing w:before="240"/>
        <w:rPr>
          <w:rFonts w:ascii="Times New Roman" w:hAnsi="Times New Roman" w:cs="Times New Roman"/>
          <w:color w:val="000000"/>
          <w:lang w:val="uk-UA" w:eastAsia="en-US"/>
        </w:rPr>
      </w:pPr>
      <w:r w:rsidRPr="003B1F7A">
        <w:rPr>
          <w:rFonts w:ascii="Times New Roman" w:hAnsi="Times New Roman" w:cs="Times New Roman"/>
          <w:color w:val="000000"/>
          <w:lang w:val="uk-UA" w:eastAsia="en-US"/>
        </w:rPr>
        <w:t> </w:t>
      </w:r>
    </w:p>
    <w:p w:rsidR="003B1F7A" w:rsidRPr="003B1F7A" w:rsidRDefault="003B1F7A" w:rsidP="003B1F7A">
      <w:pPr>
        <w:widowControl/>
        <w:autoSpaceDE/>
        <w:autoSpaceDN/>
        <w:spacing w:before="240"/>
        <w:rPr>
          <w:rFonts w:ascii="Times New Roman" w:hAnsi="Times New Roman" w:cs="Times New Roman"/>
          <w:color w:val="000000"/>
          <w:lang w:val="uk-UA" w:eastAsia="en-US"/>
        </w:rPr>
      </w:pPr>
    </w:p>
    <w:p w:rsidR="003B1F7A" w:rsidRPr="003B1F7A" w:rsidRDefault="003B1F7A" w:rsidP="003B1F7A">
      <w:pPr>
        <w:widowControl/>
        <w:autoSpaceDE/>
        <w:autoSpaceDN/>
        <w:spacing w:before="240"/>
        <w:rPr>
          <w:rFonts w:ascii="Times New Roman" w:hAnsi="Times New Roman" w:cs="Times New Roman"/>
          <w:color w:val="000000"/>
          <w:lang w:val="uk-UA" w:eastAsia="en-US"/>
        </w:rPr>
      </w:pPr>
    </w:p>
    <w:p w:rsidR="003B1F7A" w:rsidRPr="003B1F7A" w:rsidRDefault="003B1F7A" w:rsidP="003B1F7A">
      <w:pPr>
        <w:widowControl/>
        <w:autoSpaceDE/>
        <w:autoSpaceDN/>
        <w:spacing w:before="240"/>
        <w:rPr>
          <w:rFonts w:ascii="Times New Roman" w:hAnsi="Times New Roman" w:cs="Times New Roman"/>
          <w:lang w:val="uk-UA" w:eastAsia="en-US"/>
        </w:rPr>
      </w:pPr>
    </w:p>
    <w:p w:rsidR="00564BC8" w:rsidRDefault="003B1F7A" w:rsidP="003B1F7A">
      <w:pPr>
        <w:widowControl/>
        <w:autoSpaceDE/>
        <w:autoSpaceDN/>
        <w:rPr>
          <w:rFonts w:ascii="Times New Roman" w:eastAsia="Calibri" w:hAnsi="Times New Roman" w:cs="Times New Roman"/>
          <w:b/>
          <w:sz w:val="22"/>
          <w:szCs w:val="22"/>
          <w:lang w:val="uk-UA" w:eastAsia="en-US"/>
        </w:rPr>
      </w:pPr>
      <w:r w:rsidRPr="003B1F7A">
        <w:rPr>
          <w:rFonts w:ascii="Times New Roman" w:eastAsia="Calibri" w:hAnsi="Times New Roman" w:cs="Times New Roman"/>
          <w:b/>
          <w:sz w:val="22"/>
          <w:szCs w:val="22"/>
          <w:lang w:val="uk-UA" w:eastAsia="en-US"/>
        </w:rPr>
        <w:t xml:space="preserve">                                                   </w:t>
      </w:r>
      <w:r>
        <w:rPr>
          <w:rFonts w:ascii="Times New Roman" w:eastAsia="Calibri" w:hAnsi="Times New Roman" w:cs="Times New Roman"/>
          <w:b/>
          <w:sz w:val="22"/>
          <w:szCs w:val="22"/>
          <w:lang w:val="uk-UA" w:eastAsia="en-US"/>
        </w:rPr>
        <w:t xml:space="preserve">           </w:t>
      </w:r>
      <w:r w:rsidRPr="003B1F7A">
        <w:rPr>
          <w:rFonts w:ascii="Times New Roman" w:eastAsia="Calibri" w:hAnsi="Times New Roman" w:cs="Times New Roman"/>
          <w:b/>
          <w:sz w:val="22"/>
          <w:szCs w:val="22"/>
          <w:lang w:val="uk-UA" w:eastAsia="en-US"/>
        </w:rPr>
        <w:t xml:space="preserve">         </w:t>
      </w:r>
    </w:p>
    <w:p w:rsidR="00564BC8" w:rsidRDefault="00564BC8" w:rsidP="003B1F7A">
      <w:pPr>
        <w:widowControl/>
        <w:autoSpaceDE/>
        <w:autoSpaceDN/>
        <w:rPr>
          <w:rFonts w:ascii="Times New Roman" w:eastAsia="Calibri" w:hAnsi="Times New Roman" w:cs="Times New Roman"/>
          <w:b/>
          <w:sz w:val="22"/>
          <w:szCs w:val="22"/>
          <w:lang w:val="uk-UA" w:eastAsia="en-US"/>
        </w:rPr>
      </w:pPr>
    </w:p>
    <w:p w:rsidR="003B1F7A" w:rsidRPr="003B1F7A" w:rsidRDefault="00564BC8" w:rsidP="003B1F7A">
      <w:pPr>
        <w:widowControl/>
        <w:autoSpaceDE/>
        <w:autoSpaceDN/>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 xml:space="preserve">                                                                            </w:t>
      </w:r>
      <w:r w:rsidR="003B1F7A" w:rsidRPr="003B1F7A">
        <w:rPr>
          <w:rFonts w:ascii="Times New Roman" w:eastAsia="Calibri" w:hAnsi="Times New Roman" w:cs="Times New Roman"/>
          <w:b/>
          <w:sz w:val="22"/>
          <w:szCs w:val="22"/>
          <w:lang w:val="uk-UA" w:eastAsia="en-US"/>
        </w:rPr>
        <w:t xml:space="preserve">  м. Борислав  – 2023 </w:t>
      </w:r>
    </w:p>
    <w:p w:rsidR="00826227" w:rsidRDefault="003B1F7A">
      <w:pPr>
        <w:spacing w:before="240"/>
        <w:rPr>
          <w:rFonts w:ascii="Times New Roman" w:hAnsi="Times New Roman"/>
          <w:color w:val="000000"/>
        </w:rPr>
      </w:pPr>
      <w:r>
        <w:rPr>
          <w:rFonts w:ascii="Times New Roman" w:hAnsi="Times New Roman"/>
          <w:color w:val="000000"/>
        </w:rPr>
        <w:t> </w:t>
      </w:r>
    </w:p>
    <w:p w:rsidR="00826227" w:rsidRDefault="00826227">
      <w:pPr>
        <w:spacing w:before="240"/>
        <w:rPr>
          <w:rFonts w:ascii="Times New Roman" w:hAnsi="Times New Roman"/>
          <w:color w:val="000000"/>
        </w:rPr>
      </w:pPr>
    </w:p>
    <w:p w:rsidR="00826227" w:rsidRDefault="00826227">
      <w:pPr>
        <w:spacing w:before="240"/>
        <w:rPr>
          <w:rFonts w:ascii="Times New Roman" w:hAnsi="Times New Roman"/>
          <w:color w:val="000000"/>
        </w:rPr>
      </w:pPr>
    </w:p>
    <w:tbl>
      <w:tblPr>
        <w:tblW w:w="106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4"/>
        <w:gridCol w:w="2268"/>
        <w:gridCol w:w="7655"/>
      </w:tblGrid>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DA0CC2">
            <w:pPr>
              <w:pStyle w:val="afd"/>
              <w:spacing w:before="0" w:beforeAutospacing="0" w:after="0" w:afterAutospacing="0"/>
              <w:ind w:right="142"/>
              <w:jc w:val="center"/>
              <w:rPr>
                <w:lang w:val="uk-UA"/>
              </w:rPr>
            </w:pPr>
            <w:r>
              <w:rPr>
                <w:rStyle w:val="aa"/>
                <w:lang w:val="uk-UA"/>
              </w:rPr>
              <w:t>Р</w:t>
            </w:r>
            <w:r w:rsidR="003B1F7A">
              <w:rPr>
                <w:rStyle w:val="aa"/>
                <w:lang w:val="uk-UA"/>
              </w:rPr>
              <w:t>озділ 1. Загальні положення</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142"/>
              <w:jc w:val="center"/>
              <w:rPr>
                <w:lang w:val="uk-UA"/>
              </w:rPr>
            </w:pPr>
            <w:r>
              <w:rPr>
                <w:lang w:val="uk-U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142"/>
              <w:jc w:val="center"/>
              <w:rPr>
                <w:lang w:val="uk-UA"/>
              </w:rPr>
            </w:pPr>
            <w:r>
              <w:rPr>
                <w:lang w:val="uk-UA"/>
              </w:rPr>
              <w:t>2</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142"/>
              <w:jc w:val="center"/>
              <w:rPr>
                <w:lang w:val="uk-UA"/>
              </w:rPr>
            </w:pPr>
            <w:r>
              <w:rPr>
                <w:lang w:val="uk-UA"/>
              </w:rPr>
              <w:t>3</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bCs/>
              </w:rPr>
            </w:pPr>
            <w:r>
              <w:rPr>
                <w:b/>
                <w:bCs/>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bCs/>
              </w:rPr>
            </w:pPr>
            <w:r>
              <w:rPr>
                <w:b/>
                <w:bCs/>
              </w:rPr>
              <w:t>Терміни, які вживаються в тендерній документації</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pStyle w:val="afd"/>
              <w:spacing w:before="0" w:beforeAutospacing="0" w:after="0" w:afterAutospacing="0"/>
              <w:ind w:left="127" w:right="127" w:firstLine="156"/>
              <w:jc w:val="both"/>
              <w:rPr>
                <w:lang w:val="uk-UA" w:eastAsia="uk-UA"/>
              </w:rPr>
            </w:pPr>
            <w:r>
              <w:rPr>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26227" w:rsidRDefault="003B1F7A">
            <w:pPr>
              <w:pStyle w:val="afd"/>
              <w:spacing w:before="0" w:beforeAutospacing="0" w:after="0" w:afterAutospacing="0"/>
              <w:ind w:left="127" w:right="127" w:firstLine="156"/>
              <w:jc w:val="both"/>
              <w:rPr>
                <w:lang w:val="uk-UA"/>
              </w:rPr>
            </w:pPr>
            <w:r>
              <w:rPr>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bCs/>
              </w:rPr>
            </w:pPr>
            <w:r>
              <w:rPr>
                <w:b/>
                <w:bCs/>
              </w:rPr>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Інформація про Замовника торгів</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283" w:firstLine="283"/>
              <w:rPr>
                <w:lang w:val="uk-UA"/>
              </w:rPr>
            </w:pPr>
            <w:r>
              <w:rPr>
                <w:rStyle w:val="a7"/>
                <w:lang w:val="uk-UA"/>
              </w:rPr>
              <w:t> </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pPr>
            <w:r>
              <w:t>2.1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pPr>
            <w:r>
              <w:t xml:space="preserve">Повне </w:t>
            </w:r>
          </w:p>
          <w:p w:rsidR="00826227" w:rsidRDefault="003B1F7A">
            <w:pPr>
              <w:pStyle w:val="rvps2"/>
              <w:spacing w:before="0" w:beforeAutospacing="0" w:after="0" w:afterAutospacing="0"/>
              <w:ind w:left="127" w:right="127"/>
            </w:pPr>
            <w:r>
              <w:t>найменування</w:t>
            </w:r>
          </w:p>
        </w:tc>
        <w:tc>
          <w:tcPr>
            <w:tcW w:w="7655" w:type="dxa"/>
            <w:tcBorders>
              <w:top w:val="outset" w:sz="6" w:space="0" w:color="auto"/>
              <w:left w:val="outset" w:sz="6" w:space="0" w:color="auto"/>
              <w:bottom w:val="outset" w:sz="6" w:space="0" w:color="auto"/>
              <w:right w:val="outset" w:sz="6" w:space="0" w:color="auto"/>
            </w:tcBorders>
          </w:tcPr>
          <w:p w:rsidR="00826227" w:rsidRDefault="00AC188C" w:rsidP="00F263C1">
            <w:pPr>
              <w:pStyle w:val="afd"/>
              <w:spacing w:before="0" w:beforeAutospacing="0" w:after="0" w:afterAutospacing="0"/>
              <w:ind w:right="127"/>
              <w:jc w:val="both"/>
              <w:rPr>
                <w:lang w:val="uk-UA"/>
              </w:rPr>
            </w:pPr>
            <w:r w:rsidRPr="00AC188C">
              <w:rPr>
                <w:rFonts w:eastAsia="Calibri"/>
                <w:b/>
                <w:lang w:val="uk-UA" w:eastAsia="en-US"/>
              </w:rPr>
              <w:t>Виконавчий комітет Бориславської міської ради</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pPr>
            <w:r>
              <w:t>2.2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pPr>
            <w:r>
              <w:t>Місцезнаходження</w:t>
            </w:r>
          </w:p>
        </w:tc>
        <w:tc>
          <w:tcPr>
            <w:tcW w:w="7655" w:type="dxa"/>
            <w:tcBorders>
              <w:top w:val="outset" w:sz="6" w:space="0" w:color="auto"/>
              <w:left w:val="outset" w:sz="6" w:space="0" w:color="auto"/>
              <w:bottom w:val="outset" w:sz="6" w:space="0" w:color="auto"/>
              <w:right w:val="outset" w:sz="6" w:space="0" w:color="auto"/>
            </w:tcBorders>
          </w:tcPr>
          <w:p w:rsidR="00826227" w:rsidRDefault="00AC188C" w:rsidP="00AC188C">
            <w:pPr>
              <w:pStyle w:val="afd"/>
              <w:spacing w:before="0" w:beforeAutospacing="0" w:after="0" w:afterAutospacing="0"/>
              <w:ind w:right="-283"/>
              <w:rPr>
                <w:lang w:val="uk-UA"/>
              </w:rPr>
            </w:pPr>
            <w:r w:rsidRPr="00AC188C">
              <w:rPr>
                <w:rFonts w:eastAsia="Calibri"/>
                <w:b/>
                <w:szCs w:val="22"/>
                <w:lang w:val="uk-UA" w:eastAsia="en-US"/>
              </w:rPr>
              <w:t>вул. Шевченка, 42 , м. Борислав, Львівська область, Україна, 82300</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pPr>
            <w:r>
              <w:t>2.3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pPr>
            <w:r>
              <w:t>Посадова особа Замовника, уповноважена здійснювати зв'язок</w:t>
            </w:r>
          </w:p>
          <w:p w:rsidR="00826227" w:rsidRDefault="003B1F7A">
            <w:pPr>
              <w:pStyle w:val="rvps2"/>
              <w:spacing w:before="0" w:beforeAutospacing="0" w:after="0" w:afterAutospacing="0"/>
              <w:ind w:left="127" w:right="127"/>
            </w:pPr>
            <w:r>
              <w:t>з учасниками</w:t>
            </w:r>
          </w:p>
        </w:tc>
        <w:tc>
          <w:tcPr>
            <w:tcW w:w="7655" w:type="dxa"/>
            <w:tcBorders>
              <w:top w:val="outset" w:sz="6" w:space="0" w:color="auto"/>
              <w:left w:val="outset" w:sz="6" w:space="0" w:color="auto"/>
              <w:bottom w:val="outset" w:sz="6" w:space="0" w:color="auto"/>
              <w:right w:val="outset" w:sz="6" w:space="0" w:color="auto"/>
            </w:tcBorders>
          </w:tcPr>
          <w:p w:rsidR="00AC188C" w:rsidRPr="00AC188C" w:rsidRDefault="00AC188C" w:rsidP="00AC188C">
            <w:pPr>
              <w:widowControl/>
              <w:shd w:val="clear" w:color="auto" w:fill="FFFFFF"/>
              <w:autoSpaceDE/>
              <w:autoSpaceDN/>
              <w:jc w:val="both"/>
              <w:textAlignment w:val="baseline"/>
              <w:rPr>
                <w:rFonts w:ascii="Times New Roman" w:eastAsia="Calibri" w:hAnsi="Times New Roman" w:cs="Times New Roman"/>
                <w:sz w:val="26"/>
                <w:szCs w:val="26"/>
                <w:lang w:val="uk-UA" w:eastAsia="en-US"/>
              </w:rPr>
            </w:pPr>
            <w:r w:rsidRPr="00AC188C">
              <w:rPr>
                <w:rFonts w:ascii="Times New Roman" w:eastAsia="Calibri" w:hAnsi="Times New Roman" w:cs="Times New Roman"/>
                <w:sz w:val="26"/>
                <w:szCs w:val="26"/>
                <w:lang w:val="uk-UA" w:eastAsia="en-US"/>
              </w:rPr>
              <w:t>Дубик Світлана Дмитрівна, головний спеціаліст,інспектор праці служби управління персоналом,уповноважена особа,  виконавчого комітету міської ради, моб.телефон +380678040038,</w:t>
            </w:r>
          </w:p>
          <w:p w:rsidR="00826227" w:rsidRDefault="00AC188C" w:rsidP="00AC188C">
            <w:pPr>
              <w:ind w:right="127"/>
              <w:jc w:val="both"/>
              <w:rPr>
                <w:rFonts w:ascii="Times New Roman" w:hAnsi="Times New Roman" w:cs="Times New Roman"/>
                <w:lang w:val="uk-UA"/>
              </w:rPr>
            </w:pPr>
            <w:r w:rsidRPr="00AC188C">
              <w:rPr>
                <w:rFonts w:ascii="Times New Roman" w:eastAsia="Calibri" w:hAnsi="Times New Roman" w:cs="Times New Roman"/>
                <w:sz w:val="26"/>
                <w:szCs w:val="26"/>
                <w:lang w:val="en-US" w:eastAsia="en-US"/>
              </w:rPr>
              <w:t>e</w:t>
            </w:r>
            <w:r w:rsidRPr="00AC188C">
              <w:rPr>
                <w:rFonts w:ascii="Times New Roman" w:eastAsia="Calibri" w:hAnsi="Times New Roman" w:cs="Times New Roman"/>
                <w:sz w:val="26"/>
                <w:szCs w:val="26"/>
                <w:lang w:val="uk-UA" w:eastAsia="en-US"/>
              </w:rPr>
              <w:t>-</w:t>
            </w:r>
            <w:r w:rsidRPr="00AC188C">
              <w:rPr>
                <w:rFonts w:ascii="Times New Roman" w:eastAsia="Calibri" w:hAnsi="Times New Roman" w:cs="Times New Roman"/>
                <w:sz w:val="26"/>
                <w:szCs w:val="26"/>
                <w:lang w:val="en-US" w:eastAsia="en-US"/>
              </w:rPr>
              <w:t>mail</w:t>
            </w:r>
            <w:r w:rsidRPr="00AC188C">
              <w:rPr>
                <w:rFonts w:ascii="Times New Roman" w:eastAsia="Calibri" w:hAnsi="Times New Roman" w:cs="Times New Roman"/>
                <w:sz w:val="26"/>
                <w:szCs w:val="26"/>
                <w:lang w:val="uk-UA" w:eastAsia="en-US"/>
              </w:rPr>
              <w:t xml:space="preserve">: </w:t>
            </w:r>
            <w:r w:rsidRPr="00AC188C">
              <w:rPr>
                <w:rFonts w:ascii="Times New Roman" w:eastAsia="Calibri" w:hAnsi="Times New Roman" w:cs="Times New Roman"/>
                <w:sz w:val="26"/>
                <w:szCs w:val="26"/>
                <w:lang w:val="en-US" w:eastAsia="en-US"/>
              </w:rPr>
              <w:t>sdubik</w:t>
            </w:r>
            <w:r w:rsidRPr="00AC188C">
              <w:rPr>
                <w:rFonts w:ascii="Times New Roman" w:eastAsia="Calibri" w:hAnsi="Times New Roman" w:cs="Times New Roman"/>
                <w:sz w:val="26"/>
                <w:szCs w:val="26"/>
                <w:lang w:val="uk-UA" w:eastAsia="en-US"/>
              </w:rPr>
              <w:t>72@</w:t>
            </w:r>
            <w:r w:rsidRPr="00AC188C">
              <w:rPr>
                <w:rFonts w:ascii="Times New Roman" w:eastAsia="Calibri" w:hAnsi="Times New Roman" w:cs="Times New Roman"/>
                <w:sz w:val="26"/>
                <w:szCs w:val="26"/>
                <w:lang w:val="en-US" w:eastAsia="en-US"/>
              </w:rPr>
              <w:t>gmail</w:t>
            </w:r>
            <w:r w:rsidRPr="00AC188C">
              <w:rPr>
                <w:rFonts w:ascii="Times New Roman" w:eastAsia="Calibri" w:hAnsi="Times New Roman" w:cs="Times New Roman"/>
                <w:sz w:val="26"/>
                <w:szCs w:val="26"/>
                <w:lang w:val="uk-UA" w:eastAsia="en-US"/>
              </w:rPr>
              <w:t>.</w:t>
            </w:r>
            <w:r w:rsidRPr="00AC188C">
              <w:rPr>
                <w:rFonts w:ascii="Times New Roman" w:eastAsia="Calibri" w:hAnsi="Times New Roman" w:cs="Times New Roman"/>
                <w:sz w:val="26"/>
                <w:szCs w:val="26"/>
                <w:lang w:val="en-US" w:eastAsia="en-US"/>
              </w:rPr>
              <w:t>com</w:t>
            </w:r>
          </w:p>
        </w:tc>
      </w:tr>
      <w:tr w:rsidR="00826227">
        <w:trPr>
          <w:trHeight w:val="668"/>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bCs/>
              </w:rPr>
            </w:pPr>
            <w:r>
              <w:rPr>
                <w:b/>
                <w:bCs/>
              </w:rPr>
              <w:t>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Процедура </w:t>
            </w:r>
          </w:p>
          <w:p w:rsidR="00826227" w:rsidRDefault="003B1F7A">
            <w:pPr>
              <w:pStyle w:val="rvps2"/>
              <w:spacing w:before="0" w:beforeAutospacing="0" w:after="0" w:afterAutospacing="0"/>
              <w:ind w:left="127" w:right="127"/>
              <w:rPr>
                <w:rStyle w:val="aa"/>
                <w:b w:val="0"/>
              </w:rPr>
            </w:pPr>
            <w:r>
              <w:rPr>
                <w:b/>
              </w:rPr>
              <w:t>закупівлі</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pStyle w:val="afd"/>
              <w:spacing w:before="0" w:beforeAutospacing="0" w:after="0" w:afterAutospacing="0"/>
              <w:ind w:right="-283"/>
              <w:rPr>
                <w:lang w:val="en-US"/>
              </w:rPr>
            </w:pPr>
            <w:r>
              <w:rPr>
                <w:lang w:val="uk-UA"/>
              </w:rPr>
              <w:t>Відкриті торги (з особливостями)</w:t>
            </w:r>
          </w:p>
        </w:tc>
      </w:tr>
      <w:tr w:rsidR="00826227">
        <w:trPr>
          <w:trHeight w:val="648"/>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bCs/>
              </w:rPr>
            </w:pPr>
            <w:r>
              <w:rPr>
                <w:b/>
                <w:bCs/>
              </w:rPr>
              <w:t>4</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bCs/>
              </w:rPr>
              <w:t>Інформація про предмет закупівлі</w:t>
            </w:r>
          </w:p>
        </w:tc>
        <w:tc>
          <w:tcPr>
            <w:tcW w:w="7655" w:type="dxa"/>
            <w:tcBorders>
              <w:top w:val="outset" w:sz="6" w:space="0" w:color="auto"/>
              <w:left w:val="outset" w:sz="6" w:space="0" w:color="auto"/>
              <w:bottom w:val="outset" w:sz="6" w:space="0" w:color="auto"/>
              <w:right w:val="outset" w:sz="6" w:space="0" w:color="auto"/>
            </w:tcBorders>
          </w:tcPr>
          <w:p w:rsidR="00826227" w:rsidRDefault="00826227">
            <w:pPr>
              <w:pStyle w:val="afd"/>
              <w:spacing w:before="0" w:beforeAutospacing="0" w:after="0" w:afterAutospacing="0"/>
              <w:ind w:left="126" w:right="-283" w:firstLine="142"/>
              <w:rPr>
                <w:lang w:val="uk-UA"/>
              </w:rPr>
            </w:pP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Cs/>
              </w:rPr>
            </w:pPr>
            <w:r>
              <w:rPr>
                <w:bCs/>
              </w:rPr>
              <w:t>4.1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Cs/>
              </w:rPr>
            </w:pPr>
            <w:r>
              <w:rPr>
                <w:bCs/>
              </w:rPr>
              <w:t>Назва предмета закупівлі</w:t>
            </w:r>
          </w:p>
        </w:tc>
        <w:tc>
          <w:tcPr>
            <w:tcW w:w="7655" w:type="dxa"/>
            <w:tcBorders>
              <w:top w:val="outset" w:sz="6" w:space="0" w:color="auto"/>
              <w:left w:val="outset" w:sz="6" w:space="0" w:color="auto"/>
              <w:bottom w:val="outset" w:sz="6" w:space="0" w:color="auto"/>
              <w:right w:val="outset" w:sz="6" w:space="0" w:color="auto"/>
            </w:tcBorders>
          </w:tcPr>
          <w:p w:rsidR="00826227" w:rsidRPr="00445D49" w:rsidRDefault="00F263C1" w:rsidP="00F263C1">
            <w:pPr>
              <w:rPr>
                <w:rFonts w:ascii="Times New Roman" w:hAnsi="Times New Roman" w:cs="Times New Roman"/>
                <w:b/>
                <w:sz w:val="20"/>
                <w:szCs w:val="20"/>
                <w:lang w:val="uk-UA"/>
              </w:rPr>
            </w:pPr>
            <w:r w:rsidRPr="00445D49">
              <w:rPr>
                <w:b/>
                <w:lang w:val="uk-UA"/>
              </w:rPr>
              <w:t>Папір офісний</w:t>
            </w:r>
            <w:r w:rsidR="00332F8E">
              <w:rPr>
                <w:b/>
                <w:lang w:val="uk-UA"/>
              </w:rPr>
              <w:t xml:space="preserve"> А4 </w:t>
            </w:r>
            <w:r w:rsidRPr="00445D49">
              <w:rPr>
                <w:b/>
                <w:lang w:val="uk-UA"/>
              </w:rPr>
              <w:t xml:space="preserve"> -</w:t>
            </w:r>
            <w:r w:rsidR="00332F8E">
              <w:rPr>
                <w:b/>
                <w:lang w:val="uk-UA"/>
              </w:rPr>
              <w:t xml:space="preserve"> </w:t>
            </w:r>
            <w:r w:rsidRPr="00445D49">
              <w:rPr>
                <w:b/>
                <w:lang w:val="uk-UA"/>
              </w:rPr>
              <w:t>Д</w:t>
            </w:r>
            <w:r w:rsidR="003B1F7A" w:rsidRPr="00445D49">
              <w:rPr>
                <w:b/>
              </w:rPr>
              <w:t xml:space="preserve">К 021:2015: - 30190000-7 </w:t>
            </w:r>
            <w:r w:rsidRPr="00445D49">
              <w:rPr>
                <w:b/>
                <w:lang w:val="uk-UA"/>
              </w:rPr>
              <w:t>«</w:t>
            </w:r>
            <w:r w:rsidR="003B1F7A" w:rsidRPr="00445D49">
              <w:rPr>
                <w:b/>
              </w:rPr>
              <w:t xml:space="preserve"> Офісне устаткування та приладдя різне</w:t>
            </w:r>
            <w:r w:rsidRPr="00445D49">
              <w:rPr>
                <w:b/>
                <w:lang w:val="uk-UA"/>
              </w:rPr>
              <w:t>»</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Cs/>
              </w:rPr>
            </w:pPr>
            <w:r>
              <w:rPr>
                <w:bCs/>
              </w:rPr>
              <w:t>4.2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Cs/>
              </w:rPr>
            </w:pPr>
            <w:r>
              <w:rPr>
                <w:bCs/>
              </w:rPr>
              <w:t xml:space="preserve">Опис окремої </w:t>
            </w:r>
          </w:p>
          <w:p w:rsidR="00826227" w:rsidRDefault="003B1F7A">
            <w:pPr>
              <w:pStyle w:val="rvps2"/>
              <w:spacing w:before="0" w:beforeAutospacing="0" w:after="0" w:afterAutospacing="0"/>
              <w:ind w:left="127" w:right="127"/>
              <w:rPr>
                <w:bCs/>
              </w:rPr>
            </w:pPr>
            <w:r>
              <w:rPr>
                <w:bCs/>
              </w:rPr>
              <w:t>частини (частин) предмета закупівлі (лота), щодо якої можуть бути подані тендерні 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pStyle w:val="afd"/>
              <w:spacing w:before="0" w:beforeAutospacing="0" w:after="0" w:afterAutospacing="0"/>
              <w:ind w:left="127" w:right="126" w:firstLine="156"/>
              <w:jc w:val="both"/>
              <w:rPr>
                <w:lang w:val="uk-UA"/>
              </w:rPr>
            </w:pPr>
            <w:r>
              <w:rPr>
                <w:lang w:val="uk-UA"/>
              </w:rPr>
              <w:t>Ділення закупівлі на лоти не передбачено.</w:t>
            </w:r>
          </w:p>
          <w:p w:rsidR="00826227" w:rsidRDefault="00826227">
            <w:pPr>
              <w:pStyle w:val="afd"/>
              <w:spacing w:before="0" w:beforeAutospacing="0" w:after="0" w:afterAutospacing="0"/>
              <w:ind w:right="126"/>
              <w:jc w:val="both"/>
            </w:pP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Cs/>
              </w:rPr>
            </w:pPr>
            <w:r>
              <w:rPr>
                <w:bCs/>
              </w:rPr>
              <w:t>4.3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Cs/>
              </w:rPr>
            </w:pPr>
            <w:r>
              <w:rPr>
                <w:bCs/>
              </w:rPr>
              <w:t xml:space="preserve">Місце, кількість, </w:t>
            </w:r>
          </w:p>
          <w:p w:rsidR="00826227" w:rsidRDefault="003B1F7A">
            <w:pPr>
              <w:pStyle w:val="rvps2"/>
              <w:spacing w:before="0" w:beforeAutospacing="0" w:after="0" w:afterAutospacing="0"/>
              <w:ind w:left="127" w:right="127"/>
              <w:rPr>
                <w:bCs/>
              </w:rPr>
            </w:pPr>
            <w:r>
              <w:rPr>
                <w:bCs/>
              </w:rPr>
              <w:t>обсяг поставки товарів</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ind w:left="127" w:right="127" w:firstLine="156"/>
              <w:jc w:val="both"/>
              <w:rPr>
                <w:rFonts w:ascii="Times New Roman" w:hAnsi="Times New Roman" w:cs="Times New Roman"/>
                <w:lang w:val="uk-UA"/>
              </w:rPr>
            </w:pPr>
            <w:r>
              <w:rPr>
                <w:rFonts w:ascii="Times New Roman" w:hAnsi="Times New Roman" w:cs="Times New Roman"/>
                <w:lang w:val="uk-UA"/>
              </w:rPr>
              <w:t xml:space="preserve">Кількість: </w:t>
            </w:r>
            <w:r w:rsidR="00720DA4">
              <w:rPr>
                <w:rFonts w:ascii="Times New Roman" w:hAnsi="Times New Roman" w:cs="Times New Roman"/>
                <w:lang w:val="uk-UA"/>
              </w:rPr>
              <w:t>300</w:t>
            </w:r>
            <w:r>
              <w:rPr>
                <w:rFonts w:ascii="Times New Roman" w:hAnsi="Times New Roman" w:cs="Times New Roman"/>
                <w:lang w:val="uk-UA"/>
              </w:rPr>
              <w:t xml:space="preserve"> пач.</w:t>
            </w:r>
          </w:p>
          <w:p w:rsidR="00323851" w:rsidRDefault="00323851">
            <w:pPr>
              <w:ind w:left="127" w:right="127" w:firstLine="156"/>
              <w:jc w:val="both"/>
              <w:rPr>
                <w:rFonts w:eastAsia="Calibri"/>
                <w:szCs w:val="22"/>
                <w:lang w:val="uk-UA" w:eastAsia="en-US"/>
              </w:rPr>
            </w:pPr>
            <w:r>
              <w:rPr>
                <w:rFonts w:ascii="Times New Roman" w:hAnsi="Times New Roman" w:cs="Times New Roman"/>
                <w:lang w:val="uk-UA"/>
              </w:rPr>
              <w:t xml:space="preserve">Місце поставки: </w:t>
            </w:r>
            <w:r w:rsidRPr="00323851">
              <w:rPr>
                <w:rFonts w:eastAsia="Calibri"/>
                <w:szCs w:val="22"/>
                <w:lang w:val="uk-UA" w:eastAsia="en-US"/>
              </w:rPr>
              <w:t xml:space="preserve">вул. Шевченка, 42 , м. Борислав, Львівська область, </w:t>
            </w:r>
            <w:r>
              <w:rPr>
                <w:rFonts w:eastAsia="Calibri"/>
                <w:szCs w:val="22"/>
                <w:lang w:val="uk-UA" w:eastAsia="en-US"/>
              </w:rPr>
              <w:t xml:space="preserve">     </w:t>
            </w:r>
          </w:p>
          <w:p w:rsidR="00826227" w:rsidRDefault="00323851">
            <w:pPr>
              <w:ind w:left="127" w:right="127" w:firstLine="156"/>
              <w:jc w:val="both"/>
              <w:rPr>
                <w:rFonts w:ascii="Times New Roman" w:hAnsi="Times New Roman" w:cs="Times New Roman"/>
                <w:lang w:val="uk-UA"/>
              </w:rPr>
            </w:pPr>
            <w:r>
              <w:rPr>
                <w:rFonts w:eastAsia="Calibri"/>
                <w:szCs w:val="22"/>
                <w:lang w:val="uk-UA" w:eastAsia="en-US"/>
              </w:rPr>
              <w:t xml:space="preserve">                             </w:t>
            </w:r>
            <w:bookmarkStart w:id="0" w:name="_GoBack"/>
            <w:bookmarkEnd w:id="0"/>
            <w:r w:rsidRPr="00323851">
              <w:rPr>
                <w:rFonts w:eastAsia="Calibri"/>
                <w:szCs w:val="22"/>
                <w:lang w:val="uk-UA" w:eastAsia="en-US"/>
              </w:rPr>
              <w:t>Україна, 82300</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Cs/>
              </w:rPr>
            </w:pPr>
            <w:r>
              <w:rPr>
                <w:bCs/>
              </w:rPr>
              <w:t>4.4</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Cs/>
              </w:rPr>
            </w:pPr>
            <w:r>
              <w:rPr>
                <w:bCs/>
              </w:rPr>
              <w:t>Строк поставки товарів</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ind w:left="127" w:right="127"/>
              <w:jc w:val="both"/>
              <w:rPr>
                <w:lang w:val="uk-UA"/>
              </w:rPr>
            </w:pPr>
            <w:r>
              <w:rPr>
                <w:rFonts w:ascii="Times New Roman" w:hAnsi="Times New Roman"/>
                <w:color w:val="000000"/>
              </w:rPr>
              <w:t xml:space="preserve">до </w:t>
            </w:r>
            <w:r>
              <w:rPr>
                <w:rFonts w:ascii="Times New Roman" w:hAnsi="Times New Roman"/>
                <w:b/>
                <w:color w:val="000000"/>
              </w:rPr>
              <w:t>31.12.2023</w:t>
            </w:r>
            <w:r>
              <w:rPr>
                <w:rFonts w:ascii="Times New Roman" w:hAnsi="Times New Roman"/>
                <w:color w:val="000000"/>
              </w:rPr>
              <w:t>р. включно</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rPr>
            </w:pPr>
            <w:r>
              <w:rPr>
                <w:b/>
              </w:rPr>
              <w:t>5</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Недискримінація учасників</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7" w:right="127" w:firstLine="141"/>
              <w:jc w:val="both"/>
              <w:rPr>
                <w:lang w:val="uk-UA"/>
              </w:rPr>
            </w:pPr>
            <w:r>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rPr>
            </w:pPr>
            <w:r>
              <w:rPr>
                <w:b/>
              </w:rPr>
              <w:t>6</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Інформація про                        валюту, у якій повинно бути розраховано та зазначено ціну </w:t>
            </w:r>
          </w:p>
          <w:p w:rsidR="00826227" w:rsidRDefault="003B1F7A">
            <w:pPr>
              <w:pStyle w:val="rvps2"/>
              <w:spacing w:before="0" w:beforeAutospacing="0" w:after="0" w:afterAutospacing="0"/>
              <w:ind w:left="127" w:right="127"/>
              <w:rPr>
                <w:b/>
              </w:rPr>
            </w:pPr>
            <w:r>
              <w:rPr>
                <w:b/>
              </w:rPr>
              <w:lastRenderedPageBreak/>
              <w:t xml:space="preserve">тендерної </w:t>
            </w:r>
          </w:p>
          <w:p w:rsidR="00826227" w:rsidRDefault="003B1F7A">
            <w:pPr>
              <w:pStyle w:val="rvps2"/>
              <w:spacing w:before="0" w:beforeAutospacing="0" w:after="0" w:afterAutospacing="0"/>
              <w:ind w:left="127" w:right="127"/>
              <w:rPr>
                <w:b/>
              </w:rPr>
            </w:pPr>
            <w:r>
              <w:rPr>
                <w:b/>
              </w:rPr>
              <w:t>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ind w:left="127" w:right="127" w:firstLine="141"/>
              <w:jc w:val="both"/>
              <w:rPr>
                <w:rFonts w:ascii="Times New Roman" w:hAnsi="Times New Roman" w:cs="Times New Roman"/>
                <w:lang w:val="uk-UA"/>
              </w:rPr>
            </w:pPr>
            <w:r>
              <w:rPr>
                <w:lang w:val="uk-UA"/>
              </w:rPr>
              <w:lastRenderedPageBreak/>
              <w:t>Валютою тендерної пропозиції учасника є національна валюта України – гривня.</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lastRenderedPageBreak/>
              <w:t>7</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Інформація  про </w:t>
            </w:r>
          </w:p>
          <w:p w:rsidR="00826227" w:rsidRDefault="003B1F7A">
            <w:pPr>
              <w:pStyle w:val="rvps2"/>
              <w:spacing w:before="0" w:beforeAutospacing="0" w:after="0" w:afterAutospacing="0"/>
              <w:ind w:left="127" w:right="127"/>
              <w:rPr>
                <w:b/>
              </w:rPr>
            </w:pPr>
            <w:r>
              <w:rPr>
                <w:b/>
              </w:rPr>
              <w:t>мову (мови),  якою  </w:t>
            </w:r>
          </w:p>
          <w:p w:rsidR="00826227" w:rsidRDefault="003B1F7A">
            <w:pPr>
              <w:pStyle w:val="rvps2"/>
              <w:spacing w:before="0" w:beforeAutospacing="0" w:after="0" w:afterAutospacing="0"/>
              <w:ind w:left="127" w:right="127"/>
              <w:rPr>
                <w:b/>
              </w:rPr>
            </w:pPr>
            <w:r>
              <w:rPr>
                <w:b/>
              </w:rPr>
              <w:t>(якими) повинно </w:t>
            </w:r>
          </w:p>
          <w:p w:rsidR="00826227" w:rsidRDefault="003B1F7A">
            <w:pPr>
              <w:pStyle w:val="rvps2"/>
              <w:spacing w:before="0" w:beforeAutospacing="0" w:after="0" w:afterAutospacing="0"/>
              <w:ind w:left="127" w:right="127"/>
              <w:rPr>
                <w:b/>
              </w:rPr>
            </w:pPr>
            <w:r>
              <w:rPr>
                <w:b/>
              </w:rPr>
              <w:t xml:space="preserve">бути  складено </w:t>
            </w:r>
          </w:p>
          <w:p w:rsidR="00826227" w:rsidRDefault="003B1F7A">
            <w:pPr>
              <w:pStyle w:val="rvps2"/>
              <w:spacing w:before="0" w:beforeAutospacing="0" w:after="0" w:afterAutospacing="0"/>
              <w:ind w:left="127" w:right="127"/>
              <w:rPr>
                <w:b/>
              </w:rPr>
            </w:pPr>
            <w:r>
              <w:rPr>
                <w:b/>
              </w:rPr>
              <w:t xml:space="preserve">тендерні </w:t>
            </w:r>
          </w:p>
          <w:p w:rsidR="00826227" w:rsidRDefault="003B1F7A">
            <w:pPr>
              <w:pStyle w:val="rvps2"/>
              <w:spacing w:before="0" w:beforeAutospacing="0" w:after="0" w:afterAutospacing="0"/>
              <w:ind w:left="127" w:right="127"/>
              <w:rPr>
                <w:b/>
              </w:rPr>
            </w:pPr>
            <w:r>
              <w:rPr>
                <w:b/>
              </w:rPr>
              <w:t>пропозиції</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7" w:right="127" w:firstLine="156"/>
              <w:jc w:val="both"/>
              <w:rPr>
                <w:rFonts w:ascii="Times New Roman" w:hAnsi="Times New Roman" w:cs="Times New Roman"/>
                <w:lang w:val="uk-UA"/>
              </w:rPr>
            </w:pPr>
            <w:r>
              <w:rPr>
                <w:rFonts w:ascii="Times New Roman" w:hAnsi="Times New Roman" w:cs="Times New Roman"/>
                <w:lang w:val="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826227" w:rsidRDefault="003B1F7A">
            <w:pPr>
              <w:ind w:left="127" w:right="127" w:firstLine="156"/>
              <w:jc w:val="both"/>
              <w:rPr>
                <w:rFonts w:ascii="Times New Roman" w:hAnsi="Times New Roman" w:cs="Times New Roman"/>
                <w:lang w:val="uk-UA"/>
              </w:rPr>
            </w:pPr>
            <w:r>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p>
          <w:p w:rsidR="00826227" w:rsidRDefault="003B1F7A">
            <w:pPr>
              <w:ind w:left="127" w:right="127" w:firstLine="156"/>
              <w:jc w:val="both"/>
              <w:rPr>
                <w:rFonts w:ascii="Times New Roman" w:hAnsi="Times New Roman" w:cs="Times New Roman"/>
                <w:lang w:val="uk-UA"/>
              </w:rPr>
            </w:pPr>
            <w:r>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26227" w:rsidRDefault="003B1F7A">
            <w:pPr>
              <w:ind w:left="127" w:right="127" w:firstLine="141"/>
              <w:jc w:val="both"/>
              <w:rPr>
                <w:lang w:val="uk-UA"/>
              </w:rPr>
            </w:pPr>
            <w:r>
              <w:rPr>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26227" w:rsidRDefault="003B1F7A">
            <w:pPr>
              <w:ind w:left="127" w:right="127" w:firstLine="141"/>
              <w:jc w:val="both"/>
              <w:rPr>
                <w:b/>
                <w:lang w:val="uk-UA"/>
              </w:rPr>
            </w:pPr>
            <w:r>
              <w:rPr>
                <w:b/>
                <w:lang w:val="uk-UA"/>
              </w:rPr>
              <w:t>Виключення:</w:t>
            </w:r>
          </w:p>
          <w:p w:rsidR="00826227" w:rsidRDefault="003B1F7A">
            <w:pPr>
              <w:ind w:left="127" w:right="127" w:firstLine="141"/>
              <w:jc w:val="both"/>
              <w:rPr>
                <w:lang w:val="uk-UA"/>
              </w:rPr>
            </w:pPr>
            <w:r>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26227" w:rsidRDefault="003B1F7A">
            <w:pPr>
              <w:ind w:left="127" w:right="127" w:firstLine="141"/>
              <w:jc w:val="both"/>
              <w:rPr>
                <w:lang w:val="uk-UA"/>
              </w:rPr>
            </w:pPr>
            <w:r>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05F5">
        <w:trPr>
          <w:tblCellSpacing w:w="0" w:type="dxa"/>
        </w:trPr>
        <w:tc>
          <w:tcPr>
            <w:tcW w:w="724" w:type="dxa"/>
            <w:tcBorders>
              <w:top w:val="outset" w:sz="6" w:space="0" w:color="auto"/>
              <w:left w:val="outset" w:sz="6" w:space="0" w:color="auto"/>
              <w:bottom w:val="outset" w:sz="6" w:space="0" w:color="auto"/>
              <w:right w:val="outset" w:sz="6" w:space="0" w:color="auto"/>
            </w:tcBorders>
          </w:tcPr>
          <w:p w:rsidR="00E805F5" w:rsidRDefault="00E805F5">
            <w:pPr>
              <w:pStyle w:val="rvps2"/>
              <w:spacing w:before="0" w:beforeAutospacing="0" w:after="0" w:afterAutospacing="0"/>
              <w:ind w:left="127" w:right="127"/>
              <w:jc w:val="center"/>
              <w:rPr>
                <w:rStyle w:val="aa"/>
              </w:rPr>
            </w:pPr>
            <w:r>
              <w:rPr>
                <w:rStyle w:val="aa"/>
              </w:rPr>
              <w:t>8</w:t>
            </w:r>
          </w:p>
        </w:tc>
        <w:tc>
          <w:tcPr>
            <w:tcW w:w="2268" w:type="dxa"/>
            <w:tcBorders>
              <w:top w:val="outset" w:sz="6" w:space="0" w:color="auto"/>
              <w:left w:val="outset" w:sz="6" w:space="0" w:color="auto"/>
              <w:bottom w:val="outset" w:sz="6" w:space="0" w:color="auto"/>
              <w:right w:val="outset" w:sz="6" w:space="0" w:color="auto"/>
            </w:tcBorders>
          </w:tcPr>
          <w:p w:rsidR="00E805F5" w:rsidRDefault="008567C9">
            <w:pPr>
              <w:pStyle w:val="rvps2"/>
              <w:spacing w:before="0" w:beforeAutospacing="0" w:after="0" w:afterAutospacing="0"/>
              <w:ind w:left="127" w:right="127"/>
              <w:rPr>
                <w:b/>
              </w:rPr>
            </w:pPr>
            <w:r w:rsidRPr="008567C9">
              <w:rPr>
                <w:b/>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8567C9">
              <w:rPr>
                <w:b/>
                <w:lang w:eastAsia="ru-RU"/>
              </w:rPr>
              <w:lastRenderedPageBreak/>
              <w:t>відкритих торгів</w:t>
            </w:r>
          </w:p>
        </w:tc>
        <w:tc>
          <w:tcPr>
            <w:tcW w:w="7655" w:type="dxa"/>
            <w:tcBorders>
              <w:top w:val="outset" w:sz="6" w:space="0" w:color="auto"/>
              <w:left w:val="outset" w:sz="6" w:space="0" w:color="auto"/>
              <w:bottom w:val="outset" w:sz="6" w:space="0" w:color="auto"/>
              <w:right w:val="outset" w:sz="6" w:space="0" w:color="auto"/>
            </w:tcBorders>
          </w:tcPr>
          <w:p w:rsidR="00E805F5" w:rsidRDefault="008567C9">
            <w:pPr>
              <w:ind w:left="127" w:right="127" w:firstLine="156"/>
              <w:jc w:val="both"/>
              <w:rPr>
                <w:rFonts w:ascii="Times New Roman" w:hAnsi="Times New Roman" w:cs="Times New Roman"/>
                <w:lang w:val="uk-UA"/>
              </w:rPr>
            </w:pPr>
            <w:r w:rsidRPr="008567C9">
              <w:rPr>
                <w:rFonts w:ascii="Times New Roman" w:hAnsi="Times New Roman" w:cs="Times New Roman"/>
                <w:lang w:val="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283"/>
              <w:jc w:val="center"/>
              <w:rPr>
                <w:lang w:val="uk-UA"/>
              </w:rPr>
            </w:pPr>
            <w:r>
              <w:rPr>
                <w:rStyle w:val="aa"/>
                <w:lang w:val="uk-UA"/>
              </w:rPr>
              <w:lastRenderedPageBreak/>
              <w:t xml:space="preserve">Розділ 2. </w:t>
            </w:r>
            <w:r>
              <w:rPr>
                <w:b/>
                <w:lang w:val="uk-UA" w:eastAsia="uk-UA"/>
              </w:rPr>
              <w:t>Порядок внесення змін та надання роз’яснень до тендерної документації</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Процедура </w:t>
            </w:r>
          </w:p>
          <w:p w:rsidR="00826227" w:rsidRDefault="003B1F7A">
            <w:pPr>
              <w:pStyle w:val="rvps2"/>
              <w:spacing w:before="0" w:beforeAutospacing="0" w:after="0" w:afterAutospacing="0"/>
              <w:ind w:left="127" w:right="127"/>
              <w:rPr>
                <w:b/>
              </w:rPr>
            </w:pPr>
            <w:r>
              <w:rPr>
                <w:b/>
              </w:rPr>
              <w:t xml:space="preserve">надання </w:t>
            </w:r>
          </w:p>
          <w:p w:rsidR="00826227" w:rsidRDefault="003B1F7A">
            <w:pPr>
              <w:pStyle w:val="rvps2"/>
              <w:spacing w:before="0" w:beforeAutospacing="0" w:after="0" w:afterAutospacing="0"/>
              <w:ind w:left="127" w:right="127"/>
              <w:rPr>
                <w:b/>
              </w:rPr>
            </w:pPr>
            <w:r>
              <w:rPr>
                <w:b/>
              </w:rPr>
              <w:t>роз’яснень щодо тендерної документації</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 xml:space="preserve">Фізична/юридична особа має право </w:t>
            </w:r>
            <w:r>
              <w:rPr>
                <w:rFonts w:ascii="Times New Roman" w:hAnsi="Times New Roman" w:cs="Times New Roman"/>
                <w:b/>
                <w:lang w:val="uk-UA"/>
              </w:rPr>
              <w:t>не пізніше ніж за</w:t>
            </w:r>
            <w:r>
              <w:rPr>
                <w:rFonts w:ascii="Times New Roman" w:hAnsi="Times New Roman" w:cs="Times New Roman"/>
                <w:lang w:val="uk-UA"/>
              </w:rPr>
              <w:t xml:space="preserve"> </w:t>
            </w:r>
            <w:r>
              <w:rPr>
                <w:rFonts w:ascii="Times New Roman" w:hAnsi="Times New Roman" w:cs="Times New Roman"/>
                <w:b/>
                <w:lang w:val="uk-UA"/>
              </w:rPr>
              <w:t>три дні</w:t>
            </w:r>
            <w:r>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 xml:space="preserve">Замовник повинен </w:t>
            </w:r>
            <w:r>
              <w:rPr>
                <w:rFonts w:ascii="Times New Roman" w:hAnsi="Times New Roman" w:cs="Times New Roman"/>
                <w:b/>
                <w:lang w:val="uk-UA"/>
              </w:rPr>
              <w:t>протягом трьох днів</w:t>
            </w:r>
            <w:r>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6227" w:rsidRDefault="003B1F7A">
            <w:pPr>
              <w:pStyle w:val="rvps2"/>
              <w:spacing w:before="0" w:beforeAutospacing="0" w:after="0" w:afterAutospacing="0"/>
              <w:ind w:left="127" w:right="127" w:firstLine="141"/>
              <w:jc w:val="both"/>
            </w:pPr>
            <w:r>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lang w:eastAsia="ru-RU"/>
              </w:rPr>
              <w:t>не менш як на чотири дні.</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Внесення змін до тендерної документації</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27" w:rsidRDefault="003B1F7A">
            <w:pPr>
              <w:pStyle w:val="rvps2"/>
              <w:spacing w:before="0" w:beforeAutospacing="0" w:after="0" w:afterAutospacing="0"/>
              <w:ind w:left="127" w:right="127" w:firstLine="141"/>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right="-283"/>
              <w:jc w:val="center"/>
              <w:rPr>
                <w:b/>
              </w:rPr>
            </w:pPr>
            <w:r>
              <w:rPr>
                <w:rStyle w:val="aa"/>
              </w:rPr>
              <w:t>Розділ 3.</w:t>
            </w:r>
            <w:r>
              <w:rPr>
                <w:rStyle w:val="aa"/>
                <w:b w:val="0"/>
              </w:rPr>
              <w:t xml:space="preserve"> </w:t>
            </w:r>
            <w:r>
              <w:rPr>
                <w:b/>
              </w:rPr>
              <w:t>Інструкція з підготовки тендерної пропозиції</w:t>
            </w:r>
          </w:p>
        </w:tc>
      </w:tr>
      <w:tr w:rsidR="00826227">
        <w:trPr>
          <w:trHeight w:val="553"/>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sz w:val="18"/>
                <w:szCs w:val="18"/>
              </w:rPr>
            </w:pPr>
            <w:r>
              <w:rPr>
                <w:b/>
              </w:rPr>
              <w:t>Зміст і спосіб подання тендерної пропозиції</w:t>
            </w:r>
            <w:r>
              <w:rPr>
                <w:b/>
                <w:sz w:val="18"/>
                <w:szCs w:val="18"/>
              </w:rPr>
              <w:t xml:space="preserve"> </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pPr>
            <w: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227" w:rsidRDefault="003B1F7A">
            <w:pPr>
              <w:ind w:left="126" w:right="127" w:firstLine="142"/>
              <w:jc w:val="both"/>
              <w:rPr>
                <w:rFonts w:ascii="Times New Roman" w:hAnsi="Times New Roman" w:cs="Times New Roman"/>
                <w:lang w:val="uk-UA"/>
              </w:rPr>
            </w:pPr>
            <w:r>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27" w:rsidRDefault="003B1F7A">
            <w:pPr>
              <w:pStyle w:val="rvps2"/>
              <w:spacing w:before="0" w:beforeAutospacing="0" w:after="0" w:afterAutospacing="0"/>
              <w:ind w:left="127" w:right="127" w:firstLine="141"/>
              <w:jc w:val="both"/>
            </w:pPr>
            <w:r>
              <w:rPr>
                <w:b/>
              </w:rPr>
              <w:lastRenderedPageBreak/>
              <w:t>1.</w:t>
            </w:r>
            <w:r>
              <w:t xml:space="preserve"> </w:t>
            </w:r>
            <w:r>
              <w:rPr>
                <w:b/>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r>
              <w:t xml:space="preserve"> (перелік документів щодо їх підтвердження наведено в </w:t>
            </w:r>
            <w:r>
              <w:rPr>
                <w:b/>
              </w:rPr>
              <w:t>Додатку № 2</w:t>
            </w:r>
            <w:r>
              <w:t xml:space="preserve"> тендерної документації);</w:t>
            </w:r>
          </w:p>
          <w:p w:rsidR="00826227" w:rsidRDefault="003B1F7A">
            <w:pPr>
              <w:ind w:left="126" w:right="126" w:firstLine="142"/>
              <w:jc w:val="both"/>
              <w:rPr>
                <w:shd w:val="clear" w:color="auto" w:fill="FFFFFF"/>
                <w:lang w:val="uk-UA"/>
              </w:rPr>
            </w:pPr>
            <w:r>
              <w:rPr>
                <w:b/>
                <w:bCs/>
                <w:shd w:val="clear" w:color="auto" w:fill="FFFFFF"/>
                <w:lang w:val="uk-UA"/>
              </w:rPr>
              <w:t xml:space="preserve">2. Інформацію </w:t>
            </w:r>
            <w:r>
              <w:rPr>
                <w:rFonts w:ascii="Times New Roman" w:hAnsi="Times New Roman" w:cs="Times New Roman"/>
                <w:b/>
                <w:bCs/>
                <w:lang w:val="uk-UA"/>
              </w:rPr>
              <w:t>та документи, що підтверджують відповідність учасника кваліфікаційним критеріям</w:t>
            </w:r>
            <w:r>
              <w:rPr>
                <w:b/>
                <w:bCs/>
                <w:shd w:val="clear" w:color="auto" w:fill="FFFFFF"/>
                <w:lang w:val="uk-UA"/>
              </w:rPr>
              <w:t xml:space="preserve"> </w:t>
            </w:r>
            <w:r>
              <w:rPr>
                <w:shd w:val="clear" w:color="auto" w:fill="FFFFFF"/>
                <w:lang w:val="uk-UA"/>
              </w:rPr>
              <w:t xml:space="preserve">(перелік таких критеріїв та документів для їх підтвердження наведено в </w:t>
            </w:r>
            <w:r>
              <w:rPr>
                <w:b/>
                <w:shd w:val="clear" w:color="auto" w:fill="FFFFFF"/>
                <w:lang w:val="uk-UA"/>
              </w:rPr>
              <w:t>Додатку № 3</w:t>
            </w:r>
            <w:r>
              <w:rPr>
                <w:shd w:val="clear" w:color="auto" w:fill="FFFFFF"/>
                <w:lang w:val="uk-UA"/>
              </w:rPr>
              <w:t xml:space="preserve"> тендерної документації);</w:t>
            </w:r>
          </w:p>
          <w:p w:rsidR="00826227" w:rsidRDefault="003B1F7A">
            <w:pPr>
              <w:ind w:left="126" w:right="126" w:firstLine="142"/>
              <w:jc w:val="both"/>
              <w:rPr>
                <w:bCs/>
                <w:shd w:val="clear" w:color="auto" w:fill="FFFFFF"/>
                <w:lang w:val="uk-UA"/>
              </w:rPr>
            </w:pPr>
            <w:r>
              <w:rPr>
                <w:b/>
                <w:bCs/>
                <w:shd w:val="clear" w:color="auto" w:fill="FFFFFF"/>
                <w:lang w:val="uk-UA"/>
              </w:rPr>
              <w:t xml:space="preserve">3. 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w:t>
            </w:r>
            <w:r>
              <w:rPr>
                <w:bCs/>
                <w:shd w:val="clear" w:color="auto" w:fill="FFFFFF"/>
                <w:lang w:val="uk-UA"/>
              </w:rPr>
              <w:t xml:space="preserve">(перелік документів наведено у </w:t>
            </w:r>
            <w:r>
              <w:rPr>
                <w:b/>
                <w:bCs/>
                <w:shd w:val="clear" w:color="auto" w:fill="FFFFFF"/>
                <w:lang w:val="uk-UA"/>
              </w:rPr>
              <w:t>Додатку № 4</w:t>
            </w:r>
            <w:r>
              <w:rPr>
                <w:bCs/>
                <w:shd w:val="clear" w:color="auto" w:fill="FFFFFF"/>
                <w:lang w:val="uk-UA"/>
              </w:rPr>
              <w:t xml:space="preserve"> тендерної документації);</w:t>
            </w:r>
          </w:p>
          <w:p w:rsidR="009F6398" w:rsidRDefault="009F6398" w:rsidP="00006840">
            <w:pPr>
              <w:pStyle w:val="afd"/>
              <w:spacing w:before="0" w:beforeAutospacing="0" w:after="0" w:afterAutospacing="0"/>
              <w:ind w:left="126" w:right="126" w:firstLine="142"/>
              <w:jc w:val="both"/>
              <w:rPr>
                <w:bCs/>
                <w:shd w:val="clear" w:color="auto" w:fill="FFFFFF"/>
                <w:lang w:val="uk-UA"/>
              </w:rPr>
            </w:pPr>
            <w:r w:rsidRPr="00006840">
              <w:rPr>
                <w:rStyle w:val="rvts0"/>
                <w:b/>
                <w:lang w:val="uk-UA"/>
              </w:rPr>
              <w:t xml:space="preserve"> </w:t>
            </w:r>
            <w:r w:rsidRPr="004D6920">
              <w:rPr>
                <w:rStyle w:val="rvts0"/>
                <w:b/>
                <w:lang w:val="uk-UA"/>
              </w:rPr>
              <w:t>4. Цінова  пропозиція  згідно Додатку № 6 тендерної документації.</w:t>
            </w:r>
          </w:p>
          <w:p w:rsidR="00826227" w:rsidRDefault="00006840">
            <w:pPr>
              <w:ind w:left="126" w:right="126" w:firstLine="142"/>
              <w:jc w:val="both"/>
              <w:rPr>
                <w:b/>
                <w:bCs/>
                <w:shd w:val="clear" w:color="auto" w:fill="FFFFFF"/>
                <w:lang w:val="uk-UA"/>
              </w:rPr>
            </w:pPr>
            <w:r>
              <w:rPr>
                <w:b/>
                <w:bCs/>
                <w:shd w:val="clear" w:color="auto" w:fill="FFFFFF"/>
                <w:lang w:val="uk-UA"/>
              </w:rPr>
              <w:t xml:space="preserve"> </w:t>
            </w:r>
            <w:r w:rsidR="009F6398">
              <w:rPr>
                <w:b/>
                <w:bCs/>
                <w:shd w:val="clear" w:color="auto" w:fill="FFFFFF"/>
                <w:lang w:val="uk-UA"/>
              </w:rPr>
              <w:t>5</w:t>
            </w:r>
            <w:r w:rsidR="003B1F7A">
              <w:rPr>
                <w:b/>
                <w:bCs/>
                <w:shd w:val="clear" w:color="auto" w:fill="FFFFFF"/>
                <w:lang w:val="uk-UA"/>
              </w:rPr>
              <w:t>. Інформація про відсутність/наявність підстав відмови учаснику в участі у процедурі закупівлі, визначених у статті 17 Закону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D6920" w:rsidRDefault="00006840">
            <w:pPr>
              <w:ind w:left="126" w:right="126" w:firstLine="142"/>
              <w:jc w:val="both"/>
              <w:rPr>
                <w:b/>
                <w:bCs/>
                <w:shd w:val="clear" w:color="auto" w:fill="FFFFFF"/>
                <w:lang w:val="uk-UA"/>
              </w:rPr>
            </w:pPr>
            <w:r>
              <w:rPr>
                <w:b/>
                <w:bCs/>
                <w:shd w:val="clear" w:color="auto" w:fill="FFFFFF"/>
                <w:lang w:val="uk-UA"/>
              </w:rPr>
              <w:t xml:space="preserve"> </w:t>
            </w:r>
            <w:r w:rsidR="00E805F5">
              <w:rPr>
                <w:b/>
                <w:bCs/>
                <w:shd w:val="clear" w:color="auto" w:fill="FFFFFF"/>
                <w:lang w:val="uk-UA"/>
              </w:rPr>
              <w:t>6</w:t>
            </w:r>
            <w:r w:rsidR="004D6920">
              <w:rPr>
                <w:b/>
                <w:bCs/>
                <w:shd w:val="clear" w:color="auto" w:fill="FFFFFF"/>
                <w:lang w:val="uk-UA"/>
              </w:rPr>
              <w:t xml:space="preserve">. </w:t>
            </w:r>
            <w:r w:rsidR="00E805F5">
              <w:rPr>
                <w:b/>
                <w:bCs/>
                <w:shd w:val="clear" w:color="auto" w:fill="FFFFFF"/>
                <w:lang w:val="uk-UA"/>
              </w:rPr>
              <w:t xml:space="preserve"> </w:t>
            </w:r>
            <w:r w:rsidR="004D6920">
              <w:rPr>
                <w:b/>
                <w:bCs/>
                <w:shd w:val="clear" w:color="auto" w:fill="FFFFFF"/>
                <w:lang w:val="uk-UA"/>
              </w:rPr>
              <w:t xml:space="preserve"> Погоджен</w:t>
            </w:r>
            <w:r w:rsidR="00E805F5">
              <w:rPr>
                <w:b/>
                <w:bCs/>
                <w:shd w:val="clear" w:color="auto" w:fill="FFFFFF"/>
                <w:lang w:val="uk-UA"/>
              </w:rPr>
              <w:t>ий</w:t>
            </w:r>
            <w:r w:rsidR="004D6920">
              <w:rPr>
                <w:b/>
                <w:bCs/>
                <w:shd w:val="clear" w:color="auto" w:fill="FFFFFF"/>
                <w:lang w:val="uk-UA"/>
              </w:rPr>
              <w:t xml:space="preserve"> проекту Д</w:t>
            </w:r>
            <w:r w:rsidR="00E805F5">
              <w:rPr>
                <w:b/>
                <w:bCs/>
                <w:shd w:val="clear" w:color="auto" w:fill="FFFFFF"/>
                <w:lang w:val="uk-UA"/>
              </w:rPr>
              <w:t>оговору;</w:t>
            </w:r>
            <w:r w:rsidR="004D6920">
              <w:rPr>
                <w:b/>
                <w:bCs/>
                <w:shd w:val="clear" w:color="auto" w:fill="FFFFFF"/>
                <w:lang w:val="uk-UA"/>
              </w:rPr>
              <w:t xml:space="preserve"> </w:t>
            </w:r>
          </w:p>
          <w:p w:rsidR="00826227" w:rsidRDefault="00006840">
            <w:pPr>
              <w:pStyle w:val="afd"/>
              <w:spacing w:before="0" w:beforeAutospacing="0" w:after="0" w:afterAutospacing="0"/>
              <w:ind w:left="126" w:right="127" w:firstLine="142"/>
              <w:jc w:val="both"/>
              <w:rPr>
                <w:lang w:val="uk-UA"/>
              </w:rPr>
            </w:pPr>
            <w:r>
              <w:rPr>
                <w:rStyle w:val="rvts0"/>
                <w:b/>
                <w:bCs/>
                <w:lang w:val="uk-UA"/>
              </w:rPr>
              <w:t xml:space="preserve"> </w:t>
            </w:r>
            <w:r w:rsidR="00E805F5">
              <w:rPr>
                <w:rStyle w:val="rvts0"/>
                <w:b/>
                <w:bCs/>
                <w:lang w:val="uk-UA"/>
              </w:rPr>
              <w:t xml:space="preserve">7. </w:t>
            </w:r>
            <w:r w:rsidR="003B1F7A">
              <w:rPr>
                <w:rStyle w:val="rvts0"/>
                <w:b/>
                <w:bCs/>
                <w:lang w:val="uk-UA"/>
              </w:rPr>
              <w:t>Д</w:t>
            </w:r>
            <w:r w:rsidR="003B1F7A">
              <w:rPr>
                <w:b/>
                <w:bCs/>
                <w:lang w:val="uk-UA"/>
              </w:rPr>
              <w:t xml:space="preserve">окументи, що підтверджують внесення забезпечення тендерної пропозиції, якщо таке забезпечення передбачалося умовами тендерної документації </w:t>
            </w:r>
            <w:r w:rsidR="003B1F7A">
              <w:rPr>
                <w:lang w:val="uk-UA"/>
              </w:rPr>
              <w:t xml:space="preserve">(згідно з </w:t>
            </w:r>
            <w:r w:rsidR="003B1F7A">
              <w:rPr>
                <w:b/>
                <w:lang w:val="uk-UA"/>
              </w:rPr>
              <w:t>пунктом 2 Розділу 3 тендерної документації</w:t>
            </w:r>
            <w:r w:rsidR="003B1F7A">
              <w:rPr>
                <w:lang w:val="uk-UA"/>
              </w:rPr>
              <w:t>).</w:t>
            </w:r>
          </w:p>
          <w:p w:rsidR="00826227" w:rsidRDefault="00826227">
            <w:pPr>
              <w:ind w:left="126" w:right="126" w:firstLine="142"/>
              <w:jc w:val="both"/>
              <w:rPr>
                <w:b/>
                <w:lang w:val="uk-UA"/>
              </w:rPr>
            </w:pPr>
          </w:p>
          <w:p w:rsidR="00826227" w:rsidRDefault="003B1F7A">
            <w:pPr>
              <w:ind w:left="126" w:right="126" w:firstLine="142"/>
              <w:jc w:val="both"/>
              <w:rPr>
                <w:b/>
                <w:lang w:val="uk-UA"/>
              </w:rPr>
            </w:pPr>
            <w:r>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826227" w:rsidRDefault="00826227">
            <w:pPr>
              <w:pStyle w:val="afd"/>
              <w:spacing w:before="0" w:beforeAutospacing="0" w:after="0" w:afterAutospacing="0"/>
              <w:ind w:left="126" w:right="126" w:firstLine="142"/>
              <w:jc w:val="both"/>
              <w:rPr>
                <w:lang w:val="uk-UA"/>
              </w:rPr>
            </w:pPr>
          </w:p>
          <w:p w:rsidR="00826227" w:rsidRDefault="003B1F7A">
            <w:pPr>
              <w:widowControl/>
              <w:autoSpaceDE/>
              <w:autoSpaceDN/>
              <w:ind w:left="126" w:right="126" w:firstLine="142"/>
              <w:jc w:val="both"/>
              <w:rPr>
                <w:rFonts w:ascii="Times New Roman" w:hAnsi="Times New Roman" w:cs="Times New Roman"/>
                <w:b/>
                <w:u w:val="single"/>
                <w:lang w:val="uk-UA"/>
              </w:rPr>
            </w:pPr>
            <w:r>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hAnsi="Times New Roman" w:cs="Times New Roman"/>
                <w:b/>
                <w:u w:val="single"/>
              </w:rPr>
              <w:t>вл</w:t>
            </w:r>
            <w:proofErr w:type="gramEnd"/>
            <w:r>
              <w:rPr>
                <w:rFonts w:ascii="Times New Roman" w:hAnsi="Times New Roman" w:cs="Times New Roman"/>
                <w:b/>
                <w:u w:val="single"/>
              </w:rPr>
              <w:t>і (лота).</w:t>
            </w:r>
          </w:p>
          <w:p w:rsidR="00826227" w:rsidRDefault="00826227">
            <w:pPr>
              <w:ind w:left="126" w:right="126" w:firstLine="142"/>
              <w:jc w:val="both"/>
              <w:rPr>
                <w:rFonts w:ascii="Times New Roman" w:hAnsi="Times New Roman" w:cs="Times New Roman"/>
                <w:lang w:val="uk-UA"/>
              </w:rPr>
            </w:pPr>
          </w:p>
          <w:p w:rsidR="00826227" w:rsidRDefault="003B1F7A">
            <w:pPr>
              <w:ind w:left="126" w:right="126" w:firstLine="142"/>
              <w:jc w:val="both"/>
              <w:rPr>
                <w:rFonts w:ascii="Times New Roman" w:hAnsi="Times New Roman" w:cs="Times New Roman"/>
                <w:lang w:val="uk-UA"/>
              </w:rPr>
            </w:pPr>
            <w:r>
              <w:rPr>
                <w:rFonts w:ascii="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826227" w:rsidRDefault="003B1F7A">
            <w:pPr>
              <w:ind w:left="126" w:right="126" w:firstLine="142"/>
              <w:jc w:val="both"/>
              <w:rPr>
                <w:lang w:val="uk-UA"/>
              </w:rPr>
            </w:pPr>
            <w:r>
              <w:rPr>
                <w:lang w:val="uk-UA"/>
              </w:rPr>
              <w:t>1</w:t>
            </w:r>
            <w:r>
              <w:t xml:space="preserve">) </w:t>
            </w:r>
            <w:r>
              <w:rPr>
                <w:lang w:val="uk-UA"/>
              </w:rPr>
              <w:t xml:space="preserve">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w:t>
            </w:r>
            <w:r>
              <w:rPr>
                <w:lang w:val="uk-UA"/>
              </w:rPr>
              <w:lastRenderedPageBreak/>
              <w:t>«..jpeg.», тощо), зміст та вигляд яких повинен відповідати оригіналам відповідних документів, згідно яких виготовляються такі скан-копії;</w:t>
            </w:r>
          </w:p>
          <w:p w:rsidR="00826227" w:rsidRDefault="003B1F7A">
            <w:pPr>
              <w:ind w:left="126" w:right="126" w:firstLine="142"/>
              <w:jc w:val="both"/>
              <w:rPr>
                <w:lang w:val="uk-UA"/>
              </w:rPr>
            </w:pPr>
            <w:r>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826227" w:rsidRDefault="003B1F7A">
            <w:pPr>
              <w:ind w:left="126" w:right="126" w:firstLine="142"/>
              <w:jc w:val="both"/>
              <w:rPr>
                <w:lang w:val="uk-UA"/>
              </w:rPr>
            </w:pPr>
            <w:r>
              <w:rPr>
                <w:lang w:val="uk-UA"/>
              </w:rPr>
              <w:t>3</w:t>
            </w:r>
            <w:r>
              <w:t>) будь-який текст на усіх відсканованих зображеннях має бути розбірливим та повинен вільно читатися</w:t>
            </w:r>
            <w:r>
              <w:rPr>
                <w:lang w:val="uk-UA"/>
              </w:rPr>
              <w:t>;</w:t>
            </w:r>
            <w:r>
              <w:t xml:space="preserve"> </w:t>
            </w:r>
          </w:p>
          <w:p w:rsidR="00826227" w:rsidRDefault="003B1F7A">
            <w:pPr>
              <w:ind w:left="126" w:right="126" w:firstLine="142"/>
              <w:jc w:val="both"/>
              <w:rPr>
                <w:lang w:val="uk-UA"/>
              </w:rPr>
            </w:pPr>
            <w:r>
              <w:rPr>
                <w:lang w:val="uk-UA"/>
              </w:rPr>
              <w:t xml:space="preserve">4) кольорове </w:t>
            </w:r>
            <w:r>
              <w:t>скан</w:t>
            </w:r>
            <w:r>
              <w:rPr>
                <w:lang w:val="uk-UA"/>
              </w:rPr>
              <w:t>у</w:t>
            </w:r>
            <w:r>
              <w:t>ван</w:t>
            </w:r>
            <w:r>
              <w:rPr>
                <w:lang w:val="uk-UA"/>
              </w:rPr>
              <w:t>ня документів можливе як з</w:t>
            </w:r>
            <w:r>
              <w:t xml:space="preserve"> оригінал</w:t>
            </w:r>
            <w:r>
              <w:rPr>
                <w:lang w:val="uk-UA"/>
              </w:rPr>
              <w:t>ів</w:t>
            </w:r>
            <w:r>
              <w:t xml:space="preserve"> </w:t>
            </w:r>
            <w:r>
              <w:rPr>
                <w:lang w:val="uk-UA"/>
              </w:rPr>
              <w:t>так і з їх</w:t>
            </w:r>
            <w:r>
              <w:t xml:space="preserve"> </w:t>
            </w:r>
            <w:r>
              <w:rPr>
                <w:lang w:val="uk-UA"/>
              </w:rPr>
              <w:t>копій, завірених нотаріально  або учасником у разі, якщо до конкретного документа не встановлено інші вимоги до його оформлення;</w:t>
            </w:r>
          </w:p>
          <w:p w:rsidR="00826227" w:rsidRDefault="003B1F7A">
            <w:pPr>
              <w:ind w:left="126" w:right="126" w:firstLine="142"/>
              <w:jc w:val="both"/>
              <w:rPr>
                <w:lang w:val="uk-UA"/>
              </w:rPr>
            </w:pPr>
            <w:r>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rsidR="00826227" w:rsidRDefault="003B1F7A">
            <w:pPr>
              <w:ind w:left="126" w:right="126" w:firstLine="142"/>
              <w:jc w:val="both"/>
              <w:rPr>
                <w:lang w:val="uk-UA"/>
              </w:rPr>
            </w:pPr>
            <w:r>
              <w:rPr>
                <w:lang w:val="uk-UA"/>
              </w:rPr>
              <w:t>6)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6227" w:rsidRDefault="003B1F7A">
            <w:pPr>
              <w:ind w:left="126" w:right="126" w:firstLine="142"/>
              <w:jc w:val="both"/>
              <w:rPr>
                <w:b/>
                <w:lang w:val="uk-UA"/>
              </w:rPr>
            </w:pPr>
            <w:r>
              <w:rPr>
                <w:b/>
                <w:lang w:val="uk-UA"/>
              </w:rPr>
              <w:t>Винятки:</w:t>
            </w:r>
          </w:p>
          <w:p w:rsidR="00826227" w:rsidRDefault="003B1F7A">
            <w:pPr>
              <w:ind w:left="126" w:right="126" w:firstLine="142"/>
              <w:jc w:val="both"/>
              <w:rPr>
                <w:lang w:val="uk-UA"/>
              </w:rPr>
            </w:pPr>
            <w:r>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6227" w:rsidRDefault="003B1F7A">
            <w:pPr>
              <w:ind w:left="126" w:right="126" w:firstLine="142"/>
              <w:jc w:val="both"/>
              <w:rPr>
                <w:lang w:val="uk-UA"/>
              </w:rPr>
            </w:pPr>
            <w:r>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6227" w:rsidRDefault="003B1F7A">
            <w:pPr>
              <w:ind w:left="126" w:right="126" w:firstLine="142"/>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26227" w:rsidRDefault="003B1F7A">
            <w:pPr>
              <w:ind w:left="126" w:right="126" w:firstLine="142"/>
              <w:jc w:val="both"/>
              <w:rPr>
                <w:lang w:val="uk-UA"/>
              </w:rPr>
            </w:pPr>
            <w:r>
              <w:rPr>
                <w:lang w:val="uk-UA"/>
              </w:rPr>
              <w:t xml:space="preserve">Замовник перевіряє КЕП/УЕП учасника на сайті центрального засвідчувального органу за посиланням </w:t>
            </w:r>
            <w:hyperlink r:id="rId10" w:history="1">
              <w:r>
                <w:rPr>
                  <w:rStyle w:val="a8"/>
                  <w:lang w:val="uk-UA"/>
                </w:rPr>
                <w:t>https://czo.gov.ua/verify</w:t>
              </w:r>
            </w:hyperlink>
            <w:r>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26227" w:rsidRDefault="003B1F7A">
            <w:pPr>
              <w:ind w:left="126" w:right="126" w:firstLine="142"/>
              <w:jc w:val="both"/>
              <w:rPr>
                <w:lang w:val="uk-UA"/>
              </w:rPr>
            </w:pPr>
            <w:r>
              <w:rPr>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rsidR="00826227" w:rsidRDefault="00826227">
            <w:pPr>
              <w:ind w:left="126" w:right="126" w:firstLine="142"/>
              <w:jc w:val="both"/>
              <w:rPr>
                <w:lang w:val="uk-UA"/>
              </w:rPr>
            </w:pPr>
          </w:p>
          <w:p w:rsidR="00826227" w:rsidRDefault="003B1F7A">
            <w:pPr>
              <w:ind w:left="126" w:right="127" w:firstLine="142"/>
              <w:jc w:val="both"/>
              <w:rPr>
                <w:rFonts w:ascii="Times New Roman" w:hAnsi="Times New Roman" w:cs="Times New Roman"/>
                <w:lang w:val="uk-UA"/>
              </w:rPr>
            </w:pPr>
            <w:proofErr w:type="gramStart"/>
            <w:r>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w:t>
            </w:r>
            <w:r>
              <w:rPr>
                <w:rFonts w:ascii="Times New Roman" w:hAnsi="Times New Roman" w:cs="Times New Roman"/>
              </w:rPr>
              <w:lastRenderedPageBreak/>
              <w:t>документів, що не передбачені законодавством для учасників – юридичних, фізичних осіб, у тому числі фізичних осіб-підприємців, у складі тендерно</w:t>
            </w:r>
            <w:proofErr w:type="gramEnd"/>
            <w:r>
              <w:rPr>
                <w:rFonts w:ascii="Times New Roman" w:hAnsi="Times New Roman" w:cs="Times New Roman"/>
              </w:rPr>
              <w:t xml:space="preserve">ї пропозиції, не може бути </w:t>
            </w:r>
            <w:proofErr w:type="gramStart"/>
            <w:r>
              <w:rPr>
                <w:rFonts w:ascii="Times New Roman" w:hAnsi="Times New Roman" w:cs="Times New Roman"/>
              </w:rPr>
              <w:t>п</w:t>
            </w:r>
            <w:proofErr w:type="gramEnd"/>
            <w:r>
              <w:rPr>
                <w:rFonts w:ascii="Times New Roman" w:hAnsi="Times New Roman" w:cs="Times New Roman"/>
              </w:rPr>
              <w:t>ідставою для її відхилення замовником.</w:t>
            </w:r>
            <w:r>
              <w:rPr>
                <w:rFonts w:ascii="Times New Roman" w:hAnsi="Times New Roman" w:cs="Times New Roman"/>
                <w:lang w:val="uk-UA"/>
              </w:rPr>
              <w:t xml:space="preserve"> </w:t>
            </w:r>
          </w:p>
          <w:p w:rsidR="00826227" w:rsidRDefault="003B1F7A">
            <w:pPr>
              <w:pStyle w:val="afd"/>
              <w:tabs>
                <w:tab w:val="left" w:pos="7640"/>
              </w:tabs>
              <w:spacing w:before="0" w:beforeAutospacing="0" w:after="0" w:afterAutospacing="0"/>
              <w:ind w:left="126" w:right="126" w:firstLine="142"/>
              <w:jc w:val="both"/>
              <w:rPr>
                <w:lang w:val="uk-UA"/>
              </w:rPr>
            </w:pPr>
            <w:r>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826227" w:rsidRDefault="003B1F7A">
            <w:pPr>
              <w:ind w:left="126" w:right="126" w:firstLine="142"/>
              <w:jc w:val="both"/>
              <w:rPr>
                <w:lang w:val="uk-UA"/>
              </w:rPr>
            </w:pPr>
            <w:r>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826227" w:rsidRDefault="003B1F7A">
            <w:pPr>
              <w:ind w:left="126" w:right="126" w:firstLine="142"/>
              <w:jc w:val="both"/>
              <w:rPr>
                <w:b/>
                <w:lang w:val="uk-UA"/>
              </w:rPr>
            </w:pPr>
            <w:r>
              <w:rPr>
                <w:b/>
                <w:lang w:val="uk-UA"/>
              </w:rPr>
              <w:t>Відповідно до підпункту 1 пункту 6-1 Прикінцевих та перехідних положень Закону,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826227" w:rsidRDefault="003B1F7A">
            <w:pPr>
              <w:ind w:left="126" w:right="126" w:firstLine="142"/>
              <w:jc w:val="both"/>
              <w:rPr>
                <w:b/>
                <w:lang w:val="uk-UA"/>
              </w:rPr>
            </w:pPr>
            <w:r>
              <w:rPr>
                <w:b/>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26227" w:rsidRDefault="003B1F7A">
            <w:pPr>
              <w:ind w:left="126" w:right="126" w:firstLine="142"/>
              <w:jc w:val="both"/>
              <w:rPr>
                <w:b/>
                <w:lang w:val="uk-UA"/>
              </w:rPr>
            </w:pPr>
            <w:r>
              <w:rPr>
                <w:b/>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rsidR="00826227" w:rsidRDefault="00826227">
            <w:pPr>
              <w:ind w:left="126" w:right="126" w:firstLine="142"/>
              <w:jc w:val="both"/>
              <w:rPr>
                <w:lang w:val="uk-UA"/>
              </w:rPr>
            </w:pPr>
          </w:p>
          <w:p w:rsidR="00826227" w:rsidRDefault="003B1F7A">
            <w:pPr>
              <w:pStyle w:val="afd"/>
              <w:spacing w:before="0" w:beforeAutospacing="0" w:after="0" w:afterAutospacing="0"/>
              <w:ind w:left="126" w:right="126" w:firstLine="142"/>
              <w:jc w:val="both"/>
              <w:rPr>
                <w:b/>
                <w:u w:val="single"/>
                <w:lang w:val="uk-UA"/>
              </w:rPr>
            </w:pPr>
            <w:r>
              <w:rPr>
                <w:b/>
                <w:u w:val="single"/>
                <w:lang w:val="uk-UA"/>
              </w:rPr>
              <w:t>Для переможця процедури закупівлі:</w:t>
            </w:r>
          </w:p>
          <w:p w:rsidR="00826227" w:rsidRDefault="003B1F7A">
            <w:pPr>
              <w:pStyle w:val="afd"/>
              <w:spacing w:before="0" w:beforeAutospacing="0" w:after="0" w:afterAutospacing="0"/>
              <w:ind w:left="126" w:right="126" w:firstLine="142"/>
              <w:jc w:val="both"/>
              <w:rPr>
                <w:lang w:val="uk-UA"/>
              </w:rPr>
            </w:pPr>
            <w:r>
              <w:rPr>
                <w:rStyle w:val="rvts0"/>
                <w:lang w:val="uk-UA"/>
              </w:rPr>
              <w:t xml:space="preserve">Переможець процедури закупівлі у строк, що </w:t>
            </w:r>
            <w:r>
              <w:rPr>
                <w:rStyle w:val="rvts0"/>
                <w:b/>
                <w:lang w:val="uk-UA"/>
              </w:rPr>
              <w:t>не перевищує чотири дні з дати оприлюднення на веб-порталі Уповноваженого органу повідомлення про намір укласти договір</w:t>
            </w:r>
            <w:r>
              <w:rPr>
                <w:rStyle w:val="rvts0"/>
                <w:lang w:val="uk-UA"/>
              </w:rPr>
              <w:t xml:space="preserve">,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статті 17 Закону, визначені у </w:t>
            </w:r>
            <w:r>
              <w:rPr>
                <w:rStyle w:val="rvts0"/>
                <w:b/>
                <w:lang w:val="uk-UA"/>
              </w:rPr>
              <w:t>Додатку № 5</w:t>
            </w:r>
            <w:r>
              <w:rPr>
                <w:rStyle w:val="rvts0"/>
                <w:lang w:val="uk-UA"/>
              </w:rPr>
              <w:t xml:space="preserve"> тендерної документації</w:t>
            </w:r>
            <w:r w:rsidR="00E805F5">
              <w:rPr>
                <w:rStyle w:val="rvts0"/>
                <w:lang w:val="uk-UA"/>
              </w:rPr>
              <w:t>.</w:t>
            </w:r>
          </w:p>
          <w:p w:rsidR="00826227" w:rsidRDefault="003B1F7A">
            <w:pPr>
              <w:shd w:val="clear" w:color="auto" w:fill="FFFFFF"/>
              <w:ind w:left="68" w:firstLine="142"/>
              <w:jc w:val="both"/>
              <w:rPr>
                <w:b/>
                <w:szCs w:val="20"/>
                <w:shd w:val="clear" w:color="auto" w:fill="FFFFFF"/>
                <w:lang w:val="uk-UA" w:eastAsia="uk-UA"/>
              </w:rPr>
            </w:pPr>
            <w:r>
              <w:rPr>
                <w:b/>
                <w:szCs w:val="20"/>
                <w:shd w:val="clear" w:color="auto" w:fill="FFFFFF"/>
                <w:lang w:val="uk-UA" w:eastAsia="uk-UA"/>
              </w:rPr>
              <w:t>Формальні (несуттєві) помилки</w:t>
            </w:r>
          </w:p>
          <w:p w:rsidR="00826227" w:rsidRDefault="003B1F7A">
            <w:pPr>
              <w:ind w:left="126" w:right="126" w:firstLine="142"/>
              <w:jc w:val="both"/>
              <w:rPr>
                <w:bCs/>
              </w:rPr>
            </w:pPr>
            <w:r>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26227" w:rsidRDefault="003B1F7A">
            <w:pPr>
              <w:ind w:left="126" w:right="126" w:firstLine="142"/>
              <w:jc w:val="both"/>
              <w:rPr>
                <w:lang w:val="uk-UA"/>
              </w:rPr>
            </w:pPr>
            <w:r>
              <w:rPr>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rsidR="00826227" w:rsidRDefault="003B1F7A">
            <w:pPr>
              <w:ind w:left="126" w:right="126" w:firstLine="142"/>
              <w:jc w:val="both"/>
              <w:rPr>
                <w:lang w:val="uk-UA"/>
              </w:rPr>
            </w:pPr>
            <w:r>
              <w:rPr>
                <w:lang w:val="uk-UA"/>
              </w:rPr>
              <w:lastRenderedPageBreak/>
              <w:t>До формальних (несуттєвих) помилок зокрема (але не виключно) відносяться:</w:t>
            </w:r>
          </w:p>
          <w:p w:rsidR="00826227" w:rsidRDefault="003B1F7A">
            <w:pPr>
              <w:ind w:left="126" w:right="126" w:firstLine="142"/>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rsidR="00826227" w:rsidRDefault="003B1F7A">
            <w:pPr>
              <w:ind w:left="126" w:right="126" w:firstLine="142"/>
              <w:jc w:val="both"/>
              <w:rPr>
                <w:lang w:val="uk-UA"/>
              </w:rPr>
            </w:pPr>
            <w:bookmarkStart w:id="1" w:name="n16"/>
            <w:bookmarkEnd w:id="1"/>
            <w:r>
              <w:rPr>
                <w:lang w:val="uk-UA"/>
              </w:rPr>
              <w:t>- уживання великої літери;</w:t>
            </w:r>
          </w:p>
          <w:p w:rsidR="00826227" w:rsidRDefault="003B1F7A">
            <w:pPr>
              <w:ind w:left="126" w:right="126" w:firstLine="142"/>
              <w:jc w:val="both"/>
              <w:rPr>
                <w:lang w:val="uk-UA"/>
              </w:rPr>
            </w:pPr>
            <w:bookmarkStart w:id="2" w:name="n17"/>
            <w:bookmarkEnd w:id="2"/>
            <w:r>
              <w:rPr>
                <w:lang w:val="uk-UA"/>
              </w:rPr>
              <w:t>- уживання розділових знаків та відмінювання слів у реченні;</w:t>
            </w:r>
          </w:p>
          <w:p w:rsidR="00826227" w:rsidRDefault="003B1F7A">
            <w:pPr>
              <w:ind w:left="126" w:right="126" w:firstLine="142"/>
              <w:jc w:val="both"/>
              <w:rPr>
                <w:lang w:val="uk-UA"/>
              </w:rPr>
            </w:pPr>
            <w:bookmarkStart w:id="3" w:name="n18"/>
            <w:bookmarkEnd w:id="3"/>
            <w:r>
              <w:rPr>
                <w:lang w:val="uk-UA"/>
              </w:rPr>
              <w:t>- використання слова або мовного звороту, запозичених з іншої мови;</w:t>
            </w:r>
          </w:p>
          <w:p w:rsidR="00826227" w:rsidRDefault="003B1F7A">
            <w:pPr>
              <w:ind w:left="126" w:right="126" w:firstLine="142"/>
              <w:jc w:val="both"/>
              <w:rPr>
                <w:lang w:val="uk-UA"/>
              </w:rPr>
            </w:pPr>
            <w:bookmarkStart w:id="4" w:name="n19"/>
            <w:bookmarkEnd w:id="4"/>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6227" w:rsidRDefault="003B1F7A">
            <w:pPr>
              <w:ind w:left="126" w:right="126" w:firstLine="142"/>
              <w:jc w:val="both"/>
              <w:rPr>
                <w:lang w:val="uk-UA"/>
              </w:rPr>
            </w:pPr>
            <w:bookmarkStart w:id="5" w:name="n20"/>
            <w:bookmarkEnd w:id="5"/>
            <w:r>
              <w:rPr>
                <w:lang w:val="uk-UA"/>
              </w:rPr>
              <w:t>- застосування правил переносу частини слова з рядка в рядок;</w:t>
            </w:r>
          </w:p>
          <w:p w:rsidR="00826227" w:rsidRDefault="003B1F7A">
            <w:pPr>
              <w:ind w:left="126" w:right="126" w:firstLine="142"/>
              <w:jc w:val="both"/>
              <w:rPr>
                <w:lang w:val="uk-UA"/>
              </w:rPr>
            </w:pPr>
            <w:bookmarkStart w:id="6" w:name="n21"/>
            <w:bookmarkEnd w:id="6"/>
            <w:r>
              <w:rPr>
                <w:lang w:val="uk-UA"/>
              </w:rPr>
              <w:t>- написання слів разом та/або окремо, та/або через дефіс;</w:t>
            </w:r>
          </w:p>
          <w:p w:rsidR="00826227" w:rsidRDefault="003B1F7A">
            <w:pPr>
              <w:ind w:left="126" w:right="126" w:firstLine="142"/>
              <w:jc w:val="both"/>
              <w:rPr>
                <w:lang w:val="uk-UA"/>
              </w:rPr>
            </w:pPr>
            <w:bookmarkStart w:id="7" w:name="n22"/>
            <w:bookmarkEnd w:id="7"/>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6227" w:rsidRDefault="003B1F7A">
            <w:pPr>
              <w:ind w:left="126" w:right="126" w:firstLine="142"/>
              <w:jc w:val="both"/>
              <w:rPr>
                <w:lang w:val="uk-UA"/>
              </w:rPr>
            </w:pPr>
            <w:bookmarkStart w:id="8" w:name="n23"/>
            <w:bookmarkEnd w:id="8"/>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6227" w:rsidRDefault="003B1F7A">
            <w:pPr>
              <w:ind w:left="126" w:right="126" w:firstLine="142"/>
              <w:jc w:val="both"/>
              <w:rPr>
                <w:lang w:val="uk-UA"/>
              </w:rPr>
            </w:pPr>
            <w:bookmarkStart w:id="9" w:name="n24"/>
            <w:bookmarkEnd w:id="9"/>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6227" w:rsidRDefault="003B1F7A">
            <w:pPr>
              <w:ind w:left="126" w:right="126" w:firstLine="142"/>
              <w:jc w:val="both"/>
              <w:rPr>
                <w:lang w:val="uk-UA"/>
              </w:rPr>
            </w:pPr>
            <w:bookmarkStart w:id="10" w:name="n25"/>
            <w:bookmarkEnd w:id="10"/>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6227" w:rsidRDefault="003B1F7A">
            <w:pPr>
              <w:ind w:left="126" w:right="126" w:firstLine="142"/>
              <w:jc w:val="both"/>
              <w:rPr>
                <w:lang w:val="uk-UA"/>
              </w:rPr>
            </w:pPr>
            <w:bookmarkStart w:id="11" w:name="n26"/>
            <w:bookmarkEnd w:id="11"/>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6227" w:rsidRDefault="003B1F7A">
            <w:pPr>
              <w:ind w:left="126" w:right="126" w:firstLine="142"/>
              <w:jc w:val="both"/>
              <w:rPr>
                <w:lang w:val="uk-UA"/>
              </w:rPr>
            </w:pPr>
            <w:bookmarkStart w:id="12" w:name="n27"/>
            <w:bookmarkEnd w:id="12"/>
            <w:r>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6227" w:rsidRDefault="003B1F7A">
            <w:pPr>
              <w:ind w:left="126" w:right="126" w:firstLine="142"/>
              <w:jc w:val="both"/>
              <w:rPr>
                <w:lang w:val="uk-UA"/>
              </w:rPr>
            </w:pPr>
            <w:bookmarkStart w:id="13" w:name="n28"/>
            <w:bookmarkEnd w:id="13"/>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6227" w:rsidRDefault="003B1F7A">
            <w:pPr>
              <w:ind w:left="126" w:right="126" w:firstLine="142"/>
              <w:jc w:val="both"/>
              <w:rPr>
                <w:lang w:val="uk-UA"/>
              </w:rPr>
            </w:pPr>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6227" w:rsidRDefault="003B1F7A">
            <w:pPr>
              <w:ind w:left="126" w:right="126" w:firstLine="142"/>
              <w:jc w:val="both"/>
              <w:rPr>
                <w:lang w:val="uk-UA"/>
              </w:rPr>
            </w:pPr>
            <w:bookmarkStart w:id="14" w:name="n29"/>
            <w:bookmarkStart w:id="15" w:name="n30"/>
            <w:bookmarkEnd w:id="14"/>
            <w:bookmarkEnd w:id="15"/>
            <w:r>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lang w:val="uk-UA"/>
              </w:rPr>
              <w:lastRenderedPageBreak/>
              <w:t>(наприклад, переклад документа завізований перекладачем тощо).</w:t>
            </w:r>
          </w:p>
          <w:p w:rsidR="00826227" w:rsidRDefault="003B1F7A">
            <w:pPr>
              <w:ind w:left="126" w:right="126" w:firstLine="142"/>
              <w:jc w:val="both"/>
              <w:rPr>
                <w:lang w:val="uk-UA"/>
              </w:rPr>
            </w:pPr>
            <w:bookmarkStart w:id="16" w:name="n31"/>
            <w:bookmarkEnd w:id="16"/>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6227" w:rsidRDefault="003B1F7A">
            <w:pPr>
              <w:ind w:left="126" w:right="126" w:firstLine="142"/>
              <w:jc w:val="both"/>
              <w:rPr>
                <w:lang w:val="uk-UA"/>
              </w:rPr>
            </w:pPr>
            <w:bookmarkStart w:id="17" w:name="n32"/>
            <w:bookmarkEnd w:id="17"/>
            <w:r>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6227" w:rsidRDefault="003B1F7A">
            <w:pPr>
              <w:ind w:left="126" w:right="126" w:firstLine="142"/>
              <w:jc w:val="both"/>
              <w:rPr>
                <w:lang w:val="uk-UA"/>
              </w:rPr>
            </w:pPr>
            <w:bookmarkStart w:id="18" w:name="n33"/>
            <w:bookmarkEnd w:id="18"/>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6227" w:rsidRDefault="003B1F7A">
            <w:pPr>
              <w:ind w:left="126" w:right="126" w:firstLine="142"/>
              <w:jc w:val="both"/>
              <w:rPr>
                <w:lang w:val="uk-UA"/>
              </w:rPr>
            </w:pPr>
            <w:r>
              <w:rPr>
                <w:lang w:val="uk-UA"/>
              </w:rPr>
              <w:t>13. 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w:t>
            </w:r>
          </w:p>
          <w:p w:rsidR="00826227" w:rsidRDefault="003B1F7A">
            <w:pPr>
              <w:ind w:left="126" w:right="126" w:firstLine="142"/>
              <w:jc w:val="both"/>
              <w:rPr>
                <w:rFonts w:ascii="Times New Roman" w:hAnsi="Times New Roman" w:cs="Times New Roman"/>
                <w:lang w:val="uk-UA" w:eastAsia="uk-UA"/>
              </w:rPr>
            </w:pPr>
            <w:r>
              <w:rPr>
                <w:lang w:val="uk-UA"/>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b w:val="0"/>
              </w:rPr>
            </w:pPr>
            <w:r>
              <w:rPr>
                <w:b/>
                <w:bCs/>
              </w:rPr>
              <w:lastRenderedPageBreak/>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Забезпечення тендерної </w:t>
            </w:r>
          </w:p>
          <w:p w:rsidR="00826227" w:rsidRDefault="003B1F7A">
            <w:pPr>
              <w:pStyle w:val="rvps2"/>
              <w:spacing w:before="0" w:beforeAutospacing="0" w:after="0" w:afterAutospacing="0"/>
              <w:ind w:left="127" w:right="127"/>
              <w:rPr>
                <w:b/>
              </w:rPr>
            </w:pPr>
            <w:r>
              <w:rPr>
                <w:b/>
              </w:rPr>
              <w:t>пропозиції</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shd w:val="clear" w:color="auto" w:fill="FFFFFF"/>
              <w:ind w:left="126" w:right="127" w:firstLine="142"/>
              <w:jc w:val="both"/>
            </w:pPr>
            <w:bookmarkStart w:id="19" w:name="n436"/>
            <w:bookmarkEnd w:id="19"/>
            <w:r>
              <w:t>Забезпечення тендерної пропозиції не вимагається.</w:t>
            </w:r>
          </w:p>
          <w:p w:rsidR="00826227" w:rsidRDefault="00826227">
            <w:pPr>
              <w:tabs>
                <w:tab w:val="left" w:pos="1440"/>
              </w:tabs>
              <w:ind w:left="126" w:right="127" w:firstLine="142"/>
              <w:jc w:val="both"/>
              <w:rPr>
                <w:rFonts w:ascii="Times New Roman" w:hAnsi="Times New Roman" w:cs="Times New Roman"/>
                <w:lang w:val="uk-UA"/>
              </w:rPr>
            </w:pP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b w:val="0"/>
              </w:rPr>
            </w:pPr>
            <w:r>
              <w:rPr>
                <w:b/>
                <w:bCs/>
              </w:rPr>
              <w:t>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Умови повернення чи неповернення забезпечення тендерної </w:t>
            </w:r>
          </w:p>
          <w:p w:rsidR="00826227" w:rsidRDefault="003B1F7A">
            <w:pPr>
              <w:pStyle w:val="rvps2"/>
              <w:spacing w:before="0" w:beforeAutospacing="0" w:after="0" w:afterAutospacing="0"/>
              <w:ind w:left="127" w:right="127"/>
              <w:rPr>
                <w:b/>
              </w:rPr>
            </w:pPr>
            <w:r>
              <w:rPr>
                <w:b/>
              </w:rPr>
              <w:t>пропозиції</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6" w:firstLine="141"/>
              <w:jc w:val="both"/>
            </w:pPr>
            <w:r>
              <w:t>Не передбачено, оскільки забезпечення тендерної пропозиції не вимагається.</w:t>
            </w:r>
          </w:p>
          <w:p w:rsidR="00826227" w:rsidRDefault="00826227">
            <w:pPr>
              <w:pStyle w:val="rvps2"/>
              <w:spacing w:before="0" w:beforeAutospacing="0" w:after="0" w:afterAutospacing="0"/>
              <w:ind w:left="126" w:right="126" w:firstLine="142"/>
              <w:jc w:val="both"/>
              <w:rPr>
                <w:shd w:val="clear" w:color="auto" w:fill="FFFFFF"/>
              </w:rPr>
            </w:pP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b w:val="0"/>
              </w:rPr>
            </w:pPr>
            <w:r>
              <w:rPr>
                <w:b/>
              </w:rPr>
              <w:t>4</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Строк, протягом якого тендерні пропозиції є дійсними</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6" w:right="127" w:firstLine="141"/>
              <w:jc w:val="both"/>
              <w:rPr>
                <w:rFonts w:ascii="Times New Roman" w:hAnsi="Times New Roman" w:cs="Times New Roman"/>
                <w:lang w:val="uk-UA"/>
              </w:rPr>
            </w:pPr>
            <w:r>
              <w:rPr>
                <w:rFonts w:ascii="Times New Roman" w:hAnsi="Times New Roman" w:cs="Times New Roman"/>
                <w:lang w:val="uk-UA"/>
              </w:rPr>
              <w:t xml:space="preserve">Тендерні пропозиції вважаються дійсними протягом </w:t>
            </w:r>
            <w:r w:rsidR="00C527E8">
              <w:rPr>
                <w:rFonts w:ascii="Times New Roman" w:hAnsi="Times New Roman" w:cs="Times New Roman"/>
                <w:b/>
                <w:lang w:val="uk-UA"/>
              </w:rPr>
              <w:t>120</w:t>
            </w:r>
            <w:r>
              <w:rPr>
                <w:rFonts w:ascii="Times New Roman" w:hAnsi="Times New Roman" w:cs="Times New Roman"/>
                <w:b/>
                <w:lang w:val="uk-UA"/>
              </w:rPr>
              <w:t xml:space="preserve"> (</w:t>
            </w:r>
            <w:r w:rsidR="00C527E8">
              <w:rPr>
                <w:rFonts w:ascii="Times New Roman" w:hAnsi="Times New Roman" w:cs="Times New Roman"/>
                <w:b/>
                <w:lang w:val="uk-UA"/>
              </w:rPr>
              <w:t xml:space="preserve"> сто двадцять</w:t>
            </w:r>
            <w:r>
              <w:rPr>
                <w:rFonts w:ascii="Times New Roman" w:hAnsi="Times New Roman" w:cs="Times New Roman"/>
                <w:b/>
                <w:lang w:val="uk-UA"/>
              </w:rPr>
              <w:t>) днів</w:t>
            </w:r>
            <w:r>
              <w:rPr>
                <w:rFonts w:ascii="Times New Roman" w:hAnsi="Times New Roman" w:cs="Times New Roman"/>
                <w:lang w:val="uk-UA"/>
              </w:rPr>
              <w:t xml:space="preserve">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826227" w:rsidRDefault="003B1F7A">
            <w:pPr>
              <w:pStyle w:val="rvps2"/>
              <w:spacing w:before="0" w:beforeAutospacing="0" w:after="0" w:afterAutospacing="0"/>
              <w:ind w:left="127" w:right="126" w:firstLine="141"/>
              <w:jc w:val="both"/>
            </w:pPr>
            <w:r>
              <w:t>До закінчення цього строку замовник має право вимагати від учасників продовження строку дії тендерних пропозицій.</w:t>
            </w:r>
          </w:p>
          <w:p w:rsidR="00826227" w:rsidRDefault="003B1F7A">
            <w:pPr>
              <w:pStyle w:val="rvps2"/>
              <w:spacing w:before="0" w:beforeAutospacing="0" w:after="0" w:afterAutospacing="0"/>
              <w:ind w:left="127" w:right="126" w:firstLine="141"/>
              <w:jc w:val="both"/>
            </w:pPr>
            <w:r>
              <w:t>Учасник процедури закупівлі має право:</w:t>
            </w:r>
          </w:p>
          <w:p w:rsidR="00826227" w:rsidRDefault="003B1F7A">
            <w:pPr>
              <w:pStyle w:val="rvps2"/>
              <w:numPr>
                <w:ilvl w:val="0"/>
                <w:numId w:val="3"/>
              </w:numPr>
              <w:spacing w:before="0" w:beforeAutospacing="0" w:after="0" w:afterAutospacing="0"/>
              <w:ind w:left="127" w:right="126" w:firstLine="141"/>
              <w:jc w:val="both"/>
            </w:pPr>
            <w:r>
              <w:t>відхилити таку вимогу, не втрачаючи при цьому наданого ним забезпечення тендерної пропозиції;</w:t>
            </w:r>
          </w:p>
          <w:p w:rsidR="00826227" w:rsidRDefault="003B1F7A">
            <w:pPr>
              <w:pStyle w:val="rvps2"/>
              <w:numPr>
                <w:ilvl w:val="0"/>
                <w:numId w:val="3"/>
              </w:numPr>
              <w:spacing w:before="0" w:beforeAutospacing="0" w:after="0" w:afterAutospacing="0"/>
              <w:ind w:left="127" w:right="126" w:firstLine="141"/>
              <w:jc w:val="both"/>
            </w:pPr>
            <w: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26227" w:rsidRDefault="003B1F7A">
            <w:pPr>
              <w:pStyle w:val="rvps2"/>
              <w:spacing w:before="0" w:beforeAutospacing="0" w:after="0" w:afterAutospacing="0"/>
              <w:ind w:left="127" w:right="126" w:firstLine="14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b w:val="0"/>
              </w:rPr>
            </w:pPr>
            <w:r>
              <w:rPr>
                <w:b/>
                <w:bCs/>
              </w:rPr>
              <w:t>5</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Кваліфікаційні </w:t>
            </w:r>
            <w:r>
              <w:rPr>
                <w:b/>
              </w:rPr>
              <w:lastRenderedPageBreak/>
              <w:t xml:space="preserve">критерії до </w:t>
            </w:r>
          </w:p>
          <w:p w:rsidR="00826227" w:rsidRDefault="003B1F7A">
            <w:pPr>
              <w:pStyle w:val="rvps2"/>
              <w:spacing w:before="0" w:beforeAutospacing="0" w:after="0" w:afterAutospacing="0"/>
              <w:ind w:left="127" w:right="127"/>
              <w:rPr>
                <w:b/>
              </w:rPr>
            </w:pPr>
            <w:r>
              <w:rPr>
                <w:b/>
              </w:rPr>
              <w:t xml:space="preserve">учасників та </w:t>
            </w:r>
          </w:p>
          <w:p w:rsidR="00826227" w:rsidRDefault="003B1F7A">
            <w:pPr>
              <w:pStyle w:val="rvps2"/>
              <w:spacing w:before="0" w:beforeAutospacing="0" w:after="0" w:afterAutospacing="0"/>
              <w:ind w:left="127" w:right="127"/>
              <w:rPr>
                <w:b/>
              </w:rPr>
            </w:pPr>
            <w:r>
              <w:rPr>
                <w:b/>
              </w:rPr>
              <w:t xml:space="preserve">вимоги, </w:t>
            </w:r>
          </w:p>
          <w:p w:rsidR="00826227" w:rsidRDefault="003B1F7A">
            <w:pPr>
              <w:pStyle w:val="rvps2"/>
              <w:spacing w:before="0" w:beforeAutospacing="0" w:after="0" w:afterAutospacing="0"/>
              <w:ind w:left="127" w:right="127"/>
              <w:rPr>
                <w:b/>
              </w:rPr>
            </w:pPr>
            <w:r>
              <w:rPr>
                <w:b/>
              </w:rPr>
              <w:t xml:space="preserve">встановлені </w:t>
            </w:r>
          </w:p>
          <w:p w:rsidR="00826227" w:rsidRDefault="003B1F7A">
            <w:pPr>
              <w:pStyle w:val="rvps2"/>
              <w:spacing w:before="0" w:beforeAutospacing="0" w:after="0" w:afterAutospacing="0"/>
              <w:ind w:left="127" w:right="127"/>
              <w:rPr>
                <w:b/>
              </w:rPr>
            </w:pPr>
            <w:r>
              <w:rPr>
                <w:b/>
              </w:rPr>
              <w:t>статтею 17 Закону</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6" w:right="127" w:firstLine="142"/>
              <w:jc w:val="both"/>
              <w:rPr>
                <w:rFonts w:ascii="Times New Roman" w:hAnsi="Times New Roman" w:cs="Times New Roman"/>
                <w:b/>
                <w:lang w:val="uk-UA"/>
              </w:rPr>
            </w:pPr>
            <w:r>
              <w:rPr>
                <w:rFonts w:ascii="Times New Roman" w:hAnsi="Times New Roman" w:cs="Times New Roman"/>
                <w:lang w:val="uk-UA"/>
              </w:rPr>
              <w:lastRenderedPageBreak/>
              <w:t xml:space="preserve"> </w:t>
            </w:r>
            <w:r>
              <w:rPr>
                <w:rFonts w:ascii="Times New Roman" w:hAnsi="Times New Roman" w:cs="Times New Roman"/>
                <w:b/>
                <w:lang w:val="uk-UA"/>
              </w:rPr>
              <w:t>І. КВАЛІФІКАЦІЙНІ КРИТЕРІЇ (згідно статті 16 Закону)</w:t>
            </w:r>
          </w:p>
          <w:p w:rsidR="00826227" w:rsidRDefault="003B1F7A">
            <w:pPr>
              <w:numPr>
                <w:ilvl w:val="0"/>
                <w:numId w:val="4"/>
              </w:numPr>
              <w:tabs>
                <w:tab w:val="clear" w:pos="360"/>
                <w:tab w:val="left" w:pos="269"/>
                <w:tab w:val="left" w:pos="720"/>
              </w:tabs>
              <w:ind w:left="126" w:right="127" w:firstLine="142"/>
              <w:jc w:val="both"/>
              <w:rPr>
                <w:rFonts w:ascii="Times New Roman" w:hAnsi="Times New Roman" w:cs="Times New Roman"/>
                <w:lang w:val="uk-UA"/>
              </w:rPr>
            </w:pPr>
            <w:r>
              <w:rPr>
                <w:rFonts w:ascii="Times New Roman" w:hAnsi="Times New Roman" w:cs="Times New Roman"/>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p w:rsidR="00826227" w:rsidRDefault="003B1F7A">
            <w:pPr>
              <w:tabs>
                <w:tab w:val="left" w:pos="269"/>
              </w:tabs>
              <w:ind w:left="126" w:right="127" w:firstLine="142"/>
              <w:jc w:val="both"/>
              <w:rPr>
                <w:rFonts w:ascii="Times New Roman" w:hAnsi="Times New Roman" w:cs="Times New Roman"/>
                <w:lang w:val="uk-UA"/>
              </w:rPr>
            </w:pPr>
            <w:r>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Pr>
                <w:rFonts w:ascii="Times New Roman" w:hAnsi="Times New Roman" w:cs="Times New Roman"/>
                <w:b/>
                <w:lang w:val="uk-UA"/>
              </w:rPr>
              <w:t>Додатку № 3</w:t>
            </w:r>
            <w:r>
              <w:rPr>
                <w:rFonts w:ascii="Times New Roman" w:hAnsi="Times New Roman" w:cs="Times New Roman"/>
                <w:lang w:val="uk-UA"/>
              </w:rPr>
              <w:t xml:space="preserve"> тендерної документації.</w:t>
            </w:r>
          </w:p>
          <w:p w:rsidR="00826227" w:rsidRDefault="00826227">
            <w:pPr>
              <w:ind w:left="126" w:right="127" w:firstLine="142"/>
              <w:jc w:val="both"/>
              <w:rPr>
                <w:rFonts w:ascii="Times New Roman" w:hAnsi="Times New Roman" w:cs="Times New Roman"/>
                <w:lang w:val="uk-UA"/>
              </w:rPr>
            </w:pPr>
          </w:p>
          <w:p w:rsidR="00826227" w:rsidRDefault="003B1F7A">
            <w:pPr>
              <w:ind w:left="126" w:right="127" w:firstLine="142"/>
              <w:jc w:val="both"/>
              <w:rPr>
                <w:rFonts w:ascii="Times New Roman" w:hAnsi="Times New Roman" w:cs="Times New Roman"/>
                <w:b/>
                <w:lang w:val="uk-UA"/>
              </w:rPr>
            </w:pPr>
            <w:bookmarkStart w:id="20" w:name="n291"/>
            <w:bookmarkStart w:id="21" w:name="n292"/>
            <w:bookmarkStart w:id="22" w:name="n290"/>
            <w:bookmarkStart w:id="23" w:name="n285"/>
            <w:bookmarkStart w:id="24" w:name="n286"/>
            <w:bookmarkStart w:id="25" w:name="n293"/>
            <w:bookmarkEnd w:id="20"/>
            <w:bookmarkEnd w:id="21"/>
            <w:bookmarkEnd w:id="22"/>
            <w:bookmarkEnd w:id="23"/>
            <w:bookmarkEnd w:id="24"/>
            <w:bookmarkEnd w:id="25"/>
            <w:r>
              <w:rPr>
                <w:rFonts w:ascii="Times New Roman" w:hAnsi="Times New Roman" w:cs="Times New Roman"/>
                <w:b/>
                <w:lang w:val="uk-UA"/>
              </w:rPr>
              <w:t>ІІ. ПІДСТАВИ ДЛЯ ВІДМОВИ В УЧАСТІ У ПРОЦЕДУРІ ЗАКУПІВЛІ</w:t>
            </w:r>
          </w:p>
          <w:p w:rsidR="00826227" w:rsidRDefault="003B1F7A">
            <w:pPr>
              <w:pStyle w:val="rvps2"/>
              <w:spacing w:before="0" w:beforeAutospacing="0" w:after="0" w:afterAutospacing="0"/>
              <w:ind w:left="126" w:right="127" w:firstLine="142"/>
              <w:jc w:val="both"/>
              <w:rPr>
                <w:lang w:eastAsia="ru-RU"/>
              </w:rPr>
            </w:pPr>
            <w:r>
              <w:rPr>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(згідно статті 17 Закону з урахуванням особливостей Постанови) в разі, якщо:</w:t>
            </w:r>
          </w:p>
          <w:p w:rsidR="00826227" w:rsidRDefault="003B1F7A">
            <w:pPr>
              <w:pStyle w:val="rvps2"/>
              <w:spacing w:before="0" w:beforeAutospacing="0" w:after="0" w:afterAutospacing="0"/>
              <w:ind w:left="126" w:right="127" w:firstLine="142"/>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6227" w:rsidRDefault="003B1F7A">
            <w:pPr>
              <w:pStyle w:val="rvps2"/>
              <w:spacing w:before="0" w:beforeAutospacing="0" w:after="0" w:afterAutospacing="0"/>
              <w:ind w:left="126" w:right="127" w:firstLine="142"/>
              <w:jc w:val="both"/>
              <w:rPr>
                <w:lang w:eastAsia="ru-RU"/>
              </w:rPr>
            </w:pPr>
            <w:r>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6227" w:rsidRDefault="003B1F7A">
            <w:pPr>
              <w:pStyle w:val="rvps2"/>
              <w:spacing w:before="0" w:beforeAutospacing="0" w:after="0" w:afterAutospacing="0"/>
              <w:ind w:left="126" w:right="127" w:firstLine="142"/>
              <w:jc w:val="both"/>
              <w:rPr>
                <w:lang w:eastAsia="ru-RU"/>
              </w:rPr>
            </w:pPr>
            <w:r>
              <w:rPr>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6227" w:rsidRDefault="003B1F7A">
            <w:pPr>
              <w:pStyle w:val="rvps2"/>
              <w:spacing w:before="0" w:beforeAutospacing="0" w:after="0" w:afterAutospacing="0"/>
              <w:ind w:left="126" w:right="127" w:firstLine="142"/>
              <w:jc w:val="both"/>
              <w:rPr>
                <w:lang w:eastAsia="ru-RU"/>
              </w:rPr>
            </w:pPr>
            <w:r>
              <w:rPr>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6227" w:rsidRDefault="003B1F7A">
            <w:pPr>
              <w:pStyle w:val="rvps2"/>
              <w:spacing w:before="0" w:beforeAutospacing="0" w:after="0" w:afterAutospacing="0"/>
              <w:ind w:left="126" w:right="127" w:firstLine="142"/>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227" w:rsidRDefault="003B1F7A">
            <w:pPr>
              <w:pStyle w:val="rvps2"/>
              <w:spacing w:before="0" w:beforeAutospacing="0" w:after="0" w:afterAutospacing="0"/>
              <w:ind w:left="126" w:right="127" w:firstLine="142"/>
              <w:jc w:val="both"/>
              <w:rPr>
                <w:lang w:eastAsia="ru-RU"/>
              </w:rPr>
            </w:pPr>
            <w:r>
              <w:rPr>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227" w:rsidRDefault="003B1F7A">
            <w:pPr>
              <w:pStyle w:val="rvps2"/>
              <w:spacing w:before="0" w:beforeAutospacing="0" w:after="0" w:afterAutospacing="0"/>
              <w:ind w:left="126" w:right="127" w:firstLine="142"/>
              <w:jc w:val="both"/>
              <w:rPr>
                <w:lang w:eastAsia="ru-RU"/>
              </w:rPr>
            </w:pPr>
            <w:r>
              <w:rPr>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26227" w:rsidRDefault="003B1F7A">
            <w:pPr>
              <w:pStyle w:val="rvps2"/>
              <w:spacing w:before="0" w:beforeAutospacing="0" w:after="0" w:afterAutospacing="0"/>
              <w:ind w:left="126" w:right="127" w:firstLine="142"/>
              <w:jc w:val="both"/>
              <w:rPr>
                <w:lang w:eastAsia="ru-RU"/>
              </w:rPr>
            </w:pPr>
            <w:r>
              <w:rPr>
                <w:lang w:eastAsia="ru-RU"/>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826227" w:rsidRDefault="003B1F7A">
            <w:pPr>
              <w:pStyle w:val="rvps2"/>
              <w:spacing w:before="0" w:beforeAutospacing="0" w:after="0" w:afterAutospacing="0"/>
              <w:ind w:left="126" w:right="127" w:firstLine="142"/>
              <w:jc w:val="both"/>
              <w:rPr>
                <w:lang w:eastAsia="ru-RU"/>
              </w:rPr>
            </w:pPr>
            <w:r>
              <w:rPr>
                <w:lang w:eastAsia="ru-RU"/>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826227" w:rsidRDefault="003B1F7A">
            <w:pPr>
              <w:pStyle w:val="rvps2"/>
              <w:spacing w:before="0" w:beforeAutospacing="0" w:after="0" w:afterAutospacing="0"/>
              <w:ind w:left="126" w:right="127" w:firstLine="142"/>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6227" w:rsidRDefault="003B1F7A">
            <w:pPr>
              <w:pStyle w:val="rvps2"/>
              <w:spacing w:before="0" w:beforeAutospacing="0" w:after="0" w:afterAutospacing="0"/>
              <w:ind w:left="126" w:right="127" w:firstLine="142"/>
              <w:jc w:val="both"/>
              <w:rPr>
                <w:lang w:eastAsia="ru-RU"/>
              </w:rPr>
            </w:pPr>
            <w:r>
              <w:rPr>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26227" w:rsidRDefault="003B1F7A">
            <w:pPr>
              <w:tabs>
                <w:tab w:val="left" w:pos="126"/>
              </w:tabs>
              <w:ind w:left="126" w:right="127" w:firstLine="142"/>
              <w:jc w:val="both"/>
              <w:rPr>
                <w:rFonts w:ascii="Times New Roman" w:hAnsi="Times New Roman" w:cs="Times New Roman"/>
                <w:lang w:val="uk-UA"/>
              </w:rPr>
            </w:pPr>
            <w:r>
              <w:t>12) службова (посадова) особа учасника процедури закупі</w:t>
            </w:r>
            <w:proofErr w:type="gramStart"/>
            <w:r>
              <w:t>вл</w:t>
            </w:r>
            <w:proofErr w:type="gramEnd"/>
            <w: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227" w:rsidRDefault="003B1F7A">
            <w:pPr>
              <w:ind w:left="126" w:right="127" w:firstLine="142"/>
              <w:jc w:val="both"/>
            </w:pPr>
            <w:bookmarkStart w:id="26" w:name="n306"/>
            <w:bookmarkEnd w:id="26"/>
            <w:r>
              <w:t xml:space="preserve">2. Замовник може прийняти </w:t>
            </w:r>
            <w:proofErr w:type="gramStart"/>
            <w:r>
              <w:t>р</w:t>
            </w:r>
            <w:proofErr w:type="gramEnd"/>
            <w: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w:t>
            </w:r>
            <w:bookmarkStart w:id="27" w:name="n1277"/>
            <w:bookmarkEnd w:id="27"/>
          </w:p>
          <w:p w:rsidR="00826227" w:rsidRDefault="003B1F7A">
            <w:pPr>
              <w:ind w:left="126" w:right="127" w:firstLine="142"/>
              <w:jc w:val="both"/>
            </w:pPr>
            <w:r>
              <w:t>Учасник процедури закупі</w:t>
            </w:r>
            <w:proofErr w:type="gramStart"/>
            <w:r>
              <w:t>вл</w:t>
            </w:r>
            <w:proofErr w:type="gramEnd"/>
            <w:r>
              <w:t>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t>в</w:t>
            </w:r>
            <w:proofErr w:type="gramEnd"/>
            <w:r>
              <w:t>.</w:t>
            </w:r>
          </w:p>
          <w:p w:rsidR="00826227" w:rsidRDefault="003B1F7A">
            <w:pPr>
              <w:ind w:left="126" w:right="127" w:firstLine="142"/>
              <w:jc w:val="both"/>
            </w:pPr>
            <w:bookmarkStart w:id="28" w:name="n1278"/>
            <w:bookmarkEnd w:id="28"/>
            <w:r>
              <w:t xml:space="preserve">Якщо замовник вважає таке </w:t>
            </w:r>
            <w:proofErr w:type="gramStart"/>
            <w:r>
              <w:t>п</w:t>
            </w:r>
            <w:proofErr w:type="gramEnd"/>
            <w:r>
              <w:t>ідтвердження достатнім, учаснику не може бути відмовлено в участі в процедурі закупівлі.</w:t>
            </w:r>
          </w:p>
        </w:tc>
      </w:tr>
      <w:tr w:rsidR="00826227">
        <w:trPr>
          <w:trHeight w:val="694"/>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b w:val="0"/>
              </w:rPr>
            </w:pPr>
            <w:r>
              <w:rPr>
                <w:b/>
              </w:rPr>
              <w:lastRenderedPageBreak/>
              <w:t>6</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Інформація про технічну специфікацію (технічні, якісні та кількісні характеристики предмета </w:t>
            </w:r>
          </w:p>
          <w:p w:rsidR="00826227" w:rsidRDefault="003B1F7A">
            <w:pPr>
              <w:pStyle w:val="rvps2"/>
              <w:spacing w:before="0" w:beforeAutospacing="0" w:after="0" w:afterAutospacing="0"/>
              <w:ind w:left="127" w:right="127"/>
              <w:rPr>
                <w:b/>
              </w:rPr>
            </w:pPr>
            <w:r>
              <w:rPr>
                <w:b/>
              </w:rPr>
              <w:t>закупівлі)</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6" w:right="127" w:firstLine="142"/>
              <w:jc w:val="both"/>
              <w:rPr>
                <w:rFonts w:ascii="Times New Roman" w:hAnsi="Times New Roman" w:cs="Times New Roman"/>
                <w:lang w:val="uk-UA"/>
              </w:rPr>
            </w:pPr>
            <w:r>
              <w:rPr>
                <w:rFonts w:ascii="Times New Roman" w:hAnsi="Times New Roman" w:cs="Times New Roman"/>
                <w:lang w:val="uk-UA"/>
              </w:rPr>
              <w:t xml:space="preserve">Інформація про технічну специфікацію (технічні, якісні та кількісні характеристики предмета закупівлі) зазначена в </w:t>
            </w:r>
            <w:r>
              <w:rPr>
                <w:rFonts w:ascii="Times New Roman" w:hAnsi="Times New Roman" w:cs="Times New Roman"/>
                <w:b/>
                <w:lang w:val="uk-UA"/>
              </w:rPr>
              <w:t xml:space="preserve">Додатку № 1 </w:t>
            </w:r>
            <w:r>
              <w:rPr>
                <w:rFonts w:ascii="Times New Roman" w:hAnsi="Times New Roman" w:cs="Times New Roman"/>
                <w:lang w:val="uk-UA"/>
              </w:rPr>
              <w:t>тендерної документації.</w:t>
            </w:r>
          </w:p>
          <w:p w:rsidR="00826227" w:rsidRDefault="003B1F7A">
            <w:pPr>
              <w:ind w:left="126" w:right="127" w:firstLine="142"/>
              <w:jc w:val="both"/>
              <w:rPr>
                <w:rFonts w:ascii="Times New Roman" w:hAnsi="Times New Roman" w:cs="Times New Roman"/>
                <w:lang w:val="uk-UA"/>
              </w:rPr>
            </w:pPr>
            <w:r>
              <w:rPr>
                <w:rFonts w:ascii="Times New Roman" w:hAnsi="Times New Roman" w:cs="Times New Roman"/>
              </w:rPr>
              <w:t>У цій</w:t>
            </w:r>
            <w:r>
              <w:rPr>
                <w:rFonts w:ascii="Times New Roman" w:hAnsi="Times New Roman" w:cs="Times New Roman"/>
                <w:lang w:val="uk-UA"/>
              </w:rPr>
              <w:t xml:space="preserve"> тендерній</w:t>
            </w:r>
            <w:r>
              <w:rPr>
                <w:rFonts w:ascii="Times New Roman" w:hAnsi="Times New Roman" w:cs="Times New Roman"/>
              </w:rPr>
              <w:t xml:space="preserve">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hAnsi="Times New Roman" w:cs="Times New Roman"/>
              </w:rPr>
              <w:t>чи на</w:t>
            </w:r>
            <w:proofErr w:type="gramEnd"/>
            <w:r>
              <w:rPr>
                <w:rFonts w:ascii="Times New Roman" w:hAnsi="Times New Roman" w:cs="Times New Roman"/>
              </w:rPr>
              <w:t xml:space="preserve"> торгові марки, патенти, типи або конкретне місце походження чи спосіб виробництва вживаються у значенні «…. «або еквівалент»».</w:t>
            </w:r>
          </w:p>
          <w:p w:rsidR="00826227" w:rsidRDefault="003B1F7A">
            <w:pPr>
              <w:ind w:left="126" w:right="127" w:firstLine="142"/>
              <w:jc w:val="both"/>
              <w:rPr>
                <w:rFonts w:ascii="Times New Roman" w:hAnsi="Times New Roman" w:cs="Times New Roman"/>
                <w:b/>
                <w:lang w:val="uk-UA" w:eastAsia="uk-UA"/>
              </w:rPr>
            </w:pPr>
            <w:r>
              <w:rPr>
                <w:rFonts w:ascii="Times New Roman" w:hAnsi="Times New Roman" w:cs="Times New Roman"/>
                <w:b/>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технічній специфікації тендерної пропозиції учасника (технічним, якісним, кількісним та іншим вимогам до предмета закупівлі) згідно з Додатком № 2 тендерної документації.</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Внесення змін або відкликання </w:t>
            </w:r>
            <w:r>
              <w:rPr>
                <w:b/>
              </w:rPr>
              <w:lastRenderedPageBreak/>
              <w:t xml:space="preserve">тендерної </w:t>
            </w:r>
          </w:p>
          <w:p w:rsidR="00826227" w:rsidRDefault="003B1F7A">
            <w:pPr>
              <w:pStyle w:val="rvps2"/>
              <w:spacing w:before="0" w:beforeAutospacing="0" w:after="0" w:afterAutospacing="0"/>
              <w:ind w:left="127" w:right="127"/>
              <w:rPr>
                <w:b/>
              </w:rPr>
            </w:pPr>
            <w:r>
              <w:rPr>
                <w:b/>
              </w:rPr>
              <w:t>пропозиції учасником</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both"/>
            </w:pPr>
            <w: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w:t>
            </w:r>
            <w:r>
              <w:lastRenderedPageBreak/>
              <w:t>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283"/>
              <w:jc w:val="center"/>
              <w:rPr>
                <w:b/>
                <w:lang w:val="uk-UA"/>
              </w:rPr>
            </w:pPr>
            <w:r>
              <w:rPr>
                <w:rStyle w:val="aa"/>
                <w:lang w:val="uk-UA"/>
              </w:rPr>
              <w:lastRenderedPageBreak/>
              <w:t>Розділ 4.</w:t>
            </w:r>
            <w:r>
              <w:rPr>
                <w:rStyle w:val="aa"/>
                <w:b w:val="0"/>
                <w:lang w:val="uk-UA"/>
              </w:rPr>
              <w:t xml:space="preserve"> </w:t>
            </w:r>
            <w:r>
              <w:rPr>
                <w:b/>
                <w:lang w:val="uk-UA" w:eastAsia="uk-UA"/>
              </w:rPr>
              <w:t>Подання та розкриття тендерної пропозиції</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Кінцевий строк подання тендерної пропозиції</w:t>
            </w:r>
          </w:p>
        </w:tc>
        <w:tc>
          <w:tcPr>
            <w:tcW w:w="7655" w:type="dxa"/>
            <w:tcBorders>
              <w:top w:val="outset" w:sz="6" w:space="0" w:color="auto"/>
              <w:left w:val="outset" w:sz="6" w:space="0" w:color="auto"/>
              <w:bottom w:val="outset" w:sz="6" w:space="0" w:color="auto"/>
              <w:right w:val="outset" w:sz="6" w:space="0" w:color="auto"/>
            </w:tcBorders>
          </w:tcPr>
          <w:p w:rsidR="00826227" w:rsidRDefault="00895BF2">
            <w:pPr>
              <w:ind w:left="127" w:right="127" w:firstLine="141"/>
              <w:jc w:val="both"/>
              <w:rPr>
                <w:b/>
                <w:lang w:val="uk-UA"/>
              </w:rPr>
            </w:pPr>
            <w:bookmarkStart w:id="29" w:name="n246"/>
            <w:bookmarkEnd w:id="29"/>
            <w:r>
              <w:rPr>
                <w:lang w:val="uk-UA"/>
              </w:rPr>
              <w:t xml:space="preserve">  </w:t>
            </w:r>
            <w:r w:rsidR="003B1F7A">
              <w:rPr>
                <w:lang w:val="uk-UA"/>
              </w:rPr>
              <w:t xml:space="preserve">Кінцевий строк подання тендерних пропозицій – до </w:t>
            </w:r>
            <w:r w:rsidR="003B1F7A" w:rsidRPr="00C527E8">
              <w:rPr>
                <w:b/>
                <w:highlight w:val="yellow"/>
              </w:rPr>
              <w:t>0</w:t>
            </w:r>
            <w:r w:rsidR="00332F8E">
              <w:rPr>
                <w:b/>
                <w:highlight w:val="yellow"/>
                <w:lang w:val="uk-UA"/>
              </w:rPr>
              <w:t>3</w:t>
            </w:r>
            <w:r w:rsidR="003B1F7A" w:rsidRPr="00C527E8">
              <w:rPr>
                <w:b/>
                <w:highlight w:val="yellow"/>
                <w:lang w:val="uk-UA"/>
              </w:rPr>
              <w:t>.</w:t>
            </w:r>
            <w:r w:rsidR="003B1F7A" w:rsidRPr="00C527E8">
              <w:rPr>
                <w:b/>
                <w:highlight w:val="yellow"/>
              </w:rPr>
              <w:t>0</w:t>
            </w:r>
            <w:r w:rsidR="00332F8E">
              <w:rPr>
                <w:b/>
                <w:highlight w:val="yellow"/>
                <w:lang w:val="uk-UA"/>
              </w:rPr>
              <w:t>2</w:t>
            </w:r>
            <w:r w:rsidR="003B1F7A" w:rsidRPr="00C527E8">
              <w:rPr>
                <w:b/>
                <w:highlight w:val="yellow"/>
                <w:lang w:val="uk-UA"/>
              </w:rPr>
              <w:t>.202</w:t>
            </w:r>
            <w:r w:rsidR="003B1F7A" w:rsidRPr="00C527E8">
              <w:rPr>
                <w:b/>
                <w:highlight w:val="yellow"/>
              </w:rPr>
              <w:t>3</w:t>
            </w:r>
            <w:r w:rsidR="003B1F7A" w:rsidRPr="00C527E8">
              <w:rPr>
                <w:b/>
                <w:highlight w:val="yellow"/>
                <w:lang w:val="uk-UA"/>
              </w:rPr>
              <w:t>р.</w:t>
            </w:r>
            <w:r w:rsidR="003B1F7A">
              <w:rPr>
                <w:b/>
                <w:lang w:val="uk-UA"/>
              </w:rPr>
              <w:t xml:space="preserve"> </w:t>
            </w:r>
          </w:p>
          <w:p w:rsidR="00C527E8" w:rsidRPr="00C527E8" w:rsidRDefault="00C527E8" w:rsidP="00C527E8">
            <w:pPr>
              <w:widowControl/>
              <w:autoSpaceDE/>
              <w:autoSpaceDN/>
              <w:ind w:firstLine="317"/>
              <w:jc w:val="both"/>
              <w:rPr>
                <w:rFonts w:ascii="Times New Roman" w:hAnsi="Times New Roman" w:cs="Times New Roman"/>
                <w:lang w:val="uk-UA"/>
              </w:rPr>
            </w:pPr>
            <w:r w:rsidRPr="00C527E8">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C527E8" w:rsidRPr="00C527E8" w:rsidRDefault="00C527E8" w:rsidP="00C527E8">
            <w:pPr>
              <w:autoSpaceDE/>
              <w:autoSpaceDN/>
              <w:contextualSpacing/>
              <w:jc w:val="both"/>
              <w:rPr>
                <w:rFonts w:ascii="Times New Roman" w:eastAsia="Calibri" w:hAnsi="Times New Roman" w:cs="Times New Roman"/>
                <w:sz w:val="22"/>
                <w:szCs w:val="22"/>
                <w:lang w:val="uk-UA" w:eastAsia="en-US"/>
              </w:rPr>
            </w:pPr>
            <w:r w:rsidRPr="00C527E8">
              <w:rPr>
                <w:rFonts w:ascii="Times New Roman" w:hAnsi="Times New Roman" w:cs="Times New Roman"/>
                <w:lang w:val="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26227" w:rsidRDefault="00826227">
            <w:pPr>
              <w:ind w:left="127" w:right="127" w:firstLine="141"/>
              <w:jc w:val="both"/>
              <w:rPr>
                <w:rFonts w:ascii="Times New Roman" w:hAnsi="Times New Roman" w:cs="Times New Roman"/>
                <w:lang w:val="uk-UA"/>
              </w:rPr>
            </w:pP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Дата та час розкриття </w:t>
            </w:r>
          </w:p>
          <w:p w:rsidR="00826227" w:rsidRDefault="003B1F7A">
            <w:pPr>
              <w:pStyle w:val="rvps2"/>
              <w:spacing w:before="0" w:beforeAutospacing="0" w:after="0" w:afterAutospacing="0"/>
              <w:ind w:left="127" w:right="127"/>
              <w:rPr>
                <w:b/>
              </w:rPr>
            </w:pPr>
            <w:r>
              <w:rPr>
                <w:b/>
              </w:rPr>
              <w:t xml:space="preserve">тендерної </w:t>
            </w:r>
          </w:p>
          <w:p w:rsidR="00826227" w:rsidRDefault="003B1F7A">
            <w:pPr>
              <w:pStyle w:val="rvps2"/>
              <w:spacing w:before="0" w:beforeAutospacing="0" w:after="0" w:afterAutospacing="0"/>
              <w:ind w:left="127" w:right="127"/>
              <w:rPr>
                <w:b/>
              </w:rPr>
            </w:pPr>
            <w:r>
              <w:rPr>
                <w:b/>
              </w:rPr>
              <w:t>пропозиції</w:t>
            </w:r>
          </w:p>
        </w:tc>
        <w:tc>
          <w:tcPr>
            <w:tcW w:w="7655" w:type="dxa"/>
            <w:tcBorders>
              <w:top w:val="outset" w:sz="6" w:space="0" w:color="auto"/>
              <w:left w:val="outset" w:sz="6" w:space="0" w:color="auto"/>
              <w:bottom w:val="outset" w:sz="6" w:space="0" w:color="auto"/>
              <w:right w:val="outset" w:sz="6" w:space="0" w:color="auto"/>
            </w:tcBorders>
          </w:tcPr>
          <w:p w:rsidR="00826227" w:rsidRDefault="00C527E8" w:rsidP="00C527E8">
            <w:pPr>
              <w:pStyle w:val="rvps2"/>
              <w:spacing w:before="0" w:beforeAutospacing="0" w:after="0" w:afterAutospacing="0"/>
              <w:ind w:left="127" w:right="127" w:firstLine="141"/>
              <w:jc w:val="both"/>
            </w:pPr>
            <w:r w:rsidRPr="00C527E8">
              <w:rPr>
                <w:lang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C527E8">
              <w:rPr>
                <w:rFonts w:eastAsia="Calibri"/>
                <w:sz w:val="22"/>
                <w:szCs w:val="22"/>
                <w:highlight w:val="red"/>
                <w:lang w:eastAsia="en-US"/>
              </w:rPr>
              <w:t xml:space="preserve">  </w:t>
            </w:r>
            <w:bookmarkStart w:id="30" w:name="n467"/>
            <w:bookmarkEnd w:id="30"/>
          </w:p>
        </w:tc>
      </w:tr>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right="-283"/>
              <w:jc w:val="center"/>
              <w:rPr>
                <w:b/>
                <w:lang w:val="uk-UA"/>
              </w:rPr>
            </w:pPr>
            <w:r>
              <w:rPr>
                <w:rStyle w:val="aa"/>
                <w:lang w:val="uk-UA"/>
              </w:rPr>
              <w:t>Розділ 5.</w:t>
            </w:r>
            <w:r>
              <w:rPr>
                <w:rStyle w:val="aa"/>
                <w:b w:val="0"/>
                <w:lang w:val="uk-UA"/>
              </w:rPr>
              <w:t xml:space="preserve"> </w:t>
            </w:r>
            <w:r>
              <w:rPr>
                <w:b/>
                <w:lang w:val="uk-UA" w:eastAsia="uk-UA"/>
              </w:rPr>
              <w:t>Оцінка тендерної пропозиції</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Перелік критеріїв </w:t>
            </w:r>
          </w:p>
          <w:p w:rsidR="00826227" w:rsidRDefault="003B1F7A">
            <w:pPr>
              <w:pStyle w:val="rvps2"/>
              <w:spacing w:before="0" w:beforeAutospacing="0" w:after="0" w:afterAutospacing="0"/>
              <w:ind w:left="127" w:right="127"/>
              <w:rPr>
                <w:b/>
              </w:rPr>
            </w:pPr>
            <w:r>
              <w:rPr>
                <w:b/>
              </w:rPr>
              <w:t xml:space="preserve">та методика </w:t>
            </w:r>
          </w:p>
          <w:p w:rsidR="00826227" w:rsidRDefault="003B1F7A">
            <w:pPr>
              <w:pStyle w:val="rvps2"/>
              <w:spacing w:before="0" w:beforeAutospacing="0" w:after="0" w:afterAutospacing="0"/>
              <w:ind w:left="127" w:right="127"/>
              <w:rPr>
                <w:b/>
              </w:rPr>
            </w:pPr>
            <w:r>
              <w:rPr>
                <w:b/>
              </w:rPr>
              <w:t xml:space="preserve">оцінки тендерної пропозиції із зазначенням </w:t>
            </w:r>
          </w:p>
          <w:p w:rsidR="00826227" w:rsidRDefault="003B1F7A">
            <w:pPr>
              <w:pStyle w:val="rvps2"/>
              <w:spacing w:before="0" w:beforeAutospacing="0" w:after="0" w:afterAutospacing="0"/>
              <w:ind w:left="127" w:right="127"/>
            </w:pPr>
            <w:r>
              <w:rPr>
                <w:b/>
              </w:rPr>
              <w:t>питомої ваги критерію</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26227" w:rsidRDefault="003B1F7A">
            <w:pPr>
              <w:pStyle w:val="rvps2"/>
              <w:spacing w:before="0" w:beforeAutospacing="0" w:after="0" w:afterAutospacing="0"/>
              <w:ind w:left="127" w:right="127" w:firstLine="141"/>
              <w:jc w:val="both"/>
            </w:pPr>
            <w:r>
              <w:t>Для проведення відкритих торгів із застосуванням електронного аукціону повинно бути подано не менше двох тендерних пропозицій.</w:t>
            </w:r>
          </w:p>
          <w:p w:rsidR="00826227" w:rsidRDefault="003B1F7A">
            <w:pPr>
              <w:pStyle w:val="rvps2"/>
              <w:spacing w:before="0" w:beforeAutospacing="0" w:after="0" w:afterAutospacing="0"/>
              <w:ind w:left="127" w:right="127" w:firstLine="141"/>
              <w:jc w:val="both"/>
            </w:pPr>
            <w:r>
              <w:t>Електронний аукціон проводиться електронною системою закупівель відповідно до статті 30 Закону.</w:t>
            </w:r>
          </w:p>
          <w:p w:rsidR="00826227" w:rsidRDefault="00826227">
            <w:pPr>
              <w:pStyle w:val="rvps2"/>
              <w:spacing w:before="0" w:beforeAutospacing="0" w:after="0" w:afterAutospacing="0"/>
              <w:ind w:left="127" w:right="127" w:firstLine="141"/>
              <w:jc w:val="both"/>
            </w:pPr>
          </w:p>
          <w:p w:rsidR="00826227" w:rsidRDefault="003B1F7A">
            <w:pPr>
              <w:ind w:left="127" w:right="127" w:firstLine="141"/>
              <w:jc w:val="both"/>
              <w:rPr>
                <w:rFonts w:ascii="Times New Roman" w:hAnsi="Times New Roman" w:cs="Times New Roman"/>
                <w:b/>
                <w:lang w:val="uk-UA"/>
              </w:rPr>
            </w:pPr>
            <w:r>
              <w:rPr>
                <w:rFonts w:ascii="Times New Roman" w:hAnsi="Times New Roman" w:cs="Times New Roman"/>
                <w:b/>
                <w:lang w:val="uk-UA"/>
              </w:rPr>
              <w:t>Критерії та методика оцінки тендерних пропозицій учасників:</w:t>
            </w:r>
          </w:p>
          <w:p w:rsidR="00826227" w:rsidRDefault="003B1F7A">
            <w:pPr>
              <w:ind w:left="127" w:right="127" w:firstLine="141"/>
              <w:jc w:val="both"/>
              <w:rPr>
                <w:rFonts w:ascii="Times New Roman" w:hAnsi="Times New Roman" w:cs="Times New Roman"/>
                <w:lang w:val="uk-UA"/>
              </w:rPr>
            </w:pPr>
            <w:r>
              <w:rPr>
                <w:rFonts w:ascii="Times New Roman" w:hAnsi="Times New Roman" w:cs="Times New Roman"/>
                <w:lang w:val="uk-UA"/>
              </w:rPr>
              <w:t xml:space="preserve">Визначення найбільш економічно вигідної тендерної пропозиції, здійснюється на основі </w:t>
            </w:r>
            <w:r>
              <w:rPr>
                <w:rFonts w:ascii="Times New Roman" w:hAnsi="Times New Roman" w:cs="Times New Roman"/>
                <w:u w:val="single"/>
                <w:lang w:val="uk-UA"/>
              </w:rPr>
              <w:t>єдиного  критерію</w:t>
            </w:r>
            <w:r>
              <w:rPr>
                <w:rFonts w:ascii="Times New Roman" w:hAnsi="Times New Roman" w:cs="Times New Roman"/>
                <w:lang w:val="uk-UA"/>
              </w:rPr>
              <w:t xml:space="preserve"> – </w:t>
            </w:r>
            <w:r>
              <w:rPr>
                <w:rFonts w:ascii="Times New Roman" w:hAnsi="Times New Roman" w:cs="Times New Roman"/>
                <w:u w:val="single"/>
                <w:lang w:val="uk-UA"/>
              </w:rPr>
              <w:t>Ціна</w:t>
            </w:r>
            <w:r>
              <w:rPr>
                <w:rFonts w:ascii="Times New Roman" w:hAnsi="Times New Roman" w:cs="Times New Roman"/>
                <w:lang w:val="uk-UA"/>
              </w:rPr>
              <w:t xml:space="preserve"> (без урахування ПДВ).</w:t>
            </w:r>
          </w:p>
          <w:p w:rsidR="00826227" w:rsidRDefault="003B1F7A">
            <w:pPr>
              <w:ind w:left="127" w:right="127" w:firstLine="141"/>
              <w:jc w:val="both"/>
              <w:rPr>
                <w:rStyle w:val="aa"/>
                <w:rFonts w:ascii="Times New Roman" w:hAnsi="Times New Roman" w:cs="Times New Roman"/>
                <w:b w:val="0"/>
                <w:lang w:val="uk-UA"/>
              </w:rPr>
            </w:pPr>
            <w:r>
              <w:rPr>
                <w:rStyle w:val="aa"/>
                <w:rFonts w:ascii="Times New Roman" w:hAnsi="Times New Roman" w:cs="Times New Roman"/>
                <w:b w:val="0"/>
                <w:lang w:val="uk-UA"/>
              </w:rPr>
              <w:t>Питома вага критерію «ціна» – 100%</w:t>
            </w:r>
          </w:p>
          <w:p w:rsidR="00826227" w:rsidRDefault="00826227">
            <w:pPr>
              <w:ind w:left="127" w:right="127" w:firstLine="141"/>
              <w:jc w:val="both"/>
              <w:rPr>
                <w:rStyle w:val="aa"/>
                <w:rFonts w:ascii="Times New Roman" w:hAnsi="Times New Roman" w:cs="Times New Roman"/>
                <w:b w:val="0"/>
                <w:lang w:val="uk-UA"/>
              </w:rPr>
            </w:pPr>
          </w:p>
          <w:p w:rsidR="00826227" w:rsidRDefault="003B1F7A">
            <w:pPr>
              <w:ind w:left="127" w:right="127" w:firstLine="141"/>
              <w:jc w:val="both"/>
              <w:rPr>
                <w:rStyle w:val="aa"/>
                <w:rFonts w:ascii="Times New Roman" w:hAnsi="Times New Roman" w:cs="Times New Roman"/>
                <w:b w:val="0"/>
                <w:lang w:val="uk-UA"/>
              </w:rPr>
            </w:pPr>
            <w:r>
              <w:rPr>
                <w:rStyle w:val="aa"/>
                <w:rFonts w:ascii="Times New Roman" w:hAnsi="Times New Roman" w:cs="Times New Roman"/>
                <w:b w:val="0"/>
                <w:lang w:val="uk-UA"/>
              </w:rPr>
              <w:t xml:space="preserve">З метою забезпечення рівних умов щодо оцінки для всіх учасників незалежно від іх форм оподаткування (в т. ч. платник/не платник ПДВ), учасник вносить в </w:t>
            </w:r>
            <w:r>
              <w:rPr>
                <w:lang w:val="uk-UA"/>
              </w:rPr>
              <w:t xml:space="preserve">електронну систему закупівель інформацію про ціну його пропозиції </w:t>
            </w:r>
            <w:r>
              <w:rPr>
                <w:rFonts w:ascii="Times New Roman" w:hAnsi="Times New Roman" w:cs="Times New Roman"/>
                <w:lang w:val="uk-UA"/>
              </w:rPr>
              <w:t>без урахування ПДВ.</w:t>
            </w:r>
          </w:p>
          <w:p w:rsidR="00826227" w:rsidRDefault="00826227">
            <w:pPr>
              <w:ind w:left="127" w:right="127" w:firstLine="141"/>
              <w:jc w:val="both"/>
              <w:rPr>
                <w:rFonts w:ascii="Times New Roman" w:hAnsi="Times New Roman" w:cs="Times New Roman"/>
                <w:bCs/>
                <w:lang w:val="uk-UA"/>
              </w:rPr>
            </w:pPr>
          </w:p>
          <w:p w:rsidR="00826227" w:rsidRDefault="003B1F7A">
            <w:pPr>
              <w:ind w:left="127" w:right="127" w:firstLine="141"/>
              <w:jc w:val="both"/>
              <w:rPr>
                <w:rFonts w:ascii="Times New Roman" w:hAnsi="Times New Roman" w:cs="Times New Roman"/>
                <w:bCs/>
                <w:lang w:val="uk-UA"/>
              </w:rPr>
            </w:pPr>
            <w:r>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26227" w:rsidRDefault="003B1F7A">
            <w:pPr>
              <w:ind w:left="127" w:right="127" w:firstLine="141"/>
              <w:jc w:val="both"/>
              <w:rPr>
                <w:rFonts w:ascii="Times New Roman" w:hAnsi="Times New Roman" w:cs="Times New Roman"/>
                <w:bCs/>
                <w:lang w:val="uk-UA"/>
              </w:rPr>
            </w:pPr>
            <w:r>
              <w:rPr>
                <w:rFonts w:ascii="Times New Roman" w:hAnsi="Times New Roman" w:cs="Times New Roman"/>
                <w:bCs/>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26227" w:rsidRDefault="003B1F7A">
            <w:pPr>
              <w:ind w:left="127" w:right="127" w:firstLine="141"/>
              <w:jc w:val="both"/>
              <w:rPr>
                <w:rFonts w:ascii="Times New Roman" w:hAnsi="Times New Roman" w:cs="Times New Roman"/>
                <w:bCs/>
                <w:lang w:val="uk-UA"/>
              </w:rPr>
            </w:pPr>
            <w:r>
              <w:rPr>
                <w:rFonts w:ascii="Times New Roman" w:hAnsi="Times New Roman" w:cs="Times New Roman"/>
                <w:bCs/>
                <w:lang w:val="uk-UA"/>
              </w:rPr>
              <w:t xml:space="preserve">Ціна тендерної пропозиції </w:t>
            </w:r>
            <w:r>
              <w:rPr>
                <w:rFonts w:ascii="Times New Roman" w:hAnsi="Times New Roman" w:cs="Times New Roman"/>
                <w:b/>
                <w:bCs/>
                <w:u w:val="single"/>
                <w:lang w:val="uk-UA"/>
              </w:rPr>
              <w:t>не може</w:t>
            </w:r>
            <w:r>
              <w:rPr>
                <w:rFonts w:ascii="Times New Roman" w:hAnsi="Times New Roman" w:cs="Times New Roman"/>
                <w:bCs/>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6227" w:rsidRDefault="003B1F7A">
            <w:pPr>
              <w:ind w:left="127" w:right="127" w:firstLine="141"/>
              <w:jc w:val="both"/>
              <w:rPr>
                <w:rFonts w:ascii="Times New Roman" w:hAnsi="Times New Roman" w:cs="Times New Roman"/>
                <w:bCs/>
                <w:lang w:val="uk-UA"/>
              </w:rPr>
            </w:pPr>
            <w:r>
              <w:rPr>
                <w:rFonts w:ascii="Times New Roman" w:hAnsi="Times New Roman" w:cs="Times New Roman"/>
                <w:bCs/>
                <w:lang w:val="uk-UA"/>
              </w:rPr>
              <w:lastRenderedPageBreak/>
              <w:t xml:space="preserve">До розгляду </w:t>
            </w:r>
            <w:r>
              <w:rPr>
                <w:rFonts w:ascii="Times New Roman" w:hAnsi="Times New Roman" w:cs="Times New Roman"/>
                <w:b/>
                <w:bCs/>
                <w:u w:val="single"/>
                <w:lang w:val="uk-UA"/>
              </w:rPr>
              <w:t>не приймається</w:t>
            </w:r>
            <w:r>
              <w:rPr>
                <w:rFonts w:ascii="Times New Roman" w:hAnsi="Times New Roman" w:cs="Times New Roman"/>
                <w:bCs/>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6227" w:rsidRDefault="00826227">
            <w:pPr>
              <w:ind w:left="127" w:right="127" w:firstLine="141"/>
              <w:jc w:val="both"/>
              <w:rPr>
                <w:rFonts w:ascii="Times New Roman" w:hAnsi="Times New Roman" w:cs="Times New Roman"/>
                <w:bCs/>
                <w:lang w:val="uk-UA"/>
              </w:rPr>
            </w:pPr>
          </w:p>
          <w:p w:rsidR="00826227" w:rsidRDefault="003B1F7A">
            <w:pPr>
              <w:pStyle w:val="rvps2"/>
              <w:spacing w:before="0" w:beforeAutospacing="0" w:after="0" w:afterAutospacing="0"/>
              <w:ind w:left="127" w:right="127" w:firstLine="141"/>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26227" w:rsidRDefault="003B1F7A">
            <w:pPr>
              <w:pStyle w:val="rvps2"/>
              <w:spacing w:before="0" w:beforeAutospacing="0" w:after="0" w:afterAutospacing="0"/>
              <w:ind w:left="127" w:right="127" w:firstLine="141"/>
              <w:jc w:val="both"/>
            </w:pPr>
            <w:bookmarkStart w:id="31" w:name="n479"/>
            <w:bookmarkStart w:id="32" w:name="n478"/>
            <w:bookmarkEnd w:id="31"/>
            <w:bookmarkEnd w:id="32"/>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33" w:name="n481"/>
            <w:bookmarkStart w:id="34" w:name="n480"/>
            <w:bookmarkEnd w:id="33"/>
            <w:bookmarkEnd w:id="34"/>
          </w:p>
          <w:p w:rsidR="00826227" w:rsidRDefault="003B1F7A">
            <w:pPr>
              <w:pStyle w:val="rvps2"/>
              <w:spacing w:before="0" w:beforeAutospacing="0" w:after="0" w:afterAutospacing="0"/>
              <w:ind w:left="127" w:right="127" w:firstLine="141"/>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6227" w:rsidRDefault="003B1F7A">
            <w:pPr>
              <w:pStyle w:val="rvps2"/>
              <w:spacing w:before="0" w:beforeAutospacing="0" w:after="0" w:afterAutospacing="0"/>
              <w:ind w:left="127" w:right="127" w:firstLine="141"/>
              <w:jc w:val="both"/>
            </w:pPr>
            <w:r>
              <w:t xml:space="preserve">Строк розгляду тендерної пропозиції, що за результатами оцінки визначена найбільш економічно вигідною, </w:t>
            </w:r>
            <w:r>
              <w:rPr>
                <w:b/>
              </w:rPr>
              <w:t>не повинен перевищувати 5 (п’яти) робочих днів</w:t>
            </w:r>
            <w:r>
              <w:t xml:space="preserve"> з дня визначення найбільш економічно вигідної пропозиції. Такий строк може бути аргументовано </w:t>
            </w:r>
            <w:r>
              <w:rPr>
                <w:b/>
              </w:rPr>
              <w:t>продовжено замовником до 20 (двадцяти) робочих днів</w:t>
            </w:r>
            <w: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35" w:name="n482"/>
            <w:bookmarkEnd w:id="35"/>
          </w:p>
          <w:p w:rsidR="00826227" w:rsidRDefault="003B1F7A">
            <w:pPr>
              <w:pStyle w:val="rvps2"/>
              <w:spacing w:before="0" w:beforeAutospacing="0" w:after="0" w:afterAutospacing="0"/>
              <w:ind w:left="127" w:right="127" w:firstLine="141"/>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26227" w:rsidRDefault="003B1F7A">
            <w:pPr>
              <w:pStyle w:val="rvps2"/>
              <w:spacing w:before="0" w:beforeAutospacing="0" w:after="0" w:afterAutospacing="0"/>
              <w:ind w:left="127" w:right="127" w:firstLine="141"/>
              <w:jc w:val="both"/>
            </w:pPr>
            <w:bookmarkStart w:id="36" w:name="n486"/>
            <w:bookmarkStart w:id="37" w:name="n483"/>
            <w:bookmarkEnd w:id="36"/>
            <w:bookmarkEnd w:id="37"/>
            <w:r>
              <w:t>Замовник та учасники не можуть ініціювати будь-які переговори з питань внесення змін до змісту або ціни поданої тендерної пропозиції.</w:t>
            </w:r>
          </w:p>
          <w:p w:rsidR="00122469" w:rsidRPr="00122469" w:rsidRDefault="003B1F7A" w:rsidP="00122469">
            <w:pPr>
              <w:spacing w:line="276" w:lineRule="auto"/>
              <w:ind w:firstLineChars="202" w:firstLine="485"/>
              <w:jc w:val="both"/>
              <w:rPr>
                <w:rFonts w:ascii="Times New Roman" w:hAnsi="Times New Roman" w:cs="Times New Roman"/>
                <w:position w:val="-1"/>
                <w:lang w:val="uk-UA"/>
              </w:rPr>
            </w:pPr>
            <w:r>
              <w:t xml:space="preserve">Аномально низька ціна тендерної пропозиції (далі – аномально низька ціна) – </w:t>
            </w:r>
            <w:r w:rsidR="00122469" w:rsidRPr="00122469">
              <w:rPr>
                <w:rFonts w:ascii="Times New Roman" w:hAnsi="Times New Roman" w:cs="Times New Roman"/>
                <w:position w:val="-1"/>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122469" w:rsidRPr="00122469">
              <w:rPr>
                <w:rFonts w:ascii="Times New Roman" w:hAnsi="Times New Roman" w:cs="Times New Roman"/>
                <w:position w:val="-1"/>
                <w:lang w:val="uk-UA"/>
              </w:rPr>
              <w:t>вл</w:t>
            </w:r>
            <w:proofErr w:type="gramEnd"/>
            <w:r w:rsidR="00122469" w:rsidRPr="00122469">
              <w:rPr>
                <w:rFonts w:ascii="Times New Roman" w:hAnsi="Times New Roman" w:cs="Times New Roman"/>
                <w:position w:val="-1"/>
                <w:lang w:val="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6227" w:rsidRDefault="003B1F7A">
            <w:pPr>
              <w:pStyle w:val="rvps2"/>
              <w:spacing w:before="0" w:beforeAutospacing="0" w:after="0" w:afterAutospacing="0"/>
              <w:ind w:left="127" w:right="127" w:firstLine="141"/>
              <w:jc w:val="both"/>
              <w:rPr>
                <w:b/>
              </w:rPr>
            </w:pPr>
            <w:r>
              <w:t xml:space="preserve">Учасник, який надав найбільш економічно вигідну тендерну пропозицію, що є аномально низькою, </w:t>
            </w:r>
            <w:r>
              <w:rPr>
                <w:b/>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227" w:rsidRDefault="003B1F7A">
            <w:pPr>
              <w:pStyle w:val="rvps2"/>
              <w:spacing w:before="0" w:beforeAutospacing="0" w:after="0" w:afterAutospacing="0"/>
              <w:ind w:left="127" w:right="127" w:firstLine="141"/>
              <w:jc w:val="both"/>
            </w:pPr>
            <w: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lastRenderedPageBreak/>
              <w:t>визначеного абзацом першим частини 14 статті 29 Закону.</w:t>
            </w:r>
          </w:p>
          <w:p w:rsidR="00826227" w:rsidRDefault="003B1F7A">
            <w:pPr>
              <w:pStyle w:val="rvps2"/>
              <w:spacing w:before="0" w:beforeAutospacing="0" w:after="0" w:afterAutospacing="0"/>
              <w:ind w:left="127" w:right="127" w:firstLine="141"/>
              <w:jc w:val="both"/>
            </w:pPr>
            <w:r>
              <w:t>Обґрунтування аномально низької тендерної пропозиції може містити інформацію про:</w:t>
            </w:r>
          </w:p>
          <w:p w:rsidR="00826227" w:rsidRDefault="003B1F7A">
            <w:pPr>
              <w:pStyle w:val="rvps2"/>
              <w:numPr>
                <w:ilvl w:val="0"/>
                <w:numId w:val="5"/>
              </w:numPr>
              <w:ind w:left="126" w:right="125" w:firstLine="142"/>
              <w:contextualSpacing/>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227" w:rsidRDefault="003B1F7A">
            <w:pPr>
              <w:pStyle w:val="rvps2"/>
              <w:ind w:left="126" w:right="125" w:firstLine="142"/>
              <w:contextualSpacing/>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6227" w:rsidRDefault="003B1F7A">
            <w:pPr>
              <w:pStyle w:val="rvps2"/>
              <w:ind w:left="126" w:right="125" w:firstLine="142"/>
              <w:contextualSpacing/>
              <w:jc w:val="both"/>
            </w:pPr>
            <w:r>
              <w:t>3) отримання учасником державної допомоги згідно із законодавством.</w:t>
            </w:r>
          </w:p>
          <w:p w:rsidR="00826227" w:rsidRDefault="003B1F7A">
            <w:pPr>
              <w:pStyle w:val="rvps2"/>
              <w:spacing w:before="0" w:beforeAutospacing="0" w:after="0" w:afterAutospacing="0"/>
              <w:ind w:left="127" w:right="127" w:firstLine="141"/>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26227" w:rsidRDefault="003B1F7A">
            <w:pPr>
              <w:pStyle w:val="rvps2"/>
              <w:spacing w:before="0" w:beforeAutospacing="0" w:after="0" w:afterAutospacing="0"/>
              <w:ind w:left="127" w:right="127" w:firstLine="141"/>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6227" w:rsidRDefault="003B1F7A">
            <w:pPr>
              <w:pStyle w:val="rvps2"/>
              <w:spacing w:before="0" w:beforeAutospacing="0" w:after="0" w:afterAutospacing="0"/>
              <w:ind w:left="127" w:right="127" w:firstLine="141"/>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826227" w:rsidRDefault="003B1F7A">
            <w:pPr>
              <w:pStyle w:val="rvps2"/>
              <w:spacing w:before="0" w:beforeAutospacing="0" w:after="0" w:afterAutospacing="0"/>
              <w:ind w:left="127" w:right="127" w:firstLine="141"/>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rsidR="00826227" w:rsidRDefault="003B1F7A">
            <w:pPr>
              <w:pStyle w:val="rvps2"/>
              <w:spacing w:before="0" w:beforeAutospacing="0" w:after="0" w:afterAutospacing="0"/>
              <w:ind w:left="127" w:right="127" w:firstLine="141"/>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227" w:rsidRDefault="003B1F7A">
            <w:pPr>
              <w:pStyle w:val="rvps2"/>
              <w:spacing w:before="0" w:beforeAutospacing="0" w:after="0" w:afterAutospacing="0"/>
              <w:ind w:left="127" w:right="127" w:firstLine="141"/>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26227" w:rsidRDefault="003B1F7A">
            <w:pPr>
              <w:pStyle w:val="rvps2"/>
              <w:spacing w:before="0" w:beforeAutospacing="0" w:after="0" w:afterAutospacing="0"/>
              <w:ind w:left="127" w:right="127" w:firstLine="141"/>
              <w:jc w:val="both"/>
            </w:pPr>
            <w: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lastRenderedPageBreak/>
              <w:t>найменування товару, марки, моделі тощо.</w:t>
            </w:r>
          </w:p>
          <w:p w:rsidR="00826227" w:rsidRDefault="003B1F7A">
            <w:pPr>
              <w:pStyle w:val="rvps2"/>
              <w:spacing w:before="0" w:beforeAutospacing="0" w:after="0" w:afterAutospacing="0"/>
              <w:ind w:left="127" w:right="127" w:firstLine="141"/>
              <w:jc w:val="both"/>
            </w:pPr>
            <w: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227" w:rsidRDefault="003B1F7A">
            <w:pPr>
              <w:pStyle w:val="rvps2"/>
              <w:spacing w:before="0" w:beforeAutospacing="0" w:after="0" w:afterAutospacing="0"/>
              <w:ind w:left="127" w:right="127" w:firstLine="141"/>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826227" w:rsidRDefault="003B1F7A">
            <w:pPr>
              <w:pStyle w:val="rvps2"/>
              <w:spacing w:before="0" w:beforeAutospacing="0" w:after="0" w:afterAutospacing="0"/>
              <w:ind w:left="127" w:right="127" w:firstLine="141"/>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826227" w:rsidRDefault="003B1F7A">
            <w:pPr>
              <w:pStyle w:val="rvps2"/>
              <w:spacing w:before="0" w:beforeAutospacing="0" w:after="0" w:afterAutospacing="0"/>
              <w:ind w:left="127" w:right="127" w:firstLine="141"/>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pPr>
            <w:r>
              <w:rPr>
                <w:rStyle w:val="aa"/>
              </w:rPr>
              <w:lastRenderedPageBreak/>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rStyle w:val="aa"/>
                <w:b w:val="0"/>
              </w:rPr>
            </w:pPr>
            <w:r>
              <w:rPr>
                <w:b/>
              </w:rPr>
              <w:t>Інша інформація</w:t>
            </w:r>
            <w:r>
              <w:rPr>
                <w:rStyle w:val="aa"/>
                <w:bCs w:val="0"/>
              </w:rPr>
              <w:t xml:space="preserve"> </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rPr>
                <w:rStyle w:val="rvts0"/>
              </w:rPr>
            </w:pPr>
            <w:r>
              <w:rPr>
                <w:rStyle w:val="rvts0"/>
              </w:rPr>
              <w:t>Вартість тендерної пропозиції та всі інші ціни повинні бути чітко визначені.</w:t>
            </w:r>
          </w:p>
          <w:p w:rsidR="00826227" w:rsidRDefault="003B1F7A">
            <w:pPr>
              <w:pStyle w:val="rvps2"/>
              <w:spacing w:before="0" w:beforeAutospacing="0" w:after="0" w:afterAutospacing="0"/>
              <w:ind w:left="127" w:right="127" w:firstLine="141"/>
              <w:jc w:val="both"/>
              <w:rPr>
                <w:rStyle w:val="rvts0"/>
              </w:rPr>
            </w:pPr>
            <w:r>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6227" w:rsidRDefault="003B1F7A">
            <w:pPr>
              <w:pStyle w:val="rvps2"/>
              <w:spacing w:before="0" w:beforeAutospacing="0" w:after="0" w:afterAutospacing="0"/>
              <w:ind w:left="127" w:right="127" w:firstLine="141"/>
              <w:jc w:val="both"/>
              <w:rPr>
                <w:rStyle w:val="rvts0"/>
              </w:rPr>
            </w:pPr>
            <w:r>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6227" w:rsidRDefault="003B1F7A">
            <w:pPr>
              <w:pStyle w:val="rvps2"/>
              <w:spacing w:before="0" w:beforeAutospacing="0" w:after="0" w:afterAutospacing="0"/>
              <w:ind w:left="127" w:right="127" w:firstLine="141"/>
              <w:jc w:val="both"/>
              <w:rPr>
                <w:rStyle w:val="rvts0"/>
              </w:rPr>
            </w:pPr>
            <w:r>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6227" w:rsidRDefault="003B1F7A">
            <w:pPr>
              <w:pStyle w:val="rvps2"/>
              <w:spacing w:before="0" w:beforeAutospacing="0" w:after="0" w:afterAutospacing="0"/>
              <w:ind w:left="127" w:right="127" w:firstLine="141"/>
              <w:jc w:val="both"/>
              <w:rPr>
                <w:rStyle w:val="rvts0"/>
              </w:rPr>
            </w:pPr>
            <w:r>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26227" w:rsidRDefault="003B1F7A">
            <w:pPr>
              <w:pStyle w:val="rvps2"/>
              <w:spacing w:before="0" w:beforeAutospacing="0" w:after="0" w:afterAutospacing="0"/>
              <w:ind w:left="127" w:right="127" w:firstLine="141"/>
              <w:jc w:val="both"/>
              <w:rPr>
                <w:rStyle w:val="rvts0"/>
              </w:rPr>
            </w:pPr>
            <w:r>
              <w:rPr>
                <w:rStyle w:val="rvts0"/>
              </w:rPr>
              <w:t>Інші умови тендерної документації:</w:t>
            </w:r>
          </w:p>
          <w:p w:rsidR="00826227" w:rsidRDefault="003B1F7A">
            <w:pPr>
              <w:pStyle w:val="rvps2"/>
              <w:spacing w:before="0" w:beforeAutospacing="0" w:after="0" w:afterAutospacing="0"/>
              <w:ind w:left="127" w:right="127" w:firstLine="141"/>
              <w:jc w:val="both"/>
              <w:rPr>
                <w:rStyle w:val="rvts0"/>
              </w:rPr>
            </w:pPr>
            <w:r>
              <w:rPr>
                <w:rStyle w:val="rvts0"/>
              </w:rPr>
              <w:t xml:space="preserve">1. Учасники відповідають за зміст своїх тендерних пропозицій та </w:t>
            </w:r>
            <w:r>
              <w:rPr>
                <w:rStyle w:val="rvts0"/>
              </w:rPr>
              <w:lastRenderedPageBreak/>
              <w:t>повинні дотримуватись норм чинного законодавства України.</w:t>
            </w:r>
          </w:p>
          <w:p w:rsidR="00826227" w:rsidRDefault="003B1F7A">
            <w:pPr>
              <w:pStyle w:val="rvps2"/>
              <w:spacing w:before="0" w:beforeAutospacing="0" w:after="0" w:afterAutospacing="0"/>
              <w:ind w:left="127" w:right="127" w:firstLine="141"/>
              <w:jc w:val="both"/>
              <w:rPr>
                <w:rStyle w:val="rvts0"/>
              </w:rPr>
            </w:pPr>
            <w:r>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26227" w:rsidRDefault="003B1F7A">
            <w:pPr>
              <w:pStyle w:val="rvps2"/>
              <w:spacing w:before="0" w:beforeAutospacing="0" w:after="0" w:afterAutospacing="0"/>
              <w:ind w:left="127" w:right="127" w:firstLine="141"/>
              <w:jc w:val="both"/>
              <w:rPr>
                <w:rStyle w:val="rvts0"/>
              </w:rPr>
            </w:pPr>
            <w:r>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826227" w:rsidRDefault="003B1F7A">
            <w:pPr>
              <w:pStyle w:val="rvps2"/>
              <w:spacing w:before="0" w:beforeAutospacing="0" w:after="0" w:afterAutospacing="0"/>
              <w:ind w:left="127" w:right="127" w:firstLine="141"/>
              <w:jc w:val="both"/>
              <w:rPr>
                <w:rStyle w:val="rvts0"/>
              </w:rPr>
            </w:pPr>
            <w:r>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26227" w:rsidRDefault="003B1F7A">
            <w:pPr>
              <w:pStyle w:val="rvps2"/>
              <w:spacing w:before="0" w:beforeAutospacing="0" w:after="0" w:afterAutospacing="0"/>
              <w:ind w:left="127" w:right="127" w:firstLine="141"/>
              <w:jc w:val="both"/>
              <w:rPr>
                <w:rStyle w:val="rvts0"/>
              </w:rPr>
            </w:pPr>
            <w:r>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826227" w:rsidRDefault="003B1F7A">
            <w:pPr>
              <w:pStyle w:val="rvps2"/>
              <w:spacing w:before="0" w:beforeAutospacing="0" w:after="0" w:afterAutospacing="0"/>
              <w:ind w:left="127" w:right="127" w:firstLine="141"/>
              <w:jc w:val="both"/>
              <w:rPr>
                <w:rStyle w:val="rvts0"/>
              </w:rPr>
            </w:pPr>
            <w:r>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6227" w:rsidRDefault="003B1F7A">
            <w:pPr>
              <w:pStyle w:val="rvps2"/>
              <w:spacing w:before="0" w:beforeAutospacing="0" w:after="0" w:afterAutospacing="0"/>
              <w:ind w:left="127" w:right="127" w:firstLine="141"/>
              <w:jc w:val="both"/>
              <w:rPr>
                <w:rStyle w:val="rvts0"/>
              </w:rPr>
            </w:pPr>
            <w:r>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6227" w:rsidRDefault="003B1F7A">
            <w:pPr>
              <w:pStyle w:val="rvps2"/>
              <w:spacing w:before="0" w:beforeAutospacing="0" w:after="0" w:afterAutospacing="0"/>
              <w:ind w:left="127" w:right="127" w:firstLine="141"/>
              <w:jc w:val="both"/>
              <w:rPr>
                <w:rStyle w:val="rvts0"/>
              </w:rPr>
            </w:pPr>
            <w:r>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826227" w:rsidRDefault="003B1F7A">
            <w:pPr>
              <w:pStyle w:val="rvps2"/>
              <w:spacing w:before="0" w:beforeAutospacing="0" w:after="0" w:afterAutospacing="0"/>
              <w:ind w:left="127" w:right="127" w:firstLine="141"/>
              <w:jc w:val="both"/>
              <w:rPr>
                <w:rStyle w:val="rvts0"/>
              </w:rPr>
            </w:pPr>
            <w:r>
              <w:rPr>
                <w:rStyle w:val="rvts0"/>
              </w:rPr>
              <w:t>8. Учасник, який подав тендерну пропозицію, вважається таким, що згодний з проєктом договору про закупівлю, викладеним у Додатку № 7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826227" w:rsidRDefault="003B1F7A">
            <w:pPr>
              <w:pStyle w:val="rvps2"/>
              <w:spacing w:before="0" w:beforeAutospacing="0" w:after="0" w:afterAutospacing="0"/>
              <w:ind w:left="127" w:right="127" w:firstLine="141"/>
              <w:jc w:val="both"/>
              <w:rPr>
                <w:rStyle w:val="rvts0"/>
              </w:rPr>
            </w:pPr>
            <w:r>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6227" w:rsidRDefault="003B1F7A">
            <w:pPr>
              <w:pStyle w:val="rvps2"/>
              <w:spacing w:before="0" w:beforeAutospacing="0" w:after="0" w:afterAutospacing="0"/>
              <w:ind w:left="127" w:right="127" w:firstLine="141"/>
              <w:jc w:val="both"/>
              <w:rPr>
                <w:rStyle w:val="rvts0"/>
              </w:rPr>
            </w:pPr>
            <w:r>
              <w:rPr>
                <w:rStyle w:val="rvts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6227" w:rsidRDefault="003B1F7A">
            <w:pPr>
              <w:pStyle w:val="rvps2"/>
              <w:spacing w:before="0" w:beforeAutospacing="0" w:after="0" w:afterAutospacing="0"/>
              <w:ind w:left="127" w:right="127" w:firstLine="141"/>
              <w:jc w:val="both"/>
              <w:rPr>
                <w:rStyle w:val="rvts0"/>
              </w:rPr>
            </w:pPr>
            <w:r>
              <w:rPr>
                <w:rStyle w:val="rvts0"/>
              </w:rPr>
              <w:t>Примітка:</w:t>
            </w:r>
          </w:p>
          <w:p w:rsidR="00826227" w:rsidRDefault="003B1F7A">
            <w:pPr>
              <w:pStyle w:val="rvps2"/>
              <w:spacing w:before="0" w:beforeAutospacing="0" w:after="0" w:afterAutospacing="0"/>
              <w:ind w:left="127" w:right="127" w:firstLine="141"/>
              <w:jc w:val="both"/>
              <w:rPr>
                <w:rStyle w:val="rvts0"/>
              </w:rPr>
            </w:pPr>
            <w:r>
              <w:rPr>
                <w:rStyle w:val="rvts0"/>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26227" w:rsidRDefault="003B1F7A">
            <w:pPr>
              <w:pStyle w:val="rvps2"/>
              <w:spacing w:before="0" w:beforeAutospacing="0" w:after="0" w:afterAutospacing="0"/>
              <w:ind w:left="127" w:right="127" w:firstLine="141"/>
              <w:jc w:val="both"/>
              <w:rPr>
                <w:rStyle w:val="rvts0"/>
              </w:rPr>
            </w:pPr>
            <w:r>
              <w:rPr>
                <w:rStyle w:val="rvts0"/>
              </w:rPr>
              <w:t>11. Тендерна пропозиція учасника може містити документи з водяними знаками.</w:t>
            </w:r>
          </w:p>
          <w:p w:rsidR="00826227" w:rsidRDefault="003B1F7A">
            <w:pPr>
              <w:pStyle w:val="rvps2"/>
              <w:spacing w:before="0" w:beforeAutospacing="0" w:after="0" w:afterAutospacing="0"/>
              <w:ind w:left="127" w:right="127" w:firstLine="141"/>
              <w:jc w:val="both"/>
              <w:rPr>
                <w:rStyle w:val="rvts0"/>
              </w:rPr>
            </w:pPr>
            <w:r>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Pr>
                <w:rStyle w:val="rvts0"/>
                <w:b/>
              </w:rPr>
              <w:t>не потрібно подавати</w:t>
            </w:r>
            <w:r>
              <w:rPr>
                <w:rStyle w:val="rvts0"/>
              </w:rPr>
              <w:t>):</w:t>
            </w:r>
          </w:p>
          <w:p w:rsidR="00826227" w:rsidRDefault="003B1F7A">
            <w:pPr>
              <w:pStyle w:val="rvps2"/>
              <w:spacing w:before="0" w:beforeAutospacing="0" w:after="0" w:afterAutospacing="0"/>
              <w:ind w:left="127" w:right="127" w:firstLine="141"/>
              <w:jc w:val="both"/>
              <w:rPr>
                <w:rStyle w:val="rvts0"/>
              </w:rPr>
            </w:pPr>
            <w:r>
              <w:rPr>
                <w:rStyle w:val="rvts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6227" w:rsidRDefault="003B1F7A">
            <w:pPr>
              <w:pStyle w:val="rvps2"/>
              <w:spacing w:before="0" w:beforeAutospacing="0" w:after="0" w:afterAutospacing="0"/>
              <w:ind w:left="127" w:right="127" w:firstLine="141"/>
              <w:jc w:val="both"/>
              <w:rPr>
                <w:rStyle w:val="rvts0"/>
              </w:rPr>
            </w:pPr>
            <w:r>
              <w:rPr>
                <w:rStyle w:val="rvts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6227" w:rsidRDefault="003B1F7A">
            <w:pPr>
              <w:pStyle w:val="rvps2"/>
              <w:spacing w:before="0" w:beforeAutospacing="0" w:after="0" w:afterAutospacing="0"/>
              <w:ind w:left="127" w:right="127" w:firstLine="141"/>
              <w:jc w:val="both"/>
              <w:rPr>
                <w:rStyle w:val="rvts0"/>
              </w:rPr>
            </w:pPr>
            <w:r>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826227" w:rsidRDefault="003B1F7A">
            <w:pPr>
              <w:pStyle w:val="rvps2"/>
              <w:spacing w:before="0" w:beforeAutospacing="0" w:after="0" w:afterAutospacing="0"/>
              <w:ind w:left="127" w:right="127" w:firstLine="141"/>
              <w:jc w:val="both"/>
              <w:rPr>
                <w:rStyle w:val="rvts0"/>
              </w:rPr>
            </w:pPr>
            <w:r>
              <w:rPr>
                <w:rStyle w:val="rvts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26227" w:rsidRDefault="003B1F7A">
            <w:pPr>
              <w:pStyle w:val="rvps2"/>
              <w:spacing w:before="0" w:beforeAutospacing="0" w:after="0" w:afterAutospacing="0"/>
              <w:ind w:left="127" w:right="127" w:firstLine="141"/>
              <w:jc w:val="both"/>
              <w:rPr>
                <w:rStyle w:val="rvts0"/>
              </w:rPr>
            </w:pPr>
            <w:r>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lastRenderedPageBreak/>
              <w:t>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both"/>
              <w:rPr>
                <w:rStyle w:val="aa"/>
                <w:b w:val="0"/>
              </w:rPr>
            </w:pPr>
            <w:r>
              <w:rPr>
                <w:b/>
                <w:bCs/>
              </w:rPr>
              <w:t>Відхилення тендерних пропозицій</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pPr>
            <w:r>
              <w:rPr>
                <w:b/>
              </w:rPr>
              <w:t>Замовник відхиляє тендерну пропозицію</w:t>
            </w:r>
            <w:r>
              <w:t xml:space="preserve"> із зазначенням аргументації в електронній системі закупівель у разі, коли:</w:t>
            </w:r>
          </w:p>
          <w:p w:rsidR="00826227" w:rsidRDefault="003B1F7A">
            <w:pPr>
              <w:pStyle w:val="rvps2"/>
              <w:spacing w:before="0" w:beforeAutospacing="0" w:after="0" w:afterAutospacing="0"/>
              <w:ind w:left="127" w:right="127" w:firstLine="141"/>
              <w:jc w:val="both"/>
              <w:rPr>
                <w:b/>
              </w:rPr>
            </w:pPr>
            <w:bookmarkStart w:id="38" w:name="n1572"/>
            <w:bookmarkEnd w:id="38"/>
            <w:r>
              <w:rPr>
                <w:b/>
              </w:rPr>
              <w:t>1) учасник процедури закупівлі:</w:t>
            </w:r>
          </w:p>
          <w:p w:rsidR="00826227" w:rsidRDefault="003B1F7A">
            <w:pPr>
              <w:pStyle w:val="rvps2"/>
              <w:spacing w:before="0" w:beforeAutospacing="0" w:after="0" w:afterAutospacing="0"/>
              <w:ind w:left="127" w:right="127" w:firstLine="141"/>
              <w:jc w:val="both"/>
            </w:pPr>
            <w:bookmarkStart w:id="39" w:name="n1573"/>
            <w:bookmarkEnd w:id="39"/>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26227" w:rsidRDefault="003B1F7A">
            <w:pPr>
              <w:pStyle w:val="rvps2"/>
              <w:spacing w:before="0" w:beforeAutospacing="0" w:after="0" w:afterAutospacing="0"/>
              <w:ind w:left="127" w:right="127" w:firstLine="141"/>
              <w:jc w:val="both"/>
            </w:pPr>
            <w:bookmarkStart w:id="40" w:name="n1574"/>
            <w:bookmarkEnd w:id="40"/>
            <w: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6227" w:rsidRDefault="003B1F7A">
            <w:pPr>
              <w:pStyle w:val="rvps2"/>
              <w:spacing w:before="0" w:beforeAutospacing="0" w:after="0" w:afterAutospacing="0"/>
              <w:ind w:left="127" w:right="127" w:firstLine="141"/>
              <w:jc w:val="both"/>
            </w:pPr>
            <w:bookmarkStart w:id="41" w:name="n1575"/>
            <w:bookmarkEnd w:id="41"/>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227" w:rsidRDefault="003B1F7A">
            <w:pPr>
              <w:pStyle w:val="rvps2"/>
              <w:spacing w:before="0" w:beforeAutospacing="0" w:after="0" w:afterAutospacing="0"/>
              <w:ind w:left="127" w:right="127" w:firstLine="141"/>
              <w:jc w:val="both"/>
            </w:pPr>
            <w:bookmarkStart w:id="42" w:name="n1576"/>
            <w:bookmarkEnd w:id="42"/>
            <w:r>
              <w:t>- не надав обґрунтування аномально низької ціни тендерної пропозиції протягом строку, визначеного в частині чотирнадцятій статті 29 Закону;</w:t>
            </w:r>
          </w:p>
          <w:p w:rsidR="00826227" w:rsidRDefault="003B1F7A">
            <w:pPr>
              <w:pStyle w:val="rvps2"/>
              <w:spacing w:before="0" w:beforeAutospacing="0" w:after="0" w:afterAutospacing="0"/>
              <w:ind w:left="127" w:right="127" w:firstLine="141"/>
              <w:jc w:val="both"/>
            </w:pPr>
            <w:bookmarkStart w:id="43" w:name="n1577"/>
            <w:bookmarkEnd w:id="43"/>
            <w:r>
              <w:t>- визначив конфіденційною інформацію, що не може бути визначена як конфіденційна відповідно до вимог частини другої статті 28 Закону;</w:t>
            </w:r>
          </w:p>
          <w:p w:rsidR="00826227" w:rsidRDefault="003B1F7A">
            <w:pPr>
              <w:pStyle w:val="rvps2"/>
              <w:spacing w:before="0" w:beforeAutospacing="0" w:after="0" w:afterAutospacing="0"/>
              <w:ind w:left="127" w:right="127" w:firstLine="141"/>
              <w:jc w:val="both"/>
            </w:pPr>
            <w:bookmarkStart w:id="44" w:name="n1578"/>
            <w:bookmarkEnd w:id="44"/>
            <w: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6227" w:rsidRDefault="003B1F7A">
            <w:pPr>
              <w:pStyle w:val="rvps2"/>
              <w:spacing w:before="0" w:beforeAutospacing="0" w:after="0" w:afterAutospacing="0"/>
              <w:ind w:left="127" w:right="127" w:firstLine="141"/>
              <w:jc w:val="both"/>
              <w:rPr>
                <w:b/>
              </w:rPr>
            </w:pPr>
            <w:bookmarkStart w:id="45" w:name="n1580"/>
            <w:bookmarkEnd w:id="45"/>
            <w:r>
              <w:rPr>
                <w:b/>
              </w:rPr>
              <w:t>2) тендерна пропозиція:</w:t>
            </w:r>
          </w:p>
          <w:p w:rsidR="00826227" w:rsidRDefault="003B1F7A">
            <w:pPr>
              <w:pStyle w:val="rvps2"/>
              <w:spacing w:before="0" w:beforeAutospacing="0" w:after="0" w:afterAutospacing="0"/>
              <w:ind w:left="127" w:right="127" w:firstLine="141"/>
              <w:jc w:val="both"/>
            </w:pPr>
            <w:bookmarkStart w:id="46" w:name="n1581"/>
            <w:bookmarkEnd w:id="46"/>
            <w:r>
              <w:t>- не відповідає умовам технічної специфікації та іншим вимогам щодо предмета закупівлі тендерної документації;</w:t>
            </w:r>
          </w:p>
          <w:p w:rsidR="00826227" w:rsidRDefault="003B1F7A">
            <w:pPr>
              <w:pStyle w:val="rvps2"/>
              <w:spacing w:before="0" w:beforeAutospacing="0" w:after="0" w:afterAutospacing="0"/>
              <w:ind w:left="127" w:right="127" w:firstLine="141"/>
              <w:jc w:val="both"/>
            </w:pPr>
            <w:bookmarkStart w:id="47" w:name="n1582"/>
            <w:bookmarkEnd w:id="47"/>
            <w:r>
              <w:t>- викладена іншою мовою (мовами), ніж мова (мови), що передбачена тендерною документацією;</w:t>
            </w:r>
          </w:p>
          <w:p w:rsidR="00826227" w:rsidRDefault="003B1F7A">
            <w:pPr>
              <w:pStyle w:val="rvps2"/>
              <w:spacing w:before="0" w:beforeAutospacing="0" w:after="0" w:afterAutospacing="0"/>
              <w:ind w:left="127" w:right="127" w:firstLine="141"/>
              <w:jc w:val="both"/>
            </w:pPr>
            <w:r>
              <w:t>- є такою, строк дії якої закінчився;</w:t>
            </w:r>
          </w:p>
          <w:p w:rsidR="00826227" w:rsidRDefault="003B1F7A">
            <w:pPr>
              <w:pStyle w:val="rvps2"/>
              <w:spacing w:before="0" w:beforeAutospacing="0" w:after="0" w:afterAutospacing="0"/>
              <w:ind w:left="127" w:right="127" w:firstLine="141"/>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227" w:rsidRDefault="003B1F7A">
            <w:pPr>
              <w:pStyle w:val="rvps2"/>
              <w:spacing w:before="0" w:beforeAutospacing="0" w:after="0" w:afterAutospacing="0"/>
              <w:ind w:left="127" w:right="127" w:firstLine="141"/>
              <w:jc w:val="both"/>
            </w:pPr>
            <w:r>
              <w:t>- не відповідає вимогам, установленим у тендерній документації відповідно до абзацу першого частини третьої статті 22 Закону;</w:t>
            </w:r>
            <w:bookmarkStart w:id="48" w:name="n1584"/>
            <w:bookmarkEnd w:id="48"/>
          </w:p>
          <w:p w:rsidR="00826227" w:rsidRDefault="003B1F7A">
            <w:pPr>
              <w:pStyle w:val="rvps2"/>
              <w:spacing w:before="0" w:beforeAutospacing="0" w:after="0" w:afterAutospacing="0"/>
              <w:ind w:left="127" w:right="127" w:firstLine="141"/>
              <w:jc w:val="both"/>
              <w:rPr>
                <w:b/>
              </w:rPr>
            </w:pPr>
            <w:r>
              <w:rPr>
                <w:b/>
              </w:rPr>
              <w:t>3) переможець процедури закупівлі:</w:t>
            </w:r>
          </w:p>
          <w:p w:rsidR="00826227" w:rsidRDefault="003B1F7A">
            <w:pPr>
              <w:pStyle w:val="rvps2"/>
              <w:spacing w:before="0" w:beforeAutospacing="0" w:after="0" w:afterAutospacing="0"/>
              <w:ind w:left="127" w:right="127" w:firstLine="141"/>
              <w:jc w:val="both"/>
            </w:pPr>
            <w:bookmarkStart w:id="49" w:name="n1585"/>
            <w:bookmarkEnd w:id="49"/>
            <w: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826227" w:rsidRDefault="003B1F7A">
            <w:pPr>
              <w:pStyle w:val="rvps2"/>
              <w:spacing w:before="0" w:beforeAutospacing="0" w:after="0" w:afterAutospacing="0"/>
              <w:ind w:left="127" w:right="127" w:firstLine="141"/>
              <w:jc w:val="both"/>
            </w:pPr>
            <w:bookmarkStart w:id="50" w:name="n1586"/>
            <w:bookmarkEnd w:id="50"/>
            <w: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26227" w:rsidRDefault="003B1F7A">
            <w:pPr>
              <w:pStyle w:val="rvps2"/>
              <w:spacing w:before="0" w:beforeAutospacing="0" w:after="0" w:afterAutospacing="0"/>
              <w:ind w:left="127" w:right="127" w:firstLine="141"/>
              <w:jc w:val="both"/>
            </w:pPr>
            <w:bookmarkStart w:id="51" w:name="n1587"/>
            <w:bookmarkEnd w:id="51"/>
            <w:r>
              <w:t>- не надав копію ліцензії або документа дозвільного характеру (у разі їх наявності) відповідно до частини другої статті 41 Закону;</w:t>
            </w:r>
          </w:p>
          <w:p w:rsidR="00826227" w:rsidRDefault="003B1F7A">
            <w:pPr>
              <w:pStyle w:val="rvps2"/>
              <w:spacing w:before="0" w:beforeAutospacing="0" w:after="0" w:afterAutospacing="0"/>
              <w:ind w:left="127" w:right="127" w:firstLine="141"/>
              <w:jc w:val="both"/>
            </w:pPr>
            <w:bookmarkStart w:id="52" w:name="n1588"/>
            <w:bookmarkEnd w:id="52"/>
            <w:r>
              <w:t>- не надав забезпечення виконання договору про закупівлю, якщо таке забезпечення вимагалося замовником;</w:t>
            </w:r>
          </w:p>
          <w:p w:rsidR="00826227" w:rsidRDefault="003B1F7A">
            <w:pPr>
              <w:pStyle w:val="rvps2"/>
              <w:spacing w:before="0" w:beforeAutospacing="0" w:after="0" w:afterAutospacing="0"/>
              <w:ind w:left="127" w:right="127" w:firstLine="141"/>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26227" w:rsidRDefault="003B1F7A">
            <w:pPr>
              <w:pStyle w:val="rvps2"/>
              <w:spacing w:before="0" w:beforeAutospacing="0" w:after="0" w:afterAutospacing="0"/>
              <w:ind w:left="127" w:right="127" w:firstLine="141"/>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26227" w:rsidRDefault="003B1F7A">
            <w:pPr>
              <w:pStyle w:val="rvps2"/>
              <w:spacing w:before="0" w:beforeAutospacing="0" w:after="0" w:afterAutospacing="0"/>
              <w:ind w:left="127" w:right="127" w:firstLine="141"/>
              <w:jc w:val="both"/>
            </w:pPr>
            <w:r>
              <w:rPr>
                <w:b/>
              </w:rPr>
              <w:t>Замовник може відхилити тендерну пропозицію</w:t>
            </w:r>
            <w:r>
              <w:t xml:space="preserve"> із зазначенням аргументації в електронній системі закупівель </w:t>
            </w:r>
            <w:r>
              <w:rPr>
                <w:b/>
              </w:rPr>
              <w:t>у разі, коли:</w:t>
            </w:r>
          </w:p>
          <w:p w:rsidR="00826227" w:rsidRDefault="003B1F7A">
            <w:pPr>
              <w:pStyle w:val="rvps2"/>
              <w:spacing w:before="0" w:beforeAutospacing="0" w:after="0" w:afterAutospacing="0"/>
              <w:ind w:left="127" w:right="127" w:firstLine="141"/>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227" w:rsidRDefault="003B1F7A">
            <w:pPr>
              <w:pStyle w:val="rvps2"/>
              <w:spacing w:before="0" w:beforeAutospacing="0" w:after="0" w:afterAutospacing="0"/>
              <w:ind w:left="127" w:right="127" w:firstLine="14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227" w:rsidRDefault="003B1F7A">
            <w:pPr>
              <w:pStyle w:val="rvps2"/>
              <w:spacing w:before="0" w:beforeAutospacing="0" w:after="0" w:afterAutospacing="0"/>
              <w:ind w:left="127" w:right="127" w:firstLine="141"/>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b/>
              </w:rPr>
              <w:t>одного дня</w:t>
            </w:r>
            <w: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26227" w:rsidRDefault="003B1F7A">
            <w:pPr>
              <w:pStyle w:val="rvps2"/>
              <w:spacing w:before="0" w:beforeAutospacing="0" w:after="0" w:afterAutospacing="0"/>
              <w:ind w:left="127" w:right="127" w:firstLine="141"/>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rPr>
              <w:t>не пізніше ніж через чотири дні</w:t>
            </w:r>
            <w: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53" w:name="n1589"/>
            <w:bookmarkEnd w:id="53"/>
          </w:p>
        </w:tc>
      </w:tr>
      <w:tr w:rsidR="00826227">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rsidR="00826227" w:rsidRDefault="003B1F7A">
            <w:pPr>
              <w:pStyle w:val="afd"/>
              <w:spacing w:before="0" w:beforeAutospacing="0" w:after="0" w:afterAutospacing="0"/>
              <w:ind w:left="127" w:right="127" w:firstLine="141"/>
              <w:jc w:val="center"/>
              <w:rPr>
                <w:lang w:val="uk-UA"/>
              </w:rPr>
            </w:pPr>
            <w:r>
              <w:rPr>
                <w:rStyle w:val="aa"/>
                <w:lang w:val="uk-UA"/>
              </w:rPr>
              <w:lastRenderedPageBreak/>
              <w:t xml:space="preserve">Розділ 6. </w:t>
            </w:r>
            <w:r>
              <w:rPr>
                <w:b/>
                <w:lang w:val="uk-UA" w:eastAsia="uk-UA"/>
              </w:rPr>
              <w:t>Результати торгів та укладання договору про закупівлю</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1</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Відміна </w:t>
            </w:r>
          </w:p>
          <w:p w:rsidR="00826227" w:rsidRDefault="003B1F7A">
            <w:pPr>
              <w:pStyle w:val="rvps2"/>
              <w:spacing w:before="0" w:beforeAutospacing="0" w:after="0" w:afterAutospacing="0"/>
              <w:ind w:left="127" w:right="127"/>
              <w:rPr>
                <w:rStyle w:val="aa"/>
              </w:rPr>
            </w:pPr>
            <w:r>
              <w:rPr>
                <w:b/>
              </w:rPr>
              <w:t xml:space="preserve">тендеру чи </w:t>
            </w:r>
            <w:r>
              <w:rPr>
                <w:b/>
              </w:rPr>
              <w:lastRenderedPageBreak/>
              <w:t>визнання тендеру таким, що не відбувся</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firstLine="141"/>
              <w:jc w:val="both"/>
              <w:rPr>
                <w:b/>
              </w:rPr>
            </w:pPr>
            <w:r>
              <w:rPr>
                <w:b/>
              </w:rPr>
              <w:lastRenderedPageBreak/>
              <w:t>Замовник відміняє відкриті торги у разі:</w:t>
            </w:r>
            <w:bookmarkStart w:id="54" w:name="n1593"/>
            <w:bookmarkEnd w:id="54"/>
          </w:p>
          <w:p w:rsidR="00826227" w:rsidRDefault="003B1F7A">
            <w:pPr>
              <w:pStyle w:val="rvps2"/>
              <w:spacing w:before="0" w:beforeAutospacing="0" w:after="0" w:afterAutospacing="0"/>
              <w:ind w:left="127" w:right="127" w:firstLine="141"/>
              <w:jc w:val="both"/>
            </w:pPr>
            <w:r>
              <w:t>1) відсутності подальшої потреби в закупівлі товарів, робіт чи послуг;</w:t>
            </w:r>
          </w:p>
          <w:p w:rsidR="00826227" w:rsidRDefault="003B1F7A">
            <w:pPr>
              <w:pStyle w:val="rvps2"/>
              <w:spacing w:before="0" w:beforeAutospacing="0" w:after="0" w:afterAutospacing="0"/>
              <w:ind w:left="127" w:right="127" w:firstLine="141"/>
              <w:jc w:val="both"/>
            </w:pPr>
            <w: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227" w:rsidRDefault="003B1F7A">
            <w:pPr>
              <w:pStyle w:val="rvps2"/>
              <w:spacing w:before="0" w:beforeAutospacing="0" w:after="0" w:afterAutospacing="0"/>
              <w:ind w:left="127" w:right="127" w:firstLine="141"/>
              <w:jc w:val="both"/>
            </w:pPr>
            <w:r>
              <w:t>3) скорочення обсягу видатків на здійснення закупівлі товарів, робіт чи послуг;</w:t>
            </w:r>
          </w:p>
          <w:p w:rsidR="00826227" w:rsidRDefault="003B1F7A">
            <w:pPr>
              <w:pStyle w:val="rvps2"/>
              <w:spacing w:before="0" w:beforeAutospacing="0" w:after="0" w:afterAutospacing="0"/>
              <w:ind w:left="127" w:right="127" w:firstLine="141"/>
              <w:jc w:val="both"/>
            </w:pPr>
            <w:r>
              <w:t>4) коли здійснення закупівлі стало неможливим внаслідок дії обставин непереборної сили.</w:t>
            </w:r>
          </w:p>
          <w:p w:rsidR="00826227" w:rsidRDefault="003B1F7A">
            <w:pPr>
              <w:pStyle w:val="rvps2"/>
              <w:spacing w:before="0" w:beforeAutospacing="0" w:after="0" w:afterAutospacing="0"/>
              <w:ind w:left="127" w:right="127" w:firstLine="141"/>
              <w:jc w:val="both"/>
            </w:pPr>
            <w:bookmarkStart w:id="55" w:name="n1595"/>
            <w:bookmarkEnd w:id="55"/>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26227" w:rsidRDefault="003B1F7A">
            <w:pPr>
              <w:pStyle w:val="rvps2"/>
              <w:spacing w:before="0" w:beforeAutospacing="0" w:after="0" w:afterAutospacing="0"/>
              <w:ind w:left="127" w:right="127" w:firstLine="141"/>
              <w:jc w:val="both"/>
              <w:rPr>
                <w:b/>
              </w:rPr>
            </w:pPr>
            <w:r>
              <w:rPr>
                <w:b/>
              </w:rPr>
              <w:t>Відкриті торги автоматично відміняються електронною системою закупівель у разі:</w:t>
            </w:r>
          </w:p>
          <w:p w:rsidR="00826227" w:rsidRDefault="003B1F7A">
            <w:pPr>
              <w:pStyle w:val="rvps2"/>
              <w:spacing w:before="0" w:beforeAutospacing="0" w:after="0" w:afterAutospacing="0"/>
              <w:ind w:left="127" w:right="127" w:firstLine="141"/>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6227" w:rsidRDefault="003B1F7A">
            <w:pPr>
              <w:pStyle w:val="rvps2"/>
              <w:spacing w:before="0" w:beforeAutospacing="0" w:after="0" w:afterAutospacing="0"/>
              <w:ind w:left="127" w:right="127" w:firstLine="141"/>
              <w:jc w:val="both"/>
            </w:pPr>
            <w:r>
              <w:t>2) неподання жодної тендерної пропозиції для участі у відкритих торгах у строк, установлений замовником згідно з Особливостями.</w:t>
            </w:r>
          </w:p>
          <w:p w:rsidR="00826227" w:rsidRDefault="003B1F7A">
            <w:pPr>
              <w:pStyle w:val="rvps2"/>
              <w:spacing w:before="0" w:beforeAutospacing="0" w:after="0" w:afterAutospacing="0"/>
              <w:ind w:left="127" w:right="127" w:firstLine="141"/>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227" w:rsidRDefault="003B1F7A">
            <w:pPr>
              <w:pStyle w:val="rvps2"/>
              <w:spacing w:before="0" w:beforeAutospacing="0" w:after="0" w:afterAutospacing="0"/>
              <w:ind w:left="127" w:right="127" w:firstLine="141"/>
              <w:jc w:val="both"/>
            </w:pPr>
            <w:r>
              <w:t>Відкриті торги можуть бути відмінені частково (за лотом).</w:t>
            </w:r>
          </w:p>
          <w:p w:rsidR="00826227" w:rsidRDefault="003B1F7A">
            <w:pPr>
              <w:pStyle w:val="rvps2"/>
              <w:spacing w:before="0" w:beforeAutospacing="0" w:after="0" w:afterAutospacing="0"/>
              <w:ind w:left="127" w:right="127" w:firstLine="141"/>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6" w:name="n1609"/>
            <w:bookmarkStart w:id="57" w:name="n1608"/>
            <w:bookmarkEnd w:id="56"/>
            <w:bookmarkEnd w:id="57"/>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lastRenderedPageBreak/>
              <w:t>2</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Строк укладання договору</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6" w:firstLine="141"/>
              <w:jc w:val="both"/>
            </w:pPr>
            <w:bookmarkStart w:id="58" w:name="n525"/>
            <w:bookmarkEnd w:id="58"/>
            <w: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rPr>
              <w:t>не пізніше ніж через 15 днів</w:t>
            </w:r>
            <w: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rPr>
              <w:t>може бути продовжений до 60 днів.</w:t>
            </w:r>
          </w:p>
          <w:p w:rsidR="00826227" w:rsidRDefault="003B1F7A">
            <w:pPr>
              <w:pStyle w:val="rvps2"/>
              <w:spacing w:before="0" w:beforeAutospacing="0" w:after="0" w:afterAutospacing="0"/>
              <w:ind w:left="127" w:right="126" w:firstLine="141"/>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227" w:rsidRDefault="003B1F7A">
            <w:pPr>
              <w:pStyle w:val="rvps2"/>
              <w:spacing w:before="0" w:beforeAutospacing="0" w:after="0" w:afterAutospacing="0"/>
              <w:ind w:left="127" w:right="126" w:firstLine="141"/>
              <w:jc w:val="both"/>
            </w:pPr>
            <w:r>
              <w:t xml:space="preserve">З метою забезпечення права на оскарження рішень замовника до органу оскарження договір про закупівлю </w:t>
            </w:r>
            <w:r>
              <w:rPr>
                <w:b/>
              </w:rPr>
              <w:t>не може бути укладено раніше ніж через п’ять днів</w:t>
            </w:r>
            <w:r>
              <w:t xml:space="preserve"> з дати оприлюднення в електронній системі закупівель повідомлення про намір укласти договір про закупівлю.</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3</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Проєкт договору </w:t>
            </w:r>
          </w:p>
          <w:p w:rsidR="00826227" w:rsidRDefault="003B1F7A">
            <w:pPr>
              <w:pStyle w:val="rvps2"/>
              <w:spacing w:before="0" w:beforeAutospacing="0" w:after="0" w:afterAutospacing="0"/>
              <w:ind w:left="127" w:right="127"/>
              <w:rPr>
                <w:rStyle w:val="aa"/>
                <w:b w:val="0"/>
              </w:rPr>
            </w:pPr>
            <w:r>
              <w:rPr>
                <w:b/>
              </w:rPr>
              <w:t>про закупівлю</w:t>
            </w:r>
          </w:p>
        </w:tc>
        <w:tc>
          <w:tcPr>
            <w:tcW w:w="7655" w:type="dxa"/>
            <w:tcBorders>
              <w:top w:val="outset" w:sz="6" w:space="0" w:color="auto"/>
              <w:left w:val="outset" w:sz="6" w:space="0" w:color="auto"/>
              <w:bottom w:val="outset" w:sz="6" w:space="0" w:color="auto"/>
              <w:right w:val="outset" w:sz="6" w:space="0" w:color="auto"/>
            </w:tcBorders>
            <w:vAlign w:val="center"/>
          </w:tcPr>
          <w:p w:rsidR="00826227" w:rsidRDefault="003B1F7A">
            <w:pPr>
              <w:pStyle w:val="rvps2"/>
              <w:spacing w:before="0" w:beforeAutospacing="0" w:after="0" w:afterAutospacing="0"/>
              <w:ind w:left="127" w:right="126" w:firstLine="141"/>
              <w:jc w:val="both"/>
            </w:pPr>
            <w:r>
              <w:t xml:space="preserve">Проект договору наведено у </w:t>
            </w:r>
            <w:r>
              <w:rPr>
                <w:b/>
              </w:rPr>
              <w:t>Додатку № 7</w:t>
            </w:r>
            <w:r>
              <w:t xml:space="preserve"> тендерної документації.</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4</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Умови договору про закупівлю</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ind w:left="126" w:right="127" w:firstLine="142"/>
              <w:jc w:val="both"/>
              <w:rPr>
                <w:lang w:val="uk-UA"/>
              </w:rPr>
            </w:pPr>
            <w:bookmarkStart w:id="59" w:name="n576"/>
            <w:bookmarkEnd w:id="59"/>
            <w:r>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26227" w:rsidRDefault="003B1F7A">
            <w:pPr>
              <w:ind w:left="126" w:right="127" w:firstLine="142"/>
              <w:jc w:val="both"/>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826227" w:rsidRDefault="003B1F7A">
            <w:pPr>
              <w:ind w:left="126" w:right="127" w:firstLine="142"/>
              <w:jc w:val="both"/>
            </w:pPr>
            <w:r>
              <w:lastRenderedPageBreak/>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826227" w:rsidRDefault="003B1F7A">
            <w:pPr>
              <w:ind w:left="126" w:right="127" w:firstLine="142"/>
              <w:jc w:val="both"/>
            </w:pPr>
            <w:r>
              <w:t>Умови договору про закупівлю не повинні ві</w:t>
            </w:r>
            <w:proofErr w:type="gramStart"/>
            <w:r>
              <w:t>др</w:t>
            </w:r>
            <w:proofErr w:type="gramEnd"/>
            <w:r>
              <w:t>ізнятися від змісту тендерної пропозиції за результатами електронного аукціону переможця процедури закупівлі, крім випадків:</w:t>
            </w:r>
          </w:p>
          <w:p w:rsidR="00826227" w:rsidRDefault="003B1F7A">
            <w:pPr>
              <w:ind w:left="126" w:right="127" w:firstLine="142"/>
              <w:jc w:val="both"/>
            </w:pPr>
            <w:r>
              <w:rPr>
                <w:lang w:val="uk-UA"/>
              </w:rPr>
              <w:t xml:space="preserve">- </w:t>
            </w:r>
            <w:r>
              <w:t>визначення грошового еквівалента зобов'язання в іноземній валюті;</w:t>
            </w:r>
          </w:p>
          <w:p w:rsidR="00826227" w:rsidRDefault="003B1F7A">
            <w:pPr>
              <w:ind w:left="126" w:right="127" w:firstLine="142"/>
              <w:jc w:val="both"/>
            </w:pPr>
            <w:r>
              <w:rPr>
                <w:lang w:val="uk-UA"/>
              </w:rPr>
              <w:t xml:space="preserve">- </w:t>
            </w:r>
            <w: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26227" w:rsidRDefault="003B1F7A">
            <w:pPr>
              <w:ind w:left="126" w:right="127" w:firstLine="142"/>
              <w:jc w:val="both"/>
            </w:pPr>
            <w:r>
              <w:rPr>
                <w:lang w:val="uk-UA"/>
              </w:rPr>
              <w:t xml:space="preserve">- </w:t>
            </w:r>
            <w: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26227" w:rsidRDefault="00826227">
            <w:pPr>
              <w:ind w:left="126" w:right="127" w:firstLine="142"/>
              <w:jc w:val="both"/>
            </w:pPr>
          </w:p>
          <w:p w:rsidR="00826227" w:rsidRDefault="003B1F7A">
            <w:pPr>
              <w:ind w:left="126" w:right="127" w:firstLine="142"/>
              <w:jc w:val="both"/>
            </w:pPr>
            <w:r>
              <w:t xml:space="preserve">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w:t>
            </w:r>
          </w:p>
          <w:p w:rsidR="00826227" w:rsidRDefault="003B1F7A">
            <w:pPr>
              <w:ind w:left="126" w:right="127" w:firstLine="142"/>
              <w:jc w:val="both"/>
            </w:pPr>
            <w:r>
              <w:t>1) зменшення обсягів закупі</w:t>
            </w:r>
            <w:proofErr w:type="gramStart"/>
            <w:r>
              <w:t>вл</w:t>
            </w:r>
            <w:proofErr w:type="gramEnd"/>
            <w:r>
              <w:t>і, зокрема з урахуванням фактичного обсягу видатків замовника;</w:t>
            </w:r>
          </w:p>
          <w:p w:rsidR="00826227" w:rsidRDefault="003B1F7A">
            <w:pPr>
              <w:ind w:left="126" w:right="127" w:firstLine="142"/>
              <w:jc w:val="both"/>
            </w:pPr>
            <w:r>
              <w:t xml:space="preserve">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826227" w:rsidRDefault="003B1F7A">
            <w:pPr>
              <w:ind w:left="126" w:right="127" w:firstLine="142"/>
              <w:jc w:val="both"/>
            </w:pPr>
            <w:r>
              <w:t>3) 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rsidR="00826227" w:rsidRDefault="003B1F7A">
            <w:pPr>
              <w:ind w:left="126" w:right="127" w:firstLine="142"/>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rsidR="00826227" w:rsidRDefault="003B1F7A">
            <w:pPr>
              <w:ind w:left="126" w:right="127" w:firstLine="142"/>
              <w:jc w:val="both"/>
            </w:pPr>
            <w:r>
              <w:t xml:space="preserve">5) погодження зміни </w:t>
            </w:r>
            <w:proofErr w:type="gramStart"/>
            <w:r>
              <w:t>ц</w:t>
            </w:r>
            <w:proofErr w:type="gramEnd"/>
            <w:r>
              <w:t>іни в договорі про закупівлю в бік зменшення (без зміни кількості (обсягу) та якості товарів, робіт і послуг);</w:t>
            </w:r>
          </w:p>
          <w:p w:rsidR="00826227" w:rsidRDefault="003B1F7A">
            <w:pPr>
              <w:ind w:left="126" w:right="127" w:firstLine="142"/>
              <w:jc w:val="both"/>
            </w:pPr>
            <w:r>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6227" w:rsidRDefault="003B1F7A">
            <w:pPr>
              <w:ind w:left="126" w:right="127" w:firstLine="142"/>
              <w:jc w:val="both"/>
            </w:pPr>
            <w:proofErr w:type="gramStart"/>
            <w:r>
              <w:t xml:space="preserve">7) зміни встановленого згідно із законодавством органами державної статистики індексу споживчих цін, зміни курсу іноземної валюти, </w:t>
            </w:r>
            <w:r>
              <w:lastRenderedPageBreak/>
              <w:t xml:space="preserve">зміни біржових котирувань або показників Platts, ARGUS, регульованих цін (тарифів), нормативів, середньозважених цін на електроенергію на ринку </w:t>
            </w:r>
            <w:r>
              <w:rPr>
                <w:lang w:val="uk-UA"/>
              </w:rPr>
              <w:t>«</w:t>
            </w:r>
            <w:r>
              <w:t>на добу наперед</w:t>
            </w:r>
            <w:r>
              <w:rPr>
                <w:lang w:val="uk-UA"/>
              </w:rPr>
              <w:t>»</w:t>
            </w:r>
            <w:r>
              <w:t>, що застосовуються в договорі про закупівлю, у разі встановлення в договор</w:t>
            </w:r>
            <w:proofErr w:type="gramEnd"/>
            <w:r>
              <w:t xml:space="preserve">і </w:t>
            </w:r>
            <w:proofErr w:type="gramStart"/>
            <w:r>
              <w:t>про</w:t>
            </w:r>
            <w:proofErr w:type="gramEnd"/>
            <w:r>
              <w:t xml:space="preserve"> закупівлю порядку зміни ціни;</w:t>
            </w:r>
          </w:p>
          <w:p w:rsidR="00826227" w:rsidRDefault="003B1F7A">
            <w:pPr>
              <w:ind w:left="126" w:right="127" w:firstLine="142"/>
              <w:jc w:val="both"/>
            </w:pPr>
            <w:r>
              <w:t>8) зміни умов у зв'язку із застосуванням положень частини шостої статті 41 Закону.</w:t>
            </w:r>
          </w:p>
          <w:p w:rsidR="00826227" w:rsidRDefault="003B1F7A">
            <w:pPr>
              <w:ind w:left="126" w:right="127" w:firstLine="142"/>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t>до</w:t>
            </w:r>
            <w:proofErr w:type="gramEnd"/>
            <w:r>
              <w:t xml:space="preserve"> договору про закупівлю відповідно до вимог Закону з урахуванням цих особливостей.</w:t>
            </w:r>
          </w:p>
          <w:p w:rsidR="00826227" w:rsidRDefault="003B1F7A">
            <w:pPr>
              <w:ind w:left="126" w:right="127" w:firstLine="142"/>
              <w:jc w:val="both"/>
            </w:pPr>
            <w:r>
              <w:t>Догові</w:t>
            </w:r>
            <w:proofErr w:type="gramStart"/>
            <w:r>
              <w:t>р</w:t>
            </w:r>
            <w:proofErr w:type="gramEnd"/>
            <w:r>
              <w:t xml:space="preserve"> про закупівлю є нікчемним у разі:</w:t>
            </w:r>
          </w:p>
          <w:p w:rsidR="00826227" w:rsidRDefault="003B1F7A">
            <w:pPr>
              <w:ind w:left="126" w:right="127" w:firstLine="142"/>
              <w:jc w:val="both"/>
            </w:pPr>
            <w:r>
              <w:t>- якщо замовник уклав догові</w:t>
            </w:r>
            <w:proofErr w:type="gramStart"/>
            <w:r>
              <w:t>р</w:t>
            </w:r>
            <w:proofErr w:type="gramEnd"/>
            <w:r>
              <w:t xml:space="preserve"> про закупівлю до/без проведення процедури закупівлі згідно з вимогами Закону;</w:t>
            </w:r>
          </w:p>
          <w:p w:rsidR="00826227" w:rsidRDefault="003B1F7A">
            <w:pPr>
              <w:ind w:left="126" w:right="127" w:firstLine="142"/>
              <w:jc w:val="both"/>
            </w:pPr>
            <w:r>
              <w:t>- укладення договору з порушенням вимог частини четвертої статті 41 Закону;</w:t>
            </w:r>
          </w:p>
          <w:p w:rsidR="00826227" w:rsidRDefault="003B1F7A">
            <w:pPr>
              <w:ind w:left="126" w:right="127" w:firstLine="142"/>
              <w:jc w:val="both"/>
            </w:pPr>
            <w:r>
              <w:t>- укладення договору в період оскарження процедури закупі</w:t>
            </w:r>
            <w:proofErr w:type="gramStart"/>
            <w:r>
              <w:t>вл</w:t>
            </w:r>
            <w:proofErr w:type="gramEnd"/>
            <w:r>
              <w:t>і відповідно до статті 18 Закону;</w:t>
            </w:r>
          </w:p>
          <w:p w:rsidR="00826227" w:rsidRDefault="003B1F7A">
            <w:pPr>
              <w:ind w:left="126" w:right="127" w:firstLine="142"/>
              <w:jc w:val="both"/>
            </w:pPr>
            <w:r>
              <w:t xml:space="preserve">- укладення договору з порушенням строків, передбачених частинами п’ятою і шостою статті 33 Закону, </w:t>
            </w:r>
            <w:proofErr w:type="gramStart"/>
            <w:r>
              <w:t>кр</w:t>
            </w:r>
            <w:proofErr w:type="gramEnd"/>
            <w:r>
              <w:t>ім випадків зупинення перебігу строків у зв’язку з розглядом скарги органом оскарження відповідно до статті 18 Закону.</w:t>
            </w:r>
          </w:p>
          <w:p w:rsidR="00826227" w:rsidRDefault="003B1F7A">
            <w:pPr>
              <w:ind w:left="126" w:right="127" w:firstLine="142"/>
              <w:jc w:val="both"/>
            </w:pPr>
            <w:r>
              <w:rPr>
                <w:lang w:val="uk-UA"/>
              </w:rPr>
              <w:t xml:space="preserve">- </w:t>
            </w:r>
            <w: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26227" w:rsidRDefault="003B1F7A">
            <w:pPr>
              <w:ind w:left="126" w:right="127" w:firstLine="142"/>
              <w:jc w:val="both"/>
            </w:pPr>
            <w:r w:rsidRPr="00122469">
              <w:rPr>
                <w:b/>
              </w:rPr>
              <w:t>Переможець процедури закупі</w:t>
            </w:r>
            <w:proofErr w:type="gramStart"/>
            <w:r w:rsidRPr="00122469">
              <w:rPr>
                <w:b/>
              </w:rPr>
              <w:t>вл</w:t>
            </w:r>
            <w:proofErr w:type="gramEnd"/>
            <w:r w:rsidRPr="00122469">
              <w:rPr>
                <w:b/>
              </w:rPr>
              <w:t>і під час укладення договору про закупівлю повинен надати</w:t>
            </w:r>
            <w:r>
              <w:t>:</w:t>
            </w:r>
          </w:p>
          <w:p w:rsidR="00826227" w:rsidRDefault="003B1F7A">
            <w:pPr>
              <w:ind w:left="126" w:right="127" w:firstLine="142"/>
              <w:jc w:val="both"/>
              <w:rPr>
                <w:lang w:val="uk-UA"/>
              </w:rPr>
            </w:pPr>
            <w:r>
              <w:rPr>
                <w:lang w:val="uk-UA"/>
              </w:rPr>
              <w:t>- забезпечення виконання договору, якщо таке забезпечення передбачалося умовами тендерної документації;</w:t>
            </w:r>
          </w:p>
          <w:p w:rsidR="00826227" w:rsidRDefault="003B1F7A">
            <w:pPr>
              <w:ind w:left="126" w:right="127" w:firstLine="142"/>
              <w:jc w:val="both"/>
            </w:pPr>
            <w:bookmarkStart w:id="60" w:name="n1763"/>
            <w:bookmarkEnd w:id="60"/>
            <w:r>
              <w:rPr>
                <w:lang w:val="uk-UA"/>
              </w:rPr>
              <w:t xml:space="preserve">- </w:t>
            </w:r>
            <w:r>
              <w:t>відповідну інформацію про право підписання договору про закупівлю;</w:t>
            </w:r>
          </w:p>
          <w:p w:rsidR="00826227" w:rsidRDefault="003B1F7A">
            <w:pPr>
              <w:ind w:left="126" w:right="127" w:firstLine="142"/>
              <w:jc w:val="both"/>
            </w:pPr>
            <w:bookmarkStart w:id="61" w:name="n1764"/>
            <w:bookmarkEnd w:id="61"/>
            <w:r>
              <w:rPr>
                <w:lang w:val="uk-UA"/>
              </w:rPr>
              <w:t xml:space="preserve">- </w:t>
            </w: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lang w:val="uk-UA"/>
              </w:rPr>
              <w:t>,</w:t>
            </w:r>
            <w:r>
              <w:t xml:space="preserve"> якщо про це було зазначено у тендерній документації.</w:t>
            </w:r>
          </w:p>
          <w:p w:rsidR="00826227" w:rsidRDefault="003B1F7A">
            <w:pPr>
              <w:ind w:left="126" w:right="127" w:firstLine="142"/>
              <w:jc w:val="both"/>
            </w:pPr>
            <w:bookmarkStart w:id="62" w:name="n1765"/>
            <w:bookmarkEnd w:id="62"/>
            <w:r>
              <w:t>У разі</w:t>
            </w:r>
            <w:r>
              <w:rPr>
                <w:lang w:val="uk-UA"/>
              </w:rPr>
              <w:t>,</w:t>
            </w:r>
            <w:r>
              <w:t xml:space="preserve"> якщо переможцем процедури закупі</w:t>
            </w:r>
            <w:proofErr w:type="gramStart"/>
            <w:r>
              <w:t>вл</w:t>
            </w:r>
            <w:proofErr w:type="gramEnd"/>
            <w:r>
              <w:t>і є об’єднання учасників, копія ліцензії або дозволу надається одним з учасників такого об’єднання учасників.</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lastRenderedPageBreak/>
              <w:t>5</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Дії замовника при відмові переможця торгів підписати договір про закупівлю</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6" w:right="127" w:firstLine="142"/>
              <w:jc w:val="both"/>
            </w:pPr>
            <w:r>
              <w:rPr>
                <w:rFonts w:ascii="Times New Roman CYR" w:hAnsi="Times New Roman CYR" w:cs="Times New Roman CYR"/>
                <w:lang w:val="ru-RU" w:eastAsia="ru-RU"/>
              </w:rPr>
              <w:t>У разі відмови переможця процедури закупі</w:t>
            </w:r>
            <w:proofErr w:type="gramStart"/>
            <w:r>
              <w:rPr>
                <w:rFonts w:ascii="Times New Roman CYR" w:hAnsi="Times New Roman CYR" w:cs="Times New Roman CYR"/>
                <w:lang w:val="ru-RU" w:eastAsia="ru-RU"/>
              </w:rPr>
              <w:t>вл</w:t>
            </w:r>
            <w:proofErr w:type="gramEnd"/>
            <w:r>
              <w:rPr>
                <w:rFonts w:ascii="Times New Roman CYR" w:hAnsi="Times New Roman CYR" w:cs="Times New Roman CYR"/>
                <w:lang w:val="ru-RU" w:eastAsia="ru-RU"/>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proofErr w:type="gramStart"/>
            <w:r>
              <w:rPr>
                <w:rFonts w:ascii="Times New Roman CYR" w:hAnsi="Times New Roman CYR" w:cs="Times New Roman CYR"/>
                <w:lang w:val="ru-RU" w:eastAsia="ru-RU"/>
              </w:rPr>
              <w:t>р</w:t>
            </w:r>
            <w:proofErr w:type="gramEnd"/>
            <w:r>
              <w:rPr>
                <w:rFonts w:ascii="Times New Roman CYR" w:hAnsi="Times New Roman CYR" w:cs="Times New Roman CYR"/>
                <w:lang w:val="ru-RU" w:eastAsia="ru-RU"/>
              </w:rPr>
              <w:t>ішення про намір укласти договір про закупівлю у порядку та на умовах, визначених статтею 33 Закону.</w:t>
            </w:r>
          </w:p>
        </w:tc>
      </w:tr>
      <w:tr w:rsidR="00826227">
        <w:trPr>
          <w:tblCellSpacing w:w="0" w:type="dxa"/>
        </w:trPr>
        <w:tc>
          <w:tcPr>
            <w:tcW w:w="724"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jc w:val="center"/>
              <w:rPr>
                <w:rStyle w:val="aa"/>
              </w:rPr>
            </w:pPr>
            <w:r>
              <w:rPr>
                <w:rStyle w:val="aa"/>
              </w:rPr>
              <w:t>6</w:t>
            </w:r>
          </w:p>
        </w:tc>
        <w:tc>
          <w:tcPr>
            <w:tcW w:w="2268" w:type="dxa"/>
            <w:tcBorders>
              <w:top w:val="outset" w:sz="6" w:space="0" w:color="auto"/>
              <w:left w:val="outset" w:sz="6" w:space="0" w:color="auto"/>
              <w:bottom w:val="outset" w:sz="6" w:space="0" w:color="auto"/>
              <w:right w:val="outset" w:sz="6" w:space="0" w:color="auto"/>
            </w:tcBorders>
          </w:tcPr>
          <w:p w:rsidR="00826227" w:rsidRDefault="003B1F7A">
            <w:pPr>
              <w:pStyle w:val="rvps2"/>
              <w:spacing w:before="0" w:beforeAutospacing="0" w:after="0" w:afterAutospacing="0"/>
              <w:ind w:left="127" w:right="127"/>
              <w:rPr>
                <w:b/>
              </w:rPr>
            </w:pPr>
            <w:r>
              <w:rPr>
                <w:b/>
              </w:rPr>
              <w:t xml:space="preserve">Забезпечення виконання </w:t>
            </w:r>
          </w:p>
          <w:p w:rsidR="00826227" w:rsidRDefault="003B1F7A">
            <w:pPr>
              <w:pStyle w:val="rvps2"/>
              <w:spacing w:before="0" w:beforeAutospacing="0" w:after="0" w:afterAutospacing="0"/>
              <w:ind w:left="127" w:right="127"/>
              <w:rPr>
                <w:b/>
              </w:rPr>
            </w:pPr>
            <w:r>
              <w:rPr>
                <w:b/>
              </w:rPr>
              <w:lastRenderedPageBreak/>
              <w:t>договору про закупівлю</w:t>
            </w:r>
          </w:p>
        </w:tc>
        <w:tc>
          <w:tcPr>
            <w:tcW w:w="7655" w:type="dxa"/>
            <w:tcBorders>
              <w:top w:val="outset" w:sz="6" w:space="0" w:color="auto"/>
              <w:left w:val="outset" w:sz="6" w:space="0" w:color="auto"/>
              <w:bottom w:val="outset" w:sz="6" w:space="0" w:color="auto"/>
              <w:right w:val="outset" w:sz="6" w:space="0" w:color="auto"/>
            </w:tcBorders>
          </w:tcPr>
          <w:p w:rsidR="00826227" w:rsidRDefault="003B1F7A">
            <w:pPr>
              <w:shd w:val="clear" w:color="auto" w:fill="FFFFFF"/>
              <w:tabs>
                <w:tab w:val="left" w:pos="8198"/>
              </w:tabs>
              <w:ind w:left="127" w:right="127" w:firstLine="141"/>
              <w:jc w:val="both"/>
              <w:rPr>
                <w:rFonts w:ascii="Times New Roman" w:hAnsi="Times New Roman"/>
              </w:rPr>
            </w:pPr>
            <w:bookmarkStart w:id="63" w:name="n463"/>
            <w:bookmarkEnd w:id="63"/>
            <w:r>
              <w:rPr>
                <w:rFonts w:ascii="Times New Roman" w:hAnsi="Times New Roman"/>
              </w:rPr>
              <w:lastRenderedPageBreak/>
              <w:t>Забезпечення виконання договору не вимагається.</w:t>
            </w:r>
          </w:p>
          <w:p w:rsidR="00826227" w:rsidRDefault="00826227">
            <w:pPr>
              <w:pStyle w:val="afd"/>
              <w:tabs>
                <w:tab w:val="left" w:pos="552"/>
              </w:tabs>
              <w:spacing w:before="0" w:beforeAutospacing="0" w:after="0" w:afterAutospacing="0"/>
              <w:ind w:left="126"/>
            </w:pPr>
          </w:p>
        </w:tc>
      </w:tr>
    </w:tbl>
    <w:p w:rsidR="00826227" w:rsidRDefault="00826227">
      <w:pPr>
        <w:widowControl/>
        <w:autoSpaceDE/>
        <w:autoSpaceDN/>
        <w:contextualSpacing/>
        <w:rPr>
          <w:rFonts w:ascii="Times New Roman" w:hAnsi="Times New Roman" w:cs="Times New Roman"/>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sectPr w:rsidR="00826227">
          <w:footerReference w:type="even" r:id="rId11"/>
          <w:footerReference w:type="default" r:id="rId12"/>
          <w:pgSz w:w="12240" w:h="15840"/>
          <w:pgMar w:top="567" w:right="758" w:bottom="426" w:left="1134" w:header="709" w:footer="709" w:gutter="0"/>
          <w:cols w:space="720"/>
          <w:titlePg/>
        </w:sectPr>
      </w:pPr>
    </w:p>
    <w:p w:rsidR="00826227" w:rsidRPr="003C42C5" w:rsidRDefault="003C42C5" w:rsidP="003C42C5">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 xml:space="preserve">                              </w:t>
      </w:r>
      <w:r w:rsidR="003B1F7A" w:rsidRPr="003C42C5">
        <w:rPr>
          <w:rFonts w:ascii="Times New Roman" w:hAnsi="Times New Roman" w:cs="Times New Roman"/>
          <w:sz w:val="20"/>
          <w:szCs w:val="20"/>
          <w:lang w:val="uk-UA" w:eastAsia="uk-UA"/>
        </w:rPr>
        <w:t>Додаток № 1</w:t>
      </w:r>
    </w:p>
    <w:p w:rsidR="00122469" w:rsidRPr="003C42C5" w:rsidRDefault="00122469" w:rsidP="00122469">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sidR="004F4839" w:rsidRPr="003C42C5">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 xml:space="preserve">     </w:t>
      </w:r>
      <w:r w:rsidR="003C42C5">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jc w:val="both"/>
        <w:rPr>
          <w:rFonts w:ascii="Times New Roman" w:hAnsi="Times New Roman" w:cs="Times New Roman"/>
          <w:szCs w:val="28"/>
          <w:lang w:val="uk-UA" w:eastAsia="uk-UA"/>
        </w:rPr>
      </w:pPr>
    </w:p>
    <w:p w:rsidR="00110FC9" w:rsidRPr="00445D49" w:rsidRDefault="00110FC9" w:rsidP="00110FC9">
      <w:pPr>
        <w:widowControl/>
        <w:tabs>
          <w:tab w:val="left" w:pos="851"/>
        </w:tabs>
        <w:autoSpaceDE/>
        <w:autoSpaceDN/>
        <w:jc w:val="center"/>
        <w:rPr>
          <w:rFonts w:ascii="Times New Roman" w:hAnsi="Times New Roman" w:cs="Times New Roman"/>
          <w:b/>
          <w:sz w:val="28"/>
          <w:szCs w:val="28"/>
          <w:lang w:val="uk-UA"/>
        </w:rPr>
      </w:pPr>
      <w:r w:rsidRPr="00445D49">
        <w:rPr>
          <w:rFonts w:ascii="Times New Roman" w:hAnsi="Times New Roman" w:cs="Times New Roman"/>
          <w:b/>
          <w:sz w:val="28"/>
          <w:szCs w:val="28"/>
          <w:lang w:val="uk-UA"/>
        </w:rPr>
        <w:t>Технічні та кількісні вимоги до предмета закупівлі</w:t>
      </w:r>
    </w:p>
    <w:p w:rsidR="00110FC9" w:rsidRPr="00445D49" w:rsidRDefault="00110FC9" w:rsidP="00110FC9">
      <w:pPr>
        <w:widowControl/>
        <w:autoSpaceDE/>
        <w:rPr>
          <w:rFonts w:ascii="Times New Roman" w:eastAsia="Calibri" w:hAnsi="Times New Roman" w:cs="Times New Roman"/>
          <w:b/>
          <w:bCs/>
          <w:sz w:val="28"/>
          <w:szCs w:val="28"/>
          <w:lang w:val="uk-UA" w:eastAsia="en-US"/>
        </w:rPr>
      </w:pPr>
      <w:r w:rsidRPr="00445D49">
        <w:rPr>
          <w:rFonts w:ascii="Times New Roman" w:eastAsia="Calibri" w:hAnsi="Times New Roman" w:cs="Times New Roman"/>
          <w:b/>
          <w:bCs/>
          <w:sz w:val="28"/>
          <w:szCs w:val="28"/>
          <w:lang w:val="uk-UA" w:eastAsia="en-US"/>
        </w:rPr>
        <w:t xml:space="preserve">                                                                      </w:t>
      </w:r>
    </w:p>
    <w:p w:rsidR="00110FC9" w:rsidRDefault="00110FC9" w:rsidP="00110FC9">
      <w:pPr>
        <w:widowControl/>
        <w:autoSpaceDE/>
        <w:rPr>
          <w:rFonts w:ascii="Times New Roman" w:hAnsi="Times New Roman" w:cs="Times New Roman"/>
          <w:b/>
          <w:lang w:val="uk-UA" w:eastAsia="uk-UA"/>
        </w:rPr>
      </w:pPr>
      <w:r w:rsidRPr="00110FC9">
        <w:rPr>
          <w:rFonts w:ascii="Times New Roman" w:hAnsi="Times New Roman" w:cs="Times New Roman"/>
          <w:lang w:val="uk-UA" w:eastAsia="uk-UA"/>
        </w:rPr>
        <w:t xml:space="preserve">                  </w:t>
      </w:r>
      <w:r>
        <w:rPr>
          <w:rFonts w:ascii="Times New Roman" w:hAnsi="Times New Roman" w:cs="Times New Roman"/>
          <w:lang w:val="uk-UA" w:eastAsia="uk-UA"/>
        </w:rPr>
        <w:t xml:space="preserve">                                                  </w:t>
      </w:r>
      <w:r w:rsidRPr="00110FC9">
        <w:rPr>
          <w:rFonts w:ascii="Times New Roman" w:hAnsi="Times New Roman" w:cs="Times New Roman"/>
          <w:lang w:val="uk-UA" w:eastAsia="uk-UA"/>
        </w:rPr>
        <w:t xml:space="preserve">     </w:t>
      </w:r>
      <w:r>
        <w:rPr>
          <w:rFonts w:ascii="Times New Roman" w:hAnsi="Times New Roman" w:cs="Times New Roman"/>
          <w:b/>
          <w:lang w:val="uk-UA" w:eastAsia="uk-UA"/>
        </w:rPr>
        <w:t xml:space="preserve">Папір офісний </w:t>
      </w:r>
      <w:r w:rsidR="00895BF2">
        <w:rPr>
          <w:rFonts w:ascii="Times New Roman" w:hAnsi="Times New Roman" w:cs="Times New Roman"/>
          <w:b/>
          <w:lang w:val="uk-UA" w:eastAsia="uk-UA"/>
        </w:rPr>
        <w:t>А4</w:t>
      </w:r>
      <w:r w:rsidRPr="00110FC9">
        <w:rPr>
          <w:rFonts w:ascii="Times New Roman" w:hAnsi="Times New Roman" w:cs="Times New Roman"/>
          <w:b/>
          <w:lang w:val="uk-UA" w:eastAsia="uk-UA"/>
        </w:rPr>
        <w:t xml:space="preserve"> </w:t>
      </w:r>
    </w:p>
    <w:p w:rsidR="00110FC9" w:rsidRPr="00110FC9" w:rsidRDefault="00110FC9" w:rsidP="00110FC9">
      <w:pPr>
        <w:widowControl/>
        <w:autoSpaceDE/>
        <w:rPr>
          <w:rFonts w:ascii="Times New Roman" w:eastAsia="Arial" w:hAnsi="Times New Roman" w:cs="Times New Roman"/>
          <w:b/>
          <w:color w:val="000000"/>
          <w:szCs w:val="23"/>
          <w:lang w:val="uk-UA"/>
        </w:rPr>
      </w:pPr>
      <w:r>
        <w:rPr>
          <w:lang w:val="uk-UA"/>
        </w:rPr>
        <w:t xml:space="preserve">                            </w:t>
      </w:r>
      <w:r w:rsidRPr="00110FC9">
        <w:rPr>
          <w:b/>
          <w:lang w:val="uk-UA"/>
        </w:rPr>
        <w:t>Д</w:t>
      </w:r>
      <w:r w:rsidRPr="00110FC9">
        <w:rPr>
          <w:b/>
        </w:rPr>
        <w:t xml:space="preserve">К 021:2015: - 30190000-7 </w:t>
      </w:r>
      <w:r w:rsidRPr="00110FC9">
        <w:rPr>
          <w:b/>
          <w:lang w:val="uk-UA"/>
        </w:rPr>
        <w:t>«</w:t>
      </w:r>
      <w:r w:rsidRPr="00110FC9">
        <w:rPr>
          <w:b/>
        </w:rPr>
        <w:t xml:space="preserve"> Офісне устаткування та приладдя різне</w:t>
      </w:r>
      <w:r w:rsidRPr="00110FC9">
        <w:rPr>
          <w:b/>
          <w:lang w:val="uk-UA"/>
        </w:rPr>
        <w:t>»</w:t>
      </w:r>
      <w:r w:rsidRPr="00110FC9">
        <w:rPr>
          <w:rFonts w:ascii="Times New Roman" w:hAnsi="Times New Roman" w:cs="Times New Roman"/>
          <w:b/>
          <w:lang w:val="uk-UA" w:eastAsia="uk-UA"/>
        </w:rPr>
        <w:t xml:space="preserve">                                          </w:t>
      </w:r>
    </w:p>
    <w:p w:rsidR="00110FC9" w:rsidRPr="00110FC9" w:rsidRDefault="00110FC9" w:rsidP="00110FC9">
      <w:pPr>
        <w:widowControl/>
        <w:tabs>
          <w:tab w:val="left" w:pos="851"/>
        </w:tabs>
        <w:autoSpaceDE/>
        <w:autoSpaceDN/>
        <w:jc w:val="center"/>
        <w:rPr>
          <w:rFonts w:ascii="Times New Roman" w:hAnsi="Times New Roman" w:cs="Times New Roman"/>
          <w:b/>
          <w:lang w:val="uk-UA"/>
        </w:rPr>
      </w:pPr>
    </w:p>
    <w:p w:rsidR="00110FC9" w:rsidRPr="00110FC9" w:rsidRDefault="00110FC9" w:rsidP="00110FC9">
      <w:pPr>
        <w:widowControl/>
        <w:autoSpaceDE/>
        <w:autoSpaceDN/>
        <w:spacing w:line="276" w:lineRule="auto"/>
        <w:rPr>
          <w:rFonts w:ascii="Times New Roman" w:hAnsi="Times New Roman" w:cs="Times New Roman"/>
          <w:sz w:val="16"/>
          <w:szCs w:val="16"/>
          <w:lang w:val="uk-UA"/>
        </w:rPr>
      </w:pPr>
    </w:p>
    <w:p w:rsidR="00110FC9" w:rsidRPr="00110FC9" w:rsidRDefault="00110FC9" w:rsidP="00110FC9">
      <w:pPr>
        <w:widowControl/>
        <w:autoSpaceDE/>
        <w:autoSpaceDN/>
        <w:spacing w:after="200" w:line="276" w:lineRule="auto"/>
        <w:ind w:firstLine="360"/>
        <w:jc w:val="both"/>
        <w:rPr>
          <w:rFonts w:ascii="Times New Roman" w:hAnsi="Times New Roman" w:cs="Times New Roman"/>
        </w:rPr>
      </w:pPr>
      <w:r w:rsidRPr="00110FC9">
        <w:rPr>
          <w:rFonts w:ascii="Times New Roman" w:hAnsi="Times New Roman" w:cs="Times New Roman"/>
        </w:rPr>
        <w:t xml:space="preserve">1. Учасник визначає ціну товару з урахуванням усіх своїх витрат, що сплачуються або мають бути сплачені, </w:t>
      </w:r>
      <w:proofErr w:type="gramStart"/>
      <w:r w:rsidRPr="00110FC9">
        <w:rPr>
          <w:rFonts w:ascii="Times New Roman" w:hAnsi="Times New Roman" w:cs="Times New Roman"/>
        </w:rPr>
        <w:t>в</w:t>
      </w:r>
      <w:proofErr w:type="gramEnd"/>
      <w:r w:rsidRPr="00110FC9">
        <w:rPr>
          <w:rFonts w:ascii="Times New Roman" w:hAnsi="Times New Roman" w:cs="Times New Roman"/>
        </w:rPr>
        <w:t xml:space="preserve"> тому числі на:</w:t>
      </w:r>
    </w:p>
    <w:p w:rsidR="00110FC9" w:rsidRPr="00110FC9" w:rsidRDefault="00110FC9" w:rsidP="00110FC9">
      <w:pPr>
        <w:widowControl/>
        <w:autoSpaceDE/>
        <w:autoSpaceDN/>
        <w:spacing w:after="200" w:line="276" w:lineRule="auto"/>
        <w:ind w:firstLine="360"/>
        <w:jc w:val="both"/>
        <w:rPr>
          <w:rFonts w:ascii="Times New Roman" w:hAnsi="Times New Roman" w:cs="Times New Roman"/>
        </w:rPr>
      </w:pPr>
      <w:r w:rsidRPr="00110FC9">
        <w:rPr>
          <w:rFonts w:ascii="Times New Roman" w:hAnsi="Times New Roman" w:cs="Times New Roman"/>
        </w:rPr>
        <w:t xml:space="preserve">- доставку товару до </w:t>
      </w:r>
      <w:proofErr w:type="gramStart"/>
      <w:r w:rsidRPr="00110FC9">
        <w:rPr>
          <w:rFonts w:ascii="Times New Roman" w:hAnsi="Times New Roman" w:cs="Times New Roman"/>
        </w:rPr>
        <w:t>м</w:t>
      </w:r>
      <w:proofErr w:type="gramEnd"/>
      <w:r w:rsidRPr="00110FC9">
        <w:rPr>
          <w:rFonts w:ascii="Times New Roman" w:hAnsi="Times New Roman" w:cs="Times New Roman"/>
        </w:rPr>
        <w:t>ісця визначеного Замовником;</w:t>
      </w:r>
    </w:p>
    <w:p w:rsidR="00110FC9" w:rsidRPr="00110FC9" w:rsidRDefault="00110FC9" w:rsidP="00110FC9">
      <w:pPr>
        <w:widowControl/>
        <w:autoSpaceDE/>
        <w:autoSpaceDN/>
        <w:spacing w:after="200" w:line="276" w:lineRule="auto"/>
        <w:ind w:firstLine="360"/>
        <w:jc w:val="both"/>
        <w:rPr>
          <w:rFonts w:ascii="Times New Roman" w:hAnsi="Times New Roman" w:cs="Times New Roman"/>
        </w:rPr>
      </w:pPr>
      <w:r w:rsidRPr="00110FC9">
        <w:rPr>
          <w:rFonts w:ascii="Times New Roman" w:hAnsi="Times New Roman" w:cs="Times New Roman"/>
        </w:rPr>
        <w:t xml:space="preserve">- сплату податків, зборів, обов’язкових платежів, отримання всіх необхідних </w:t>
      </w:r>
      <w:proofErr w:type="gramStart"/>
      <w:r w:rsidRPr="00110FC9">
        <w:rPr>
          <w:rFonts w:ascii="Times New Roman" w:hAnsi="Times New Roman" w:cs="Times New Roman"/>
        </w:rPr>
        <w:t>св</w:t>
      </w:r>
      <w:proofErr w:type="gramEnd"/>
      <w:r w:rsidRPr="00110FC9">
        <w:rPr>
          <w:rFonts w:ascii="Times New Roman" w:hAnsi="Times New Roman" w:cs="Times New Roman"/>
        </w:rPr>
        <w:t>ідоцтв, дозволів, сертифікатів та будь-які інші витрати, пов’язані з постачанням товару.</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rPr>
      </w:pPr>
      <w:r w:rsidRPr="00110FC9">
        <w:rPr>
          <w:rFonts w:ascii="Times New Roman" w:hAnsi="Times New Roman" w:cs="Times New Roman"/>
        </w:rPr>
        <w:t xml:space="preserve">2. Запропонований Учасником у складі пропозиції товар </w:t>
      </w:r>
      <w:proofErr w:type="gramStart"/>
      <w:r w:rsidRPr="00110FC9">
        <w:rPr>
          <w:rFonts w:ascii="Times New Roman" w:hAnsi="Times New Roman" w:cs="Times New Roman"/>
        </w:rPr>
        <w:t>повинен</w:t>
      </w:r>
      <w:proofErr w:type="gramEnd"/>
      <w:r w:rsidRPr="00110FC9">
        <w:rPr>
          <w:rFonts w:ascii="Times New Roman" w:hAnsi="Times New Roman" w:cs="Times New Roman"/>
        </w:rPr>
        <w:t xml:space="preserve"> бути новим, без зовнішніх пошкоджень, не брудний.</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rPr>
      </w:pPr>
      <w:r w:rsidRPr="00110FC9">
        <w:rPr>
          <w:rFonts w:ascii="Times New Roman" w:hAnsi="Times New Roman" w:cs="Times New Roman"/>
        </w:rPr>
        <w:t xml:space="preserve">3. Запропонований Учасником </w:t>
      </w:r>
      <w:proofErr w:type="gramStart"/>
      <w:r w:rsidRPr="00110FC9">
        <w:rPr>
          <w:rFonts w:ascii="Times New Roman" w:hAnsi="Times New Roman" w:cs="Times New Roman"/>
        </w:rPr>
        <w:t>у</w:t>
      </w:r>
      <w:proofErr w:type="gramEnd"/>
      <w:r w:rsidRPr="00110FC9">
        <w:rPr>
          <w:rFonts w:ascii="Times New Roman" w:hAnsi="Times New Roman" w:cs="Times New Roman"/>
        </w:rPr>
        <w:t xml:space="preserve"> складі пропозиції, товар, повинен відповідати діючим стандартам України.</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rPr>
      </w:pPr>
      <w:r w:rsidRPr="00110FC9">
        <w:rPr>
          <w:rFonts w:ascii="Times New Roman" w:hAnsi="Times New Roman" w:cs="Times New Roman"/>
        </w:rPr>
        <w:t xml:space="preserve">4. </w:t>
      </w:r>
      <w:proofErr w:type="gramStart"/>
      <w:r w:rsidRPr="00110FC9">
        <w:rPr>
          <w:rFonts w:ascii="Times New Roman" w:hAnsi="Times New Roman" w:cs="Times New Roman"/>
        </w:rPr>
        <w:t>Техн</w:t>
      </w:r>
      <w:proofErr w:type="gramEnd"/>
      <w:r w:rsidRPr="00110FC9">
        <w:rPr>
          <w:rFonts w:ascii="Times New Roman" w:hAnsi="Times New Roman" w:cs="Times New Roman"/>
        </w:rPr>
        <w:t>ічні характеристики, передбачені нижченаведеною таблицею, є мінімальними. Учасник має право за власним вибором пропонувати на торги товар із зазначеними характеристиками або вищої якості.</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290"/>
        <w:gridCol w:w="1014"/>
        <w:gridCol w:w="1254"/>
        <w:gridCol w:w="4798"/>
      </w:tblGrid>
      <w:tr w:rsidR="00110FC9" w:rsidRPr="00110FC9" w:rsidTr="00D621F4">
        <w:tc>
          <w:tcPr>
            <w:tcW w:w="562" w:type="dxa"/>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2"/>
              <w:jc w:val="both"/>
              <w:rPr>
                <w:rFonts w:ascii="Times New Roman" w:hAnsi="Times New Roman" w:cs="Times New Roman"/>
                <w:b/>
              </w:rPr>
            </w:pPr>
            <w:r w:rsidRPr="00110FC9">
              <w:rPr>
                <w:rFonts w:ascii="Times New Roman" w:hAnsi="Times New Roman" w:cs="Times New Roman"/>
                <w:b/>
              </w:rPr>
              <w:t>№ з/</w:t>
            </w:r>
            <w:proofErr w:type="gramStart"/>
            <w:r w:rsidRPr="00110FC9">
              <w:rPr>
                <w:rFonts w:ascii="Times New Roman" w:hAnsi="Times New Roman" w:cs="Times New Roman"/>
                <w:b/>
              </w:rPr>
              <w:t>п</w:t>
            </w:r>
            <w:proofErr w:type="gramEnd"/>
          </w:p>
        </w:tc>
        <w:tc>
          <w:tcPr>
            <w:tcW w:w="2290" w:type="dxa"/>
            <w:vAlign w:val="center"/>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left="340" w:hanging="283"/>
              <w:jc w:val="both"/>
              <w:rPr>
                <w:rFonts w:ascii="Times New Roman" w:hAnsi="Times New Roman" w:cs="Times New Roman"/>
                <w:b/>
              </w:rPr>
            </w:pPr>
            <w:r w:rsidRPr="00110FC9">
              <w:rPr>
                <w:rFonts w:ascii="Times New Roman" w:hAnsi="Times New Roman" w:cs="Times New Roman"/>
                <w:b/>
              </w:rPr>
              <w:t>Найменування товару</w:t>
            </w:r>
          </w:p>
        </w:tc>
        <w:tc>
          <w:tcPr>
            <w:tcW w:w="1014" w:type="dxa"/>
            <w:vAlign w:val="center"/>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00"/>
              <w:jc w:val="both"/>
              <w:rPr>
                <w:rFonts w:ascii="Times New Roman" w:hAnsi="Times New Roman" w:cs="Times New Roman"/>
              </w:rPr>
            </w:pPr>
            <w:r w:rsidRPr="00110FC9">
              <w:rPr>
                <w:rFonts w:ascii="Times New Roman" w:hAnsi="Times New Roman" w:cs="Times New Roman"/>
                <w:b/>
              </w:rPr>
              <w:t>Од</w:t>
            </w:r>
            <w:proofErr w:type="gramStart"/>
            <w:r w:rsidRPr="00110FC9">
              <w:rPr>
                <w:rFonts w:ascii="Times New Roman" w:hAnsi="Times New Roman" w:cs="Times New Roman"/>
                <w:b/>
              </w:rPr>
              <w:t>.</w:t>
            </w:r>
            <w:proofErr w:type="gramEnd"/>
            <w:r w:rsidRPr="00110FC9">
              <w:rPr>
                <w:rFonts w:ascii="Times New Roman" w:hAnsi="Times New Roman" w:cs="Times New Roman"/>
                <w:b/>
              </w:rPr>
              <w:t xml:space="preserve"> </w:t>
            </w:r>
            <w:proofErr w:type="gramStart"/>
            <w:r w:rsidRPr="00110FC9">
              <w:rPr>
                <w:rFonts w:ascii="Times New Roman" w:hAnsi="Times New Roman" w:cs="Times New Roman"/>
                <w:b/>
              </w:rPr>
              <w:t>в</w:t>
            </w:r>
            <w:proofErr w:type="gramEnd"/>
            <w:r w:rsidRPr="00110FC9">
              <w:rPr>
                <w:rFonts w:ascii="Times New Roman" w:hAnsi="Times New Roman" w:cs="Times New Roman"/>
                <w:b/>
              </w:rPr>
              <w:t>иміру</w:t>
            </w:r>
          </w:p>
        </w:tc>
        <w:tc>
          <w:tcPr>
            <w:tcW w:w="1254" w:type="dxa"/>
            <w:vAlign w:val="center"/>
          </w:tcPr>
          <w:p w:rsidR="00110FC9" w:rsidRPr="00110FC9" w:rsidRDefault="00110FC9" w:rsidP="00110FC9">
            <w:pPr>
              <w:widowControl/>
              <w:tabs>
                <w:tab w:val="left" w:pos="10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left="-111"/>
              <w:jc w:val="both"/>
              <w:rPr>
                <w:rFonts w:ascii="Times New Roman" w:hAnsi="Times New Roman" w:cs="Times New Roman"/>
                <w:b/>
              </w:rPr>
            </w:pPr>
            <w:r w:rsidRPr="00110FC9">
              <w:rPr>
                <w:rFonts w:ascii="Times New Roman" w:hAnsi="Times New Roman" w:cs="Times New Roman"/>
                <w:b/>
              </w:rPr>
              <w:t>Кількість</w:t>
            </w:r>
          </w:p>
        </w:tc>
        <w:tc>
          <w:tcPr>
            <w:tcW w:w="4798" w:type="dxa"/>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b/>
              </w:rPr>
            </w:pPr>
            <w:r w:rsidRPr="00110FC9">
              <w:rPr>
                <w:rFonts w:ascii="Times New Roman" w:hAnsi="Times New Roman" w:cs="Times New Roman"/>
                <w:b/>
              </w:rPr>
              <w:t>Характеристика товару</w:t>
            </w:r>
          </w:p>
        </w:tc>
      </w:tr>
      <w:tr w:rsidR="00110FC9" w:rsidRPr="00110FC9" w:rsidTr="00D621F4">
        <w:tc>
          <w:tcPr>
            <w:tcW w:w="562" w:type="dxa"/>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rPr>
            </w:pPr>
            <w:r w:rsidRPr="00110FC9">
              <w:rPr>
                <w:rFonts w:ascii="Times New Roman" w:hAnsi="Times New Roman" w:cs="Times New Roman"/>
              </w:rPr>
              <w:t>1</w:t>
            </w:r>
          </w:p>
        </w:tc>
        <w:tc>
          <w:tcPr>
            <w:tcW w:w="2290" w:type="dxa"/>
            <w:tcBorders>
              <w:top w:val="single" w:sz="4" w:space="0" w:color="auto"/>
              <w:left w:val="single" w:sz="4" w:space="0" w:color="auto"/>
              <w:bottom w:val="single" w:sz="4" w:space="0" w:color="auto"/>
              <w:right w:val="single" w:sz="4" w:space="0" w:color="auto"/>
            </w:tcBorders>
          </w:tcPr>
          <w:p w:rsidR="00110FC9" w:rsidRPr="00523F3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35"/>
              <w:rPr>
                <w:rFonts w:ascii="Times New Roman" w:hAnsi="Times New Roman" w:cs="Times New Roman"/>
                <w:bCs/>
                <w:lang w:val="uk-UA"/>
              </w:rPr>
            </w:pPr>
            <w:r w:rsidRPr="00110FC9">
              <w:rPr>
                <w:rFonts w:ascii="Times New Roman" w:hAnsi="Times New Roman" w:cs="Times New Roman"/>
                <w:bCs/>
              </w:rPr>
              <w:t>Папі</w:t>
            </w:r>
            <w:proofErr w:type="gramStart"/>
            <w:r w:rsidRPr="00110FC9">
              <w:rPr>
                <w:rFonts w:ascii="Times New Roman" w:hAnsi="Times New Roman" w:cs="Times New Roman"/>
                <w:bCs/>
              </w:rPr>
              <w:t>р</w:t>
            </w:r>
            <w:proofErr w:type="gramEnd"/>
            <w:r w:rsidRPr="00110FC9">
              <w:rPr>
                <w:rFonts w:ascii="Times New Roman" w:hAnsi="Times New Roman" w:cs="Times New Roman"/>
                <w:bCs/>
              </w:rPr>
              <w:t xml:space="preserve"> офісний </w:t>
            </w:r>
            <w:r w:rsidR="00523F39">
              <w:rPr>
                <w:rFonts w:ascii="Times New Roman" w:hAnsi="Times New Roman" w:cs="Times New Roman"/>
                <w:bCs/>
                <w:lang w:val="uk-UA"/>
              </w:rPr>
              <w:t>А4</w:t>
            </w:r>
          </w:p>
        </w:tc>
        <w:tc>
          <w:tcPr>
            <w:tcW w:w="1014" w:type="dxa"/>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left="-225" w:firstLine="284"/>
              <w:jc w:val="both"/>
              <w:rPr>
                <w:rFonts w:ascii="Times New Roman" w:hAnsi="Times New Roman" w:cs="Times New Roman"/>
              </w:rPr>
            </w:pPr>
            <w:r w:rsidRPr="00110FC9">
              <w:rPr>
                <w:rFonts w:ascii="Times New Roman" w:hAnsi="Times New Roman" w:cs="Times New Roman"/>
              </w:rPr>
              <w:t>пач</w:t>
            </w:r>
          </w:p>
        </w:tc>
        <w:tc>
          <w:tcPr>
            <w:tcW w:w="1254" w:type="dxa"/>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lang w:val="uk-UA"/>
              </w:rPr>
            </w:pPr>
            <w:r w:rsidRPr="00110FC9">
              <w:rPr>
                <w:rFonts w:ascii="Times New Roman" w:hAnsi="Times New Roman" w:cs="Times New Roman"/>
                <w:lang w:val="uk-UA"/>
              </w:rPr>
              <w:t>300</w:t>
            </w:r>
          </w:p>
        </w:tc>
        <w:tc>
          <w:tcPr>
            <w:tcW w:w="4798" w:type="dxa"/>
            <w:tcBorders>
              <w:top w:val="single" w:sz="4" w:space="0" w:color="auto"/>
              <w:left w:val="single" w:sz="4" w:space="0" w:color="auto"/>
              <w:bottom w:val="single" w:sz="4" w:space="0" w:color="auto"/>
              <w:right w:val="single" w:sz="4" w:space="0" w:color="auto"/>
            </w:tcBorders>
          </w:tcPr>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rPr>
            </w:pPr>
            <w:r w:rsidRPr="00110FC9">
              <w:rPr>
                <w:rFonts w:ascii="Times New Roman" w:hAnsi="Times New Roman" w:cs="Times New Roman"/>
                <w:bCs/>
              </w:rPr>
              <w:t>Папі</w:t>
            </w:r>
            <w:proofErr w:type="gramStart"/>
            <w:r w:rsidRPr="00110FC9">
              <w:rPr>
                <w:rFonts w:ascii="Times New Roman" w:hAnsi="Times New Roman" w:cs="Times New Roman"/>
                <w:bCs/>
              </w:rPr>
              <w:t>р</w:t>
            </w:r>
            <w:proofErr w:type="gramEnd"/>
            <w:r w:rsidRPr="00110FC9">
              <w:rPr>
                <w:rFonts w:ascii="Times New Roman" w:hAnsi="Times New Roman" w:cs="Times New Roman"/>
                <w:bCs/>
              </w:rPr>
              <w:t xml:space="preserve"> офісний формату А4</w:t>
            </w:r>
            <w:r w:rsidRPr="00110FC9">
              <w:rPr>
                <w:rFonts w:ascii="Times New Roman" w:hAnsi="Times New Roman" w:cs="Times New Roman"/>
                <w:bCs/>
                <w:lang w:val="uk-UA"/>
              </w:rPr>
              <w:t xml:space="preserve"> </w:t>
            </w:r>
            <w:r w:rsidRPr="00110FC9">
              <w:rPr>
                <w:rFonts w:ascii="Times New Roman" w:hAnsi="Times New Roman" w:cs="Times New Roman"/>
                <w:bCs/>
              </w:rPr>
              <w:t>(210*297 мм)</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rPr>
            </w:pPr>
            <w:r w:rsidRPr="00110FC9">
              <w:rPr>
                <w:rFonts w:ascii="Times New Roman" w:hAnsi="Times New Roman" w:cs="Times New Roman"/>
                <w:bCs/>
              </w:rPr>
              <w:t>Колі</w:t>
            </w:r>
            <w:proofErr w:type="gramStart"/>
            <w:r w:rsidRPr="00110FC9">
              <w:rPr>
                <w:rFonts w:ascii="Times New Roman" w:hAnsi="Times New Roman" w:cs="Times New Roman"/>
                <w:bCs/>
              </w:rPr>
              <w:t>р</w:t>
            </w:r>
            <w:proofErr w:type="gramEnd"/>
            <w:r w:rsidRPr="00110FC9">
              <w:rPr>
                <w:rFonts w:ascii="Times New Roman" w:hAnsi="Times New Roman" w:cs="Times New Roman"/>
                <w:bCs/>
              </w:rPr>
              <w:t xml:space="preserve"> - білий</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rPr>
            </w:pPr>
            <w:r w:rsidRPr="00110FC9">
              <w:rPr>
                <w:rFonts w:ascii="Times New Roman" w:hAnsi="Times New Roman" w:cs="Times New Roman"/>
                <w:bCs/>
              </w:rPr>
              <w:t>Призначення паперу - для офісного друку, для принтера/копіра.</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rPr>
            </w:pPr>
            <w:proofErr w:type="gramStart"/>
            <w:r w:rsidRPr="00110FC9">
              <w:rPr>
                <w:rFonts w:ascii="Times New Roman" w:hAnsi="Times New Roman" w:cs="Times New Roman"/>
                <w:bCs/>
              </w:rPr>
              <w:t>Б</w:t>
            </w:r>
            <w:proofErr w:type="gramEnd"/>
            <w:r w:rsidRPr="00110FC9">
              <w:rPr>
                <w:rFonts w:ascii="Times New Roman" w:hAnsi="Times New Roman" w:cs="Times New Roman"/>
                <w:bCs/>
              </w:rPr>
              <w:t xml:space="preserve">ілизна аркуша – не менше ніж </w:t>
            </w:r>
            <w:r w:rsidRPr="00110FC9">
              <w:rPr>
                <w:rFonts w:ascii="Times New Roman" w:hAnsi="Times New Roman" w:cs="Times New Roman"/>
                <w:bCs/>
                <w:lang w:val="uk-UA"/>
              </w:rPr>
              <w:t>90</w:t>
            </w:r>
            <w:r w:rsidRPr="00110FC9">
              <w:rPr>
                <w:rFonts w:ascii="Times New Roman" w:hAnsi="Times New Roman" w:cs="Times New Roman"/>
                <w:bCs/>
              </w:rPr>
              <w:t>%</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rPr>
            </w:pPr>
            <w:proofErr w:type="gramStart"/>
            <w:r w:rsidRPr="00110FC9">
              <w:rPr>
                <w:rFonts w:ascii="Times New Roman" w:hAnsi="Times New Roman" w:cs="Times New Roman"/>
                <w:bCs/>
              </w:rPr>
              <w:t>Щ</w:t>
            </w:r>
            <w:proofErr w:type="gramEnd"/>
            <w:r w:rsidRPr="00110FC9">
              <w:rPr>
                <w:rFonts w:ascii="Times New Roman" w:hAnsi="Times New Roman" w:cs="Times New Roman"/>
                <w:bCs/>
              </w:rPr>
              <w:t>ільність аркуша – 80 г/м²</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lang w:val="uk-UA"/>
              </w:rPr>
            </w:pPr>
            <w:r w:rsidRPr="00110FC9">
              <w:rPr>
                <w:rFonts w:ascii="Times New Roman" w:hAnsi="Times New Roman" w:cs="Times New Roman"/>
                <w:bCs/>
              </w:rPr>
              <w:t>Упаковка  - по 500 аркуші</w:t>
            </w:r>
            <w:proofErr w:type="gramStart"/>
            <w:r w:rsidRPr="00110FC9">
              <w:rPr>
                <w:rFonts w:ascii="Times New Roman" w:hAnsi="Times New Roman" w:cs="Times New Roman"/>
                <w:bCs/>
              </w:rPr>
              <w:t>в</w:t>
            </w:r>
            <w:proofErr w:type="gramEnd"/>
            <w:r w:rsidRPr="00110FC9">
              <w:rPr>
                <w:rFonts w:ascii="Times New Roman" w:hAnsi="Times New Roman" w:cs="Times New Roman"/>
                <w:bCs/>
              </w:rPr>
              <w:t xml:space="preserve"> у пачці</w:t>
            </w:r>
          </w:p>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jc w:val="both"/>
              <w:rPr>
                <w:rFonts w:ascii="Times New Roman" w:hAnsi="Times New Roman" w:cs="Times New Roman"/>
                <w:bCs/>
                <w:lang w:val="uk-UA"/>
              </w:rPr>
            </w:pPr>
            <w:r w:rsidRPr="00110FC9">
              <w:rPr>
                <w:rFonts w:ascii="Times New Roman" w:hAnsi="Times New Roman" w:cs="Times New Roman"/>
                <w:bCs/>
                <w:lang w:val="uk-UA"/>
              </w:rPr>
              <w:t>Якість різання заводська</w:t>
            </w:r>
          </w:p>
        </w:tc>
      </w:tr>
    </w:tbl>
    <w:p w:rsidR="00110FC9" w:rsidRPr="00110FC9" w:rsidRDefault="00110FC9" w:rsidP="00110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ind w:firstLine="284"/>
        <w:jc w:val="both"/>
        <w:rPr>
          <w:rFonts w:ascii="Times New Roman" w:hAnsi="Times New Roman" w:cs="Times New Roman"/>
        </w:rPr>
      </w:pPr>
    </w:p>
    <w:p w:rsidR="00110FC9" w:rsidRDefault="00110FC9">
      <w:pPr>
        <w:jc w:val="center"/>
        <w:rPr>
          <w:b/>
          <w:bCs/>
          <w:lang w:val="uk-UA"/>
        </w:rPr>
      </w:pPr>
    </w:p>
    <w:p w:rsidR="00110FC9" w:rsidRDefault="00110FC9">
      <w:pPr>
        <w:jc w:val="center"/>
        <w:rPr>
          <w:b/>
          <w:bCs/>
          <w:lang w:val="uk-UA"/>
        </w:rPr>
      </w:pPr>
    </w:p>
    <w:p w:rsidR="00110FC9" w:rsidRPr="00110FC9" w:rsidRDefault="00110FC9" w:rsidP="00110FC9">
      <w:pPr>
        <w:widowControl/>
        <w:tabs>
          <w:tab w:val="left" w:pos="9689"/>
        </w:tabs>
        <w:suppressAutoHyphens/>
        <w:autoSpaceDE/>
        <w:autoSpaceDN/>
        <w:jc w:val="both"/>
        <w:rPr>
          <w:rFonts w:ascii="Times New Roman" w:eastAsia="SimSun" w:hAnsi="Times New Roman" w:cs="Times New Roman"/>
          <w:bCs/>
          <w:lang w:val="uk-UA" w:eastAsia="zh-CN"/>
        </w:rPr>
      </w:pPr>
      <w:r w:rsidRPr="00110FC9">
        <w:rPr>
          <w:rFonts w:ascii="Times New Roman" w:eastAsia="SimSun" w:hAnsi="Times New Roman" w:cs="Times New Roman"/>
          <w:bCs/>
          <w:lang w:val="uk-UA" w:eastAsia="zh-CN"/>
        </w:rPr>
        <w:t>Дата _____________                  _______________________                   (_________________)</w:t>
      </w:r>
    </w:p>
    <w:p w:rsidR="00110FC9" w:rsidRPr="00110FC9" w:rsidRDefault="00110FC9" w:rsidP="00110FC9">
      <w:pPr>
        <w:widowControl/>
        <w:suppressAutoHyphens/>
        <w:autoSpaceDE/>
        <w:autoSpaceDN/>
        <w:jc w:val="center"/>
        <w:rPr>
          <w:rFonts w:ascii="Times New Roman" w:eastAsia="SimSun" w:hAnsi="Times New Roman" w:cs="Times New Roman"/>
          <w:lang w:val="uk-UA" w:eastAsia="zh-CN"/>
        </w:rPr>
      </w:pPr>
      <w:r w:rsidRPr="00110FC9">
        <w:rPr>
          <w:rFonts w:ascii="Times New Roman" w:eastAsia="SimSun" w:hAnsi="Times New Roman" w:cs="Times New Roman"/>
          <w:bCs/>
          <w:lang w:val="uk-UA" w:eastAsia="zh-CN"/>
        </w:rPr>
        <w:t xml:space="preserve">                       </w:t>
      </w:r>
      <w:r w:rsidRPr="00110FC9">
        <w:rPr>
          <w:rFonts w:ascii="Times New Roman" w:eastAsia="SimSun" w:hAnsi="Times New Roman" w:cs="Times New Roman"/>
          <w:bCs/>
          <w:sz w:val="22"/>
          <w:lang w:val="uk-UA" w:eastAsia="zh-CN"/>
        </w:rPr>
        <w:t>(підпис особи)</w:t>
      </w:r>
      <w:r w:rsidRPr="00110FC9">
        <w:rPr>
          <w:rFonts w:ascii="Times New Roman" w:eastAsia="SimSun" w:hAnsi="Times New Roman" w:cs="Times New Roman"/>
          <w:bCs/>
          <w:lang w:val="uk-UA" w:eastAsia="zh-CN"/>
        </w:rPr>
        <w:t xml:space="preserve">                        </w:t>
      </w:r>
      <w:r>
        <w:rPr>
          <w:rFonts w:ascii="Times New Roman" w:eastAsia="SimSun" w:hAnsi="Times New Roman" w:cs="Times New Roman"/>
          <w:bCs/>
          <w:lang w:val="uk-UA" w:eastAsia="zh-CN"/>
        </w:rPr>
        <w:t xml:space="preserve">                    </w:t>
      </w:r>
      <w:r w:rsidRPr="00110FC9">
        <w:rPr>
          <w:rFonts w:ascii="Times New Roman" w:eastAsia="SimSun" w:hAnsi="Times New Roman" w:cs="Times New Roman"/>
          <w:bCs/>
          <w:lang w:val="uk-UA" w:eastAsia="zh-CN"/>
        </w:rPr>
        <w:t xml:space="preserve">  (ПІБ)</w:t>
      </w:r>
      <w:r w:rsidRPr="00110FC9">
        <w:rPr>
          <w:rFonts w:ascii="Times New Roman" w:eastAsia="SimSun" w:hAnsi="Times New Roman" w:cs="Times New Roman"/>
          <w:lang w:val="uk-UA" w:eastAsia="zh-CN"/>
        </w:rPr>
        <w:t xml:space="preserve"> </w:t>
      </w:r>
    </w:p>
    <w:p w:rsidR="00826227" w:rsidRDefault="00826227">
      <w:pPr>
        <w:widowControl/>
        <w:autoSpaceDE/>
        <w:autoSpaceDN/>
        <w:contextualSpacing/>
        <w:jc w:val="right"/>
        <w:rPr>
          <w:rFonts w:ascii="Times New Roman" w:hAnsi="Times New Roman" w:cs="Times New Roman"/>
          <w:sz w:val="28"/>
          <w:szCs w:val="28"/>
          <w:lang w:val="uk-UA" w:eastAsia="uk-UA"/>
        </w:rPr>
      </w:pPr>
    </w:p>
    <w:p w:rsidR="00826227" w:rsidRDefault="00826227">
      <w:pPr>
        <w:widowControl/>
        <w:autoSpaceDE/>
        <w:autoSpaceDN/>
        <w:contextualSpacing/>
        <w:jc w:val="right"/>
        <w:rPr>
          <w:rFonts w:ascii="Times New Roman" w:hAnsi="Times New Roman" w:cs="Times New Roman"/>
          <w:sz w:val="28"/>
          <w:szCs w:val="28"/>
          <w:lang w:val="uk-UA" w:eastAsia="uk-UA"/>
        </w:rPr>
      </w:pPr>
    </w:p>
    <w:p w:rsidR="00445D49" w:rsidRDefault="00445D49">
      <w:pPr>
        <w:widowControl/>
        <w:autoSpaceDE/>
        <w:autoSpaceDN/>
        <w:contextualSpacing/>
        <w:jc w:val="right"/>
        <w:rPr>
          <w:rFonts w:ascii="Times New Roman" w:hAnsi="Times New Roman" w:cs="Times New Roman"/>
          <w:sz w:val="28"/>
          <w:szCs w:val="28"/>
          <w:lang w:val="uk-UA" w:eastAsia="uk-UA"/>
        </w:rPr>
      </w:pPr>
    </w:p>
    <w:p w:rsidR="003800A9" w:rsidRPr="003C42C5" w:rsidRDefault="003800A9" w:rsidP="003800A9">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 xml:space="preserve">                             </w:t>
      </w:r>
      <w:r w:rsidRPr="003C42C5">
        <w:rPr>
          <w:rFonts w:ascii="Times New Roman" w:hAnsi="Times New Roman" w:cs="Times New Roman"/>
          <w:sz w:val="20"/>
          <w:szCs w:val="20"/>
          <w:lang w:val="uk-UA" w:eastAsia="uk-UA"/>
        </w:rPr>
        <w:t xml:space="preserve">Додаток № </w:t>
      </w:r>
      <w:r>
        <w:rPr>
          <w:rFonts w:ascii="Times New Roman" w:hAnsi="Times New Roman" w:cs="Times New Roman"/>
          <w:sz w:val="20"/>
          <w:szCs w:val="20"/>
          <w:lang w:val="uk-UA" w:eastAsia="uk-UA"/>
        </w:rPr>
        <w:t>2</w:t>
      </w:r>
    </w:p>
    <w:p w:rsidR="003800A9" w:rsidRPr="003C42C5" w:rsidRDefault="003800A9" w:rsidP="003800A9">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ind w:firstLine="720"/>
        <w:jc w:val="both"/>
        <w:rPr>
          <w:rFonts w:ascii="Times New Roman" w:hAnsi="Times New Roman" w:cs="Times New Roman"/>
          <w:lang w:val="uk-UA" w:eastAsia="uk-UA"/>
        </w:rPr>
      </w:pPr>
    </w:p>
    <w:p w:rsidR="00826227" w:rsidRDefault="003B1F7A">
      <w:pPr>
        <w:widowControl/>
        <w:autoSpaceDE/>
        <w:autoSpaceDN/>
        <w:ind w:left="142" w:right="-283"/>
        <w:jc w:val="center"/>
        <w:rPr>
          <w:rFonts w:ascii="Times New Roman" w:hAnsi="Times New Roman" w:cs="Times New Roman"/>
          <w:b/>
          <w:sz w:val="28"/>
          <w:szCs w:val="28"/>
          <w:lang w:val="uk-UA"/>
        </w:rPr>
      </w:pPr>
      <w:r>
        <w:rPr>
          <w:rFonts w:ascii="Times New Roman" w:hAnsi="Times New Roman" w:cs="Times New Roman"/>
          <w:b/>
          <w:sz w:val="28"/>
          <w:szCs w:val="28"/>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rsidR="00826227" w:rsidRDefault="00826227">
      <w:pPr>
        <w:widowControl/>
        <w:autoSpaceDE/>
        <w:autoSpaceDN/>
        <w:ind w:firstLine="720"/>
        <w:jc w:val="both"/>
        <w:rPr>
          <w:rFonts w:ascii="Times New Roman" w:hAnsi="Times New Roman" w:cs="Times New Roman"/>
          <w:lang w:val="uk-UA" w:eastAsia="uk-UA"/>
        </w:rPr>
      </w:pPr>
    </w:p>
    <w:p w:rsidR="00826227" w:rsidRDefault="003B1F7A">
      <w:pPr>
        <w:widowControl/>
        <w:autoSpaceDE/>
        <w:autoSpaceDN/>
        <w:ind w:firstLine="720"/>
        <w:jc w:val="both"/>
        <w:rPr>
          <w:b/>
          <w:lang w:val="uk-UA"/>
        </w:rPr>
      </w:pPr>
      <w:r>
        <w:rPr>
          <w:rFonts w:ascii="Times New Roman" w:hAnsi="Times New Roman" w:cs="Times New Roman"/>
          <w:lang w:val="uk-UA"/>
        </w:rPr>
        <w:t xml:space="preserve">1. Довідка в табличній або в довільній формі з описом </w:t>
      </w:r>
      <w:r>
        <w:rPr>
          <w:rFonts w:ascii="Times New Roman" w:hAnsi="Times New Roman"/>
          <w:b/>
          <w:lang w:val="uk-UA" w:eastAsia="uk-UA"/>
        </w:rPr>
        <w:t>предмета закупівлі</w:t>
      </w:r>
      <w:r>
        <w:rPr>
          <w:rFonts w:ascii="Times New Roman" w:hAnsi="Times New Roman" w:cs="Times New Roman"/>
          <w:lang w:val="uk-UA"/>
        </w:rPr>
        <w:t>, що буде постачати учасник та їх відповідність технічній специфікації та технічним, якісним, кількісним та іншим вимогам до предмету закупівлі, встановлених Замовником у Додатку № 1 тендерної документації з зазначенням</w:t>
      </w:r>
      <w:r>
        <w:rPr>
          <w:lang w:val="uk-UA"/>
        </w:rPr>
        <w:t>:</w:t>
      </w:r>
    </w:p>
    <w:p w:rsidR="00826227" w:rsidRDefault="003B1F7A">
      <w:pPr>
        <w:widowControl/>
        <w:tabs>
          <w:tab w:val="left" w:pos="-142"/>
        </w:tabs>
        <w:autoSpaceDE/>
        <w:autoSpaceDN/>
        <w:ind w:left="567"/>
        <w:jc w:val="both"/>
        <w:rPr>
          <w:rFonts w:ascii="Times New Roman" w:hAnsi="Times New Roman" w:cs="Times New Roman"/>
          <w:lang w:val="uk-UA"/>
        </w:rPr>
      </w:pPr>
      <w:r>
        <w:rPr>
          <w:rFonts w:ascii="Times New Roman" w:hAnsi="Times New Roman" w:cs="Times New Roman"/>
          <w:lang w:val="uk-UA"/>
        </w:rPr>
        <w:t xml:space="preserve">- назви та марки предмету закупівлі </w:t>
      </w:r>
      <w:r>
        <w:rPr>
          <w:lang w:val="uk-UA"/>
        </w:rPr>
        <w:t>(товару)</w:t>
      </w:r>
      <w:r>
        <w:rPr>
          <w:rFonts w:ascii="Times New Roman" w:hAnsi="Times New Roman" w:cs="Times New Roman"/>
          <w:lang w:val="uk-UA"/>
        </w:rPr>
        <w:t>;</w:t>
      </w:r>
    </w:p>
    <w:p w:rsidR="00826227" w:rsidRDefault="003B1F7A">
      <w:pPr>
        <w:widowControl/>
        <w:tabs>
          <w:tab w:val="left" w:pos="-142"/>
        </w:tabs>
        <w:autoSpaceDE/>
        <w:autoSpaceDN/>
        <w:ind w:left="567"/>
        <w:jc w:val="both"/>
        <w:rPr>
          <w:rFonts w:ascii="Times New Roman" w:hAnsi="Times New Roman" w:cs="Times New Roman"/>
          <w:lang w:val="uk-UA"/>
        </w:rPr>
      </w:pPr>
      <w:r>
        <w:rPr>
          <w:rFonts w:ascii="Times New Roman" w:hAnsi="Times New Roman" w:cs="Times New Roman"/>
          <w:lang w:val="uk-UA"/>
        </w:rPr>
        <w:t xml:space="preserve">- детального опису основних технічних характеристик предмету закупівлі </w:t>
      </w:r>
      <w:r>
        <w:rPr>
          <w:lang w:val="uk-UA"/>
        </w:rPr>
        <w:t>(товару)</w:t>
      </w:r>
      <w:r>
        <w:rPr>
          <w:rFonts w:ascii="Times New Roman" w:hAnsi="Times New Roman" w:cs="Times New Roman"/>
          <w:lang w:val="uk-UA"/>
        </w:rPr>
        <w:t>;</w:t>
      </w:r>
    </w:p>
    <w:p w:rsidR="00826227" w:rsidRDefault="003B1F7A">
      <w:pPr>
        <w:widowControl/>
        <w:tabs>
          <w:tab w:val="left" w:pos="-142"/>
        </w:tabs>
        <w:autoSpaceDE/>
        <w:autoSpaceDN/>
        <w:ind w:left="567"/>
        <w:jc w:val="both"/>
        <w:rPr>
          <w:rFonts w:ascii="Times New Roman" w:hAnsi="Times New Roman" w:cs="Times New Roman"/>
          <w:lang w:val="uk-UA"/>
        </w:rPr>
      </w:pPr>
      <w:r>
        <w:rPr>
          <w:rFonts w:ascii="Times New Roman" w:hAnsi="Times New Roman" w:cs="Times New Roman"/>
          <w:lang w:val="uk-UA"/>
        </w:rPr>
        <w:t xml:space="preserve">-  виробника предмету закупівлі </w:t>
      </w:r>
      <w:r>
        <w:rPr>
          <w:lang w:val="uk-UA"/>
        </w:rPr>
        <w:t>(товару)</w:t>
      </w:r>
      <w:r>
        <w:rPr>
          <w:rFonts w:ascii="Times New Roman" w:hAnsi="Times New Roman" w:cs="Times New Roman"/>
          <w:lang w:val="uk-UA"/>
        </w:rPr>
        <w:t>;</w:t>
      </w:r>
    </w:p>
    <w:p w:rsidR="00826227" w:rsidRDefault="003B1F7A">
      <w:pPr>
        <w:widowControl/>
        <w:tabs>
          <w:tab w:val="left" w:pos="-142"/>
        </w:tabs>
        <w:autoSpaceDE/>
        <w:autoSpaceDN/>
        <w:ind w:left="567"/>
        <w:jc w:val="both"/>
        <w:rPr>
          <w:rFonts w:ascii="Times New Roman" w:hAnsi="Times New Roman" w:cs="Times New Roman"/>
          <w:lang w:val="uk-UA"/>
        </w:rPr>
      </w:pPr>
      <w:r>
        <w:rPr>
          <w:rFonts w:ascii="Times New Roman" w:hAnsi="Times New Roman" w:cs="Times New Roman"/>
          <w:lang w:val="uk-UA"/>
        </w:rPr>
        <w:t xml:space="preserve">- стандартів, яким відповідає предмет закупівлі </w:t>
      </w:r>
      <w:r>
        <w:rPr>
          <w:lang w:val="uk-UA"/>
        </w:rPr>
        <w:t>(товар)</w:t>
      </w:r>
      <w:r>
        <w:rPr>
          <w:rFonts w:ascii="Times New Roman" w:hAnsi="Times New Roman" w:cs="Times New Roman"/>
          <w:lang w:val="uk-UA"/>
        </w:rPr>
        <w:t xml:space="preserve"> (ТУ, або ТУ У, або ГОСТів, або ДСТУ, або ТЗ, або найменування креслень тощо);</w:t>
      </w:r>
    </w:p>
    <w:p w:rsidR="00826227" w:rsidRDefault="003B1F7A">
      <w:pPr>
        <w:widowControl/>
        <w:tabs>
          <w:tab w:val="left" w:pos="-142"/>
        </w:tabs>
        <w:autoSpaceDE/>
        <w:autoSpaceDN/>
        <w:ind w:left="567"/>
        <w:jc w:val="both"/>
        <w:rPr>
          <w:rFonts w:ascii="Times New Roman" w:hAnsi="Times New Roman" w:cs="Times New Roman"/>
          <w:lang w:val="uk-UA"/>
        </w:rPr>
      </w:pPr>
      <w:r>
        <w:rPr>
          <w:rFonts w:ascii="Times New Roman" w:hAnsi="Times New Roman" w:cs="Times New Roman"/>
          <w:lang w:val="uk-UA"/>
        </w:rPr>
        <w:t xml:space="preserve">- гарантійних термінів експлуатації предмету закупівлі </w:t>
      </w:r>
      <w:r>
        <w:rPr>
          <w:lang w:val="uk-UA"/>
        </w:rPr>
        <w:t>(товару)</w:t>
      </w:r>
      <w:r>
        <w:rPr>
          <w:rFonts w:ascii="Times New Roman" w:hAnsi="Times New Roman" w:cs="Times New Roman"/>
          <w:lang w:val="uk-UA"/>
        </w:rPr>
        <w:t>.</w:t>
      </w:r>
    </w:p>
    <w:p w:rsidR="00826227" w:rsidRDefault="00826227">
      <w:pPr>
        <w:widowControl/>
        <w:tabs>
          <w:tab w:val="left" w:pos="-142"/>
        </w:tabs>
        <w:autoSpaceDE/>
        <w:autoSpaceDN/>
        <w:ind w:left="567"/>
        <w:jc w:val="both"/>
        <w:rPr>
          <w:rFonts w:ascii="Times New Roman" w:hAnsi="Times New Roman" w:cs="Times New Roman"/>
          <w:lang w:val="uk-UA"/>
        </w:rPr>
      </w:pPr>
    </w:p>
    <w:tbl>
      <w:tblPr>
        <w:tblW w:w="10337" w:type="dxa"/>
        <w:tblInd w:w="119" w:type="dxa"/>
        <w:tblLayout w:type="fixed"/>
        <w:tblLook w:val="04A0" w:firstRow="1" w:lastRow="0" w:firstColumn="1" w:lastColumn="0" w:noHBand="0" w:noVBand="1"/>
      </w:tblPr>
      <w:tblGrid>
        <w:gridCol w:w="556"/>
        <w:gridCol w:w="1560"/>
        <w:gridCol w:w="1417"/>
        <w:gridCol w:w="1134"/>
        <w:gridCol w:w="567"/>
        <w:gridCol w:w="992"/>
        <w:gridCol w:w="1560"/>
        <w:gridCol w:w="1417"/>
        <w:gridCol w:w="1134"/>
      </w:tblGrid>
      <w:tr w:rsidR="00826227">
        <w:trPr>
          <w:trHeight w:val="882"/>
        </w:trPr>
        <w:tc>
          <w:tcPr>
            <w:tcW w:w="556"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jc w:val="center"/>
              <w:rPr>
                <w:rFonts w:ascii="Times New Roman" w:hAnsi="Times New Roman" w:cs="Times New Roman"/>
                <w:sz w:val="18"/>
                <w:szCs w:val="18"/>
                <w:lang w:val="uk-UA"/>
              </w:rPr>
            </w:pPr>
            <w:r>
              <w:rPr>
                <w:rFonts w:ascii="Times New Roman" w:hAnsi="Times New Roman" w:cs="Times New Roman"/>
                <w:sz w:val="18"/>
                <w:szCs w:val="18"/>
                <w:lang w:val="uk-UA"/>
              </w:rPr>
              <w:t>№ з/п</w:t>
            </w:r>
          </w:p>
        </w:tc>
        <w:tc>
          <w:tcPr>
            <w:tcW w:w="1560"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jc w:val="center"/>
              <w:rPr>
                <w:rFonts w:ascii="Times New Roman" w:hAnsi="Times New Roman" w:cs="Times New Roman"/>
                <w:sz w:val="18"/>
                <w:szCs w:val="18"/>
                <w:lang w:val="uk-UA"/>
              </w:rPr>
            </w:pPr>
            <w:r>
              <w:rPr>
                <w:rFonts w:ascii="Times New Roman" w:hAnsi="Times New Roman" w:cs="Times New Roman"/>
                <w:sz w:val="18"/>
                <w:szCs w:val="18"/>
                <w:lang w:val="uk-UA"/>
              </w:rPr>
              <w:t>Найменування предмету закупівлі (товару), марка</w:t>
            </w:r>
          </w:p>
        </w:tc>
        <w:tc>
          <w:tcPr>
            <w:tcW w:w="1417"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jc w:val="center"/>
              <w:rPr>
                <w:rFonts w:ascii="Times New Roman" w:hAnsi="Times New Roman" w:cs="Times New Roman"/>
                <w:sz w:val="18"/>
                <w:szCs w:val="18"/>
                <w:lang w:val="uk-UA"/>
              </w:rPr>
            </w:pPr>
            <w:r>
              <w:rPr>
                <w:rFonts w:ascii="Times New Roman" w:hAnsi="Times New Roman" w:cs="Times New Roman"/>
                <w:sz w:val="18"/>
                <w:szCs w:val="18"/>
                <w:lang w:val="uk-UA"/>
              </w:rPr>
              <w:t>Технічний опис, технічні характерис-тики, стандарти тощо</w:t>
            </w:r>
          </w:p>
        </w:tc>
        <w:tc>
          <w:tcPr>
            <w:tcW w:w="1134"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left="-108" w:right="-108"/>
              <w:jc w:val="center"/>
              <w:rPr>
                <w:rFonts w:ascii="Times New Roman" w:hAnsi="Times New Roman" w:cs="Times New Roman"/>
                <w:sz w:val="18"/>
                <w:szCs w:val="18"/>
                <w:lang w:val="uk-UA"/>
              </w:rPr>
            </w:pPr>
            <w:r>
              <w:rPr>
                <w:rFonts w:ascii="Times New Roman" w:hAnsi="Times New Roman" w:cs="Times New Roman"/>
                <w:sz w:val="18"/>
                <w:szCs w:val="18"/>
                <w:lang w:val="uk-UA"/>
              </w:rPr>
              <w:t>Виробник</w:t>
            </w:r>
          </w:p>
        </w:tc>
        <w:tc>
          <w:tcPr>
            <w:tcW w:w="567"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left="-108" w:right="-108"/>
              <w:jc w:val="center"/>
              <w:rPr>
                <w:rFonts w:ascii="Times New Roman" w:hAnsi="Times New Roman" w:cs="Times New Roman"/>
                <w:sz w:val="18"/>
                <w:szCs w:val="18"/>
                <w:lang w:val="uk-UA"/>
              </w:rPr>
            </w:pPr>
            <w:r>
              <w:rPr>
                <w:rFonts w:ascii="Times New Roman" w:hAnsi="Times New Roman" w:cs="Times New Roman"/>
                <w:sz w:val="18"/>
                <w:szCs w:val="18"/>
                <w:lang w:val="uk-UA"/>
              </w:rPr>
              <w:t>Од. вим.</w:t>
            </w:r>
          </w:p>
        </w:tc>
        <w:tc>
          <w:tcPr>
            <w:tcW w:w="992"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right="-108"/>
              <w:jc w:val="center"/>
              <w:rPr>
                <w:rFonts w:ascii="Times New Roman" w:hAnsi="Times New Roman" w:cs="Times New Roman"/>
                <w:sz w:val="18"/>
                <w:szCs w:val="18"/>
                <w:lang w:val="uk-UA"/>
              </w:rPr>
            </w:pPr>
            <w:r>
              <w:rPr>
                <w:rFonts w:ascii="Times New Roman" w:hAnsi="Times New Roman" w:cs="Times New Roman"/>
                <w:sz w:val="18"/>
                <w:szCs w:val="18"/>
                <w:lang w:val="uk-UA"/>
              </w:rPr>
              <w:t>Кількість</w:t>
            </w:r>
          </w:p>
        </w:tc>
        <w:tc>
          <w:tcPr>
            <w:tcW w:w="1560"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right="-108"/>
              <w:jc w:val="center"/>
              <w:rPr>
                <w:rFonts w:ascii="Times New Roman" w:hAnsi="Times New Roman" w:cs="Times New Roman"/>
                <w:sz w:val="18"/>
                <w:szCs w:val="18"/>
                <w:lang w:val="uk-UA"/>
              </w:rPr>
            </w:pPr>
            <w:r>
              <w:rPr>
                <w:rFonts w:ascii="Times New Roman" w:hAnsi="Times New Roman" w:cs="Times New Roman"/>
                <w:sz w:val="18"/>
                <w:szCs w:val="18"/>
                <w:lang w:val="uk-UA"/>
              </w:rPr>
              <w:t>Документи для підтвердження якості та відповідності</w:t>
            </w:r>
          </w:p>
        </w:tc>
        <w:tc>
          <w:tcPr>
            <w:tcW w:w="1417"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right="-108"/>
              <w:jc w:val="center"/>
              <w:rPr>
                <w:rFonts w:ascii="Times New Roman" w:hAnsi="Times New Roman" w:cs="Times New Roman"/>
                <w:sz w:val="18"/>
                <w:szCs w:val="18"/>
                <w:lang w:val="uk-UA"/>
              </w:rPr>
            </w:pPr>
            <w:r>
              <w:rPr>
                <w:rFonts w:ascii="Times New Roman" w:hAnsi="Times New Roman" w:cs="Times New Roman"/>
                <w:sz w:val="18"/>
                <w:szCs w:val="18"/>
                <w:lang w:val="uk-UA"/>
              </w:rPr>
              <w:t>Гарантійний термін експлуатації</w:t>
            </w:r>
          </w:p>
        </w:tc>
        <w:tc>
          <w:tcPr>
            <w:tcW w:w="1134" w:type="dxa"/>
            <w:tcBorders>
              <w:top w:val="single" w:sz="6" w:space="0" w:color="auto"/>
              <w:left w:val="single" w:sz="6" w:space="0" w:color="auto"/>
              <w:bottom w:val="single" w:sz="6" w:space="0" w:color="auto"/>
              <w:right w:val="single" w:sz="6" w:space="0" w:color="auto"/>
            </w:tcBorders>
            <w:vAlign w:val="center"/>
          </w:tcPr>
          <w:p w:rsidR="00826227" w:rsidRDefault="003B1F7A">
            <w:pPr>
              <w:adjustRightInd w:val="0"/>
              <w:ind w:right="-108"/>
              <w:jc w:val="center"/>
              <w:rPr>
                <w:rFonts w:ascii="Times New Roman" w:hAnsi="Times New Roman" w:cs="Times New Roman"/>
                <w:sz w:val="18"/>
                <w:szCs w:val="18"/>
                <w:lang w:val="uk-UA"/>
              </w:rPr>
            </w:pPr>
            <w:r>
              <w:rPr>
                <w:rFonts w:ascii="Times New Roman" w:hAnsi="Times New Roman" w:cs="Times New Roman"/>
                <w:sz w:val="18"/>
                <w:szCs w:val="18"/>
                <w:lang w:val="uk-UA"/>
              </w:rPr>
              <w:t>Рік виготов-лення</w:t>
            </w:r>
          </w:p>
        </w:tc>
      </w:tr>
      <w:tr w:rsidR="00826227">
        <w:trPr>
          <w:cantSplit/>
          <w:trHeight w:val="427"/>
        </w:trPr>
        <w:tc>
          <w:tcPr>
            <w:tcW w:w="556" w:type="dxa"/>
            <w:tcBorders>
              <w:top w:val="single" w:sz="4" w:space="0" w:color="auto"/>
              <w:left w:val="single" w:sz="6" w:space="0" w:color="auto"/>
              <w:bottom w:val="single" w:sz="4" w:space="0" w:color="auto"/>
              <w:right w:val="single" w:sz="6" w:space="0" w:color="auto"/>
            </w:tcBorders>
            <w:vAlign w:val="center"/>
          </w:tcPr>
          <w:p w:rsidR="00826227" w:rsidRDefault="003B1F7A">
            <w:pPr>
              <w:jc w:val="center"/>
              <w:rPr>
                <w:rFonts w:ascii="Times New Roman" w:hAnsi="Times New Roman" w:cs="Times New Roman"/>
                <w:lang w:val="uk-UA"/>
              </w:rPr>
            </w:pPr>
            <w:r>
              <w:rPr>
                <w:rFonts w:ascii="Times New Roman" w:hAnsi="Times New Roman" w:cs="Times New Roman"/>
                <w:lang w:val="uk-UA"/>
              </w:rPr>
              <w:t>1</w:t>
            </w:r>
          </w:p>
        </w:tc>
        <w:tc>
          <w:tcPr>
            <w:tcW w:w="1560" w:type="dxa"/>
            <w:tcBorders>
              <w:top w:val="single" w:sz="4" w:space="0" w:color="auto"/>
              <w:left w:val="single" w:sz="6" w:space="0" w:color="auto"/>
              <w:bottom w:val="single" w:sz="4" w:space="0" w:color="auto"/>
              <w:right w:val="single" w:sz="6" w:space="0" w:color="auto"/>
            </w:tcBorders>
          </w:tcPr>
          <w:p w:rsidR="00826227" w:rsidRDefault="00826227">
            <w:pPr>
              <w:widowControl/>
              <w:autoSpaceDE/>
              <w:autoSpaceDN/>
              <w:ind w:right="-123"/>
              <w:rPr>
                <w:rFonts w:ascii="Times New Roman" w:hAnsi="Times New Roman" w:cs="Times New Roman"/>
                <w:bCs/>
                <w:lang w:val="uk-UA"/>
              </w:rPr>
            </w:pPr>
          </w:p>
        </w:tc>
        <w:tc>
          <w:tcPr>
            <w:tcW w:w="1417" w:type="dxa"/>
            <w:tcBorders>
              <w:top w:val="single" w:sz="4" w:space="0" w:color="auto"/>
              <w:left w:val="single" w:sz="6" w:space="0" w:color="auto"/>
              <w:bottom w:val="single" w:sz="4" w:space="0" w:color="auto"/>
              <w:right w:val="single" w:sz="6" w:space="0" w:color="auto"/>
            </w:tcBorders>
          </w:tcPr>
          <w:p w:rsidR="00826227" w:rsidRDefault="00826227">
            <w:pPr>
              <w:widowControl/>
              <w:autoSpaceDE/>
              <w:autoSpaceDN/>
              <w:rPr>
                <w:rFonts w:ascii="Times New Roman" w:hAnsi="Times New Roman" w:cs="Times New Roman"/>
                <w:lang w:val="uk-UA"/>
              </w:rPr>
            </w:pPr>
          </w:p>
        </w:tc>
        <w:tc>
          <w:tcPr>
            <w:tcW w:w="1134" w:type="dxa"/>
            <w:tcBorders>
              <w:top w:val="single" w:sz="4" w:space="0" w:color="auto"/>
              <w:left w:val="single" w:sz="6" w:space="0" w:color="auto"/>
              <w:bottom w:val="single" w:sz="4" w:space="0" w:color="auto"/>
              <w:right w:val="single" w:sz="6" w:space="0" w:color="auto"/>
            </w:tcBorders>
          </w:tcPr>
          <w:p w:rsidR="00826227" w:rsidRDefault="00826227">
            <w:pPr>
              <w:jc w:val="center"/>
              <w:rPr>
                <w:rFonts w:ascii="Times New Roman" w:hAnsi="Times New Roman" w:cs="Times New Roman"/>
                <w:lang w:val="uk-UA"/>
              </w:rPr>
            </w:pPr>
          </w:p>
        </w:tc>
        <w:tc>
          <w:tcPr>
            <w:tcW w:w="567" w:type="dxa"/>
            <w:tcBorders>
              <w:top w:val="single" w:sz="4" w:space="0" w:color="auto"/>
              <w:left w:val="single" w:sz="6" w:space="0" w:color="auto"/>
              <w:bottom w:val="single" w:sz="4" w:space="0" w:color="auto"/>
              <w:right w:val="single" w:sz="6" w:space="0" w:color="auto"/>
            </w:tcBorders>
            <w:vAlign w:val="center"/>
          </w:tcPr>
          <w:p w:rsidR="00826227" w:rsidRDefault="00826227">
            <w:pPr>
              <w:jc w:val="center"/>
              <w:rPr>
                <w:rFonts w:ascii="Times New Roman" w:hAnsi="Times New Roman" w:cs="Times New Roman"/>
                <w:lang w:val="uk-UA"/>
              </w:rPr>
            </w:pPr>
          </w:p>
        </w:tc>
        <w:tc>
          <w:tcPr>
            <w:tcW w:w="992" w:type="dxa"/>
            <w:tcBorders>
              <w:top w:val="single" w:sz="4" w:space="0" w:color="auto"/>
              <w:left w:val="single" w:sz="6" w:space="0" w:color="auto"/>
              <w:bottom w:val="single" w:sz="4" w:space="0" w:color="auto"/>
              <w:right w:val="single" w:sz="6" w:space="0" w:color="auto"/>
            </w:tcBorders>
            <w:vAlign w:val="center"/>
          </w:tcPr>
          <w:p w:rsidR="00826227" w:rsidRDefault="00826227">
            <w:pPr>
              <w:jc w:val="center"/>
              <w:rPr>
                <w:rFonts w:ascii="Times New Roman" w:hAnsi="Times New Roman" w:cs="Times New Roman"/>
                <w:lang w:val="uk-UA"/>
              </w:rPr>
            </w:pPr>
          </w:p>
        </w:tc>
        <w:tc>
          <w:tcPr>
            <w:tcW w:w="1560" w:type="dxa"/>
            <w:tcBorders>
              <w:top w:val="single" w:sz="4" w:space="0" w:color="auto"/>
              <w:left w:val="single" w:sz="6" w:space="0" w:color="auto"/>
              <w:bottom w:val="single" w:sz="4" w:space="0" w:color="auto"/>
              <w:right w:val="single" w:sz="6" w:space="0" w:color="auto"/>
            </w:tcBorders>
          </w:tcPr>
          <w:p w:rsidR="00826227" w:rsidRDefault="00826227">
            <w:pPr>
              <w:jc w:val="center"/>
              <w:rPr>
                <w:rFonts w:ascii="Times New Roman" w:hAnsi="Times New Roman" w:cs="Times New Roman"/>
                <w:lang w:val="uk-UA"/>
              </w:rPr>
            </w:pPr>
          </w:p>
        </w:tc>
        <w:tc>
          <w:tcPr>
            <w:tcW w:w="1417" w:type="dxa"/>
            <w:tcBorders>
              <w:top w:val="single" w:sz="4" w:space="0" w:color="auto"/>
              <w:left w:val="single" w:sz="6" w:space="0" w:color="auto"/>
              <w:bottom w:val="single" w:sz="4" w:space="0" w:color="auto"/>
              <w:right w:val="single" w:sz="6" w:space="0" w:color="auto"/>
            </w:tcBorders>
          </w:tcPr>
          <w:p w:rsidR="00826227" w:rsidRDefault="00826227">
            <w:pPr>
              <w:jc w:val="center"/>
              <w:rPr>
                <w:rFonts w:ascii="Times New Roman" w:hAnsi="Times New Roman" w:cs="Times New Roman"/>
                <w:lang w:val="uk-UA"/>
              </w:rPr>
            </w:pPr>
          </w:p>
        </w:tc>
        <w:tc>
          <w:tcPr>
            <w:tcW w:w="1134" w:type="dxa"/>
            <w:tcBorders>
              <w:top w:val="single" w:sz="4" w:space="0" w:color="auto"/>
              <w:left w:val="single" w:sz="6" w:space="0" w:color="auto"/>
              <w:bottom w:val="single" w:sz="4" w:space="0" w:color="auto"/>
              <w:right w:val="single" w:sz="6" w:space="0" w:color="auto"/>
            </w:tcBorders>
          </w:tcPr>
          <w:p w:rsidR="00826227" w:rsidRDefault="00826227">
            <w:pPr>
              <w:jc w:val="center"/>
              <w:rPr>
                <w:rFonts w:ascii="Times New Roman" w:hAnsi="Times New Roman" w:cs="Times New Roman"/>
                <w:lang w:val="uk-UA"/>
              </w:rPr>
            </w:pPr>
          </w:p>
        </w:tc>
      </w:tr>
    </w:tbl>
    <w:p w:rsidR="00826227" w:rsidRDefault="00826227">
      <w:pPr>
        <w:widowControl/>
        <w:autoSpaceDE/>
        <w:autoSpaceDN/>
        <w:ind w:firstLine="720"/>
        <w:jc w:val="both"/>
        <w:rPr>
          <w:rFonts w:ascii="Times New Roman" w:hAnsi="Times New Roman" w:cs="Times New Roman"/>
          <w:lang w:val="uk-UA"/>
        </w:rPr>
      </w:pPr>
    </w:p>
    <w:p w:rsidR="00826227" w:rsidRDefault="00826227">
      <w:pPr>
        <w:widowControl/>
        <w:autoSpaceDE/>
        <w:ind w:firstLine="720"/>
        <w:jc w:val="both"/>
        <w:rPr>
          <w:rFonts w:ascii="Times New Roman" w:hAnsi="Times New Roman" w:cs="Times New Roman"/>
          <w:b/>
          <w:lang w:val="uk-UA"/>
        </w:rPr>
      </w:pPr>
    </w:p>
    <w:p w:rsidR="00826227" w:rsidRDefault="003B1F7A">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6E7536" w:rsidRPr="003C42C5" w:rsidRDefault="006E7536" w:rsidP="006E7536">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 xml:space="preserve">                             </w:t>
      </w:r>
      <w:r w:rsidRPr="003C42C5">
        <w:rPr>
          <w:rFonts w:ascii="Times New Roman" w:hAnsi="Times New Roman" w:cs="Times New Roman"/>
          <w:sz w:val="20"/>
          <w:szCs w:val="20"/>
          <w:lang w:val="uk-UA" w:eastAsia="uk-UA"/>
        </w:rPr>
        <w:t xml:space="preserve">Додаток № </w:t>
      </w:r>
      <w:r>
        <w:rPr>
          <w:rFonts w:ascii="Times New Roman" w:hAnsi="Times New Roman" w:cs="Times New Roman"/>
          <w:sz w:val="20"/>
          <w:szCs w:val="20"/>
          <w:lang w:val="uk-UA" w:eastAsia="uk-UA"/>
        </w:rPr>
        <w:t>3</w:t>
      </w:r>
    </w:p>
    <w:p w:rsidR="006E7536" w:rsidRPr="003C42C5" w:rsidRDefault="006E7536" w:rsidP="006E7536">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ind w:firstLine="425"/>
        <w:jc w:val="both"/>
        <w:rPr>
          <w:rFonts w:ascii="Times New Roman" w:hAnsi="Times New Roman" w:cs="Times New Roman"/>
          <w:szCs w:val="28"/>
          <w:lang w:val="uk-UA" w:eastAsia="uk-UA"/>
        </w:rPr>
      </w:pPr>
    </w:p>
    <w:p w:rsidR="00826227" w:rsidRDefault="003B1F7A">
      <w:pPr>
        <w:widowControl/>
        <w:autoSpaceDE/>
        <w:autoSpaceDN/>
        <w:ind w:firstLine="425"/>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Кваліфікаційні критерії та документи, що підтверджують відповідність учасника кваліфікаційним критеріям, встановленим статтею 16 Закону</w:t>
      </w:r>
    </w:p>
    <w:p w:rsidR="00826227" w:rsidRDefault="00826227">
      <w:pPr>
        <w:widowControl/>
        <w:autoSpaceDE/>
        <w:autoSpaceDN/>
        <w:ind w:firstLine="425"/>
        <w:jc w:val="both"/>
        <w:rPr>
          <w:rFonts w:ascii="Times New Roman" w:hAnsi="Times New Roman" w:cs="Times New Roman"/>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78"/>
      </w:tblGrid>
      <w:tr w:rsidR="00826227">
        <w:tc>
          <w:tcPr>
            <w:tcW w:w="4361" w:type="dxa"/>
            <w:vAlign w:val="center"/>
          </w:tcPr>
          <w:p w:rsidR="00826227" w:rsidRDefault="003B1F7A">
            <w:pPr>
              <w:jc w:val="center"/>
              <w:rPr>
                <w:b/>
                <w:lang w:val="uk-UA"/>
              </w:rPr>
            </w:pPr>
            <w:r>
              <w:rPr>
                <w:b/>
                <w:lang w:val="uk-UA"/>
              </w:rPr>
              <w:t>Кваліфікаційний критерій</w:t>
            </w:r>
          </w:p>
        </w:tc>
        <w:tc>
          <w:tcPr>
            <w:tcW w:w="5978" w:type="dxa"/>
            <w:vAlign w:val="center"/>
          </w:tcPr>
          <w:p w:rsidR="00826227" w:rsidRDefault="003B1F7A">
            <w:pPr>
              <w:jc w:val="center"/>
              <w:rPr>
                <w:b/>
                <w:lang w:val="uk-UA"/>
              </w:rPr>
            </w:pPr>
            <w:r>
              <w:rPr>
                <w:b/>
                <w:lang w:val="uk-UA"/>
              </w:rPr>
              <w:t>Перелік документів, що підтверджують відповідність</w:t>
            </w:r>
          </w:p>
          <w:p w:rsidR="00826227" w:rsidRDefault="003B1F7A">
            <w:pPr>
              <w:jc w:val="center"/>
              <w:rPr>
                <w:b/>
                <w:lang w:val="uk-UA"/>
              </w:rPr>
            </w:pPr>
            <w:r>
              <w:rPr>
                <w:b/>
                <w:lang w:val="uk-UA"/>
              </w:rPr>
              <w:t xml:space="preserve"> учасників такому критерію</w:t>
            </w:r>
          </w:p>
        </w:tc>
      </w:tr>
      <w:tr w:rsidR="00826227">
        <w:tc>
          <w:tcPr>
            <w:tcW w:w="4361" w:type="dxa"/>
          </w:tcPr>
          <w:p w:rsidR="00826227" w:rsidRDefault="003B1F7A">
            <w:pPr>
              <w:jc w:val="both"/>
              <w:rPr>
                <w:lang w:val="uk-UA"/>
              </w:rPr>
            </w:pPr>
            <w:r>
              <w:rPr>
                <w:lang w:val="uk-UA"/>
              </w:rPr>
              <w:t>1. Наявність документально підтвердженого досвіду виконання учасником аналогічного (аналогічних) за предметом закупівлі договору (договорів)</w:t>
            </w:r>
          </w:p>
          <w:p w:rsidR="00826227" w:rsidRDefault="00826227">
            <w:pPr>
              <w:jc w:val="both"/>
              <w:rPr>
                <w:lang w:val="uk-UA"/>
              </w:rPr>
            </w:pPr>
          </w:p>
        </w:tc>
        <w:tc>
          <w:tcPr>
            <w:tcW w:w="5978" w:type="dxa"/>
          </w:tcPr>
          <w:p w:rsidR="00826227" w:rsidRDefault="003B1F7A">
            <w:pPr>
              <w:jc w:val="both"/>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 xml:space="preserve">.1. Довідка у довільній формі, що містить інформацію про виконання аналогічного*, раніше укладеного, договору із зазначенням:  </w:t>
            </w:r>
          </w:p>
          <w:p w:rsidR="00826227" w:rsidRDefault="003B1F7A">
            <w:pPr>
              <w:jc w:val="both"/>
              <w:rPr>
                <w:rFonts w:ascii="Times New Roman" w:hAnsi="Times New Roman" w:cs="Times New Roman"/>
                <w:lang w:val="uk-UA"/>
              </w:rPr>
            </w:pPr>
            <w:r>
              <w:rPr>
                <w:rFonts w:ascii="Times New Roman" w:hAnsi="Times New Roman" w:cs="Times New Roman"/>
                <w:lang w:val="uk-UA"/>
              </w:rPr>
              <w:t xml:space="preserve"> - найменування, адреса, телефон та прізвище, ім’я по батькові керівника (представника) контрагента (замовника);</w:t>
            </w:r>
          </w:p>
          <w:p w:rsidR="00826227" w:rsidRDefault="003B1F7A">
            <w:pPr>
              <w:jc w:val="both"/>
              <w:rPr>
                <w:rFonts w:ascii="Times New Roman" w:hAnsi="Times New Roman" w:cs="Times New Roman"/>
                <w:lang w:val="uk-UA"/>
              </w:rPr>
            </w:pPr>
            <w:r>
              <w:rPr>
                <w:rFonts w:ascii="Times New Roman" w:hAnsi="Times New Roman" w:cs="Times New Roman"/>
                <w:lang w:val="uk-UA"/>
              </w:rPr>
              <w:t xml:space="preserve">- номер та дата укладення договору, предмет договору та строк дії договору; </w:t>
            </w:r>
          </w:p>
          <w:p w:rsidR="00826227" w:rsidRDefault="003B1F7A">
            <w:pPr>
              <w:jc w:val="both"/>
              <w:rPr>
                <w:rFonts w:ascii="Times New Roman" w:hAnsi="Times New Roman" w:cs="Times New Roman"/>
                <w:lang w:val="uk-UA"/>
              </w:rPr>
            </w:pPr>
            <w:r>
              <w:rPr>
                <w:rFonts w:ascii="Times New Roman" w:hAnsi="Times New Roman" w:cs="Times New Roman"/>
                <w:lang w:val="uk-UA"/>
              </w:rPr>
              <w:t>- сума договору, грн.;</w:t>
            </w:r>
          </w:p>
          <w:p w:rsidR="00826227" w:rsidRDefault="003B1F7A">
            <w:pPr>
              <w:jc w:val="both"/>
              <w:rPr>
                <w:rFonts w:ascii="Times New Roman" w:hAnsi="Times New Roman" w:cs="Times New Roman"/>
                <w:lang w:val="uk-UA"/>
              </w:rPr>
            </w:pPr>
            <w:r>
              <w:rPr>
                <w:rFonts w:ascii="Times New Roman" w:hAnsi="Times New Roman" w:cs="Times New Roman"/>
                <w:lang w:val="uk-UA"/>
              </w:rPr>
              <w:t>- інша інформація, яку учасник вважає за потрібну.</w:t>
            </w:r>
          </w:p>
          <w:p w:rsidR="00826227" w:rsidRDefault="003B1F7A">
            <w:pPr>
              <w:jc w:val="both"/>
              <w:rPr>
                <w:rFonts w:ascii="Times New Roman" w:hAnsi="Times New Roman" w:cs="Times New Roman"/>
                <w:bCs/>
                <w:lang w:val="uk-UA"/>
              </w:rPr>
            </w:pPr>
            <w:r>
              <w:rPr>
                <w:rFonts w:ascii="Times New Roman" w:hAnsi="Times New Roman" w:cs="Times New Roman"/>
                <w:bCs/>
                <w:lang w:val="uk-UA"/>
              </w:rPr>
              <w:t xml:space="preserve">1.2. </w:t>
            </w:r>
            <w:r>
              <w:rPr>
                <w:rFonts w:ascii="Times New Roman" w:hAnsi="Times New Roman" w:cs="Times New Roman"/>
                <w:lang w:val="uk-UA"/>
              </w:rPr>
              <w:t>Сканкопiя (ії) аналогічного(их) договору(ів) (з усіма додатками, зазначеними в договорі, та додатковими угодами/договорами за наявності таких), і</w:t>
            </w:r>
            <w:r>
              <w:rPr>
                <w:rFonts w:ascii="Times New Roman" w:hAnsi="Times New Roman" w:cs="Times New Roman"/>
                <w:bCs/>
                <w:lang w:val="uk-UA"/>
              </w:rPr>
              <w:t>нформація по якому (яких) відображена в Довідці п.1.1.</w:t>
            </w:r>
          </w:p>
          <w:p w:rsidR="00826227" w:rsidRDefault="003B1F7A">
            <w:pPr>
              <w:jc w:val="both"/>
              <w:rPr>
                <w:rFonts w:ascii="Times New Roman" w:hAnsi="Times New Roman" w:cs="Times New Roman"/>
                <w:bCs/>
                <w:lang w:val="uk-UA"/>
              </w:rPr>
            </w:pPr>
            <w:r>
              <w:rPr>
                <w:rFonts w:ascii="Times New Roman" w:hAnsi="Times New Roman" w:cs="Times New Roman"/>
                <w:bCs/>
                <w:lang w:val="uk-UA"/>
              </w:rPr>
              <w:t>1.3. Лист(и)-відгук(и) (позитивний/позитивні) у кількості не менше одного від контрагента згідно договору/ів, зазначених у Довідці п.1.1., у довільній формі.</w:t>
            </w:r>
          </w:p>
          <w:p w:rsidR="00826227" w:rsidRDefault="00826227">
            <w:pPr>
              <w:adjustRightInd w:val="0"/>
              <w:jc w:val="both"/>
              <w:rPr>
                <w:rFonts w:ascii="Times New Roman" w:hAnsi="Times New Roman"/>
                <w:lang w:val="uk-UA"/>
              </w:rPr>
            </w:pPr>
          </w:p>
          <w:p w:rsidR="00826227" w:rsidRDefault="003B1F7A">
            <w:pPr>
              <w:ind w:left="34" w:hanging="34"/>
              <w:jc w:val="both"/>
              <w:rPr>
                <w:rFonts w:ascii="Times New Roman" w:hAnsi="Times New Roman"/>
                <w:b/>
                <w:i/>
                <w:lang w:val="uk-UA"/>
              </w:rPr>
            </w:pPr>
            <w:r>
              <w:rPr>
                <w:rFonts w:ascii="Times New Roman" w:hAnsi="Times New Roman"/>
                <w:bCs/>
              </w:rPr>
              <w:t>*</w:t>
            </w:r>
            <w:proofErr w:type="gramStart"/>
            <w:r>
              <w:rPr>
                <w:rFonts w:ascii="Times New Roman" w:hAnsi="Times New Roman"/>
                <w:b/>
                <w:i/>
              </w:rPr>
              <w:t>П</w:t>
            </w:r>
            <w:proofErr w:type="gramEnd"/>
            <w:r>
              <w:rPr>
                <w:rFonts w:ascii="Times New Roman" w:hAnsi="Times New Roman"/>
                <w:b/>
                <w:i/>
              </w:rPr>
              <w:t>ід аналогічним договором слід розуміти договір</w:t>
            </w:r>
            <w:r>
              <w:rPr>
                <w:rFonts w:ascii="Times New Roman" w:hAnsi="Times New Roman"/>
                <w:b/>
                <w:i/>
                <w:lang w:val="uk-UA"/>
              </w:rPr>
              <w:t xml:space="preserve"> на постачання паперу .</w:t>
            </w:r>
          </w:p>
        </w:tc>
      </w:tr>
    </w:tbl>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6E7536" w:rsidRPr="003C42C5" w:rsidRDefault="006E7536" w:rsidP="006E7536">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Додаток №</w:t>
      </w:r>
      <w:r>
        <w:rPr>
          <w:rFonts w:ascii="Times New Roman" w:hAnsi="Times New Roman" w:cs="Times New Roman"/>
          <w:sz w:val="20"/>
          <w:szCs w:val="20"/>
          <w:lang w:val="uk-UA" w:eastAsia="uk-UA"/>
        </w:rPr>
        <w:t xml:space="preserve"> 4</w:t>
      </w:r>
    </w:p>
    <w:p w:rsidR="006E7536" w:rsidRPr="003C42C5" w:rsidRDefault="006E7536" w:rsidP="006E7536">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ind w:left="7371"/>
        <w:contextualSpacing/>
        <w:jc w:val="right"/>
        <w:rPr>
          <w:rFonts w:ascii="Times New Roman" w:hAnsi="Times New Roman" w:cs="Times New Roman"/>
          <w:sz w:val="28"/>
          <w:szCs w:val="28"/>
          <w:lang w:val="uk-UA" w:eastAsia="uk-UA"/>
        </w:rPr>
      </w:pPr>
    </w:p>
    <w:p w:rsidR="00826227" w:rsidRDefault="00826227">
      <w:pPr>
        <w:widowControl/>
        <w:autoSpaceDE/>
        <w:autoSpaceDN/>
        <w:ind w:left="7371"/>
        <w:contextualSpacing/>
        <w:rPr>
          <w:rFonts w:ascii="Times New Roman" w:hAnsi="Times New Roman" w:cs="Times New Roman"/>
          <w:sz w:val="28"/>
          <w:szCs w:val="28"/>
          <w:lang w:val="uk-UA" w:eastAsia="uk-UA"/>
        </w:rPr>
      </w:pPr>
    </w:p>
    <w:p w:rsidR="00826227" w:rsidRDefault="003B1F7A">
      <w:pPr>
        <w:widowControl/>
        <w:tabs>
          <w:tab w:val="left" w:pos="552"/>
        </w:tabs>
        <w:adjustRightInd w:val="0"/>
        <w:ind w:left="763" w:right="127"/>
        <w:jc w:val="center"/>
        <w:rPr>
          <w:rFonts w:ascii="Times New Roman" w:hAnsi="Times New Roman" w:cs="Times New Roman"/>
          <w:b/>
          <w:sz w:val="28"/>
          <w:szCs w:val="28"/>
          <w:lang w:val="uk-UA" w:eastAsia="uk-UA"/>
        </w:rPr>
      </w:pPr>
      <w:r>
        <w:rPr>
          <w:b/>
          <w:bCs/>
          <w:sz w:val="28"/>
          <w:szCs w:val="28"/>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826227" w:rsidRDefault="00826227">
      <w:pPr>
        <w:widowControl/>
        <w:tabs>
          <w:tab w:val="left" w:pos="552"/>
        </w:tabs>
        <w:adjustRightInd w:val="0"/>
        <w:ind w:left="763" w:right="127"/>
        <w:jc w:val="both"/>
        <w:rPr>
          <w:rFonts w:ascii="Times New Roman" w:hAnsi="Times New Roman" w:cs="Times New Roman"/>
          <w:lang w:val="uk-UA" w:eastAsia="uk-UA"/>
        </w:rPr>
      </w:pP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26227" w:rsidRDefault="00826227">
      <w:pPr>
        <w:widowControl/>
        <w:tabs>
          <w:tab w:val="left" w:pos="552"/>
        </w:tabs>
        <w:adjustRightInd w:val="0"/>
        <w:ind w:left="284" w:right="127" w:firstLine="283"/>
        <w:jc w:val="both"/>
        <w:rPr>
          <w:rFonts w:ascii="Times New Roman" w:hAnsi="Times New Roman" w:cs="Times New Roman"/>
          <w:lang w:val="uk-UA" w:eastAsia="uk-UA"/>
        </w:rPr>
      </w:pP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2. Статут (для юридичної особи).</w:t>
      </w:r>
    </w:p>
    <w:p w:rsidR="00826227" w:rsidRDefault="00826227">
      <w:pPr>
        <w:widowControl/>
        <w:tabs>
          <w:tab w:val="left" w:pos="552"/>
        </w:tabs>
        <w:adjustRightInd w:val="0"/>
        <w:ind w:left="284" w:right="127" w:firstLine="283"/>
        <w:jc w:val="both"/>
        <w:rPr>
          <w:rFonts w:ascii="Times New Roman" w:hAnsi="Times New Roman" w:cs="Times New Roman"/>
          <w:lang w:val="uk-UA" w:eastAsia="uk-UA"/>
        </w:rPr>
      </w:pP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(зразок 1).</w:t>
      </w:r>
    </w:p>
    <w:p w:rsidR="00826227" w:rsidRDefault="00826227">
      <w:pPr>
        <w:widowControl/>
        <w:tabs>
          <w:tab w:val="left" w:pos="552"/>
        </w:tabs>
        <w:adjustRightInd w:val="0"/>
        <w:ind w:left="284" w:right="127" w:firstLine="283"/>
        <w:jc w:val="both"/>
        <w:rPr>
          <w:rFonts w:ascii="Times New Roman" w:hAnsi="Times New Roman" w:cs="Times New Roman"/>
          <w:lang w:val="uk-UA" w:eastAsia="uk-UA"/>
        </w:rPr>
      </w:pPr>
    </w:p>
    <w:p w:rsidR="00826227" w:rsidRDefault="003B1F7A">
      <w:pPr>
        <w:widowControl/>
        <w:tabs>
          <w:tab w:val="left" w:pos="552"/>
        </w:tabs>
        <w:adjustRightInd w:val="0"/>
        <w:ind w:left="284" w:right="127" w:firstLine="283"/>
        <w:jc w:val="both"/>
        <w:rPr>
          <w:rFonts w:ascii="Times New Roman" w:hAnsi="Times New Roman" w:cs="Times New Roman"/>
          <w:lang w:val="uk-UA" w:eastAsia="uk-UA"/>
        </w:rPr>
      </w:pPr>
      <w:r>
        <w:rPr>
          <w:lang w:val="uk-UA"/>
        </w:rPr>
        <w:t xml:space="preserve">4. </w:t>
      </w:r>
      <w:r>
        <w:rPr>
          <w:rFonts w:ascii="Times New Roman" w:hAnsi="Times New Roman"/>
          <w:lang w:val="uk-UA"/>
        </w:rPr>
        <w:t xml:space="preserve"> Довідка з відомостями про учасника в довільній формі або за зразком 2, що наведено нижче.</w:t>
      </w:r>
    </w:p>
    <w:p w:rsidR="00826227" w:rsidRDefault="00826227">
      <w:pPr>
        <w:widowControl/>
        <w:tabs>
          <w:tab w:val="left" w:pos="552"/>
        </w:tabs>
        <w:adjustRightInd w:val="0"/>
        <w:ind w:left="284" w:right="127" w:firstLine="283"/>
        <w:jc w:val="both"/>
        <w:rPr>
          <w:lang w:val="uk-UA"/>
        </w:rPr>
      </w:pPr>
    </w:p>
    <w:p w:rsidR="00ED0162" w:rsidRDefault="00ED0162" w:rsidP="00ED0162">
      <w:pPr>
        <w:autoSpaceDE/>
        <w:autoSpaceDN/>
        <w:contextualSpacing/>
        <w:jc w:val="both"/>
        <w:rPr>
          <w:rFonts w:ascii="Times New Roman" w:eastAsia="Calibri" w:hAnsi="Times New Roman" w:cs="Times New Roman"/>
          <w:sz w:val="22"/>
          <w:szCs w:val="22"/>
          <w:lang w:val="uk-UA" w:eastAsia="en-US"/>
        </w:rPr>
      </w:pPr>
      <w:r>
        <w:rPr>
          <w:lang w:val="uk-UA"/>
        </w:rPr>
        <w:t xml:space="preserve">         </w:t>
      </w:r>
      <w:r w:rsidR="00523F39" w:rsidRPr="00ED0162">
        <w:rPr>
          <w:lang w:val="uk-UA"/>
        </w:rPr>
        <w:t xml:space="preserve">5.  </w:t>
      </w:r>
      <w:r w:rsidRPr="00ED0162">
        <w:rPr>
          <w:rFonts w:ascii="Times New Roman" w:eastAsia="Calibri" w:hAnsi="Times New Roman" w:cs="Times New Roman"/>
          <w:sz w:val="22"/>
          <w:szCs w:val="22"/>
          <w:lang w:val="uk-UA" w:eastAsia="en-US"/>
        </w:rPr>
        <w:t>Витяг/виписка з Єдиного державного реєстру</w:t>
      </w:r>
      <w:r>
        <w:rPr>
          <w:rFonts w:ascii="Times New Roman" w:eastAsia="Calibri" w:hAnsi="Times New Roman" w:cs="Times New Roman"/>
          <w:sz w:val="22"/>
          <w:szCs w:val="22"/>
          <w:lang w:val="uk-UA" w:eastAsia="en-US"/>
        </w:rPr>
        <w:t xml:space="preserve"> </w:t>
      </w:r>
      <w:r w:rsidRPr="00ED0162">
        <w:rPr>
          <w:rFonts w:ascii="Times New Roman" w:eastAsia="Calibri" w:hAnsi="Times New Roman" w:cs="Times New Roman"/>
          <w:sz w:val="22"/>
          <w:szCs w:val="22"/>
          <w:lang w:val="uk-UA" w:eastAsia="en-US"/>
        </w:rPr>
        <w:t xml:space="preserve">юридичних осіб, фізичних осіб-підприємців та </w:t>
      </w:r>
      <w:r>
        <w:rPr>
          <w:rFonts w:ascii="Times New Roman" w:eastAsia="Calibri" w:hAnsi="Times New Roman" w:cs="Times New Roman"/>
          <w:sz w:val="22"/>
          <w:szCs w:val="22"/>
          <w:lang w:val="uk-UA" w:eastAsia="en-US"/>
        </w:rPr>
        <w:t xml:space="preserve">      </w:t>
      </w:r>
    </w:p>
    <w:p w:rsidR="00ED0162" w:rsidRDefault="00ED0162" w:rsidP="00ED0162">
      <w:pPr>
        <w:autoSpaceDE/>
        <w:autoSpaceDN/>
        <w:contextualSpacing/>
        <w:jc w:val="both"/>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 xml:space="preserve">    </w:t>
      </w:r>
      <w:r w:rsidRPr="00ED0162">
        <w:rPr>
          <w:rFonts w:ascii="Times New Roman" w:eastAsia="Calibri" w:hAnsi="Times New Roman" w:cs="Times New Roman"/>
          <w:sz w:val="22"/>
          <w:szCs w:val="22"/>
          <w:lang w:val="uk-UA" w:eastAsia="en-US"/>
        </w:rPr>
        <w:t xml:space="preserve">громадських формувань (далі – ЄДР), що містить актуальну інформацію  про кінцевих бенефіціарних </w:t>
      </w:r>
      <w:r>
        <w:rPr>
          <w:rFonts w:ascii="Times New Roman" w:eastAsia="Calibri" w:hAnsi="Times New Roman" w:cs="Times New Roman"/>
          <w:sz w:val="22"/>
          <w:szCs w:val="22"/>
          <w:lang w:val="uk-UA" w:eastAsia="en-US"/>
        </w:rPr>
        <w:t xml:space="preserve">     </w:t>
      </w:r>
    </w:p>
    <w:p w:rsidR="00ED0162" w:rsidRDefault="00ED0162" w:rsidP="00ED0162">
      <w:pPr>
        <w:autoSpaceDE/>
        <w:autoSpaceDN/>
        <w:contextualSpacing/>
        <w:jc w:val="both"/>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 xml:space="preserve">    </w:t>
      </w:r>
      <w:r w:rsidRPr="00ED0162">
        <w:rPr>
          <w:rFonts w:ascii="Times New Roman" w:eastAsia="Calibri" w:hAnsi="Times New Roman" w:cs="Times New Roman"/>
          <w:sz w:val="22"/>
          <w:szCs w:val="22"/>
          <w:lang w:val="uk-UA" w:eastAsia="en-US"/>
        </w:rPr>
        <w:t>власників (</w:t>
      </w:r>
      <w:r w:rsidRPr="00ED0162">
        <w:rPr>
          <w:rFonts w:ascii="Times New Roman" w:eastAsia="Calibri" w:hAnsi="Times New Roman" w:cs="Times New Roman"/>
          <w:i/>
          <w:sz w:val="22"/>
          <w:szCs w:val="22"/>
          <w:lang w:val="uk-UA" w:eastAsia="en-US"/>
        </w:rPr>
        <w:t>надається лише учасниками юридичними особами та  якщо на момент Оголошення закупівлі</w:t>
      </w:r>
      <w:r w:rsidRPr="00ED0162">
        <w:rPr>
          <w:rFonts w:ascii="Times New Roman" w:eastAsia="Calibri" w:hAnsi="Times New Roman" w:cs="Times New Roman"/>
          <w:sz w:val="22"/>
          <w:szCs w:val="22"/>
          <w:lang w:val="uk-UA" w:eastAsia="en-US"/>
        </w:rPr>
        <w:t xml:space="preserve"> </w:t>
      </w:r>
      <w:r>
        <w:rPr>
          <w:rFonts w:ascii="Times New Roman" w:eastAsia="Calibri" w:hAnsi="Times New Roman" w:cs="Times New Roman"/>
          <w:sz w:val="22"/>
          <w:szCs w:val="22"/>
          <w:lang w:val="uk-UA" w:eastAsia="en-US"/>
        </w:rPr>
        <w:t xml:space="preserve">      </w:t>
      </w:r>
    </w:p>
    <w:p w:rsidR="00ED0162" w:rsidRPr="00ED0162" w:rsidRDefault="00ED0162" w:rsidP="00ED0162">
      <w:pPr>
        <w:autoSpaceDE/>
        <w:autoSpaceDN/>
        <w:contextualSpacing/>
        <w:jc w:val="both"/>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 xml:space="preserve">    </w:t>
      </w:r>
      <w:r w:rsidRPr="00ED0162">
        <w:rPr>
          <w:rFonts w:ascii="Times New Roman" w:hAnsi="Times New Roman" w:cs="Times New Roman"/>
          <w:i/>
          <w:color w:val="000000"/>
          <w:sz w:val="22"/>
          <w:szCs w:val="22"/>
          <w:lang w:val="uk-UA" w:eastAsia="en-US"/>
        </w:rPr>
        <w:t>відсутня функціональна можливість перевірки інформації на вебресурсі ЄДР).</w:t>
      </w:r>
    </w:p>
    <w:p w:rsidR="00826227" w:rsidRDefault="00826227">
      <w:pPr>
        <w:widowControl/>
        <w:tabs>
          <w:tab w:val="left" w:pos="552"/>
        </w:tabs>
        <w:adjustRightInd w:val="0"/>
        <w:ind w:left="284" w:right="127" w:firstLine="283"/>
        <w:jc w:val="both"/>
        <w:rPr>
          <w:lang w:val="uk-UA"/>
        </w:rPr>
      </w:pPr>
    </w:p>
    <w:p w:rsidR="00826227" w:rsidRDefault="003B1F7A">
      <w:pPr>
        <w:shd w:val="clear" w:color="auto" w:fill="FFFFFF"/>
        <w:ind w:right="126"/>
        <w:jc w:val="right"/>
        <w:rPr>
          <w:rFonts w:ascii="Times New Roman" w:hAnsi="Times New Roman"/>
          <w:b/>
          <w:bCs/>
          <w:lang w:val="uk-UA"/>
        </w:rPr>
      </w:pPr>
      <w:r>
        <w:rPr>
          <w:rFonts w:ascii="Times New Roman" w:hAnsi="Times New Roman"/>
          <w:b/>
          <w:bCs/>
          <w:lang w:val="uk-UA"/>
        </w:rPr>
        <w:t>ЗРАЗОК 1</w:t>
      </w:r>
    </w:p>
    <w:p w:rsidR="00826227" w:rsidRDefault="00826227">
      <w:pPr>
        <w:shd w:val="clear" w:color="auto" w:fill="FFFFFF"/>
        <w:ind w:right="126"/>
        <w:jc w:val="right"/>
        <w:rPr>
          <w:rFonts w:ascii="Times New Roman" w:hAnsi="Times New Roman"/>
          <w:b/>
          <w:bCs/>
          <w:lang w:val="uk-UA"/>
        </w:rPr>
      </w:pPr>
    </w:p>
    <w:p w:rsidR="00826227" w:rsidRDefault="003B1F7A">
      <w:pPr>
        <w:shd w:val="clear" w:color="auto" w:fill="FFFFFF"/>
        <w:jc w:val="center"/>
        <w:rPr>
          <w:rFonts w:ascii="Times New Roman" w:hAnsi="Times New Roman"/>
          <w:b/>
          <w:bCs/>
          <w:lang w:val="uk-UA"/>
        </w:rPr>
      </w:pPr>
      <w:r>
        <w:rPr>
          <w:rFonts w:ascii="Times New Roman" w:hAnsi="Times New Roman"/>
          <w:b/>
          <w:bCs/>
          <w:lang w:val="uk-UA"/>
        </w:rPr>
        <w:t>Лист-згода</w:t>
      </w:r>
    </w:p>
    <w:p w:rsidR="00826227" w:rsidRDefault="003B1F7A">
      <w:pPr>
        <w:shd w:val="clear" w:color="auto" w:fill="FFFFFF"/>
        <w:jc w:val="center"/>
        <w:rPr>
          <w:rFonts w:ascii="Times New Roman" w:hAnsi="Times New Roman"/>
          <w:b/>
          <w:lang w:val="uk-UA"/>
        </w:rPr>
      </w:pPr>
      <w:r>
        <w:rPr>
          <w:rFonts w:ascii="Times New Roman" w:hAnsi="Times New Roman"/>
          <w:b/>
          <w:lang w:val="uk-UA"/>
        </w:rPr>
        <w:t>на обробку, використання, поширення та доступ до персональних даних</w:t>
      </w:r>
    </w:p>
    <w:p w:rsidR="00826227" w:rsidRDefault="00826227">
      <w:pPr>
        <w:shd w:val="clear" w:color="auto" w:fill="FFFFFF"/>
        <w:ind w:left="126" w:right="126"/>
        <w:jc w:val="both"/>
        <w:rPr>
          <w:rFonts w:ascii="Times New Roman" w:hAnsi="Times New Roman"/>
          <w:lang w:val="uk-UA"/>
        </w:rPr>
      </w:pPr>
    </w:p>
    <w:p w:rsidR="00826227" w:rsidRDefault="003B1F7A">
      <w:pPr>
        <w:shd w:val="clear" w:color="auto" w:fill="FFFFFF"/>
        <w:ind w:left="126" w:right="126"/>
        <w:jc w:val="both"/>
        <w:rPr>
          <w:rFonts w:ascii="Times New Roman" w:hAnsi="Times New Roman"/>
          <w:lang w:val="uk-UA"/>
        </w:rPr>
      </w:pPr>
      <w:r>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26227" w:rsidRDefault="00826227">
      <w:pPr>
        <w:ind w:right="126"/>
        <w:rPr>
          <w:rFonts w:ascii="Times New Roman" w:hAnsi="Times New Roman"/>
          <w:lang w:val="uk-UA"/>
        </w:rPr>
      </w:pPr>
    </w:p>
    <w:p w:rsidR="00826227" w:rsidRDefault="00826227">
      <w:pPr>
        <w:ind w:right="126"/>
        <w:rPr>
          <w:rFonts w:ascii="Times New Roman" w:hAnsi="Times New Roman"/>
          <w:lang w:val="uk-UA"/>
        </w:rPr>
      </w:pPr>
    </w:p>
    <w:p w:rsidR="00826227" w:rsidRDefault="00826227">
      <w:pPr>
        <w:ind w:right="126"/>
        <w:rPr>
          <w:rFonts w:ascii="Times New Roman" w:hAnsi="Times New Roman"/>
          <w:lang w:val="uk-UA"/>
        </w:rPr>
      </w:pPr>
    </w:p>
    <w:p w:rsidR="00826227" w:rsidRDefault="003B1F7A">
      <w:pPr>
        <w:spacing w:line="240" w:lineRule="exact"/>
        <w:jc w:val="center"/>
        <w:rPr>
          <w:rFonts w:ascii="Times New Roman" w:hAnsi="Times New Roman"/>
          <w:lang w:val="uk-UA"/>
        </w:rPr>
      </w:pPr>
      <w:r>
        <w:rPr>
          <w:rFonts w:ascii="Times New Roman" w:hAnsi="Times New Roman"/>
          <w:lang w:val="uk-UA"/>
        </w:rPr>
        <w:t xml:space="preserve">Прізвище та ініціали                            Дата                                         Підпис                 </w:t>
      </w:r>
    </w:p>
    <w:p w:rsidR="00826227" w:rsidRDefault="00826227">
      <w:pPr>
        <w:spacing w:line="240" w:lineRule="exact"/>
        <w:jc w:val="center"/>
        <w:rPr>
          <w:rFonts w:ascii="Times New Roman" w:hAnsi="Times New Roman"/>
          <w:lang w:val="uk-UA"/>
        </w:rPr>
      </w:pPr>
    </w:p>
    <w:p w:rsidR="00826227" w:rsidRDefault="00826227">
      <w:pPr>
        <w:spacing w:line="240" w:lineRule="exact"/>
        <w:jc w:val="center"/>
        <w:rPr>
          <w:rFonts w:ascii="Times New Roman" w:hAnsi="Times New Roman"/>
          <w:lang w:val="uk-UA"/>
        </w:rPr>
      </w:pPr>
    </w:p>
    <w:p w:rsidR="00826227" w:rsidRDefault="00826227">
      <w:pPr>
        <w:spacing w:line="240" w:lineRule="exact"/>
        <w:jc w:val="center"/>
        <w:rPr>
          <w:rFonts w:ascii="Times New Roman" w:hAnsi="Times New Roman"/>
          <w:lang w:val="uk-UA"/>
        </w:rPr>
      </w:pPr>
    </w:p>
    <w:p w:rsidR="00826227" w:rsidRDefault="00826227">
      <w:pPr>
        <w:spacing w:line="240" w:lineRule="exact"/>
        <w:jc w:val="center"/>
        <w:rPr>
          <w:rFonts w:ascii="Times New Roman" w:hAnsi="Times New Roman"/>
          <w:lang w:val="uk-UA"/>
        </w:rPr>
      </w:pPr>
    </w:p>
    <w:p w:rsidR="00826227" w:rsidRDefault="00826227">
      <w:pPr>
        <w:spacing w:line="240" w:lineRule="exact"/>
        <w:jc w:val="center"/>
        <w:rPr>
          <w:rFonts w:ascii="Times New Roman" w:hAnsi="Times New Roman"/>
          <w:lang w:val="uk-UA"/>
        </w:rPr>
      </w:pPr>
    </w:p>
    <w:p w:rsidR="00826227" w:rsidRDefault="00826227">
      <w:pPr>
        <w:spacing w:line="240" w:lineRule="exact"/>
        <w:jc w:val="center"/>
        <w:rPr>
          <w:rFonts w:ascii="Times New Roman" w:hAnsi="Times New Roman"/>
          <w:lang w:val="uk-UA"/>
        </w:rPr>
      </w:pPr>
    </w:p>
    <w:p w:rsidR="00826227" w:rsidRDefault="003B1F7A">
      <w:pPr>
        <w:shd w:val="clear" w:color="auto" w:fill="FFFFFF"/>
        <w:jc w:val="right"/>
        <w:rPr>
          <w:rFonts w:eastAsia="Courier New"/>
          <w:sz w:val="28"/>
          <w:szCs w:val="28"/>
          <w:lang w:val="uk-UA"/>
        </w:rPr>
      </w:pPr>
      <w:r>
        <w:rPr>
          <w:b/>
          <w:sz w:val="28"/>
          <w:szCs w:val="28"/>
          <w:lang w:val="uk-UA"/>
        </w:rPr>
        <w:t>ЗРАЗОК 2</w:t>
      </w:r>
    </w:p>
    <w:p w:rsidR="00826227" w:rsidRDefault="00826227">
      <w:pPr>
        <w:shd w:val="clear" w:color="auto" w:fill="FFFFFF"/>
        <w:tabs>
          <w:tab w:val="left" w:pos="426"/>
        </w:tabs>
        <w:rPr>
          <w:b/>
          <w:sz w:val="20"/>
          <w:szCs w:val="20"/>
        </w:rPr>
      </w:pPr>
    </w:p>
    <w:p w:rsidR="00826227" w:rsidRDefault="003B1F7A">
      <w:pPr>
        <w:shd w:val="clear" w:color="auto" w:fill="FFFFFF"/>
        <w:tabs>
          <w:tab w:val="left" w:pos="426"/>
        </w:tabs>
        <w:jc w:val="center"/>
        <w:rPr>
          <w:rFonts w:eastAsia="Courier New"/>
          <w:szCs w:val="20"/>
        </w:rPr>
      </w:pPr>
      <w:r>
        <w:rPr>
          <w:b/>
          <w:szCs w:val="20"/>
        </w:rPr>
        <w:t>Відомості про учасника</w:t>
      </w:r>
    </w:p>
    <w:p w:rsidR="00826227" w:rsidRDefault="00826227">
      <w:pPr>
        <w:shd w:val="clear" w:color="auto" w:fill="FFFFFF"/>
        <w:tabs>
          <w:tab w:val="left" w:pos="426"/>
        </w:tabs>
        <w:rPr>
          <w:sz w:val="20"/>
          <w:szCs w:val="20"/>
        </w:rPr>
      </w:pPr>
    </w:p>
    <w:p w:rsidR="00826227" w:rsidRDefault="00826227">
      <w:pPr>
        <w:shd w:val="clear" w:color="auto" w:fill="FFFFFF"/>
        <w:tabs>
          <w:tab w:val="left" w:pos="426"/>
        </w:tabs>
        <w:jc w:val="center"/>
        <w:rPr>
          <w:sz w:val="20"/>
          <w:szCs w:val="20"/>
        </w:rPr>
      </w:pPr>
    </w:p>
    <w:p w:rsidR="00826227" w:rsidRDefault="003B1F7A">
      <w:pPr>
        <w:numPr>
          <w:ilvl w:val="0"/>
          <w:numId w:val="7"/>
        </w:numPr>
        <w:shd w:val="clear" w:color="auto" w:fill="FFFFFF"/>
        <w:tabs>
          <w:tab w:val="left" w:pos="426"/>
        </w:tabs>
        <w:autoSpaceDE/>
        <w:ind w:left="0" w:firstLine="0"/>
        <w:rPr>
          <w:szCs w:val="20"/>
        </w:rPr>
      </w:pPr>
      <w:r>
        <w:rPr>
          <w:szCs w:val="20"/>
        </w:rPr>
        <w:t>Повна назва учасника: ___________________________________________________________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Статус учасника (виробник</w:t>
      </w:r>
      <w:r>
        <w:rPr>
          <w:szCs w:val="20"/>
          <w:lang w:val="uk-UA"/>
        </w:rPr>
        <w:t>/надавач послуг/виконавець робіт</w:t>
      </w:r>
      <w:r>
        <w:rPr>
          <w:szCs w:val="20"/>
        </w:rPr>
        <w:t>, посередник, дистриб’ютор тощо)________________________</w:t>
      </w:r>
      <w:r>
        <w:rPr>
          <w:szCs w:val="20"/>
          <w:lang w:val="uk-UA"/>
        </w:rPr>
        <w:t>____________________________________________________</w:t>
      </w:r>
      <w:r>
        <w:rPr>
          <w:szCs w:val="20"/>
        </w:rPr>
        <w:t>_</w:t>
      </w:r>
    </w:p>
    <w:p w:rsidR="00826227" w:rsidRDefault="003B1F7A">
      <w:pPr>
        <w:numPr>
          <w:ilvl w:val="0"/>
          <w:numId w:val="7"/>
        </w:numPr>
        <w:shd w:val="clear" w:color="auto" w:fill="FFFFFF"/>
        <w:tabs>
          <w:tab w:val="left" w:pos="426"/>
        </w:tabs>
        <w:autoSpaceDE/>
        <w:ind w:left="0" w:firstLine="0"/>
        <w:rPr>
          <w:szCs w:val="20"/>
        </w:rPr>
      </w:pPr>
      <w:r>
        <w:rPr>
          <w:szCs w:val="20"/>
        </w:rPr>
        <w:t>Юридична адреса: _______________________________________________________________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Поштова адреса: ________________________________________________________________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Банківські реквізити обслуговуючого банку: 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Код ЄДРПОУ: __________________________________________________________________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Індивідуальний податковий номер: 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Статус платника податку: ________________________________________________________</w:t>
      </w:r>
    </w:p>
    <w:p w:rsidR="00826227" w:rsidRDefault="003B1F7A">
      <w:pPr>
        <w:numPr>
          <w:ilvl w:val="0"/>
          <w:numId w:val="7"/>
        </w:numPr>
        <w:shd w:val="clear" w:color="auto" w:fill="FFFFFF"/>
        <w:tabs>
          <w:tab w:val="left" w:pos="426"/>
        </w:tabs>
        <w:autoSpaceDE/>
        <w:ind w:left="0" w:firstLine="0"/>
        <w:rPr>
          <w:szCs w:val="20"/>
        </w:rPr>
      </w:pPr>
      <w:r>
        <w:rPr>
          <w:szCs w:val="20"/>
        </w:rPr>
        <w:t>Контактний номер телефону (телефаксу):</w:t>
      </w:r>
      <w:r>
        <w:rPr>
          <w:szCs w:val="20"/>
          <w:lang w:val="uk-UA"/>
        </w:rPr>
        <w:t xml:space="preserve"> </w:t>
      </w:r>
      <w:r>
        <w:rPr>
          <w:szCs w:val="20"/>
        </w:rPr>
        <w:t>___________________________________________</w:t>
      </w:r>
    </w:p>
    <w:p w:rsidR="00826227" w:rsidRDefault="003B1F7A">
      <w:pPr>
        <w:numPr>
          <w:ilvl w:val="0"/>
          <w:numId w:val="7"/>
        </w:numPr>
        <w:shd w:val="clear" w:color="auto" w:fill="FFFFFF"/>
        <w:tabs>
          <w:tab w:val="left" w:pos="426"/>
        </w:tabs>
        <w:autoSpaceDE/>
        <w:ind w:left="0" w:firstLine="0"/>
        <w:rPr>
          <w:szCs w:val="20"/>
        </w:rPr>
      </w:pPr>
      <w:proofErr w:type="gramStart"/>
      <w:r>
        <w:rPr>
          <w:szCs w:val="20"/>
        </w:rPr>
        <w:t>Е</w:t>
      </w:r>
      <w:proofErr w:type="gramEnd"/>
      <w:r>
        <w:rPr>
          <w:szCs w:val="20"/>
        </w:rPr>
        <w:t>-mail: ________________________________________________________________________</w:t>
      </w:r>
    </w:p>
    <w:p w:rsidR="00826227" w:rsidRDefault="003B1F7A">
      <w:pPr>
        <w:numPr>
          <w:ilvl w:val="0"/>
          <w:numId w:val="7"/>
        </w:numPr>
        <w:shd w:val="clear" w:color="auto" w:fill="FFFFFF"/>
        <w:tabs>
          <w:tab w:val="left" w:pos="426"/>
          <w:tab w:val="left" w:pos="462"/>
          <w:tab w:val="left" w:pos="851"/>
        </w:tabs>
        <w:autoSpaceDE/>
        <w:ind w:left="0" w:firstLine="0"/>
        <w:rPr>
          <w:szCs w:val="20"/>
        </w:rPr>
      </w:pPr>
      <w:r>
        <w:rPr>
          <w:szCs w:val="20"/>
        </w:rPr>
        <w:t xml:space="preserve">Відомості про керівника (посада, </w:t>
      </w:r>
      <w:proofErr w:type="gramStart"/>
      <w:r>
        <w:rPr>
          <w:szCs w:val="20"/>
        </w:rPr>
        <w:t>П</w:t>
      </w:r>
      <w:proofErr w:type="gramEnd"/>
      <w:r>
        <w:rPr>
          <w:szCs w:val="20"/>
        </w:rPr>
        <w:t>ІБ, тел.): _________________________________________</w:t>
      </w:r>
    </w:p>
    <w:p w:rsidR="00826227" w:rsidRDefault="003B1F7A">
      <w:pPr>
        <w:numPr>
          <w:ilvl w:val="0"/>
          <w:numId w:val="7"/>
        </w:numPr>
        <w:shd w:val="clear" w:color="auto" w:fill="FFFFFF"/>
        <w:tabs>
          <w:tab w:val="left" w:pos="426"/>
          <w:tab w:val="left" w:pos="462"/>
          <w:tab w:val="left" w:pos="851"/>
        </w:tabs>
        <w:autoSpaceDE/>
        <w:ind w:left="0" w:firstLine="0"/>
        <w:rPr>
          <w:szCs w:val="20"/>
        </w:rPr>
      </w:pPr>
      <w:r>
        <w:rPr>
          <w:szCs w:val="20"/>
        </w:rPr>
        <w:t xml:space="preserve">Відомості про </w:t>
      </w:r>
      <w:proofErr w:type="gramStart"/>
      <w:r>
        <w:rPr>
          <w:szCs w:val="20"/>
        </w:rPr>
        <w:t>п</w:t>
      </w:r>
      <w:proofErr w:type="gramEnd"/>
      <w:r>
        <w:rPr>
          <w:szCs w:val="20"/>
        </w:rPr>
        <w:t>ідписанта договору (посада, ПІБ, тел.): _______________________________</w:t>
      </w:r>
    </w:p>
    <w:p w:rsidR="00826227" w:rsidRDefault="003B1F7A">
      <w:pPr>
        <w:numPr>
          <w:ilvl w:val="0"/>
          <w:numId w:val="7"/>
        </w:numPr>
        <w:shd w:val="clear" w:color="auto" w:fill="FFFFFF"/>
        <w:tabs>
          <w:tab w:val="left" w:pos="426"/>
          <w:tab w:val="left" w:pos="462"/>
          <w:tab w:val="left" w:pos="851"/>
        </w:tabs>
        <w:autoSpaceDE/>
        <w:ind w:left="0" w:firstLine="0"/>
        <w:rPr>
          <w:szCs w:val="20"/>
        </w:rPr>
      </w:pPr>
      <w:r>
        <w:rPr>
          <w:szCs w:val="20"/>
        </w:rPr>
        <w:t xml:space="preserve">Відомості про </w:t>
      </w:r>
      <w:proofErr w:type="gramStart"/>
      <w:r>
        <w:rPr>
          <w:szCs w:val="20"/>
        </w:rPr>
        <w:t>п</w:t>
      </w:r>
      <w:proofErr w:type="gramEnd"/>
      <w:r>
        <w:rPr>
          <w:szCs w:val="20"/>
        </w:rPr>
        <w:t>ідписанта документів пропозиції (посада, ПІБ, тел.):</w:t>
      </w:r>
    </w:p>
    <w:p w:rsidR="00826227" w:rsidRDefault="003B1F7A">
      <w:pPr>
        <w:numPr>
          <w:ilvl w:val="0"/>
          <w:numId w:val="7"/>
        </w:numPr>
        <w:shd w:val="clear" w:color="auto" w:fill="FFFFFF"/>
        <w:tabs>
          <w:tab w:val="left" w:pos="426"/>
          <w:tab w:val="left" w:pos="462"/>
          <w:tab w:val="left" w:pos="851"/>
        </w:tabs>
        <w:autoSpaceDE/>
        <w:ind w:left="0" w:firstLine="0"/>
        <w:rPr>
          <w:szCs w:val="20"/>
        </w:rPr>
      </w:pPr>
      <w:r>
        <w:rPr>
          <w:szCs w:val="20"/>
          <w:lang w:val="uk-UA"/>
        </w:rPr>
        <w:t xml:space="preserve">Відомості про кінцевого бенефіціарного власника (контролера) юридичної особи із </w:t>
      </w:r>
    </w:p>
    <w:p w:rsidR="00826227" w:rsidRDefault="003B1F7A">
      <w:pPr>
        <w:shd w:val="clear" w:color="auto" w:fill="FFFFFF"/>
        <w:tabs>
          <w:tab w:val="left" w:pos="426"/>
          <w:tab w:val="left" w:pos="462"/>
          <w:tab w:val="left" w:pos="851"/>
        </w:tabs>
        <w:autoSpaceDE/>
        <w:rPr>
          <w:szCs w:val="20"/>
        </w:rPr>
      </w:pPr>
      <w:r>
        <w:rPr>
          <w:szCs w:val="20"/>
          <w:lang w:val="uk-UA"/>
        </w:rPr>
        <w:t xml:space="preserve">         обов’язковим зазначенням громадянства ___________________________________________</w:t>
      </w:r>
    </w:p>
    <w:p w:rsidR="00826227" w:rsidRDefault="00826227">
      <w:pPr>
        <w:shd w:val="clear" w:color="auto" w:fill="FFFFFF"/>
        <w:tabs>
          <w:tab w:val="left" w:pos="426"/>
        </w:tabs>
        <w:rPr>
          <w:sz w:val="20"/>
          <w:szCs w:val="20"/>
        </w:rPr>
      </w:pPr>
    </w:p>
    <w:p w:rsidR="00826227" w:rsidRDefault="00826227">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8"/>
        <w:gridCol w:w="1564"/>
        <w:gridCol w:w="2928"/>
        <w:gridCol w:w="2928"/>
      </w:tblGrid>
      <w:tr w:rsidR="00826227">
        <w:trPr>
          <w:jc w:val="center"/>
        </w:trPr>
        <w:tc>
          <w:tcPr>
            <w:tcW w:w="2928" w:type="dxa"/>
          </w:tcPr>
          <w:p w:rsidR="00826227" w:rsidRDefault="003B1F7A">
            <w:pPr>
              <w:shd w:val="clear" w:color="auto" w:fill="FFFFFF"/>
              <w:tabs>
                <w:tab w:val="left" w:pos="426"/>
              </w:tabs>
              <w:jc w:val="center"/>
              <w:rPr>
                <w:rFonts w:eastAsia="Courier New"/>
                <w:sz w:val="20"/>
                <w:szCs w:val="20"/>
                <w:lang w:val="zh-CN"/>
              </w:rPr>
            </w:pPr>
            <w:r>
              <w:rPr>
                <w:rFonts w:eastAsia="Arial"/>
                <w:sz w:val="20"/>
                <w:szCs w:val="20"/>
                <w:lang w:val="zh-CN"/>
              </w:rPr>
              <w:t>________________________</w:t>
            </w:r>
          </w:p>
        </w:tc>
        <w:tc>
          <w:tcPr>
            <w:tcW w:w="1564" w:type="dxa"/>
          </w:tcPr>
          <w:p w:rsidR="00826227" w:rsidRDefault="00826227">
            <w:pPr>
              <w:shd w:val="clear" w:color="auto" w:fill="FFFFFF"/>
              <w:tabs>
                <w:tab w:val="left" w:pos="426"/>
              </w:tabs>
              <w:jc w:val="center"/>
              <w:rPr>
                <w:rFonts w:eastAsia="Arial"/>
                <w:sz w:val="20"/>
                <w:szCs w:val="20"/>
                <w:lang w:val="zh-CN"/>
              </w:rPr>
            </w:pPr>
          </w:p>
        </w:tc>
        <w:tc>
          <w:tcPr>
            <w:tcW w:w="2928" w:type="dxa"/>
          </w:tcPr>
          <w:p w:rsidR="00826227" w:rsidRDefault="003B1F7A">
            <w:pPr>
              <w:shd w:val="clear" w:color="auto" w:fill="FFFFFF"/>
              <w:tabs>
                <w:tab w:val="left" w:pos="426"/>
              </w:tabs>
              <w:jc w:val="center"/>
              <w:rPr>
                <w:sz w:val="20"/>
                <w:szCs w:val="20"/>
                <w:lang w:val="zh-CN"/>
              </w:rPr>
            </w:pPr>
            <w:r>
              <w:rPr>
                <w:rFonts w:eastAsia="Arial"/>
                <w:sz w:val="20"/>
                <w:szCs w:val="20"/>
                <w:lang w:val="zh-CN"/>
              </w:rPr>
              <w:t>________________________</w:t>
            </w:r>
          </w:p>
        </w:tc>
        <w:tc>
          <w:tcPr>
            <w:tcW w:w="2928" w:type="dxa"/>
          </w:tcPr>
          <w:p w:rsidR="00826227" w:rsidRDefault="003B1F7A">
            <w:pPr>
              <w:shd w:val="clear" w:color="auto" w:fill="FFFFFF"/>
              <w:tabs>
                <w:tab w:val="left" w:pos="426"/>
              </w:tabs>
              <w:jc w:val="center"/>
              <w:rPr>
                <w:sz w:val="20"/>
                <w:szCs w:val="20"/>
                <w:lang w:val="zh-CN"/>
              </w:rPr>
            </w:pPr>
            <w:r>
              <w:rPr>
                <w:rFonts w:eastAsia="Arial"/>
                <w:sz w:val="20"/>
                <w:szCs w:val="20"/>
                <w:lang w:val="zh-CN"/>
              </w:rPr>
              <w:t>________________________</w:t>
            </w:r>
          </w:p>
        </w:tc>
      </w:tr>
      <w:tr w:rsidR="00826227">
        <w:trPr>
          <w:jc w:val="center"/>
        </w:trPr>
        <w:tc>
          <w:tcPr>
            <w:tcW w:w="2928" w:type="dxa"/>
          </w:tcPr>
          <w:p w:rsidR="00826227" w:rsidRDefault="003B1F7A">
            <w:pPr>
              <w:shd w:val="clear" w:color="auto" w:fill="FFFFFF"/>
              <w:tabs>
                <w:tab w:val="left" w:pos="426"/>
              </w:tabs>
              <w:jc w:val="center"/>
              <w:rPr>
                <w:sz w:val="20"/>
                <w:szCs w:val="20"/>
                <w:lang w:val="zh-CN"/>
              </w:rPr>
            </w:pPr>
            <w:r>
              <w:rPr>
                <w:rFonts w:eastAsia="Arial"/>
                <w:i/>
                <w:sz w:val="20"/>
                <w:szCs w:val="20"/>
                <w:lang w:val="zh-CN"/>
              </w:rPr>
              <w:t>посада уповноваженої особи Учасника</w:t>
            </w:r>
          </w:p>
        </w:tc>
        <w:tc>
          <w:tcPr>
            <w:tcW w:w="1564" w:type="dxa"/>
          </w:tcPr>
          <w:p w:rsidR="00826227" w:rsidRDefault="00826227">
            <w:pPr>
              <w:shd w:val="clear" w:color="auto" w:fill="FFFFFF"/>
              <w:tabs>
                <w:tab w:val="left" w:pos="426"/>
              </w:tabs>
              <w:jc w:val="center"/>
              <w:rPr>
                <w:rFonts w:eastAsia="Arial"/>
                <w:i/>
                <w:sz w:val="20"/>
                <w:szCs w:val="20"/>
                <w:lang w:val="zh-CN"/>
              </w:rPr>
            </w:pPr>
          </w:p>
        </w:tc>
        <w:tc>
          <w:tcPr>
            <w:tcW w:w="2928" w:type="dxa"/>
          </w:tcPr>
          <w:p w:rsidR="00826227" w:rsidRDefault="003B1F7A">
            <w:pPr>
              <w:shd w:val="clear" w:color="auto" w:fill="FFFFFF"/>
              <w:tabs>
                <w:tab w:val="left" w:pos="426"/>
              </w:tabs>
              <w:jc w:val="center"/>
              <w:rPr>
                <w:sz w:val="20"/>
                <w:szCs w:val="20"/>
                <w:lang w:val="zh-CN"/>
              </w:rPr>
            </w:pPr>
            <w:r>
              <w:rPr>
                <w:rFonts w:eastAsia="Arial"/>
                <w:i/>
                <w:sz w:val="20"/>
                <w:szCs w:val="20"/>
                <w:lang w:val="zh-CN"/>
              </w:rPr>
              <w:t>підпис та печатка (за наявності)</w:t>
            </w:r>
          </w:p>
        </w:tc>
        <w:tc>
          <w:tcPr>
            <w:tcW w:w="2928" w:type="dxa"/>
          </w:tcPr>
          <w:p w:rsidR="00826227" w:rsidRDefault="003B1F7A">
            <w:pPr>
              <w:shd w:val="clear" w:color="auto" w:fill="FFFFFF"/>
              <w:tabs>
                <w:tab w:val="left" w:pos="426"/>
              </w:tabs>
              <w:jc w:val="center"/>
              <w:rPr>
                <w:sz w:val="20"/>
                <w:szCs w:val="20"/>
                <w:lang w:val="zh-CN"/>
              </w:rPr>
            </w:pPr>
            <w:r>
              <w:rPr>
                <w:rFonts w:eastAsia="Arial"/>
                <w:i/>
                <w:sz w:val="20"/>
                <w:szCs w:val="20"/>
                <w:lang w:val="zh-CN"/>
              </w:rPr>
              <w:t>прізвище, ініціали</w:t>
            </w:r>
          </w:p>
        </w:tc>
      </w:tr>
    </w:tbl>
    <w:p w:rsidR="00826227" w:rsidRDefault="003B1F7A">
      <w:pPr>
        <w:spacing w:line="240" w:lineRule="exact"/>
        <w:jc w:val="center"/>
        <w:rPr>
          <w:b/>
          <w:sz w:val="28"/>
          <w:szCs w:val="28"/>
          <w:lang w:val="uk-UA"/>
        </w:rPr>
      </w:pPr>
      <w:r>
        <w:rPr>
          <w:rFonts w:ascii="Times New Roman" w:hAnsi="Times New Roman"/>
          <w:lang w:val="uk-UA"/>
        </w:rPr>
        <w:t xml:space="preserve">          </w:t>
      </w:r>
      <w:r>
        <w:rPr>
          <w:b/>
          <w:sz w:val="28"/>
          <w:szCs w:val="28"/>
          <w:lang w:val="uk-UA"/>
        </w:rPr>
        <w:br w:type="page"/>
      </w:r>
    </w:p>
    <w:p w:rsidR="006E7536" w:rsidRPr="003C42C5" w:rsidRDefault="006E7536" w:rsidP="006E7536">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 xml:space="preserve">                             </w:t>
      </w:r>
      <w:r w:rsidRPr="003C42C5">
        <w:rPr>
          <w:rFonts w:ascii="Times New Roman" w:hAnsi="Times New Roman" w:cs="Times New Roman"/>
          <w:sz w:val="20"/>
          <w:szCs w:val="20"/>
          <w:lang w:val="uk-UA" w:eastAsia="uk-UA"/>
        </w:rPr>
        <w:t xml:space="preserve">Додаток № </w:t>
      </w:r>
      <w:r>
        <w:rPr>
          <w:rFonts w:ascii="Times New Roman" w:hAnsi="Times New Roman" w:cs="Times New Roman"/>
          <w:sz w:val="20"/>
          <w:szCs w:val="20"/>
          <w:lang w:val="uk-UA" w:eastAsia="uk-UA"/>
        </w:rPr>
        <w:t>5</w:t>
      </w:r>
    </w:p>
    <w:p w:rsidR="006E7536" w:rsidRPr="003C42C5" w:rsidRDefault="006E7536" w:rsidP="006E7536">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ind w:left="284" w:right="127"/>
        <w:jc w:val="both"/>
        <w:rPr>
          <w:rFonts w:ascii="Times New Roman" w:hAnsi="Times New Roman" w:cs="Times New Roman"/>
          <w:b/>
          <w:sz w:val="28"/>
          <w:szCs w:val="28"/>
          <w:lang w:val="uk-UA" w:eastAsia="uk-UA"/>
        </w:rPr>
      </w:pPr>
    </w:p>
    <w:p w:rsidR="00826227" w:rsidRDefault="003B1F7A">
      <w:pPr>
        <w:widowControl/>
        <w:autoSpaceDE/>
        <w:autoSpaceDN/>
        <w:ind w:left="142" w:right="-283"/>
        <w:jc w:val="center"/>
        <w:rPr>
          <w:rFonts w:ascii="Times New Roman" w:hAnsi="Times New Roman" w:cs="Times New Roman"/>
          <w:b/>
          <w:sz w:val="28"/>
          <w:szCs w:val="28"/>
          <w:lang w:val="uk-UA"/>
        </w:rPr>
      </w:pPr>
      <w:r>
        <w:rPr>
          <w:rFonts w:ascii="Times New Roman" w:hAnsi="Times New Roman" w:cs="Times New Roman"/>
          <w:b/>
          <w:sz w:val="28"/>
          <w:szCs w:val="28"/>
          <w:lang w:val="uk-UA"/>
        </w:rPr>
        <w:t>Документи для переможця торгів, що підтверджують відсутність підстав відмови в участі у процедурі закупівлі згідно статті 17 Закону</w:t>
      </w:r>
    </w:p>
    <w:p w:rsidR="00826227" w:rsidRDefault="00826227">
      <w:pPr>
        <w:widowControl/>
        <w:autoSpaceDE/>
        <w:autoSpaceDN/>
        <w:ind w:left="142" w:right="-283"/>
        <w:jc w:val="both"/>
        <w:rPr>
          <w:rFonts w:ascii="Times New Roman" w:hAnsi="Times New Roman" w:cs="Times New Roman"/>
          <w:szCs w:val="28"/>
          <w:lang w:val="uk-UA"/>
        </w:rPr>
      </w:pPr>
    </w:p>
    <w:p w:rsidR="00826227" w:rsidRDefault="003B1F7A">
      <w:pPr>
        <w:pStyle w:val="aff2"/>
        <w:numPr>
          <w:ilvl w:val="0"/>
          <w:numId w:val="8"/>
        </w:numPr>
        <w:tabs>
          <w:tab w:val="left" w:pos="851"/>
        </w:tabs>
        <w:spacing w:after="0" w:line="240" w:lineRule="auto"/>
        <w:ind w:left="0" w:firstLine="567"/>
        <w:jc w:val="both"/>
        <w:rPr>
          <w:rFonts w:ascii="Times New Roman" w:hAnsi="Times New Roman"/>
          <w:b/>
          <w:sz w:val="24"/>
          <w:lang w:val="uk-UA"/>
        </w:rPr>
      </w:pPr>
      <w:r>
        <w:rPr>
          <w:rFonts w:ascii="Times New Roman" w:hAnsi="Times New Roman"/>
          <w:sz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службову (посадову) особу учасника, яку уповноважено учасником представляти його інтереси під час проведення закупівлі, фізичну особу, яка є учасником.</w:t>
      </w:r>
    </w:p>
    <w:p w:rsidR="00826227" w:rsidRDefault="003B1F7A">
      <w:pPr>
        <w:pStyle w:val="aff2"/>
        <w:tabs>
          <w:tab w:val="left" w:pos="851"/>
        </w:tabs>
        <w:spacing w:after="0" w:line="240" w:lineRule="auto"/>
        <w:ind w:left="0" w:firstLine="567"/>
        <w:jc w:val="both"/>
        <w:rPr>
          <w:rFonts w:ascii="Times New Roman" w:hAnsi="Times New Roman"/>
          <w:b/>
          <w:sz w:val="24"/>
          <w:lang w:val="uk-UA"/>
        </w:rPr>
      </w:pPr>
      <w:r>
        <w:rPr>
          <w:rFonts w:ascii="Times New Roman" w:hAnsi="Times New Roman"/>
          <w:b/>
          <w:sz w:val="24"/>
          <w:lang w:val="uk-UA"/>
        </w:rPr>
        <w:t>Документ має бути сформовано не раніше 30 днів відносно дати його подання.</w:t>
      </w:r>
    </w:p>
    <w:p w:rsidR="00826227" w:rsidRDefault="003B1F7A">
      <w:pPr>
        <w:pStyle w:val="aff2"/>
        <w:tabs>
          <w:tab w:val="left" w:pos="851"/>
        </w:tabs>
        <w:spacing w:after="0" w:line="240" w:lineRule="auto"/>
        <w:ind w:left="0" w:firstLine="567"/>
        <w:jc w:val="both"/>
        <w:rPr>
          <w:rFonts w:ascii="Times New Roman" w:hAnsi="Times New Roman"/>
          <w:b/>
          <w:sz w:val="24"/>
          <w:lang w:val="uk-UA"/>
        </w:rPr>
      </w:pPr>
      <w:r>
        <w:rPr>
          <w:rFonts w:ascii="Times New Roman" w:hAnsi="Times New Roman"/>
          <w:sz w:val="24"/>
          <w:lang w:val="uk-UA"/>
        </w:rPr>
        <w:t xml:space="preserve">Доступ до інформаційно-аналітичної системи (ІАС), як і можливість отримати витяг, відкритий на порталі МВС – </w:t>
      </w:r>
      <w:hyperlink r:id="rId13" w:history="1">
        <w:r>
          <w:rPr>
            <w:rStyle w:val="a8"/>
            <w:rFonts w:ascii="Times New Roman" w:hAnsi="Times New Roman"/>
            <w:color w:val="auto"/>
            <w:sz w:val="24"/>
            <w:lang w:val="uk-UA"/>
          </w:rPr>
          <w:t>https://vytiah.mvs.gov.ua/app/landing</w:t>
        </w:r>
      </w:hyperlink>
      <w:r>
        <w:rPr>
          <w:rFonts w:ascii="Times New Roman" w:hAnsi="Times New Roman"/>
          <w:sz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826227" w:rsidRDefault="00826227">
      <w:pPr>
        <w:pStyle w:val="aff2"/>
        <w:tabs>
          <w:tab w:val="left" w:pos="851"/>
        </w:tabs>
        <w:spacing w:after="0" w:line="240" w:lineRule="auto"/>
        <w:ind w:left="567"/>
        <w:jc w:val="both"/>
        <w:rPr>
          <w:rFonts w:ascii="Times New Roman" w:hAnsi="Times New Roman"/>
          <w:b/>
          <w:sz w:val="24"/>
          <w:lang w:val="uk-UA"/>
        </w:rPr>
      </w:pPr>
    </w:p>
    <w:p w:rsidR="00826227" w:rsidRDefault="003B1F7A">
      <w:pPr>
        <w:pStyle w:val="rvps2"/>
        <w:shd w:val="clear" w:color="auto" w:fill="FFFFFF"/>
        <w:spacing w:before="0" w:beforeAutospacing="0" w:after="0" w:afterAutospacing="0"/>
        <w:ind w:firstLine="567"/>
        <w:jc w:val="both"/>
        <w:rPr>
          <w:szCs w:val="22"/>
        </w:rPr>
      </w:pPr>
      <w:r>
        <w:rPr>
          <w:szCs w:val="22"/>
        </w:rPr>
        <w:t>2.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частини першої та частиною другою ст. 17 Закону України «Про публічні закупівлі».</w:t>
      </w:r>
    </w:p>
    <w:p w:rsidR="00826227" w:rsidRDefault="00826227">
      <w:pPr>
        <w:pStyle w:val="rvps2"/>
        <w:shd w:val="clear" w:color="auto" w:fill="FFFFFF"/>
        <w:spacing w:before="0" w:beforeAutospacing="0" w:after="0" w:afterAutospacing="0"/>
        <w:ind w:firstLine="567"/>
        <w:jc w:val="both"/>
        <w:rPr>
          <w:color w:val="333333"/>
          <w:szCs w:val="22"/>
        </w:rPr>
      </w:pPr>
    </w:p>
    <w:p w:rsidR="00826227" w:rsidRDefault="003B1F7A">
      <w:pPr>
        <w:widowControl/>
        <w:autoSpaceDE/>
        <w:autoSpaceDN/>
        <w:ind w:firstLine="567"/>
        <w:jc w:val="right"/>
        <w:rPr>
          <w:rFonts w:ascii="Times New Roman" w:hAnsi="Times New Roman" w:cs="Times New Roman"/>
          <w:b/>
          <w:u w:val="single"/>
          <w:lang w:val="uk-UA" w:eastAsia="en-US"/>
        </w:rPr>
      </w:pPr>
      <w:r>
        <w:rPr>
          <w:rFonts w:ascii="Times New Roman" w:hAnsi="Times New Roman" w:cs="Times New Roman"/>
          <w:b/>
          <w:u w:val="single"/>
          <w:lang w:val="uk-UA" w:eastAsia="en-US"/>
        </w:rPr>
        <w:t>Як зразок</w:t>
      </w:r>
    </w:p>
    <w:p w:rsidR="00826227" w:rsidRDefault="00826227">
      <w:pPr>
        <w:spacing w:line="240" w:lineRule="exact"/>
        <w:ind w:firstLine="567"/>
        <w:jc w:val="both"/>
        <w:rPr>
          <w:sz w:val="28"/>
          <w:szCs w:val="28"/>
          <w:lang w:val="uk-UA"/>
        </w:rPr>
      </w:pPr>
    </w:p>
    <w:p w:rsidR="00826227" w:rsidRDefault="003B1F7A">
      <w:pPr>
        <w:spacing w:line="240" w:lineRule="exact"/>
        <w:ind w:firstLine="567"/>
        <w:jc w:val="center"/>
        <w:rPr>
          <w:sz w:val="28"/>
          <w:szCs w:val="28"/>
          <w:lang w:val="uk-UA"/>
        </w:rPr>
      </w:pPr>
      <w:r>
        <w:rPr>
          <w:sz w:val="28"/>
          <w:szCs w:val="28"/>
          <w:lang w:val="uk-UA"/>
        </w:rPr>
        <w:t>ДОВІДКА</w:t>
      </w:r>
    </w:p>
    <w:p w:rsidR="00826227" w:rsidRDefault="003B1F7A">
      <w:pPr>
        <w:spacing w:line="240" w:lineRule="exact"/>
        <w:ind w:firstLine="567"/>
        <w:jc w:val="center"/>
        <w:rPr>
          <w:lang w:val="uk-UA"/>
        </w:rPr>
      </w:pPr>
      <w:r>
        <w:rPr>
          <w:lang w:val="uk-UA"/>
        </w:rPr>
        <w:t xml:space="preserve">про відсутність </w:t>
      </w:r>
      <w:r>
        <w:rPr>
          <w:bCs/>
          <w:lang w:val="uk-UA"/>
        </w:rPr>
        <w:t>підстав</w:t>
      </w:r>
      <w:r>
        <w:rPr>
          <w:rFonts w:ascii="Times New Roman" w:hAnsi="Times New Roman" w:cs="Times New Roman"/>
          <w:color w:val="000000"/>
          <w:lang w:val="uk-UA"/>
        </w:rPr>
        <w:t>, визначених пунктами</w:t>
      </w:r>
      <w:r>
        <w:rPr>
          <w:lang w:val="uk-UA"/>
        </w:rPr>
        <w:t xml:space="preserve"> 12 частини першої та частиною другою</w:t>
      </w:r>
      <w:r>
        <w:rPr>
          <w:bCs/>
          <w:lang w:val="uk-UA"/>
        </w:rPr>
        <w:t xml:space="preserve"> ст. 17 Закону</w:t>
      </w:r>
      <w:r>
        <w:rPr>
          <w:lang w:val="uk-UA"/>
        </w:rPr>
        <w:t xml:space="preserve"> України «Про публічні закупівлі»</w:t>
      </w:r>
    </w:p>
    <w:p w:rsidR="00826227" w:rsidRDefault="00826227">
      <w:pPr>
        <w:widowControl/>
        <w:autoSpaceDE/>
        <w:autoSpaceDN/>
        <w:ind w:firstLine="567"/>
        <w:rPr>
          <w:rFonts w:ascii="Times New Roman" w:hAnsi="Times New Roman" w:cs="Times New Roman"/>
          <w:b/>
          <w:sz w:val="28"/>
          <w:szCs w:val="28"/>
          <w:lang w:val="uk-UA"/>
        </w:rPr>
      </w:pPr>
    </w:p>
    <w:p w:rsidR="00826227" w:rsidRDefault="003B1F7A">
      <w:pPr>
        <w:tabs>
          <w:tab w:val="left" w:pos="10348"/>
        </w:tabs>
        <w:ind w:firstLine="567"/>
        <w:jc w:val="both"/>
        <w:rPr>
          <w:rFonts w:ascii="Times New Roman" w:hAnsi="Times New Roman"/>
          <w:b/>
          <w:i/>
          <w:sz w:val="20"/>
          <w:szCs w:val="20"/>
          <w:lang w:val="uk-UA"/>
        </w:rPr>
      </w:pPr>
      <w:r>
        <w:rPr>
          <w:lang w:val="uk-UA"/>
        </w:rPr>
        <w:t xml:space="preserve">Ми, </w:t>
      </w:r>
      <w:r>
        <w:rPr>
          <w:u w:val="single"/>
          <w:lang w:val="uk-UA"/>
        </w:rPr>
        <w:t xml:space="preserve"> </w:t>
      </w:r>
      <w:r>
        <w:rPr>
          <w:rFonts w:ascii="Times New Roman" w:hAnsi="Times New Roman"/>
          <w:b/>
          <w:i/>
          <w:sz w:val="20"/>
          <w:szCs w:val="20"/>
          <w:u w:val="single"/>
          <w:lang w:val="uk-UA"/>
        </w:rPr>
        <w:t xml:space="preserve">(вказати назву переможця) </w:t>
      </w:r>
      <w:r>
        <w:rPr>
          <w:rFonts w:ascii="Times New Roman" w:hAnsi="Times New Roman"/>
          <w:lang w:val="uk-UA"/>
        </w:rPr>
        <w:t xml:space="preserve"> (надалі переможець) </w:t>
      </w:r>
      <w:r>
        <w:rPr>
          <w:lang w:val="uk-UA"/>
        </w:rPr>
        <w:t xml:space="preserve">в особі </w:t>
      </w:r>
      <w:r>
        <w:rPr>
          <w:rFonts w:ascii="Times New Roman" w:hAnsi="Times New Roman"/>
          <w:u w:val="single"/>
          <w:lang w:val="uk-UA"/>
        </w:rPr>
        <w:t xml:space="preserve"> </w:t>
      </w:r>
      <w:r>
        <w:rPr>
          <w:rFonts w:ascii="Times New Roman" w:hAnsi="Times New Roman"/>
          <w:b/>
          <w:i/>
          <w:sz w:val="20"/>
          <w:szCs w:val="20"/>
          <w:u w:val="single"/>
          <w:lang w:val="uk-UA"/>
        </w:rPr>
        <w:t xml:space="preserve">(вказати уповноважену особу) </w:t>
      </w:r>
      <w:r>
        <w:rPr>
          <w:lang w:val="uk-UA"/>
        </w:rPr>
        <w:t xml:space="preserve">підтверджуємо, </w:t>
      </w:r>
      <w:r>
        <w:rPr>
          <w:rFonts w:ascii="Times New Roman" w:hAnsi="Times New Roman" w:cs="Times New Roman"/>
          <w:lang w:val="uk-UA"/>
        </w:rPr>
        <w:t>що відсутні підстави, визначені пунктом</w:t>
      </w:r>
      <w:r>
        <w:rPr>
          <w:lang w:val="uk-UA"/>
        </w:rPr>
        <w:t xml:space="preserve"> 12 частини першої та частиною другою</w:t>
      </w:r>
      <w:r>
        <w:rPr>
          <w:bCs/>
          <w:lang w:val="uk-UA"/>
        </w:rPr>
        <w:t xml:space="preserve"> ст. 17 Закону</w:t>
      </w:r>
      <w:r>
        <w:rPr>
          <w:lang w:val="uk-UA"/>
        </w:rPr>
        <w:t xml:space="preserve"> України «Про публічні закупівлі»:</w:t>
      </w:r>
    </w:p>
    <w:p w:rsidR="00826227" w:rsidRDefault="003B1F7A">
      <w:pPr>
        <w:widowControl/>
        <w:autoSpaceDE/>
        <w:autoSpaceDN/>
        <w:ind w:firstLine="567"/>
        <w:jc w:val="both"/>
        <w:rPr>
          <w:rFonts w:ascii="Times New Roman" w:hAnsi="Times New Roman" w:cs="Times New Roman"/>
          <w:lang w:val="uk-UA"/>
        </w:rPr>
      </w:pPr>
      <w:r>
        <w:rPr>
          <w:rFonts w:ascii="Times New Roman" w:hAnsi="Times New Roman" w:cs="Times New Roman"/>
          <w:lang w:val="uk-UA"/>
        </w:rPr>
        <w:t>1)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або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227" w:rsidRDefault="003B1F7A">
      <w:pPr>
        <w:widowControl/>
        <w:autoSpaceDE/>
        <w:autoSpaceDN/>
        <w:ind w:firstLine="567"/>
        <w:jc w:val="both"/>
        <w:rPr>
          <w:rFonts w:ascii="Times New Roman" w:hAnsi="Times New Roman" w:cs="Times New Roman"/>
          <w:lang w:val="uk-UA"/>
        </w:rPr>
      </w:pPr>
      <w:r>
        <w:rPr>
          <w:rFonts w:ascii="Times New Roman" w:hAnsi="Times New Roman" w:cs="Times New Roman"/>
          <w:lang w:val="uk-UA"/>
        </w:rPr>
        <w:t>2)* у переможця процедури закупівлі відсутні факти невиконання своїх зобов’язань за раніше укладеним договором про закупівлю з виконавчим комітетом Дрогобицької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227" w:rsidRDefault="00826227">
      <w:pPr>
        <w:widowControl/>
        <w:autoSpaceDE/>
        <w:autoSpaceDN/>
        <w:jc w:val="both"/>
        <w:rPr>
          <w:rFonts w:ascii="Times New Roman" w:hAnsi="Times New Roman" w:cs="Times New Roman"/>
          <w:lang w:val="uk-UA"/>
        </w:rPr>
      </w:pPr>
    </w:p>
    <w:p w:rsidR="00826227" w:rsidRDefault="003B1F7A">
      <w:pPr>
        <w:jc w:val="both"/>
        <w:rPr>
          <w:rFonts w:ascii="Times New Roman" w:hAnsi="Times New Roman"/>
          <w:i/>
          <w:sz w:val="16"/>
          <w:szCs w:val="16"/>
          <w:lang w:val="uk-UA"/>
        </w:rPr>
      </w:pPr>
      <w:r>
        <w:rPr>
          <w:rFonts w:ascii="Times New Roman" w:hAnsi="Times New Roman"/>
          <w:i/>
          <w:sz w:val="16"/>
          <w:szCs w:val="16"/>
          <w:lang w:val="uk-UA"/>
        </w:rPr>
        <w:t xml:space="preserve">      _________________________________</w:t>
      </w:r>
      <w:r>
        <w:rPr>
          <w:rFonts w:ascii="Times New Roman" w:hAnsi="Times New Roman"/>
          <w:i/>
          <w:sz w:val="16"/>
          <w:szCs w:val="16"/>
          <w:lang w:val="uk-UA"/>
        </w:rPr>
        <w:tab/>
      </w:r>
      <w:r>
        <w:rPr>
          <w:rFonts w:ascii="Times New Roman" w:hAnsi="Times New Roman"/>
          <w:i/>
          <w:sz w:val="16"/>
          <w:szCs w:val="16"/>
          <w:lang w:val="uk-UA"/>
        </w:rPr>
        <w:tab/>
        <w:t xml:space="preserve">___________________________   </w:t>
      </w:r>
      <w:r>
        <w:rPr>
          <w:rFonts w:ascii="Times New Roman" w:hAnsi="Times New Roman"/>
          <w:i/>
          <w:sz w:val="16"/>
          <w:szCs w:val="16"/>
          <w:lang w:val="uk-UA"/>
        </w:rPr>
        <w:tab/>
      </w:r>
      <w:r>
        <w:rPr>
          <w:rFonts w:ascii="Times New Roman" w:hAnsi="Times New Roman"/>
          <w:i/>
          <w:sz w:val="16"/>
          <w:szCs w:val="16"/>
          <w:lang w:val="uk-UA"/>
        </w:rPr>
        <w:tab/>
        <w:t xml:space="preserve">    __________________</w:t>
      </w:r>
    </w:p>
    <w:p w:rsidR="00826227" w:rsidRDefault="003B1F7A">
      <w:pPr>
        <w:ind w:firstLine="567"/>
        <w:jc w:val="both"/>
        <w:rPr>
          <w:rFonts w:ascii="Times New Roman" w:hAnsi="Times New Roman"/>
          <w:i/>
          <w:sz w:val="16"/>
          <w:szCs w:val="16"/>
          <w:lang w:val="uk-UA"/>
        </w:rPr>
      </w:pPr>
      <w:r>
        <w:rPr>
          <w:rFonts w:ascii="Times New Roman" w:hAnsi="Times New Roman"/>
          <w:i/>
          <w:sz w:val="16"/>
          <w:szCs w:val="16"/>
          <w:lang w:val="uk-UA"/>
        </w:rPr>
        <w:t>(посада керівника учасника</w:t>
      </w:r>
    </w:p>
    <w:p w:rsidR="00826227" w:rsidRDefault="003B1F7A">
      <w:pPr>
        <w:ind w:firstLine="567"/>
        <w:jc w:val="both"/>
        <w:rPr>
          <w:rFonts w:ascii="Times New Roman" w:hAnsi="Times New Roman"/>
          <w:i/>
          <w:sz w:val="16"/>
          <w:szCs w:val="16"/>
          <w:lang w:val="uk-UA"/>
        </w:rPr>
      </w:pPr>
      <w:r>
        <w:rPr>
          <w:rFonts w:ascii="Times New Roman" w:hAnsi="Times New Roman"/>
          <w:i/>
          <w:sz w:val="16"/>
          <w:szCs w:val="16"/>
          <w:lang w:val="uk-UA"/>
        </w:rPr>
        <w:t xml:space="preserve">або уповноваженої ним особи)                </w:t>
      </w:r>
      <w:r>
        <w:rPr>
          <w:rFonts w:ascii="Times New Roman" w:hAnsi="Times New Roman"/>
          <w:i/>
          <w:sz w:val="16"/>
          <w:szCs w:val="16"/>
          <w:lang w:val="uk-UA"/>
        </w:rPr>
        <w:tab/>
        <w:t xml:space="preserve">                      (підпис та печатка)                                        (ініціали та прізвище</w:t>
      </w:r>
    </w:p>
    <w:p w:rsidR="00826227" w:rsidRDefault="00826227">
      <w:pPr>
        <w:widowControl/>
        <w:autoSpaceDE/>
        <w:autoSpaceDN/>
        <w:ind w:firstLine="567"/>
        <w:jc w:val="both"/>
        <w:rPr>
          <w:rFonts w:ascii="Times New Roman" w:hAnsi="Times New Roman" w:cs="Times New Roman"/>
          <w:lang w:val="uk-UA"/>
        </w:rPr>
      </w:pPr>
    </w:p>
    <w:p w:rsidR="00826227" w:rsidRDefault="003B1F7A">
      <w:pPr>
        <w:widowControl/>
        <w:shd w:val="clear" w:color="auto" w:fill="FFFFFF"/>
        <w:autoSpaceDE/>
        <w:autoSpaceDN/>
        <w:ind w:firstLine="567"/>
        <w:jc w:val="both"/>
        <w:rPr>
          <w:rFonts w:ascii="Times New Roman" w:hAnsi="Times New Roman" w:cs="Times New Roman"/>
          <w:b/>
          <w:color w:val="000000"/>
          <w:lang w:val="uk-UA"/>
        </w:rPr>
      </w:pPr>
      <w:r>
        <w:rPr>
          <w:b/>
          <w:sz w:val="22"/>
          <w:szCs w:val="22"/>
        </w:rPr>
        <w:t>*</w:t>
      </w:r>
      <w:r>
        <w:rPr>
          <w:b/>
          <w:sz w:val="22"/>
          <w:szCs w:val="22"/>
          <w:lang w:val="uk-UA"/>
        </w:rPr>
        <w:t xml:space="preserve"> </w:t>
      </w:r>
      <w:r>
        <w:rPr>
          <w:rFonts w:ascii="Times New Roman" w:hAnsi="Times New Roman" w:cs="Times New Roman"/>
          <w:b/>
          <w:lang w:val="uk-UA"/>
        </w:rPr>
        <w:t xml:space="preserve">або, </w:t>
      </w:r>
      <w:r>
        <w:rPr>
          <w:rFonts w:ascii="Times New Roman" w:hAnsi="Times New Roman" w:cs="Times New Roman"/>
          <w:b/>
          <w:lang w:val="uk-UA" w:eastAsia="uk-UA"/>
        </w:rPr>
        <w:t xml:space="preserve">якщо у переможця були факти не виконання своїх зобов’язань </w:t>
      </w:r>
      <w:proofErr w:type="gramStart"/>
      <w:r>
        <w:rPr>
          <w:rFonts w:ascii="Times New Roman" w:hAnsi="Times New Roman" w:cs="Times New Roman"/>
          <w:b/>
          <w:lang w:val="uk-UA" w:eastAsia="uk-UA"/>
        </w:rPr>
        <w:t>за</w:t>
      </w:r>
      <w:proofErr w:type="gramEnd"/>
      <w:r>
        <w:rPr>
          <w:rFonts w:ascii="Times New Roman" w:hAnsi="Times New Roman" w:cs="Times New Roman"/>
          <w:b/>
          <w:lang w:val="uk-UA" w:eastAsia="uk-UA"/>
        </w:rPr>
        <w:t xml:space="preserve"> </w:t>
      </w:r>
      <w:proofErr w:type="gramStart"/>
      <w:r>
        <w:rPr>
          <w:rFonts w:ascii="Times New Roman" w:hAnsi="Times New Roman" w:cs="Times New Roman"/>
          <w:b/>
          <w:lang w:val="uk-UA" w:eastAsia="uk-UA"/>
        </w:rPr>
        <w:t>ран</w:t>
      </w:r>
      <w:proofErr w:type="gramEnd"/>
      <w:r>
        <w:rPr>
          <w:rFonts w:ascii="Times New Roman" w:hAnsi="Times New Roman" w:cs="Times New Roman"/>
          <w:b/>
          <w:lang w:val="uk-UA" w:eastAsia="uk-UA"/>
        </w:rPr>
        <w:t>іше укладеним договором:</w:t>
      </w:r>
    </w:p>
    <w:p w:rsidR="00826227" w:rsidRDefault="003B1F7A">
      <w:pPr>
        <w:widowControl/>
        <w:autoSpaceDE/>
        <w:autoSpaceDN/>
        <w:ind w:firstLine="567"/>
        <w:contextualSpacing/>
        <w:jc w:val="both"/>
        <w:rPr>
          <w:rFonts w:ascii="Times New Roman" w:hAnsi="Times New Roman" w:cs="Times New Roman"/>
          <w:spacing w:val="-1"/>
          <w:lang w:val="uk-UA"/>
        </w:rPr>
      </w:pPr>
      <w:r>
        <w:rPr>
          <w:color w:val="333333"/>
          <w:shd w:val="clear" w:color="auto" w:fill="FFFFFF"/>
          <w:lang w:val="uk-UA"/>
        </w:rPr>
        <w:t>переможець процедури закупівлі, що перебуває в обставинах, зазначених у</w:t>
      </w:r>
      <w:r>
        <w:rPr>
          <w:color w:val="333333"/>
          <w:shd w:val="clear" w:color="auto" w:fill="FFFFFF"/>
        </w:rPr>
        <w:t> </w:t>
      </w:r>
      <w:hyperlink r:id="rId14" w:anchor="n1276" w:history="1">
        <w:r>
          <w:rPr>
            <w:color w:val="006600"/>
            <w:u w:val="single"/>
            <w:shd w:val="clear" w:color="auto" w:fill="FFFFFF"/>
            <w:lang w:val="uk-UA"/>
          </w:rPr>
          <w:t>частині другій</w:t>
        </w:r>
      </w:hyperlink>
      <w:r>
        <w:rPr>
          <w:color w:val="333333"/>
          <w:shd w:val="clear" w:color="auto" w:fill="FFFFFF"/>
        </w:rPr>
        <w:t> </w:t>
      </w:r>
      <w:r>
        <w:rPr>
          <w:color w:val="333333"/>
          <w:shd w:val="clear" w:color="auto" w:fill="FFFFFF"/>
          <w:lang w:val="uk-UA"/>
        </w:rPr>
        <w:t xml:space="preserve"> статті 17, може надати підтвердження вжиття заходів для доведення своєї надійності, </w:t>
      </w:r>
      <w:r>
        <w:rPr>
          <w:color w:val="333333"/>
          <w:shd w:val="clear" w:color="auto" w:fill="FFFFFF"/>
          <w:lang w:val="uk-UA"/>
        </w:rPr>
        <w:lastRenderedPageBreak/>
        <w:t>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826227" w:rsidRDefault="00826227">
      <w:pPr>
        <w:widowControl/>
        <w:autoSpaceDE/>
        <w:autoSpaceDN/>
        <w:contextualSpacing/>
        <w:jc w:val="both"/>
        <w:rPr>
          <w:rFonts w:ascii="Times New Roman" w:hAnsi="Times New Roman" w:cs="Times New Roman"/>
          <w:spacing w:val="-1"/>
          <w:lang w:val="uk-UA"/>
        </w:rPr>
      </w:pPr>
    </w:p>
    <w:p w:rsidR="00826227" w:rsidRDefault="003B1F7A">
      <w:pPr>
        <w:shd w:val="clear" w:color="auto" w:fill="FFFFFF"/>
        <w:ind w:left="142" w:firstLine="142"/>
        <w:jc w:val="both"/>
        <w:rPr>
          <w:rFonts w:ascii="Times New Roman" w:hAnsi="Times New Roman" w:cs="Times New Roman"/>
          <w:color w:val="000000"/>
        </w:rPr>
      </w:pPr>
      <w:r>
        <w:rPr>
          <w:rFonts w:ascii="Times New Roman" w:hAnsi="Times New Roman" w:cs="Times New Roman"/>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rFonts w:ascii="Times New Roman" w:hAnsi="Times New Roman" w:cs="Times New Roman"/>
          <w:color w:val="000000"/>
        </w:rPr>
        <w:t>17 Закону подається по кожному з учасників, які входять у склад об’єднання окремо.</w:t>
      </w:r>
    </w:p>
    <w:p w:rsidR="00826227" w:rsidRDefault="00826227">
      <w:pPr>
        <w:widowControl/>
        <w:autoSpaceDE/>
        <w:autoSpaceDN/>
        <w:ind w:left="142" w:firstLine="142"/>
        <w:contextualSpacing/>
        <w:jc w:val="both"/>
        <w:rPr>
          <w:rFonts w:ascii="Times New Roman" w:hAnsi="Times New Roman" w:cs="Times New Roman"/>
          <w:spacing w:val="-1"/>
          <w:lang w:val="uk-UA"/>
        </w:rPr>
      </w:pPr>
    </w:p>
    <w:p w:rsidR="00826227" w:rsidRDefault="003B1F7A">
      <w:pPr>
        <w:ind w:left="142" w:right="127" w:firstLine="142"/>
        <w:jc w:val="both"/>
        <w:rPr>
          <w:rFonts w:ascii="Times New Roman" w:hAnsi="Times New Roman" w:cs="Times New Roman"/>
          <w:lang w:val="uk-UA"/>
        </w:rPr>
      </w:pPr>
      <w:r>
        <w:rPr>
          <w:rFonts w:ascii="Times New Roman" w:hAnsi="Times New Roman" w:cs="Times New Roman"/>
          <w:i/>
          <w:u w:val="single"/>
          <w:lang w:val="uk-UA"/>
        </w:rPr>
        <w:t>Для нерезидента:</w:t>
      </w:r>
      <w:r>
        <w:rPr>
          <w:rFonts w:ascii="Times New Roman" w:hAnsi="Times New Roman" w:cs="Times New Roman"/>
          <w:b/>
          <w:lang w:val="uk-UA"/>
        </w:rPr>
        <w:t xml:space="preserve"> </w:t>
      </w:r>
      <w:r>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826227" w:rsidRDefault="00826227">
      <w:pPr>
        <w:widowControl/>
        <w:tabs>
          <w:tab w:val="left" w:pos="552"/>
        </w:tabs>
        <w:adjustRightInd w:val="0"/>
        <w:jc w:val="both"/>
        <w:rPr>
          <w:rFonts w:ascii="Times New Roman" w:hAnsi="Times New Roman" w:cs="Times New Roman"/>
          <w:lang w:val="uk-UA"/>
        </w:rPr>
      </w:pPr>
    </w:p>
    <w:p w:rsidR="00826227" w:rsidRDefault="003B1F7A">
      <w:pPr>
        <w:tabs>
          <w:tab w:val="left" w:pos="1119"/>
          <w:tab w:val="left" w:pos="1617"/>
        </w:tabs>
        <w:ind w:firstLine="567"/>
        <w:jc w:val="both"/>
        <w:rPr>
          <w:b/>
          <w:lang w:val="uk-UA"/>
        </w:rPr>
      </w:pPr>
      <w:r>
        <w:rPr>
          <w:b/>
          <w:lang w:val="uk-UA"/>
        </w:rPr>
        <w:t xml:space="preserve">У разі неподання переможцем документів, що підтверджують відсутність підстав, передбачених </w:t>
      </w:r>
      <w:hyperlink r:id="rId15" w:anchor="n288" w:history="1">
        <w:r>
          <w:rPr>
            <w:b/>
            <w:color w:val="0000FF"/>
            <w:u w:val="single"/>
            <w:lang w:val="uk-UA"/>
          </w:rPr>
          <w:t>статтею 17</w:t>
        </w:r>
      </w:hyperlink>
      <w:r>
        <w:rPr>
          <w:b/>
          <w:lang w:val="uk-UA"/>
        </w:rPr>
        <w:t xml:space="preserve"> Закону, або подання документів, які не відповідають вимогам, встановленим у Додатку № 5 тендерної документації,</w:t>
      </w:r>
      <w:r>
        <w:rPr>
          <w:rFonts w:ascii="Calibri" w:hAnsi="Calibri" w:cs="Calibri"/>
          <w:b/>
          <w:i/>
          <w:iCs/>
          <w:lang w:val="uk-UA"/>
        </w:rPr>
        <w:t xml:space="preserve"> </w:t>
      </w:r>
      <w:r>
        <w:rPr>
          <w:b/>
          <w:lang w:val="uk-UA"/>
        </w:rPr>
        <w:t>замовник відхиляє його пропозицію та визначає найбільш економічно вигідну тендерну пропозицію з тих, строк дії яких ще не минув.</w:t>
      </w:r>
    </w:p>
    <w:p w:rsidR="00826227" w:rsidRDefault="00826227">
      <w:pPr>
        <w:widowControl/>
        <w:tabs>
          <w:tab w:val="left" w:pos="1560"/>
        </w:tabs>
        <w:adjustRightInd w:val="0"/>
        <w:ind w:firstLine="567"/>
        <w:jc w:val="both"/>
        <w:rPr>
          <w:rFonts w:ascii="Times New Roman" w:hAnsi="Times New Roman" w:cs="Times New Roman"/>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6E7536" w:rsidRPr="003C42C5" w:rsidRDefault="006E7536" w:rsidP="006E7536">
      <w:pPr>
        <w:widowControl/>
        <w:autoSpaceDE/>
        <w:autoSpaceDN/>
        <w:ind w:left="7371"/>
        <w:contextualSpacing/>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 xml:space="preserve">Додаток № </w:t>
      </w:r>
      <w:r>
        <w:rPr>
          <w:rFonts w:ascii="Times New Roman" w:hAnsi="Times New Roman" w:cs="Times New Roman"/>
          <w:sz w:val="20"/>
          <w:szCs w:val="20"/>
          <w:lang w:val="uk-UA" w:eastAsia="uk-UA"/>
        </w:rPr>
        <w:t>6</w:t>
      </w:r>
    </w:p>
    <w:p w:rsidR="006E7536" w:rsidRPr="003C42C5" w:rsidRDefault="006E7536" w:rsidP="006E7536">
      <w:pPr>
        <w:widowControl/>
        <w:autoSpaceDE/>
        <w:autoSpaceDN/>
        <w:contextualSpacing/>
        <w:rPr>
          <w:rFonts w:ascii="Times New Roman" w:hAnsi="Times New Roman" w:cs="Times New Roman"/>
          <w:sz w:val="20"/>
          <w:szCs w:val="20"/>
          <w:lang w:val="uk-UA" w:eastAsia="uk-UA"/>
        </w:rPr>
      </w:pPr>
      <w:r w:rsidRPr="003C42C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w:t>
      </w:r>
      <w:r w:rsidRPr="003C42C5">
        <w:rPr>
          <w:rFonts w:ascii="Times New Roman" w:hAnsi="Times New Roman" w:cs="Times New Roman"/>
          <w:sz w:val="20"/>
          <w:szCs w:val="20"/>
          <w:lang w:val="uk-UA" w:eastAsia="uk-UA"/>
        </w:rPr>
        <w:t>До тендерної документації</w:t>
      </w: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826227">
      <w:pPr>
        <w:widowControl/>
        <w:autoSpaceDE/>
        <w:autoSpaceDN/>
        <w:ind w:left="7371"/>
        <w:contextualSpacing/>
        <w:rPr>
          <w:rFonts w:ascii="Times New Roman" w:hAnsi="Times New Roman" w:cs="Times New Roman"/>
          <w:spacing w:val="-1"/>
          <w:lang w:val="uk-UA"/>
        </w:rPr>
      </w:pPr>
    </w:p>
    <w:p w:rsidR="00826227" w:rsidRDefault="003B1F7A">
      <w:pPr>
        <w:jc w:val="center"/>
        <w:rPr>
          <w:i/>
          <w:lang w:val="uk-UA"/>
        </w:rPr>
      </w:pPr>
      <w:r>
        <w:rPr>
          <w:i/>
          <w:lang w:val="uk-UA"/>
        </w:rPr>
        <w:t>Форма «Цінова пропозиція» подається у вигляді, наведеному нижче.</w:t>
      </w:r>
    </w:p>
    <w:p w:rsidR="00826227" w:rsidRDefault="003B1F7A">
      <w:pPr>
        <w:jc w:val="center"/>
        <w:rPr>
          <w:i/>
          <w:lang w:val="uk-UA"/>
        </w:rPr>
      </w:pPr>
      <w:r>
        <w:rPr>
          <w:i/>
          <w:lang w:val="uk-UA"/>
        </w:rPr>
        <w:t>Переможець не повинен відступати від даної форми.</w:t>
      </w:r>
    </w:p>
    <w:p w:rsidR="006E7536" w:rsidRDefault="006E7536">
      <w:pPr>
        <w:jc w:val="center"/>
        <w:rPr>
          <w:i/>
          <w:lang w:val="uk-UA"/>
        </w:rPr>
      </w:pPr>
    </w:p>
    <w:p w:rsidR="00826227" w:rsidRDefault="003B1F7A">
      <w:pPr>
        <w:jc w:val="center"/>
        <w:rPr>
          <w:b/>
          <w:lang w:val="uk-UA"/>
        </w:rPr>
      </w:pPr>
      <w:r>
        <w:rPr>
          <w:b/>
          <w:lang w:val="uk-UA"/>
        </w:rPr>
        <w:t>ЦІНОВА ПРОПОЗИЦІЯ</w:t>
      </w:r>
    </w:p>
    <w:p w:rsidR="00C555AE" w:rsidRDefault="00C555AE">
      <w:pPr>
        <w:jc w:val="center"/>
        <w:rPr>
          <w:b/>
          <w:lang w:val="uk-UA"/>
        </w:rPr>
      </w:pPr>
      <w:r>
        <w:rPr>
          <w:b/>
          <w:lang w:val="uk-UA"/>
        </w:rPr>
        <w:t>Папір офісний</w:t>
      </w:r>
      <w:r w:rsidR="00895BF2">
        <w:rPr>
          <w:b/>
          <w:lang w:val="uk-UA"/>
        </w:rPr>
        <w:t xml:space="preserve"> А4</w:t>
      </w:r>
    </w:p>
    <w:p w:rsidR="00826227" w:rsidRDefault="003B1F7A">
      <w:pPr>
        <w:jc w:val="center"/>
      </w:pPr>
      <w:r>
        <w:rPr>
          <w:b/>
          <w:bCs/>
        </w:rPr>
        <w:t xml:space="preserve">ДК 021:2015 – 30190000-7 Офісне устаткування та приладдя </w:t>
      </w:r>
      <w:proofErr w:type="gramStart"/>
      <w:r>
        <w:rPr>
          <w:b/>
          <w:bCs/>
        </w:rPr>
        <w:t>р</w:t>
      </w:r>
      <w:proofErr w:type="gramEnd"/>
      <w:r>
        <w:rPr>
          <w:b/>
          <w:bCs/>
        </w:rPr>
        <w:t xml:space="preserve">ізне </w:t>
      </w:r>
    </w:p>
    <w:p w:rsidR="00826227" w:rsidRDefault="003B1F7A">
      <w:pPr>
        <w:pBdr>
          <w:top w:val="single" w:sz="4" w:space="1" w:color="auto"/>
        </w:pBdr>
        <w:ind w:left="126" w:right="142"/>
        <w:jc w:val="center"/>
        <w:rPr>
          <w:rFonts w:ascii="Times New Roman" w:hAnsi="Times New Roman" w:cs="Times New Roman"/>
          <w:sz w:val="22"/>
          <w:szCs w:val="22"/>
          <w:lang w:val="uk-UA"/>
        </w:rPr>
      </w:pPr>
      <w:r>
        <w:rPr>
          <w:rFonts w:ascii="Times New Roman" w:hAnsi="Times New Roman" w:cs="Times New Roman"/>
          <w:sz w:val="20"/>
          <w:szCs w:val="22"/>
          <w:lang w:val="uk-UA"/>
        </w:rPr>
        <w:t>узагальнена назва предмету закупівлі</w:t>
      </w:r>
    </w:p>
    <w:p w:rsidR="00826227" w:rsidRDefault="00826227">
      <w:pPr>
        <w:tabs>
          <w:tab w:val="left" w:pos="3132"/>
        </w:tabs>
        <w:ind w:left="126" w:right="142"/>
        <w:jc w:val="both"/>
        <w:rPr>
          <w:lang w:val="uk-UA"/>
        </w:rPr>
      </w:pPr>
    </w:p>
    <w:p w:rsidR="00826227" w:rsidRDefault="003B1F7A">
      <w:pPr>
        <w:ind w:firstLine="709"/>
        <w:jc w:val="both"/>
        <w:rPr>
          <w:lang w:val="uk-UA"/>
        </w:rPr>
      </w:pPr>
      <w:r>
        <w:rPr>
          <w:lang w:val="uk-UA"/>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ми, _________________________________________ (назва Учасника),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826227" w:rsidRDefault="00826227">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
        <w:gridCol w:w="1343"/>
        <w:gridCol w:w="1418"/>
        <w:gridCol w:w="1154"/>
        <w:gridCol w:w="1130"/>
        <w:gridCol w:w="788"/>
        <w:gridCol w:w="954"/>
        <w:gridCol w:w="1183"/>
        <w:gridCol w:w="1024"/>
      </w:tblGrid>
      <w:tr w:rsidR="00826227">
        <w:tc>
          <w:tcPr>
            <w:tcW w:w="631" w:type="dxa"/>
            <w:shd w:val="clear" w:color="auto" w:fill="auto"/>
            <w:vAlign w:val="center"/>
          </w:tcPr>
          <w:p w:rsidR="00826227" w:rsidRDefault="003B1F7A">
            <w:pPr>
              <w:tabs>
                <w:tab w:val="left" w:pos="0"/>
              </w:tabs>
              <w:jc w:val="center"/>
              <w:rPr>
                <w:sz w:val="18"/>
                <w:szCs w:val="18"/>
                <w:lang w:val="uk-UA"/>
              </w:rPr>
            </w:pPr>
            <w:r>
              <w:rPr>
                <w:bCs/>
                <w:sz w:val="18"/>
                <w:szCs w:val="18"/>
                <w:lang w:val="uk-UA"/>
              </w:rPr>
              <w:t>№ з/п</w:t>
            </w:r>
          </w:p>
        </w:tc>
        <w:tc>
          <w:tcPr>
            <w:tcW w:w="830" w:type="dxa"/>
            <w:shd w:val="clear" w:color="auto" w:fill="auto"/>
            <w:vAlign w:val="center"/>
          </w:tcPr>
          <w:p w:rsidR="00826227" w:rsidRDefault="003B1F7A">
            <w:pPr>
              <w:ind w:right="-40"/>
              <w:jc w:val="center"/>
              <w:rPr>
                <w:bCs/>
                <w:sz w:val="18"/>
                <w:szCs w:val="18"/>
                <w:lang w:val="uk-UA"/>
              </w:rPr>
            </w:pPr>
            <w:r>
              <w:rPr>
                <w:bCs/>
                <w:sz w:val="18"/>
                <w:szCs w:val="18"/>
                <w:lang w:val="uk-UA"/>
              </w:rPr>
              <w:t>Код продук-ції ДК</w:t>
            </w:r>
          </w:p>
          <w:p w:rsidR="00826227" w:rsidRDefault="003B1F7A">
            <w:pPr>
              <w:ind w:right="-40"/>
              <w:jc w:val="center"/>
              <w:rPr>
                <w:bCs/>
                <w:sz w:val="18"/>
                <w:szCs w:val="18"/>
                <w:lang w:val="uk-UA"/>
              </w:rPr>
            </w:pPr>
            <w:r>
              <w:rPr>
                <w:bCs/>
                <w:sz w:val="18"/>
                <w:szCs w:val="18"/>
                <w:lang w:val="uk-UA"/>
              </w:rPr>
              <w:t>(021:2015)</w:t>
            </w:r>
          </w:p>
          <w:p w:rsidR="00826227" w:rsidRDefault="003B1F7A">
            <w:pPr>
              <w:tabs>
                <w:tab w:val="left" w:pos="0"/>
              </w:tabs>
              <w:jc w:val="center"/>
              <w:rPr>
                <w:sz w:val="18"/>
                <w:szCs w:val="18"/>
                <w:lang w:val="uk-UA"/>
              </w:rPr>
            </w:pPr>
            <w:r>
              <w:rPr>
                <w:bCs/>
                <w:sz w:val="18"/>
                <w:szCs w:val="18"/>
                <w:lang w:val="uk-UA"/>
              </w:rPr>
              <w:t>****</w:t>
            </w:r>
          </w:p>
        </w:tc>
        <w:tc>
          <w:tcPr>
            <w:tcW w:w="1343" w:type="dxa"/>
            <w:shd w:val="clear" w:color="auto" w:fill="auto"/>
            <w:vAlign w:val="center"/>
          </w:tcPr>
          <w:p w:rsidR="00826227" w:rsidRDefault="003B1F7A">
            <w:pPr>
              <w:jc w:val="center"/>
              <w:rPr>
                <w:bCs/>
                <w:sz w:val="18"/>
                <w:szCs w:val="18"/>
                <w:lang w:val="uk-UA"/>
              </w:rPr>
            </w:pPr>
            <w:r>
              <w:rPr>
                <w:bCs/>
                <w:sz w:val="18"/>
                <w:szCs w:val="18"/>
                <w:lang w:val="uk-UA"/>
              </w:rPr>
              <w:t>Найменування продукції, зазначеної в ТД</w:t>
            </w:r>
          </w:p>
          <w:p w:rsidR="00826227" w:rsidRDefault="003B1F7A">
            <w:pPr>
              <w:tabs>
                <w:tab w:val="left" w:pos="0"/>
              </w:tabs>
              <w:jc w:val="center"/>
              <w:rPr>
                <w:sz w:val="18"/>
                <w:szCs w:val="18"/>
                <w:lang w:val="uk-UA"/>
              </w:rPr>
            </w:pPr>
            <w:r>
              <w:rPr>
                <w:bCs/>
                <w:sz w:val="18"/>
                <w:szCs w:val="18"/>
                <w:lang w:val="uk-UA"/>
              </w:rPr>
              <w:t>****</w:t>
            </w:r>
          </w:p>
        </w:tc>
        <w:tc>
          <w:tcPr>
            <w:tcW w:w="1418" w:type="dxa"/>
            <w:shd w:val="clear" w:color="auto" w:fill="auto"/>
            <w:vAlign w:val="center"/>
          </w:tcPr>
          <w:p w:rsidR="00826227" w:rsidRDefault="003B1F7A">
            <w:pPr>
              <w:jc w:val="center"/>
              <w:rPr>
                <w:bCs/>
                <w:sz w:val="18"/>
                <w:szCs w:val="18"/>
                <w:lang w:val="uk-UA"/>
              </w:rPr>
            </w:pPr>
            <w:r>
              <w:rPr>
                <w:bCs/>
                <w:sz w:val="18"/>
                <w:szCs w:val="18"/>
                <w:lang w:val="uk-UA"/>
              </w:rPr>
              <w:t>Найменування</w:t>
            </w:r>
          </w:p>
          <w:p w:rsidR="00826227" w:rsidRDefault="003B1F7A">
            <w:pPr>
              <w:jc w:val="center"/>
              <w:rPr>
                <w:bCs/>
                <w:sz w:val="18"/>
                <w:szCs w:val="18"/>
                <w:lang w:val="uk-UA"/>
              </w:rPr>
            </w:pPr>
            <w:r>
              <w:rPr>
                <w:bCs/>
                <w:sz w:val="18"/>
                <w:szCs w:val="18"/>
                <w:lang w:val="uk-UA"/>
              </w:rPr>
              <w:t>запропонованої</w:t>
            </w:r>
          </w:p>
          <w:p w:rsidR="00826227" w:rsidRDefault="003B1F7A">
            <w:pPr>
              <w:jc w:val="center"/>
              <w:rPr>
                <w:bCs/>
                <w:sz w:val="18"/>
                <w:szCs w:val="18"/>
                <w:lang w:val="uk-UA"/>
              </w:rPr>
            </w:pPr>
            <w:r>
              <w:rPr>
                <w:bCs/>
                <w:sz w:val="18"/>
                <w:szCs w:val="18"/>
                <w:lang w:val="uk-UA"/>
              </w:rPr>
              <w:t>учасником</w:t>
            </w:r>
          </w:p>
          <w:p w:rsidR="00826227" w:rsidRDefault="003B1F7A">
            <w:pPr>
              <w:jc w:val="center"/>
              <w:rPr>
                <w:bCs/>
                <w:sz w:val="18"/>
                <w:szCs w:val="18"/>
                <w:lang w:val="uk-UA"/>
              </w:rPr>
            </w:pPr>
            <w:r>
              <w:rPr>
                <w:bCs/>
                <w:sz w:val="18"/>
                <w:szCs w:val="18"/>
                <w:lang w:val="uk-UA"/>
              </w:rPr>
              <w:t>продукції</w:t>
            </w:r>
          </w:p>
          <w:p w:rsidR="00826227" w:rsidRDefault="003B1F7A">
            <w:pPr>
              <w:jc w:val="center"/>
              <w:rPr>
                <w:bCs/>
                <w:sz w:val="18"/>
                <w:szCs w:val="18"/>
                <w:lang w:val="uk-UA"/>
              </w:rPr>
            </w:pPr>
            <w:r>
              <w:rPr>
                <w:bCs/>
                <w:sz w:val="18"/>
                <w:szCs w:val="18"/>
                <w:lang w:val="uk-UA"/>
              </w:rPr>
              <w:t>(еквівалент)</w:t>
            </w:r>
          </w:p>
          <w:p w:rsidR="00826227" w:rsidRDefault="003B1F7A">
            <w:pPr>
              <w:tabs>
                <w:tab w:val="left" w:pos="0"/>
              </w:tabs>
              <w:jc w:val="center"/>
              <w:rPr>
                <w:sz w:val="18"/>
                <w:szCs w:val="18"/>
                <w:lang w:val="uk-UA"/>
              </w:rPr>
            </w:pPr>
            <w:r>
              <w:rPr>
                <w:bCs/>
                <w:sz w:val="18"/>
                <w:szCs w:val="18"/>
                <w:lang w:val="uk-UA"/>
              </w:rPr>
              <w:t>****</w:t>
            </w:r>
          </w:p>
        </w:tc>
        <w:tc>
          <w:tcPr>
            <w:tcW w:w="1154" w:type="dxa"/>
            <w:shd w:val="clear" w:color="auto" w:fill="auto"/>
            <w:vAlign w:val="center"/>
          </w:tcPr>
          <w:p w:rsidR="00826227" w:rsidRDefault="003B1F7A">
            <w:pPr>
              <w:jc w:val="center"/>
              <w:rPr>
                <w:bCs/>
                <w:sz w:val="18"/>
                <w:szCs w:val="18"/>
                <w:lang w:val="uk-UA"/>
              </w:rPr>
            </w:pPr>
            <w:r>
              <w:rPr>
                <w:bCs/>
                <w:sz w:val="18"/>
                <w:szCs w:val="18"/>
                <w:lang w:val="uk-UA"/>
              </w:rPr>
              <w:t>Виробник та країна походження</w:t>
            </w:r>
          </w:p>
          <w:p w:rsidR="00826227" w:rsidRDefault="003B1F7A">
            <w:pPr>
              <w:tabs>
                <w:tab w:val="left" w:pos="0"/>
              </w:tabs>
              <w:jc w:val="center"/>
              <w:rPr>
                <w:sz w:val="18"/>
                <w:szCs w:val="18"/>
                <w:lang w:val="uk-UA"/>
              </w:rPr>
            </w:pPr>
            <w:r>
              <w:rPr>
                <w:bCs/>
                <w:sz w:val="18"/>
                <w:szCs w:val="18"/>
                <w:lang w:val="uk-UA"/>
              </w:rPr>
              <w:t>****</w:t>
            </w:r>
          </w:p>
        </w:tc>
        <w:tc>
          <w:tcPr>
            <w:tcW w:w="1096" w:type="dxa"/>
            <w:shd w:val="clear" w:color="auto" w:fill="auto"/>
            <w:vAlign w:val="center"/>
          </w:tcPr>
          <w:p w:rsidR="00826227" w:rsidRDefault="003B1F7A">
            <w:pPr>
              <w:jc w:val="center"/>
              <w:rPr>
                <w:bCs/>
                <w:sz w:val="18"/>
                <w:szCs w:val="18"/>
                <w:lang w:val="uk-UA"/>
              </w:rPr>
            </w:pPr>
            <w:r>
              <w:rPr>
                <w:sz w:val="18"/>
                <w:szCs w:val="18"/>
                <w:lang w:val="uk-UA"/>
              </w:rPr>
              <w:t>Позначення НТД (стандарти, технічні умови тощо), яким відповідає продукція</w:t>
            </w:r>
          </w:p>
          <w:p w:rsidR="00826227" w:rsidRDefault="003B1F7A">
            <w:pPr>
              <w:tabs>
                <w:tab w:val="left" w:pos="0"/>
              </w:tabs>
              <w:jc w:val="center"/>
              <w:rPr>
                <w:sz w:val="18"/>
                <w:szCs w:val="18"/>
                <w:lang w:val="uk-UA"/>
              </w:rPr>
            </w:pPr>
            <w:r>
              <w:rPr>
                <w:bCs/>
                <w:sz w:val="18"/>
                <w:szCs w:val="18"/>
                <w:lang w:val="uk-UA"/>
              </w:rPr>
              <w:t>****</w:t>
            </w:r>
          </w:p>
        </w:tc>
        <w:tc>
          <w:tcPr>
            <w:tcW w:w="798" w:type="dxa"/>
            <w:shd w:val="clear" w:color="auto" w:fill="auto"/>
            <w:vAlign w:val="center"/>
          </w:tcPr>
          <w:p w:rsidR="00826227" w:rsidRDefault="003B1F7A">
            <w:pPr>
              <w:tabs>
                <w:tab w:val="left" w:pos="0"/>
              </w:tabs>
              <w:jc w:val="center"/>
              <w:rPr>
                <w:sz w:val="18"/>
                <w:szCs w:val="18"/>
                <w:lang w:val="uk-UA"/>
              </w:rPr>
            </w:pPr>
            <w:r>
              <w:rPr>
                <w:bCs/>
                <w:sz w:val="18"/>
                <w:szCs w:val="18"/>
                <w:lang w:val="uk-UA"/>
              </w:rPr>
              <w:t>Од. виміру</w:t>
            </w:r>
          </w:p>
        </w:tc>
        <w:tc>
          <w:tcPr>
            <w:tcW w:w="958" w:type="dxa"/>
            <w:shd w:val="clear" w:color="auto" w:fill="auto"/>
            <w:vAlign w:val="center"/>
          </w:tcPr>
          <w:p w:rsidR="00826227" w:rsidRDefault="003B1F7A">
            <w:pPr>
              <w:jc w:val="center"/>
              <w:rPr>
                <w:bCs/>
                <w:sz w:val="18"/>
                <w:szCs w:val="18"/>
                <w:lang w:val="uk-UA"/>
              </w:rPr>
            </w:pPr>
            <w:r>
              <w:rPr>
                <w:bCs/>
                <w:sz w:val="18"/>
                <w:szCs w:val="18"/>
                <w:lang w:val="uk-UA"/>
              </w:rPr>
              <w:t>Кількість</w:t>
            </w:r>
          </w:p>
        </w:tc>
        <w:tc>
          <w:tcPr>
            <w:tcW w:w="1232" w:type="dxa"/>
            <w:shd w:val="clear" w:color="auto" w:fill="auto"/>
            <w:vAlign w:val="center"/>
          </w:tcPr>
          <w:p w:rsidR="00826227" w:rsidRDefault="003B1F7A">
            <w:pPr>
              <w:tabs>
                <w:tab w:val="left" w:pos="0"/>
              </w:tabs>
              <w:jc w:val="center"/>
              <w:rPr>
                <w:sz w:val="18"/>
                <w:szCs w:val="18"/>
                <w:lang w:val="uk-UA"/>
              </w:rPr>
            </w:pPr>
            <w:r>
              <w:rPr>
                <w:sz w:val="18"/>
                <w:szCs w:val="18"/>
                <w:lang w:val="uk-UA"/>
              </w:rPr>
              <w:t>Ціна за одиницю, грн., без ПДВ</w:t>
            </w:r>
          </w:p>
        </w:tc>
        <w:tc>
          <w:tcPr>
            <w:tcW w:w="1104" w:type="dxa"/>
            <w:shd w:val="clear" w:color="auto" w:fill="auto"/>
            <w:vAlign w:val="center"/>
          </w:tcPr>
          <w:p w:rsidR="00826227" w:rsidRDefault="003B1F7A">
            <w:pPr>
              <w:tabs>
                <w:tab w:val="left" w:pos="0"/>
              </w:tabs>
              <w:jc w:val="center"/>
              <w:rPr>
                <w:sz w:val="18"/>
                <w:szCs w:val="18"/>
                <w:lang w:val="uk-UA"/>
              </w:rPr>
            </w:pPr>
            <w:r>
              <w:rPr>
                <w:sz w:val="18"/>
                <w:szCs w:val="18"/>
                <w:lang w:val="uk-UA"/>
              </w:rPr>
              <w:t>Сума, грн. без ПДВ</w:t>
            </w:r>
          </w:p>
        </w:tc>
      </w:tr>
      <w:tr w:rsidR="00826227">
        <w:tc>
          <w:tcPr>
            <w:tcW w:w="631" w:type="dxa"/>
            <w:shd w:val="clear" w:color="auto" w:fill="auto"/>
          </w:tcPr>
          <w:p w:rsidR="00826227" w:rsidRDefault="003B1F7A">
            <w:pPr>
              <w:tabs>
                <w:tab w:val="left" w:pos="0"/>
              </w:tabs>
              <w:jc w:val="both"/>
              <w:rPr>
                <w:lang w:val="uk-UA"/>
              </w:rPr>
            </w:pPr>
            <w:r>
              <w:rPr>
                <w:lang w:val="uk-UA"/>
              </w:rPr>
              <w:t>1</w:t>
            </w:r>
          </w:p>
        </w:tc>
        <w:tc>
          <w:tcPr>
            <w:tcW w:w="830" w:type="dxa"/>
            <w:shd w:val="clear" w:color="auto" w:fill="auto"/>
          </w:tcPr>
          <w:p w:rsidR="00826227" w:rsidRDefault="00826227">
            <w:pPr>
              <w:tabs>
                <w:tab w:val="left" w:pos="0"/>
              </w:tabs>
              <w:jc w:val="both"/>
              <w:rPr>
                <w:lang w:val="uk-UA"/>
              </w:rPr>
            </w:pPr>
          </w:p>
        </w:tc>
        <w:tc>
          <w:tcPr>
            <w:tcW w:w="1343" w:type="dxa"/>
            <w:shd w:val="clear" w:color="auto" w:fill="auto"/>
          </w:tcPr>
          <w:p w:rsidR="00826227" w:rsidRDefault="00826227">
            <w:pPr>
              <w:tabs>
                <w:tab w:val="left" w:pos="0"/>
              </w:tabs>
              <w:jc w:val="both"/>
              <w:rPr>
                <w:lang w:val="uk-UA"/>
              </w:rPr>
            </w:pPr>
          </w:p>
        </w:tc>
        <w:tc>
          <w:tcPr>
            <w:tcW w:w="1418" w:type="dxa"/>
            <w:shd w:val="clear" w:color="auto" w:fill="auto"/>
          </w:tcPr>
          <w:p w:rsidR="00826227" w:rsidRDefault="00826227">
            <w:pPr>
              <w:tabs>
                <w:tab w:val="left" w:pos="0"/>
              </w:tabs>
              <w:jc w:val="both"/>
              <w:rPr>
                <w:lang w:val="uk-UA"/>
              </w:rPr>
            </w:pPr>
          </w:p>
        </w:tc>
        <w:tc>
          <w:tcPr>
            <w:tcW w:w="1154" w:type="dxa"/>
            <w:shd w:val="clear" w:color="auto" w:fill="auto"/>
          </w:tcPr>
          <w:p w:rsidR="00826227" w:rsidRDefault="00826227">
            <w:pPr>
              <w:tabs>
                <w:tab w:val="left" w:pos="0"/>
              </w:tabs>
              <w:jc w:val="both"/>
              <w:rPr>
                <w:lang w:val="uk-UA"/>
              </w:rPr>
            </w:pPr>
          </w:p>
        </w:tc>
        <w:tc>
          <w:tcPr>
            <w:tcW w:w="1096" w:type="dxa"/>
            <w:shd w:val="clear" w:color="auto" w:fill="auto"/>
          </w:tcPr>
          <w:p w:rsidR="00826227" w:rsidRDefault="00826227">
            <w:pPr>
              <w:tabs>
                <w:tab w:val="left" w:pos="0"/>
              </w:tabs>
              <w:jc w:val="both"/>
              <w:rPr>
                <w:lang w:val="uk-UA"/>
              </w:rPr>
            </w:pPr>
          </w:p>
        </w:tc>
        <w:tc>
          <w:tcPr>
            <w:tcW w:w="798" w:type="dxa"/>
            <w:shd w:val="clear" w:color="auto" w:fill="auto"/>
          </w:tcPr>
          <w:p w:rsidR="00826227" w:rsidRDefault="00826227">
            <w:pPr>
              <w:tabs>
                <w:tab w:val="left" w:pos="0"/>
              </w:tabs>
              <w:jc w:val="both"/>
              <w:rPr>
                <w:lang w:val="uk-UA"/>
              </w:rPr>
            </w:pPr>
          </w:p>
        </w:tc>
        <w:tc>
          <w:tcPr>
            <w:tcW w:w="958" w:type="dxa"/>
            <w:shd w:val="clear" w:color="auto" w:fill="auto"/>
          </w:tcPr>
          <w:p w:rsidR="00826227" w:rsidRDefault="00826227">
            <w:pPr>
              <w:tabs>
                <w:tab w:val="left" w:pos="0"/>
              </w:tabs>
              <w:jc w:val="both"/>
              <w:rPr>
                <w:lang w:val="uk-UA"/>
              </w:rPr>
            </w:pPr>
          </w:p>
        </w:tc>
        <w:tc>
          <w:tcPr>
            <w:tcW w:w="1232" w:type="dxa"/>
            <w:shd w:val="clear" w:color="auto" w:fill="auto"/>
          </w:tcPr>
          <w:p w:rsidR="00826227" w:rsidRDefault="00826227">
            <w:pPr>
              <w:tabs>
                <w:tab w:val="left" w:pos="0"/>
              </w:tabs>
              <w:jc w:val="both"/>
              <w:rPr>
                <w:lang w:val="uk-UA"/>
              </w:rPr>
            </w:pPr>
          </w:p>
        </w:tc>
        <w:tc>
          <w:tcPr>
            <w:tcW w:w="1104" w:type="dxa"/>
            <w:shd w:val="clear" w:color="auto" w:fill="auto"/>
          </w:tcPr>
          <w:p w:rsidR="00826227" w:rsidRDefault="00826227">
            <w:pPr>
              <w:tabs>
                <w:tab w:val="left" w:pos="0"/>
              </w:tabs>
              <w:jc w:val="both"/>
              <w:rPr>
                <w:lang w:val="uk-UA"/>
              </w:rPr>
            </w:pPr>
          </w:p>
        </w:tc>
      </w:tr>
      <w:tr w:rsidR="00826227">
        <w:tc>
          <w:tcPr>
            <w:tcW w:w="631" w:type="dxa"/>
            <w:shd w:val="clear" w:color="auto" w:fill="auto"/>
          </w:tcPr>
          <w:p w:rsidR="00826227" w:rsidRDefault="00826227">
            <w:pPr>
              <w:tabs>
                <w:tab w:val="left" w:pos="0"/>
              </w:tabs>
              <w:jc w:val="both"/>
              <w:rPr>
                <w:lang w:val="uk-UA"/>
              </w:rPr>
            </w:pPr>
          </w:p>
        </w:tc>
        <w:tc>
          <w:tcPr>
            <w:tcW w:w="830" w:type="dxa"/>
            <w:shd w:val="clear" w:color="auto" w:fill="auto"/>
          </w:tcPr>
          <w:p w:rsidR="00826227" w:rsidRDefault="00826227">
            <w:pPr>
              <w:tabs>
                <w:tab w:val="left" w:pos="0"/>
              </w:tabs>
              <w:jc w:val="both"/>
              <w:rPr>
                <w:lang w:val="uk-UA"/>
              </w:rPr>
            </w:pPr>
          </w:p>
        </w:tc>
        <w:tc>
          <w:tcPr>
            <w:tcW w:w="1343" w:type="dxa"/>
            <w:shd w:val="clear" w:color="auto" w:fill="auto"/>
          </w:tcPr>
          <w:p w:rsidR="00826227" w:rsidRDefault="00826227">
            <w:pPr>
              <w:tabs>
                <w:tab w:val="left" w:pos="0"/>
              </w:tabs>
              <w:jc w:val="both"/>
              <w:rPr>
                <w:lang w:val="uk-UA"/>
              </w:rPr>
            </w:pPr>
          </w:p>
        </w:tc>
        <w:tc>
          <w:tcPr>
            <w:tcW w:w="1418" w:type="dxa"/>
            <w:shd w:val="clear" w:color="auto" w:fill="auto"/>
          </w:tcPr>
          <w:p w:rsidR="00826227" w:rsidRDefault="00826227">
            <w:pPr>
              <w:tabs>
                <w:tab w:val="left" w:pos="0"/>
              </w:tabs>
              <w:jc w:val="both"/>
              <w:rPr>
                <w:lang w:val="uk-UA"/>
              </w:rPr>
            </w:pPr>
          </w:p>
        </w:tc>
        <w:tc>
          <w:tcPr>
            <w:tcW w:w="1154" w:type="dxa"/>
            <w:shd w:val="clear" w:color="auto" w:fill="auto"/>
          </w:tcPr>
          <w:p w:rsidR="00826227" w:rsidRDefault="00826227">
            <w:pPr>
              <w:tabs>
                <w:tab w:val="left" w:pos="0"/>
              </w:tabs>
              <w:jc w:val="both"/>
              <w:rPr>
                <w:lang w:val="uk-UA"/>
              </w:rPr>
            </w:pPr>
          </w:p>
        </w:tc>
        <w:tc>
          <w:tcPr>
            <w:tcW w:w="1096" w:type="dxa"/>
            <w:shd w:val="clear" w:color="auto" w:fill="auto"/>
          </w:tcPr>
          <w:p w:rsidR="00826227" w:rsidRDefault="00826227">
            <w:pPr>
              <w:tabs>
                <w:tab w:val="left" w:pos="0"/>
              </w:tabs>
              <w:jc w:val="both"/>
              <w:rPr>
                <w:lang w:val="uk-UA"/>
              </w:rPr>
            </w:pPr>
          </w:p>
        </w:tc>
        <w:tc>
          <w:tcPr>
            <w:tcW w:w="798" w:type="dxa"/>
            <w:shd w:val="clear" w:color="auto" w:fill="auto"/>
          </w:tcPr>
          <w:p w:rsidR="00826227" w:rsidRDefault="00826227">
            <w:pPr>
              <w:tabs>
                <w:tab w:val="left" w:pos="0"/>
              </w:tabs>
              <w:jc w:val="both"/>
              <w:rPr>
                <w:lang w:val="uk-UA"/>
              </w:rPr>
            </w:pPr>
          </w:p>
        </w:tc>
        <w:tc>
          <w:tcPr>
            <w:tcW w:w="958" w:type="dxa"/>
            <w:shd w:val="clear" w:color="auto" w:fill="auto"/>
          </w:tcPr>
          <w:p w:rsidR="00826227" w:rsidRDefault="00826227">
            <w:pPr>
              <w:tabs>
                <w:tab w:val="left" w:pos="0"/>
              </w:tabs>
              <w:jc w:val="both"/>
              <w:rPr>
                <w:lang w:val="uk-UA"/>
              </w:rPr>
            </w:pPr>
          </w:p>
        </w:tc>
        <w:tc>
          <w:tcPr>
            <w:tcW w:w="1232" w:type="dxa"/>
            <w:shd w:val="clear" w:color="auto" w:fill="auto"/>
          </w:tcPr>
          <w:p w:rsidR="00826227" w:rsidRDefault="00826227">
            <w:pPr>
              <w:tabs>
                <w:tab w:val="left" w:pos="0"/>
              </w:tabs>
              <w:jc w:val="both"/>
              <w:rPr>
                <w:lang w:val="uk-UA"/>
              </w:rPr>
            </w:pPr>
          </w:p>
        </w:tc>
        <w:tc>
          <w:tcPr>
            <w:tcW w:w="1104" w:type="dxa"/>
            <w:shd w:val="clear" w:color="auto" w:fill="auto"/>
          </w:tcPr>
          <w:p w:rsidR="00826227" w:rsidRDefault="00826227">
            <w:pPr>
              <w:tabs>
                <w:tab w:val="left" w:pos="0"/>
              </w:tabs>
              <w:jc w:val="both"/>
              <w:rPr>
                <w:lang w:val="uk-UA"/>
              </w:rPr>
            </w:pPr>
          </w:p>
        </w:tc>
      </w:tr>
      <w:tr w:rsidR="00826227">
        <w:tc>
          <w:tcPr>
            <w:tcW w:w="10564" w:type="dxa"/>
            <w:gridSpan w:val="10"/>
            <w:shd w:val="clear" w:color="auto" w:fill="auto"/>
          </w:tcPr>
          <w:p w:rsidR="00826227" w:rsidRDefault="003B1F7A">
            <w:pPr>
              <w:rPr>
                <w:lang w:val="uk-UA"/>
              </w:rPr>
            </w:pPr>
            <w:r>
              <w:rPr>
                <w:lang w:val="uk-UA"/>
              </w:rPr>
              <w:t xml:space="preserve">Всього </w:t>
            </w:r>
          </w:p>
        </w:tc>
      </w:tr>
      <w:tr w:rsidR="00826227">
        <w:tc>
          <w:tcPr>
            <w:tcW w:w="10564" w:type="dxa"/>
            <w:gridSpan w:val="10"/>
            <w:shd w:val="clear" w:color="auto" w:fill="auto"/>
          </w:tcPr>
          <w:p w:rsidR="00826227" w:rsidRDefault="003B1F7A">
            <w:pPr>
              <w:tabs>
                <w:tab w:val="left" w:pos="0"/>
              </w:tabs>
              <w:jc w:val="both"/>
              <w:rPr>
                <w:lang w:val="uk-UA"/>
              </w:rPr>
            </w:pPr>
            <w:r>
              <w:rPr>
                <w:lang w:val="uk-UA"/>
              </w:rPr>
              <w:t>ПДВ 20 %</w:t>
            </w:r>
          </w:p>
        </w:tc>
      </w:tr>
      <w:tr w:rsidR="00826227">
        <w:tc>
          <w:tcPr>
            <w:tcW w:w="10564" w:type="dxa"/>
            <w:gridSpan w:val="10"/>
            <w:shd w:val="clear" w:color="auto" w:fill="auto"/>
          </w:tcPr>
          <w:p w:rsidR="00826227" w:rsidRDefault="003B1F7A">
            <w:pPr>
              <w:tabs>
                <w:tab w:val="left" w:pos="0"/>
              </w:tabs>
              <w:jc w:val="both"/>
              <w:rPr>
                <w:lang w:val="uk-UA"/>
              </w:rPr>
            </w:pPr>
            <w:r>
              <w:rPr>
                <w:lang w:val="uk-UA"/>
              </w:rPr>
              <w:t>Разом з ПДВ</w:t>
            </w:r>
          </w:p>
        </w:tc>
      </w:tr>
    </w:tbl>
    <w:p w:rsidR="00826227" w:rsidRDefault="00826227">
      <w:pPr>
        <w:ind w:firstLine="709"/>
        <w:jc w:val="both"/>
        <w:rPr>
          <w:lang w:val="uk-UA"/>
        </w:rPr>
      </w:pPr>
    </w:p>
    <w:p w:rsidR="00826227" w:rsidRDefault="003B1F7A">
      <w:pPr>
        <w:ind w:firstLine="709"/>
        <w:jc w:val="both"/>
      </w:pPr>
      <w:r>
        <w:t xml:space="preserve">Ми погоджуємося дотримуватися умов цієї пропозиції протягом </w:t>
      </w:r>
      <w:r w:rsidR="00C555AE" w:rsidRPr="00C555AE">
        <w:rPr>
          <w:b/>
          <w:lang w:val="uk-UA"/>
        </w:rPr>
        <w:t>120</w:t>
      </w:r>
      <w:r w:rsidR="00C555AE">
        <w:rPr>
          <w:b/>
          <w:lang w:val="uk-UA"/>
        </w:rPr>
        <w:t xml:space="preserve"> </w:t>
      </w:r>
      <w:r>
        <w:rPr>
          <w:b/>
        </w:rPr>
        <w:t>календарних днів</w:t>
      </w:r>
      <w:r>
        <w:t xml:space="preserve"> з дати кінцевого строку подання тендерних пропозицій.</w:t>
      </w:r>
    </w:p>
    <w:p w:rsidR="00826227" w:rsidRDefault="003B1F7A">
      <w:pPr>
        <w:ind w:firstLine="709"/>
        <w:jc w:val="both"/>
      </w:pPr>
      <w:proofErr w:type="gramStart"/>
      <w:r>
        <w:t>Ц</w:t>
      </w:r>
      <w:proofErr w:type="gramEnd"/>
      <w:r>
        <w:t>ією заявкою-пропозицією ми погоджуємося з основними умовами договору, викладеними в тендерній документації.</w:t>
      </w:r>
    </w:p>
    <w:p w:rsidR="00826227" w:rsidRDefault="003B1F7A">
      <w:pPr>
        <w:ind w:firstLine="709"/>
        <w:jc w:val="both"/>
      </w:pPr>
      <w:r>
        <w:t xml:space="preserve">Ми погоджуємося, що продукція запропонована нами до постачання, відповідно до вимог, визначених </w:t>
      </w:r>
      <w:proofErr w:type="gramStart"/>
      <w:r>
        <w:t>тендерною</w:t>
      </w:r>
      <w:proofErr w:type="gramEnd"/>
      <w:r>
        <w:t xml:space="preserve"> документацією:</w:t>
      </w:r>
    </w:p>
    <w:p w:rsidR="00826227" w:rsidRDefault="003B1F7A">
      <w:pPr>
        <w:ind w:firstLine="709"/>
        <w:jc w:val="both"/>
      </w:pPr>
      <w:r>
        <w:t xml:space="preserve">- якість поставленої продукції може </w:t>
      </w:r>
      <w:proofErr w:type="gramStart"/>
      <w:r>
        <w:t>бути</w:t>
      </w:r>
      <w:proofErr w:type="gramEnd"/>
      <w:r>
        <w:t xml:space="preserve"> перевірена представниками Замовника;</w:t>
      </w:r>
    </w:p>
    <w:p w:rsidR="00826227" w:rsidRDefault="003B1F7A">
      <w:pPr>
        <w:ind w:firstLine="709"/>
        <w:jc w:val="both"/>
        <w:rPr>
          <w:lang w:val="uk-UA"/>
        </w:rPr>
      </w:pPr>
      <w:r>
        <w:t>- документи при прийманні продукції по якості, комплектності, кількості тощо, можуть були складені за участю Замовника</w:t>
      </w:r>
      <w:r>
        <w:rPr>
          <w:lang w:val="uk-UA"/>
        </w:rPr>
        <w:t xml:space="preserve">. </w:t>
      </w:r>
    </w:p>
    <w:tbl>
      <w:tblPr>
        <w:tblW w:w="0" w:type="auto"/>
        <w:tblLook w:val="04A0" w:firstRow="1" w:lastRow="0" w:firstColumn="1" w:lastColumn="0" w:noHBand="0" w:noVBand="1"/>
      </w:tblPr>
      <w:tblGrid>
        <w:gridCol w:w="4388"/>
        <w:gridCol w:w="3088"/>
        <w:gridCol w:w="3088"/>
      </w:tblGrid>
      <w:tr w:rsidR="00826227">
        <w:tc>
          <w:tcPr>
            <w:tcW w:w="4853" w:type="dxa"/>
            <w:shd w:val="clear" w:color="auto" w:fill="auto"/>
          </w:tcPr>
          <w:p w:rsidR="00826227" w:rsidRDefault="003B1F7A">
            <w:pPr>
              <w:tabs>
                <w:tab w:val="left" w:pos="0"/>
              </w:tabs>
              <w:jc w:val="both"/>
              <w:rPr>
                <w:lang w:val="uk-UA"/>
              </w:rPr>
            </w:pPr>
            <w:r>
              <w:rPr>
                <w:lang w:val="uk-UA"/>
              </w:rPr>
              <w:t>__________________________________</w:t>
            </w:r>
          </w:p>
        </w:tc>
        <w:tc>
          <w:tcPr>
            <w:tcW w:w="4853" w:type="dxa"/>
            <w:shd w:val="clear" w:color="auto" w:fill="auto"/>
          </w:tcPr>
          <w:p w:rsidR="00826227" w:rsidRDefault="003B1F7A">
            <w:pPr>
              <w:tabs>
                <w:tab w:val="left" w:pos="0"/>
              </w:tabs>
              <w:jc w:val="center"/>
              <w:rPr>
                <w:lang w:val="uk-UA"/>
              </w:rPr>
            </w:pPr>
            <w:r>
              <w:rPr>
                <w:lang w:val="uk-UA"/>
              </w:rPr>
              <w:t>_____________________</w:t>
            </w:r>
          </w:p>
        </w:tc>
        <w:tc>
          <w:tcPr>
            <w:tcW w:w="4854" w:type="dxa"/>
            <w:shd w:val="clear" w:color="auto" w:fill="auto"/>
          </w:tcPr>
          <w:p w:rsidR="00826227" w:rsidRDefault="003B1F7A">
            <w:pPr>
              <w:tabs>
                <w:tab w:val="left" w:pos="0"/>
              </w:tabs>
              <w:jc w:val="center"/>
              <w:rPr>
                <w:lang w:val="uk-UA"/>
              </w:rPr>
            </w:pPr>
            <w:r>
              <w:rPr>
                <w:lang w:val="uk-UA"/>
              </w:rPr>
              <w:t>_____________________</w:t>
            </w:r>
          </w:p>
        </w:tc>
      </w:tr>
      <w:tr w:rsidR="00826227">
        <w:tc>
          <w:tcPr>
            <w:tcW w:w="4853" w:type="dxa"/>
            <w:shd w:val="clear" w:color="auto" w:fill="auto"/>
          </w:tcPr>
          <w:p w:rsidR="00826227" w:rsidRDefault="003B1F7A">
            <w:pPr>
              <w:tabs>
                <w:tab w:val="left" w:pos="0"/>
              </w:tabs>
              <w:jc w:val="center"/>
              <w:rPr>
                <w:i/>
                <w:lang w:val="uk-UA"/>
              </w:rPr>
            </w:pPr>
            <w:r>
              <w:rPr>
                <w:i/>
                <w:lang w:val="uk-UA"/>
              </w:rPr>
              <w:t>(посада уповноваженої особи Учасника)</w:t>
            </w:r>
          </w:p>
        </w:tc>
        <w:tc>
          <w:tcPr>
            <w:tcW w:w="4853" w:type="dxa"/>
            <w:shd w:val="clear" w:color="auto" w:fill="auto"/>
          </w:tcPr>
          <w:p w:rsidR="00826227" w:rsidRDefault="003B1F7A">
            <w:pPr>
              <w:tabs>
                <w:tab w:val="left" w:pos="0"/>
              </w:tabs>
              <w:jc w:val="center"/>
              <w:rPr>
                <w:i/>
                <w:lang w:val="uk-UA"/>
              </w:rPr>
            </w:pPr>
            <w:r>
              <w:rPr>
                <w:i/>
                <w:lang w:val="uk-UA"/>
              </w:rPr>
              <w:t>(підпис та печатка)</w:t>
            </w:r>
          </w:p>
        </w:tc>
        <w:tc>
          <w:tcPr>
            <w:tcW w:w="4854" w:type="dxa"/>
            <w:shd w:val="clear" w:color="auto" w:fill="auto"/>
          </w:tcPr>
          <w:p w:rsidR="00826227" w:rsidRDefault="003B1F7A">
            <w:pPr>
              <w:tabs>
                <w:tab w:val="left" w:pos="0"/>
              </w:tabs>
              <w:jc w:val="center"/>
              <w:rPr>
                <w:i/>
                <w:lang w:val="uk-UA"/>
              </w:rPr>
            </w:pPr>
            <w:r>
              <w:rPr>
                <w:i/>
                <w:lang w:val="uk-UA"/>
              </w:rPr>
              <w:t>(прізвище та ініціали)</w:t>
            </w:r>
          </w:p>
        </w:tc>
      </w:tr>
    </w:tbl>
    <w:p w:rsidR="00826227" w:rsidRDefault="003B1F7A">
      <w:pPr>
        <w:tabs>
          <w:tab w:val="left" w:pos="0"/>
        </w:tabs>
        <w:jc w:val="both"/>
        <w:rPr>
          <w:lang w:val="uk-UA"/>
        </w:rPr>
      </w:pPr>
      <w:r>
        <w:rPr>
          <w:lang w:val="uk-UA"/>
        </w:rPr>
        <w:tab/>
      </w:r>
    </w:p>
    <w:p w:rsidR="00826227" w:rsidRDefault="003B1F7A">
      <w:pPr>
        <w:tabs>
          <w:tab w:val="left" w:pos="0"/>
        </w:tabs>
        <w:jc w:val="both"/>
        <w:rPr>
          <w:lang w:val="uk-UA"/>
        </w:rPr>
      </w:pPr>
      <w:r>
        <w:rPr>
          <w:lang w:val="uk-UA"/>
        </w:rPr>
        <w:tab/>
        <w:t>«___» ___________ 20___ р.</w:t>
      </w:r>
    </w:p>
    <w:p w:rsidR="00826227" w:rsidRDefault="003B1F7A">
      <w:pPr>
        <w:tabs>
          <w:tab w:val="left" w:pos="180"/>
        </w:tabs>
        <w:jc w:val="center"/>
        <w:rPr>
          <w:lang w:val="uk-UA"/>
        </w:rPr>
      </w:pPr>
      <w:r>
        <w:rPr>
          <w:lang w:val="uk-UA"/>
        </w:rPr>
        <w:t>………………………………………………………………………………………………………………</w:t>
      </w:r>
    </w:p>
    <w:p w:rsidR="00826227" w:rsidRDefault="00826227">
      <w:pPr>
        <w:tabs>
          <w:tab w:val="left" w:pos="180"/>
        </w:tabs>
        <w:jc w:val="center"/>
        <w:rPr>
          <w:lang w:val="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7153F5" w:rsidRPr="007153F5" w:rsidRDefault="00895BF2" w:rsidP="007153F5">
      <w:pPr>
        <w:ind w:left="7371"/>
        <w:contextualSpacing/>
        <w:jc w:val="center"/>
        <w:rPr>
          <w:rFonts w:ascii="Times New Roman" w:hAnsi="Times New Roman" w:cs="Times New Roman"/>
          <w:sz w:val="20"/>
          <w:szCs w:val="20"/>
          <w:lang w:val="uk-UA" w:eastAsia="uk-UA"/>
        </w:rPr>
      </w:pPr>
      <w:r w:rsidRPr="00895BF2">
        <w:rPr>
          <w:rFonts w:ascii="Times New Roman" w:hAnsi="Times New Roman" w:cs="Times New Roman"/>
          <w:sz w:val="28"/>
          <w:szCs w:val="28"/>
          <w:lang w:val="uk-UA" w:eastAsia="uk-UA"/>
        </w:rPr>
        <w:t xml:space="preserve">       </w:t>
      </w:r>
      <w:r w:rsidR="007153F5" w:rsidRPr="007153F5">
        <w:rPr>
          <w:rFonts w:ascii="Times New Roman" w:hAnsi="Times New Roman" w:cs="Times New Roman"/>
          <w:sz w:val="28"/>
          <w:szCs w:val="28"/>
          <w:lang w:val="uk-UA" w:eastAsia="uk-UA"/>
        </w:rPr>
        <w:t xml:space="preserve">        </w:t>
      </w:r>
      <w:r w:rsidR="007153F5" w:rsidRPr="007153F5">
        <w:rPr>
          <w:rFonts w:ascii="Times New Roman" w:hAnsi="Times New Roman" w:cs="Times New Roman"/>
          <w:sz w:val="20"/>
          <w:szCs w:val="20"/>
          <w:lang w:val="uk-UA" w:eastAsia="uk-UA"/>
        </w:rPr>
        <w:t>Додаток № 7</w:t>
      </w:r>
    </w:p>
    <w:p w:rsidR="007153F5" w:rsidRPr="007153F5" w:rsidRDefault="007153F5" w:rsidP="007153F5">
      <w:pPr>
        <w:widowControl/>
        <w:autoSpaceDE/>
        <w:autoSpaceDN/>
        <w:contextualSpacing/>
        <w:rPr>
          <w:rFonts w:ascii="Times New Roman" w:hAnsi="Times New Roman" w:cs="Times New Roman"/>
          <w:sz w:val="20"/>
          <w:szCs w:val="20"/>
          <w:lang w:val="uk-UA" w:eastAsia="uk-UA"/>
        </w:rPr>
      </w:pPr>
      <w:r w:rsidRPr="007153F5">
        <w:rPr>
          <w:rFonts w:ascii="Times New Roman" w:hAnsi="Times New Roman" w:cs="Times New Roman"/>
          <w:sz w:val="20"/>
          <w:szCs w:val="20"/>
          <w:lang w:val="uk-UA" w:eastAsia="uk-UA"/>
        </w:rPr>
        <w:t xml:space="preserve">                                                                                                                                                 До тендерної документації</w:t>
      </w:r>
    </w:p>
    <w:p w:rsidR="007153F5" w:rsidRPr="007153F5" w:rsidRDefault="007153F5" w:rsidP="007153F5">
      <w:pPr>
        <w:tabs>
          <w:tab w:val="left" w:pos="851"/>
        </w:tabs>
        <w:autoSpaceDE/>
        <w:autoSpaceDN/>
        <w:ind w:left="8496"/>
        <w:jc w:val="both"/>
        <w:rPr>
          <w:rFonts w:ascii="Times New Roman" w:hAnsi="Times New Roman" w:cs="Times New Roman"/>
          <w:b/>
          <w:sz w:val="20"/>
          <w:szCs w:val="20"/>
          <w:lang w:val="uk-UA"/>
        </w:rPr>
      </w:pPr>
    </w:p>
    <w:p w:rsidR="007153F5" w:rsidRPr="007153F5" w:rsidRDefault="007153F5" w:rsidP="007153F5">
      <w:pPr>
        <w:tabs>
          <w:tab w:val="left" w:pos="851"/>
        </w:tabs>
        <w:autoSpaceDE/>
        <w:autoSpaceDN/>
        <w:ind w:left="8496"/>
        <w:jc w:val="both"/>
        <w:rPr>
          <w:rFonts w:ascii="Times New Roman" w:hAnsi="Times New Roman" w:cs="Times New Roman"/>
          <w:b/>
          <w:sz w:val="20"/>
          <w:szCs w:val="20"/>
          <w:lang w:val="uk-UA"/>
        </w:rPr>
      </w:pPr>
    </w:p>
    <w:p w:rsidR="007153F5" w:rsidRPr="007153F5" w:rsidRDefault="007153F5" w:rsidP="007153F5">
      <w:pPr>
        <w:widowControl/>
        <w:autoSpaceDE/>
        <w:autoSpaceDN/>
        <w:rPr>
          <w:rFonts w:ascii="Times New Roman" w:hAnsi="Times New Roman" w:cs="Times New Roman"/>
          <w:b/>
          <w:lang w:val="uk-UA"/>
        </w:rPr>
      </w:pPr>
    </w:p>
    <w:p w:rsidR="007153F5" w:rsidRPr="007153F5" w:rsidRDefault="007153F5" w:rsidP="007153F5">
      <w:pPr>
        <w:widowControl/>
        <w:autoSpaceDE/>
        <w:autoSpaceDN/>
        <w:jc w:val="center"/>
        <w:rPr>
          <w:rFonts w:ascii="Times New Roman" w:hAnsi="Times New Roman" w:cs="Times New Roman"/>
          <w:b/>
          <w:sz w:val="25"/>
          <w:szCs w:val="25"/>
          <w:lang w:val="uk-UA"/>
        </w:rPr>
      </w:pPr>
      <w:r w:rsidRPr="007153F5">
        <w:rPr>
          <w:rFonts w:ascii="Times New Roman" w:hAnsi="Times New Roman" w:cs="Times New Roman"/>
          <w:b/>
          <w:sz w:val="25"/>
          <w:szCs w:val="25"/>
          <w:lang w:val="uk-UA"/>
        </w:rPr>
        <w:t>ПРОЕКТ ДОГОВОРУ №</w:t>
      </w:r>
    </w:p>
    <w:p w:rsidR="007153F5" w:rsidRPr="007153F5" w:rsidRDefault="007153F5" w:rsidP="007153F5">
      <w:pPr>
        <w:widowControl/>
        <w:autoSpaceDE/>
        <w:autoSpaceDN/>
        <w:jc w:val="center"/>
        <w:rPr>
          <w:rFonts w:ascii="Times New Roman" w:hAnsi="Times New Roman" w:cs="Times New Roman"/>
          <w:sz w:val="25"/>
          <w:szCs w:val="25"/>
          <w:lang w:val="uk-UA"/>
        </w:rPr>
      </w:pPr>
      <w:r w:rsidRPr="007153F5">
        <w:rPr>
          <w:rFonts w:ascii="Times New Roman" w:hAnsi="Times New Roman" w:cs="Times New Roman"/>
          <w:sz w:val="25"/>
          <w:szCs w:val="25"/>
          <w:lang w:val="uk-UA"/>
        </w:rPr>
        <w:t>ПРО ЗАКУПІВЛЮ ТОВАРІВ</w:t>
      </w:r>
    </w:p>
    <w:p w:rsidR="007153F5" w:rsidRPr="007153F5" w:rsidRDefault="007153F5" w:rsidP="007153F5">
      <w:pPr>
        <w:widowControl/>
        <w:autoSpaceDE/>
        <w:autoSpaceDN/>
        <w:jc w:val="center"/>
        <w:rPr>
          <w:rFonts w:ascii="Times New Roman" w:hAnsi="Times New Roman" w:cs="Times New Roman"/>
          <w:sz w:val="25"/>
          <w:szCs w:val="25"/>
          <w:lang w:val="uk-UA"/>
        </w:rPr>
      </w:pPr>
    </w:p>
    <w:p w:rsidR="007153F5" w:rsidRPr="007153F5" w:rsidRDefault="007153F5" w:rsidP="007153F5">
      <w:pPr>
        <w:widowControl/>
        <w:autoSpaceDE/>
        <w:autoSpaceDN/>
        <w:rPr>
          <w:rFonts w:ascii="Times New Roman" w:hAnsi="Times New Roman" w:cs="Times New Roman"/>
          <w:sz w:val="25"/>
          <w:szCs w:val="25"/>
          <w:lang w:val="uk-UA"/>
        </w:rPr>
      </w:pPr>
      <w:r w:rsidRPr="007153F5">
        <w:rPr>
          <w:rFonts w:ascii="Times New Roman" w:hAnsi="Times New Roman" w:cs="Times New Roman"/>
          <w:b/>
          <w:sz w:val="25"/>
          <w:szCs w:val="25"/>
          <w:lang w:val="uk-UA"/>
        </w:rPr>
        <w:t>м. Борислав</w:t>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sz w:val="25"/>
          <w:szCs w:val="25"/>
          <w:lang w:val="uk-UA"/>
        </w:rPr>
        <w:t xml:space="preserve"> «___» __________ 2023 р.</w:t>
      </w:r>
    </w:p>
    <w:p w:rsidR="007153F5" w:rsidRPr="007153F5" w:rsidRDefault="007153F5" w:rsidP="007153F5">
      <w:pPr>
        <w:widowControl/>
        <w:autoSpaceDE/>
        <w:autoSpaceDN/>
        <w:rPr>
          <w:rFonts w:ascii="Times New Roman" w:hAnsi="Times New Roman" w:cs="Times New Roman"/>
          <w:sz w:val="25"/>
          <w:szCs w:val="25"/>
          <w:lang w:val="uk-UA"/>
        </w:rPr>
      </w:pPr>
    </w:p>
    <w:p w:rsidR="007153F5" w:rsidRPr="007153F5" w:rsidRDefault="007153F5" w:rsidP="007153F5">
      <w:pPr>
        <w:widowControl/>
        <w:autoSpaceDE/>
        <w:autoSpaceDN/>
        <w:jc w:val="both"/>
        <w:rPr>
          <w:rFonts w:ascii="Times New Roman" w:hAnsi="Times New Roman" w:cs="Times New Roman"/>
          <w:b/>
          <w:sz w:val="25"/>
          <w:szCs w:val="25"/>
          <w:lang w:val="uk-UA"/>
        </w:rPr>
      </w:pPr>
      <w:r w:rsidRPr="007153F5">
        <w:rPr>
          <w:rFonts w:ascii="Times New Roman" w:hAnsi="Times New Roman" w:cs="Times New Roman"/>
          <w:b/>
          <w:bCs/>
          <w:i/>
          <w:sz w:val="25"/>
          <w:szCs w:val="25"/>
          <w:lang w:val="uk-UA"/>
        </w:rPr>
        <w:t xml:space="preserve">      Виконавчий комітет Бориславської міської ради </w:t>
      </w:r>
      <w:r w:rsidRPr="007153F5">
        <w:rPr>
          <w:rFonts w:ascii="Times New Roman" w:hAnsi="Times New Roman" w:cs="Times New Roman"/>
          <w:b/>
          <w:bCs/>
          <w:sz w:val="25"/>
          <w:szCs w:val="25"/>
          <w:lang w:val="uk-UA"/>
        </w:rPr>
        <w:t>,</w:t>
      </w:r>
      <w:r w:rsidRPr="007153F5">
        <w:rPr>
          <w:rFonts w:ascii="Times New Roman" w:hAnsi="Times New Roman" w:cs="Times New Roman"/>
          <w:sz w:val="25"/>
          <w:szCs w:val="25"/>
          <w:lang w:val="uk-UA"/>
        </w:rPr>
        <w:t xml:space="preserve"> надалі – </w:t>
      </w:r>
      <w:r w:rsidRPr="007153F5">
        <w:rPr>
          <w:rFonts w:ascii="Times New Roman" w:hAnsi="Times New Roman" w:cs="Times New Roman"/>
          <w:b/>
          <w:i/>
          <w:sz w:val="25"/>
          <w:szCs w:val="25"/>
          <w:lang w:val="uk-UA"/>
        </w:rPr>
        <w:t>«Покупець»</w:t>
      </w:r>
      <w:r w:rsidRPr="007153F5">
        <w:rPr>
          <w:rFonts w:ascii="Times New Roman" w:hAnsi="Times New Roman" w:cs="Times New Roman"/>
          <w:b/>
          <w:sz w:val="25"/>
          <w:szCs w:val="25"/>
          <w:lang w:val="uk-UA"/>
        </w:rPr>
        <w:t>,</w:t>
      </w:r>
      <w:r w:rsidRPr="007153F5">
        <w:rPr>
          <w:rFonts w:ascii="Times New Roman" w:hAnsi="Times New Roman" w:cs="Times New Roman"/>
          <w:sz w:val="25"/>
          <w:szCs w:val="25"/>
          <w:lang w:val="uk-UA"/>
        </w:rPr>
        <w:t xml:space="preserve"> в особі міського голови Яворського Ігоря Романовича, що діє на підставі Закону України «Про місцеве самоврядування в Україні» з однієї сторони, і </w:t>
      </w:r>
      <w:r w:rsidRPr="007153F5">
        <w:rPr>
          <w:rFonts w:ascii="Times New Roman" w:hAnsi="Times New Roman" w:cs="Times New Roman"/>
          <w:b/>
          <w:i/>
          <w:sz w:val="25"/>
          <w:szCs w:val="25"/>
          <w:lang w:val="uk-UA"/>
        </w:rPr>
        <w:t>________________________________________________________________</w:t>
      </w:r>
      <w:r w:rsidRPr="007153F5">
        <w:rPr>
          <w:rFonts w:ascii="Times New Roman" w:hAnsi="Times New Roman" w:cs="Times New Roman"/>
          <w:sz w:val="25"/>
          <w:szCs w:val="25"/>
          <w:lang w:val="uk-UA"/>
        </w:rPr>
        <w:t xml:space="preserve">, надалі – </w:t>
      </w:r>
      <w:r w:rsidRPr="007153F5">
        <w:rPr>
          <w:rFonts w:ascii="Times New Roman" w:hAnsi="Times New Roman" w:cs="Times New Roman"/>
          <w:b/>
          <w:i/>
          <w:sz w:val="25"/>
          <w:szCs w:val="25"/>
          <w:lang w:val="uk-UA"/>
        </w:rPr>
        <w:t>«Постачальник»,</w:t>
      </w:r>
      <w:r w:rsidRPr="007153F5">
        <w:rPr>
          <w:rFonts w:ascii="Times New Roman" w:hAnsi="Times New Roman" w:cs="Times New Roman"/>
          <w:sz w:val="25"/>
          <w:szCs w:val="25"/>
          <w:lang w:val="uk-UA"/>
        </w:rPr>
        <w:t xml:space="preserve"> в особі ___________________________________, що діє на підставі _______________,  з іншої сторони,  разом – </w:t>
      </w:r>
      <w:r w:rsidRPr="007153F5">
        <w:rPr>
          <w:rFonts w:ascii="Times New Roman" w:hAnsi="Times New Roman" w:cs="Times New Roman"/>
          <w:b/>
          <w:i/>
          <w:sz w:val="25"/>
          <w:szCs w:val="25"/>
          <w:lang w:val="uk-UA"/>
        </w:rPr>
        <w:t>«Сторони»</w:t>
      </w:r>
      <w:r w:rsidRPr="007153F5">
        <w:rPr>
          <w:rFonts w:ascii="Times New Roman" w:hAnsi="Times New Roman" w:cs="Times New Roman"/>
          <w:sz w:val="25"/>
          <w:szCs w:val="25"/>
          <w:lang w:val="uk-UA"/>
        </w:rPr>
        <w:t xml:space="preserve">,  уклали цей Договір (надалі – </w:t>
      </w:r>
      <w:r w:rsidRPr="007153F5">
        <w:rPr>
          <w:rFonts w:ascii="Times New Roman" w:hAnsi="Times New Roman" w:cs="Times New Roman"/>
          <w:b/>
          <w:i/>
          <w:sz w:val="25"/>
          <w:szCs w:val="25"/>
          <w:lang w:val="uk-UA"/>
        </w:rPr>
        <w:t>«Договір»</w:t>
      </w:r>
      <w:r w:rsidRPr="007153F5">
        <w:rPr>
          <w:rFonts w:ascii="Times New Roman" w:hAnsi="Times New Roman" w:cs="Times New Roman"/>
          <w:sz w:val="25"/>
          <w:szCs w:val="25"/>
          <w:lang w:val="uk-UA"/>
        </w:rPr>
        <w:t>) про таке:</w:t>
      </w:r>
    </w:p>
    <w:p w:rsidR="007153F5" w:rsidRPr="007153F5" w:rsidRDefault="007153F5" w:rsidP="007153F5">
      <w:pPr>
        <w:widowControl/>
        <w:autoSpaceDE/>
        <w:autoSpaceDN/>
        <w:rPr>
          <w:rFonts w:ascii="Times New Roman" w:hAnsi="Times New Roman" w:cs="Times New Roman"/>
          <w:sz w:val="25"/>
          <w:szCs w:val="25"/>
          <w:lang w:val="uk-UA"/>
        </w:rPr>
      </w:pPr>
    </w:p>
    <w:p w:rsidR="007153F5" w:rsidRPr="007153F5" w:rsidRDefault="007153F5" w:rsidP="007153F5">
      <w:pPr>
        <w:widowControl/>
        <w:autoSpaceDE/>
        <w:autoSpaceDN/>
        <w:ind w:left="369"/>
        <w:contextualSpacing/>
        <w:jc w:val="center"/>
        <w:rPr>
          <w:rFonts w:ascii="Times New Roman" w:hAnsi="Times New Roman" w:cs="Times New Roman"/>
          <w:b/>
          <w:color w:val="000000"/>
          <w:sz w:val="25"/>
          <w:szCs w:val="25"/>
          <w:lang w:val="uk-UA" w:eastAsia="en-US"/>
        </w:rPr>
      </w:pPr>
      <w:r w:rsidRPr="007153F5">
        <w:rPr>
          <w:rFonts w:ascii="Times New Roman" w:hAnsi="Times New Roman" w:cs="Times New Roman"/>
          <w:b/>
          <w:color w:val="000000"/>
          <w:sz w:val="25"/>
          <w:szCs w:val="25"/>
          <w:lang w:val="uk-UA" w:eastAsia="en-US"/>
        </w:rPr>
        <w:t>1. Предмет  Договору</w:t>
      </w:r>
    </w:p>
    <w:p w:rsidR="007153F5" w:rsidRPr="007153F5" w:rsidRDefault="007153F5" w:rsidP="007153F5">
      <w:pPr>
        <w:widowControl/>
        <w:numPr>
          <w:ilvl w:val="1"/>
          <w:numId w:val="9"/>
        </w:numPr>
        <w:autoSpaceDE/>
        <w:autoSpaceDN/>
        <w:ind w:firstLine="567"/>
        <w:jc w:val="both"/>
        <w:rPr>
          <w:rFonts w:ascii="Times New Roman" w:hAnsi="Times New Roman" w:cs="Times New Roman"/>
          <w:sz w:val="25"/>
          <w:szCs w:val="25"/>
        </w:rPr>
      </w:pPr>
      <w:r w:rsidRPr="007153F5">
        <w:rPr>
          <w:rFonts w:ascii="Times New Roman" w:hAnsi="Times New Roman" w:cs="Times New Roman"/>
          <w:sz w:val="25"/>
          <w:szCs w:val="25"/>
          <w:lang w:eastAsia="zh-CN"/>
        </w:rPr>
        <w:t>Постачальник зобов’язується передати Покупцю у власність</w:t>
      </w:r>
      <w:r w:rsidRPr="007153F5">
        <w:rPr>
          <w:rFonts w:ascii="Times New Roman" w:hAnsi="Times New Roman" w:cs="Times New Roman"/>
          <w:sz w:val="25"/>
          <w:szCs w:val="25"/>
          <w:lang w:val="uk-UA" w:eastAsia="zh-CN"/>
        </w:rPr>
        <w:t xml:space="preserve"> </w:t>
      </w:r>
      <w:r w:rsidRPr="007153F5">
        <w:rPr>
          <w:rFonts w:ascii="Times New Roman" w:hAnsi="Times New Roman" w:cs="Times New Roman"/>
          <w:b/>
          <w:bCs/>
          <w:sz w:val="25"/>
          <w:szCs w:val="25"/>
          <w:lang w:val="uk-UA"/>
        </w:rPr>
        <w:t>П</w:t>
      </w:r>
      <w:r w:rsidRPr="007153F5">
        <w:rPr>
          <w:rFonts w:ascii="Times New Roman" w:hAnsi="Times New Roman" w:cs="Times New Roman"/>
          <w:b/>
          <w:bCs/>
          <w:sz w:val="25"/>
          <w:szCs w:val="25"/>
        </w:rPr>
        <w:t>апі</w:t>
      </w:r>
      <w:proofErr w:type="gramStart"/>
      <w:r w:rsidRPr="007153F5">
        <w:rPr>
          <w:rFonts w:ascii="Times New Roman" w:hAnsi="Times New Roman" w:cs="Times New Roman"/>
          <w:b/>
          <w:bCs/>
          <w:sz w:val="25"/>
          <w:szCs w:val="25"/>
        </w:rPr>
        <w:t>р</w:t>
      </w:r>
      <w:proofErr w:type="gramEnd"/>
      <w:r w:rsidRPr="007153F5">
        <w:rPr>
          <w:rFonts w:ascii="Times New Roman" w:hAnsi="Times New Roman" w:cs="Times New Roman"/>
          <w:b/>
          <w:bCs/>
          <w:sz w:val="25"/>
          <w:szCs w:val="25"/>
        </w:rPr>
        <w:t xml:space="preserve"> офісний</w:t>
      </w:r>
      <w:r w:rsidRPr="007153F5">
        <w:rPr>
          <w:rFonts w:ascii="Times New Roman" w:hAnsi="Times New Roman" w:cs="Times New Roman"/>
          <w:b/>
          <w:bCs/>
          <w:sz w:val="25"/>
          <w:szCs w:val="25"/>
          <w:lang w:val="uk-UA"/>
        </w:rPr>
        <w:t xml:space="preserve"> А4</w:t>
      </w:r>
      <w:r w:rsidRPr="007153F5">
        <w:rPr>
          <w:rFonts w:ascii="Times New Roman" w:hAnsi="Times New Roman" w:cs="Times New Roman"/>
          <w:b/>
          <w:bCs/>
          <w:sz w:val="25"/>
          <w:szCs w:val="25"/>
        </w:rPr>
        <w:t xml:space="preserve"> </w:t>
      </w:r>
      <w:r w:rsidRPr="007153F5">
        <w:rPr>
          <w:rFonts w:ascii="Times New Roman" w:hAnsi="Times New Roman" w:cs="Times New Roman"/>
          <w:b/>
          <w:bCs/>
          <w:sz w:val="25"/>
          <w:szCs w:val="25"/>
          <w:lang w:val="uk-UA"/>
        </w:rPr>
        <w:t>,</w:t>
      </w:r>
      <w:r w:rsidRPr="007153F5">
        <w:rPr>
          <w:rFonts w:ascii="Times New Roman" w:hAnsi="Times New Roman" w:cs="Times New Roman"/>
          <w:b/>
          <w:sz w:val="25"/>
          <w:szCs w:val="25"/>
          <w:lang w:eastAsia="zh-CN"/>
        </w:rPr>
        <w:t xml:space="preserve"> </w:t>
      </w:r>
      <w:r w:rsidRPr="007153F5">
        <w:rPr>
          <w:rFonts w:ascii="Times New Roman" w:hAnsi="Times New Roman" w:cs="Times New Roman"/>
          <w:b/>
          <w:sz w:val="25"/>
          <w:szCs w:val="25"/>
        </w:rPr>
        <w:t>згідно з ДК 021:2015: 3019</w:t>
      </w:r>
      <w:r w:rsidRPr="007153F5">
        <w:rPr>
          <w:rFonts w:ascii="Times New Roman" w:hAnsi="Times New Roman" w:cs="Times New Roman"/>
          <w:b/>
          <w:sz w:val="25"/>
          <w:szCs w:val="25"/>
          <w:lang w:val="uk-UA"/>
        </w:rPr>
        <w:t xml:space="preserve">0000-0 </w:t>
      </w:r>
      <w:r w:rsidRPr="007153F5">
        <w:rPr>
          <w:rFonts w:ascii="Times New Roman" w:hAnsi="Times New Roman" w:cs="Times New Roman"/>
          <w:b/>
          <w:sz w:val="25"/>
          <w:szCs w:val="25"/>
        </w:rPr>
        <w:t xml:space="preserve"> «</w:t>
      </w:r>
      <w:r w:rsidRPr="007153F5">
        <w:rPr>
          <w:rFonts w:ascii="Times New Roman" w:hAnsi="Times New Roman" w:cs="Times New Roman"/>
          <w:b/>
          <w:sz w:val="25"/>
          <w:szCs w:val="25"/>
          <w:lang w:val="uk-UA"/>
        </w:rPr>
        <w:t>Офісне устаткування та приладдя різне</w:t>
      </w:r>
      <w:r w:rsidRPr="007153F5">
        <w:rPr>
          <w:rFonts w:ascii="Times New Roman" w:hAnsi="Times New Roman" w:cs="Times New Roman"/>
          <w:b/>
          <w:sz w:val="25"/>
          <w:szCs w:val="25"/>
        </w:rPr>
        <w:t>»</w:t>
      </w:r>
      <w:r w:rsidRPr="007153F5">
        <w:rPr>
          <w:rFonts w:ascii="Times New Roman" w:hAnsi="Times New Roman" w:cs="Times New Roman"/>
          <w:sz w:val="25"/>
          <w:szCs w:val="25"/>
          <w:lang w:eastAsia="zh-CN"/>
        </w:rPr>
        <w:t xml:space="preserve"> (далі - Товар), а Покупець зобов’язується прийняти Товар і оплатити його в порядку та на умовах Договору.</w:t>
      </w:r>
    </w:p>
    <w:p w:rsidR="007153F5" w:rsidRPr="007153F5" w:rsidRDefault="007153F5" w:rsidP="007153F5">
      <w:pPr>
        <w:widowControl/>
        <w:numPr>
          <w:ilvl w:val="1"/>
          <w:numId w:val="9"/>
        </w:numPr>
        <w:tabs>
          <w:tab w:val="left" w:pos="426"/>
        </w:tabs>
        <w:autoSpaceDE/>
        <w:autoSpaceDN/>
        <w:ind w:firstLine="567"/>
        <w:contextualSpacing/>
        <w:jc w:val="both"/>
        <w:rPr>
          <w:rFonts w:ascii="Times New Roman" w:hAnsi="Times New Roman" w:cs="Times New Roman"/>
          <w:sz w:val="25"/>
          <w:szCs w:val="25"/>
          <w:lang w:eastAsia="zh-CN"/>
        </w:rPr>
      </w:pPr>
      <w:r w:rsidRPr="007153F5">
        <w:rPr>
          <w:rFonts w:ascii="Times New Roman" w:hAnsi="Times New Roman" w:cs="Times New Roman"/>
          <w:sz w:val="25"/>
          <w:szCs w:val="25"/>
          <w:lang w:eastAsia="zh-CN"/>
        </w:rPr>
        <w:t>Найменування Товару, асортимент, кількість, ціна, вимоги щодо якості Товару, тощо, наведені в Специфікації, що є Додатком № 1 до Договору (далі – Специфікація), відповідно до пропозиції  закупі</w:t>
      </w:r>
      <w:proofErr w:type="gramStart"/>
      <w:r w:rsidRPr="007153F5">
        <w:rPr>
          <w:rFonts w:ascii="Times New Roman" w:hAnsi="Times New Roman" w:cs="Times New Roman"/>
          <w:sz w:val="25"/>
          <w:szCs w:val="25"/>
          <w:lang w:eastAsia="zh-CN"/>
        </w:rPr>
        <w:t>вл</w:t>
      </w:r>
      <w:proofErr w:type="gramEnd"/>
      <w:r w:rsidRPr="007153F5">
        <w:rPr>
          <w:rFonts w:ascii="Times New Roman" w:hAnsi="Times New Roman" w:cs="Times New Roman"/>
          <w:sz w:val="25"/>
          <w:szCs w:val="25"/>
          <w:lang w:eastAsia="zh-CN"/>
        </w:rPr>
        <w:t>і № UA-2023-______________________</w:t>
      </w:r>
    </w:p>
    <w:p w:rsidR="007153F5" w:rsidRPr="007153F5" w:rsidRDefault="007153F5" w:rsidP="007153F5">
      <w:pPr>
        <w:widowControl/>
        <w:autoSpaceDE/>
        <w:autoSpaceDN/>
        <w:ind w:firstLine="567"/>
        <w:jc w:val="both"/>
        <w:rPr>
          <w:rFonts w:ascii="Times New Roman" w:hAnsi="Times New Roman" w:cs="Times New Roman"/>
          <w:iCs/>
          <w:sz w:val="25"/>
          <w:szCs w:val="25"/>
          <w:lang w:val="uk-UA"/>
        </w:rPr>
      </w:pPr>
      <w:r w:rsidRPr="007153F5">
        <w:rPr>
          <w:rFonts w:ascii="Times New Roman" w:hAnsi="Times New Roman" w:cs="Times New Roman"/>
          <w:sz w:val="25"/>
          <w:szCs w:val="25"/>
          <w:lang w:eastAsia="zh-CN"/>
        </w:rPr>
        <w:t>1.3. Обсяги закупі</w:t>
      </w:r>
      <w:proofErr w:type="gramStart"/>
      <w:r w:rsidRPr="007153F5">
        <w:rPr>
          <w:rFonts w:ascii="Times New Roman" w:hAnsi="Times New Roman" w:cs="Times New Roman"/>
          <w:sz w:val="25"/>
          <w:szCs w:val="25"/>
          <w:lang w:eastAsia="zh-CN"/>
        </w:rPr>
        <w:t>вл</w:t>
      </w:r>
      <w:proofErr w:type="gramEnd"/>
      <w:r w:rsidRPr="007153F5">
        <w:rPr>
          <w:rFonts w:ascii="Times New Roman" w:hAnsi="Times New Roman" w:cs="Times New Roman"/>
          <w:sz w:val="25"/>
          <w:szCs w:val="25"/>
          <w:lang w:eastAsia="zh-CN"/>
        </w:rPr>
        <w:t>і Товару можуть бути зменшені залежно від</w:t>
      </w:r>
      <w:r w:rsidRPr="007153F5">
        <w:rPr>
          <w:rFonts w:ascii="Times New Roman" w:hAnsi="Times New Roman" w:cs="Times New Roman"/>
          <w:iCs/>
          <w:sz w:val="25"/>
          <w:szCs w:val="25"/>
          <w:lang w:val="uk-UA"/>
        </w:rPr>
        <w:t xml:space="preserve"> реального фінансування видатків</w:t>
      </w:r>
      <w:r w:rsidRPr="007153F5">
        <w:rPr>
          <w:rFonts w:ascii="Times New Roman" w:hAnsi="Times New Roman" w:cs="Times New Roman"/>
          <w:sz w:val="25"/>
          <w:szCs w:val="25"/>
          <w:lang w:val="uk-UA"/>
        </w:rPr>
        <w:t xml:space="preserve"> Покупця шляхом укладання додаткового договору до цього Договору</w:t>
      </w:r>
      <w:r w:rsidRPr="007153F5">
        <w:rPr>
          <w:rFonts w:ascii="Times New Roman" w:hAnsi="Times New Roman" w:cs="Times New Roman"/>
          <w:iCs/>
          <w:sz w:val="25"/>
          <w:szCs w:val="25"/>
          <w:lang w:val="uk-UA"/>
        </w:rPr>
        <w:t>.</w:t>
      </w:r>
    </w:p>
    <w:p w:rsidR="007153F5" w:rsidRPr="007153F5" w:rsidRDefault="007153F5" w:rsidP="007153F5">
      <w:pPr>
        <w:widowControl/>
        <w:autoSpaceDE/>
        <w:autoSpaceDN/>
        <w:jc w:val="both"/>
        <w:rPr>
          <w:rFonts w:ascii="Times New Roman" w:eastAsia="Calibri" w:hAnsi="Times New Roman" w:cs="Times New Roman"/>
          <w:color w:val="000000"/>
          <w:sz w:val="25"/>
          <w:szCs w:val="25"/>
          <w:lang w:val="uk-UA" w:eastAsia="en-US"/>
        </w:rPr>
      </w:pPr>
    </w:p>
    <w:p w:rsidR="007153F5" w:rsidRPr="007153F5" w:rsidRDefault="007153F5" w:rsidP="007153F5">
      <w:pPr>
        <w:widowControl/>
        <w:numPr>
          <w:ilvl w:val="0"/>
          <w:numId w:val="9"/>
        </w:numPr>
        <w:suppressAutoHyphens/>
        <w:autoSpaceDE/>
        <w:autoSpaceDN/>
        <w:jc w:val="center"/>
        <w:rPr>
          <w:rFonts w:ascii="Times New Roman" w:hAnsi="Times New Roman" w:cs="Times New Roman"/>
          <w:b/>
          <w:sz w:val="25"/>
          <w:szCs w:val="25"/>
          <w:lang w:val="uk-UA" w:eastAsia="zh-CN"/>
        </w:rPr>
      </w:pPr>
      <w:r w:rsidRPr="007153F5">
        <w:rPr>
          <w:rFonts w:ascii="Times New Roman" w:hAnsi="Times New Roman" w:cs="Times New Roman"/>
          <w:b/>
          <w:sz w:val="25"/>
          <w:szCs w:val="25"/>
          <w:lang w:val="uk-UA" w:eastAsia="zh-CN"/>
        </w:rPr>
        <w:t xml:space="preserve">Якість </w:t>
      </w:r>
    </w:p>
    <w:p w:rsidR="007153F5" w:rsidRPr="007153F5" w:rsidRDefault="007153F5" w:rsidP="007153F5">
      <w:pPr>
        <w:widowControl/>
        <w:autoSpaceDE/>
        <w:autoSpaceDN/>
        <w:spacing w:line="276" w:lineRule="auto"/>
        <w:contextualSpacing/>
        <w:jc w:val="both"/>
        <w:rPr>
          <w:rFonts w:ascii="Times New Roman" w:hAnsi="Times New Roman" w:cs="Times New Roman"/>
          <w:sz w:val="25"/>
          <w:szCs w:val="25"/>
          <w:lang w:eastAsia="zh-CN"/>
        </w:rPr>
      </w:pPr>
      <w:r w:rsidRPr="007153F5">
        <w:rPr>
          <w:rFonts w:ascii="Times New Roman" w:hAnsi="Times New Roman" w:cs="Times New Roman"/>
          <w:sz w:val="25"/>
          <w:szCs w:val="25"/>
          <w:lang w:val="uk-UA"/>
        </w:rPr>
        <w:t xml:space="preserve">           2.1. </w:t>
      </w:r>
      <w:r w:rsidRPr="007153F5">
        <w:rPr>
          <w:rFonts w:ascii="Times New Roman" w:hAnsi="Times New Roman" w:cs="Times New Roman"/>
          <w:sz w:val="25"/>
          <w:szCs w:val="25"/>
          <w:lang w:eastAsia="zh-CN"/>
        </w:rPr>
        <w:t xml:space="preserve">Постачальник гарантує якість Товару, згідно вимог, які повинні відповідати </w:t>
      </w:r>
      <w:proofErr w:type="gramStart"/>
      <w:r w:rsidRPr="007153F5">
        <w:rPr>
          <w:rFonts w:ascii="Times New Roman" w:hAnsi="Times New Roman" w:cs="Times New Roman"/>
          <w:sz w:val="25"/>
          <w:szCs w:val="25"/>
          <w:lang w:eastAsia="zh-CN"/>
        </w:rPr>
        <w:t>р</w:t>
      </w:r>
      <w:proofErr w:type="gramEnd"/>
      <w:r w:rsidRPr="007153F5">
        <w:rPr>
          <w:rFonts w:ascii="Times New Roman" w:hAnsi="Times New Roman" w:cs="Times New Roman"/>
          <w:sz w:val="25"/>
          <w:szCs w:val="25"/>
          <w:lang w:eastAsia="zh-CN"/>
        </w:rPr>
        <w:t xml:space="preserve">івню технологій і стандартів, існуючих в країні виробника на аналогічні Товари. Товар, що постачається повинен відповідати нормам і стандартам, законодавчо встановленим на території України. Товар </w:t>
      </w:r>
      <w:proofErr w:type="gramStart"/>
      <w:r w:rsidRPr="007153F5">
        <w:rPr>
          <w:rFonts w:ascii="Times New Roman" w:hAnsi="Times New Roman" w:cs="Times New Roman"/>
          <w:sz w:val="25"/>
          <w:szCs w:val="25"/>
          <w:lang w:eastAsia="zh-CN"/>
        </w:rPr>
        <w:t>повинен</w:t>
      </w:r>
      <w:proofErr w:type="gramEnd"/>
      <w:r w:rsidRPr="007153F5">
        <w:rPr>
          <w:rFonts w:ascii="Times New Roman" w:hAnsi="Times New Roman" w:cs="Times New Roman"/>
          <w:sz w:val="25"/>
          <w:szCs w:val="25"/>
          <w:lang w:eastAsia="zh-CN"/>
        </w:rPr>
        <w:t xml:space="preserve"> бути зареєстрованим в Україні.</w:t>
      </w:r>
    </w:p>
    <w:p w:rsidR="007153F5" w:rsidRPr="007153F5" w:rsidRDefault="007153F5" w:rsidP="007153F5">
      <w:pPr>
        <w:widowControl/>
        <w:autoSpaceDE/>
        <w:autoSpaceDN/>
        <w:ind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2.2. Постачальник поставляє Товар в упаковці,</w:t>
      </w:r>
      <w:r w:rsidRPr="007153F5">
        <w:rPr>
          <w:rFonts w:ascii="Times New Roman" w:hAnsi="Times New Roman" w:cs="Times New Roman"/>
          <w:b/>
          <w:sz w:val="25"/>
          <w:szCs w:val="25"/>
          <w:lang w:val="uk-UA"/>
        </w:rPr>
        <w:t xml:space="preserve"> </w:t>
      </w:r>
      <w:r w:rsidRPr="007153F5">
        <w:rPr>
          <w:rFonts w:ascii="Times New Roman" w:hAnsi="Times New Roman" w:cs="Times New Roman"/>
          <w:sz w:val="25"/>
          <w:szCs w:val="25"/>
          <w:lang w:val="uk-UA"/>
        </w:rPr>
        <w:t>що відповідає вимогам для даного типу Товару. Упаковка повинна захищати Товар від знищення, пошкодження (псування) під час перевезення, а також під час завантаження/розвантаження як механічним, так і ручним способами, і зберігання в умовах закритого складу.</w:t>
      </w:r>
    </w:p>
    <w:p w:rsidR="007153F5" w:rsidRPr="007153F5" w:rsidRDefault="007153F5" w:rsidP="007153F5">
      <w:pPr>
        <w:shd w:val="clear" w:color="auto" w:fill="FFFFFF"/>
        <w:tabs>
          <w:tab w:val="left" w:pos="468"/>
        </w:tabs>
        <w:adjustRightInd w:val="0"/>
        <w:ind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2.3. Постачальник несе перед Покупцем відповідальність за пошкодження (псування) Товару внаслідок неякісного чи неналежного пакування. </w:t>
      </w:r>
      <w:r w:rsidRPr="007153F5">
        <w:rPr>
          <w:rFonts w:ascii="Times New Roman" w:hAnsi="Times New Roman" w:cs="Times New Roman"/>
          <w:color w:val="121212"/>
          <w:sz w:val="25"/>
          <w:szCs w:val="25"/>
          <w:lang w:val="uk-UA"/>
        </w:rPr>
        <w:t xml:space="preserve">Упаковка Товару має відповідати </w:t>
      </w:r>
      <w:r w:rsidRPr="007153F5">
        <w:rPr>
          <w:rFonts w:ascii="Times New Roman" w:hAnsi="Times New Roman" w:cs="Times New Roman"/>
          <w:sz w:val="25"/>
          <w:szCs w:val="25"/>
          <w:lang w:val="uk-UA"/>
        </w:rPr>
        <w:t>діючим державним стандартам, технічним умовам</w:t>
      </w:r>
      <w:r w:rsidRPr="007153F5">
        <w:rPr>
          <w:rFonts w:ascii="Times New Roman" w:hAnsi="Times New Roman" w:cs="Times New Roman"/>
          <w:color w:val="121212"/>
          <w:sz w:val="25"/>
          <w:szCs w:val="25"/>
          <w:lang w:val="uk-UA"/>
        </w:rPr>
        <w:t xml:space="preserve"> та вимогам для даного виду Товару.</w:t>
      </w:r>
      <w:r w:rsidRPr="007153F5">
        <w:rPr>
          <w:rFonts w:ascii="Times New Roman" w:hAnsi="Times New Roman" w:cs="Times New Roman"/>
          <w:b/>
          <w:color w:val="121212"/>
          <w:sz w:val="25"/>
          <w:szCs w:val="25"/>
          <w:lang w:val="uk-UA"/>
        </w:rPr>
        <w:t xml:space="preserve"> </w:t>
      </w:r>
      <w:r w:rsidRPr="007153F5">
        <w:rPr>
          <w:rFonts w:ascii="Times New Roman" w:hAnsi="Times New Roman" w:cs="Times New Roman"/>
          <w:sz w:val="25"/>
          <w:szCs w:val="25"/>
          <w:lang w:val="uk-UA"/>
        </w:rPr>
        <w:t>Постачальник гарантує, що Товар не має недоліків та дефектів, що пов’язані із якістю матеріалів, з яких Товар виготовляється та/або із технологією його (Товару) виробництва.</w:t>
      </w:r>
    </w:p>
    <w:p w:rsidR="007153F5" w:rsidRPr="007153F5" w:rsidRDefault="007153F5" w:rsidP="007153F5">
      <w:pPr>
        <w:shd w:val="clear" w:color="auto" w:fill="FFFFFF"/>
        <w:tabs>
          <w:tab w:val="left" w:pos="468"/>
        </w:tabs>
        <w:adjustRightInd w:val="0"/>
        <w:ind w:firstLine="567"/>
        <w:jc w:val="both"/>
        <w:rPr>
          <w:rFonts w:ascii="Times New Roman" w:hAnsi="Times New Roman" w:cs="Times New Roman"/>
          <w:sz w:val="25"/>
          <w:szCs w:val="25"/>
          <w:lang w:val="uk-UA"/>
        </w:rPr>
      </w:pPr>
    </w:p>
    <w:p w:rsidR="007153F5" w:rsidRPr="007153F5" w:rsidRDefault="007153F5" w:rsidP="007153F5">
      <w:pPr>
        <w:widowControl/>
        <w:numPr>
          <w:ilvl w:val="0"/>
          <w:numId w:val="9"/>
        </w:numPr>
        <w:shd w:val="clear" w:color="auto" w:fill="FFFFFF"/>
        <w:tabs>
          <w:tab w:val="left" w:pos="468"/>
        </w:tabs>
        <w:autoSpaceDE/>
        <w:autoSpaceDN/>
        <w:adjustRightInd w:val="0"/>
        <w:spacing w:before="240"/>
        <w:ind w:firstLine="567"/>
        <w:contextualSpacing/>
        <w:jc w:val="center"/>
        <w:rPr>
          <w:rFonts w:ascii="Times New Roman" w:hAnsi="Times New Roman" w:cs="Times New Roman"/>
          <w:sz w:val="25"/>
          <w:szCs w:val="25"/>
          <w:lang w:val="uk-UA"/>
        </w:rPr>
      </w:pPr>
      <w:r w:rsidRPr="007153F5">
        <w:rPr>
          <w:rFonts w:ascii="Times New Roman" w:hAnsi="Times New Roman" w:cs="Times New Roman"/>
          <w:b/>
          <w:sz w:val="25"/>
          <w:szCs w:val="25"/>
          <w:lang w:val="uk-UA"/>
        </w:rPr>
        <w:t>Загальна вартість Договору та порядок розрахунків</w:t>
      </w:r>
    </w:p>
    <w:p w:rsidR="007153F5" w:rsidRPr="007153F5" w:rsidRDefault="007153F5" w:rsidP="007153F5">
      <w:pPr>
        <w:widowControl/>
        <w:numPr>
          <w:ilvl w:val="1"/>
          <w:numId w:val="9"/>
        </w:numPr>
        <w:autoSpaceDE/>
        <w:autoSpaceDN/>
        <w:jc w:val="both"/>
        <w:rPr>
          <w:rFonts w:ascii="Times New Roman" w:hAnsi="Times New Roman" w:cs="Times New Roman"/>
          <w:i/>
          <w:sz w:val="25"/>
          <w:szCs w:val="25"/>
          <w:lang w:val="uk-UA"/>
        </w:rPr>
      </w:pPr>
      <w:r w:rsidRPr="007153F5">
        <w:rPr>
          <w:rFonts w:ascii="Times New Roman" w:hAnsi="Times New Roman" w:cs="Times New Roman"/>
          <w:sz w:val="25"/>
          <w:szCs w:val="25"/>
          <w:lang w:val="uk-UA"/>
        </w:rPr>
        <w:lastRenderedPageBreak/>
        <w:t>Загальна вартість цього Договору визначається відповідно до Додатку №1 до Договору та становить без ПДВ __________ (________) грн. _______ коп. _______(</w:t>
      </w:r>
      <w:r w:rsidRPr="007153F5">
        <w:rPr>
          <w:rFonts w:ascii="Times New Roman" w:hAnsi="Times New Roman" w:cs="Times New Roman"/>
          <w:i/>
          <w:sz w:val="25"/>
          <w:szCs w:val="25"/>
          <w:lang w:val="uk-UA"/>
        </w:rPr>
        <w:t>цифрами та прописом</w:t>
      </w:r>
      <w:r w:rsidRPr="007153F5">
        <w:rPr>
          <w:rFonts w:ascii="Times New Roman" w:hAnsi="Times New Roman" w:cs="Times New Roman"/>
          <w:sz w:val="25"/>
          <w:szCs w:val="25"/>
          <w:lang w:val="uk-UA"/>
        </w:rPr>
        <w:t>), крім того ПДВ ___________грн.____________коп. , разом з ПДВ _________ грн. ______коп. (</w:t>
      </w:r>
      <w:r w:rsidRPr="007153F5">
        <w:rPr>
          <w:rFonts w:ascii="Times New Roman" w:hAnsi="Times New Roman" w:cs="Times New Roman"/>
          <w:i/>
          <w:sz w:val="25"/>
          <w:szCs w:val="25"/>
          <w:lang w:val="uk-UA"/>
        </w:rPr>
        <w:t>цифрами та прописом</w:t>
      </w:r>
      <w:r w:rsidRPr="007153F5">
        <w:rPr>
          <w:rFonts w:ascii="Times New Roman" w:hAnsi="Times New Roman" w:cs="Times New Roman"/>
          <w:sz w:val="25"/>
          <w:szCs w:val="25"/>
          <w:lang w:val="uk-UA"/>
        </w:rPr>
        <w:t>) (далі – Загальна вартість Договору).</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3.2. Загальна вартість Договору включає в себе вартість Товару та будь-які витрати Постачальника, пов'язані з пакуванням, маркуванням, транспортуванням,</w:t>
      </w:r>
      <w:r w:rsidRPr="007153F5">
        <w:rPr>
          <w:rFonts w:ascii="Times New Roman" w:hAnsi="Times New Roman" w:cs="Times New Roman"/>
          <w:bCs/>
          <w:iCs/>
          <w:sz w:val="25"/>
          <w:szCs w:val="25"/>
          <w:lang w:val="uk-UA"/>
        </w:rPr>
        <w:t xml:space="preserve"> </w:t>
      </w:r>
      <w:r w:rsidRPr="007153F5">
        <w:rPr>
          <w:rFonts w:ascii="Times New Roman" w:hAnsi="Times New Roman" w:cs="Times New Roman"/>
          <w:sz w:val="25"/>
          <w:szCs w:val="25"/>
          <w:lang w:val="uk-UA"/>
        </w:rPr>
        <w:t xml:space="preserve">розвантаженням Товару </w:t>
      </w:r>
      <w:r w:rsidRPr="007153F5">
        <w:rPr>
          <w:rFonts w:ascii="Times New Roman" w:hAnsi="Times New Roman" w:cs="Times New Roman"/>
          <w:bCs/>
          <w:iCs/>
          <w:sz w:val="25"/>
          <w:szCs w:val="25"/>
          <w:lang w:val="uk-UA"/>
        </w:rPr>
        <w:t xml:space="preserve">у місці (-ях) поставки Товару, </w:t>
      </w:r>
      <w:r w:rsidRPr="007153F5">
        <w:rPr>
          <w:rFonts w:ascii="Times New Roman" w:hAnsi="Times New Roman" w:cs="Times New Roman"/>
          <w:sz w:val="25"/>
          <w:szCs w:val="25"/>
          <w:lang w:val="uk-UA"/>
        </w:rPr>
        <w:t>відповідно до умов цього Договору.</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3.3. Оплата за поставлений Товар здійснюється Покупцем по кожному факту поставки Товару за відповідною Заявкою, на підставі оригіналу накладної шляхом безготівкового перерахування грошових коштів на поточний рахунок Постачальника, протягом 15 (п</w:t>
      </w:r>
      <w:r w:rsidRPr="007153F5">
        <w:rPr>
          <w:rFonts w:ascii="Times New Roman" w:hAnsi="Times New Roman" w:cs="Times New Roman"/>
          <w:sz w:val="25"/>
          <w:szCs w:val="25"/>
        </w:rPr>
        <w:t>’</w:t>
      </w:r>
      <w:r w:rsidRPr="007153F5">
        <w:rPr>
          <w:rFonts w:ascii="Times New Roman" w:hAnsi="Times New Roman" w:cs="Times New Roman"/>
          <w:sz w:val="25"/>
          <w:szCs w:val="25"/>
          <w:lang w:val="uk-UA"/>
        </w:rPr>
        <w:t>ятнадцяти) робочих днів з дати отримання від Постачальника  оригіналу накладної, належним чином оформлених Сторонами видаткових накладних.</w:t>
      </w:r>
    </w:p>
    <w:p w:rsidR="007153F5" w:rsidRPr="007153F5" w:rsidRDefault="007153F5" w:rsidP="007153F5">
      <w:pPr>
        <w:widowControl/>
        <w:autoSpaceDE/>
        <w:autoSpaceDN/>
        <w:ind w:right="-6" w:firstLine="567"/>
        <w:jc w:val="both"/>
        <w:rPr>
          <w:rFonts w:ascii="Times New Roman" w:hAnsi="Times New Roman" w:cs="Times New Roman"/>
          <w:color w:val="121212"/>
          <w:sz w:val="25"/>
          <w:szCs w:val="25"/>
          <w:lang w:val="uk-UA"/>
        </w:rPr>
      </w:pPr>
      <w:r w:rsidRPr="007153F5">
        <w:rPr>
          <w:rFonts w:ascii="Times New Roman" w:hAnsi="Times New Roman" w:cs="Times New Roman"/>
          <w:sz w:val="25"/>
          <w:szCs w:val="25"/>
          <w:lang w:val="uk-UA"/>
        </w:rPr>
        <w:t xml:space="preserve">3.4. </w:t>
      </w:r>
      <w:r w:rsidRPr="007153F5">
        <w:rPr>
          <w:rFonts w:ascii="Times New Roman" w:hAnsi="Times New Roman" w:cs="Times New Roman"/>
          <w:color w:val="121212"/>
          <w:sz w:val="25"/>
          <w:szCs w:val="25"/>
          <w:lang w:val="uk-UA"/>
        </w:rPr>
        <w:t>Усі платіжні документи за цим Договором оформляються з дотриманням вимог чинного законодавства України.</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p>
    <w:p w:rsidR="007153F5" w:rsidRPr="007153F5" w:rsidRDefault="007153F5" w:rsidP="007153F5">
      <w:pPr>
        <w:widowControl/>
        <w:numPr>
          <w:ilvl w:val="0"/>
          <w:numId w:val="10"/>
        </w:numPr>
        <w:shd w:val="clear" w:color="auto" w:fill="FFFFFF"/>
        <w:autoSpaceDE/>
        <w:autoSpaceDN/>
        <w:adjustRightInd w:val="0"/>
        <w:contextualSpacing/>
        <w:jc w:val="center"/>
        <w:rPr>
          <w:rFonts w:ascii="Times New Roman" w:hAnsi="Times New Roman" w:cs="Times New Roman"/>
          <w:b/>
          <w:sz w:val="25"/>
          <w:szCs w:val="25"/>
          <w:lang w:val="uk-UA"/>
        </w:rPr>
      </w:pPr>
      <w:r w:rsidRPr="007153F5">
        <w:rPr>
          <w:rFonts w:ascii="Times New Roman" w:hAnsi="Times New Roman" w:cs="Times New Roman"/>
          <w:b/>
          <w:sz w:val="25"/>
          <w:szCs w:val="25"/>
          <w:lang w:val="uk-UA"/>
        </w:rPr>
        <w:t>Умови поставки Товару</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4.1. Товар постачається Постачальником його власним транспортом до виконавчого комітету Бориславської міської ради  окремими партіями згідно графіку поставки товару (Додаток 2 до договору)  за адресою: Україна, 82300, Львівська обл., м. Борислав, вул. Шевченка, 42, в робочий час Покупця понеділок-четвер з 07:30 до 16:00год, а п</w:t>
      </w:r>
      <w:r w:rsidRPr="007153F5">
        <w:rPr>
          <w:rFonts w:ascii="Times New Roman" w:hAnsi="Times New Roman" w:cs="Times New Roman"/>
          <w:sz w:val="25"/>
          <w:szCs w:val="25"/>
          <w:lang w:val="uk-UA" w:eastAsia="ja-JP"/>
        </w:rPr>
        <w:t>’</w:t>
      </w:r>
      <w:r w:rsidRPr="007153F5">
        <w:rPr>
          <w:rFonts w:ascii="Times New Roman" w:hAnsi="Times New Roman" w:cs="Times New Roman"/>
          <w:sz w:val="25"/>
          <w:szCs w:val="25"/>
          <w:lang w:val="uk-UA"/>
        </w:rPr>
        <w:t>ятниця з 07:30 год до 15:00 год.</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4.2. Покупець приймає Товар по кількості та якості, керуючись відповідними нормативно – правовими актами України.</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4.3. У випадку виявлення неякісного Товару Покупець зобов’язаний повідомити про це Постачальника в термін не пізніше 24-х годин після приймання Товару, з наступним оформленням претензій в 10-денний термін.</w:t>
      </w:r>
    </w:p>
    <w:p w:rsidR="007153F5" w:rsidRPr="007153F5" w:rsidRDefault="007153F5" w:rsidP="007153F5">
      <w:pPr>
        <w:widowControl/>
        <w:autoSpaceDE/>
        <w:autoSpaceDN/>
        <w:ind w:right="-6" w:firstLine="567"/>
        <w:jc w:val="both"/>
        <w:rPr>
          <w:rFonts w:ascii="Times New Roman" w:hAnsi="Times New Roman" w:cs="Times New Roman"/>
          <w:sz w:val="25"/>
          <w:szCs w:val="25"/>
          <w:lang w:val="uk-UA"/>
        </w:rPr>
      </w:pPr>
    </w:p>
    <w:p w:rsidR="007153F5" w:rsidRPr="007153F5" w:rsidRDefault="007153F5" w:rsidP="007153F5">
      <w:pPr>
        <w:widowControl/>
        <w:tabs>
          <w:tab w:val="left" w:pos="3267"/>
          <w:tab w:val="left" w:pos="3765"/>
          <w:tab w:val="center" w:pos="5424"/>
        </w:tabs>
        <w:autoSpaceDE/>
        <w:autoSpaceDN/>
        <w:ind w:left="360" w:firstLine="567"/>
        <w:rPr>
          <w:rFonts w:ascii="Times New Roman" w:hAnsi="Times New Roman" w:cs="Times New Roman"/>
          <w:b/>
          <w:sz w:val="25"/>
          <w:szCs w:val="25"/>
          <w:lang w:val="uk-UA"/>
        </w:rPr>
      </w:pPr>
      <w:r w:rsidRPr="007153F5">
        <w:rPr>
          <w:rFonts w:ascii="Times New Roman" w:hAnsi="Times New Roman" w:cs="Times New Roman"/>
          <w:b/>
          <w:sz w:val="25"/>
          <w:szCs w:val="25"/>
          <w:lang w:val="uk-UA"/>
        </w:rPr>
        <w:tab/>
        <w:t>5.  Відповідальність Сторін</w:t>
      </w:r>
    </w:p>
    <w:p w:rsidR="007153F5" w:rsidRPr="007153F5" w:rsidRDefault="007153F5" w:rsidP="007153F5">
      <w:pPr>
        <w:widowControl/>
        <w:tabs>
          <w:tab w:val="left" w:pos="851"/>
        </w:tabs>
        <w:autoSpaceDE/>
        <w:autoSpaceDN/>
        <w:spacing w:line="276" w:lineRule="auto"/>
        <w:ind w:right="-286"/>
        <w:jc w:val="both"/>
        <w:rPr>
          <w:rFonts w:ascii="Times New Roman" w:hAnsi="Times New Roman" w:cs="Times New Roman"/>
          <w:sz w:val="25"/>
          <w:szCs w:val="25"/>
          <w:lang w:val="uk-UA" w:eastAsia="ja-JP"/>
        </w:rPr>
      </w:pPr>
      <w:r w:rsidRPr="007153F5">
        <w:rPr>
          <w:rFonts w:ascii="Times New Roman" w:hAnsi="Times New Roman" w:cs="Times New Roman"/>
          <w:sz w:val="25"/>
          <w:szCs w:val="25"/>
          <w:lang w:val="uk-UA" w:eastAsia="ja-JP"/>
        </w:rPr>
        <w:tab/>
        <w:t>5.1. У разі невиконання або неналежне виконання своїх зобов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язань за Договором Сторони несуть відповідальність, передбачену законами та цим Договором відповідно законодавства України.</w:t>
      </w:r>
    </w:p>
    <w:p w:rsidR="007153F5" w:rsidRPr="007153F5" w:rsidRDefault="007153F5" w:rsidP="007153F5">
      <w:pPr>
        <w:widowControl/>
        <w:tabs>
          <w:tab w:val="left" w:pos="851"/>
        </w:tabs>
        <w:autoSpaceDE/>
        <w:autoSpaceDN/>
        <w:spacing w:line="276" w:lineRule="auto"/>
        <w:ind w:right="-286"/>
        <w:jc w:val="both"/>
        <w:rPr>
          <w:rFonts w:ascii="Times New Roman" w:hAnsi="Times New Roman" w:cs="Times New Roman"/>
          <w:sz w:val="25"/>
          <w:szCs w:val="25"/>
          <w:lang w:val="uk-UA" w:eastAsia="ja-JP"/>
        </w:rPr>
      </w:pPr>
      <w:r w:rsidRPr="007153F5">
        <w:rPr>
          <w:rFonts w:ascii="Times New Roman" w:hAnsi="Times New Roman" w:cs="Times New Roman"/>
          <w:sz w:val="25"/>
          <w:szCs w:val="25"/>
          <w:lang w:val="uk-UA" w:eastAsia="ja-JP"/>
        </w:rPr>
        <w:tab/>
        <w:t>5.2. Кожна зі Сторін за цим Договором  зобов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язується відшкодувати іншій Стороні реальні збитки, заподіяні невиконанням чи неналежним виконанням передбачених цим Договором зобов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язань.</w:t>
      </w:r>
    </w:p>
    <w:p w:rsidR="007153F5" w:rsidRPr="007153F5" w:rsidRDefault="007153F5" w:rsidP="007153F5">
      <w:pPr>
        <w:widowControl/>
        <w:tabs>
          <w:tab w:val="left" w:pos="851"/>
        </w:tabs>
        <w:autoSpaceDE/>
        <w:autoSpaceDN/>
        <w:spacing w:line="276" w:lineRule="auto"/>
        <w:ind w:right="-286"/>
        <w:jc w:val="both"/>
        <w:rPr>
          <w:rFonts w:ascii="Times New Roman" w:hAnsi="Times New Roman" w:cs="Times New Roman"/>
          <w:sz w:val="25"/>
          <w:szCs w:val="25"/>
          <w:lang w:val="uk-UA" w:eastAsia="ja-JP"/>
        </w:rPr>
      </w:pPr>
      <w:r w:rsidRPr="007153F5">
        <w:rPr>
          <w:rFonts w:ascii="Times New Roman" w:hAnsi="Times New Roman" w:cs="Times New Roman"/>
          <w:sz w:val="25"/>
          <w:szCs w:val="25"/>
          <w:lang w:val="uk-UA" w:eastAsia="ja-JP"/>
        </w:rPr>
        <w:tab/>
        <w:t>5.3. Покупець звільняється від відповідальності за порушення грошових зобов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язань у зв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язку з несвоєчасним відкриттям бюджетних асигнувань не з його вини,а також у випадках несвоєчасного проведенням  органами Державної казначейської служби України відповідних платежів.</w:t>
      </w:r>
    </w:p>
    <w:p w:rsidR="007153F5" w:rsidRPr="007153F5" w:rsidRDefault="007153F5" w:rsidP="007153F5">
      <w:pPr>
        <w:widowControl/>
        <w:tabs>
          <w:tab w:val="left" w:pos="851"/>
        </w:tabs>
        <w:autoSpaceDE/>
        <w:autoSpaceDN/>
        <w:spacing w:line="276" w:lineRule="auto"/>
        <w:ind w:right="-286"/>
        <w:jc w:val="both"/>
        <w:rPr>
          <w:rFonts w:ascii="Times New Roman" w:hAnsi="Times New Roman" w:cs="Times New Roman"/>
          <w:sz w:val="25"/>
          <w:szCs w:val="25"/>
          <w:lang w:val="uk-UA" w:eastAsia="ja-JP"/>
        </w:rPr>
      </w:pPr>
      <w:r w:rsidRPr="007153F5">
        <w:rPr>
          <w:rFonts w:ascii="Times New Roman" w:hAnsi="Times New Roman" w:cs="Times New Roman"/>
          <w:sz w:val="25"/>
          <w:szCs w:val="25"/>
          <w:lang w:val="uk-UA" w:eastAsia="ja-JP"/>
        </w:rPr>
        <w:t xml:space="preserve">              5.4. У випадку порушення строків поставки товару передбачених цим Договором,Продавець повинен сплатити Покупцю пеню у розмірі подвійної   облікової ставки Національнрго банку України,яка діяла у період, за який сплачується пеня,від вартості непоставленого або недопоставленого у строк Товару за кожен день прострочення.</w:t>
      </w:r>
    </w:p>
    <w:p w:rsidR="007153F5" w:rsidRPr="007153F5" w:rsidRDefault="007153F5" w:rsidP="007153F5">
      <w:pPr>
        <w:widowControl/>
        <w:tabs>
          <w:tab w:val="left" w:pos="851"/>
        </w:tabs>
        <w:autoSpaceDE/>
        <w:autoSpaceDN/>
        <w:spacing w:line="276" w:lineRule="auto"/>
        <w:ind w:right="-286"/>
        <w:jc w:val="both"/>
        <w:rPr>
          <w:rFonts w:ascii="Times New Roman" w:hAnsi="Times New Roman" w:cs="Times New Roman"/>
          <w:sz w:val="25"/>
          <w:szCs w:val="25"/>
          <w:lang w:val="uk-UA" w:eastAsia="ja-JP"/>
        </w:rPr>
      </w:pPr>
      <w:r w:rsidRPr="007153F5">
        <w:rPr>
          <w:rFonts w:ascii="Times New Roman" w:hAnsi="Times New Roman" w:cs="Times New Roman"/>
          <w:sz w:val="25"/>
          <w:szCs w:val="25"/>
          <w:lang w:val="uk-UA" w:eastAsia="ja-JP"/>
        </w:rPr>
        <w:t xml:space="preserve">             5.5. Відшкодування збитків ,сплата штрафів не звільняють Сторони від виконання зобов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eastAsia="ja-JP"/>
        </w:rPr>
        <w:t>язань за цим Договором.</w:t>
      </w:r>
    </w:p>
    <w:p w:rsidR="007153F5" w:rsidRPr="007153F5" w:rsidRDefault="007153F5" w:rsidP="007153F5">
      <w:pPr>
        <w:shd w:val="clear" w:color="auto" w:fill="FFFFFF"/>
        <w:tabs>
          <w:tab w:val="left" w:pos="468"/>
        </w:tabs>
        <w:adjustRightInd w:val="0"/>
        <w:ind w:firstLine="567"/>
        <w:jc w:val="both"/>
        <w:rPr>
          <w:rFonts w:ascii="Times New Roman" w:hAnsi="Times New Roman" w:cs="Times New Roman"/>
          <w:sz w:val="25"/>
          <w:szCs w:val="25"/>
          <w:lang w:val="uk-UA" w:eastAsia="ja-JP"/>
        </w:rPr>
      </w:pPr>
    </w:p>
    <w:p w:rsidR="007153F5" w:rsidRPr="007153F5" w:rsidRDefault="007153F5" w:rsidP="00715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57"/>
        <w:jc w:val="both"/>
        <w:rPr>
          <w:rFonts w:ascii="Times New Roman" w:hAnsi="Times New Roman" w:cs="Times New Roman"/>
          <w:b/>
          <w:sz w:val="25"/>
          <w:szCs w:val="25"/>
          <w:lang w:val="uk-UA"/>
        </w:rPr>
      </w:pPr>
      <w:r w:rsidRPr="007153F5">
        <w:rPr>
          <w:rFonts w:ascii="Times New Roman" w:hAnsi="Times New Roman" w:cs="Times New Roman"/>
          <w:b/>
          <w:sz w:val="25"/>
          <w:szCs w:val="25"/>
          <w:lang w:val="uk-UA"/>
        </w:rPr>
        <w:t xml:space="preserve">                                          6. Обставини непереборної сили (Форс-мажор)</w:t>
      </w:r>
    </w:p>
    <w:p w:rsidR="007153F5" w:rsidRPr="007153F5" w:rsidRDefault="007153F5" w:rsidP="00715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57"/>
        <w:jc w:val="both"/>
        <w:rPr>
          <w:rFonts w:ascii="Times New Roman" w:hAnsi="Times New Roman" w:cs="Times New Roman"/>
          <w:sz w:val="25"/>
          <w:szCs w:val="25"/>
          <w:lang w:val="uk-UA" w:eastAsia="en-US"/>
        </w:rPr>
      </w:pPr>
      <w:r w:rsidRPr="007153F5">
        <w:rPr>
          <w:rFonts w:ascii="Times New Roman" w:hAnsi="Times New Roman" w:cs="Times New Roman"/>
          <w:sz w:val="25"/>
          <w:szCs w:val="25"/>
          <w:lang w:val="uk-UA"/>
        </w:rPr>
        <w:lastRenderedPageBreak/>
        <w:t xml:space="preserve">               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153F5" w:rsidRPr="007153F5" w:rsidRDefault="007153F5" w:rsidP="00715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5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6.2.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7153F5" w:rsidRPr="007153F5" w:rsidRDefault="007153F5" w:rsidP="007153F5">
      <w:pPr>
        <w:widowControl/>
        <w:tabs>
          <w:tab w:val="left" w:pos="708"/>
        </w:tabs>
        <w:autoSpaceDE/>
        <w:autoSpaceDN/>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6.3.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7153F5" w:rsidRPr="007153F5" w:rsidRDefault="007153F5" w:rsidP="00715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hAnsi="Times New Roman" w:cs="Times New Roman"/>
          <w:b/>
          <w:sz w:val="25"/>
          <w:szCs w:val="25"/>
          <w:lang w:val="uk-UA"/>
        </w:rPr>
      </w:pPr>
      <w:r w:rsidRPr="007153F5">
        <w:rPr>
          <w:rFonts w:ascii="Times New Roman" w:eastAsia="Calibri" w:hAnsi="Times New Roman" w:cs="Times New Roman"/>
          <w:color w:val="000000"/>
          <w:sz w:val="25"/>
          <w:szCs w:val="25"/>
          <w:lang w:val="uk-UA"/>
        </w:rPr>
        <w:t xml:space="preserve">             6.4.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7153F5" w:rsidRPr="007153F5" w:rsidRDefault="007153F5" w:rsidP="007153F5">
      <w:pPr>
        <w:widowControl/>
        <w:tabs>
          <w:tab w:val="left" w:pos="0"/>
        </w:tabs>
        <w:ind w:left="360" w:firstLine="567"/>
        <w:contextualSpacing/>
        <w:jc w:val="center"/>
        <w:rPr>
          <w:rFonts w:ascii="Times New Roman" w:hAnsi="Times New Roman" w:cs="Times New Roman"/>
          <w:b/>
          <w:sz w:val="25"/>
          <w:szCs w:val="25"/>
          <w:lang w:val="uk-UA"/>
        </w:rPr>
      </w:pPr>
    </w:p>
    <w:p w:rsidR="007153F5" w:rsidRPr="007153F5" w:rsidRDefault="007153F5" w:rsidP="007153F5">
      <w:pPr>
        <w:widowControl/>
        <w:tabs>
          <w:tab w:val="left" w:pos="0"/>
        </w:tabs>
        <w:ind w:left="360" w:firstLine="567"/>
        <w:contextualSpacing/>
        <w:jc w:val="center"/>
        <w:rPr>
          <w:rFonts w:ascii="Times New Roman" w:hAnsi="Times New Roman" w:cs="Times New Roman"/>
          <w:b/>
          <w:sz w:val="25"/>
          <w:szCs w:val="25"/>
          <w:lang w:val="uk-UA"/>
        </w:rPr>
      </w:pPr>
      <w:r w:rsidRPr="007153F5">
        <w:rPr>
          <w:rFonts w:ascii="Times New Roman" w:hAnsi="Times New Roman" w:cs="Times New Roman"/>
          <w:b/>
          <w:sz w:val="25"/>
          <w:szCs w:val="25"/>
          <w:lang w:val="uk-UA"/>
        </w:rPr>
        <w:t>7. Вирішення спорів</w:t>
      </w:r>
    </w:p>
    <w:p w:rsidR="007153F5" w:rsidRPr="007153F5" w:rsidRDefault="007153F5" w:rsidP="007153F5">
      <w:pPr>
        <w:widowControl/>
        <w:shd w:val="clear" w:color="auto" w:fill="FFFFFF"/>
        <w:autoSpaceDE/>
        <w:autoSpaceDN/>
        <w:ind w:firstLine="567"/>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7.1. Всі або певні спори і розбіжності, вимоги чи претензії,які виникли або можуть виникнути між сторонами з даного Договору та у зв</w:t>
      </w:r>
      <w:r w:rsidRPr="007153F5">
        <w:rPr>
          <w:rFonts w:ascii="Times New Roman" w:eastAsia="Calibri" w:hAnsi="Times New Roman" w:cs="Times New Roman"/>
          <w:kern w:val="2"/>
          <w:sz w:val="25"/>
          <w:szCs w:val="25"/>
          <w:lang w:val="en-US" w:eastAsia="en-US" w:bidi="hi-IN"/>
        </w:rPr>
        <w:t>’</w:t>
      </w:r>
      <w:r w:rsidRPr="007153F5">
        <w:rPr>
          <w:rFonts w:ascii="Times New Roman" w:hAnsi="Times New Roman" w:cs="Times New Roman"/>
          <w:sz w:val="25"/>
          <w:szCs w:val="25"/>
          <w:lang w:val="uk-UA"/>
        </w:rPr>
        <w:t>язку з ним, у тому числі, які стосуються його виконання ,припинення або недійсності,які не можуть бути вирішені шляхом переговорів,підлягають вирішенню в Господарському суді за місцем знаходження відповідача.</w:t>
      </w:r>
    </w:p>
    <w:p w:rsidR="007153F5" w:rsidRPr="007153F5" w:rsidRDefault="007153F5" w:rsidP="007153F5">
      <w:pPr>
        <w:widowControl/>
        <w:shd w:val="clear" w:color="auto" w:fill="FFFFFF"/>
        <w:autoSpaceDE/>
        <w:autoSpaceDN/>
        <w:ind w:firstLine="567"/>
        <w:jc w:val="both"/>
        <w:rPr>
          <w:rFonts w:ascii="Times New Roman" w:hAnsi="Times New Roman" w:cs="Times New Roman"/>
          <w:sz w:val="25"/>
          <w:szCs w:val="25"/>
          <w:lang w:val="uk-UA"/>
        </w:rPr>
      </w:pPr>
    </w:p>
    <w:p w:rsidR="007153F5" w:rsidRPr="007153F5" w:rsidRDefault="007153F5" w:rsidP="007153F5">
      <w:pPr>
        <w:widowControl/>
        <w:autoSpaceDE/>
        <w:autoSpaceDN/>
        <w:ind w:left="283" w:firstLine="567"/>
        <w:contextualSpacing/>
        <w:jc w:val="center"/>
        <w:rPr>
          <w:rFonts w:ascii="Times New Roman" w:hAnsi="Times New Roman" w:cs="Times New Roman"/>
          <w:b/>
          <w:sz w:val="25"/>
          <w:szCs w:val="25"/>
          <w:lang w:val="uk-UA"/>
        </w:rPr>
      </w:pPr>
      <w:r w:rsidRPr="007153F5">
        <w:rPr>
          <w:rFonts w:ascii="Times New Roman" w:hAnsi="Times New Roman" w:cs="Times New Roman"/>
          <w:b/>
          <w:sz w:val="25"/>
          <w:szCs w:val="25"/>
          <w:lang w:val="uk-UA"/>
        </w:rPr>
        <w:t>8. Строк дії Договору</w:t>
      </w:r>
    </w:p>
    <w:p w:rsidR="007153F5" w:rsidRPr="007153F5" w:rsidRDefault="007153F5" w:rsidP="007153F5">
      <w:pPr>
        <w:widowControl/>
        <w:autoSpaceDE/>
        <w:autoSpaceDN/>
        <w:spacing w:line="276" w:lineRule="auto"/>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8.1. Цей Договір набирає чинності з дати його укладання Сторонами та діє до 31 грудня 2023 року включно, а в частині оплати - до повних розрахунків між Сторонами.</w:t>
      </w:r>
    </w:p>
    <w:p w:rsidR="007153F5" w:rsidRPr="007153F5" w:rsidRDefault="007153F5" w:rsidP="007153F5">
      <w:pPr>
        <w:widowControl/>
        <w:autoSpaceDE/>
        <w:autoSpaceDN/>
        <w:spacing w:line="276" w:lineRule="auto"/>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8.2. Цей Договір складено українською мовою у двох автентичних примірниках, які мають однакову юридичну силу.</w:t>
      </w:r>
    </w:p>
    <w:p w:rsidR="007153F5" w:rsidRPr="007153F5" w:rsidRDefault="007153F5" w:rsidP="007153F5">
      <w:pPr>
        <w:widowControl/>
        <w:autoSpaceDE/>
        <w:autoSpaceDN/>
        <w:spacing w:line="276" w:lineRule="auto"/>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8.3.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153F5" w:rsidRPr="007153F5" w:rsidRDefault="007153F5" w:rsidP="007153F5">
      <w:pPr>
        <w:tabs>
          <w:tab w:val="left" w:pos="284"/>
        </w:tabs>
        <w:autoSpaceDE/>
        <w:autoSpaceDN/>
        <w:outlineLvl w:val="0"/>
        <w:rPr>
          <w:rFonts w:ascii="Times New Roman" w:hAnsi="Times New Roman" w:cs="Times New Roman"/>
          <w:b/>
          <w:bCs/>
          <w:color w:val="000000"/>
          <w:sz w:val="25"/>
          <w:szCs w:val="25"/>
          <w:lang w:val="uk-UA" w:eastAsia="uk-UA"/>
        </w:rPr>
      </w:pPr>
    </w:p>
    <w:p w:rsidR="007153F5" w:rsidRPr="007153F5" w:rsidRDefault="007153F5" w:rsidP="007153F5">
      <w:pPr>
        <w:tabs>
          <w:tab w:val="left" w:pos="284"/>
        </w:tabs>
        <w:autoSpaceDE/>
        <w:autoSpaceDN/>
        <w:outlineLvl w:val="0"/>
        <w:rPr>
          <w:rFonts w:ascii="Times New Roman" w:hAnsi="Times New Roman" w:cs="Times New Roman"/>
          <w:sz w:val="25"/>
          <w:szCs w:val="25"/>
          <w:lang w:val="uk-UA"/>
        </w:rPr>
      </w:pPr>
      <w:r w:rsidRPr="007153F5">
        <w:rPr>
          <w:rFonts w:ascii="Times New Roman" w:hAnsi="Times New Roman" w:cs="Times New Roman"/>
          <w:b/>
          <w:bCs/>
          <w:color w:val="000000"/>
          <w:sz w:val="25"/>
          <w:szCs w:val="25"/>
          <w:lang w:val="uk-UA" w:eastAsia="uk-UA"/>
        </w:rPr>
        <w:t xml:space="preserve">                                         9</w:t>
      </w:r>
      <w:r w:rsidRPr="007153F5">
        <w:rPr>
          <w:rFonts w:ascii="Times New Roman" w:hAnsi="Times New Roman" w:cs="Times New Roman"/>
          <w:b/>
          <w:bCs/>
          <w:color w:val="000000"/>
          <w:sz w:val="25"/>
          <w:szCs w:val="25"/>
          <w:lang w:val="en-US" w:eastAsia="uk-UA"/>
        </w:rPr>
        <w:t>.</w:t>
      </w:r>
      <w:r w:rsidRPr="007153F5">
        <w:rPr>
          <w:rFonts w:ascii="Times New Roman" w:hAnsi="Times New Roman" w:cs="Times New Roman"/>
          <w:b/>
          <w:bCs/>
          <w:color w:val="000000"/>
          <w:sz w:val="25"/>
          <w:szCs w:val="25"/>
          <w:lang w:val="uk-UA" w:eastAsia="uk-UA"/>
        </w:rPr>
        <w:t xml:space="preserve"> Порядок змін умов Договору та інші умови</w:t>
      </w:r>
    </w:p>
    <w:p w:rsidR="007153F5" w:rsidRPr="007153F5" w:rsidRDefault="007153F5" w:rsidP="007153F5">
      <w:pPr>
        <w:widowControl/>
        <w:tabs>
          <w:tab w:val="left" w:pos="1134"/>
        </w:tabs>
        <w:autoSpaceDE/>
        <w:autoSpaceDN/>
        <w:spacing w:line="276" w:lineRule="auto"/>
        <w:ind w:firstLine="709"/>
        <w:jc w:val="both"/>
        <w:rPr>
          <w:rFonts w:ascii="Times New Roman" w:eastAsia="Calibri" w:hAnsi="Times New Roman" w:cs="Times New Roman"/>
          <w:kern w:val="2"/>
          <w:lang w:eastAsia="en-US" w:bidi="hi-IN"/>
        </w:rPr>
      </w:pPr>
      <w:r w:rsidRPr="007153F5">
        <w:rPr>
          <w:rFonts w:ascii="Times New Roman" w:hAnsi="Times New Roman" w:cs="Times New Roman"/>
          <w:sz w:val="25"/>
          <w:szCs w:val="25"/>
          <w:lang w:val="uk-UA"/>
        </w:rPr>
        <w:t xml:space="preserve">        9.1. </w:t>
      </w:r>
      <w:r w:rsidRPr="007153F5">
        <w:rPr>
          <w:rFonts w:ascii="Times New Roman" w:hAnsi="Times New Roman" w:cs="Times New Roman"/>
          <w:color w:val="000000"/>
          <w:sz w:val="25"/>
          <w:szCs w:val="25"/>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w:t>
      </w:r>
      <w:r w:rsidRPr="007153F5">
        <w:rPr>
          <w:rFonts w:ascii="Times New Roman" w:hAnsi="Times New Roman" w:cs="Times New Roman"/>
          <w:sz w:val="25"/>
          <w:szCs w:val="25"/>
          <w:lang w:val="uk-UA"/>
        </w:rPr>
        <w:t>Законом України «Про публічні закупівлі» від 25.12.2015 № 922-VIII (із змінами), а саме</w:t>
      </w:r>
      <w:r w:rsidRPr="007153F5">
        <w:rPr>
          <w:rFonts w:ascii="Times New Roman" w:hAnsi="Times New Roman" w:cs="Times New Roman"/>
          <w:color w:val="000000"/>
          <w:sz w:val="25"/>
          <w:szCs w:val="25"/>
          <w:lang w:val="uk-UA"/>
        </w:rPr>
        <w:t>:</w:t>
      </w:r>
      <w:r w:rsidRPr="007153F5">
        <w:rPr>
          <w:rFonts w:ascii="Times New Roman" w:eastAsia="Calibri" w:hAnsi="Times New Roman" w:cs="Times New Roman"/>
          <w:kern w:val="2"/>
          <w:lang w:eastAsia="en-US" w:bidi="hi-IN"/>
        </w:rPr>
        <w:t xml:space="preserve"> </w:t>
      </w:r>
    </w:p>
    <w:p w:rsidR="007153F5" w:rsidRPr="007153F5" w:rsidRDefault="007153F5" w:rsidP="007153F5">
      <w:pPr>
        <w:widowControl/>
        <w:tabs>
          <w:tab w:val="left" w:pos="1134"/>
        </w:tabs>
        <w:autoSpaceDE/>
        <w:autoSpaceDN/>
        <w:spacing w:line="276" w:lineRule="auto"/>
        <w:ind w:firstLine="709"/>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eastAsia="en-US" w:bidi="hi-IN"/>
        </w:rPr>
        <w:t>1) зменшення обсягів закупі</w:t>
      </w:r>
      <w:proofErr w:type="gramStart"/>
      <w:r w:rsidRPr="007153F5">
        <w:rPr>
          <w:rFonts w:ascii="Times New Roman" w:eastAsia="Calibri" w:hAnsi="Times New Roman" w:cs="Times New Roman"/>
          <w:kern w:val="2"/>
          <w:sz w:val="25"/>
          <w:szCs w:val="25"/>
          <w:lang w:eastAsia="en-US" w:bidi="hi-IN"/>
        </w:rPr>
        <w:t>вл</w:t>
      </w:r>
      <w:proofErr w:type="gramEnd"/>
      <w:r w:rsidRPr="007153F5">
        <w:rPr>
          <w:rFonts w:ascii="Times New Roman" w:eastAsia="Calibri" w:hAnsi="Times New Roman" w:cs="Times New Roman"/>
          <w:kern w:val="2"/>
          <w:sz w:val="25"/>
          <w:szCs w:val="25"/>
          <w:lang w:eastAsia="en-US" w:bidi="hi-IN"/>
        </w:rPr>
        <w:t>і, зокрема з урахуванням фактичного обсягу видатків Замовника;</w:t>
      </w:r>
    </w:p>
    <w:p w:rsidR="007153F5" w:rsidRPr="007153F5" w:rsidRDefault="007153F5" w:rsidP="007153F5">
      <w:pPr>
        <w:tabs>
          <w:tab w:val="left" w:pos="1134"/>
        </w:tabs>
        <w:suppressAutoHyphens/>
        <w:autoSpaceDE/>
        <w:autoSpaceDN/>
        <w:spacing w:line="276" w:lineRule="auto"/>
        <w:ind w:firstLine="709"/>
        <w:jc w:val="both"/>
        <w:textAlignment w:val="baseline"/>
        <w:rPr>
          <w:rFonts w:ascii="Times New Roman" w:eastAsia="Andale Sans UI" w:hAnsi="Times New Roman" w:cs="Times New Roman"/>
          <w:kern w:val="2"/>
          <w:sz w:val="25"/>
          <w:szCs w:val="25"/>
          <w:lang w:val="de-DE" w:eastAsia="ja-JP" w:bidi="fa-IR"/>
        </w:rPr>
      </w:pPr>
      <w:r w:rsidRPr="007153F5">
        <w:rPr>
          <w:rFonts w:ascii="Times New Roman" w:eastAsia="Calibri" w:hAnsi="Times New Roman" w:cs="Times New Roman"/>
          <w:kern w:val="2"/>
          <w:sz w:val="25"/>
          <w:szCs w:val="25"/>
          <w:lang w:val="de-DE" w:eastAsia="en-US" w:bidi="fa-IR"/>
        </w:rPr>
        <w:t>2</w:t>
      </w:r>
      <w:r w:rsidRPr="007153F5">
        <w:rPr>
          <w:rFonts w:ascii="Times New Roman" w:eastAsia="Calibri" w:hAnsi="Times New Roman" w:cs="Times New Roman"/>
          <w:kern w:val="2"/>
          <w:sz w:val="25"/>
          <w:szCs w:val="25"/>
          <w:lang w:eastAsia="en-US" w:bidi="fa-IR"/>
        </w:rPr>
        <w:t xml:space="preserve">) </w:t>
      </w:r>
      <w:r w:rsidRPr="007153F5">
        <w:rPr>
          <w:rFonts w:ascii="Times New Roman" w:eastAsia="Calibri" w:hAnsi="Times New Roman" w:cs="Times New Roman"/>
          <w:kern w:val="2"/>
          <w:sz w:val="25"/>
          <w:szCs w:val="25"/>
          <w:lang w:val="uk-UA" w:eastAsia="en-US" w:bidi="fa-IR"/>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153F5">
        <w:rPr>
          <w:rFonts w:ascii="Times New Roman" w:eastAsia="Calibri" w:hAnsi="Times New Roman" w:cs="Times New Roman"/>
          <w:kern w:val="2"/>
          <w:sz w:val="25"/>
          <w:szCs w:val="25"/>
          <w:lang w:val="de-DE" w:eastAsia="en-US" w:bidi="fa-IR"/>
        </w:rPr>
        <w:t>;</w:t>
      </w:r>
    </w:p>
    <w:p w:rsidR="007153F5" w:rsidRPr="007153F5" w:rsidRDefault="007153F5" w:rsidP="007153F5">
      <w:pPr>
        <w:widowControl/>
        <w:tabs>
          <w:tab w:val="left" w:pos="1134"/>
        </w:tabs>
        <w:suppressAutoHyphens/>
        <w:autoSpaceDE/>
        <w:autoSpaceDN/>
        <w:spacing w:line="276" w:lineRule="auto"/>
        <w:ind w:firstLine="709"/>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val="en-US" w:eastAsia="en-US" w:bidi="hi-IN"/>
        </w:rPr>
        <w:t xml:space="preserve">При цьому підставою для збільшення ціни за одиницю </w:t>
      </w:r>
      <w:proofErr w:type="gramStart"/>
      <w:r w:rsidRPr="007153F5">
        <w:rPr>
          <w:rFonts w:ascii="Times New Roman" w:eastAsia="Calibri" w:hAnsi="Times New Roman" w:cs="Times New Roman"/>
          <w:kern w:val="2"/>
          <w:sz w:val="25"/>
          <w:szCs w:val="25"/>
          <w:lang w:val="en-US" w:eastAsia="en-US" w:bidi="hi-IN"/>
        </w:rPr>
        <w:t>товару  є</w:t>
      </w:r>
      <w:proofErr w:type="gramEnd"/>
      <w:r w:rsidRPr="007153F5">
        <w:rPr>
          <w:rFonts w:ascii="Times New Roman" w:eastAsia="Calibri" w:hAnsi="Times New Roman" w:cs="Times New Roman"/>
          <w:kern w:val="2"/>
          <w:sz w:val="25"/>
          <w:szCs w:val="25"/>
          <w:lang w:val="en-US" w:eastAsia="en-US" w:bidi="hi-IN"/>
        </w:rPr>
        <w:t xml:space="preserve"> письмове звернення Постачальника з обов’язковим  додаванням оригіналу або завіреної копії довідки Управління статистики України  та/або оригіналу або завіреної копії довідки Торгово-промислової палати </w:t>
      </w:r>
      <w:r w:rsidRPr="007153F5">
        <w:rPr>
          <w:rFonts w:ascii="Times New Roman" w:eastAsia="Calibri" w:hAnsi="Times New Roman" w:cs="Times New Roman"/>
          <w:kern w:val="2"/>
          <w:sz w:val="25"/>
          <w:szCs w:val="25"/>
          <w:lang w:val="en-US" w:eastAsia="en-US" w:bidi="hi-IN"/>
        </w:rPr>
        <w:lastRenderedPageBreak/>
        <w:t xml:space="preserve">України (або підпорядкованих  їм органів), або інших документів спеціально уповноважених державних органів, що підтвердять коливання (зміни) ціни </w:t>
      </w:r>
      <w:r w:rsidRPr="007153F5">
        <w:rPr>
          <w:rFonts w:ascii="Times New Roman" w:eastAsia="Calibri" w:hAnsi="Times New Roman" w:cs="Times New Roman"/>
          <w:kern w:val="2"/>
          <w:sz w:val="25"/>
          <w:szCs w:val="25"/>
          <w:lang w:eastAsia="en-US" w:bidi="hi-IN"/>
        </w:rPr>
        <w:t xml:space="preserve">за одиницю </w:t>
      </w:r>
      <w:r w:rsidRPr="007153F5">
        <w:rPr>
          <w:rFonts w:ascii="Times New Roman" w:eastAsia="Calibri" w:hAnsi="Times New Roman" w:cs="Times New Roman"/>
          <w:kern w:val="2"/>
          <w:sz w:val="25"/>
          <w:szCs w:val="25"/>
          <w:lang w:val="en-US" w:eastAsia="en-US" w:bidi="hi-IN"/>
        </w:rPr>
        <w:t>товару</w:t>
      </w:r>
      <w:r w:rsidRPr="007153F5">
        <w:rPr>
          <w:rFonts w:ascii="Times New Roman" w:eastAsia="Calibri" w:hAnsi="Times New Roman" w:cs="Times New Roman"/>
          <w:kern w:val="2"/>
          <w:sz w:val="25"/>
          <w:szCs w:val="25"/>
          <w:lang w:eastAsia="en-US" w:bidi="hi-IN"/>
        </w:rPr>
        <w:t xml:space="preserve"> </w:t>
      </w:r>
      <w:r w:rsidRPr="007153F5">
        <w:rPr>
          <w:rFonts w:ascii="Times New Roman" w:eastAsia="Calibri" w:hAnsi="Times New Roman" w:cs="Times New Roman"/>
          <w:kern w:val="2"/>
          <w:sz w:val="25"/>
          <w:szCs w:val="25"/>
          <w:lang w:val="en-US" w:eastAsia="en-US" w:bidi="hi-IN"/>
        </w:rPr>
        <w:t xml:space="preserve">  на ринку , що є предметом закупівлі за цим договором. Вищезазначені документи мають обов’</w:t>
      </w:r>
      <w:r w:rsidRPr="007153F5">
        <w:rPr>
          <w:rFonts w:ascii="Times New Roman" w:eastAsia="Calibri" w:hAnsi="Times New Roman" w:cs="Times New Roman"/>
          <w:kern w:val="2"/>
          <w:sz w:val="25"/>
          <w:szCs w:val="25"/>
          <w:lang w:eastAsia="en-US" w:bidi="hi-IN"/>
        </w:rPr>
        <w:t xml:space="preserve">язково </w:t>
      </w:r>
      <w:r w:rsidRPr="007153F5">
        <w:rPr>
          <w:rFonts w:ascii="Times New Roman" w:eastAsia="Calibri" w:hAnsi="Times New Roman" w:cs="Times New Roman"/>
          <w:kern w:val="2"/>
          <w:sz w:val="25"/>
          <w:szCs w:val="25"/>
          <w:lang w:val="en-US" w:eastAsia="en-US" w:bidi="hi-IN"/>
        </w:rPr>
        <w:t>містити інформацію: перший раз -про середньоринкову ціну за одиницю  товару станом на дату укладання Договору на постачання товару та інформацію про середньоринкову ціну за одиницю товару станом на дату письмового звернення Постачальника;   в подальшому, якщо Сторонами було укладено додаткову угоду до даного Договору про збільшення ціни за одиницю Товару  у зв’язку із зміною (коливанням) ціни такого  товару на ринку, -   документи мають містити і</w:t>
      </w:r>
      <w:r w:rsidRPr="007153F5">
        <w:rPr>
          <w:rFonts w:ascii="Times New Roman" w:eastAsia="Calibri" w:hAnsi="Times New Roman" w:cs="Times New Roman"/>
          <w:kern w:val="2"/>
          <w:sz w:val="25"/>
          <w:szCs w:val="25"/>
          <w:lang w:eastAsia="en-US" w:bidi="hi-IN"/>
        </w:rPr>
        <w:t>нформац</w:t>
      </w:r>
      <w:r w:rsidRPr="007153F5">
        <w:rPr>
          <w:rFonts w:ascii="Times New Roman" w:eastAsia="Calibri" w:hAnsi="Times New Roman" w:cs="Times New Roman"/>
          <w:kern w:val="2"/>
          <w:sz w:val="25"/>
          <w:szCs w:val="25"/>
          <w:lang w:val="en-US" w:eastAsia="en-US" w:bidi="hi-IN"/>
        </w:rPr>
        <w:t xml:space="preserve">ію про   середньоринкову ціну за одиницю Товару  станом на дату укладення останньої додаткової угоди  </w:t>
      </w:r>
      <w:r w:rsidRPr="007153F5">
        <w:rPr>
          <w:rFonts w:ascii="Times New Roman" w:eastAsia="Calibri" w:hAnsi="Times New Roman" w:cs="Times New Roman"/>
          <w:kern w:val="2"/>
          <w:sz w:val="25"/>
          <w:szCs w:val="25"/>
          <w:lang w:eastAsia="en-US" w:bidi="hi-IN"/>
        </w:rPr>
        <w:t>про зм</w:t>
      </w:r>
      <w:r w:rsidRPr="007153F5">
        <w:rPr>
          <w:rFonts w:ascii="Times New Roman" w:eastAsia="Calibri" w:hAnsi="Times New Roman" w:cs="Times New Roman"/>
          <w:kern w:val="2"/>
          <w:sz w:val="25"/>
          <w:szCs w:val="25"/>
          <w:lang w:val="en-US" w:eastAsia="en-US" w:bidi="hi-IN"/>
        </w:rPr>
        <w:t xml:space="preserve">іну ціни за одиницю товару,  та інформацію   про середньоринкову ціну за одиницю товару станом на дату письмового звернення Постачальника.  Зміна ціни за одиницю товару </w:t>
      </w:r>
      <w:proofErr w:type="gramStart"/>
      <w:r w:rsidRPr="007153F5">
        <w:rPr>
          <w:rFonts w:ascii="Times New Roman" w:eastAsia="Calibri" w:hAnsi="Times New Roman" w:cs="Times New Roman"/>
          <w:kern w:val="2"/>
          <w:sz w:val="25"/>
          <w:szCs w:val="25"/>
          <w:lang w:val="en-US" w:eastAsia="en-US" w:bidi="hi-IN"/>
        </w:rPr>
        <w:t>оформлюється  шляхом</w:t>
      </w:r>
      <w:proofErr w:type="gramEnd"/>
      <w:r w:rsidRPr="007153F5">
        <w:rPr>
          <w:rFonts w:ascii="Times New Roman" w:eastAsia="Calibri" w:hAnsi="Times New Roman" w:cs="Times New Roman"/>
          <w:kern w:val="2"/>
          <w:sz w:val="25"/>
          <w:szCs w:val="25"/>
          <w:lang w:val="en-US" w:eastAsia="en-US" w:bidi="hi-IN"/>
        </w:rPr>
        <w:t xml:space="preserve"> підписання Сторонами додаткової угоди до цього Договору;</w:t>
      </w:r>
    </w:p>
    <w:p w:rsidR="007153F5" w:rsidRPr="007153F5" w:rsidRDefault="007153F5" w:rsidP="007153F5">
      <w:pPr>
        <w:widowControl/>
        <w:tabs>
          <w:tab w:val="left" w:pos="1134"/>
        </w:tabs>
        <w:suppressAutoHyphens/>
        <w:autoSpaceDE/>
        <w:autoSpaceDN/>
        <w:spacing w:line="276" w:lineRule="auto"/>
        <w:ind w:firstLine="709"/>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eastAsia="en-US" w:bidi="hi-IN"/>
        </w:rPr>
        <w:t xml:space="preserve">3) </w:t>
      </w:r>
      <w:r w:rsidRPr="007153F5">
        <w:rPr>
          <w:rFonts w:ascii="Times New Roman" w:eastAsia="Calibri" w:hAnsi="Times New Roman" w:cs="Times New Roman"/>
          <w:kern w:val="2"/>
          <w:sz w:val="25"/>
          <w:szCs w:val="25"/>
          <w:lang w:val="en-US" w:eastAsia="en-US" w:bidi="hi-IN"/>
        </w:rPr>
        <w:t>покращення якості предмета закупі</w:t>
      </w:r>
      <w:proofErr w:type="gramStart"/>
      <w:r w:rsidRPr="007153F5">
        <w:rPr>
          <w:rFonts w:ascii="Times New Roman" w:eastAsia="Calibri" w:hAnsi="Times New Roman" w:cs="Times New Roman"/>
          <w:kern w:val="2"/>
          <w:sz w:val="25"/>
          <w:szCs w:val="25"/>
          <w:lang w:val="en-US" w:eastAsia="en-US" w:bidi="hi-IN"/>
        </w:rPr>
        <w:t>вл</w:t>
      </w:r>
      <w:proofErr w:type="gramEnd"/>
      <w:r w:rsidRPr="007153F5">
        <w:rPr>
          <w:rFonts w:ascii="Times New Roman" w:eastAsia="Calibri" w:hAnsi="Times New Roman" w:cs="Times New Roman"/>
          <w:kern w:val="2"/>
          <w:sz w:val="25"/>
          <w:szCs w:val="25"/>
          <w:lang w:val="en-US" w:eastAsia="en-US" w:bidi="hi-IN"/>
        </w:rPr>
        <w:t>і, за умови що таке покращення не призведе до збільшення суми, визначеної в договорі про закупівлю;</w:t>
      </w:r>
    </w:p>
    <w:p w:rsidR="007153F5" w:rsidRPr="007153F5" w:rsidRDefault="007153F5" w:rsidP="007153F5">
      <w:pPr>
        <w:widowControl/>
        <w:tabs>
          <w:tab w:val="left" w:pos="1134"/>
        </w:tabs>
        <w:suppressAutoHyphens/>
        <w:autoSpaceDE/>
        <w:autoSpaceDN/>
        <w:spacing w:line="276" w:lineRule="auto"/>
        <w:ind w:firstLine="709"/>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val="en-US" w:eastAsia="en-US" w:bidi="hi-IN"/>
        </w:rPr>
        <w:t xml:space="preserve">4) </w:t>
      </w:r>
      <w:proofErr w:type="gramStart"/>
      <w:r w:rsidRPr="007153F5">
        <w:rPr>
          <w:rFonts w:ascii="Times New Roman" w:eastAsia="Calibri" w:hAnsi="Times New Roman" w:cs="Times New Roman"/>
          <w:kern w:val="2"/>
          <w:sz w:val="25"/>
          <w:szCs w:val="25"/>
          <w:lang w:val="en-US" w:eastAsia="en-US" w:bidi="hi-IN"/>
        </w:rPr>
        <w:t>продовження</w:t>
      </w:r>
      <w:proofErr w:type="gramEnd"/>
      <w:r w:rsidRPr="007153F5">
        <w:rPr>
          <w:rFonts w:ascii="Times New Roman" w:eastAsia="Calibri" w:hAnsi="Times New Roman" w:cs="Times New Roman"/>
          <w:kern w:val="2"/>
          <w:sz w:val="25"/>
          <w:szCs w:val="25"/>
          <w:lang w:val="en-US" w:eastAsia="en-US" w:bidi="hi-IN"/>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p>
    <w:p w:rsidR="007153F5" w:rsidRPr="007153F5" w:rsidRDefault="007153F5" w:rsidP="007153F5">
      <w:pPr>
        <w:widowControl/>
        <w:tabs>
          <w:tab w:val="left" w:pos="1134"/>
        </w:tabs>
        <w:suppressAutoHyphens/>
        <w:autoSpaceDE/>
        <w:autoSpaceDN/>
        <w:spacing w:line="276" w:lineRule="auto"/>
        <w:ind w:firstLine="709"/>
        <w:jc w:val="both"/>
        <w:rPr>
          <w:rFonts w:ascii="Times New Roman" w:eastAsia="SimSun" w:hAnsi="Times New Roman" w:cs="Times New Roman"/>
          <w:kern w:val="2"/>
          <w:sz w:val="25"/>
          <w:szCs w:val="25"/>
          <w:lang w:val="en-US" w:eastAsia="zh-CN" w:bidi="hi-IN"/>
        </w:rPr>
      </w:pPr>
      <w:proofErr w:type="gramStart"/>
      <w:r w:rsidRPr="007153F5">
        <w:rPr>
          <w:rFonts w:ascii="Times New Roman" w:eastAsia="Calibri" w:hAnsi="Times New Roman" w:cs="Times New Roman"/>
          <w:kern w:val="2"/>
          <w:sz w:val="25"/>
          <w:szCs w:val="25"/>
          <w:lang w:val="en-US" w:eastAsia="en-US" w:bidi="hi-IN"/>
        </w:rPr>
        <w:t>непереробної</w:t>
      </w:r>
      <w:proofErr w:type="gramEnd"/>
      <w:r w:rsidRPr="007153F5">
        <w:rPr>
          <w:rFonts w:ascii="Times New Roman" w:eastAsia="Calibri" w:hAnsi="Times New Roman" w:cs="Times New Roman"/>
          <w:kern w:val="2"/>
          <w:sz w:val="25"/>
          <w:szCs w:val="25"/>
          <w:lang w:val="en-US" w:eastAsia="en-US" w:bidi="hi-IN"/>
        </w:rPr>
        <w:t xml:space="preserve"> сили, затримки фінансування витрат замовника, за умови що такі зміни не призведуть до збільшення суми, визначеної в договорі про закупівлю;</w:t>
      </w:r>
    </w:p>
    <w:p w:rsidR="007153F5" w:rsidRPr="007153F5" w:rsidRDefault="007153F5" w:rsidP="007153F5">
      <w:pPr>
        <w:widowControl/>
        <w:tabs>
          <w:tab w:val="left" w:pos="1134"/>
        </w:tabs>
        <w:suppressAutoHyphens/>
        <w:autoSpaceDE/>
        <w:autoSpaceDN/>
        <w:spacing w:line="276" w:lineRule="auto"/>
        <w:ind w:firstLine="709"/>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val="en-US" w:eastAsia="en-US" w:bidi="hi-IN"/>
        </w:rPr>
        <w:t xml:space="preserve">5) </w:t>
      </w:r>
      <w:proofErr w:type="gramStart"/>
      <w:r w:rsidRPr="007153F5">
        <w:rPr>
          <w:rFonts w:ascii="Times New Roman" w:eastAsia="Calibri" w:hAnsi="Times New Roman" w:cs="Times New Roman"/>
          <w:kern w:val="2"/>
          <w:sz w:val="25"/>
          <w:szCs w:val="25"/>
          <w:lang w:val="en-US" w:eastAsia="en-US" w:bidi="hi-IN"/>
        </w:rPr>
        <w:t>погодження</w:t>
      </w:r>
      <w:proofErr w:type="gramEnd"/>
      <w:r w:rsidRPr="007153F5">
        <w:rPr>
          <w:rFonts w:ascii="Times New Roman" w:eastAsia="Calibri" w:hAnsi="Times New Roman" w:cs="Times New Roman"/>
          <w:kern w:val="2"/>
          <w:sz w:val="25"/>
          <w:szCs w:val="25"/>
          <w:lang w:val="en-US" w:eastAsia="en-US" w:bidi="hi-IN"/>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153F5" w:rsidRPr="007153F5" w:rsidRDefault="007153F5" w:rsidP="007153F5">
      <w:pPr>
        <w:widowControl/>
        <w:suppressAutoHyphens/>
        <w:autoSpaceDE/>
        <w:autoSpaceDN/>
        <w:spacing w:after="200" w:line="276" w:lineRule="auto"/>
        <w:jc w:val="both"/>
        <w:rPr>
          <w:rFonts w:ascii="Times New Roman" w:eastAsia="SimSun" w:hAnsi="Times New Roman" w:cs="Times New Roman"/>
          <w:kern w:val="2"/>
          <w:sz w:val="25"/>
          <w:szCs w:val="25"/>
          <w:lang w:val="en-US" w:eastAsia="zh-CN" w:bidi="hi-IN"/>
        </w:rPr>
      </w:pPr>
      <w:r w:rsidRPr="007153F5">
        <w:rPr>
          <w:rFonts w:ascii="Times New Roman" w:hAnsi="Times New Roman" w:cs="Times New Roman"/>
          <w:kern w:val="2"/>
          <w:sz w:val="25"/>
          <w:szCs w:val="25"/>
          <w:lang w:eastAsia="en-US" w:bidi="hi-IN"/>
        </w:rPr>
        <w:t xml:space="preserve">   </w:t>
      </w:r>
      <w:r w:rsidRPr="007153F5">
        <w:rPr>
          <w:rFonts w:ascii="Times New Roman" w:eastAsia="Calibri" w:hAnsi="Times New Roman" w:cs="Times New Roman"/>
          <w:kern w:val="2"/>
          <w:sz w:val="25"/>
          <w:szCs w:val="25"/>
          <w:lang w:val="en-US" w:eastAsia="en-US" w:bidi="hi-IN"/>
        </w:rPr>
        <w:t>У разі зменшення ціни  за одиницю товару на ринку одна зі сторін Договору надсилає   письмове звернення   з додаванням у разі необхідності  оригіналу або завіреної копії довідки Управління статистики України  та/або оригіналу або завіреної копії довідки Торгово-промислової палати України (або підпорядкованих  їм органів), або інших документів спеціально уповноважених державних органів, що підтвердять коливання (зміни) ціни  за   одиницю  товару на ринку, що є предметом закупівлі за цим договором. Вищезазначені документи мають обов’</w:t>
      </w:r>
      <w:r w:rsidRPr="007153F5">
        <w:rPr>
          <w:rFonts w:ascii="Times New Roman" w:eastAsia="Calibri" w:hAnsi="Times New Roman" w:cs="Times New Roman"/>
          <w:kern w:val="2"/>
          <w:sz w:val="25"/>
          <w:szCs w:val="25"/>
          <w:lang w:eastAsia="en-US" w:bidi="hi-IN"/>
        </w:rPr>
        <w:t xml:space="preserve">язково </w:t>
      </w:r>
      <w:r w:rsidRPr="007153F5">
        <w:rPr>
          <w:rFonts w:ascii="Times New Roman" w:eastAsia="Calibri" w:hAnsi="Times New Roman" w:cs="Times New Roman"/>
          <w:kern w:val="2"/>
          <w:sz w:val="25"/>
          <w:szCs w:val="25"/>
          <w:lang w:val="en-US" w:eastAsia="en-US" w:bidi="hi-IN"/>
        </w:rPr>
        <w:t xml:space="preserve">містити інформацію: у разі зміни ціни вперше -про середньоринкову ціну за одиницю товару станом на дату укладення Договору на постачання Товару та інформацію про середньоринкову ціну за одиницю товару станом на дату письмового </w:t>
      </w:r>
      <w:proofErr w:type="gramStart"/>
      <w:r w:rsidRPr="007153F5">
        <w:rPr>
          <w:rFonts w:ascii="Times New Roman" w:eastAsia="Calibri" w:hAnsi="Times New Roman" w:cs="Times New Roman"/>
          <w:kern w:val="2"/>
          <w:sz w:val="25"/>
          <w:szCs w:val="25"/>
          <w:lang w:val="en-US" w:eastAsia="en-US" w:bidi="hi-IN"/>
        </w:rPr>
        <w:t>звернення  Замовника</w:t>
      </w:r>
      <w:proofErr w:type="gramEnd"/>
      <w:r w:rsidRPr="007153F5">
        <w:rPr>
          <w:rFonts w:ascii="Times New Roman" w:eastAsia="Calibri" w:hAnsi="Times New Roman" w:cs="Times New Roman"/>
          <w:kern w:val="2"/>
          <w:sz w:val="25"/>
          <w:szCs w:val="25"/>
          <w:lang w:val="en-US" w:eastAsia="en-US" w:bidi="hi-IN"/>
        </w:rPr>
        <w:t xml:space="preserve"> (Постачальника). В подальшому, якщо Сторонами було укладено додаткову угоду до даного Договору про зміну </w:t>
      </w:r>
      <w:proofErr w:type="gramStart"/>
      <w:r w:rsidRPr="007153F5">
        <w:rPr>
          <w:rFonts w:ascii="Times New Roman" w:eastAsia="Calibri" w:hAnsi="Times New Roman" w:cs="Times New Roman"/>
          <w:kern w:val="2"/>
          <w:sz w:val="25"/>
          <w:szCs w:val="25"/>
          <w:lang w:val="en-US" w:eastAsia="en-US" w:bidi="hi-IN"/>
        </w:rPr>
        <w:t>ціни  за</w:t>
      </w:r>
      <w:proofErr w:type="gramEnd"/>
      <w:r w:rsidRPr="007153F5">
        <w:rPr>
          <w:rFonts w:ascii="Times New Roman" w:eastAsia="Calibri" w:hAnsi="Times New Roman" w:cs="Times New Roman"/>
          <w:kern w:val="2"/>
          <w:sz w:val="25"/>
          <w:szCs w:val="25"/>
          <w:lang w:val="en-US" w:eastAsia="en-US" w:bidi="hi-IN"/>
        </w:rPr>
        <w:t xml:space="preserve"> одиницю Товару  у зв’язку із зміною (коливанням) ціни такого  товару на ринку, -   документи мають містити  інформацію про  середньоринкову ціну за одиницю Товару станом на дату укладання останньої додаткової угоди   </w:t>
      </w:r>
      <w:r w:rsidRPr="007153F5">
        <w:rPr>
          <w:rFonts w:ascii="Times New Roman" w:eastAsia="Calibri" w:hAnsi="Times New Roman" w:cs="Times New Roman"/>
          <w:kern w:val="2"/>
          <w:sz w:val="25"/>
          <w:szCs w:val="25"/>
          <w:lang w:eastAsia="en-US" w:bidi="hi-IN"/>
        </w:rPr>
        <w:t>про зм</w:t>
      </w:r>
      <w:r w:rsidRPr="007153F5">
        <w:rPr>
          <w:rFonts w:ascii="Times New Roman" w:eastAsia="Calibri" w:hAnsi="Times New Roman" w:cs="Times New Roman"/>
          <w:kern w:val="2"/>
          <w:sz w:val="25"/>
          <w:szCs w:val="25"/>
          <w:lang w:val="en-US" w:eastAsia="en-US" w:bidi="hi-IN"/>
        </w:rPr>
        <w:t xml:space="preserve">іну ціни за одиницю товару,  та інформацію   про середньоринкову ціну за одиницю товару станом  на дату   письмового звернення Замовника (Постачальника).  Зміна ціни за одиницю товару </w:t>
      </w:r>
      <w:proofErr w:type="gramStart"/>
      <w:r w:rsidRPr="007153F5">
        <w:rPr>
          <w:rFonts w:ascii="Times New Roman" w:eastAsia="Calibri" w:hAnsi="Times New Roman" w:cs="Times New Roman"/>
          <w:kern w:val="2"/>
          <w:sz w:val="25"/>
          <w:szCs w:val="25"/>
          <w:lang w:val="en-US" w:eastAsia="en-US" w:bidi="hi-IN"/>
        </w:rPr>
        <w:t>оформлюється  шляхом</w:t>
      </w:r>
      <w:proofErr w:type="gramEnd"/>
      <w:r w:rsidRPr="007153F5">
        <w:rPr>
          <w:rFonts w:ascii="Times New Roman" w:eastAsia="Calibri" w:hAnsi="Times New Roman" w:cs="Times New Roman"/>
          <w:kern w:val="2"/>
          <w:sz w:val="25"/>
          <w:szCs w:val="25"/>
          <w:lang w:val="en-US" w:eastAsia="en-US" w:bidi="hi-IN"/>
        </w:rPr>
        <w:t xml:space="preserve"> підписання Сторонами додаткової угоди до цього Договору.</w:t>
      </w:r>
    </w:p>
    <w:p w:rsidR="007153F5" w:rsidRPr="007153F5" w:rsidRDefault="007153F5" w:rsidP="007153F5">
      <w:pPr>
        <w:tabs>
          <w:tab w:val="left" w:pos="1134"/>
        </w:tabs>
        <w:suppressAutoHyphens/>
        <w:autoSpaceDE/>
        <w:autoSpaceDN/>
        <w:spacing w:line="276" w:lineRule="auto"/>
        <w:ind w:firstLine="709"/>
        <w:jc w:val="both"/>
        <w:textAlignment w:val="baseline"/>
        <w:rPr>
          <w:rFonts w:ascii="Times New Roman" w:eastAsia="Andale Sans UI" w:hAnsi="Times New Roman" w:cs="Times New Roman"/>
          <w:kern w:val="2"/>
          <w:sz w:val="25"/>
          <w:szCs w:val="25"/>
          <w:lang w:val="de-DE" w:eastAsia="ja-JP" w:bidi="fa-IR"/>
        </w:rPr>
      </w:pPr>
      <w:r w:rsidRPr="007153F5">
        <w:rPr>
          <w:rFonts w:ascii="Times New Roman" w:eastAsia="Calibri" w:hAnsi="Times New Roman" w:cs="Times New Roman"/>
          <w:kern w:val="2"/>
          <w:sz w:val="25"/>
          <w:szCs w:val="25"/>
          <w:lang w:val="de-DE" w:eastAsia="en-US" w:bidi="fa-IR"/>
        </w:rPr>
        <w:t xml:space="preserve">6) </w:t>
      </w:r>
      <w:r w:rsidRPr="007153F5">
        <w:rPr>
          <w:rFonts w:ascii="Times New Roman" w:eastAsia="Calibri" w:hAnsi="Times New Roman" w:cs="Times New Roman"/>
          <w:kern w:val="2"/>
          <w:sz w:val="25"/>
          <w:szCs w:val="25"/>
          <w:lang w:val="uk-UA" w:eastAsia="en-US" w:bidi="fa-I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7153F5">
        <w:rPr>
          <w:rFonts w:ascii="Times New Roman" w:eastAsia="Calibri" w:hAnsi="Times New Roman" w:cs="Times New Roman"/>
          <w:kern w:val="2"/>
          <w:sz w:val="25"/>
          <w:szCs w:val="25"/>
          <w:lang w:val="uk-UA" w:eastAsia="en-US" w:bidi="fa-IR"/>
        </w:rPr>
        <w:lastRenderedPageBreak/>
        <w:t xml:space="preserve">податкового навантаження внаслідок зміни системи оподаткування. </w:t>
      </w:r>
    </w:p>
    <w:p w:rsidR="007153F5" w:rsidRPr="007153F5" w:rsidRDefault="007153F5" w:rsidP="007153F5">
      <w:pPr>
        <w:widowControl/>
        <w:tabs>
          <w:tab w:val="left" w:pos="1134"/>
        </w:tabs>
        <w:suppressAutoHyphens/>
        <w:autoSpaceDE/>
        <w:autoSpaceDN/>
        <w:ind w:firstLine="709"/>
        <w:jc w:val="both"/>
        <w:rPr>
          <w:rFonts w:ascii="Times New Roman" w:eastAsia="SimSun" w:hAnsi="Times New Roman" w:cs="Times New Roman"/>
          <w:kern w:val="2"/>
          <w:sz w:val="25"/>
          <w:szCs w:val="25"/>
          <w:lang w:val="en-US" w:eastAsia="zh-CN" w:bidi="hi-IN"/>
        </w:rPr>
      </w:pPr>
      <w:r w:rsidRPr="007153F5">
        <w:rPr>
          <w:rFonts w:ascii="Times New Roman" w:eastAsia="SimSun" w:hAnsi="Times New Roman" w:cs="Times New Roman"/>
          <w:kern w:val="2"/>
          <w:sz w:val="25"/>
          <w:szCs w:val="25"/>
          <w:lang w:val="en-US" w:eastAsia="zh-CN" w:bidi="hi-IN"/>
        </w:rPr>
        <w:t xml:space="preserve">Сторони можуть внести зміни до Договору у разі зміни, згідно із законодавством, ставок </w:t>
      </w:r>
    </w:p>
    <w:p w:rsidR="007153F5" w:rsidRPr="007153F5" w:rsidRDefault="007153F5" w:rsidP="007153F5">
      <w:pPr>
        <w:widowControl/>
        <w:tabs>
          <w:tab w:val="left" w:pos="1134"/>
        </w:tabs>
        <w:suppressAutoHyphens/>
        <w:autoSpaceDE/>
        <w:autoSpaceDN/>
        <w:spacing w:line="276" w:lineRule="auto"/>
        <w:jc w:val="both"/>
        <w:rPr>
          <w:rFonts w:ascii="Times New Roman" w:eastAsia="SimSun" w:hAnsi="Times New Roman" w:cs="Times New Roman"/>
          <w:kern w:val="2"/>
          <w:sz w:val="25"/>
          <w:szCs w:val="25"/>
          <w:lang w:val="en-US" w:eastAsia="zh-CN" w:bidi="hi-IN"/>
        </w:rPr>
      </w:pPr>
      <w:proofErr w:type="gramStart"/>
      <w:r w:rsidRPr="007153F5">
        <w:rPr>
          <w:rFonts w:ascii="Times New Roman" w:eastAsia="Calibri" w:hAnsi="Times New Roman" w:cs="Times New Roman"/>
          <w:kern w:val="2"/>
          <w:sz w:val="25"/>
          <w:szCs w:val="25"/>
          <w:lang w:val="en-US" w:eastAsia="en-US" w:bidi="hi-IN"/>
        </w:rPr>
        <w:t>податків</w:t>
      </w:r>
      <w:proofErr w:type="gramEnd"/>
      <w:r w:rsidRPr="007153F5">
        <w:rPr>
          <w:rFonts w:ascii="Times New Roman" w:eastAsia="Calibri" w:hAnsi="Times New Roman" w:cs="Times New Roman"/>
          <w:kern w:val="2"/>
          <w:sz w:val="25"/>
          <w:szCs w:val="25"/>
          <w:lang w:val="en-US" w:eastAsia="en-US" w:bidi="hi-IN"/>
        </w:rPr>
        <w:t xml:space="preserve">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w:t>
      </w:r>
    </w:p>
    <w:p w:rsidR="007153F5" w:rsidRPr="007153F5" w:rsidRDefault="007153F5" w:rsidP="007153F5">
      <w:pPr>
        <w:widowControl/>
        <w:tabs>
          <w:tab w:val="left" w:pos="1134"/>
        </w:tabs>
        <w:suppressAutoHyphens/>
        <w:autoSpaceDE/>
        <w:autoSpaceDN/>
        <w:spacing w:line="276" w:lineRule="auto"/>
        <w:jc w:val="both"/>
        <w:rPr>
          <w:rFonts w:ascii="Times New Roman" w:eastAsia="SimSun" w:hAnsi="Times New Roman" w:cs="Times New Roman"/>
          <w:kern w:val="2"/>
          <w:sz w:val="25"/>
          <w:szCs w:val="25"/>
          <w:lang w:val="en-US" w:eastAsia="zh-CN" w:bidi="hi-IN"/>
        </w:rPr>
      </w:pPr>
      <w:proofErr w:type="gramStart"/>
      <w:r w:rsidRPr="007153F5">
        <w:rPr>
          <w:rFonts w:ascii="Times New Roman" w:eastAsia="Calibri" w:hAnsi="Times New Roman" w:cs="Times New Roman"/>
          <w:kern w:val="2"/>
          <w:sz w:val="25"/>
          <w:szCs w:val="25"/>
          <w:lang w:val="en-US" w:eastAsia="en-US" w:bidi="hi-IN"/>
        </w:rPr>
        <w:t>зміною</w:t>
      </w:r>
      <w:proofErr w:type="gramEnd"/>
      <w:r w:rsidRPr="007153F5">
        <w:rPr>
          <w:rFonts w:ascii="Times New Roman" w:eastAsia="Calibri" w:hAnsi="Times New Roman" w:cs="Times New Roman"/>
          <w:kern w:val="2"/>
          <w:sz w:val="25"/>
          <w:szCs w:val="25"/>
          <w:lang w:val="en-US" w:eastAsia="en-US" w:bidi="hi-IN"/>
        </w:rPr>
        <w:t xml:space="preserve"> умов щодо надання пільг з оподаткування. </w:t>
      </w:r>
      <w:proofErr w:type="gramStart"/>
      <w:r w:rsidRPr="007153F5">
        <w:rPr>
          <w:rFonts w:ascii="Times New Roman" w:eastAsia="Calibri" w:hAnsi="Times New Roman" w:cs="Times New Roman"/>
          <w:kern w:val="2"/>
          <w:sz w:val="25"/>
          <w:szCs w:val="25"/>
          <w:lang w:val="en-US" w:eastAsia="en-US" w:bidi="hi-IN"/>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roofErr w:type="gramEnd"/>
      <w:r w:rsidRPr="007153F5">
        <w:rPr>
          <w:rFonts w:ascii="Times New Roman" w:eastAsia="Calibri" w:hAnsi="Times New Roman" w:cs="Times New Roman"/>
          <w:kern w:val="2"/>
          <w:sz w:val="25"/>
          <w:szCs w:val="25"/>
          <w:lang w:val="en-US" w:eastAsia="en-US" w:bidi="hi-IN"/>
        </w:rPr>
        <w:t xml:space="preserve"> Підтвердженням можливості внесення таких змін будуть чинні (введені в дію) нормативно-правові </w:t>
      </w:r>
      <w:proofErr w:type="gramStart"/>
      <w:r w:rsidRPr="007153F5">
        <w:rPr>
          <w:rFonts w:ascii="Times New Roman" w:eastAsia="Calibri" w:hAnsi="Times New Roman" w:cs="Times New Roman"/>
          <w:kern w:val="2"/>
          <w:sz w:val="25"/>
          <w:szCs w:val="25"/>
          <w:lang w:val="en-US" w:eastAsia="en-US" w:bidi="hi-IN"/>
        </w:rPr>
        <w:t>акти  Держави</w:t>
      </w:r>
      <w:proofErr w:type="gramEnd"/>
      <w:r w:rsidRPr="007153F5">
        <w:rPr>
          <w:rFonts w:ascii="Times New Roman" w:eastAsia="Calibri" w:hAnsi="Times New Roman" w:cs="Times New Roman"/>
          <w:kern w:val="2"/>
          <w:sz w:val="25"/>
          <w:szCs w:val="25"/>
          <w:lang w:val="en-US" w:eastAsia="en-US" w:bidi="hi-IN"/>
        </w:rPr>
        <w:t>. Зміна ціни за одиницю товару оформлюється шляхом підписання Сторонами додаткової угоди до цього Договору.</w:t>
      </w:r>
    </w:p>
    <w:p w:rsidR="007153F5" w:rsidRPr="007153F5" w:rsidRDefault="007153F5" w:rsidP="007153F5">
      <w:pPr>
        <w:widowControl/>
        <w:tabs>
          <w:tab w:val="left" w:pos="1134"/>
        </w:tabs>
        <w:suppressAutoHyphens/>
        <w:autoSpaceDE/>
        <w:autoSpaceDN/>
        <w:ind w:firstLine="709"/>
        <w:jc w:val="both"/>
        <w:rPr>
          <w:rFonts w:ascii="Times New Roman" w:eastAsia="SimSun" w:hAnsi="Times New Roman" w:cs="Times New Roman"/>
          <w:kern w:val="2"/>
          <w:sz w:val="25"/>
          <w:szCs w:val="25"/>
          <w:lang w:val="en-US" w:eastAsia="zh-CN" w:bidi="hi-IN"/>
        </w:rPr>
      </w:pPr>
      <w:r w:rsidRPr="007153F5">
        <w:rPr>
          <w:rFonts w:ascii="Times New Roman" w:eastAsia="SimSun" w:hAnsi="Times New Roman" w:cs="Times New Roman"/>
          <w:kern w:val="2"/>
          <w:sz w:val="25"/>
          <w:szCs w:val="25"/>
          <w:lang w:val="en-US" w:eastAsia="zh-CN" w:bidi="hi-IN"/>
        </w:rPr>
        <w:t>7)</w:t>
      </w:r>
      <w:r w:rsidRPr="007153F5">
        <w:rPr>
          <w:rFonts w:ascii="Times New Roman" w:eastAsia="SimSun" w:hAnsi="Times New Roman" w:cs="Times New Roman"/>
          <w:kern w:val="2"/>
          <w:sz w:val="25"/>
          <w:szCs w:val="25"/>
          <w:lang w:val="en-US" w:eastAsia="en-US" w:bidi="hi-IN"/>
        </w:rPr>
        <w:t xml:space="preserve"> </w:t>
      </w:r>
      <w:r w:rsidRPr="007153F5">
        <w:rPr>
          <w:rFonts w:ascii="Times New Roman" w:eastAsia="Calibri" w:hAnsi="Times New Roman" w:cs="Times New Roman"/>
          <w:kern w:val="2"/>
          <w:sz w:val="25"/>
          <w:szCs w:val="25"/>
          <w:lang w:val="en-US" w:eastAsia="zh-C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53F5" w:rsidRPr="007153F5" w:rsidRDefault="007153F5" w:rsidP="007153F5">
      <w:pPr>
        <w:widowControl/>
        <w:tabs>
          <w:tab w:val="left" w:pos="1134"/>
        </w:tabs>
        <w:suppressAutoHyphens/>
        <w:autoSpaceDE/>
        <w:autoSpaceDN/>
        <w:ind w:firstLine="709"/>
        <w:jc w:val="both"/>
        <w:rPr>
          <w:rFonts w:ascii="Times New Roman" w:eastAsia="SimSun" w:hAnsi="Times New Roman" w:cs="Times New Roman"/>
          <w:kern w:val="2"/>
          <w:sz w:val="25"/>
          <w:szCs w:val="25"/>
          <w:lang w:val="en-US" w:eastAsia="zh-CN" w:bidi="hi-IN"/>
        </w:rPr>
      </w:pPr>
      <w:proofErr w:type="gramStart"/>
      <w:r w:rsidRPr="007153F5">
        <w:rPr>
          <w:rFonts w:ascii="Times New Roman" w:eastAsia="Calibri" w:hAnsi="Times New Roman" w:cs="Times New Roman"/>
          <w:kern w:val="2"/>
          <w:sz w:val="25"/>
          <w:szCs w:val="25"/>
          <w:lang w:val="en-US" w:eastAsia="en-US" w:bidi="hi-I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roofErr w:type="gramEnd"/>
      <w:r w:rsidRPr="007153F5">
        <w:rPr>
          <w:rFonts w:ascii="Times New Roman" w:eastAsia="Calibri" w:hAnsi="Times New Roman" w:cs="Times New Roman"/>
          <w:kern w:val="2"/>
          <w:sz w:val="25"/>
          <w:szCs w:val="25"/>
          <w:lang w:val="en-US" w:eastAsia="en-US" w:bidi="hi-IN"/>
        </w:rPr>
        <w:t xml:space="preserve"> </w:t>
      </w:r>
    </w:p>
    <w:p w:rsidR="007153F5" w:rsidRPr="007153F5" w:rsidRDefault="007153F5" w:rsidP="007153F5">
      <w:pPr>
        <w:widowControl/>
        <w:tabs>
          <w:tab w:val="left" w:pos="1134"/>
        </w:tabs>
        <w:suppressAutoHyphens/>
        <w:autoSpaceDE/>
        <w:autoSpaceDN/>
        <w:jc w:val="both"/>
        <w:rPr>
          <w:rFonts w:ascii="Times New Roman" w:eastAsia="SimSun" w:hAnsi="Times New Roman" w:cs="Times New Roman"/>
          <w:kern w:val="2"/>
          <w:sz w:val="25"/>
          <w:szCs w:val="25"/>
          <w:lang w:val="en-US" w:eastAsia="zh-CN" w:bidi="hi-IN"/>
        </w:rPr>
      </w:pPr>
      <w:r w:rsidRPr="007153F5">
        <w:rPr>
          <w:rFonts w:ascii="Times New Roman" w:eastAsia="Calibri" w:hAnsi="Times New Roman" w:cs="Times New Roman"/>
          <w:kern w:val="2"/>
          <w:sz w:val="25"/>
          <w:szCs w:val="25"/>
          <w:lang w:val="en-US" w:eastAsia="en-US" w:bidi="hi-IN"/>
        </w:rPr>
        <w:t xml:space="preserve">         </w:t>
      </w:r>
      <w:proofErr w:type="gramStart"/>
      <w:r w:rsidRPr="007153F5">
        <w:rPr>
          <w:rFonts w:ascii="Times New Roman" w:eastAsia="Calibri" w:hAnsi="Times New Roman" w:cs="Times New Roman"/>
          <w:kern w:val="2"/>
          <w:sz w:val="25"/>
          <w:szCs w:val="25"/>
          <w:lang w:val="en-US" w:eastAsia="en-US" w:bidi="hi-IN"/>
        </w:rPr>
        <w:t>8)</w:t>
      </w:r>
      <w:r w:rsidRPr="007153F5">
        <w:rPr>
          <w:rFonts w:ascii="Times New Roman" w:eastAsia="Calibri" w:hAnsi="Times New Roman" w:cs="Times New Roman"/>
          <w:kern w:val="2"/>
          <w:sz w:val="25"/>
          <w:szCs w:val="25"/>
          <w:lang w:val="uk-UA" w:eastAsia="en-US" w:bidi="hi-IN"/>
        </w:rPr>
        <w:t>зміни</w:t>
      </w:r>
      <w:proofErr w:type="gramEnd"/>
      <w:r w:rsidRPr="007153F5">
        <w:rPr>
          <w:rFonts w:ascii="Times New Roman" w:eastAsia="Calibri" w:hAnsi="Times New Roman" w:cs="Times New Roman"/>
          <w:kern w:val="2"/>
          <w:sz w:val="25"/>
          <w:szCs w:val="25"/>
          <w:lang w:val="uk-UA" w:eastAsia="en-US" w:bidi="hi-IN"/>
        </w:rPr>
        <w:t xml:space="preserve"> умов у зв’язку із застосуванням положень частини шостої статті 41 Закону України «Про публічні закупівлі».</w:t>
      </w:r>
      <w:r w:rsidRPr="007153F5">
        <w:rPr>
          <w:rFonts w:ascii="Times New Roman" w:eastAsia="Calibri" w:hAnsi="Times New Roman" w:cs="Times New Roman"/>
          <w:kern w:val="2"/>
          <w:sz w:val="25"/>
          <w:szCs w:val="25"/>
          <w:lang w:eastAsia="en-US" w:bidi="hi-IN"/>
        </w:rPr>
        <w:t xml:space="preserve">   </w:t>
      </w:r>
    </w:p>
    <w:p w:rsidR="007153F5" w:rsidRPr="007153F5" w:rsidRDefault="007153F5" w:rsidP="007153F5">
      <w:pPr>
        <w:widowControl/>
        <w:autoSpaceDE/>
        <w:autoSpaceDN/>
        <w:jc w:val="both"/>
        <w:rPr>
          <w:rFonts w:ascii="Times New Roman" w:hAnsi="Times New Roman" w:cs="Times New Roman"/>
          <w:sz w:val="25"/>
          <w:szCs w:val="25"/>
          <w:lang w:val="uk-UA"/>
        </w:rPr>
      </w:pP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9.2</w:t>
      </w:r>
      <w:r w:rsidRPr="007153F5">
        <w:rPr>
          <w:rFonts w:ascii="Times New Roman" w:hAnsi="Times New Roman" w:cs="Times New Roman"/>
          <w:color w:val="000000"/>
          <w:sz w:val="25"/>
          <w:szCs w:val="25"/>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7153F5">
        <w:rPr>
          <w:rFonts w:ascii="Times New Roman" w:hAnsi="Times New Roman" w:cs="Times New Roman"/>
          <w:bCs/>
          <w:color w:val="000000"/>
          <w:sz w:val="25"/>
          <w:szCs w:val="25"/>
          <w:lang w:val="uk-UA"/>
        </w:rPr>
        <w:t>.</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9.3.</w:t>
      </w:r>
      <w:r w:rsidRPr="007153F5">
        <w:rPr>
          <w:rFonts w:ascii="Times New Roman" w:hAnsi="Times New Roman" w:cs="Times New Roman"/>
          <w:color w:val="000000"/>
          <w:sz w:val="25"/>
          <w:szCs w:val="25"/>
          <w:lang w:val="uk-UA"/>
        </w:rPr>
        <w:t xml:space="preserve"> Пропозицію щодо внесення змін до договору може зробити кожна із Сторін Договору.</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9.4.</w:t>
      </w:r>
      <w:r w:rsidRPr="007153F5">
        <w:rPr>
          <w:rFonts w:ascii="Times New Roman" w:hAnsi="Times New Roman" w:cs="Times New Roman"/>
          <w:color w:val="000000"/>
          <w:sz w:val="25"/>
          <w:szCs w:val="25"/>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9.5.</w:t>
      </w:r>
      <w:r w:rsidRPr="007153F5">
        <w:rPr>
          <w:rFonts w:ascii="Times New Roman" w:hAnsi="Times New Roman" w:cs="Times New Roman"/>
          <w:color w:val="000000"/>
          <w:sz w:val="25"/>
          <w:szCs w:val="25"/>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9.6. </w:t>
      </w:r>
      <w:r w:rsidRPr="007153F5">
        <w:rPr>
          <w:rFonts w:ascii="Times New Roman" w:hAnsi="Times New Roman" w:cs="Times New Roman"/>
          <w:color w:val="000000"/>
          <w:sz w:val="25"/>
          <w:szCs w:val="25"/>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9.7.</w:t>
      </w:r>
      <w:r w:rsidRPr="007153F5">
        <w:rPr>
          <w:rFonts w:ascii="Times New Roman" w:hAnsi="Times New Roman" w:cs="Times New Roman"/>
          <w:color w:val="000000"/>
          <w:sz w:val="25"/>
          <w:szCs w:val="25"/>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153F5" w:rsidRPr="007153F5" w:rsidRDefault="007153F5" w:rsidP="007153F5">
      <w:pPr>
        <w:widowControl/>
        <w:autoSpaceDE/>
        <w:autoSpaceDN/>
        <w:jc w:val="both"/>
        <w:rPr>
          <w:rFonts w:ascii="Times New Roman" w:hAnsi="Times New Roman" w:cs="Times New Roman"/>
          <w:sz w:val="25"/>
          <w:szCs w:val="25"/>
          <w:lang w:val="uk-UA"/>
        </w:rPr>
      </w:pPr>
      <w:r w:rsidRPr="007153F5">
        <w:rPr>
          <w:rFonts w:ascii="Times New Roman" w:hAnsi="Times New Roman" w:cs="Times New Roman"/>
          <w:bCs/>
          <w:color w:val="000000"/>
          <w:sz w:val="25"/>
          <w:szCs w:val="25"/>
          <w:lang w:val="uk-UA"/>
        </w:rPr>
        <w:t xml:space="preserve">    9.8.</w:t>
      </w:r>
      <w:r w:rsidRPr="007153F5">
        <w:rPr>
          <w:rFonts w:ascii="Times New Roman" w:hAnsi="Times New Roman" w:cs="Times New Roman"/>
          <w:color w:val="000000"/>
          <w:sz w:val="25"/>
          <w:szCs w:val="25"/>
          <w:lang w:val="uk-UA"/>
        </w:rPr>
        <w:t xml:space="preserve"> У випадках, не передбачених дійсним Договором, Сторони керуються чинним законодавством України.</w:t>
      </w:r>
    </w:p>
    <w:p w:rsidR="007153F5" w:rsidRPr="007153F5" w:rsidRDefault="007153F5" w:rsidP="007153F5">
      <w:pPr>
        <w:autoSpaceDE/>
        <w:autoSpaceDN/>
        <w:jc w:val="both"/>
        <w:rPr>
          <w:rFonts w:ascii="Times New Roman" w:hAnsi="Times New Roman" w:cs="Times New Roman"/>
          <w:color w:val="000000"/>
          <w:sz w:val="25"/>
          <w:szCs w:val="25"/>
          <w:lang w:val="uk-UA" w:eastAsia="uk-UA"/>
        </w:rPr>
      </w:pPr>
      <w:r w:rsidRPr="007153F5">
        <w:rPr>
          <w:rFonts w:ascii="Times New Roman" w:hAnsi="Times New Roman" w:cs="Times New Roman"/>
          <w:sz w:val="25"/>
          <w:szCs w:val="25"/>
          <w:lang w:val="uk-UA"/>
        </w:rPr>
        <w:t xml:space="preserve">    9.9. </w:t>
      </w:r>
      <w:r w:rsidRPr="007153F5">
        <w:rPr>
          <w:rFonts w:ascii="Times New Roman" w:hAnsi="Times New Roman" w:cs="Times New Roman"/>
          <w:color w:val="000000"/>
          <w:sz w:val="25"/>
          <w:szCs w:val="25"/>
          <w:lang w:val="uk-UA" w:eastAsia="uk-UA"/>
        </w:rPr>
        <w:t>Даний Договір укладено і підписано у 2-х примірниках, що мають однакову юридичну силу, по одному примірнику для кожної із Сторін.</w:t>
      </w:r>
    </w:p>
    <w:p w:rsidR="007153F5" w:rsidRPr="007153F5" w:rsidRDefault="007153F5" w:rsidP="007153F5">
      <w:pPr>
        <w:autoSpaceDE/>
        <w:autoSpaceDN/>
        <w:jc w:val="both"/>
        <w:rPr>
          <w:rFonts w:ascii="Times New Roman" w:hAnsi="Times New Roman" w:cs="Times New Roman"/>
          <w:color w:val="000000"/>
          <w:sz w:val="25"/>
          <w:szCs w:val="25"/>
          <w:lang w:val="uk-UA" w:eastAsia="uk-UA"/>
        </w:rPr>
      </w:pPr>
    </w:p>
    <w:p w:rsidR="007153F5" w:rsidRPr="007153F5" w:rsidRDefault="007153F5" w:rsidP="007153F5">
      <w:pPr>
        <w:widowControl/>
        <w:autoSpaceDE/>
        <w:autoSpaceDN/>
        <w:ind w:firstLine="369"/>
        <w:contextualSpacing/>
        <w:jc w:val="center"/>
        <w:rPr>
          <w:rFonts w:ascii="Times New Roman" w:hAnsi="Times New Roman" w:cs="Times New Roman"/>
          <w:b/>
          <w:color w:val="000000"/>
          <w:sz w:val="25"/>
          <w:szCs w:val="25"/>
          <w:lang w:val="uk-UA" w:eastAsia="en-US"/>
        </w:rPr>
      </w:pPr>
      <w:r w:rsidRPr="007153F5">
        <w:rPr>
          <w:rFonts w:ascii="Times New Roman" w:hAnsi="Times New Roman" w:cs="Times New Roman"/>
          <w:b/>
          <w:color w:val="000000"/>
          <w:sz w:val="25"/>
          <w:szCs w:val="25"/>
          <w:lang w:val="uk-UA" w:eastAsia="en-US"/>
        </w:rPr>
        <w:t>10. ДОДАТКИ ДО ДОГОВОРУ</w:t>
      </w:r>
    </w:p>
    <w:p w:rsidR="007153F5" w:rsidRPr="007153F5" w:rsidRDefault="007153F5" w:rsidP="007153F5">
      <w:pPr>
        <w:widowControl/>
        <w:autoSpaceDE/>
        <w:autoSpaceDN/>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Невід’ємною частиною Договору є:</w:t>
      </w:r>
    </w:p>
    <w:p w:rsidR="007153F5" w:rsidRPr="007153F5" w:rsidRDefault="007153F5" w:rsidP="007153F5">
      <w:pPr>
        <w:widowControl/>
        <w:autoSpaceDE/>
        <w:autoSpaceDN/>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10.1.Додаток 1 – Специфікація товару.</w:t>
      </w:r>
    </w:p>
    <w:p w:rsidR="007153F5" w:rsidRPr="007153F5" w:rsidRDefault="007153F5" w:rsidP="007153F5">
      <w:pPr>
        <w:widowControl/>
        <w:autoSpaceDE/>
        <w:autoSpaceDN/>
        <w:contextualSpacing/>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Додаток 2 – Графік поставки.</w:t>
      </w:r>
    </w:p>
    <w:p w:rsidR="007153F5" w:rsidRPr="007153F5" w:rsidRDefault="007153F5" w:rsidP="007153F5">
      <w:pPr>
        <w:widowControl/>
        <w:autoSpaceDE/>
        <w:autoSpaceDN/>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        </w:t>
      </w:r>
    </w:p>
    <w:p w:rsidR="007153F5" w:rsidRPr="007153F5" w:rsidRDefault="007153F5" w:rsidP="007153F5">
      <w:pPr>
        <w:widowControl/>
        <w:tabs>
          <w:tab w:val="left" w:pos="920"/>
          <w:tab w:val="center" w:pos="4960"/>
        </w:tabs>
        <w:autoSpaceDE/>
        <w:autoSpaceDN/>
        <w:rPr>
          <w:rFonts w:ascii="Times New Roman" w:eastAsia="Calibri" w:hAnsi="Times New Roman" w:cs="Times New Roman"/>
          <w:b/>
          <w:sz w:val="25"/>
          <w:szCs w:val="25"/>
          <w:lang w:val="en-US" w:eastAsia="en-US"/>
        </w:rPr>
      </w:pPr>
      <w:r w:rsidRPr="007153F5">
        <w:rPr>
          <w:rFonts w:ascii="Times New Roman" w:eastAsia="Calibri" w:hAnsi="Times New Roman" w:cs="Times New Roman"/>
          <w:b/>
          <w:sz w:val="25"/>
          <w:szCs w:val="25"/>
          <w:lang w:val="uk-UA" w:eastAsia="en-US"/>
        </w:rPr>
        <w:lastRenderedPageBreak/>
        <w:tab/>
      </w:r>
    </w:p>
    <w:p w:rsidR="007153F5" w:rsidRPr="007153F5" w:rsidRDefault="007153F5" w:rsidP="007153F5">
      <w:pPr>
        <w:widowControl/>
        <w:tabs>
          <w:tab w:val="left" w:pos="920"/>
          <w:tab w:val="center" w:pos="4960"/>
        </w:tabs>
        <w:autoSpaceDE/>
        <w:autoSpaceDN/>
        <w:rPr>
          <w:rFonts w:ascii="Times New Roman" w:eastAsia="Calibri" w:hAnsi="Times New Roman" w:cs="Times New Roman"/>
          <w:b/>
          <w:sz w:val="25"/>
          <w:szCs w:val="25"/>
          <w:lang w:val="en-US" w:eastAsia="en-US"/>
        </w:rPr>
      </w:pPr>
    </w:p>
    <w:p w:rsidR="007153F5" w:rsidRPr="007153F5" w:rsidRDefault="007153F5" w:rsidP="007153F5">
      <w:pPr>
        <w:widowControl/>
        <w:tabs>
          <w:tab w:val="left" w:pos="920"/>
          <w:tab w:val="center" w:pos="4960"/>
        </w:tabs>
        <w:autoSpaceDE/>
        <w:autoSpaceDN/>
        <w:rPr>
          <w:rFonts w:ascii="Times New Roman" w:eastAsia="Calibri" w:hAnsi="Times New Roman" w:cs="Times New Roman"/>
          <w:b/>
          <w:sz w:val="25"/>
          <w:szCs w:val="25"/>
          <w:lang w:val="en-US" w:eastAsia="en-US"/>
        </w:rPr>
      </w:pPr>
    </w:p>
    <w:p w:rsidR="007153F5" w:rsidRPr="007153F5" w:rsidRDefault="007153F5" w:rsidP="007153F5">
      <w:pPr>
        <w:widowControl/>
        <w:tabs>
          <w:tab w:val="left" w:pos="920"/>
          <w:tab w:val="center" w:pos="4960"/>
        </w:tabs>
        <w:autoSpaceDE/>
        <w:autoSpaceDN/>
        <w:rPr>
          <w:rFonts w:ascii="Times New Roman" w:eastAsia="Calibri" w:hAnsi="Times New Roman" w:cs="Times New Roman"/>
          <w:b/>
          <w:sz w:val="25"/>
          <w:szCs w:val="25"/>
          <w:lang w:val="uk-UA" w:eastAsia="en-US"/>
        </w:rPr>
      </w:pPr>
      <w:r w:rsidRPr="007153F5">
        <w:rPr>
          <w:rFonts w:ascii="Times New Roman" w:eastAsia="Calibri" w:hAnsi="Times New Roman" w:cs="Times New Roman"/>
          <w:b/>
          <w:sz w:val="25"/>
          <w:szCs w:val="25"/>
          <w:lang w:val="uk-UA" w:eastAsia="en-US"/>
        </w:rPr>
        <w:tab/>
        <w:t>11. МІСЦЕЗНАХОДЖЕННЯ ТА БАНКІВСЬКІ РЕКВІЗИТИ СТОРІН</w:t>
      </w:r>
    </w:p>
    <w:p w:rsidR="007153F5" w:rsidRPr="007153F5" w:rsidRDefault="007153F5" w:rsidP="007153F5">
      <w:pPr>
        <w:widowControl/>
        <w:autoSpaceDE/>
        <w:autoSpaceDN/>
        <w:jc w:val="center"/>
        <w:rPr>
          <w:rFonts w:ascii="Times New Roman" w:eastAsia="Calibri" w:hAnsi="Times New Roman" w:cs="Times New Roman"/>
          <w:b/>
          <w:sz w:val="25"/>
          <w:szCs w:val="25"/>
          <w:lang w:val="uk-UA" w:eastAsia="en-US"/>
        </w:rPr>
      </w:pPr>
    </w:p>
    <w:p w:rsidR="007153F5" w:rsidRPr="007153F5" w:rsidRDefault="007153F5" w:rsidP="007153F5">
      <w:pPr>
        <w:widowControl/>
        <w:autoSpaceDE/>
        <w:autoSpaceDN/>
        <w:spacing w:line="480" w:lineRule="auto"/>
        <w:ind w:left="1416" w:right="48"/>
        <w:jc w:val="both"/>
        <w:rPr>
          <w:rFonts w:ascii="Times New Roman" w:hAnsi="Times New Roman" w:cs="Times New Roman"/>
          <w:b/>
          <w:sz w:val="25"/>
          <w:szCs w:val="25"/>
          <w:lang w:val="uk-UA"/>
        </w:rPr>
      </w:pPr>
      <w:r w:rsidRPr="007153F5">
        <w:rPr>
          <w:rFonts w:ascii="Times New Roman" w:hAnsi="Times New Roman" w:cs="Times New Roman"/>
          <w:b/>
          <w:sz w:val="25"/>
          <w:szCs w:val="25"/>
          <w:lang w:val="uk-UA"/>
        </w:rPr>
        <w:t>Покупець:</w:t>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r>
      <w:r w:rsidRPr="007153F5">
        <w:rPr>
          <w:rFonts w:ascii="Times New Roman" w:hAnsi="Times New Roman" w:cs="Times New Roman"/>
          <w:b/>
          <w:sz w:val="25"/>
          <w:szCs w:val="25"/>
          <w:lang w:val="uk-UA"/>
        </w:rPr>
        <w:tab/>
        <w:t>Постачальник:</w:t>
      </w:r>
    </w:p>
    <w:p w:rsidR="007153F5" w:rsidRPr="007153F5" w:rsidRDefault="007153F5" w:rsidP="007153F5">
      <w:pPr>
        <w:widowControl/>
        <w:autoSpaceDE/>
        <w:autoSpaceDN/>
        <w:ind w:right="48"/>
        <w:jc w:val="both"/>
        <w:rPr>
          <w:rFonts w:ascii="Times New Roman" w:hAnsi="Times New Roman" w:cs="Times New Roman"/>
          <w:b/>
          <w:lang w:val="uk-UA"/>
        </w:rPr>
      </w:pPr>
      <w:r w:rsidRPr="007153F5">
        <w:rPr>
          <w:rFonts w:ascii="Times New Roman" w:hAnsi="Times New Roman" w:cs="Times New Roman"/>
          <w:b/>
          <w:lang w:val="uk-UA"/>
        </w:rPr>
        <w:t>Виконавчий комітет Бориславської                                       _____________________________</w:t>
      </w:r>
    </w:p>
    <w:p w:rsidR="007153F5" w:rsidRPr="007153F5" w:rsidRDefault="007153F5" w:rsidP="007153F5">
      <w:pPr>
        <w:widowControl/>
        <w:autoSpaceDE/>
        <w:autoSpaceDN/>
        <w:ind w:right="48"/>
        <w:jc w:val="both"/>
        <w:rPr>
          <w:rFonts w:ascii="Times New Roman" w:hAnsi="Times New Roman" w:cs="Times New Roman"/>
          <w:lang w:val="uk-UA"/>
        </w:rPr>
      </w:pPr>
      <w:r w:rsidRPr="007153F5">
        <w:rPr>
          <w:rFonts w:ascii="Times New Roman" w:hAnsi="Times New Roman" w:cs="Times New Roman"/>
          <w:b/>
          <w:lang w:val="uk-UA"/>
        </w:rPr>
        <w:t>міської ради</w:t>
      </w:r>
      <w:r w:rsidRPr="007153F5">
        <w:rPr>
          <w:rFonts w:ascii="Times New Roman" w:hAnsi="Times New Roman" w:cs="Times New Roman"/>
          <w:lang w:val="uk-UA"/>
        </w:rPr>
        <w:tab/>
      </w:r>
      <w:r w:rsidRPr="007153F5">
        <w:rPr>
          <w:rFonts w:ascii="Times New Roman" w:hAnsi="Times New Roman" w:cs="Times New Roman"/>
          <w:lang w:val="uk-UA"/>
        </w:rPr>
        <w:tab/>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82300, м. Борислав, вул. Шевченка, 42</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__________________________</w:t>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ЄДРПОУ 22400792</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ЄДРПОУ__________________</w:t>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 xml:space="preserve">р/р </w:t>
      </w:r>
      <w:r w:rsidRPr="007153F5">
        <w:rPr>
          <w:rFonts w:ascii="Times New Roman" w:hAnsi="Times New Roman" w:cs="Times New Roman"/>
          <w:sz w:val="25"/>
          <w:szCs w:val="25"/>
        </w:rPr>
        <w:t>UA__________________________</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 xml:space="preserve">            ІПН _________________</w:t>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______________________________</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 xml:space="preserve">             р/р __________________</w:t>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__________________</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 xml:space="preserve"> Банк _________________</w:t>
      </w:r>
    </w:p>
    <w:p w:rsidR="007153F5" w:rsidRPr="007153F5" w:rsidRDefault="007153F5" w:rsidP="007153F5">
      <w:pPr>
        <w:widowControl/>
        <w:autoSpaceDE/>
        <w:autoSpaceDN/>
        <w:spacing w:after="240"/>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Міський голова</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 xml:space="preserve"> __________________________ Яворський І.Р.</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 xml:space="preserve">                                                                                                                                                        </w:t>
      </w:r>
    </w:p>
    <w:p w:rsidR="007153F5" w:rsidRPr="007153F5" w:rsidRDefault="007153F5" w:rsidP="007153F5">
      <w:pPr>
        <w:widowControl/>
        <w:autoSpaceDE/>
        <w:autoSpaceDN/>
        <w:ind w:right="48"/>
        <w:jc w:val="both"/>
        <w:rPr>
          <w:rFonts w:ascii="Times New Roman" w:hAnsi="Times New Roman" w:cs="Times New Roman"/>
          <w:sz w:val="25"/>
          <w:szCs w:val="25"/>
          <w:lang w:val="uk-UA"/>
        </w:rPr>
      </w:pPr>
      <w:r w:rsidRPr="007153F5">
        <w:rPr>
          <w:rFonts w:ascii="Times New Roman" w:hAnsi="Times New Roman" w:cs="Times New Roman"/>
          <w:sz w:val="25"/>
          <w:szCs w:val="25"/>
          <w:lang w:val="uk-UA"/>
        </w:rPr>
        <w:t>мп</w:t>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r>
      <w:r w:rsidRPr="007153F5">
        <w:rPr>
          <w:rFonts w:ascii="Times New Roman" w:hAnsi="Times New Roman" w:cs="Times New Roman"/>
          <w:sz w:val="25"/>
          <w:szCs w:val="25"/>
          <w:lang w:val="uk-UA"/>
        </w:rPr>
        <w:tab/>
        <w:t>мп</w:t>
      </w:r>
    </w:p>
    <w:p w:rsidR="00895BF2" w:rsidRPr="00895BF2" w:rsidRDefault="00895BF2" w:rsidP="007153F5">
      <w:pPr>
        <w:widowControl/>
        <w:autoSpaceDE/>
        <w:autoSpaceDN/>
        <w:ind w:left="7371"/>
        <w:contextualSpacing/>
        <w:jc w:val="center"/>
        <w:rPr>
          <w:rFonts w:ascii="Times New Roman" w:hAnsi="Times New Roman" w:cs="Times New Roman"/>
          <w:i/>
          <w:sz w:val="22"/>
          <w:szCs w:val="22"/>
          <w:lang w:val="uk-UA"/>
        </w:rPr>
      </w:pPr>
      <w:r w:rsidRPr="00895BF2">
        <w:rPr>
          <w:rFonts w:ascii="Times New Roman" w:hAnsi="Times New Roman" w:cs="Times New Roman"/>
          <w:sz w:val="28"/>
          <w:szCs w:val="28"/>
          <w:lang w:val="uk-UA" w:eastAsia="uk-UA"/>
        </w:rPr>
        <w:t xml:space="preserve">   </w:t>
      </w:r>
    </w:p>
    <w:p w:rsidR="00436971" w:rsidRDefault="00436971" w:rsidP="007153F5">
      <w:pPr>
        <w:widowControl/>
        <w:autoSpaceDE/>
        <w:autoSpaceDN/>
        <w:jc w:val="right"/>
        <w:rPr>
          <w:rFonts w:ascii="Times New Roman" w:hAnsi="Times New Roman" w:cs="Times New Roman"/>
          <w:b/>
          <w:kern w:val="2"/>
          <w:lang w:val="uk-UA"/>
        </w:rPr>
      </w:pPr>
    </w:p>
    <w:p w:rsidR="007153F5" w:rsidRPr="00895BF2" w:rsidRDefault="007153F5" w:rsidP="007153F5">
      <w:pPr>
        <w:widowControl/>
        <w:autoSpaceDE/>
        <w:autoSpaceDN/>
        <w:jc w:val="right"/>
        <w:rPr>
          <w:rFonts w:ascii="Times New Roman" w:hAnsi="Times New Roman" w:cs="Times New Roman"/>
          <w:b/>
          <w:kern w:val="2"/>
          <w:lang w:val="uk-UA"/>
        </w:rPr>
      </w:pPr>
      <w:r w:rsidRPr="00895BF2">
        <w:rPr>
          <w:rFonts w:ascii="Times New Roman" w:hAnsi="Times New Roman" w:cs="Times New Roman"/>
          <w:b/>
          <w:kern w:val="2"/>
          <w:lang w:val="uk-UA"/>
        </w:rPr>
        <w:t xml:space="preserve">Додаток </w:t>
      </w:r>
      <w:r>
        <w:rPr>
          <w:rFonts w:ascii="Times New Roman" w:hAnsi="Times New Roman" w:cs="Times New Roman"/>
          <w:b/>
          <w:kern w:val="2"/>
          <w:lang w:val="uk-UA"/>
        </w:rPr>
        <w:t>1</w:t>
      </w:r>
    </w:p>
    <w:p w:rsidR="007153F5" w:rsidRPr="00895BF2" w:rsidRDefault="007153F5" w:rsidP="007153F5">
      <w:pPr>
        <w:widowControl/>
        <w:autoSpaceDE/>
        <w:autoSpaceDN/>
        <w:jc w:val="right"/>
        <w:rPr>
          <w:rFonts w:ascii="Times New Roman" w:hAnsi="Times New Roman" w:cs="Times New Roman"/>
          <w:kern w:val="2"/>
          <w:lang w:val="uk-UA"/>
        </w:rPr>
      </w:pPr>
    </w:p>
    <w:p w:rsidR="007153F5" w:rsidRPr="00895BF2" w:rsidRDefault="007153F5" w:rsidP="007153F5">
      <w:pPr>
        <w:widowControl/>
        <w:autoSpaceDE/>
        <w:autoSpaceDN/>
        <w:jc w:val="right"/>
        <w:rPr>
          <w:rFonts w:ascii="Times New Roman" w:hAnsi="Times New Roman" w:cs="Times New Roman"/>
          <w:kern w:val="2"/>
        </w:rPr>
      </w:pPr>
      <w:proofErr w:type="gramStart"/>
      <w:r w:rsidRPr="00895BF2">
        <w:rPr>
          <w:rFonts w:ascii="Times New Roman" w:hAnsi="Times New Roman" w:cs="Times New Roman"/>
          <w:kern w:val="2"/>
        </w:rPr>
        <w:t>до</w:t>
      </w:r>
      <w:proofErr w:type="gramEnd"/>
      <w:r w:rsidRPr="00895BF2">
        <w:rPr>
          <w:rFonts w:ascii="Times New Roman" w:hAnsi="Times New Roman" w:cs="Times New Roman"/>
          <w:kern w:val="2"/>
        </w:rPr>
        <w:t xml:space="preserve"> Договору  №__  від  «___»_______ 20</w:t>
      </w:r>
      <w:r w:rsidRPr="00895BF2">
        <w:rPr>
          <w:rFonts w:ascii="Times New Roman" w:hAnsi="Times New Roman" w:cs="Times New Roman"/>
          <w:kern w:val="2"/>
          <w:lang w:val="uk-UA"/>
        </w:rPr>
        <w:t xml:space="preserve">23 </w:t>
      </w:r>
      <w:r w:rsidRPr="00895BF2">
        <w:rPr>
          <w:rFonts w:ascii="Times New Roman" w:hAnsi="Times New Roman" w:cs="Times New Roman"/>
          <w:kern w:val="2"/>
        </w:rPr>
        <w:t>року</w:t>
      </w:r>
    </w:p>
    <w:p w:rsidR="00895BF2" w:rsidRPr="00895BF2" w:rsidRDefault="00895BF2" w:rsidP="00895BF2">
      <w:pPr>
        <w:widowControl/>
        <w:autoSpaceDE/>
        <w:autoSpaceDN/>
        <w:jc w:val="right"/>
        <w:rPr>
          <w:rFonts w:ascii="Times New Roman" w:hAnsi="Times New Roman" w:cs="Times New Roman"/>
          <w:i/>
          <w:sz w:val="22"/>
          <w:szCs w:val="22"/>
          <w:lang w:val="uk-UA"/>
        </w:rPr>
      </w:pPr>
    </w:p>
    <w:p w:rsidR="00895BF2" w:rsidRPr="00895BF2" w:rsidRDefault="00895BF2" w:rsidP="00895BF2">
      <w:pPr>
        <w:widowControl/>
        <w:autoSpaceDE/>
        <w:autoSpaceDN/>
        <w:jc w:val="right"/>
        <w:rPr>
          <w:rFonts w:ascii="Times New Roman" w:hAnsi="Times New Roman" w:cs="Times New Roman"/>
          <w:i/>
          <w:sz w:val="22"/>
          <w:szCs w:val="22"/>
          <w:lang w:val="uk-UA"/>
        </w:rPr>
      </w:pPr>
    </w:p>
    <w:p w:rsidR="00895BF2" w:rsidRPr="00895BF2" w:rsidRDefault="00895BF2" w:rsidP="00895BF2">
      <w:pPr>
        <w:widowControl/>
        <w:autoSpaceDE/>
        <w:autoSpaceDN/>
        <w:jc w:val="right"/>
        <w:rPr>
          <w:rFonts w:ascii="Times New Roman" w:hAnsi="Times New Roman" w:cs="Times New Roman"/>
          <w:i/>
          <w:sz w:val="22"/>
          <w:szCs w:val="22"/>
          <w:lang w:val="uk-UA"/>
        </w:rPr>
      </w:pPr>
    </w:p>
    <w:p w:rsidR="00895BF2" w:rsidRPr="00895BF2" w:rsidRDefault="00895BF2" w:rsidP="00895BF2">
      <w:pPr>
        <w:widowControl/>
        <w:autoSpaceDE/>
        <w:autoSpaceDN/>
        <w:jc w:val="right"/>
        <w:rPr>
          <w:rFonts w:ascii="Times New Roman" w:hAnsi="Times New Roman" w:cs="Times New Roman"/>
          <w:i/>
          <w:sz w:val="22"/>
          <w:szCs w:val="22"/>
          <w:lang w:val="uk-UA"/>
        </w:rPr>
      </w:pPr>
    </w:p>
    <w:p w:rsidR="00895BF2" w:rsidRDefault="00895BF2" w:rsidP="00895BF2">
      <w:pPr>
        <w:widowControl/>
        <w:autoSpaceDE/>
        <w:autoSpaceDN/>
        <w:jc w:val="center"/>
        <w:rPr>
          <w:rFonts w:ascii="Times New Roman" w:hAnsi="Times New Roman" w:cs="Times New Roman"/>
          <w:b/>
          <w:sz w:val="22"/>
          <w:szCs w:val="22"/>
          <w:lang w:val="uk-UA"/>
        </w:rPr>
      </w:pPr>
      <w:r w:rsidRPr="00895BF2">
        <w:rPr>
          <w:rFonts w:ascii="Times New Roman" w:hAnsi="Times New Roman" w:cs="Times New Roman"/>
          <w:b/>
          <w:sz w:val="22"/>
          <w:szCs w:val="22"/>
          <w:lang w:val="uk-UA"/>
        </w:rPr>
        <w:t>СПЕЦИФІКАЦІЯ</w:t>
      </w:r>
    </w:p>
    <w:p w:rsidR="007B44D8" w:rsidRDefault="007B44D8" w:rsidP="00895BF2">
      <w:pPr>
        <w:widowControl/>
        <w:autoSpaceDE/>
        <w:autoSpaceDN/>
        <w:jc w:val="center"/>
        <w:rPr>
          <w:rFonts w:ascii="Times New Roman" w:hAnsi="Times New Roman" w:cs="Times New Roman"/>
          <w:b/>
          <w:sz w:val="22"/>
          <w:szCs w:val="22"/>
          <w:lang w:val="uk-UA"/>
        </w:rPr>
      </w:pPr>
    </w:p>
    <w:p w:rsidR="007B44D8" w:rsidRPr="00895BF2" w:rsidRDefault="007B44D8" w:rsidP="00895BF2">
      <w:pPr>
        <w:widowControl/>
        <w:autoSpaceDE/>
        <w:autoSpaceDN/>
        <w:jc w:val="center"/>
        <w:rPr>
          <w:rFonts w:ascii="Times New Roman" w:hAnsi="Times New Roman" w:cs="Times New Roman"/>
          <w:b/>
          <w:sz w:val="22"/>
          <w:szCs w:val="22"/>
          <w:lang w:val="uk-UA"/>
        </w:rPr>
      </w:pPr>
      <w:r>
        <w:rPr>
          <w:rFonts w:ascii="Times New Roman" w:hAnsi="Times New Roman" w:cs="Times New Roman"/>
          <w:b/>
          <w:sz w:val="22"/>
          <w:szCs w:val="22"/>
          <w:lang w:val="uk-UA"/>
        </w:rPr>
        <w:t>Папір офісний А4</w:t>
      </w:r>
    </w:p>
    <w:p w:rsidR="00895BF2" w:rsidRPr="007B44D8" w:rsidRDefault="00895BF2" w:rsidP="00895BF2">
      <w:pPr>
        <w:widowControl/>
        <w:autoSpaceDE/>
        <w:autoSpaceDN/>
        <w:jc w:val="center"/>
        <w:rPr>
          <w:rFonts w:ascii="Times New Roman" w:hAnsi="Times New Roman" w:cs="Times New Roman"/>
          <w:b/>
          <w:lang w:val="uk-UA"/>
        </w:rPr>
      </w:pPr>
      <w:r w:rsidRPr="007B44D8">
        <w:rPr>
          <w:rFonts w:ascii="Times New Roman" w:hAnsi="Times New Roman" w:cs="Times New Roman"/>
          <w:b/>
          <w:lang w:val="uk-UA"/>
        </w:rPr>
        <w:t>ДК 021:2015: 30190000-0  «Офісне устаткування та приладдя різне»</w:t>
      </w:r>
    </w:p>
    <w:p w:rsidR="00895BF2" w:rsidRPr="00895BF2" w:rsidRDefault="00895BF2" w:rsidP="00895BF2">
      <w:pPr>
        <w:widowControl/>
        <w:autoSpaceDE/>
        <w:autoSpaceDN/>
        <w:jc w:val="center"/>
        <w:rPr>
          <w:rFonts w:ascii="Times New Roman" w:hAnsi="Times New Roman" w:cs="Times New Roman"/>
          <w:b/>
          <w:sz w:val="22"/>
          <w:szCs w:val="22"/>
          <w:lang w:val="uk-UA"/>
        </w:rPr>
      </w:pPr>
    </w:p>
    <w:p w:rsidR="00895BF2" w:rsidRPr="00895BF2" w:rsidRDefault="00895BF2" w:rsidP="00895BF2">
      <w:pPr>
        <w:widowControl/>
        <w:tabs>
          <w:tab w:val="num" w:pos="360"/>
        </w:tabs>
        <w:autoSpaceDE/>
        <w:autoSpaceDN/>
        <w:jc w:val="both"/>
        <w:rPr>
          <w:rFonts w:ascii="Times New Roman" w:hAnsi="Times New Roman" w:cs="Times New Roman"/>
          <w:b/>
          <w:color w:val="000000"/>
          <w:sz w:val="22"/>
          <w:szCs w:val="22"/>
          <w:u w:val="single"/>
          <w:lang w:val="uk-UA"/>
        </w:rPr>
      </w:pPr>
    </w:p>
    <w:tbl>
      <w:tblPr>
        <w:tblW w:w="10217" w:type="dxa"/>
        <w:tblInd w:w="-186" w:type="dxa"/>
        <w:tblLayout w:type="fixed"/>
        <w:tblLook w:val="0000" w:firstRow="0" w:lastRow="0" w:firstColumn="0" w:lastColumn="0" w:noHBand="0" w:noVBand="0"/>
      </w:tblPr>
      <w:tblGrid>
        <w:gridCol w:w="578"/>
        <w:gridCol w:w="3969"/>
        <w:gridCol w:w="850"/>
        <w:gridCol w:w="1134"/>
        <w:gridCol w:w="1276"/>
        <w:gridCol w:w="992"/>
        <w:gridCol w:w="1418"/>
      </w:tblGrid>
      <w:tr w:rsidR="00895BF2" w:rsidRPr="00895BF2" w:rsidTr="009F6398">
        <w:trPr>
          <w:trHeight w:val="1104"/>
        </w:trPr>
        <w:tc>
          <w:tcPr>
            <w:tcW w:w="578"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tabs>
                <w:tab w:val="left" w:pos="4253"/>
                <w:tab w:val="left" w:pos="8364"/>
              </w:tabs>
              <w:suppressAutoHyphens/>
              <w:autoSpaceDE/>
              <w:autoSpaceDN/>
              <w:ind w:right="76"/>
              <w:jc w:val="center"/>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 п/з</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895BF2" w:rsidRPr="00895BF2" w:rsidRDefault="00895BF2" w:rsidP="00895BF2">
            <w:pPr>
              <w:widowControl/>
              <w:tabs>
                <w:tab w:val="left" w:pos="4253"/>
                <w:tab w:val="left" w:pos="8364"/>
              </w:tabs>
              <w:suppressAutoHyphens/>
              <w:autoSpaceDE/>
              <w:autoSpaceDN/>
              <w:ind w:right="76"/>
              <w:jc w:val="center"/>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Найменування товару</w:t>
            </w:r>
          </w:p>
        </w:tc>
        <w:tc>
          <w:tcPr>
            <w:tcW w:w="850"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tabs>
                <w:tab w:val="left" w:pos="4253"/>
                <w:tab w:val="left" w:pos="8364"/>
              </w:tabs>
              <w:suppressAutoHyphens/>
              <w:autoSpaceDE/>
              <w:autoSpaceDN/>
              <w:ind w:left="-108" w:right="-108"/>
              <w:jc w:val="center"/>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Один. вим.</w:t>
            </w:r>
          </w:p>
        </w:tc>
        <w:tc>
          <w:tcPr>
            <w:tcW w:w="1134"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tabs>
                <w:tab w:val="left" w:pos="4253"/>
                <w:tab w:val="left" w:pos="8364"/>
              </w:tabs>
              <w:suppressAutoHyphens/>
              <w:autoSpaceDE/>
              <w:autoSpaceDN/>
              <w:ind w:right="-108"/>
              <w:jc w:val="center"/>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Кількість, од.</w:t>
            </w:r>
          </w:p>
        </w:tc>
        <w:tc>
          <w:tcPr>
            <w:tcW w:w="1276" w:type="dxa"/>
            <w:tcBorders>
              <w:top w:val="single" w:sz="4" w:space="0" w:color="000000"/>
              <w:left w:val="single" w:sz="4" w:space="0" w:color="000000"/>
              <w:right w:val="single" w:sz="4" w:space="0" w:color="000000"/>
            </w:tcBorders>
            <w:vAlign w:val="center"/>
          </w:tcPr>
          <w:p w:rsidR="00895BF2" w:rsidRPr="00895BF2" w:rsidRDefault="00895BF2" w:rsidP="00895BF2">
            <w:pPr>
              <w:widowControl/>
              <w:suppressAutoHyphens/>
              <w:autoSpaceDE/>
              <w:autoSpaceDN/>
              <w:ind w:left="-108" w:right="-108"/>
              <w:jc w:val="center"/>
              <w:rPr>
                <w:rFonts w:ascii="Times New Roman" w:hAnsi="Times New Roman" w:cs="Times New Roman"/>
                <w:b/>
                <w:bCs/>
                <w:sz w:val="22"/>
                <w:szCs w:val="22"/>
                <w:lang w:val="uk-UA" w:eastAsia="ar-SA"/>
              </w:rPr>
            </w:pPr>
            <w:r w:rsidRPr="00895BF2">
              <w:rPr>
                <w:rFonts w:ascii="Times New Roman" w:hAnsi="Times New Roman" w:cs="Times New Roman"/>
                <w:b/>
                <w:bCs/>
                <w:sz w:val="22"/>
                <w:szCs w:val="22"/>
                <w:lang w:val="uk-UA" w:eastAsia="ar-SA"/>
              </w:rPr>
              <w:t>Ціна</w:t>
            </w:r>
            <w:r w:rsidRPr="00895BF2">
              <w:rPr>
                <w:rFonts w:ascii="Times New Roman" w:hAnsi="Times New Roman" w:cs="Times New Roman"/>
                <w:b/>
                <w:bCs/>
                <w:sz w:val="22"/>
                <w:szCs w:val="22"/>
                <w:lang w:eastAsia="ar-SA"/>
              </w:rPr>
              <w:t xml:space="preserve"> за од.</w:t>
            </w:r>
            <w:r w:rsidRPr="00895BF2">
              <w:rPr>
                <w:rFonts w:ascii="Times New Roman" w:hAnsi="Times New Roman" w:cs="Times New Roman"/>
                <w:b/>
                <w:bCs/>
                <w:sz w:val="22"/>
                <w:szCs w:val="22"/>
                <w:lang w:val="uk-UA" w:eastAsia="ar-SA"/>
              </w:rPr>
              <w:t>, грн. без ПДВ</w:t>
            </w:r>
          </w:p>
        </w:tc>
        <w:tc>
          <w:tcPr>
            <w:tcW w:w="992" w:type="dxa"/>
            <w:tcBorders>
              <w:top w:val="single" w:sz="4" w:space="0" w:color="000000"/>
              <w:left w:val="single" w:sz="4" w:space="0" w:color="000000"/>
            </w:tcBorders>
            <w:vAlign w:val="center"/>
          </w:tcPr>
          <w:p w:rsidR="00895BF2" w:rsidRPr="00895BF2" w:rsidRDefault="00895BF2" w:rsidP="00895BF2">
            <w:pPr>
              <w:widowControl/>
              <w:tabs>
                <w:tab w:val="left" w:pos="1910"/>
                <w:tab w:val="left" w:pos="2031"/>
              </w:tabs>
              <w:suppressAutoHyphens/>
              <w:autoSpaceDE/>
              <w:autoSpaceDN/>
              <w:ind w:left="-108" w:right="-108"/>
              <w:jc w:val="center"/>
              <w:rPr>
                <w:rFonts w:ascii="Times New Roman" w:hAnsi="Times New Roman" w:cs="Times New Roman"/>
                <w:b/>
                <w:bCs/>
                <w:sz w:val="22"/>
                <w:szCs w:val="22"/>
                <w:lang w:eastAsia="ar-SA"/>
              </w:rPr>
            </w:pPr>
            <w:r w:rsidRPr="00895BF2">
              <w:rPr>
                <w:rFonts w:ascii="Times New Roman" w:hAnsi="Times New Roman" w:cs="Times New Roman"/>
                <w:b/>
                <w:bCs/>
                <w:sz w:val="22"/>
                <w:szCs w:val="22"/>
                <w:lang w:val="uk-UA" w:eastAsia="ar-SA"/>
              </w:rPr>
              <w:t>Ціна</w:t>
            </w:r>
            <w:r w:rsidRPr="00895BF2">
              <w:rPr>
                <w:rFonts w:ascii="Times New Roman" w:hAnsi="Times New Roman" w:cs="Times New Roman"/>
                <w:b/>
                <w:bCs/>
                <w:sz w:val="22"/>
                <w:szCs w:val="22"/>
                <w:lang w:eastAsia="ar-SA"/>
              </w:rPr>
              <w:t xml:space="preserve"> за од., грн.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BF2" w:rsidRPr="00895BF2" w:rsidRDefault="00895BF2" w:rsidP="00895BF2">
            <w:pPr>
              <w:widowControl/>
              <w:tabs>
                <w:tab w:val="left" w:pos="4253"/>
                <w:tab w:val="left" w:pos="8364"/>
              </w:tabs>
              <w:suppressAutoHyphens/>
              <w:autoSpaceDE/>
              <w:autoSpaceDN/>
              <w:ind w:right="-108"/>
              <w:jc w:val="center"/>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Вартість</w:t>
            </w:r>
            <w:r w:rsidRPr="00895BF2">
              <w:rPr>
                <w:rFonts w:ascii="Times New Roman" w:hAnsi="Times New Roman" w:cs="Times New Roman"/>
                <w:b/>
                <w:sz w:val="22"/>
                <w:szCs w:val="22"/>
                <w:lang w:eastAsia="ar-SA"/>
              </w:rPr>
              <w:t xml:space="preserve"> </w:t>
            </w:r>
            <w:r w:rsidRPr="00895BF2">
              <w:rPr>
                <w:rFonts w:ascii="Times New Roman" w:hAnsi="Times New Roman" w:cs="Times New Roman"/>
                <w:b/>
                <w:sz w:val="22"/>
                <w:szCs w:val="22"/>
                <w:lang w:val="uk-UA" w:eastAsia="ar-SA"/>
              </w:rPr>
              <w:t>всього, грн. без ПДВ</w:t>
            </w:r>
          </w:p>
        </w:tc>
      </w:tr>
      <w:tr w:rsidR="00895BF2" w:rsidRPr="00895BF2" w:rsidTr="009F6398">
        <w:trPr>
          <w:trHeight w:val="201"/>
        </w:trPr>
        <w:tc>
          <w:tcPr>
            <w:tcW w:w="578"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pacing w:line="276" w:lineRule="auto"/>
              <w:jc w:val="center"/>
              <w:rPr>
                <w:rFonts w:ascii="Times New Roman" w:hAnsi="Times New Roman" w:cs="Times New Roman"/>
                <w:sz w:val="22"/>
                <w:szCs w:val="22"/>
                <w:lang w:val="uk-UA" w:eastAsia="ar-SA"/>
              </w:rPr>
            </w:pPr>
            <w:r w:rsidRPr="00895BF2">
              <w:rPr>
                <w:rFonts w:ascii="Times New Roman" w:hAnsi="Times New Roman" w:cs="Times New Roman"/>
                <w:sz w:val="22"/>
                <w:szCs w:val="22"/>
                <w:lang w:val="uk-UA" w:eastAsia="ar-SA"/>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895BF2" w:rsidRPr="00895BF2" w:rsidRDefault="00895BF2" w:rsidP="00895BF2">
            <w:pPr>
              <w:widowControl/>
              <w:suppressAutoHyphens/>
              <w:autoSpaceDE/>
              <w:autoSpaceDN/>
              <w:spacing w:line="276" w:lineRule="auto"/>
              <w:rPr>
                <w:rFonts w:ascii="Times New Roman" w:hAnsi="Times New Roman" w:cs="Times New Roman"/>
                <w:sz w:val="22"/>
                <w:szCs w:val="22"/>
                <w:lang w:val="uk-UA" w:eastAsia="ar-SA"/>
              </w:rPr>
            </w:pPr>
            <w:r w:rsidRPr="00895BF2">
              <w:rPr>
                <w:rFonts w:ascii="Times New Roman" w:hAnsi="Times New Roman" w:cs="Times New Roman"/>
                <w:color w:val="000000"/>
                <w:bdr w:val="none" w:sz="0" w:space="0" w:color="auto" w:frame="1"/>
                <w:lang w:val="uk-UA"/>
              </w:rPr>
              <w:t>Папір офісний А4</w:t>
            </w:r>
          </w:p>
        </w:tc>
        <w:tc>
          <w:tcPr>
            <w:tcW w:w="850"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center"/>
              <w:rPr>
                <w:rFonts w:ascii="Times New Roman" w:hAnsi="Times New Roman" w:cs="Times New Roman"/>
                <w:sz w:val="22"/>
                <w:szCs w:val="22"/>
                <w:lang w:val="uk-UA" w:eastAsia="ar-SA"/>
              </w:rPr>
            </w:pPr>
            <w:r w:rsidRPr="00895BF2">
              <w:rPr>
                <w:rFonts w:ascii="Times New Roman" w:hAnsi="Times New Roman" w:cs="Times New Roman"/>
                <w:sz w:val="22"/>
                <w:szCs w:val="22"/>
                <w:lang w:val="uk-UA" w:eastAsia="ar-SA"/>
              </w:rPr>
              <w:t>пач.</w:t>
            </w:r>
          </w:p>
        </w:tc>
        <w:tc>
          <w:tcPr>
            <w:tcW w:w="1134" w:type="dxa"/>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center"/>
              <w:rPr>
                <w:rFonts w:ascii="Times New Roman" w:hAnsi="Times New Roman" w:cs="Times New Roman"/>
                <w:sz w:val="22"/>
                <w:szCs w:val="22"/>
                <w:lang w:val="uk-UA" w:eastAsia="ar-SA"/>
              </w:rPr>
            </w:pPr>
            <w:r w:rsidRPr="00895BF2">
              <w:rPr>
                <w:rFonts w:ascii="Times New Roman" w:hAnsi="Times New Roman" w:cs="Times New Roman"/>
                <w:sz w:val="22"/>
                <w:szCs w:val="22"/>
                <w:lang w:val="uk-UA" w:eastAsia="ar-SA"/>
              </w:rPr>
              <w:t>300</w:t>
            </w:r>
          </w:p>
        </w:tc>
        <w:tc>
          <w:tcPr>
            <w:tcW w:w="1276" w:type="dxa"/>
            <w:tcBorders>
              <w:top w:val="single" w:sz="4" w:space="0" w:color="000000"/>
              <w:left w:val="single" w:sz="4" w:space="0" w:color="000000"/>
              <w:bottom w:val="single" w:sz="4" w:space="0" w:color="000000"/>
              <w:right w:val="single" w:sz="4" w:space="0" w:color="000000"/>
            </w:tcBorders>
          </w:tcPr>
          <w:p w:rsidR="00895BF2" w:rsidRPr="00895BF2" w:rsidRDefault="00895BF2" w:rsidP="00895BF2">
            <w:pPr>
              <w:widowControl/>
              <w:suppressAutoHyphens/>
              <w:autoSpaceDE/>
              <w:autoSpaceDN/>
              <w:snapToGrid w:val="0"/>
              <w:spacing w:line="276" w:lineRule="auto"/>
              <w:ind w:left="-105" w:right="-105"/>
              <w:jc w:val="center"/>
              <w:rPr>
                <w:rFonts w:ascii="Times New Roman" w:hAnsi="Times New Roman" w:cs="Times New Roman"/>
                <w:sz w:val="22"/>
                <w:szCs w:val="22"/>
                <w:lang w:val="uk-UA" w:eastAsia="ar-SA"/>
              </w:rPr>
            </w:pPr>
          </w:p>
        </w:tc>
        <w:tc>
          <w:tcPr>
            <w:tcW w:w="992" w:type="dxa"/>
            <w:tcBorders>
              <w:top w:val="single" w:sz="4" w:space="0" w:color="000000"/>
              <w:left w:val="single" w:sz="4" w:space="0" w:color="000000"/>
              <w:bottom w:val="single" w:sz="4" w:space="0" w:color="000000"/>
            </w:tcBorders>
          </w:tcPr>
          <w:p w:rsidR="00895BF2" w:rsidRPr="00895BF2" w:rsidRDefault="00895BF2" w:rsidP="00895BF2">
            <w:pPr>
              <w:widowControl/>
              <w:suppressAutoHyphens/>
              <w:autoSpaceDE/>
              <w:autoSpaceDN/>
              <w:snapToGrid w:val="0"/>
              <w:spacing w:line="276" w:lineRule="auto"/>
              <w:ind w:left="-105" w:right="-105"/>
              <w:jc w:val="center"/>
              <w:rPr>
                <w:rFonts w:ascii="Times New Roman" w:hAnsi="Times New Roman" w:cs="Times New Roman"/>
                <w:sz w:val="22"/>
                <w:szCs w:val="22"/>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sz w:val="22"/>
                <w:szCs w:val="22"/>
                <w:lang w:val="uk-UA" w:eastAsia="ar-SA"/>
              </w:rPr>
            </w:pPr>
          </w:p>
        </w:tc>
      </w:tr>
      <w:tr w:rsidR="00895BF2" w:rsidRPr="00895BF2" w:rsidTr="009F6398">
        <w:tc>
          <w:tcPr>
            <w:tcW w:w="8799" w:type="dxa"/>
            <w:gridSpan w:val="6"/>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Всього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sz w:val="22"/>
                <w:szCs w:val="22"/>
                <w:lang w:val="uk-UA" w:eastAsia="ar-SA"/>
              </w:rPr>
            </w:pPr>
          </w:p>
        </w:tc>
      </w:tr>
      <w:tr w:rsidR="00895BF2" w:rsidRPr="00895BF2" w:rsidTr="009F6398">
        <w:tc>
          <w:tcPr>
            <w:tcW w:w="8799" w:type="dxa"/>
            <w:gridSpan w:val="6"/>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sz w:val="22"/>
                <w:szCs w:val="22"/>
                <w:lang w:val="uk-UA" w:eastAsia="ar-SA"/>
              </w:rPr>
            </w:pPr>
          </w:p>
        </w:tc>
      </w:tr>
      <w:tr w:rsidR="00895BF2" w:rsidRPr="00895BF2" w:rsidTr="009F6398">
        <w:tc>
          <w:tcPr>
            <w:tcW w:w="8799" w:type="dxa"/>
            <w:gridSpan w:val="6"/>
            <w:tcBorders>
              <w:top w:val="single" w:sz="4" w:space="0" w:color="000000"/>
              <w:left w:val="single" w:sz="4" w:space="0" w:color="000000"/>
              <w:bottom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b/>
                <w:sz w:val="22"/>
                <w:szCs w:val="22"/>
                <w:lang w:val="uk-UA" w:eastAsia="ar-SA"/>
              </w:rPr>
            </w:pPr>
            <w:r w:rsidRPr="00895BF2">
              <w:rPr>
                <w:rFonts w:ascii="Times New Roman" w:hAnsi="Times New Roman" w:cs="Times New Roman"/>
                <w:b/>
                <w:sz w:val="22"/>
                <w:szCs w:val="22"/>
                <w:lang w:val="uk-UA" w:eastAsia="ar-SA"/>
              </w:rPr>
              <w:t>Всього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BF2" w:rsidRPr="00895BF2" w:rsidRDefault="00895BF2" w:rsidP="00895BF2">
            <w:pPr>
              <w:widowControl/>
              <w:suppressAutoHyphens/>
              <w:autoSpaceDE/>
              <w:autoSpaceDN/>
              <w:snapToGrid w:val="0"/>
              <w:spacing w:line="276" w:lineRule="auto"/>
              <w:ind w:left="-105" w:right="-105"/>
              <w:jc w:val="right"/>
              <w:rPr>
                <w:rFonts w:ascii="Times New Roman" w:hAnsi="Times New Roman" w:cs="Times New Roman"/>
                <w:sz w:val="22"/>
                <w:szCs w:val="22"/>
                <w:lang w:val="uk-UA" w:eastAsia="ar-SA"/>
              </w:rPr>
            </w:pPr>
          </w:p>
        </w:tc>
      </w:tr>
    </w:tbl>
    <w:p w:rsidR="00895BF2" w:rsidRPr="00895BF2" w:rsidRDefault="00895BF2" w:rsidP="00895BF2">
      <w:pPr>
        <w:widowControl/>
        <w:autoSpaceDE/>
        <w:autoSpaceDN/>
        <w:rPr>
          <w:rFonts w:ascii="Verdana" w:hAnsi="Verdana" w:cs="Times New Roman"/>
          <w:sz w:val="22"/>
          <w:szCs w:val="22"/>
          <w:lang w:val="uk-UA"/>
        </w:rPr>
      </w:pPr>
    </w:p>
    <w:p w:rsidR="00895BF2" w:rsidRPr="00895BF2" w:rsidRDefault="00895BF2" w:rsidP="00895BF2">
      <w:pPr>
        <w:widowControl/>
        <w:autoSpaceDE/>
        <w:autoSpaceDN/>
        <w:rPr>
          <w:rFonts w:ascii="Times New Roman" w:hAnsi="Times New Roman" w:cs="Times New Roman"/>
          <w:b/>
          <w:sz w:val="22"/>
          <w:szCs w:val="22"/>
          <w:lang w:val="uk-UA"/>
        </w:rPr>
      </w:pPr>
      <w:r w:rsidRPr="00895BF2">
        <w:rPr>
          <w:rFonts w:ascii="Times New Roman" w:hAnsi="Times New Roman" w:cs="Times New Roman"/>
          <w:b/>
          <w:sz w:val="22"/>
          <w:szCs w:val="22"/>
          <w:lang w:val="uk-UA"/>
        </w:rPr>
        <w:t>Покупець:</w:t>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t xml:space="preserve">                  Постачальник:</w:t>
      </w:r>
    </w:p>
    <w:p w:rsidR="00895BF2" w:rsidRPr="00895BF2" w:rsidRDefault="00895BF2" w:rsidP="00895BF2">
      <w:pPr>
        <w:widowControl/>
        <w:autoSpaceDE/>
        <w:autoSpaceDN/>
        <w:rPr>
          <w:rFonts w:ascii="Times New Roman" w:hAnsi="Times New Roman" w:cs="Times New Roman"/>
          <w:b/>
          <w:sz w:val="22"/>
          <w:szCs w:val="22"/>
        </w:rPr>
      </w:pPr>
    </w:p>
    <w:p w:rsidR="00895BF2" w:rsidRPr="00895BF2" w:rsidRDefault="00895BF2" w:rsidP="00895BF2">
      <w:pPr>
        <w:widowControl/>
        <w:autoSpaceDE/>
        <w:autoSpaceDN/>
        <w:rPr>
          <w:rFonts w:ascii="Verdana" w:hAnsi="Verdana" w:cs="Times New Roman"/>
          <w:sz w:val="22"/>
          <w:szCs w:val="22"/>
        </w:rPr>
      </w:pPr>
    </w:p>
    <w:p w:rsidR="00895BF2" w:rsidRPr="00895BF2" w:rsidRDefault="00895BF2" w:rsidP="00895BF2">
      <w:pPr>
        <w:widowControl/>
        <w:autoSpaceDE/>
        <w:autoSpaceDN/>
        <w:ind w:right="48"/>
        <w:jc w:val="both"/>
        <w:rPr>
          <w:rFonts w:ascii="Times New Roman" w:hAnsi="Times New Roman" w:cs="Times New Roman"/>
          <w:b/>
          <w:sz w:val="22"/>
          <w:szCs w:val="22"/>
          <w:lang w:val="uk-UA"/>
        </w:rPr>
      </w:pPr>
      <w:r w:rsidRPr="00895BF2">
        <w:rPr>
          <w:rFonts w:ascii="Times New Roman" w:hAnsi="Times New Roman" w:cs="Times New Roman"/>
          <w:b/>
          <w:sz w:val="22"/>
          <w:szCs w:val="22"/>
          <w:lang w:val="uk-UA"/>
        </w:rPr>
        <w:t>Виконавчий комітет Бориславської                                              ________________________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b/>
          <w:sz w:val="22"/>
          <w:szCs w:val="22"/>
          <w:lang w:val="uk-UA"/>
        </w:rPr>
        <w:t>міської ради</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82300, м. Борислав, вул. Шевченка, 42</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ЄДРПОУ 22400792</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ЄДРПОУ______________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 xml:space="preserve">р/р </w:t>
      </w:r>
      <w:r w:rsidRPr="00895BF2">
        <w:rPr>
          <w:rFonts w:ascii="Times New Roman" w:hAnsi="Times New Roman" w:cs="Times New Roman"/>
          <w:sz w:val="22"/>
          <w:szCs w:val="22"/>
        </w:rPr>
        <w:t>UA__________________________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ІПН 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______________________________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р/р 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Банк _________________</w:t>
      </w:r>
    </w:p>
    <w:p w:rsidR="00895BF2" w:rsidRPr="00895BF2" w:rsidRDefault="00895BF2" w:rsidP="00895BF2">
      <w:pPr>
        <w:widowControl/>
        <w:autoSpaceDE/>
        <w:autoSpaceDN/>
        <w:spacing w:after="240"/>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lastRenderedPageBreak/>
        <w:t>Міський голова</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_______________________ </w:t>
      </w:r>
    </w:p>
    <w:p w:rsidR="00895BF2" w:rsidRPr="00895BF2" w:rsidRDefault="00895BF2" w:rsidP="00895BF2">
      <w:pPr>
        <w:widowControl/>
        <w:autoSpaceDE/>
        <w:autoSpaceDN/>
        <w:spacing w:after="240"/>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Яворський І.Р.</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______________________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мп</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мп</w:t>
      </w:r>
    </w:p>
    <w:p w:rsidR="00895BF2" w:rsidRPr="00895BF2" w:rsidRDefault="00895BF2" w:rsidP="00895BF2">
      <w:pPr>
        <w:widowControl/>
        <w:autoSpaceDE/>
        <w:autoSpaceDN/>
        <w:ind w:right="48"/>
        <w:jc w:val="both"/>
        <w:rPr>
          <w:rFonts w:ascii="Times New Roman" w:hAnsi="Times New Roman" w:cs="Times New Roman"/>
          <w:sz w:val="22"/>
          <w:szCs w:val="22"/>
          <w:lang w:val="uk-UA"/>
        </w:rPr>
      </w:pPr>
    </w:p>
    <w:p w:rsidR="00895BF2" w:rsidRPr="00895BF2" w:rsidRDefault="00895BF2" w:rsidP="00895BF2">
      <w:pPr>
        <w:widowControl/>
        <w:autoSpaceDE/>
        <w:autoSpaceDN/>
        <w:jc w:val="right"/>
        <w:rPr>
          <w:rFonts w:ascii="Times New Roman" w:hAnsi="Times New Roman" w:cs="Times New Roman"/>
          <w:b/>
          <w:kern w:val="2"/>
          <w:lang w:val="uk-UA"/>
        </w:rPr>
      </w:pPr>
      <w:r w:rsidRPr="00895BF2">
        <w:rPr>
          <w:rFonts w:ascii="Times New Roman" w:hAnsi="Times New Roman" w:cs="Times New Roman"/>
          <w:b/>
          <w:kern w:val="2"/>
          <w:lang w:val="uk-UA"/>
        </w:rPr>
        <w:t>Додаток 2</w:t>
      </w:r>
    </w:p>
    <w:p w:rsidR="00895BF2" w:rsidRPr="00895BF2" w:rsidRDefault="00895BF2" w:rsidP="00895BF2">
      <w:pPr>
        <w:widowControl/>
        <w:autoSpaceDE/>
        <w:autoSpaceDN/>
        <w:jc w:val="right"/>
        <w:rPr>
          <w:rFonts w:ascii="Times New Roman" w:hAnsi="Times New Roman" w:cs="Times New Roman"/>
          <w:kern w:val="2"/>
          <w:lang w:val="uk-UA"/>
        </w:rPr>
      </w:pPr>
    </w:p>
    <w:p w:rsidR="00895BF2" w:rsidRPr="00895BF2" w:rsidRDefault="00895BF2" w:rsidP="00895BF2">
      <w:pPr>
        <w:widowControl/>
        <w:autoSpaceDE/>
        <w:autoSpaceDN/>
        <w:jc w:val="right"/>
        <w:rPr>
          <w:rFonts w:ascii="Times New Roman" w:hAnsi="Times New Roman" w:cs="Times New Roman"/>
          <w:kern w:val="2"/>
        </w:rPr>
      </w:pPr>
      <w:proofErr w:type="gramStart"/>
      <w:r w:rsidRPr="00895BF2">
        <w:rPr>
          <w:rFonts w:ascii="Times New Roman" w:hAnsi="Times New Roman" w:cs="Times New Roman"/>
          <w:kern w:val="2"/>
        </w:rPr>
        <w:t>до</w:t>
      </w:r>
      <w:proofErr w:type="gramEnd"/>
      <w:r w:rsidRPr="00895BF2">
        <w:rPr>
          <w:rFonts w:ascii="Times New Roman" w:hAnsi="Times New Roman" w:cs="Times New Roman"/>
          <w:kern w:val="2"/>
        </w:rPr>
        <w:t xml:space="preserve"> Договору  №__  від  «___»_______ 20</w:t>
      </w:r>
      <w:r w:rsidRPr="00895BF2">
        <w:rPr>
          <w:rFonts w:ascii="Times New Roman" w:hAnsi="Times New Roman" w:cs="Times New Roman"/>
          <w:kern w:val="2"/>
          <w:lang w:val="uk-UA"/>
        </w:rPr>
        <w:t xml:space="preserve">23 </w:t>
      </w:r>
      <w:r w:rsidRPr="00895BF2">
        <w:rPr>
          <w:rFonts w:ascii="Times New Roman" w:hAnsi="Times New Roman" w:cs="Times New Roman"/>
          <w:kern w:val="2"/>
        </w:rPr>
        <w:t>року</w:t>
      </w: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r w:rsidRPr="00895BF2">
        <w:rPr>
          <w:rFonts w:ascii="Times New Roman" w:eastAsia="Arial" w:hAnsi="Times New Roman" w:cs="Arial"/>
          <w:b/>
          <w:kern w:val="2"/>
          <w:lang w:val="uk-UA" w:eastAsia="uk-UA"/>
        </w:rPr>
        <w:t xml:space="preserve">                                                              </w:t>
      </w: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r w:rsidRPr="00895BF2">
        <w:rPr>
          <w:rFonts w:ascii="Times New Roman" w:eastAsia="Arial" w:hAnsi="Times New Roman" w:cs="Arial"/>
          <w:b/>
          <w:kern w:val="2"/>
          <w:lang w:val="uk-UA" w:eastAsia="uk-UA"/>
        </w:rPr>
        <w:t xml:space="preserve">                                                      </w:t>
      </w: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Default="00895BF2" w:rsidP="00895BF2">
      <w:pPr>
        <w:widowControl/>
        <w:tabs>
          <w:tab w:val="left" w:pos="2160"/>
          <w:tab w:val="left" w:pos="3600"/>
        </w:tabs>
        <w:autoSpaceDE/>
        <w:autoSpaceDN/>
        <w:jc w:val="center"/>
        <w:rPr>
          <w:rFonts w:ascii="Times New Roman" w:hAnsi="Times New Roman" w:cs="Times New Roman"/>
          <w:b/>
          <w:lang w:val="uk-UA"/>
        </w:rPr>
      </w:pPr>
      <w:r w:rsidRPr="00895BF2">
        <w:rPr>
          <w:rFonts w:ascii="Times New Roman" w:hAnsi="Times New Roman" w:cs="Times New Roman"/>
          <w:b/>
          <w:lang w:val="uk-UA"/>
        </w:rPr>
        <w:t xml:space="preserve">  ГРАФІК ПОСТАВКИ</w:t>
      </w:r>
    </w:p>
    <w:p w:rsidR="007B44D8" w:rsidRPr="00895BF2" w:rsidRDefault="007B44D8" w:rsidP="00895BF2">
      <w:pPr>
        <w:widowControl/>
        <w:tabs>
          <w:tab w:val="left" w:pos="2160"/>
          <w:tab w:val="left" w:pos="3600"/>
        </w:tabs>
        <w:autoSpaceDE/>
        <w:autoSpaceDN/>
        <w:jc w:val="center"/>
        <w:rPr>
          <w:rFonts w:ascii="Times New Roman" w:hAnsi="Times New Roman" w:cs="Times New Roman"/>
          <w:b/>
          <w:lang w:val="uk-UA"/>
        </w:rPr>
      </w:pPr>
    </w:p>
    <w:p w:rsidR="007B44D8" w:rsidRPr="00895BF2" w:rsidRDefault="007B44D8" w:rsidP="007B44D8">
      <w:pPr>
        <w:widowControl/>
        <w:autoSpaceDE/>
        <w:autoSpaceDN/>
        <w:jc w:val="center"/>
        <w:rPr>
          <w:rFonts w:ascii="Times New Roman" w:hAnsi="Times New Roman" w:cs="Times New Roman"/>
          <w:b/>
          <w:sz w:val="22"/>
          <w:szCs w:val="22"/>
          <w:lang w:val="uk-UA"/>
        </w:rPr>
      </w:pPr>
      <w:r>
        <w:rPr>
          <w:rFonts w:ascii="Times New Roman" w:hAnsi="Times New Roman" w:cs="Times New Roman"/>
          <w:b/>
          <w:sz w:val="22"/>
          <w:szCs w:val="22"/>
          <w:lang w:val="uk-UA"/>
        </w:rPr>
        <w:t>Папір офісний А4</w:t>
      </w:r>
    </w:p>
    <w:p w:rsidR="007B44D8" w:rsidRPr="007B44D8" w:rsidRDefault="007B44D8" w:rsidP="007B44D8">
      <w:pPr>
        <w:widowControl/>
        <w:autoSpaceDE/>
        <w:autoSpaceDN/>
        <w:jc w:val="center"/>
        <w:rPr>
          <w:rFonts w:ascii="Times New Roman" w:hAnsi="Times New Roman" w:cs="Times New Roman"/>
          <w:b/>
          <w:lang w:val="uk-UA"/>
        </w:rPr>
      </w:pPr>
      <w:r w:rsidRPr="007B44D8">
        <w:rPr>
          <w:rFonts w:ascii="Times New Roman" w:hAnsi="Times New Roman" w:cs="Times New Roman"/>
          <w:b/>
          <w:lang w:val="uk-UA"/>
        </w:rPr>
        <w:t>ДК 021:2015: 30190000-0  «Офісне устаткування та приладдя різне»</w:t>
      </w:r>
    </w:p>
    <w:p w:rsidR="00895BF2" w:rsidRPr="00895BF2" w:rsidRDefault="00895BF2" w:rsidP="00895BF2">
      <w:pPr>
        <w:widowControl/>
        <w:autoSpaceDE/>
        <w:autoSpaceDN/>
        <w:spacing w:after="240"/>
        <w:rPr>
          <w:rFonts w:ascii="Times New Roman" w:hAnsi="Times New Roman" w:cs="Times New Roman"/>
          <w:lang w:val="uk-U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9"/>
        <w:gridCol w:w="520"/>
        <w:gridCol w:w="709"/>
        <w:gridCol w:w="709"/>
        <w:gridCol w:w="709"/>
        <w:gridCol w:w="708"/>
        <w:gridCol w:w="709"/>
        <w:gridCol w:w="709"/>
        <w:gridCol w:w="709"/>
        <w:gridCol w:w="708"/>
        <w:gridCol w:w="614"/>
        <w:gridCol w:w="1137"/>
      </w:tblGrid>
      <w:tr w:rsidR="00895BF2" w:rsidRPr="00895BF2" w:rsidTr="009F6398">
        <w:trPr>
          <w:trHeight w:val="410"/>
        </w:trPr>
        <w:tc>
          <w:tcPr>
            <w:tcW w:w="567" w:type="dxa"/>
            <w:vMerge w:val="restart"/>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 п/п</w:t>
            </w:r>
          </w:p>
        </w:tc>
        <w:tc>
          <w:tcPr>
            <w:tcW w:w="1699" w:type="dxa"/>
            <w:vMerge w:val="restart"/>
            <w:shd w:val="clear" w:color="auto" w:fill="auto"/>
          </w:tcPr>
          <w:p w:rsidR="00895BF2" w:rsidRPr="00895BF2" w:rsidRDefault="00895BF2" w:rsidP="00895BF2">
            <w:pPr>
              <w:widowControl/>
              <w:autoSpaceDE/>
              <w:autoSpaceDN/>
              <w:jc w:val="center"/>
              <w:rPr>
                <w:rFonts w:ascii="Times New Roman" w:eastAsia="Calibri" w:hAnsi="Times New Roman" w:cs="Times New Roman"/>
                <w:sz w:val="22"/>
                <w:szCs w:val="22"/>
                <w:lang w:val="uk-UA"/>
              </w:rPr>
            </w:pPr>
          </w:p>
          <w:p w:rsidR="00895BF2" w:rsidRPr="00895BF2" w:rsidRDefault="00895BF2" w:rsidP="00895BF2">
            <w:pPr>
              <w:widowControl/>
              <w:autoSpaceDE/>
              <w:autoSpaceDN/>
              <w:jc w:val="center"/>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Назва</w:t>
            </w:r>
          </w:p>
          <w:p w:rsidR="00895BF2" w:rsidRPr="00895BF2" w:rsidRDefault="00895BF2" w:rsidP="00895BF2">
            <w:pPr>
              <w:widowControl/>
              <w:autoSpaceDE/>
              <w:autoSpaceDN/>
              <w:jc w:val="center"/>
              <w:rPr>
                <w:rFonts w:ascii="Times New Roman" w:eastAsia="Calibri" w:hAnsi="Times New Roman" w:cs="Times New Roman"/>
                <w:b/>
                <w:sz w:val="22"/>
                <w:szCs w:val="22"/>
                <w:lang w:val="uk-UA"/>
              </w:rPr>
            </w:pPr>
          </w:p>
        </w:tc>
        <w:tc>
          <w:tcPr>
            <w:tcW w:w="6804" w:type="dxa"/>
            <w:gridSpan w:val="10"/>
            <w:shd w:val="clear" w:color="auto" w:fill="auto"/>
          </w:tcPr>
          <w:p w:rsidR="00895BF2" w:rsidRPr="00895BF2" w:rsidRDefault="00895BF2" w:rsidP="00895BF2">
            <w:pPr>
              <w:widowControl/>
              <w:autoSpaceDE/>
              <w:autoSpaceDN/>
              <w:rPr>
                <w:rFonts w:ascii="Times New Roman" w:eastAsia="Calibri" w:hAnsi="Times New Roman" w:cs="Times New Roman"/>
                <w:b/>
                <w:sz w:val="22"/>
                <w:szCs w:val="22"/>
                <w:lang w:val="uk-UA"/>
              </w:rPr>
            </w:pPr>
          </w:p>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 xml:space="preserve">                                            Місяці 2023 року</w:t>
            </w:r>
          </w:p>
        </w:tc>
        <w:tc>
          <w:tcPr>
            <w:tcW w:w="113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 xml:space="preserve">Обсяг, </w:t>
            </w:r>
            <w:r w:rsidRPr="00895BF2">
              <w:rPr>
                <w:rFonts w:ascii="Times New Roman" w:eastAsia="Calibri" w:hAnsi="Times New Roman" w:cs="Times New Roman"/>
                <w:sz w:val="22"/>
                <w:szCs w:val="22"/>
                <w:lang w:val="en-US"/>
              </w:rPr>
              <w:t xml:space="preserve"> </w:t>
            </w:r>
            <w:r w:rsidRPr="00895BF2">
              <w:rPr>
                <w:rFonts w:ascii="Times New Roman" w:eastAsia="Calibri" w:hAnsi="Times New Roman" w:cs="Times New Roman"/>
                <w:sz w:val="22"/>
                <w:szCs w:val="22"/>
                <w:lang w:val="uk-UA"/>
              </w:rPr>
              <w:t>пачок</w:t>
            </w:r>
          </w:p>
        </w:tc>
      </w:tr>
      <w:tr w:rsidR="00895BF2" w:rsidRPr="00895BF2" w:rsidTr="009F6398">
        <w:trPr>
          <w:trHeight w:val="380"/>
        </w:trPr>
        <w:tc>
          <w:tcPr>
            <w:tcW w:w="567" w:type="dxa"/>
            <w:vMerge/>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p>
        </w:tc>
        <w:tc>
          <w:tcPr>
            <w:tcW w:w="1699" w:type="dxa"/>
            <w:vMerge/>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p>
        </w:tc>
        <w:tc>
          <w:tcPr>
            <w:tcW w:w="520" w:type="dxa"/>
            <w:shd w:val="clear" w:color="auto" w:fill="auto"/>
          </w:tcPr>
          <w:p w:rsidR="00895BF2" w:rsidRPr="00895BF2" w:rsidRDefault="00895BF2" w:rsidP="00895BF2">
            <w:pPr>
              <w:widowControl/>
              <w:autoSpaceDE/>
              <w:autoSpaceDN/>
              <w:jc w:val="center"/>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en-US"/>
              </w:rPr>
              <w:t>II</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III</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IV</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V</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VI</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VII</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VIII</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IX</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uk-UA"/>
              </w:rPr>
              <w:t xml:space="preserve">  </w:t>
            </w:r>
            <w:r w:rsidRPr="00895BF2">
              <w:rPr>
                <w:rFonts w:ascii="Times New Roman" w:eastAsia="Calibri" w:hAnsi="Times New Roman" w:cs="Times New Roman"/>
                <w:sz w:val="20"/>
                <w:szCs w:val="20"/>
                <w:lang w:val="en-US"/>
              </w:rPr>
              <w:t>X</w:t>
            </w:r>
          </w:p>
        </w:tc>
        <w:tc>
          <w:tcPr>
            <w:tcW w:w="614"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0"/>
                <w:szCs w:val="20"/>
                <w:lang w:val="en-US"/>
              </w:rPr>
            </w:pPr>
            <w:r w:rsidRPr="00895BF2">
              <w:rPr>
                <w:rFonts w:ascii="Times New Roman" w:eastAsia="Calibri" w:hAnsi="Times New Roman" w:cs="Times New Roman"/>
                <w:sz w:val="20"/>
                <w:szCs w:val="20"/>
                <w:lang w:val="en-US"/>
              </w:rPr>
              <w:t>XI</w:t>
            </w:r>
          </w:p>
        </w:tc>
        <w:tc>
          <w:tcPr>
            <w:tcW w:w="113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p>
        </w:tc>
      </w:tr>
      <w:tr w:rsidR="00895BF2" w:rsidRPr="00895BF2" w:rsidTr="009F6398">
        <w:tc>
          <w:tcPr>
            <w:tcW w:w="56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1.</w:t>
            </w:r>
          </w:p>
        </w:tc>
        <w:tc>
          <w:tcPr>
            <w:tcW w:w="1699" w:type="dxa"/>
            <w:shd w:val="clear" w:color="auto" w:fill="auto"/>
          </w:tcPr>
          <w:p w:rsidR="00895BF2" w:rsidRPr="00895BF2" w:rsidRDefault="00895BF2" w:rsidP="00895BF2">
            <w:pPr>
              <w:widowControl/>
              <w:autoSpaceDE/>
              <w:autoSpaceDN/>
              <w:rPr>
                <w:rFonts w:ascii="Times New Roman" w:eastAsia="Calibri" w:hAnsi="Times New Roman" w:cs="Times New Roman"/>
                <w:sz w:val="22"/>
                <w:szCs w:val="22"/>
                <w:lang w:val="en-US"/>
              </w:rPr>
            </w:pPr>
            <w:r w:rsidRPr="00895BF2">
              <w:rPr>
                <w:rFonts w:ascii="Times New Roman" w:eastAsia="Calibri" w:hAnsi="Times New Roman" w:cs="Times New Roman"/>
                <w:sz w:val="22"/>
                <w:szCs w:val="22"/>
                <w:lang w:val="uk-UA"/>
              </w:rPr>
              <w:t>Папір офісний</w:t>
            </w:r>
          </w:p>
        </w:tc>
        <w:tc>
          <w:tcPr>
            <w:tcW w:w="520" w:type="dxa"/>
            <w:shd w:val="clear" w:color="auto" w:fill="auto"/>
          </w:tcPr>
          <w:p w:rsidR="00895BF2" w:rsidRPr="00895BF2" w:rsidRDefault="00895BF2" w:rsidP="00895BF2">
            <w:pPr>
              <w:widowControl/>
              <w:autoSpaceDE/>
              <w:autoSpaceDN/>
              <w:rPr>
                <w:rFonts w:ascii="Times New Roman" w:eastAsia="Calibri" w:hAnsi="Times New Roman" w:cs="Times New Roman"/>
                <w:sz w:val="20"/>
                <w:szCs w:val="20"/>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614"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113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300</w:t>
            </w:r>
          </w:p>
        </w:tc>
      </w:tr>
      <w:tr w:rsidR="00895BF2" w:rsidRPr="00895BF2" w:rsidTr="009F6398">
        <w:tc>
          <w:tcPr>
            <w:tcW w:w="56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p>
        </w:tc>
        <w:tc>
          <w:tcPr>
            <w:tcW w:w="169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Всього:</w:t>
            </w:r>
          </w:p>
        </w:tc>
        <w:tc>
          <w:tcPr>
            <w:tcW w:w="520"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9"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708"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614"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0"/>
                <w:szCs w:val="20"/>
                <w:lang w:val="uk-UA"/>
              </w:rPr>
              <w:t>30</w:t>
            </w:r>
          </w:p>
        </w:tc>
        <w:tc>
          <w:tcPr>
            <w:tcW w:w="1137" w:type="dxa"/>
            <w:shd w:val="clear" w:color="auto" w:fill="auto"/>
          </w:tcPr>
          <w:p w:rsidR="00895BF2" w:rsidRPr="00895BF2" w:rsidRDefault="00895BF2" w:rsidP="00895BF2">
            <w:pPr>
              <w:widowControl/>
              <w:autoSpaceDE/>
              <w:autoSpaceDN/>
              <w:spacing w:after="240"/>
              <w:rPr>
                <w:rFonts w:ascii="Times New Roman" w:eastAsia="Calibri" w:hAnsi="Times New Roman" w:cs="Times New Roman"/>
                <w:sz w:val="22"/>
                <w:szCs w:val="22"/>
                <w:lang w:val="uk-UA"/>
              </w:rPr>
            </w:pPr>
            <w:r w:rsidRPr="00895BF2">
              <w:rPr>
                <w:rFonts w:ascii="Times New Roman" w:eastAsia="Calibri" w:hAnsi="Times New Roman" w:cs="Times New Roman"/>
                <w:sz w:val="22"/>
                <w:szCs w:val="22"/>
                <w:lang w:val="uk-UA"/>
              </w:rPr>
              <w:t>300</w:t>
            </w:r>
          </w:p>
        </w:tc>
      </w:tr>
    </w:tbl>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autoSpaceDE/>
        <w:autoSpaceDN/>
        <w:spacing w:line="480" w:lineRule="auto"/>
        <w:ind w:left="1416" w:right="48"/>
        <w:jc w:val="both"/>
        <w:rPr>
          <w:rFonts w:ascii="Times New Roman" w:hAnsi="Times New Roman" w:cs="Times New Roman"/>
          <w:b/>
          <w:sz w:val="22"/>
          <w:szCs w:val="22"/>
          <w:lang w:val="uk-UA"/>
        </w:rPr>
      </w:pPr>
      <w:r w:rsidRPr="00895BF2">
        <w:rPr>
          <w:rFonts w:ascii="Times New Roman" w:hAnsi="Times New Roman" w:cs="Times New Roman"/>
          <w:b/>
          <w:sz w:val="22"/>
          <w:szCs w:val="22"/>
          <w:lang w:val="uk-UA"/>
        </w:rPr>
        <w:t>Покупець:</w:t>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r>
      <w:r w:rsidRPr="00895BF2">
        <w:rPr>
          <w:rFonts w:ascii="Times New Roman" w:hAnsi="Times New Roman" w:cs="Times New Roman"/>
          <w:b/>
          <w:sz w:val="22"/>
          <w:szCs w:val="22"/>
          <w:lang w:val="uk-UA"/>
        </w:rPr>
        <w:tab/>
        <w:t>Постачальник:</w:t>
      </w:r>
    </w:p>
    <w:p w:rsidR="00895BF2" w:rsidRPr="00895BF2" w:rsidRDefault="00895BF2" w:rsidP="00895BF2">
      <w:pPr>
        <w:widowControl/>
        <w:autoSpaceDE/>
        <w:autoSpaceDN/>
        <w:ind w:right="48"/>
        <w:jc w:val="both"/>
        <w:rPr>
          <w:rFonts w:ascii="Times New Roman" w:hAnsi="Times New Roman" w:cs="Times New Roman"/>
          <w:b/>
          <w:sz w:val="22"/>
          <w:szCs w:val="22"/>
          <w:lang w:val="uk-UA"/>
        </w:rPr>
      </w:pPr>
      <w:r w:rsidRPr="00895BF2">
        <w:rPr>
          <w:rFonts w:ascii="Times New Roman" w:hAnsi="Times New Roman" w:cs="Times New Roman"/>
          <w:b/>
          <w:sz w:val="22"/>
          <w:szCs w:val="22"/>
          <w:lang w:val="uk-UA"/>
        </w:rPr>
        <w:t>Виконавчий комітет Бориславської                                              ________________________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b/>
          <w:sz w:val="22"/>
          <w:szCs w:val="22"/>
          <w:lang w:val="uk-UA"/>
        </w:rPr>
        <w:t>міської ради</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82300, м. Борислав, вул. Шевченка, 42</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ЄДРПОУ 22400792</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ЄДРПОУ______________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 xml:space="preserve">р/р </w:t>
      </w:r>
      <w:r w:rsidRPr="00895BF2">
        <w:rPr>
          <w:rFonts w:ascii="Times New Roman" w:hAnsi="Times New Roman" w:cs="Times New Roman"/>
          <w:sz w:val="22"/>
          <w:szCs w:val="22"/>
        </w:rPr>
        <w:t>UA__________________________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ІПН 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______________________________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р/р 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__________________</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 xml:space="preserve"> Банк _________________</w:t>
      </w:r>
    </w:p>
    <w:p w:rsidR="00895BF2" w:rsidRPr="00895BF2" w:rsidRDefault="00895BF2" w:rsidP="00895BF2">
      <w:pPr>
        <w:widowControl/>
        <w:autoSpaceDE/>
        <w:autoSpaceDN/>
        <w:rPr>
          <w:rFonts w:ascii="Times New Roman" w:eastAsia="Calibri" w:hAnsi="Times New Roman" w:cs="Times New Roman"/>
          <w:sz w:val="22"/>
          <w:szCs w:val="22"/>
          <w:lang w:val="uk-UA" w:eastAsia="en-US"/>
        </w:rPr>
      </w:pPr>
    </w:p>
    <w:p w:rsidR="00895BF2" w:rsidRPr="00895BF2" w:rsidRDefault="00895BF2" w:rsidP="00895BF2">
      <w:pPr>
        <w:widowControl/>
        <w:autoSpaceDE/>
        <w:autoSpaceDN/>
        <w:spacing w:after="240"/>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Міський голова</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___________ Яворський І.Р.</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______________________</w:t>
      </w:r>
    </w:p>
    <w:p w:rsidR="00895BF2" w:rsidRPr="00895BF2" w:rsidRDefault="00895BF2" w:rsidP="00895BF2">
      <w:pPr>
        <w:widowControl/>
        <w:autoSpaceDE/>
        <w:autoSpaceDN/>
        <w:ind w:right="48"/>
        <w:jc w:val="both"/>
        <w:rPr>
          <w:rFonts w:ascii="Times New Roman" w:hAnsi="Times New Roman" w:cs="Times New Roman"/>
          <w:sz w:val="22"/>
          <w:szCs w:val="22"/>
          <w:lang w:val="uk-UA"/>
        </w:rPr>
      </w:pPr>
      <w:r w:rsidRPr="00895BF2">
        <w:rPr>
          <w:rFonts w:ascii="Times New Roman" w:hAnsi="Times New Roman" w:cs="Times New Roman"/>
          <w:sz w:val="22"/>
          <w:szCs w:val="22"/>
          <w:lang w:val="uk-UA"/>
        </w:rPr>
        <w:t>мп</w:t>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r>
      <w:r w:rsidRPr="00895BF2">
        <w:rPr>
          <w:rFonts w:ascii="Times New Roman" w:hAnsi="Times New Roman" w:cs="Times New Roman"/>
          <w:sz w:val="22"/>
          <w:szCs w:val="22"/>
          <w:lang w:val="uk-UA"/>
        </w:rPr>
        <w:tab/>
        <w:t>мп</w:t>
      </w:r>
    </w:p>
    <w:p w:rsidR="00895BF2" w:rsidRPr="00895BF2" w:rsidRDefault="00895BF2" w:rsidP="00895BF2">
      <w:pPr>
        <w:widowControl/>
        <w:autoSpaceDE/>
        <w:autoSpaceDN/>
        <w:ind w:right="48"/>
        <w:jc w:val="both"/>
        <w:rPr>
          <w:rFonts w:ascii="Times New Roman" w:hAnsi="Times New Roman" w:cs="Times New Roman"/>
          <w:sz w:val="22"/>
          <w:szCs w:val="22"/>
          <w:lang w:val="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rPr>
          <w:rFonts w:ascii="Times New Roman" w:eastAsia="Arial" w:hAnsi="Times New Roman" w:cs="Arial"/>
          <w:b/>
          <w:kern w:val="2"/>
          <w:lang w:val="uk-UA" w:eastAsia="uk-UA"/>
        </w:rPr>
      </w:pPr>
    </w:p>
    <w:p w:rsidR="00895BF2" w:rsidRPr="00895BF2" w:rsidRDefault="00895BF2" w:rsidP="00895BF2">
      <w:pPr>
        <w:widowControl/>
        <w:tabs>
          <w:tab w:val="left" w:pos="4536"/>
          <w:tab w:val="left" w:pos="4678"/>
        </w:tabs>
        <w:autoSpaceDE/>
        <w:autoSpaceDN/>
        <w:jc w:val="right"/>
        <w:rPr>
          <w:rFonts w:ascii="Times New Roman" w:hAnsi="Times New Roman" w:cs="Times New Roman"/>
          <w:lang w:val="uk-UA"/>
        </w:rPr>
      </w:pPr>
    </w:p>
    <w:p w:rsidR="00895BF2" w:rsidRPr="00895BF2" w:rsidRDefault="00895BF2" w:rsidP="00895BF2">
      <w:pPr>
        <w:widowControl/>
        <w:tabs>
          <w:tab w:val="left" w:pos="4536"/>
          <w:tab w:val="left" w:pos="4678"/>
        </w:tabs>
        <w:autoSpaceDE/>
        <w:autoSpaceDN/>
        <w:jc w:val="right"/>
        <w:rPr>
          <w:rFonts w:ascii="Times New Roman" w:eastAsia="Calibri" w:hAnsi="Times New Roman" w:cs="Times New Roman"/>
          <w:lang w:val="uk-UA"/>
        </w:rPr>
      </w:pPr>
      <w:r w:rsidRPr="00895BF2">
        <w:rPr>
          <w:rFonts w:ascii="Times New Roman" w:hAnsi="Times New Roman" w:cs="Times New Roman"/>
          <w:lang w:val="uk-UA"/>
        </w:rPr>
        <w:t xml:space="preserve">   </w:t>
      </w:r>
    </w:p>
    <w:p w:rsidR="00895BF2" w:rsidRPr="00895BF2" w:rsidRDefault="00895BF2" w:rsidP="00895BF2">
      <w:pPr>
        <w:widowControl/>
        <w:autoSpaceDE/>
        <w:autoSpaceDN/>
        <w:spacing w:line="240" w:lineRule="atLeast"/>
        <w:ind w:left="6372" w:firstLine="708"/>
        <w:jc w:val="right"/>
        <w:rPr>
          <w:rFonts w:ascii="Times New Roman" w:hAnsi="Times New Roman" w:cs="Times New Roman"/>
          <w:b/>
          <w:i/>
          <w:u w:val="single"/>
          <w:lang w:val="uk-UA"/>
        </w:rPr>
      </w:pPr>
    </w:p>
    <w:p w:rsidR="00895BF2" w:rsidRPr="00895BF2" w:rsidRDefault="00895BF2" w:rsidP="00895BF2">
      <w:pPr>
        <w:widowControl/>
        <w:autoSpaceDE/>
        <w:autoSpaceDN/>
        <w:rPr>
          <w:rFonts w:ascii="Times New Roman" w:hAnsi="Times New Roman" w:cs="Times New Roman"/>
          <w:lang w:val="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p w:rsidR="00826227" w:rsidRDefault="00826227">
      <w:pPr>
        <w:shd w:val="clear" w:color="auto" w:fill="FFFFFF"/>
        <w:jc w:val="right"/>
        <w:rPr>
          <w:rFonts w:ascii="Times New Roman" w:hAnsi="Times New Roman" w:cs="Times New Roman"/>
          <w:sz w:val="28"/>
          <w:szCs w:val="28"/>
          <w:lang w:val="uk-UA" w:eastAsia="uk-UA"/>
        </w:rPr>
      </w:pPr>
    </w:p>
    <w:sectPr w:rsidR="00826227">
      <w:pgSz w:w="12240" w:h="15840"/>
      <w:pgMar w:top="567" w:right="758" w:bottom="426"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F6" w:rsidRDefault="00C669F6">
      <w:r>
        <w:separator/>
      </w:r>
    </w:p>
  </w:endnote>
  <w:endnote w:type="continuationSeparator" w:id="0">
    <w:p w:rsidR="00C669F6" w:rsidRDefault="00C6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01"/>
    <w:family w:val="roman"/>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Mono;Courier New">
    <w:altName w:val="Segoe Print"/>
    <w:charset w:val="00"/>
    <w:family w:val="roman"/>
    <w:pitch w:val="default"/>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D8" w:rsidRDefault="007B44D8">
    <w:pPr>
      <w:pStyle w:val="af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44D8" w:rsidRDefault="007B44D8">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D8" w:rsidRDefault="007B44D8">
    <w:pPr>
      <w:pStyle w:val="af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23851">
      <w:rPr>
        <w:rStyle w:val="a9"/>
        <w:noProof/>
      </w:rPr>
      <w:t>2</w:t>
    </w:r>
    <w:r>
      <w:rPr>
        <w:rStyle w:val="a9"/>
      </w:rPr>
      <w:fldChar w:fldCharType="end"/>
    </w:r>
  </w:p>
  <w:p w:rsidR="007B44D8" w:rsidRDefault="007B44D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F6" w:rsidRDefault="00C669F6">
      <w:r>
        <w:separator/>
      </w:r>
    </w:p>
  </w:footnote>
  <w:footnote w:type="continuationSeparator" w:id="0">
    <w:p w:rsidR="00C669F6" w:rsidRDefault="00C66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FE214DB"/>
    <w:multiLevelType w:val="multilevel"/>
    <w:tmpl w:val="0FE214DB"/>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8A524D"/>
    <w:multiLevelType w:val="multilevel"/>
    <w:tmpl w:val="1E8A524D"/>
    <w:lvl w:ilvl="0">
      <w:start w:val="7"/>
      <w:numFmt w:val="bullet"/>
      <w:lvlText w:val="-"/>
      <w:lvlJc w:val="left"/>
      <w:pPr>
        <w:ind w:left="699" w:hanging="360"/>
      </w:pPr>
      <w:rPr>
        <w:rFonts w:ascii="Times New Roman" w:eastAsia="Calibri" w:hAnsi="Times New Roman" w:cs="Times New Roman"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hint="default"/>
      </w:rPr>
    </w:lvl>
    <w:lvl w:ilvl="3">
      <w:start w:val="1"/>
      <w:numFmt w:val="bullet"/>
      <w:lvlText w:val=""/>
      <w:lvlJc w:val="left"/>
      <w:pPr>
        <w:ind w:left="2859" w:hanging="360"/>
      </w:pPr>
      <w:rPr>
        <w:rFonts w:ascii="Symbol" w:hAnsi="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hint="default"/>
      </w:rPr>
    </w:lvl>
    <w:lvl w:ilvl="6">
      <w:start w:val="1"/>
      <w:numFmt w:val="bullet"/>
      <w:lvlText w:val=""/>
      <w:lvlJc w:val="left"/>
      <w:pPr>
        <w:ind w:left="5019" w:hanging="360"/>
      </w:pPr>
      <w:rPr>
        <w:rFonts w:ascii="Symbol" w:hAnsi="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hint="default"/>
      </w:rPr>
    </w:lvl>
  </w:abstractNum>
  <w:abstractNum w:abstractNumId="3">
    <w:nsid w:val="26814A2A"/>
    <w:multiLevelType w:val="multilevel"/>
    <w:tmpl w:val="26814A2A"/>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4">
    <w:nsid w:val="26DE456B"/>
    <w:multiLevelType w:val="multilevel"/>
    <w:tmpl w:val="26DE456B"/>
    <w:lvl w:ilvl="0">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A287BAF"/>
    <w:multiLevelType w:val="singleLevel"/>
    <w:tmpl w:val="2A287BAF"/>
    <w:lvl w:ilvl="0">
      <w:start w:val="1"/>
      <w:numFmt w:val="decimal"/>
      <w:suff w:val="space"/>
      <w:lvlText w:val="%1."/>
      <w:lvlJc w:val="left"/>
    </w:lvl>
  </w:abstractNum>
  <w:abstractNum w:abstractNumId="6">
    <w:nsid w:val="2D0026C0"/>
    <w:multiLevelType w:val="multilevel"/>
    <w:tmpl w:val="2D0026C0"/>
    <w:lvl w:ilvl="0">
      <w:start w:val="1"/>
      <w:numFmt w:val="decimal"/>
      <w:lvlText w:val="%1)"/>
      <w:lvlJc w:val="left"/>
      <w:pPr>
        <w:ind w:left="628" w:hanging="360"/>
      </w:pPr>
      <w:rPr>
        <w:rFonts w:hint="default"/>
      </w:rPr>
    </w:lvl>
    <w:lvl w:ilvl="1">
      <w:start w:val="1"/>
      <w:numFmt w:val="lowerLetter"/>
      <w:lvlText w:val="%2."/>
      <w:lvlJc w:val="left"/>
      <w:pPr>
        <w:ind w:left="1348" w:hanging="360"/>
      </w:pPr>
    </w:lvl>
    <w:lvl w:ilvl="2">
      <w:start w:val="1"/>
      <w:numFmt w:val="lowerRoman"/>
      <w:lvlText w:val="%3."/>
      <w:lvlJc w:val="right"/>
      <w:pPr>
        <w:ind w:left="2068" w:hanging="180"/>
      </w:pPr>
    </w:lvl>
    <w:lvl w:ilvl="3">
      <w:start w:val="1"/>
      <w:numFmt w:val="decimal"/>
      <w:lvlText w:val="%4."/>
      <w:lvlJc w:val="left"/>
      <w:pPr>
        <w:ind w:left="2788" w:hanging="360"/>
      </w:pPr>
    </w:lvl>
    <w:lvl w:ilvl="4">
      <w:start w:val="1"/>
      <w:numFmt w:val="lowerLetter"/>
      <w:lvlText w:val="%5."/>
      <w:lvlJc w:val="left"/>
      <w:pPr>
        <w:ind w:left="3508" w:hanging="360"/>
      </w:pPr>
    </w:lvl>
    <w:lvl w:ilvl="5">
      <w:start w:val="1"/>
      <w:numFmt w:val="lowerRoman"/>
      <w:lvlText w:val="%6."/>
      <w:lvlJc w:val="right"/>
      <w:pPr>
        <w:ind w:left="4228" w:hanging="180"/>
      </w:pPr>
    </w:lvl>
    <w:lvl w:ilvl="6">
      <w:start w:val="1"/>
      <w:numFmt w:val="decimal"/>
      <w:lvlText w:val="%7."/>
      <w:lvlJc w:val="left"/>
      <w:pPr>
        <w:ind w:left="4948" w:hanging="360"/>
      </w:pPr>
    </w:lvl>
    <w:lvl w:ilvl="7">
      <w:start w:val="1"/>
      <w:numFmt w:val="lowerLetter"/>
      <w:lvlText w:val="%8."/>
      <w:lvlJc w:val="left"/>
      <w:pPr>
        <w:ind w:left="5668" w:hanging="360"/>
      </w:pPr>
    </w:lvl>
    <w:lvl w:ilvl="8">
      <w:start w:val="1"/>
      <w:numFmt w:val="lowerRoman"/>
      <w:lvlText w:val="%9."/>
      <w:lvlJc w:val="right"/>
      <w:pPr>
        <w:ind w:left="6388" w:hanging="180"/>
      </w:pPr>
    </w:lvl>
  </w:abstractNum>
  <w:abstractNum w:abstractNumId="7">
    <w:nsid w:val="35D019F1"/>
    <w:multiLevelType w:val="hybridMultilevel"/>
    <w:tmpl w:val="E29ADE7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14635C"/>
    <w:multiLevelType w:val="multilevel"/>
    <w:tmpl w:val="4814635C"/>
    <w:lvl w:ilvl="0">
      <w:start w:val="1"/>
      <w:numFmt w:val="decimal"/>
      <w:lvlText w:val="%1."/>
      <w:lvlJc w:val="left"/>
      <w:pPr>
        <w:ind w:left="628" w:hanging="360"/>
      </w:pPr>
      <w:rPr>
        <w:rFonts w:hint="default"/>
        <w:b w:val="0"/>
      </w:rPr>
    </w:lvl>
    <w:lvl w:ilvl="1">
      <w:start w:val="1"/>
      <w:numFmt w:val="lowerLetter"/>
      <w:lvlText w:val="%2."/>
      <w:lvlJc w:val="left"/>
      <w:pPr>
        <w:ind w:left="1348" w:hanging="360"/>
      </w:pPr>
    </w:lvl>
    <w:lvl w:ilvl="2">
      <w:start w:val="1"/>
      <w:numFmt w:val="lowerRoman"/>
      <w:lvlText w:val="%3."/>
      <w:lvlJc w:val="right"/>
      <w:pPr>
        <w:ind w:left="2068" w:hanging="180"/>
      </w:pPr>
    </w:lvl>
    <w:lvl w:ilvl="3">
      <w:start w:val="1"/>
      <w:numFmt w:val="decimal"/>
      <w:lvlText w:val="%4."/>
      <w:lvlJc w:val="left"/>
      <w:pPr>
        <w:ind w:left="2788" w:hanging="360"/>
      </w:pPr>
    </w:lvl>
    <w:lvl w:ilvl="4">
      <w:start w:val="1"/>
      <w:numFmt w:val="lowerLetter"/>
      <w:lvlText w:val="%5."/>
      <w:lvlJc w:val="left"/>
      <w:pPr>
        <w:ind w:left="3508" w:hanging="360"/>
      </w:pPr>
    </w:lvl>
    <w:lvl w:ilvl="5">
      <w:start w:val="1"/>
      <w:numFmt w:val="lowerRoman"/>
      <w:lvlText w:val="%6."/>
      <w:lvlJc w:val="right"/>
      <w:pPr>
        <w:ind w:left="4228" w:hanging="180"/>
      </w:pPr>
    </w:lvl>
    <w:lvl w:ilvl="6">
      <w:start w:val="1"/>
      <w:numFmt w:val="decimal"/>
      <w:lvlText w:val="%7."/>
      <w:lvlJc w:val="left"/>
      <w:pPr>
        <w:ind w:left="4948" w:hanging="360"/>
      </w:pPr>
    </w:lvl>
    <w:lvl w:ilvl="7">
      <w:start w:val="1"/>
      <w:numFmt w:val="lowerLetter"/>
      <w:lvlText w:val="%8."/>
      <w:lvlJc w:val="left"/>
      <w:pPr>
        <w:ind w:left="5668" w:hanging="360"/>
      </w:pPr>
    </w:lvl>
    <w:lvl w:ilvl="8">
      <w:start w:val="1"/>
      <w:numFmt w:val="lowerRoman"/>
      <w:lvlText w:val="%9."/>
      <w:lvlJc w:val="right"/>
      <w:pPr>
        <w:ind w:left="6388" w:hanging="180"/>
      </w:pPr>
    </w:lvl>
  </w:abstractNum>
  <w:abstractNum w:abstractNumId="9">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B8388E"/>
    <w:multiLevelType w:val="multilevel"/>
    <w:tmpl w:val="73B8388E"/>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10"/>
    <w:lvlOverride w:ilvl="0">
      <w:startOverride w:val="1"/>
    </w:lvlOverride>
  </w:num>
  <w:num w:numId="8">
    <w:abstractNumId w:val="8"/>
  </w:num>
  <w:num w:numId="9">
    <w:abstractNumId w:val="9"/>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3D2"/>
    <w:rsid w:val="00001D61"/>
    <w:rsid w:val="000028A8"/>
    <w:rsid w:val="00004190"/>
    <w:rsid w:val="000055DA"/>
    <w:rsid w:val="0000647F"/>
    <w:rsid w:val="00006840"/>
    <w:rsid w:val="00006A33"/>
    <w:rsid w:val="00007603"/>
    <w:rsid w:val="00007E95"/>
    <w:rsid w:val="000105A5"/>
    <w:rsid w:val="00011869"/>
    <w:rsid w:val="0001246B"/>
    <w:rsid w:val="00012932"/>
    <w:rsid w:val="00012FBB"/>
    <w:rsid w:val="000140EF"/>
    <w:rsid w:val="00015034"/>
    <w:rsid w:val="00015038"/>
    <w:rsid w:val="00015357"/>
    <w:rsid w:val="00016331"/>
    <w:rsid w:val="0001676E"/>
    <w:rsid w:val="00017B81"/>
    <w:rsid w:val="0002002F"/>
    <w:rsid w:val="00020333"/>
    <w:rsid w:val="00020DD4"/>
    <w:rsid w:val="000214B4"/>
    <w:rsid w:val="00021C0F"/>
    <w:rsid w:val="00022004"/>
    <w:rsid w:val="00023012"/>
    <w:rsid w:val="000251D3"/>
    <w:rsid w:val="00026C3A"/>
    <w:rsid w:val="00026D94"/>
    <w:rsid w:val="000271C2"/>
    <w:rsid w:val="00027407"/>
    <w:rsid w:val="00027C57"/>
    <w:rsid w:val="000301D8"/>
    <w:rsid w:val="000301FE"/>
    <w:rsid w:val="00030955"/>
    <w:rsid w:val="000310A2"/>
    <w:rsid w:val="0003118D"/>
    <w:rsid w:val="00031639"/>
    <w:rsid w:val="00031780"/>
    <w:rsid w:val="00033779"/>
    <w:rsid w:val="000338B1"/>
    <w:rsid w:val="00034365"/>
    <w:rsid w:val="00036383"/>
    <w:rsid w:val="00036601"/>
    <w:rsid w:val="0003673C"/>
    <w:rsid w:val="00036788"/>
    <w:rsid w:val="00037481"/>
    <w:rsid w:val="00037C41"/>
    <w:rsid w:val="0004069B"/>
    <w:rsid w:val="00040F35"/>
    <w:rsid w:val="00041196"/>
    <w:rsid w:val="000423C2"/>
    <w:rsid w:val="00044A94"/>
    <w:rsid w:val="00045AC6"/>
    <w:rsid w:val="00045AF4"/>
    <w:rsid w:val="00046D65"/>
    <w:rsid w:val="00047983"/>
    <w:rsid w:val="00047A01"/>
    <w:rsid w:val="000516AF"/>
    <w:rsid w:val="00053148"/>
    <w:rsid w:val="000538D3"/>
    <w:rsid w:val="00053EBB"/>
    <w:rsid w:val="000545D0"/>
    <w:rsid w:val="00054B59"/>
    <w:rsid w:val="00055B24"/>
    <w:rsid w:val="00057D65"/>
    <w:rsid w:val="00057DA4"/>
    <w:rsid w:val="00060C8B"/>
    <w:rsid w:val="00060DE1"/>
    <w:rsid w:val="00061A97"/>
    <w:rsid w:val="00061B9B"/>
    <w:rsid w:val="00062B36"/>
    <w:rsid w:val="00062E78"/>
    <w:rsid w:val="00063477"/>
    <w:rsid w:val="00064808"/>
    <w:rsid w:val="00064906"/>
    <w:rsid w:val="00064E73"/>
    <w:rsid w:val="000657D6"/>
    <w:rsid w:val="0006645F"/>
    <w:rsid w:val="000675C7"/>
    <w:rsid w:val="0006796C"/>
    <w:rsid w:val="0006797C"/>
    <w:rsid w:val="000717A2"/>
    <w:rsid w:val="0007192A"/>
    <w:rsid w:val="00073158"/>
    <w:rsid w:val="0007540A"/>
    <w:rsid w:val="00075A22"/>
    <w:rsid w:val="00075CB2"/>
    <w:rsid w:val="00076128"/>
    <w:rsid w:val="000775D1"/>
    <w:rsid w:val="00080A62"/>
    <w:rsid w:val="00080C76"/>
    <w:rsid w:val="00080D43"/>
    <w:rsid w:val="00081C09"/>
    <w:rsid w:val="00081EA9"/>
    <w:rsid w:val="00081EC4"/>
    <w:rsid w:val="000821DD"/>
    <w:rsid w:val="000835C9"/>
    <w:rsid w:val="00084CC8"/>
    <w:rsid w:val="00085DB7"/>
    <w:rsid w:val="00086AE1"/>
    <w:rsid w:val="00086E60"/>
    <w:rsid w:val="00087721"/>
    <w:rsid w:val="00090ABF"/>
    <w:rsid w:val="000915B5"/>
    <w:rsid w:val="000923D4"/>
    <w:rsid w:val="00092B9E"/>
    <w:rsid w:val="00092E11"/>
    <w:rsid w:val="000932D4"/>
    <w:rsid w:val="000945DB"/>
    <w:rsid w:val="00095529"/>
    <w:rsid w:val="000958C0"/>
    <w:rsid w:val="00097539"/>
    <w:rsid w:val="00097C5B"/>
    <w:rsid w:val="000A0119"/>
    <w:rsid w:val="000A0336"/>
    <w:rsid w:val="000A0605"/>
    <w:rsid w:val="000A1EF8"/>
    <w:rsid w:val="000A2815"/>
    <w:rsid w:val="000A2AC6"/>
    <w:rsid w:val="000A2F79"/>
    <w:rsid w:val="000A352E"/>
    <w:rsid w:val="000A3EF3"/>
    <w:rsid w:val="000A4CE8"/>
    <w:rsid w:val="000A5CDE"/>
    <w:rsid w:val="000A6AAD"/>
    <w:rsid w:val="000A6E0A"/>
    <w:rsid w:val="000A70BF"/>
    <w:rsid w:val="000A770F"/>
    <w:rsid w:val="000A7972"/>
    <w:rsid w:val="000A7FBF"/>
    <w:rsid w:val="000B1B3D"/>
    <w:rsid w:val="000B1DB6"/>
    <w:rsid w:val="000B3314"/>
    <w:rsid w:val="000B486A"/>
    <w:rsid w:val="000B4CE9"/>
    <w:rsid w:val="000B5ED0"/>
    <w:rsid w:val="000B6CC9"/>
    <w:rsid w:val="000B7E3F"/>
    <w:rsid w:val="000C0814"/>
    <w:rsid w:val="000C0A86"/>
    <w:rsid w:val="000C0F52"/>
    <w:rsid w:val="000C2680"/>
    <w:rsid w:val="000C2EEA"/>
    <w:rsid w:val="000C3526"/>
    <w:rsid w:val="000C3CC7"/>
    <w:rsid w:val="000C4709"/>
    <w:rsid w:val="000C4B0E"/>
    <w:rsid w:val="000C5B47"/>
    <w:rsid w:val="000C5D5E"/>
    <w:rsid w:val="000C631D"/>
    <w:rsid w:val="000C6478"/>
    <w:rsid w:val="000D10CB"/>
    <w:rsid w:val="000D216D"/>
    <w:rsid w:val="000D2D80"/>
    <w:rsid w:val="000D2E48"/>
    <w:rsid w:val="000D369E"/>
    <w:rsid w:val="000D3F85"/>
    <w:rsid w:val="000D4711"/>
    <w:rsid w:val="000D6243"/>
    <w:rsid w:val="000D6EAC"/>
    <w:rsid w:val="000E0CE7"/>
    <w:rsid w:val="000E1544"/>
    <w:rsid w:val="000E17F0"/>
    <w:rsid w:val="000E2340"/>
    <w:rsid w:val="000E24E5"/>
    <w:rsid w:val="000E26E9"/>
    <w:rsid w:val="000E413E"/>
    <w:rsid w:val="000E47EB"/>
    <w:rsid w:val="000E6651"/>
    <w:rsid w:val="000E731C"/>
    <w:rsid w:val="000E73F8"/>
    <w:rsid w:val="000E79F0"/>
    <w:rsid w:val="000E7D9C"/>
    <w:rsid w:val="000F0E76"/>
    <w:rsid w:val="000F10F1"/>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A93"/>
    <w:rsid w:val="00102DDA"/>
    <w:rsid w:val="00104932"/>
    <w:rsid w:val="00104E1B"/>
    <w:rsid w:val="001054BF"/>
    <w:rsid w:val="00105647"/>
    <w:rsid w:val="00105704"/>
    <w:rsid w:val="00105C36"/>
    <w:rsid w:val="0011027E"/>
    <w:rsid w:val="001102FA"/>
    <w:rsid w:val="00110AD6"/>
    <w:rsid w:val="00110FC9"/>
    <w:rsid w:val="0011157E"/>
    <w:rsid w:val="00111842"/>
    <w:rsid w:val="00111B2F"/>
    <w:rsid w:val="00111CC7"/>
    <w:rsid w:val="0011232A"/>
    <w:rsid w:val="001127D2"/>
    <w:rsid w:val="0011297C"/>
    <w:rsid w:val="001136E6"/>
    <w:rsid w:val="0011437C"/>
    <w:rsid w:val="00114DC1"/>
    <w:rsid w:val="0011521E"/>
    <w:rsid w:val="0011618C"/>
    <w:rsid w:val="001165B0"/>
    <w:rsid w:val="001166B8"/>
    <w:rsid w:val="0012090F"/>
    <w:rsid w:val="00122469"/>
    <w:rsid w:val="001224F5"/>
    <w:rsid w:val="001225F2"/>
    <w:rsid w:val="00123AA0"/>
    <w:rsid w:val="00124C69"/>
    <w:rsid w:val="00124C77"/>
    <w:rsid w:val="00125696"/>
    <w:rsid w:val="00125E62"/>
    <w:rsid w:val="00127065"/>
    <w:rsid w:val="001271CF"/>
    <w:rsid w:val="00127EB6"/>
    <w:rsid w:val="00127F8F"/>
    <w:rsid w:val="001302CA"/>
    <w:rsid w:val="00131733"/>
    <w:rsid w:val="00131C9C"/>
    <w:rsid w:val="00131EE6"/>
    <w:rsid w:val="00131F78"/>
    <w:rsid w:val="00132381"/>
    <w:rsid w:val="00132FE8"/>
    <w:rsid w:val="001337B0"/>
    <w:rsid w:val="00133893"/>
    <w:rsid w:val="0013477D"/>
    <w:rsid w:val="00134E3A"/>
    <w:rsid w:val="00135B8F"/>
    <w:rsid w:val="00140358"/>
    <w:rsid w:val="001404AF"/>
    <w:rsid w:val="00141E5A"/>
    <w:rsid w:val="0014205D"/>
    <w:rsid w:val="0014280C"/>
    <w:rsid w:val="00142948"/>
    <w:rsid w:val="00143841"/>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269F"/>
    <w:rsid w:val="00152BC2"/>
    <w:rsid w:val="00153AB4"/>
    <w:rsid w:val="0015434C"/>
    <w:rsid w:val="001549C4"/>
    <w:rsid w:val="00154D50"/>
    <w:rsid w:val="00154F0B"/>
    <w:rsid w:val="00155ABD"/>
    <w:rsid w:val="00156C37"/>
    <w:rsid w:val="00156EC2"/>
    <w:rsid w:val="00157682"/>
    <w:rsid w:val="0015799B"/>
    <w:rsid w:val="0016092A"/>
    <w:rsid w:val="00160D34"/>
    <w:rsid w:val="00162156"/>
    <w:rsid w:val="001626FC"/>
    <w:rsid w:val="00163445"/>
    <w:rsid w:val="00163D80"/>
    <w:rsid w:val="00163DBF"/>
    <w:rsid w:val="00166D95"/>
    <w:rsid w:val="00166F17"/>
    <w:rsid w:val="001673E6"/>
    <w:rsid w:val="00171B1F"/>
    <w:rsid w:val="00172A8B"/>
    <w:rsid w:val="00172AD1"/>
    <w:rsid w:val="00173469"/>
    <w:rsid w:val="00173926"/>
    <w:rsid w:val="00174139"/>
    <w:rsid w:val="00174BD8"/>
    <w:rsid w:val="00175137"/>
    <w:rsid w:val="001755C3"/>
    <w:rsid w:val="00175AC4"/>
    <w:rsid w:val="00177A7C"/>
    <w:rsid w:val="00177E24"/>
    <w:rsid w:val="001804E7"/>
    <w:rsid w:val="00180785"/>
    <w:rsid w:val="0018172E"/>
    <w:rsid w:val="00181FA6"/>
    <w:rsid w:val="00182316"/>
    <w:rsid w:val="001829BA"/>
    <w:rsid w:val="00182A45"/>
    <w:rsid w:val="00182C4B"/>
    <w:rsid w:val="001831CD"/>
    <w:rsid w:val="00184588"/>
    <w:rsid w:val="0018615B"/>
    <w:rsid w:val="00186BD0"/>
    <w:rsid w:val="00187CFA"/>
    <w:rsid w:val="00187DB7"/>
    <w:rsid w:val="00191099"/>
    <w:rsid w:val="00191816"/>
    <w:rsid w:val="001918CE"/>
    <w:rsid w:val="00192209"/>
    <w:rsid w:val="00192589"/>
    <w:rsid w:val="0019271B"/>
    <w:rsid w:val="00192B60"/>
    <w:rsid w:val="0019322D"/>
    <w:rsid w:val="00194079"/>
    <w:rsid w:val="001947DF"/>
    <w:rsid w:val="00195875"/>
    <w:rsid w:val="00195D6C"/>
    <w:rsid w:val="00196FF0"/>
    <w:rsid w:val="001A00CE"/>
    <w:rsid w:val="001A0147"/>
    <w:rsid w:val="001A0A59"/>
    <w:rsid w:val="001A0FE8"/>
    <w:rsid w:val="001A17B2"/>
    <w:rsid w:val="001A20FC"/>
    <w:rsid w:val="001A2354"/>
    <w:rsid w:val="001A3170"/>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DED"/>
    <w:rsid w:val="001C077E"/>
    <w:rsid w:val="001C1079"/>
    <w:rsid w:val="001C16E2"/>
    <w:rsid w:val="001C1CB0"/>
    <w:rsid w:val="001C1EA9"/>
    <w:rsid w:val="001C2193"/>
    <w:rsid w:val="001C373F"/>
    <w:rsid w:val="001C3DA5"/>
    <w:rsid w:val="001C509B"/>
    <w:rsid w:val="001C5C98"/>
    <w:rsid w:val="001C639B"/>
    <w:rsid w:val="001C68FC"/>
    <w:rsid w:val="001C7347"/>
    <w:rsid w:val="001C79C6"/>
    <w:rsid w:val="001D07A2"/>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1C16"/>
    <w:rsid w:val="001E1DAC"/>
    <w:rsid w:val="001E209F"/>
    <w:rsid w:val="001E3654"/>
    <w:rsid w:val="001E385C"/>
    <w:rsid w:val="001E462A"/>
    <w:rsid w:val="001E4E1F"/>
    <w:rsid w:val="001E5A6F"/>
    <w:rsid w:val="001E711E"/>
    <w:rsid w:val="001E7562"/>
    <w:rsid w:val="001E7AEB"/>
    <w:rsid w:val="001F17D9"/>
    <w:rsid w:val="001F2D6D"/>
    <w:rsid w:val="001F3F6E"/>
    <w:rsid w:val="001F425F"/>
    <w:rsid w:val="001F4388"/>
    <w:rsid w:val="001F5022"/>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CF5"/>
    <w:rsid w:val="0020373A"/>
    <w:rsid w:val="002037ED"/>
    <w:rsid w:val="0020545F"/>
    <w:rsid w:val="00206D5C"/>
    <w:rsid w:val="002102DD"/>
    <w:rsid w:val="002114A0"/>
    <w:rsid w:val="002119D9"/>
    <w:rsid w:val="002130A7"/>
    <w:rsid w:val="0021352C"/>
    <w:rsid w:val="002138BE"/>
    <w:rsid w:val="00213996"/>
    <w:rsid w:val="002143E9"/>
    <w:rsid w:val="0021450E"/>
    <w:rsid w:val="00215683"/>
    <w:rsid w:val="0021673F"/>
    <w:rsid w:val="002169AB"/>
    <w:rsid w:val="00216B12"/>
    <w:rsid w:val="00217247"/>
    <w:rsid w:val="00217B1B"/>
    <w:rsid w:val="002206F6"/>
    <w:rsid w:val="00221609"/>
    <w:rsid w:val="0022167F"/>
    <w:rsid w:val="00221C7E"/>
    <w:rsid w:val="00222134"/>
    <w:rsid w:val="002235AE"/>
    <w:rsid w:val="00223B9C"/>
    <w:rsid w:val="00223E56"/>
    <w:rsid w:val="00224997"/>
    <w:rsid w:val="00225A46"/>
    <w:rsid w:val="00226499"/>
    <w:rsid w:val="00226938"/>
    <w:rsid w:val="0022722C"/>
    <w:rsid w:val="0023077E"/>
    <w:rsid w:val="00232742"/>
    <w:rsid w:val="00233EC4"/>
    <w:rsid w:val="002348A0"/>
    <w:rsid w:val="002348AC"/>
    <w:rsid w:val="00234E09"/>
    <w:rsid w:val="002353F3"/>
    <w:rsid w:val="002359D1"/>
    <w:rsid w:val="00235A76"/>
    <w:rsid w:val="0023608E"/>
    <w:rsid w:val="002363A4"/>
    <w:rsid w:val="00240453"/>
    <w:rsid w:val="00240A8E"/>
    <w:rsid w:val="00241496"/>
    <w:rsid w:val="00241CEA"/>
    <w:rsid w:val="00242582"/>
    <w:rsid w:val="00242B64"/>
    <w:rsid w:val="00243C5F"/>
    <w:rsid w:val="00243D94"/>
    <w:rsid w:val="002447F4"/>
    <w:rsid w:val="002453E6"/>
    <w:rsid w:val="00247DD6"/>
    <w:rsid w:val="002508B5"/>
    <w:rsid w:val="00250B1F"/>
    <w:rsid w:val="00251EC7"/>
    <w:rsid w:val="00252687"/>
    <w:rsid w:val="00252C35"/>
    <w:rsid w:val="00253207"/>
    <w:rsid w:val="002532FE"/>
    <w:rsid w:val="0025402D"/>
    <w:rsid w:val="00255A49"/>
    <w:rsid w:val="00255B8C"/>
    <w:rsid w:val="00256052"/>
    <w:rsid w:val="002564F8"/>
    <w:rsid w:val="00256A40"/>
    <w:rsid w:val="00256E9C"/>
    <w:rsid w:val="00256EF1"/>
    <w:rsid w:val="00260D44"/>
    <w:rsid w:val="002611B0"/>
    <w:rsid w:val="00261542"/>
    <w:rsid w:val="00261A67"/>
    <w:rsid w:val="002624B4"/>
    <w:rsid w:val="00263E18"/>
    <w:rsid w:val="00264377"/>
    <w:rsid w:val="00265117"/>
    <w:rsid w:val="00266E34"/>
    <w:rsid w:val="002674C2"/>
    <w:rsid w:val="002679BC"/>
    <w:rsid w:val="0027021A"/>
    <w:rsid w:val="002706DC"/>
    <w:rsid w:val="00271969"/>
    <w:rsid w:val="00271F9E"/>
    <w:rsid w:val="002721A2"/>
    <w:rsid w:val="00272D62"/>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F0A"/>
    <w:rsid w:val="0028342A"/>
    <w:rsid w:val="00283F47"/>
    <w:rsid w:val="0028421E"/>
    <w:rsid w:val="00285106"/>
    <w:rsid w:val="002872F8"/>
    <w:rsid w:val="002874C5"/>
    <w:rsid w:val="0028767A"/>
    <w:rsid w:val="002905E2"/>
    <w:rsid w:val="00290E42"/>
    <w:rsid w:val="00291050"/>
    <w:rsid w:val="00291D0B"/>
    <w:rsid w:val="002923AF"/>
    <w:rsid w:val="00293869"/>
    <w:rsid w:val="00295714"/>
    <w:rsid w:val="00295983"/>
    <w:rsid w:val="00295A97"/>
    <w:rsid w:val="00296348"/>
    <w:rsid w:val="0029667D"/>
    <w:rsid w:val="002968F4"/>
    <w:rsid w:val="00296B8E"/>
    <w:rsid w:val="00297D7A"/>
    <w:rsid w:val="002A0283"/>
    <w:rsid w:val="002A2453"/>
    <w:rsid w:val="002A2D2E"/>
    <w:rsid w:val="002A3394"/>
    <w:rsid w:val="002A4423"/>
    <w:rsid w:val="002A4ED8"/>
    <w:rsid w:val="002A51AE"/>
    <w:rsid w:val="002A5894"/>
    <w:rsid w:val="002A70D6"/>
    <w:rsid w:val="002A7174"/>
    <w:rsid w:val="002A7676"/>
    <w:rsid w:val="002A7E1E"/>
    <w:rsid w:val="002B0669"/>
    <w:rsid w:val="002B0A65"/>
    <w:rsid w:val="002B1C5F"/>
    <w:rsid w:val="002B1D31"/>
    <w:rsid w:val="002B1E00"/>
    <w:rsid w:val="002B2A77"/>
    <w:rsid w:val="002B2F7E"/>
    <w:rsid w:val="002B4286"/>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F08"/>
    <w:rsid w:val="002D00B8"/>
    <w:rsid w:val="002D0169"/>
    <w:rsid w:val="002D0253"/>
    <w:rsid w:val="002D0A44"/>
    <w:rsid w:val="002D1FC0"/>
    <w:rsid w:val="002D2CEE"/>
    <w:rsid w:val="002D4125"/>
    <w:rsid w:val="002D4BAA"/>
    <w:rsid w:val="002D53A1"/>
    <w:rsid w:val="002D564D"/>
    <w:rsid w:val="002D5BC6"/>
    <w:rsid w:val="002D6E98"/>
    <w:rsid w:val="002D7894"/>
    <w:rsid w:val="002D7EB5"/>
    <w:rsid w:val="002E0C4D"/>
    <w:rsid w:val="002E0D1A"/>
    <w:rsid w:val="002E1403"/>
    <w:rsid w:val="002E1D1F"/>
    <w:rsid w:val="002E1E3C"/>
    <w:rsid w:val="002E2230"/>
    <w:rsid w:val="002E2590"/>
    <w:rsid w:val="002E3235"/>
    <w:rsid w:val="002E3273"/>
    <w:rsid w:val="002E3A9F"/>
    <w:rsid w:val="002E49AD"/>
    <w:rsid w:val="002E4FC4"/>
    <w:rsid w:val="002E570F"/>
    <w:rsid w:val="002E69FA"/>
    <w:rsid w:val="002E6D3C"/>
    <w:rsid w:val="002E70E6"/>
    <w:rsid w:val="002E7439"/>
    <w:rsid w:val="002F005E"/>
    <w:rsid w:val="002F02AE"/>
    <w:rsid w:val="002F1037"/>
    <w:rsid w:val="002F1C80"/>
    <w:rsid w:val="002F303B"/>
    <w:rsid w:val="002F353A"/>
    <w:rsid w:val="002F644E"/>
    <w:rsid w:val="002F6A31"/>
    <w:rsid w:val="002F78B0"/>
    <w:rsid w:val="00300137"/>
    <w:rsid w:val="00300F59"/>
    <w:rsid w:val="00301960"/>
    <w:rsid w:val="00301E4C"/>
    <w:rsid w:val="00302E34"/>
    <w:rsid w:val="00302FE1"/>
    <w:rsid w:val="0030407A"/>
    <w:rsid w:val="003040EB"/>
    <w:rsid w:val="003042C4"/>
    <w:rsid w:val="003059A7"/>
    <w:rsid w:val="0031018C"/>
    <w:rsid w:val="0031022D"/>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851"/>
    <w:rsid w:val="00323A61"/>
    <w:rsid w:val="00323C6A"/>
    <w:rsid w:val="0032422F"/>
    <w:rsid w:val="0032433C"/>
    <w:rsid w:val="0032445A"/>
    <w:rsid w:val="00324D19"/>
    <w:rsid w:val="00324DC8"/>
    <w:rsid w:val="003250A7"/>
    <w:rsid w:val="0032575A"/>
    <w:rsid w:val="00326751"/>
    <w:rsid w:val="0032723C"/>
    <w:rsid w:val="00330146"/>
    <w:rsid w:val="003305BC"/>
    <w:rsid w:val="00330838"/>
    <w:rsid w:val="00331784"/>
    <w:rsid w:val="00331C16"/>
    <w:rsid w:val="0033233A"/>
    <w:rsid w:val="00332CF8"/>
    <w:rsid w:val="00332F8E"/>
    <w:rsid w:val="00333238"/>
    <w:rsid w:val="00334FF2"/>
    <w:rsid w:val="0033615C"/>
    <w:rsid w:val="0033681B"/>
    <w:rsid w:val="00336B2C"/>
    <w:rsid w:val="003372CD"/>
    <w:rsid w:val="00337FA3"/>
    <w:rsid w:val="0034372E"/>
    <w:rsid w:val="00343F29"/>
    <w:rsid w:val="00345216"/>
    <w:rsid w:val="003458A9"/>
    <w:rsid w:val="003460B0"/>
    <w:rsid w:val="00346663"/>
    <w:rsid w:val="00346726"/>
    <w:rsid w:val="003471DF"/>
    <w:rsid w:val="00347243"/>
    <w:rsid w:val="003479B9"/>
    <w:rsid w:val="00347EB3"/>
    <w:rsid w:val="003502FC"/>
    <w:rsid w:val="003503AC"/>
    <w:rsid w:val="0035042A"/>
    <w:rsid w:val="0035091B"/>
    <w:rsid w:val="0035108D"/>
    <w:rsid w:val="00351646"/>
    <w:rsid w:val="003517D6"/>
    <w:rsid w:val="00354315"/>
    <w:rsid w:val="0035494E"/>
    <w:rsid w:val="00354B4D"/>
    <w:rsid w:val="0035518A"/>
    <w:rsid w:val="00355885"/>
    <w:rsid w:val="00355A4E"/>
    <w:rsid w:val="00356220"/>
    <w:rsid w:val="0035623C"/>
    <w:rsid w:val="00357903"/>
    <w:rsid w:val="0036069B"/>
    <w:rsid w:val="003617B2"/>
    <w:rsid w:val="00361F5F"/>
    <w:rsid w:val="00362124"/>
    <w:rsid w:val="00362871"/>
    <w:rsid w:val="00362C32"/>
    <w:rsid w:val="0036394B"/>
    <w:rsid w:val="00363C04"/>
    <w:rsid w:val="00364DAC"/>
    <w:rsid w:val="00365E44"/>
    <w:rsid w:val="00365F6E"/>
    <w:rsid w:val="00366B87"/>
    <w:rsid w:val="003673F2"/>
    <w:rsid w:val="003674E5"/>
    <w:rsid w:val="00370045"/>
    <w:rsid w:val="00370328"/>
    <w:rsid w:val="0037041B"/>
    <w:rsid w:val="003709A2"/>
    <w:rsid w:val="00371745"/>
    <w:rsid w:val="00371E1C"/>
    <w:rsid w:val="003721C3"/>
    <w:rsid w:val="00372FFE"/>
    <w:rsid w:val="003740B0"/>
    <w:rsid w:val="0037462F"/>
    <w:rsid w:val="0037511F"/>
    <w:rsid w:val="003755EE"/>
    <w:rsid w:val="0037568F"/>
    <w:rsid w:val="003768DC"/>
    <w:rsid w:val="003769CD"/>
    <w:rsid w:val="00377934"/>
    <w:rsid w:val="00377D51"/>
    <w:rsid w:val="00377DC4"/>
    <w:rsid w:val="003800A9"/>
    <w:rsid w:val="0038023E"/>
    <w:rsid w:val="003802C3"/>
    <w:rsid w:val="00380F2F"/>
    <w:rsid w:val="00381237"/>
    <w:rsid w:val="00381513"/>
    <w:rsid w:val="0038168E"/>
    <w:rsid w:val="00382605"/>
    <w:rsid w:val="0038315C"/>
    <w:rsid w:val="00385666"/>
    <w:rsid w:val="00385CF6"/>
    <w:rsid w:val="00386069"/>
    <w:rsid w:val="00386299"/>
    <w:rsid w:val="00386B9A"/>
    <w:rsid w:val="00387C79"/>
    <w:rsid w:val="00387FB1"/>
    <w:rsid w:val="003902D6"/>
    <w:rsid w:val="003909F3"/>
    <w:rsid w:val="00390C06"/>
    <w:rsid w:val="00390DD4"/>
    <w:rsid w:val="00391806"/>
    <w:rsid w:val="00393636"/>
    <w:rsid w:val="00394F78"/>
    <w:rsid w:val="0039514E"/>
    <w:rsid w:val="003952D6"/>
    <w:rsid w:val="00395771"/>
    <w:rsid w:val="003959C7"/>
    <w:rsid w:val="00395C4F"/>
    <w:rsid w:val="0039607A"/>
    <w:rsid w:val="003974B9"/>
    <w:rsid w:val="003975C7"/>
    <w:rsid w:val="003975F8"/>
    <w:rsid w:val="003A0BA4"/>
    <w:rsid w:val="003A1731"/>
    <w:rsid w:val="003A1813"/>
    <w:rsid w:val="003A182C"/>
    <w:rsid w:val="003A2B87"/>
    <w:rsid w:val="003A3A59"/>
    <w:rsid w:val="003A40C9"/>
    <w:rsid w:val="003A4343"/>
    <w:rsid w:val="003A438E"/>
    <w:rsid w:val="003A4702"/>
    <w:rsid w:val="003A4E7E"/>
    <w:rsid w:val="003A533F"/>
    <w:rsid w:val="003A5A84"/>
    <w:rsid w:val="003A5A97"/>
    <w:rsid w:val="003A6B65"/>
    <w:rsid w:val="003A7557"/>
    <w:rsid w:val="003B0415"/>
    <w:rsid w:val="003B1016"/>
    <w:rsid w:val="003B17DB"/>
    <w:rsid w:val="003B1921"/>
    <w:rsid w:val="003B19B3"/>
    <w:rsid w:val="003B1F7A"/>
    <w:rsid w:val="003B259E"/>
    <w:rsid w:val="003B2A1C"/>
    <w:rsid w:val="003B2C4F"/>
    <w:rsid w:val="003B333A"/>
    <w:rsid w:val="003B3549"/>
    <w:rsid w:val="003B375D"/>
    <w:rsid w:val="003B3EDC"/>
    <w:rsid w:val="003B43F2"/>
    <w:rsid w:val="003B4CF8"/>
    <w:rsid w:val="003B5389"/>
    <w:rsid w:val="003B5AD1"/>
    <w:rsid w:val="003B5C5F"/>
    <w:rsid w:val="003B6916"/>
    <w:rsid w:val="003C0EA1"/>
    <w:rsid w:val="003C11E4"/>
    <w:rsid w:val="003C153B"/>
    <w:rsid w:val="003C1C0A"/>
    <w:rsid w:val="003C1C52"/>
    <w:rsid w:val="003C2E17"/>
    <w:rsid w:val="003C3029"/>
    <w:rsid w:val="003C383D"/>
    <w:rsid w:val="003C42C5"/>
    <w:rsid w:val="003C56BE"/>
    <w:rsid w:val="003C5F5D"/>
    <w:rsid w:val="003C6E80"/>
    <w:rsid w:val="003D0BBB"/>
    <w:rsid w:val="003D1462"/>
    <w:rsid w:val="003D222A"/>
    <w:rsid w:val="003D2AB1"/>
    <w:rsid w:val="003D3053"/>
    <w:rsid w:val="003D39C8"/>
    <w:rsid w:val="003D43FC"/>
    <w:rsid w:val="003D4C6B"/>
    <w:rsid w:val="003D6972"/>
    <w:rsid w:val="003D6D3E"/>
    <w:rsid w:val="003D6ECC"/>
    <w:rsid w:val="003D7190"/>
    <w:rsid w:val="003D71CE"/>
    <w:rsid w:val="003D771F"/>
    <w:rsid w:val="003D77AA"/>
    <w:rsid w:val="003E046A"/>
    <w:rsid w:val="003E0B1A"/>
    <w:rsid w:val="003E0C8E"/>
    <w:rsid w:val="003E140C"/>
    <w:rsid w:val="003E3077"/>
    <w:rsid w:val="003E33D1"/>
    <w:rsid w:val="003E4F8A"/>
    <w:rsid w:val="003E5222"/>
    <w:rsid w:val="003E69BC"/>
    <w:rsid w:val="003E7092"/>
    <w:rsid w:val="003E7FC4"/>
    <w:rsid w:val="003F11E0"/>
    <w:rsid w:val="003F1E2D"/>
    <w:rsid w:val="003F3825"/>
    <w:rsid w:val="003F3B34"/>
    <w:rsid w:val="003F3D8C"/>
    <w:rsid w:val="003F4493"/>
    <w:rsid w:val="003F4EE3"/>
    <w:rsid w:val="003F5526"/>
    <w:rsid w:val="003F68E1"/>
    <w:rsid w:val="003F6D0E"/>
    <w:rsid w:val="003F7873"/>
    <w:rsid w:val="00400B96"/>
    <w:rsid w:val="00400CA8"/>
    <w:rsid w:val="004015A7"/>
    <w:rsid w:val="00401EAB"/>
    <w:rsid w:val="00402307"/>
    <w:rsid w:val="0040243C"/>
    <w:rsid w:val="004025BA"/>
    <w:rsid w:val="00402F0B"/>
    <w:rsid w:val="0040462A"/>
    <w:rsid w:val="00404C3C"/>
    <w:rsid w:val="00404E28"/>
    <w:rsid w:val="00405193"/>
    <w:rsid w:val="00407625"/>
    <w:rsid w:val="00407784"/>
    <w:rsid w:val="00407ACC"/>
    <w:rsid w:val="00407BB8"/>
    <w:rsid w:val="004105C0"/>
    <w:rsid w:val="004106F2"/>
    <w:rsid w:val="00410FA1"/>
    <w:rsid w:val="004118A8"/>
    <w:rsid w:val="00411A8F"/>
    <w:rsid w:val="00412175"/>
    <w:rsid w:val="00412558"/>
    <w:rsid w:val="00412CB5"/>
    <w:rsid w:val="00413BF0"/>
    <w:rsid w:val="004146D6"/>
    <w:rsid w:val="00416284"/>
    <w:rsid w:val="0041710F"/>
    <w:rsid w:val="004202D6"/>
    <w:rsid w:val="004203BD"/>
    <w:rsid w:val="004222E9"/>
    <w:rsid w:val="0042231F"/>
    <w:rsid w:val="0042287C"/>
    <w:rsid w:val="004232F6"/>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3D1F"/>
    <w:rsid w:val="00435404"/>
    <w:rsid w:val="004364A9"/>
    <w:rsid w:val="00436824"/>
    <w:rsid w:val="00436971"/>
    <w:rsid w:val="00440ED3"/>
    <w:rsid w:val="0044109B"/>
    <w:rsid w:val="00441377"/>
    <w:rsid w:val="00441E99"/>
    <w:rsid w:val="00442600"/>
    <w:rsid w:val="00442778"/>
    <w:rsid w:val="00445800"/>
    <w:rsid w:val="00445D49"/>
    <w:rsid w:val="00446198"/>
    <w:rsid w:val="00446A6F"/>
    <w:rsid w:val="004471EF"/>
    <w:rsid w:val="004477A5"/>
    <w:rsid w:val="00447891"/>
    <w:rsid w:val="004509B0"/>
    <w:rsid w:val="004511B2"/>
    <w:rsid w:val="00451C3F"/>
    <w:rsid w:val="0045225F"/>
    <w:rsid w:val="00452C81"/>
    <w:rsid w:val="00453742"/>
    <w:rsid w:val="00453CBE"/>
    <w:rsid w:val="00453CEA"/>
    <w:rsid w:val="0045500C"/>
    <w:rsid w:val="00455D31"/>
    <w:rsid w:val="004568C0"/>
    <w:rsid w:val="00456FB2"/>
    <w:rsid w:val="004573A3"/>
    <w:rsid w:val="004573DE"/>
    <w:rsid w:val="0046229F"/>
    <w:rsid w:val="004629C8"/>
    <w:rsid w:val="00462EBD"/>
    <w:rsid w:val="00463C60"/>
    <w:rsid w:val="00464363"/>
    <w:rsid w:val="004648D3"/>
    <w:rsid w:val="0046508D"/>
    <w:rsid w:val="004656F4"/>
    <w:rsid w:val="00465E5C"/>
    <w:rsid w:val="004703AD"/>
    <w:rsid w:val="00471274"/>
    <w:rsid w:val="004712E7"/>
    <w:rsid w:val="00471840"/>
    <w:rsid w:val="0047238B"/>
    <w:rsid w:val="00473594"/>
    <w:rsid w:val="00474959"/>
    <w:rsid w:val="00475121"/>
    <w:rsid w:val="0047687B"/>
    <w:rsid w:val="00476DDC"/>
    <w:rsid w:val="00477B12"/>
    <w:rsid w:val="004816DD"/>
    <w:rsid w:val="0048218E"/>
    <w:rsid w:val="00483769"/>
    <w:rsid w:val="00483A92"/>
    <w:rsid w:val="00483AE0"/>
    <w:rsid w:val="004850DB"/>
    <w:rsid w:val="00485F53"/>
    <w:rsid w:val="0048667E"/>
    <w:rsid w:val="00486E74"/>
    <w:rsid w:val="004906BA"/>
    <w:rsid w:val="004924D0"/>
    <w:rsid w:val="00492698"/>
    <w:rsid w:val="00494C6A"/>
    <w:rsid w:val="00494F5F"/>
    <w:rsid w:val="0049503D"/>
    <w:rsid w:val="00495B19"/>
    <w:rsid w:val="00495CC0"/>
    <w:rsid w:val="00495F14"/>
    <w:rsid w:val="00496041"/>
    <w:rsid w:val="004974DB"/>
    <w:rsid w:val="004A28C8"/>
    <w:rsid w:val="004A2CF8"/>
    <w:rsid w:val="004A3931"/>
    <w:rsid w:val="004A3943"/>
    <w:rsid w:val="004A3DFF"/>
    <w:rsid w:val="004A5447"/>
    <w:rsid w:val="004A5460"/>
    <w:rsid w:val="004A707D"/>
    <w:rsid w:val="004A7A7F"/>
    <w:rsid w:val="004A7BCD"/>
    <w:rsid w:val="004A7FD0"/>
    <w:rsid w:val="004B021A"/>
    <w:rsid w:val="004B0AA4"/>
    <w:rsid w:val="004B0AB4"/>
    <w:rsid w:val="004B172E"/>
    <w:rsid w:val="004B229E"/>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5A40"/>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3725"/>
    <w:rsid w:val="004D3F7D"/>
    <w:rsid w:val="004D3FDF"/>
    <w:rsid w:val="004D4173"/>
    <w:rsid w:val="004D565B"/>
    <w:rsid w:val="004D571A"/>
    <w:rsid w:val="004D5C1B"/>
    <w:rsid w:val="004D62A7"/>
    <w:rsid w:val="004D6794"/>
    <w:rsid w:val="004D6920"/>
    <w:rsid w:val="004D6F98"/>
    <w:rsid w:val="004E1814"/>
    <w:rsid w:val="004E1A20"/>
    <w:rsid w:val="004E205A"/>
    <w:rsid w:val="004E20D7"/>
    <w:rsid w:val="004E2891"/>
    <w:rsid w:val="004E31C8"/>
    <w:rsid w:val="004E36B9"/>
    <w:rsid w:val="004E3DEC"/>
    <w:rsid w:val="004E4B72"/>
    <w:rsid w:val="004E50DB"/>
    <w:rsid w:val="004E62B3"/>
    <w:rsid w:val="004E6EC3"/>
    <w:rsid w:val="004E759D"/>
    <w:rsid w:val="004F0D20"/>
    <w:rsid w:val="004F131B"/>
    <w:rsid w:val="004F16A3"/>
    <w:rsid w:val="004F1DFD"/>
    <w:rsid w:val="004F2442"/>
    <w:rsid w:val="004F2504"/>
    <w:rsid w:val="004F325E"/>
    <w:rsid w:val="004F39AC"/>
    <w:rsid w:val="004F3ABE"/>
    <w:rsid w:val="004F3F2E"/>
    <w:rsid w:val="004F4839"/>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EB4"/>
    <w:rsid w:val="005045D0"/>
    <w:rsid w:val="00504988"/>
    <w:rsid w:val="00504C3B"/>
    <w:rsid w:val="00505191"/>
    <w:rsid w:val="005052C9"/>
    <w:rsid w:val="00505ECD"/>
    <w:rsid w:val="00506075"/>
    <w:rsid w:val="0050690F"/>
    <w:rsid w:val="005117D4"/>
    <w:rsid w:val="005119A5"/>
    <w:rsid w:val="00512801"/>
    <w:rsid w:val="00512B22"/>
    <w:rsid w:val="0051324E"/>
    <w:rsid w:val="00514ED1"/>
    <w:rsid w:val="00514FA1"/>
    <w:rsid w:val="00515E55"/>
    <w:rsid w:val="00515F99"/>
    <w:rsid w:val="00516DBF"/>
    <w:rsid w:val="005174C4"/>
    <w:rsid w:val="005216A2"/>
    <w:rsid w:val="00521B32"/>
    <w:rsid w:val="00521DE0"/>
    <w:rsid w:val="0052242F"/>
    <w:rsid w:val="005228E3"/>
    <w:rsid w:val="0052348F"/>
    <w:rsid w:val="00523CA2"/>
    <w:rsid w:val="00523F39"/>
    <w:rsid w:val="005243C0"/>
    <w:rsid w:val="005255F2"/>
    <w:rsid w:val="00525849"/>
    <w:rsid w:val="00525AFF"/>
    <w:rsid w:val="005261A5"/>
    <w:rsid w:val="005271C5"/>
    <w:rsid w:val="0052732A"/>
    <w:rsid w:val="005273C8"/>
    <w:rsid w:val="00527CD4"/>
    <w:rsid w:val="00527D38"/>
    <w:rsid w:val="00527DFF"/>
    <w:rsid w:val="00527E82"/>
    <w:rsid w:val="0053042F"/>
    <w:rsid w:val="0053080F"/>
    <w:rsid w:val="00530815"/>
    <w:rsid w:val="00530D61"/>
    <w:rsid w:val="005316D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119B"/>
    <w:rsid w:val="00541A1B"/>
    <w:rsid w:val="00542EA5"/>
    <w:rsid w:val="005434A0"/>
    <w:rsid w:val="005434D4"/>
    <w:rsid w:val="005435CC"/>
    <w:rsid w:val="00543828"/>
    <w:rsid w:val="00543918"/>
    <w:rsid w:val="005456C5"/>
    <w:rsid w:val="005466A8"/>
    <w:rsid w:val="00546762"/>
    <w:rsid w:val="00546A0E"/>
    <w:rsid w:val="0055052F"/>
    <w:rsid w:val="00551108"/>
    <w:rsid w:val="00551BEE"/>
    <w:rsid w:val="00552A40"/>
    <w:rsid w:val="00553D07"/>
    <w:rsid w:val="00555C34"/>
    <w:rsid w:val="00556054"/>
    <w:rsid w:val="00556106"/>
    <w:rsid w:val="0055647A"/>
    <w:rsid w:val="0055744A"/>
    <w:rsid w:val="0055770E"/>
    <w:rsid w:val="00557958"/>
    <w:rsid w:val="005609EB"/>
    <w:rsid w:val="00560AE4"/>
    <w:rsid w:val="00561B41"/>
    <w:rsid w:val="00561EDB"/>
    <w:rsid w:val="0056252E"/>
    <w:rsid w:val="00562AC2"/>
    <w:rsid w:val="005640A3"/>
    <w:rsid w:val="00564BC8"/>
    <w:rsid w:val="00565386"/>
    <w:rsid w:val="00565A2E"/>
    <w:rsid w:val="00566BD9"/>
    <w:rsid w:val="00566CB7"/>
    <w:rsid w:val="005675DB"/>
    <w:rsid w:val="00567F90"/>
    <w:rsid w:val="005700B4"/>
    <w:rsid w:val="00570123"/>
    <w:rsid w:val="00570C23"/>
    <w:rsid w:val="005717EA"/>
    <w:rsid w:val="00571C45"/>
    <w:rsid w:val="00571DA1"/>
    <w:rsid w:val="00572416"/>
    <w:rsid w:val="00572CDE"/>
    <w:rsid w:val="00573351"/>
    <w:rsid w:val="005735FC"/>
    <w:rsid w:val="00574BF4"/>
    <w:rsid w:val="005752CC"/>
    <w:rsid w:val="005753AC"/>
    <w:rsid w:val="00575913"/>
    <w:rsid w:val="00576A4A"/>
    <w:rsid w:val="00581E02"/>
    <w:rsid w:val="00581F9E"/>
    <w:rsid w:val="005839BE"/>
    <w:rsid w:val="00583C3F"/>
    <w:rsid w:val="005843DF"/>
    <w:rsid w:val="005860EE"/>
    <w:rsid w:val="0058628D"/>
    <w:rsid w:val="00590B63"/>
    <w:rsid w:val="005912F4"/>
    <w:rsid w:val="00591678"/>
    <w:rsid w:val="00591758"/>
    <w:rsid w:val="005919B5"/>
    <w:rsid w:val="005938AF"/>
    <w:rsid w:val="00595079"/>
    <w:rsid w:val="00595191"/>
    <w:rsid w:val="005951A0"/>
    <w:rsid w:val="00595479"/>
    <w:rsid w:val="00595E69"/>
    <w:rsid w:val="005A041F"/>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B098A"/>
    <w:rsid w:val="005B0DEF"/>
    <w:rsid w:val="005B1560"/>
    <w:rsid w:val="005B158B"/>
    <w:rsid w:val="005B19F3"/>
    <w:rsid w:val="005B1F91"/>
    <w:rsid w:val="005B271C"/>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778"/>
    <w:rsid w:val="005D09DE"/>
    <w:rsid w:val="005D12A0"/>
    <w:rsid w:val="005D1D58"/>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E6E29"/>
    <w:rsid w:val="005F054B"/>
    <w:rsid w:val="005F092F"/>
    <w:rsid w:val="005F16F8"/>
    <w:rsid w:val="005F2C15"/>
    <w:rsid w:val="005F2E12"/>
    <w:rsid w:val="005F3AD6"/>
    <w:rsid w:val="005F4640"/>
    <w:rsid w:val="005F4D34"/>
    <w:rsid w:val="005F5F78"/>
    <w:rsid w:val="005F75D1"/>
    <w:rsid w:val="005F78E2"/>
    <w:rsid w:val="005F7BD0"/>
    <w:rsid w:val="005F7CAA"/>
    <w:rsid w:val="0060035B"/>
    <w:rsid w:val="00600416"/>
    <w:rsid w:val="0060057C"/>
    <w:rsid w:val="00600A52"/>
    <w:rsid w:val="00600E2D"/>
    <w:rsid w:val="00600FB9"/>
    <w:rsid w:val="006010FC"/>
    <w:rsid w:val="006015DD"/>
    <w:rsid w:val="006016B3"/>
    <w:rsid w:val="006040BD"/>
    <w:rsid w:val="006066BA"/>
    <w:rsid w:val="00606777"/>
    <w:rsid w:val="00606A73"/>
    <w:rsid w:val="00606DD4"/>
    <w:rsid w:val="0060713B"/>
    <w:rsid w:val="006072B9"/>
    <w:rsid w:val="00607D59"/>
    <w:rsid w:val="00610499"/>
    <w:rsid w:val="00610964"/>
    <w:rsid w:val="00611A90"/>
    <w:rsid w:val="00613B49"/>
    <w:rsid w:val="006140D8"/>
    <w:rsid w:val="00615C57"/>
    <w:rsid w:val="00615D97"/>
    <w:rsid w:val="0061630D"/>
    <w:rsid w:val="00616755"/>
    <w:rsid w:val="00617441"/>
    <w:rsid w:val="00620041"/>
    <w:rsid w:val="00620916"/>
    <w:rsid w:val="00621878"/>
    <w:rsid w:val="0062198E"/>
    <w:rsid w:val="006238F1"/>
    <w:rsid w:val="00623E39"/>
    <w:rsid w:val="00624556"/>
    <w:rsid w:val="00624BEC"/>
    <w:rsid w:val="00624C04"/>
    <w:rsid w:val="0062579E"/>
    <w:rsid w:val="006258BB"/>
    <w:rsid w:val="00625F3A"/>
    <w:rsid w:val="00626754"/>
    <w:rsid w:val="00630E49"/>
    <w:rsid w:val="00631099"/>
    <w:rsid w:val="00631678"/>
    <w:rsid w:val="00631D1A"/>
    <w:rsid w:val="00632492"/>
    <w:rsid w:val="00632D9D"/>
    <w:rsid w:val="0063313B"/>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EBC"/>
    <w:rsid w:val="00643F42"/>
    <w:rsid w:val="00644649"/>
    <w:rsid w:val="0064621A"/>
    <w:rsid w:val="00646EAA"/>
    <w:rsid w:val="00647406"/>
    <w:rsid w:val="00647485"/>
    <w:rsid w:val="00647F85"/>
    <w:rsid w:val="0065029A"/>
    <w:rsid w:val="006507EB"/>
    <w:rsid w:val="00650F7F"/>
    <w:rsid w:val="00651F0E"/>
    <w:rsid w:val="006522A3"/>
    <w:rsid w:val="0065297A"/>
    <w:rsid w:val="00652A44"/>
    <w:rsid w:val="00654294"/>
    <w:rsid w:val="006566E9"/>
    <w:rsid w:val="00656A34"/>
    <w:rsid w:val="006601D2"/>
    <w:rsid w:val="00661C58"/>
    <w:rsid w:val="00661F05"/>
    <w:rsid w:val="00662AF9"/>
    <w:rsid w:val="006642D0"/>
    <w:rsid w:val="006643DB"/>
    <w:rsid w:val="0066568F"/>
    <w:rsid w:val="006657A3"/>
    <w:rsid w:val="0066587C"/>
    <w:rsid w:val="006659D3"/>
    <w:rsid w:val="00665CDA"/>
    <w:rsid w:val="00666F0F"/>
    <w:rsid w:val="00667CC5"/>
    <w:rsid w:val="00667E8E"/>
    <w:rsid w:val="00670C55"/>
    <w:rsid w:val="00670EF6"/>
    <w:rsid w:val="00670F42"/>
    <w:rsid w:val="00671129"/>
    <w:rsid w:val="00671A8F"/>
    <w:rsid w:val="006723B8"/>
    <w:rsid w:val="006734D1"/>
    <w:rsid w:val="00674157"/>
    <w:rsid w:val="0067486C"/>
    <w:rsid w:val="00675744"/>
    <w:rsid w:val="00676E96"/>
    <w:rsid w:val="00677B43"/>
    <w:rsid w:val="00680DB0"/>
    <w:rsid w:val="00682547"/>
    <w:rsid w:val="006826A9"/>
    <w:rsid w:val="006837B0"/>
    <w:rsid w:val="00683A73"/>
    <w:rsid w:val="00684246"/>
    <w:rsid w:val="006847E4"/>
    <w:rsid w:val="00684B02"/>
    <w:rsid w:val="00684BE9"/>
    <w:rsid w:val="00684C95"/>
    <w:rsid w:val="00685B75"/>
    <w:rsid w:val="00686BC6"/>
    <w:rsid w:val="00686D16"/>
    <w:rsid w:val="0068735F"/>
    <w:rsid w:val="00687423"/>
    <w:rsid w:val="0069027C"/>
    <w:rsid w:val="00690BCC"/>
    <w:rsid w:val="0069138C"/>
    <w:rsid w:val="00693247"/>
    <w:rsid w:val="006974BA"/>
    <w:rsid w:val="00697877"/>
    <w:rsid w:val="006A06C1"/>
    <w:rsid w:val="006A07BC"/>
    <w:rsid w:val="006A176C"/>
    <w:rsid w:val="006A1B44"/>
    <w:rsid w:val="006A2641"/>
    <w:rsid w:val="006A2756"/>
    <w:rsid w:val="006A34EB"/>
    <w:rsid w:val="006A4038"/>
    <w:rsid w:val="006A496B"/>
    <w:rsid w:val="006A5006"/>
    <w:rsid w:val="006A6AC3"/>
    <w:rsid w:val="006A7764"/>
    <w:rsid w:val="006A788A"/>
    <w:rsid w:val="006A7E61"/>
    <w:rsid w:val="006B0602"/>
    <w:rsid w:val="006B0D4C"/>
    <w:rsid w:val="006B1126"/>
    <w:rsid w:val="006B3730"/>
    <w:rsid w:val="006B387A"/>
    <w:rsid w:val="006B4557"/>
    <w:rsid w:val="006B4B0C"/>
    <w:rsid w:val="006B5719"/>
    <w:rsid w:val="006B5A07"/>
    <w:rsid w:val="006B6C9F"/>
    <w:rsid w:val="006B70F2"/>
    <w:rsid w:val="006B7EE1"/>
    <w:rsid w:val="006C0306"/>
    <w:rsid w:val="006C122F"/>
    <w:rsid w:val="006C1F94"/>
    <w:rsid w:val="006C4B03"/>
    <w:rsid w:val="006C4D52"/>
    <w:rsid w:val="006C556C"/>
    <w:rsid w:val="006C5E23"/>
    <w:rsid w:val="006C5E75"/>
    <w:rsid w:val="006C627F"/>
    <w:rsid w:val="006C6291"/>
    <w:rsid w:val="006C6B4F"/>
    <w:rsid w:val="006C7ED6"/>
    <w:rsid w:val="006D09B3"/>
    <w:rsid w:val="006D106C"/>
    <w:rsid w:val="006D22CD"/>
    <w:rsid w:val="006D3194"/>
    <w:rsid w:val="006D35AF"/>
    <w:rsid w:val="006D3F5F"/>
    <w:rsid w:val="006D480F"/>
    <w:rsid w:val="006D5241"/>
    <w:rsid w:val="006D5270"/>
    <w:rsid w:val="006D5564"/>
    <w:rsid w:val="006D66F6"/>
    <w:rsid w:val="006D7120"/>
    <w:rsid w:val="006D7687"/>
    <w:rsid w:val="006D7ADF"/>
    <w:rsid w:val="006E1449"/>
    <w:rsid w:val="006E46F4"/>
    <w:rsid w:val="006E55F9"/>
    <w:rsid w:val="006E6179"/>
    <w:rsid w:val="006E6594"/>
    <w:rsid w:val="006E6E6C"/>
    <w:rsid w:val="006E7536"/>
    <w:rsid w:val="006F0029"/>
    <w:rsid w:val="006F1F24"/>
    <w:rsid w:val="006F23A0"/>
    <w:rsid w:val="006F2759"/>
    <w:rsid w:val="006F36F7"/>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3A8"/>
    <w:rsid w:val="007153F5"/>
    <w:rsid w:val="00715660"/>
    <w:rsid w:val="00715D33"/>
    <w:rsid w:val="00717622"/>
    <w:rsid w:val="00717D65"/>
    <w:rsid w:val="00720256"/>
    <w:rsid w:val="0072035F"/>
    <w:rsid w:val="007203FB"/>
    <w:rsid w:val="00720DA4"/>
    <w:rsid w:val="00721E84"/>
    <w:rsid w:val="00723489"/>
    <w:rsid w:val="00726AFE"/>
    <w:rsid w:val="00727585"/>
    <w:rsid w:val="007309E6"/>
    <w:rsid w:val="00730B7D"/>
    <w:rsid w:val="00730C4B"/>
    <w:rsid w:val="00731715"/>
    <w:rsid w:val="0073290D"/>
    <w:rsid w:val="007332E2"/>
    <w:rsid w:val="007336E1"/>
    <w:rsid w:val="0073388F"/>
    <w:rsid w:val="00733FEC"/>
    <w:rsid w:val="007342CE"/>
    <w:rsid w:val="00734E17"/>
    <w:rsid w:val="00734E52"/>
    <w:rsid w:val="00736440"/>
    <w:rsid w:val="00736E90"/>
    <w:rsid w:val="007372B5"/>
    <w:rsid w:val="00737CB0"/>
    <w:rsid w:val="00740A1C"/>
    <w:rsid w:val="00740A3A"/>
    <w:rsid w:val="00741F88"/>
    <w:rsid w:val="00742B18"/>
    <w:rsid w:val="007439E0"/>
    <w:rsid w:val="00744890"/>
    <w:rsid w:val="00744C0F"/>
    <w:rsid w:val="00745C1D"/>
    <w:rsid w:val="00745CFB"/>
    <w:rsid w:val="00746693"/>
    <w:rsid w:val="00746CA1"/>
    <w:rsid w:val="0074796E"/>
    <w:rsid w:val="00747F55"/>
    <w:rsid w:val="0075094D"/>
    <w:rsid w:val="00751052"/>
    <w:rsid w:val="00752D30"/>
    <w:rsid w:val="00752E47"/>
    <w:rsid w:val="00753E72"/>
    <w:rsid w:val="007549BC"/>
    <w:rsid w:val="0075542F"/>
    <w:rsid w:val="00756E39"/>
    <w:rsid w:val="00757186"/>
    <w:rsid w:val="007602FC"/>
    <w:rsid w:val="00761188"/>
    <w:rsid w:val="0076148B"/>
    <w:rsid w:val="00761BFE"/>
    <w:rsid w:val="00761C5C"/>
    <w:rsid w:val="0076213B"/>
    <w:rsid w:val="007621B6"/>
    <w:rsid w:val="00762380"/>
    <w:rsid w:val="00762449"/>
    <w:rsid w:val="007624CD"/>
    <w:rsid w:val="00762960"/>
    <w:rsid w:val="0076333F"/>
    <w:rsid w:val="0076530C"/>
    <w:rsid w:val="0076666F"/>
    <w:rsid w:val="00767210"/>
    <w:rsid w:val="0077130B"/>
    <w:rsid w:val="00771BE6"/>
    <w:rsid w:val="00772BBE"/>
    <w:rsid w:val="00773181"/>
    <w:rsid w:val="007739B2"/>
    <w:rsid w:val="007741AF"/>
    <w:rsid w:val="007744DF"/>
    <w:rsid w:val="007747D2"/>
    <w:rsid w:val="00774C18"/>
    <w:rsid w:val="007752EB"/>
    <w:rsid w:val="00775F96"/>
    <w:rsid w:val="0077600B"/>
    <w:rsid w:val="007768F8"/>
    <w:rsid w:val="0077739D"/>
    <w:rsid w:val="00780229"/>
    <w:rsid w:val="00780407"/>
    <w:rsid w:val="00780532"/>
    <w:rsid w:val="0078130E"/>
    <w:rsid w:val="00781531"/>
    <w:rsid w:val="00781692"/>
    <w:rsid w:val="00781E71"/>
    <w:rsid w:val="00781F57"/>
    <w:rsid w:val="00782AC6"/>
    <w:rsid w:val="00783239"/>
    <w:rsid w:val="0078396E"/>
    <w:rsid w:val="00785E21"/>
    <w:rsid w:val="007868C1"/>
    <w:rsid w:val="00786A61"/>
    <w:rsid w:val="00786B07"/>
    <w:rsid w:val="00787670"/>
    <w:rsid w:val="00787762"/>
    <w:rsid w:val="00787803"/>
    <w:rsid w:val="00787BBA"/>
    <w:rsid w:val="00790161"/>
    <w:rsid w:val="00790916"/>
    <w:rsid w:val="00791A6D"/>
    <w:rsid w:val="00792CD6"/>
    <w:rsid w:val="00794843"/>
    <w:rsid w:val="00794AFA"/>
    <w:rsid w:val="00794EEA"/>
    <w:rsid w:val="00795368"/>
    <w:rsid w:val="007956DA"/>
    <w:rsid w:val="00795B71"/>
    <w:rsid w:val="007965F4"/>
    <w:rsid w:val="00796EE5"/>
    <w:rsid w:val="007972A2"/>
    <w:rsid w:val="007976D9"/>
    <w:rsid w:val="00797CEE"/>
    <w:rsid w:val="007A0036"/>
    <w:rsid w:val="007A13C6"/>
    <w:rsid w:val="007A40B8"/>
    <w:rsid w:val="007A4D84"/>
    <w:rsid w:val="007A4F71"/>
    <w:rsid w:val="007A560F"/>
    <w:rsid w:val="007A567A"/>
    <w:rsid w:val="007A62F7"/>
    <w:rsid w:val="007A67EC"/>
    <w:rsid w:val="007B0202"/>
    <w:rsid w:val="007B0FB9"/>
    <w:rsid w:val="007B1701"/>
    <w:rsid w:val="007B26E3"/>
    <w:rsid w:val="007B28B1"/>
    <w:rsid w:val="007B29D9"/>
    <w:rsid w:val="007B2CAD"/>
    <w:rsid w:val="007B2E33"/>
    <w:rsid w:val="007B3827"/>
    <w:rsid w:val="007B44D8"/>
    <w:rsid w:val="007B4C17"/>
    <w:rsid w:val="007B4CCB"/>
    <w:rsid w:val="007B4D80"/>
    <w:rsid w:val="007B4F79"/>
    <w:rsid w:val="007B5977"/>
    <w:rsid w:val="007B5A79"/>
    <w:rsid w:val="007B6699"/>
    <w:rsid w:val="007B7032"/>
    <w:rsid w:val="007C0156"/>
    <w:rsid w:val="007C04DF"/>
    <w:rsid w:val="007C05E7"/>
    <w:rsid w:val="007C0C2D"/>
    <w:rsid w:val="007C2547"/>
    <w:rsid w:val="007C2C6F"/>
    <w:rsid w:val="007C3CD9"/>
    <w:rsid w:val="007C3D98"/>
    <w:rsid w:val="007C3DC6"/>
    <w:rsid w:val="007C463C"/>
    <w:rsid w:val="007C48D6"/>
    <w:rsid w:val="007C4A00"/>
    <w:rsid w:val="007C4A21"/>
    <w:rsid w:val="007C5774"/>
    <w:rsid w:val="007C6C34"/>
    <w:rsid w:val="007C7854"/>
    <w:rsid w:val="007D0108"/>
    <w:rsid w:val="007D01CF"/>
    <w:rsid w:val="007D10B6"/>
    <w:rsid w:val="007D11B2"/>
    <w:rsid w:val="007D21F0"/>
    <w:rsid w:val="007D29FB"/>
    <w:rsid w:val="007D3E26"/>
    <w:rsid w:val="007D492A"/>
    <w:rsid w:val="007D568D"/>
    <w:rsid w:val="007D72B3"/>
    <w:rsid w:val="007D7BAD"/>
    <w:rsid w:val="007E1AD1"/>
    <w:rsid w:val="007E211C"/>
    <w:rsid w:val="007E23AB"/>
    <w:rsid w:val="007E2FAA"/>
    <w:rsid w:val="007E3686"/>
    <w:rsid w:val="007E3D3E"/>
    <w:rsid w:val="007E43D2"/>
    <w:rsid w:val="007E4723"/>
    <w:rsid w:val="007E4857"/>
    <w:rsid w:val="007E5B63"/>
    <w:rsid w:val="007E640E"/>
    <w:rsid w:val="007E6D59"/>
    <w:rsid w:val="007E731E"/>
    <w:rsid w:val="007E738F"/>
    <w:rsid w:val="007E7512"/>
    <w:rsid w:val="007F05BE"/>
    <w:rsid w:val="007F26F5"/>
    <w:rsid w:val="007F28FA"/>
    <w:rsid w:val="007F376A"/>
    <w:rsid w:val="007F3797"/>
    <w:rsid w:val="007F3BFC"/>
    <w:rsid w:val="007F470D"/>
    <w:rsid w:val="007F516F"/>
    <w:rsid w:val="007F643E"/>
    <w:rsid w:val="007F6E4B"/>
    <w:rsid w:val="007F7B17"/>
    <w:rsid w:val="007F7D64"/>
    <w:rsid w:val="00800692"/>
    <w:rsid w:val="008010B6"/>
    <w:rsid w:val="0080120A"/>
    <w:rsid w:val="008013ED"/>
    <w:rsid w:val="008014D9"/>
    <w:rsid w:val="0080155B"/>
    <w:rsid w:val="00801607"/>
    <w:rsid w:val="008024C3"/>
    <w:rsid w:val="008027DD"/>
    <w:rsid w:val="00803CB5"/>
    <w:rsid w:val="00804189"/>
    <w:rsid w:val="00806CE7"/>
    <w:rsid w:val="00806D24"/>
    <w:rsid w:val="00807600"/>
    <w:rsid w:val="00810247"/>
    <w:rsid w:val="00810A80"/>
    <w:rsid w:val="00811006"/>
    <w:rsid w:val="00811573"/>
    <w:rsid w:val="00812186"/>
    <w:rsid w:val="00813723"/>
    <w:rsid w:val="008141C9"/>
    <w:rsid w:val="00814EC6"/>
    <w:rsid w:val="00815F47"/>
    <w:rsid w:val="00817F77"/>
    <w:rsid w:val="008209DB"/>
    <w:rsid w:val="00820D9A"/>
    <w:rsid w:val="00820E65"/>
    <w:rsid w:val="0082117C"/>
    <w:rsid w:val="00822863"/>
    <w:rsid w:val="008230D6"/>
    <w:rsid w:val="00823690"/>
    <w:rsid w:val="00824324"/>
    <w:rsid w:val="00824A45"/>
    <w:rsid w:val="00824F07"/>
    <w:rsid w:val="008254B7"/>
    <w:rsid w:val="00825EEC"/>
    <w:rsid w:val="00826227"/>
    <w:rsid w:val="008267BA"/>
    <w:rsid w:val="008269A7"/>
    <w:rsid w:val="00826AF6"/>
    <w:rsid w:val="00826EBA"/>
    <w:rsid w:val="008301B6"/>
    <w:rsid w:val="00830919"/>
    <w:rsid w:val="00830FF9"/>
    <w:rsid w:val="0083190B"/>
    <w:rsid w:val="00832025"/>
    <w:rsid w:val="008321D0"/>
    <w:rsid w:val="00832237"/>
    <w:rsid w:val="008324EB"/>
    <w:rsid w:val="0083287C"/>
    <w:rsid w:val="00832E5B"/>
    <w:rsid w:val="00833A7B"/>
    <w:rsid w:val="00835220"/>
    <w:rsid w:val="00836086"/>
    <w:rsid w:val="00836718"/>
    <w:rsid w:val="00840B33"/>
    <w:rsid w:val="008413E1"/>
    <w:rsid w:val="00841D53"/>
    <w:rsid w:val="00841E19"/>
    <w:rsid w:val="00841F41"/>
    <w:rsid w:val="00842DD7"/>
    <w:rsid w:val="008439B9"/>
    <w:rsid w:val="008445EF"/>
    <w:rsid w:val="0084506C"/>
    <w:rsid w:val="00845205"/>
    <w:rsid w:val="00845224"/>
    <w:rsid w:val="00845242"/>
    <w:rsid w:val="008453BF"/>
    <w:rsid w:val="00845754"/>
    <w:rsid w:val="00846030"/>
    <w:rsid w:val="008466B7"/>
    <w:rsid w:val="008474EA"/>
    <w:rsid w:val="00850364"/>
    <w:rsid w:val="00850467"/>
    <w:rsid w:val="0085075D"/>
    <w:rsid w:val="00850BC6"/>
    <w:rsid w:val="00850BEA"/>
    <w:rsid w:val="0085110E"/>
    <w:rsid w:val="00851AA5"/>
    <w:rsid w:val="00851E51"/>
    <w:rsid w:val="00852BA4"/>
    <w:rsid w:val="00852CD8"/>
    <w:rsid w:val="008538B5"/>
    <w:rsid w:val="00854F40"/>
    <w:rsid w:val="00855011"/>
    <w:rsid w:val="008559E4"/>
    <w:rsid w:val="0085671F"/>
    <w:rsid w:val="008567C9"/>
    <w:rsid w:val="008578BB"/>
    <w:rsid w:val="008601A2"/>
    <w:rsid w:val="00861697"/>
    <w:rsid w:val="00861CEE"/>
    <w:rsid w:val="00862197"/>
    <w:rsid w:val="00865F9B"/>
    <w:rsid w:val="008662BF"/>
    <w:rsid w:val="00867056"/>
    <w:rsid w:val="0086732E"/>
    <w:rsid w:val="00867420"/>
    <w:rsid w:val="00867C6C"/>
    <w:rsid w:val="00867CCC"/>
    <w:rsid w:val="00871199"/>
    <w:rsid w:val="008714A9"/>
    <w:rsid w:val="008718DC"/>
    <w:rsid w:val="00871F61"/>
    <w:rsid w:val="008722E7"/>
    <w:rsid w:val="00872606"/>
    <w:rsid w:val="00872BD0"/>
    <w:rsid w:val="0087339E"/>
    <w:rsid w:val="00873E4E"/>
    <w:rsid w:val="00874374"/>
    <w:rsid w:val="00874D8B"/>
    <w:rsid w:val="00874FE0"/>
    <w:rsid w:val="00877212"/>
    <w:rsid w:val="008779C5"/>
    <w:rsid w:val="00880346"/>
    <w:rsid w:val="00881F17"/>
    <w:rsid w:val="008825CB"/>
    <w:rsid w:val="0088415B"/>
    <w:rsid w:val="0088452D"/>
    <w:rsid w:val="00884917"/>
    <w:rsid w:val="0088528E"/>
    <w:rsid w:val="00886160"/>
    <w:rsid w:val="008864DA"/>
    <w:rsid w:val="0088678F"/>
    <w:rsid w:val="0088717F"/>
    <w:rsid w:val="00887CA9"/>
    <w:rsid w:val="008900E8"/>
    <w:rsid w:val="0089061B"/>
    <w:rsid w:val="00891299"/>
    <w:rsid w:val="00891522"/>
    <w:rsid w:val="008918D1"/>
    <w:rsid w:val="00892118"/>
    <w:rsid w:val="00893B0B"/>
    <w:rsid w:val="00894040"/>
    <w:rsid w:val="00894373"/>
    <w:rsid w:val="008944AA"/>
    <w:rsid w:val="008944FC"/>
    <w:rsid w:val="00895BF2"/>
    <w:rsid w:val="00896FF5"/>
    <w:rsid w:val="008978C3"/>
    <w:rsid w:val="008A037A"/>
    <w:rsid w:val="008A0596"/>
    <w:rsid w:val="008A0C90"/>
    <w:rsid w:val="008A185E"/>
    <w:rsid w:val="008A1D58"/>
    <w:rsid w:val="008A1D73"/>
    <w:rsid w:val="008A1FA0"/>
    <w:rsid w:val="008A26BC"/>
    <w:rsid w:val="008A2FAE"/>
    <w:rsid w:val="008A34A0"/>
    <w:rsid w:val="008A3740"/>
    <w:rsid w:val="008A3BA6"/>
    <w:rsid w:val="008A5040"/>
    <w:rsid w:val="008A5939"/>
    <w:rsid w:val="008A6161"/>
    <w:rsid w:val="008A6C90"/>
    <w:rsid w:val="008A730B"/>
    <w:rsid w:val="008B0ECE"/>
    <w:rsid w:val="008B1619"/>
    <w:rsid w:val="008B1D9B"/>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374"/>
    <w:rsid w:val="008C6CFC"/>
    <w:rsid w:val="008C7448"/>
    <w:rsid w:val="008C7D17"/>
    <w:rsid w:val="008D1124"/>
    <w:rsid w:val="008D1691"/>
    <w:rsid w:val="008D1773"/>
    <w:rsid w:val="008D1F0C"/>
    <w:rsid w:val="008D201E"/>
    <w:rsid w:val="008D21B2"/>
    <w:rsid w:val="008D2256"/>
    <w:rsid w:val="008D2290"/>
    <w:rsid w:val="008D2310"/>
    <w:rsid w:val="008D2345"/>
    <w:rsid w:val="008D2F13"/>
    <w:rsid w:val="008D5E73"/>
    <w:rsid w:val="008D73E7"/>
    <w:rsid w:val="008D7C79"/>
    <w:rsid w:val="008E030B"/>
    <w:rsid w:val="008E08E2"/>
    <w:rsid w:val="008E14A3"/>
    <w:rsid w:val="008E2427"/>
    <w:rsid w:val="008E2745"/>
    <w:rsid w:val="008E2F08"/>
    <w:rsid w:val="008E3F12"/>
    <w:rsid w:val="008E4545"/>
    <w:rsid w:val="008E458E"/>
    <w:rsid w:val="008E470B"/>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3FF5"/>
    <w:rsid w:val="008F56B2"/>
    <w:rsid w:val="008F56C9"/>
    <w:rsid w:val="008F5E29"/>
    <w:rsid w:val="008F72EC"/>
    <w:rsid w:val="008F7618"/>
    <w:rsid w:val="008F780D"/>
    <w:rsid w:val="008F7AAE"/>
    <w:rsid w:val="0090026E"/>
    <w:rsid w:val="0090104F"/>
    <w:rsid w:val="009010D6"/>
    <w:rsid w:val="009015AE"/>
    <w:rsid w:val="00901A88"/>
    <w:rsid w:val="00901FB2"/>
    <w:rsid w:val="00902268"/>
    <w:rsid w:val="00902613"/>
    <w:rsid w:val="00902DE0"/>
    <w:rsid w:val="00902F34"/>
    <w:rsid w:val="00903076"/>
    <w:rsid w:val="0090396E"/>
    <w:rsid w:val="00903F6D"/>
    <w:rsid w:val="00905540"/>
    <w:rsid w:val="009058B0"/>
    <w:rsid w:val="00906EFC"/>
    <w:rsid w:val="00907420"/>
    <w:rsid w:val="00907936"/>
    <w:rsid w:val="00910659"/>
    <w:rsid w:val="009116E9"/>
    <w:rsid w:val="00911C2E"/>
    <w:rsid w:val="00912719"/>
    <w:rsid w:val="0091351D"/>
    <w:rsid w:val="00913D4B"/>
    <w:rsid w:val="00913E42"/>
    <w:rsid w:val="0091545A"/>
    <w:rsid w:val="00915A7A"/>
    <w:rsid w:val="00916139"/>
    <w:rsid w:val="00917879"/>
    <w:rsid w:val="00917C5A"/>
    <w:rsid w:val="00921253"/>
    <w:rsid w:val="00921271"/>
    <w:rsid w:val="00921283"/>
    <w:rsid w:val="0092145D"/>
    <w:rsid w:val="009216DB"/>
    <w:rsid w:val="00922CD7"/>
    <w:rsid w:val="009232FF"/>
    <w:rsid w:val="00923786"/>
    <w:rsid w:val="00924DD7"/>
    <w:rsid w:val="00924F41"/>
    <w:rsid w:val="00925B4F"/>
    <w:rsid w:val="00926167"/>
    <w:rsid w:val="009261DA"/>
    <w:rsid w:val="00926DF0"/>
    <w:rsid w:val="009270D9"/>
    <w:rsid w:val="00927C42"/>
    <w:rsid w:val="0093002C"/>
    <w:rsid w:val="0093016D"/>
    <w:rsid w:val="0093037E"/>
    <w:rsid w:val="00930613"/>
    <w:rsid w:val="009328DD"/>
    <w:rsid w:val="00932D8A"/>
    <w:rsid w:val="00932DF6"/>
    <w:rsid w:val="00933B28"/>
    <w:rsid w:val="00934996"/>
    <w:rsid w:val="009349E6"/>
    <w:rsid w:val="009363CB"/>
    <w:rsid w:val="00936D6A"/>
    <w:rsid w:val="00936DFE"/>
    <w:rsid w:val="00936FDC"/>
    <w:rsid w:val="00937965"/>
    <w:rsid w:val="00937B3B"/>
    <w:rsid w:val="009407A5"/>
    <w:rsid w:val="00940C99"/>
    <w:rsid w:val="00940D3D"/>
    <w:rsid w:val="0094151E"/>
    <w:rsid w:val="009417BC"/>
    <w:rsid w:val="009417F3"/>
    <w:rsid w:val="00941BC5"/>
    <w:rsid w:val="0094237D"/>
    <w:rsid w:val="009428D0"/>
    <w:rsid w:val="0094454E"/>
    <w:rsid w:val="00944C2A"/>
    <w:rsid w:val="00944CD6"/>
    <w:rsid w:val="009462EF"/>
    <w:rsid w:val="009475A3"/>
    <w:rsid w:val="00950322"/>
    <w:rsid w:val="00950E8F"/>
    <w:rsid w:val="00951BC0"/>
    <w:rsid w:val="00951C46"/>
    <w:rsid w:val="00952314"/>
    <w:rsid w:val="009536C0"/>
    <w:rsid w:val="00953E9E"/>
    <w:rsid w:val="00954ABD"/>
    <w:rsid w:val="0095680F"/>
    <w:rsid w:val="00960928"/>
    <w:rsid w:val="00960BF1"/>
    <w:rsid w:val="00960E2E"/>
    <w:rsid w:val="0096133E"/>
    <w:rsid w:val="00961694"/>
    <w:rsid w:val="009623B0"/>
    <w:rsid w:val="0096328D"/>
    <w:rsid w:val="009632A2"/>
    <w:rsid w:val="00963B6B"/>
    <w:rsid w:val="00964E49"/>
    <w:rsid w:val="009650DB"/>
    <w:rsid w:val="009667CC"/>
    <w:rsid w:val="00966BD1"/>
    <w:rsid w:val="00966CBD"/>
    <w:rsid w:val="00967FE4"/>
    <w:rsid w:val="00971494"/>
    <w:rsid w:val="00971F3A"/>
    <w:rsid w:val="009722CC"/>
    <w:rsid w:val="009725D7"/>
    <w:rsid w:val="00972C06"/>
    <w:rsid w:val="00973DC4"/>
    <w:rsid w:val="00974261"/>
    <w:rsid w:val="009754C4"/>
    <w:rsid w:val="00975958"/>
    <w:rsid w:val="00976124"/>
    <w:rsid w:val="009779D0"/>
    <w:rsid w:val="00977B9F"/>
    <w:rsid w:val="00977C31"/>
    <w:rsid w:val="0098041B"/>
    <w:rsid w:val="00980595"/>
    <w:rsid w:val="00980734"/>
    <w:rsid w:val="00980C36"/>
    <w:rsid w:val="009814D7"/>
    <w:rsid w:val="00981F93"/>
    <w:rsid w:val="009823F7"/>
    <w:rsid w:val="00982419"/>
    <w:rsid w:val="00982B86"/>
    <w:rsid w:val="00983027"/>
    <w:rsid w:val="00984958"/>
    <w:rsid w:val="00984FB7"/>
    <w:rsid w:val="0098596D"/>
    <w:rsid w:val="00985DF8"/>
    <w:rsid w:val="00986684"/>
    <w:rsid w:val="00986AB2"/>
    <w:rsid w:val="00987609"/>
    <w:rsid w:val="00987748"/>
    <w:rsid w:val="00990A83"/>
    <w:rsid w:val="00990AAD"/>
    <w:rsid w:val="00990EF3"/>
    <w:rsid w:val="00990F4B"/>
    <w:rsid w:val="0099155D"/>
    <w:rsid w:val="0099199F"/>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ECA"/>
    <w:rsid w:val="009A0630"/>
    <w:rsid w:val="009A13F6"/>
    <w:rsid w:val="009A1A42"/>
    <w:rsid w:val="009A1FC6"/>
    <w:rsid w:val="009A2522"/>
    <w:rsid w:val="009A2A40"/>
    <w:rsid w:val="009A2D43"/>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3D50"/>
    <w:rsid w:val="009B4416"/>
    <w:rsid w:val="009B4585"/>
    <w:rsid w:val="009B4C4D"/>
    <w:rsid w:val="009B58D2"/>
    <w:rsid w:val="009B592C"/>
    <w:rsid w:val="009B5F6D"/>
    <w:rsid w:val="009B62D8"/>
    <w:rsid w:val="009B6C6B"/>
    <w:rsid w:val="009B6F48"/>
    <w:rsid w:val="009B7D06"/>
    <w:rsid w:val="009C0836"/>
    <w:rsid w:val="009C100B"/>
    <w:rsid w:val="009C1246"/>
    <w:rsid w:val="009C1E9C"/>
    <w:rsid w:val="009C20B2"/>
    <w:rsid w:val="009C3921"/>
    <w:rsid w:val="009C3B06"/>
    <w:rsid w:val="009C472A"/>
    <w:rsid w:val="009C556D"/>
    <w:rsid w:val="009C5AF3"/>
    <w:rsid w:val="009C71E8"/>
    <w:rsid w:val="009D056B"/>
    <w:rsid w:val="009D33D3"/>
    <w:rsid w:val="009D34D6"/>
    <w:rsid w:val="009D3D3E"/>
    <w:rsid w:val="009D407A"/>
    <w:rsid w:val="009D45A0"/>
    <w:rsid w:val="009D4BA9"/>
    <w:rsid w:val="009D5AC2"/>
    <w:rsid w:val="009D64B1"/>
    <w:rsid w:val="009D6AE9"/>
    <w:rsid w:val="009D6E67"/>
    <w:rsid w:val="009D73B5"/>
    <w:rsid w:val="009E01D4"/>
    <w:rsid w:val="009E024B"/>
    <w:rsid w:val="009E1BB7"/>
    <w:rsid w:val="009E1E25"/>
    <w:rsid w:val="009E20FE"/>
    <w:rsid w:val="009E252D"/>
    <w:rsid w:val="009E2B1B"/>
    <w:rsid w:val="009E2B9D"/>
    <w:rsid w:val="009E3115"/>
    <w:rsid w:val="009E3908"/>
    <w:rsid w:val="009E4E0C"/>
    <w:rsid w:val="009E4F53"/>
    <w:rsid w:val="009E4FBC"/>
    <w:rsid w:val="009E6344"/>
    <w:rsid w:val="009F1761"/>
    <w:rsid w:val="009F1EF3"/>
    <w:rsid w:val="009F247D"/>
    <w:rsid w:val="009F32A1"/>
    <w:rsid w:val="009F377E"/>
    <w:rsid w:val="009F3D29"/>
    <w:rsid w:val="009F3D84"/>
    <w:rsid w:val="009F41A6"/>
    <w:rsid w:val="009F4263"/>
    <w:rsid w:val="009F4F71"/>
    <w:rsid w:val="009F51CC"/>
    <w:rsid w:val="009F5416"/>
    <w:rsid w:val="009F6398"/>
    <w:rsid w:val="009F6AE6"/>
    <w:rsid w:val="009F77C1"/>
    <w:rsid w:val="009F7903"/>
    <w:rsid w:val="009F7911"/>
    <w:rsid w:val="00A01FF5"/>
    <w:rsid w:val="00A02504"/>
    <w:rsid w:val="00A03477"/>
    <w:rsid w:val="00A03D77"/>
    <w:rsid w:val="00A03E7B"/>
    <w:rsid w:val="00A03EE1"/>
    <w:rsid w:val="00A0427C"/>
    <w:rsid w:val="00A0587C"/>
    <w:rsid w:val="00A05A33"/>
    <w:rsid w:val="00A0619F"/>
    <w:rsid w:val="00A06F60"/>
    <w:rsid w:val="00A07DA5"/>
    <w:rsid w:val="00A1037B"/>
    <w:rsid w:val="00A1039D"/>
    <w:rsid w:val="00A10B7E"/>
    <w:rsid w:val="00A115A7"/>
    <w:rsid w:val="00A11B3B"/>
    <w:rsid w:val="00A11C55"/>
    <w:rsid w:val="00A125A8"/>
    <w:rsid w:val="00A12646"/>
    <w:rsid w:val="00A12EB0"/>
    <w:rsid w:val="00A13901"/>
    <w:rsid w:val="00A152BD"/>
    <w:rsid w:val="00A208D7"/>
    <w:rsid w:val="00A214FF"/>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5C5"/>
    <w:rsid w:val="00A3577C"/>
    <w:rsid w:val="00A359F9"/>
    <w:rsid w:val="00A3636B"/>
    <w:rsid w:val="00A36E84"/>
    <w:rsid w:val="00A37034"/>
    <w:rsid w:val="00A3741E"/>
    <w:rsid w:val="00A37959"/>
    <w:rsid w:val="00A37A36"/>
    <w:rsid w:val="00A37A6B"/>
    <w:rsid w:val="00A40417"/>
    <w:rsid w:val="00A40504"/>
    <w:rsid w:val="00A40EB4"/>
    <w:rsid w:val="00A412DA"/>
    <w:rsid w:val="00A41A99"/>
    <w:rsid w:val="00A42CD5"/>
    <w:rsid w:val="00A430AC"/>
    <w:rsid w:val="00A430FA"/>
    <w:rsid w:val="00A43BC5"/>
    <w:rsid w:val="00A44300"/>
    <w:rsid w:val="00A454DE"/>
    <w:rsid w:val="00A45D8E"/>
    <w:rsid w:val="00A46EC4"/>
    <w:rsid w:val="00A47792"/>
    <w:rsid w:val="00A50667"/>
    <w:rsid w:val="00A51C16"/>
    <w:rsid w:val="00A51D4B"/>
    <w:rsid w:val="00A528C7"/>
    <w:rsid w:val="00A5325C"/>
    <w:rsid w:val="00A534D1"/>
    <w:rsid w:val="00A536EA"/>
    <w:rsid w:val="00A53D76"/>
    <w:rsid w:val="00A53E46"/>
    <w:rsid w:val="00A54050"/>
    <w:rsid w:val="00A547BF"/>
    <w:rsid w:val="00A54BD6"/>
    <w:rsid w:val="00A55046"/>
    <w:rsid w:val="00A55940"/>
    <w:rsid w:val="00A570BD"/>
    <w:rsid w:val="00A571F5"/>
    <w:rsid w:val="00A57C4D"/>
    <w:rsid w:val="00A61867"/>
    <w:rsid w:val="00A62B8B"/>
    <w:rsid w:val="00A62D34"/>
    <w:rsid w:val="00A62D7D"/>
    <w:rsid w:val="00A64819"/>
    <w:rsid w:val="00A64949"/>
    <w:rsid w:val="00A650CA"/>
    <w:rsid w:val="00A66356"/>
    <w:rsid w:val="00A6677B"/>
    <w:rsid w:val="00A66940"/>
    <w:rsid w:val="00A7012E"/>
    <w:rsid w:val="00A70412"/>
    <w:rsid w:val="00A7055A"/>
    <w:rsid w:val="00A70768"/>
    <w:rsid w:val="00A70962"/>
    <w:rsid w:val="00A7121F"/>
    <w:rsid w:val="00A72E25"/>
    <w:rsid w:val="00A73152"/>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2346"/>
    <w:rsid w:val="00A92EC4"/>
    <w:rsid w:val="00A93416"/>
    <w:rsid w:val="00A935C6"/>
    <w:rsid w:val="00A93B99"/>
    <w:rsid w:val="00A9423F"/>
    <w:rsid w:val="00A94838"/>
    <w:rsid w:val="00A9497E"/>
    <w:rsid w:val="00A95EFA"/>
    <w:rsid w:val="00A960D9"/>
    <w:rsid w:val="00A97E74"/>
    <w:rsid w:val="00A97F5E"/>
    <w:rsid w:val="00A97F99"/>
    <w:rsid w:val="00AA1244"/>
    <w:rsid w:val="00AA2053"/>
    <w:rsid w:val="00AA2A3F"/>
    <w:rsid w:val="00AA2C4B"/>
    <w:rsid w:val="00AA35A7"/>
    <w:rsid w:val="00AA3C32"/>
    <w:rsid w:val="00AA5298"/>
    <w:rsid w:val="00AA52CF"/>
    <w:rsid w:val="00AA5BB4"/>
    <w:rsid w:val="00AA5BF9"/>
    <w:rsid w:val="00AA6664"/>
    <w:rsid w:val="00AA76C4"/>
    <w:rsid w:val="00AB0680"/>
    <w:rsid w:val="00AB12A1"/>
    <w:rsid w:val="00AB1AE9"/>
    <w:rsid w:val="00AB251B"/>
    <w:rsid w:val="00AB2C72"/>
    <w:rsid w:val="00AB3868"/>
    <w:rsid w:val="00AB3A10"/>
    <w:rsid w:val="00AB3BDD"/>
    <w:rsid w:val="00AB443B"/>
    <w:rsid w:val="00AB5011"/>
    <w:rsid w:val="00AB5923"/>
    <w:rsid w:val="00AB595E"/>
    <w:rsid w:val="00AB69BC"/>
    <w:rsid w:val="00AB6FF0"/>
    <w:rsid w:val="00AB761C"/>
    <w:rsid w:val="00AC02D5"/>
    <w:rsid w:val="00AC0BB4"/>
    <w:rsid w:val="00AC0E4F"/>
    <w:rsid w:val="00AC188C"/>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715"/>
    <w:rsid w:val="00AD1FC7"/>
    <w:rsid w:val="00AD296C"/>
    <w:rsid w:val="00AD2A83"/>
    <w:rsid w:val="00AD3E84"/>
    <w:rsid w:val="00AD4AA5"/>
    <w:rsid w:val="00AD6E8E"/>
    <w:rsid w:val="00AE1655"/>
    <w:rsid w:val="00AE25C4"/>
    <w:rsid w:val="00AE2DDA"/>
    <w:rsid w:val="00AE2F9B"/>
    <w:rsid w:val="00AE32E6"/>
    <w:rsid w:val="00AE3304"/>
    <w:rsid w:val="00AE35B5"/>
    <w:rsid w:val="00AE536C"/>
    <w:rsid w:val="00AE55F8"/>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51C5"/>
    <w:rsid w:val="00B055BE"/>
    <w:rsid w:val="00B06085"/>
    <w:rsid w:val="00B07E47"/>
    <w:rsid w:val="00B105B6"/>
    <w:rsid w:val="00B1199C"/>
    <w:rsid w:val="00B119DC"/>
    <w:rsid w:val="00B12330"/>
    <w:rsid w:val="00B12CA4"/>
    <w:rsid w:val="00B13C6C"/>
    <w:rsid w:val="00B14404"/>
    <w:rsid w:val="00B1461F"/>
    <w:rsid w:val="00B15689"/>
    <w:rsid w:val="00B1596E"/>
    <w:rsid w:val="00B15B65"/>
    <w:rsid w:val="00B15CD5"/>
    <w:rsid w:val="00B16AD7"/>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3E12"/>
    <w:rsid w:val="00B251A8"/>
    <w:rsid w:val="00B26865"/>
    <w:rsid w:val="00B27282"/>
    <w:rsid w:val="00B31722"/>
    <w:rsid w:val="00B317E8"/>
    <w:rsid w:val="00B32736"/>
    <w:rsid w:val="00B328BC"/>
    <w:rsid w:val="00B3329C"/>
    <w:rsid w:val="00B338B9"/>
    <w:rsid w:val="00B34677"/>
    <w:rsid w:val="00B3517B"/>
    <w:rsid w:val="00B36746"/>
    <w:rsid w:val="00B36F3D"/>
    <w:rsid w:val="00B3780F"/>
    <w:rsid w:val="00B4050A"/>
    <w:rsid w:val="00B407EA"/>
    <w:rsid w:val="00B408A6"/>
    <w:rsid w:val="00B4092D"/>
    <w:rsid w:val="00B40BA4"/>
    <w:rsid w:val="00B40F23"/>
    <w:rsid w:val="00B4225B"/>
    <w:rsid w:val="00B425A2"/>
    <w:rsid w:val="00B431B3"/>
    <w:rsid w:val="00B43B3F"/>
    <w:rsid w:val="00B43B76"/>
    <w:rsid w:val="00B43F64"/>
    <w:rsid w:val="00B4533E"/>
    <w:rsid w:val="00B468B4"/>
    <w:rsid w:val="00B46D10"/>
    <w:rsid w:val="00B4714D"/>
    <w:rsid w:val="00B47937"/>
    <w:rsid w:val="00B5004C"/>
    <w:rsid w:val="00B51046"/>
    <w:rsid w:val="00B510C8"/>
    <w:rsid w:val="00B51A4D"/>
    <w:rsid w:val="00B521AF"/>
    <w:rsid w:val="00B52BF3"/>
    <w:rsid w:val="00B539CB"/>
    <w:rsid w:val="00B5440E"/>
    <w:rsid w:val="00B5497D"/>
    <w:rsid w:val="00B559AF"/>
    <w:rsid w:val="00B55A7F"/>
    <w:rsid w:val="00B5635E"/>
    <w:rsid w:val="00B5702A"/>
    <w:rsid w:val="00B60117"/>
    <w:rsid w:val="00B61AE4"/>
    <w:rsid w:val="00B62A71"/>
    <w:rsid w:val="00B62E7F"/>
    <w:rsid w:val="00B63855"/>
    <w:rsid w:val="00B649E2"/>
    <w:rsid w:val="00B658AC"/>
    <w:rsid w:val="00B669D0"/>
    <w:rsid w:val="00B701DC"/>
    <w:rsid w:val="00B708D2"/>
    <w:rsid w:val="00B70C2D"/>
    <w:rsid w:val="00B71436"/>
    <w:rsid w:val="00B716DE"/>
    <w:rsid w:val="00B728F1"/>
    <w:rsid w:val="00B730A1"/>
    <w:rsid w:val="00B73DC6"/>
    <w:rsid w:val="00B73EC1"/>
    <w:rsid w:val="00B75FAE"/>
    <w:rsid w:val="00B76447"/>
    <w:rsid w:val="00B76968"/>
    <w:rsid w:val="00B77792"/>
    <w:rsid w:val="00B801BE"/>
    <w:rsid w:val="00B808F9"/>
    <w:rsid w:val="00B809BF"/>
    <w:rsid w:val="00B809D7"/>
    <w:rsid w:val="00B811AA"/>
    <w:rsid w:val="00B81249"/>
    <w:rsid w:val="00B825D7"/>
    <w:rsid w:val="00B85430"/>
    <w:rsid w:val="00B861DE"/>
    <w:rsid w:val="00B86858"/>
    <w:rsid w:val="00B86A83"/>
    <w:rsid w:val="00B86F74"/>
    <w:rsid w:val="00B90100"/>
    <w:rsid w:val="00B93182"/>
    <w:rsid w:val="00B93AA8"/>
    <w:rsid w:val="00B94532"/>
    <w:rsid w:val="00B95229"/>
    <w:rsid w:val="00B9541B"/>
    <w:rsid w:val="00B95659"/>
    <w:rsid w:val="00B962E2"/>
    <w:rsid w:val="00B96C1E"/>
    <w:rsid w:val="00B97E60"/>
    <w:rsid w:val="00BA0354"/>
    <w:rsid w:val="00BA074B"/>
    <w:rsid w:val="00BA2FBE"/>
    <w:rsid w:val="00BA315D"/>
    <w:rsid w:val="00BA33B3"/>
    <w:rsid w:val="00BA4665"/>
    <w:rsid w:val="00BA6128"/>
    <w:rsid w:val="00BA6687"/>
    <w:rsid w:val="00BA6780"/>
    <w:rsid w:val="00BA6B71"/>
    <w:rsid w:val="00BA7A81"/>
    <w:rsid w:val="00BB0683"/>
    <w:rsid w:val="00BB0F84"/>
    <w:rsid w:val="00BB11F8"/>
    <w:rsid w:val="00BB24C7"/>
    <w:rsid w:val="00BB25FE"/>
    <w:rsid w:val="00BB268B"/>
    <w:rsid w:val="00BB292D"/>
    <w:rsid w:val="00BB340C"/>
    <w:rsid w:val="00BB3C47"/>
    <w:rsid w:val="00BB3D65"/>
    <w:rsid w:val="00BB431C"/>
    <w:rsid w:val="00BB4403"/>
    <w:rsid w:val="00BB51E3"/>
    <w:rsid w:val="00BB627A"/>
    <w:rsid w:val="00BB6B87"/>
    <w:rsid w:val="00BB748D"/>
    <w:rsid w:val="00BB7778"/>
    <w:rsid w:val="00BB77CE"/>
    <w:rsid w:val="00BB7AA2"/>
    <w:rsid w:val="00BC0846"/>
    <w:rsid w:val="00BC0972"/>
    <w:rsid w:val="00BC141D"/>
    <w:rsid w:val="00BC1748"/>
    <w:rsid w:val="00BC23C7"/>
    <w:rsid w:val="00BC2DB9"/>
    <w:rsid w:val="00BC4D94"/>
    <w:rsid w:val="00BC504F"/>
    <w:rsid w:val="00BC5DF8"/>
    <w:rsid w:val="00BC6FFC"/>
    <w:rsid w:val="00BC75A6"/>
    <w:rsid w:val="00BC7E2F"/>
    <w:rsid w:val="00BD0285"/>
    <w:rsid w:val="00BD05DF"/>
    <w:rsid w:val="00BD08B8"/>
    <w:rsid w:val="00BD0BD2"/>
    <w:rsid w:val="00BD1E0C"/>
    <w:rsid w:val="00BD1F09"/>
    <w:rsid w:val="00BD2B3C"/>
    <w:rsid w:val="00BD371C"/>
    <w:rsid w:val="00BD3D03"/>
    <w:rsid w:val="00BD4637"/>
    <w:rsid w:val="00BD50A9"/>
    <w:rsid w:val="00BD5BCD"/>
    <w:rsid w:val="00BD63BA"/>
    <w:rsid w:val="00BD68B0"/>
    <w:rsid w:val="00BD6924"/>
    <w:rsid w:val="00BD6D04"/>
    <w:rsid w:val="00BD7990"/>
    <w:rsid w:val="00BD7C23"/>
    <w:rsid w:val="00BD7E43"/>
    <w:rsid w:val="00BE0672"/>
    <w:rsid w:val="00BE06EA"/>
    <w:rsid w:val="00BE323C"/>
    <w:rsid w:val="00BE417B"/>
    <w:rsid w:val="00BE4479"/>
    <w:rsid w:val="00BE61DA"/>
    <w:rsid w:val="00BE6338"/>
    <w:rsid w:val="00BE78DA"/>
    <w:rsid w:val="00BE7A33"/>
    <w:rsid w:val="00BE7FB4"/>
    <w:rsid w:val="00BF0A1D"/>
    <w:rsid w:val="00BF0CF6"/>
    <w:rsid w:val="00BF1417"/>
    <w:rsid w:val="00BF20CC"/>
    <w:rsid w:val="00BF2593"/>
    <w:rsid w:val="00BF27DC"/>
    <w:rsid w:val="00BF2BD8"/>
    <w:rsid w:val="00BF3520"/>
    <w:rsid w:val="00BF3653"/>
    <w:rsid w:val="00BF4651"/>
    <w:rsid w:val="00BF4D95"/>
    <w:rsid w:val="00BF5053"/>
    <w:rsid w:val="00BF5498"/>
    <w:rsid w:val="00BF6EA5"/>
    <w:rsid w:val="00BF737A"/>
    <w:rsid w:val="00BF7A54"/>
    <w:rsid w:val="00C019D3"/>
    <w:rsid w:val="00C0252C"/>
    <w:rsid w:val="00C03EDA"/>
    <w:rsid w:val="00C043AF"/>
    <w:rsid w:val="00C0486B"/>
    <w:rsid w:val="00C04A42"/>
    <w:rsid w:val="00C059FF"/>
    <w:rsid w:val="00C0675C"/>
    <w:rsid w:val="00C06D58"/>
    <w:rsid w:val="00C0788C"/>
    <w:rsid w:val="00C07D62"/>
    <w:rsid w:val="00C10E8A"/>
    <w:rsid w:val="00C10EBF"/>
    <w:rsid w:val="00C11324"/>
    <w:rsid w:val="00C113D5"/>
    <w:rsid w:val="00C11FBC"/>
    <w:rsid w:val="00C13A85"/>
    <w:rsid w:val="00C14777"/>
    <w:rsid w:val="00C14D84"/>
    <w:rsid w:val="00C1514B"/>
    <w:rsid w:val="00C154A2"/>
    <w:rsid w:val="00C15E05"/>
    <w:rsid w:val="00C16E07"/>
    <w:rsid w:val="00C17421"/>
    <w:rsid w:val="00C17B7D"/>
    <w:rsid w:val="00C17FCC"/>
    <w:rsid w:val="00C20301"/>
    <w:rsid w:val="00C206BC"/>
    <w:rsid w:val="00C20D3E"/>
    <w:rsid w:val="00C20FDA"/>
    <w:rsid w:val="00C233C9"/>
    <w:rsid w:val="00C23D24"/>
    <w:rsid w:val="00C306B4"/>
    <w:rsid w:val="00C306CB"/>
    <w:rsid w:val="00C30AEE"/>
    <w:rsid w:val="00C30D19"/>
    <w:rsid w:val="00C310B4"/>
    <w:rsid w:val="00C3249B"/>
    <w:rsid w:val="00C32BC6"/>
    <w:rsid w:val="00C32D8A"/>
    <w:rsid w:val="00C332CD"/>
    <w:rsid w:val="00C336B1"/>
    <w:rsid w:val="00C34C7E"/>
    <w:rsid w:val="00C3541C"/>
    <w:rsid w:val="00C36BB1"/>
    <w:rsid w:val="00C36CB1"/>
    <w:rsid w:val="00C40C25"/>
    <w:rsid w:val="00C40C9C"/>
    <w:rsid w:val="00C41277"/>
    <w:rsid w:val="00C41B60"/>
    <w:rsid w:val="00C43E34"/>
    <w:rsid w:val="00C44B2A"/>
    <w:rsid w:val="00C44DF4"/>
    <w:rsid w:val="00C45801"/>
    <w:rsid w:val="00C46E3B"/>
    <w:rsid w:val="00C47CC0"/>
    <w:rsid w:val="00C50874"/>
    <w:rsid w:val="00C51D9C"/>
    <w:rsid w:val="00C527E8"/>
    <w:rsid w:val="00C52B8A"/>
    <w:rsid w:val="00C52D52"/>
    <w:rsid w:val="00C535F6"/>
    <w:rsid w:val="00C544BC"/>
    <w:rsid w:val="00C54D6B"/>
    <w:rsid w:val="00C555AE"/>
    <w:rsid w:val="00C55A16"/>
    <w:rsid w:val="00C561B6"/>
    <w:rsid w:val="00C574BA"/>
    <w:rsid w:val="00C57E0B"/>
    <w:rsid w:val="00C57F94"/>
    <w:rsid w:val="00C6005E"/>
    <w:rsid w:val="00C60549"/>
    <w:rsid w:val="00C6076E"/>
    <w:rsid w:val="00C61022"/>
    <w:rsid w:val="00C610B4"/>
    <w:rsid w:val="00C616E8"/>
    <w:rsid w:val="00C62281"/>
    <w:rsid w:val="00C63D66"/>
    <w:rsid w:val="00C647D8"/>
    <w:rsid w:val="00C65E34"/>
    <w:rsid w:val="00C669F6"/>
    <w:rsid w:val="00C66B1D"/>
    <w:rsid w:val="00C67B8C"/>
    <w:rsid w:val="00C710F3"/>
    <w:rsid w:val="00C7143E"/>
    <w:rsid w:val="00C71736"/>
    <w:rsid w:val="00C72141"/>
    <w:rsid w:val="00C7265D"/>
    <w:rsid w:val="00C72FF5"/>
    <w:rsid w:val="00C73541"/>
    <w:rsid w:val="00C73D37"/>
    <w:rsid w:val="00C74C87"/>
    <w:rsid w:val="00C74F71"/>
    <w:rsid w:val="00C75572"/>
    <w:rsid w:val="00C75806"/>
    <w:rsid w:val="00C766D1"/>
    <w:rsid w:val="00C772BB"/>
    <w:rsid w:val="00C80400"/>
    <w:rsid w:val="00C80443"/>
    <w:rsid w:val="00C807D5"/>
    <w:rsid w:val="00C80ACE"/>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308"/>
    <w:rsid w:val="00CA3BC0"/>
    <w:rsid w:val="00CA59D7"/>
    <w:rsid w:val="00CA77C1"/>
    <w:rsid w:val="00CA7A3F"/>
    <w:rsid w:val="00CB0973"/>
    <w:rsid w:val="00CB1FA7"/>
    <w:rsid w:val="00CB275B"/>
    <w:rsid w:val="00CB2D88"/>
    <w:rsid w:val="00CB3CC9"/>
    <w:rsid w:val="00CB478F"/>
    <w:rsid w:val="00CB4CD7"/>
    <w:rsid w:val="00CB4DC7"/>
    <w:rsid w:val="00CB53BE"/>
    <w:rsid w:val="00CB56D4"/>
    <w:rsid w:val="00CB59EF"/>
    <w:rsid w:val="00CB6031"/>
    <w:rsid w:val="00CB6F13"/>
    <w:rsid w:val="00CB72A7"/>
    <w:rsid w:val="00CB78A7"/>
    <w:rsid w:val="00CC063F"/>
    <w:rsid w:val="00CC083C"/>
    <w:rsid w:val="00CC08F0"/>
    <w:rsid w:val="00CC105D"/>
    <w:rsid w:val="00CC21A4"/>
    <w:rsid w:val="00CC2B95"/>
    <w:rsid w:val="00CC3CE8"/>
    <w:rsid w:val="00CC3FCD"/>
    <w:rsid w:val="00CC48A8"/>
    <w:rsid w:val="00CC5736"/>
    <w:rsid w:val="00CC5A68"/>
    <w:rsid w:val="00CD0053"/>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9C2"/>
    <w:rsid w:val="00CE369C"/>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19D7"/>
    <w:rsid w:val="00D0447A"/>
    <w:rsid w:val="00D0448F"/>
    <w:rsid w:val="00D04C99"/>
    <w:rsid w:val="00D05225"/>
    <w:rsid w:val="00D053A7"/>
    <w:rsid w:val="00D06034"/>
    <w:rsid w:val="00D06146"/>
    <w:rsid w:val="00D06641"/>
    <w:rsid w:val="00D06F48"/>
    <w:rsid w:val="00D070DE"/>
    <w:rsid w:val="00D10CEE"/>
    <w:rsid w:val="00D10ED3"/>
    <w:rsid w:val="00D10F29"/>
    <w:rsid w:val="00D110D5"/>
    <w:rsid w:val="00D1168A"/>
    <w:rsid w:val="00D11B8E"/>
    <w:rsid w:val="00D128F2"/>
    <w:rsid w:val="00D135F2"/>
    <w:rsid w:val="00D149CD"/>
    <w:rsid w:val="00D15732"/>
    <w:rsid w:val="00D1610D"/>
    <w:rsid w:val="00D161EE"/>
    <w:rsid w:val="00D16710"/>
    <w:rsid w:val="00D16F6C"/>
    <w:rsid w:val="00D17302"/>
    <w:rsid w:val="00D17B9D"/>
    <w:rsid w:val="00D21B6C"/>
    <w:rsid w:val="00D223CE"/>
    <w:rsid w:val="00D2334D"/>
    <w:rsid w:val="00D2344D"/>
    <w:rsid w:val="00D23560"/>
    <w:rsid w:val="00D23F78"/>
    <w:rsid w:val="00D254F7"/>
    <w:rsid w:val="00D25B19"/>
    <w:rsid w:val="00D25ECB"/>
    <w:rsid w:val="00D262C2"/>
    <w:rsid w:val="00D265CB"/>
    <w:rsid w:val="00D26757"/>
    <w:rsid w:val="00D27057"/>
    <w:rsid w:val="00D275C6"/>
    <w:rsid w:val="00D27E81"/>
    <w:rsid w:val="00D30CC9"/>
    <w:rsid w:val="00D31A73"/>
    <w:rsid w:val="00D32123"/>
    <w:rsid w:val="00D32F1B"/>
    <w:rsid w:val="00D35B81"/>
    <w:rsid w:val="00D36AA8"/>
    <w:rsid w:val="00D36EA9"/>
    <w:rsid w:val="00D36F81"/>
    <w:rsid w:val="00D37B0A"/>
    <w:rsid w:val="00D4000E"/>
    <w:rsid w:val="00D4053F"/>
    <w:rsid w:val="00D4234C"/>
    <w:rsid w:val="00D463B0"/>
    <w:rsid w:val="00D46669"/>
    <w:rsid w:val="00D46F18"/>
    <w:rsid w:val="00D473FA"/>
    <w:rsid w:val="00D47949"/>
    <w:rsid w:val="00D47A25"/>
    <w:rsid w:val="00D51260"/>
    <w:rsid w:val="00D5154F"/>
    <w:rsid w:val="00D526C3"/>
    <w:rsid w:val="00D52D85"/>
    <w:rsid w:val="00D554EA"/>
    <w:rsid w:val="00D55BA8"/>
    <w:rsid w:val="00D562A5"/>
    <w:rsid w:val="00D5647E"/>
    <w:rsid w:val="00D56EE4"/>
    <w:rsid w:val="00D6063C"/>
    <w:rsid w:val="00D61C0F"/>
    <w:rsid w:val="00D6204B"/>
    <w:rsid w:val="00D621F4"/>
    <w:rsid w:val="00D62388"/>
    <w:rsid w:val="00D62E31"/>
    <w:rsid w:val="00D63758"/>
    <w:rsid w:val="00D63832"/>
    <w:rsid w:val="00D63D25"/>
    <w:rsid w:val="00D65A44"/>
    <w:rsid w:val="00D65F58"/>
    <w:rsid w:val="00D661FD"/>
    <w:rsid w:val="00D66369"/>
    <w:rsid w:val="00D66458"/>
    <w:rsid w:val="00D6677C"/>
    <w:rsid w:val="00D66C6F"/>
    <w:rsid w:val="00D67B3C"/>
    <w:rsid w:val="00D70048"/>
    <w:rsid w:val="00D7053F"/>
    <w:rsid w:val="00D71066"/>
    <w:rsid w:val="00D71246"/>
    <w:rsid w:val="00D7148E"/>
    <w:rsid w:val="00D71DE6"/>
    <w:rsid w:val="00D732A9"/>
    <w:rsid w:val="00D7334F"/>
    <w:rsid w:val="00D73543"/>
    <w:rsid w:val="00D73A8C"/>
    <w:rsid w:val="00D7428D"/>
    <w:rsid w:val="00D750A7"/>
    <w:rsid w:val="00D751B9"/>
    <w:rsid w:val="00D753C3"/>
    <w:rsid w:val="00D75F0A"/>
    <w:rsid w:val="00D775A0"/>
    <w:rsid w:val="00D77D93"/>
    <w:rsid w:val="00D803B6"/>
    <w:rsid w:val="00D8040A"/>
    <w:rsid w:val="00D80993"/>
    <w:rsid w:val="00D81013"/>
    <w:rsid w:val="00D81EA9"/>
    <w:rsid w:val="00D82AB8"/>
    <w:rsid w:val="00D83539"/>
    <w:rsid w:val="00D835BA"/>
    <w:rsid w:val="00D8374D"/>
    <w:rsid w:val="00D83BBA"/>
    <w:rsid w:val="00D83ED9"/>
    <w:rsid w:val="00D8440F"/>
    <w:rsid w:val="00D852F7"/>
    <w:rsid w:val="00D86B66"/>
    <w:rsid w:val="00D86DA2"/>
    <w:rsid w:val="00D870BC"/>
    <w:rsid w:val="00D87172"/>
    <w:rsid w:val="00D915B1"/>
    <w:rsid w:val="00D9160B"/>
    <w:rsid w:val="00D9245D"/>
    <w:rsid w:val="00D92BE5"/>
    <w:rsid w:val="00D93EA4"/>
    <w:rsid w:val="00D94318"/>
    <w:rsid w:val="00D946E6"/>
    <w:rsid w:val="00D95AAC"/>
    <w:rsid w:val="00D96451"/>
    <w:rsid w:val="00D96690"/>
    <w:rsid w:val="00D96893"/>
    <w:rsid w:val="00D97034"/>
    <w:rsid w:val="00D97A0D"/>
    <w:rsid w:val="00DA0197"/>
    <w:rsid w:val="00DA087B"/>
    <w:rsid w:val="00DA0CC2"/>
    <w:rsid w:val="00DA0D5A"/>
    <w:rsid w:val="00DA112B"/>
    <w:rsid w:val="00DA183B"/>
    <w:rsid w:val="00DA28B0"/>
    <w:rsid w:val="00DA29A8"/>
    <w:rsid w:val="00DA3CF4"/>
    <w:rsid w:val="00DA3DB7"/>
    <w:rsid w:val="00DA3E04"/>
    <w:rsid w:val="00DA4684"/>
    <w:rsid w:val="00DA53A3"/>
    <w:rsid w:val="00DA68A5"/>
    <w:rsid w:val="00DA7052"/>
    <w:rsid w:val="00DA774A"/>
    <w:rsid w:val="00DA7783"/>
    <w:rsid w:val="00DB00A8"/>
    <w:rsid w:val="00DB0545"/>
    <w:rsid w:val="00DB263B"/>
    <w:rsid w:val="00DB2DAD"/>
    <w:rsid w:val="00DB3127"/>
    <w:rsid w:val="00DB39DA"/>
    <w:rsid w:val="00DB3CD5"/>
    <w:rsid w:val="00DB438C"/>
    <w:rsid w:val="00DB4D3D"/>
    <w:rsid w:val="00DB61A6"/>
    <w:rsid w:val="00DB626F"/>
    <w:rsid w:val="00DB635A"/>
    <w:rsid w:val="00DB6837"/>
    <w:rsid w:val="00DB6C60"/>
    <w:rsid w:val="00DC0D36"/>
    <w:rsid w:val="00DC0EE3"/>
    <w:rsid w:val="00DC1F1D"/>
    <w:rsid w:val="00DC2343"/>
    <w:rsid w:val="00DC2605"/>
    <w:rsid w:val="00DC281F"/>
    <w:rsid w:val="00DC2E2A"/>
    <w:rsid w:val="00DC3C26"/>
    <w:rsid w:val="00DC3C39"/>
    <w:rsid w:val="00DC3DEB"/>
    <w:rsid w:val="00DC4411"/>
    <w:rsid w:val="00DC53AE"/>
    <w:rsid w:val="00DC6ED8"/>
    <w:rsid w:val="00DD0172"/>
    <w:rsid w:val="00DD0ADB"/>
    <w:rsid w:val="00DD16EC"/>
    <w:rsid w:val="00DD181C"/>
    <w:rsid w:val="00DD19A0"/>
    <w:rsid w:val="00DD27DE"/>
    <w:rsid w:val="00DD2D19"/>
    <w:rsid w:val="00DD34F6"/>
    <w:rsid w:val="00DD379E"/>
    <w:rsid w:val="00DD3BC0"/>
    <w:rsid w:val="00DD3BF0"/>
    <w:rsid w:val="00DD4076"/>
    <w:rsid w:val="00DD4EBA"/>
    <w:rsid w:val="00DD69A1"/>
    <w:rsid w:val="00DD6B67"/>
    <w:rsid w:val="00DD7678"/>
    <w:rsid w:val="00DD77F7"/>
    <w:rsid w:val="00DE0CE9"/>
    <w:rsid w:val="00DE12FE"/>
    <w:rsid w:val="00DE164F"/>
    <w:rsid w:val="00DE1B05"/>
    <w:rsid w:val="00DE22A8"/>
    <w:rsid w:val="00DE2A08"/>
    <w:rsid w:val="00DE2B42"/>
    <w:rsid w:val="00DE2D64"/>
    <w:rsid w:val="00DE3463"/>
    <w:rsid w:val="00DE3F35"/>
    <w:rsid w:val="00DE5540"/>
    <w:rsid w:val="00DE56D7"/>
    <w:rsid w:val="00DE6964"/>
    <w:rsid w:val="00DF02DA"/>
    <w:rsid w:val="00DF0C9B"/>
    <w:rsid w:val="00DF1168"/>
    <w:rsid w:val="00DF13AF"/>
    <w:rsid w:val="00DF1917"/>
    <w:rsid w:val="00DF1B05"/>
    <w:rsid w:val="00DF2EFF"/>
    <w:rsid w:val="00DF3D7F"/>
    <w:rsid w:val="00DF53D2"/>
    <w:rsid w:val="00DF57B0"/>
    <w:rsid w:val="00DF5AA2"/>
    <w:rsid w:val="00DF63CD"/>
    <w:rsid w:val="00DF6886"/>
    <w:rsid w:val="00DF6CB8"/>
    <w:rsid w:val="00DF7DDA"/>
    <w:rsid w:val="00E000A9"/>
    <w:rsid w:val="00E009CF"/>
    <w:rsid w:val="00E00BCC"/>
    <w:rsid w:val="00E00CE8"/>
    <w:rsid w:val="00E00D85"/>
    <w:rsid w:val="00E018D8"/>
    <w:rsid w:val="00E026AC"/>
    <w:rsid w:val="00E032EF"/>
    <w:rsid w:val="00E033CE"/>
    <w:rsid w:val="00E03779"/>
    <w:rsid w:val="00E049B5"/>
    <w:rsid w:val="00E049C7"/>
    <w:rsid w:val="00E04A83"/>
    <w:rsid w:val="00E04BFA"/>
    <w:rsid w:val="00E05CA9"/>
    <w:rsid w:val="00E060E3"/>
    <w:rsid w:val="00E06C3A"/>
    <w:rsid w:val="00E06C5F"/>
    <w:rsid w:val="00E06C8E"/>
    <w:rsid w:val="00E07F86"/>
    <w:rsid w:val="00E1015F"/>
    <w:rsid w:val="00E10345"/>
    <w:rsid w:val="00E108FE"/>
    <w:rsid w:val="00E10BC9"/>
    <w:rsid w:val="00E119AF"/>
    <w:rsid w:val="00E121EB"/>
    <w:rsid w:val="00E128BD"/>
    <w:rsid w:val="00E129B8"/>
    <w:rsid w:val="00E139CA"/>
    <w:rsid w:val="00E13F94"/>
    <w:rsid w:val="00E14B39"/>
    <w:rsid w:val="00E15356"/>
    <w:rsid w:val="00E15CD0"/>
    <w:rsid w:val="00E163B2"/>
    <w:rsid w:val="00E17507"/>
    <w:rsid w:val="00E17AD1"/>
    <w:rsid w:val="00E17B46"/>
    <w:rsid w:val="00E17F1A"/>
    <w:rsid w:val="00E20278"/>
    <w:rsid w:val="00E20B2F"/>
    <w:rsid w:val="00E21786"/>
    <w:rsid w:val="00E21CD9"/>
    <w:rsid w:val="00E21DAD"/>
    <w:rsid w:val="00E221C0"/>
    <w:rsid w:val="00E226C3"/>
    <w:rsid w:val="00E241E1"/>
    <w:rsid w:val="00E24CB4"/>
    <w:rsid w:val="00E24F69"/>
    <w:rsid w:val="00E2591A"/>
    <w:rsid w:val="00E25993"/>
    <w:rsid w:val="00E25CA0"/>
    <w:rsid w:val="00E25F15"/>
    <w:rsid w:val="00E26A5E"/>
    <w:rsid w:val="00E27E78"/>
    <w:rsid w:val="00E319AF"/>
    <w:rsid w:val="00E324C6"/>
    <w:rsid w:val="00E32BCB"/>
    <w:rsid w:val="00E34812"/>
    <w:rsid w:val="00E361C2"/>
    <w:rsid w:val="00E37F32"/>
    <w:rsid w:val="00E37FA9"/>
    <w:rsid w:val="00E40447"/>
    <w:rsid w:val="00E40663"/>
    <w:rsid w:val="00E40BA6"/>
    <w:rsid w:val="00E41595"/>
    <w:rsid w:val="00E419DF"/>
    <w:rsid w:val="00E41E3F"/>
    <w:rsid w:val="00E4212A"/>
    <w:rsid w:val="00E42AD4"/>
    <w:rsid w:val="00E42B94"/>
    <w:rsid w:val="00E436EE"/>
    <w:rsid w:val="00E43B69"/>
    <w:rsid w:val="00E43E96"/>
    <w:rsid w:val="00E44601"/>
    <w:rsid w:val="00E4484D"/>
    <w:rsid w:val="00E44CC3"/>
    <w:rsid w:val="00E45022"/>
    <w:rsid w:val="00E45B9F"/>
    <w:rsid w:val="00E47F2E"/>
    <w:rsid w:val="00E502F8"/>
    <w:rsid w:val="00E50D83"/>
    <w:rsid w:val="00E51934"/>
    <w:rsid w:val="00E51F4C"/>
    <w:rsid w:val="00E52073"/>
    <w:rsid w:val="00E525BB"/>
    <w:rsid w:val="00E529B6"/>
    <w:rsid w:val="00E52A1B"/>
    <w:rsid w:val="00E52CFF"/>
    <w:rsid w:val="00E53896"/>
    <w:rsid w:val="00E548EE"/>
    <w:rsid w:val="00E54F75"/>
    <w:rsid w:val="00E558A6"/>
    <w:rsid w:val="00E56091"/>
    <w:rsid w:val="00E56536"/>
    <w:rsid w:val="00E5660F"/>
    <w:rsid w:val="00E56664"/>
    <w:rsid w:val="00E56856"/>
    <w:rsid w:val="00E56F44"/>
    <w:rsid w:val="00E6041D"/>
    <w:rsid w:val="00E608D7"/>
    <w:rsid w:val="00E60F86"/>
    <w:rsid w:val="00E611FC"/>
    <w:rsid w:val="00E616B1"/>
    <w:rsid w:val="00E61EC6"/>
    <w:rsid w:val="00E62BA6"/>
    <w:rsid w:val="00E63189"/>
    <w:rsid w:val="00E63472"/>
    <w:rsid w:val="00E639D7"/>
    <w:rsid w:val="00E64FDE"/>
    <w:rsid w:val="00E661FC"/>
    <w:rsid w:val="00E670D9"/>
    <w:rsid w:val="00E67712"/>
    <w:rsid w:val="00E67E0E"/>
    <w:rsid w:val="00E71B2F"/>
    <w:rsid w:val="00E72830"/>
    <w:rsid w:val="00E73D81"/>
    <w:rsid w:val="00E744E9"/>
    <w:rsid w:val="00E7483D"/>
    <w:rsid w:val="00E74AEA"/>
    <w:rsid w:val="00E76180"/>
    <w:rsid w:val="00E767A8"/>
    <w:rsid w:val="00E77634"/>
    <w:rsid w:val="00E805F5"/>
    <w:rsid w:val="00E80633"/>
    <w:rsid w:val="00E80BE6"/>
    <w:rsid w:val="00E81537"/>
    <w:rsid w:val="00E818D9"/>
    <w:rsid w:val="00E81C0B"/>
    <w:rsid w:val="00E82C42"/>
    <w:rsid w:val="00E83012"/>
    <w:rsid w:val="00E830B8"/>
    <w:rsid w:val="00E831BA"/>
    <w:rsid w:val="00E845AD"/>
    <w:rsid w:val="00E8485B"/>
    <w:rsid w:val="00E84F21"/>
    <w:rsid w:val="00E85616"/>
    <w:rsid w:val="00E87A73"/>
    <w:rsid w:val="00E909EA"/>
    <w:rsid w:val="00E911EB"/>
    <w:rsid w:val="00E9162D"/>
    <w:rsid w:val="00E9167D"/>
    <w:rsid w:val="00E92753"/>
    <w:rsid w:val="00E927B7"/>
    <w:rsid w:val="00E93CAA"/>
    <w:rsid w:val="00E947B4"/>
    <w:rsid w:val="00E96904"/>
    <w:rsid w:val="00E96CD1"/>
    <w:rsid w:val="00E96DA6"/>
    <w:rsid w:val="00EA0525"/>
    <w:rsid w:val="00EA066B"/>
    <w:rsid w:val="00EA08B8"/>
    <w:rsid w:val="00EA115B"/>
    <w:rsid w:val="00EA2326"/>
    <w:rsid w:val="00EA2358"/>
    <w:rsid w:val="00EA295A"/>
    <w:rsid w:val="00EA2985"/>
    <w:rsid w:val="00EA37B5"/>
    <w:rsid w:val="00EA420F"/>
    <w:rsid w:val="00EA4541"/>
    <w:rsid w:val="00EA4871"/>
    <w:rsid w:val="00EA4FAE"/>
    <w:rsid w:val="00EA543F"/>
    <w:rsid w:val="00EA5F2F"/>
    <w:rsid w:val="00EA654F"/>
    <w:rsid w:val="00EA74C5"/>
    <w:rsid w:val="00EA786D"/>
    <w:rsid w:val="00EA7A6B"/>
    <w:rsid w:val="00EB0149"/>
    <w:rsid w:val="00EB0AB9"/>
    <w:rsid w:val="00EB0ECB"/>
    <w:rsid w:val="00EB1198"/>
    <w:rsid w:val="00EB2498"/>
    <w:rsid w:val="00EB2625"/>
    <w:rsid w:val="00EB31C6"/>
    <w:rsid w:val="00EB348B"/>
    <w:rsid w:val="00EB3DC9"/>
    <w:rsid w:val="00EB45DB"/>
    <w:rsid w:val="00EB6CA4"/>
    <w:rsid w:val="00EB6EDC"/>
    <w:rsid w:val="00EB7068"/>
    <w:rsid w:val="00EB714F"/>
    <w:rsid w:val="00EC0405"/>
    <w:rsid w:val="00EC0C0B"/>
    <w:rsid w:val="00EC18A0"/>
    <w:rsid w:val="00EC1CD2"/>
    <w:rsid w:val="00EC220B"/>
    <w:rsid w:val="00EC2910"/>
    <w:rsid w:val="00EC370C"/>
    <w:rsid w:val="00EC37D6"/>
    <w:rsid w:val="00EC3998"/>
    <w:rsid w:val="00EC4123"/>
    <w:rsid w:val="00EC4E70"/>
    <w:rsid w:val="00EC57E9"/>
    <w:rsid w:val="00EC69A7"/>
    <w:rsid w:val="00EC6AC2"/>
    <w:rsid w:val="00EC6D21"/>
    <w:rsid w:val="00EC6D89"/>
    <w:rsid w:val="00EC7281"/>
    <w:rsid w:val="00EC7630"/>
    <w:rsid w:val="00EC77E3"/>
    <w:rsid w:val="00ED0162"/>
    <w:rsid w:val="00ED0831"/>
    <w:rsid w:val="00ED1083"/>
    <w:rsid w:val="00ED1A80"/>
    <w:rsid w:val="00ED1B0A"/>
    <w:rsid w:val="00ED29AE"/>
    <w:rsid w:val="00ED42EA"/>
    <w:rsid w:val="00ED5B04"/>
    <w:rsid w:val="00ED6092"/>
    <w:rsid w:val="00ED685B"/>
    <w:rsid w:val="00ED70A7"/>
    <w:rsid w:val="00EE129A"/>
    <w:rsid w:val="00EE145B"/>
    <w:rsid w:val="00EE1589"/>
    <w:rsid w:val="00EE3F89"/>
    <w:rsid w:val="00EE4F02"/>
    <w:rsid w:val="00EE5300"/>
    <w:rsid w:val="00EE5332"/>
    <w:rsid w:val="00EE5C7B"/>
    <w:rsid w:val="00EF1ECD"/>
    <w:rsid w:val="00EF207B"/>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746"/>
    <w:rsid w:val="00F04E65"/>
    <w:rsid w:val="00F060AC"/>
    <w:rsid w:val="00F06961"/>
    <w:rsid w:val="00F06B44"/>
    <w:rsid w:val="00F07845"/>
    <w:rsid w:val="00F11208"/>
    <w:rsid w:val="00F115D3"/>
    <w:rsid w:val="00F1169C"/>
    <w:rsid w:val="00F11F48"/>
    <w:rsid w:val="00F1264D"/>
    <w:rsid w:val="00F1379A"/>
    <w:rsid w:val="00F142F1"/>
    <w:rsid w:val="00F14E09"/>
    <w:rsid w:val="00F154DF"/>
    <w:rsid w:val="00F16B7E"/>
    <w:rsid w:val="00F17000"/>
    <w:rsid w:val="00F1725A"/>
    <w:rsid w:val="00F17629"/>
    <w:rsid w:val="00F20334"/>
    <w:rsid w:val="00F217FB"/>
    <w:rsid w:val="00F23C72"/>
    <w:rsid w:val="00F23E23"/>
    <w:rsid w:val="00F242EB"/>
    <w:rsid w:val="00F246B7"/>
    <w:rsid w:val="00F25DDD"/>
    <w:rsid w:val="00F261DC"/>
    <w:rsid w:val="00F263C1"/>
    <w:rsid w:val="00F26C34"/>
    <w:rsid w:val="00F27033"/>
    <w:rsid w:val="00F270B7"/>
    <w:rsid w:val="00F277A4"/>
    <w:rsid w:val="00F309E8"/>
    <w:rsid w:val="00F31C77"/>
    <w:rsid w:val="00F31EAB"/>
    <w:rsid w:val="00F320EE"/>
    <w:rsid w:val="00F32BD0"/>
    <w:rsid w:val="00F32D96"/>
    <w:rsid w:val="00F33BFC"/>
    <w:rsid w:val="00F34839"/>
    <w:rsid w:val="00F35990"/>
    <w:rsid w:val="00F35A75"/>
    <w:rsid w:val="00F3695E"/>
    <w:rsid w:val="00F36A6B"/>
    <w:rsid w:val="00F374B1"/>
    <w:rsid w:val="00F37DDB"/>
    <w:rsid w:val="00F4101B"/>
    <w:rsid w:val="00F41A9C"/>
    <w:rsid w:val="00F4224E"/>
    <w:rsid w:val="00F423E5"/>
    <w:rsid w:val="00F428A3"/>
    <w:rsid w:val="00F42917"/>
    <w:rsid w:val="00F42E81"/>
    <w:rsid w:val="00F43C32"/>
    <w:rsid w:val="00F44776"/>
    <w:rsid w:val="00F44DA9"/>
    <w:rsid w:val="00F4509F"/>
    <w:rsid w:val="00F453C7"/>
    <w:rsid w:val="00F46429"/>
    <w:rsid w:val="00F46EEE"/>
    <w:rsid w:val="00F47884"/>
    <w:rsid w:val="00F501F5"/>
    <w:rsid w:val="00F50551"/>
    <w:rsid w:val="00F513D4"/>
    <w:rsid w:val="00F520CD"/>
    <w:rsid w:val="00F5214B"/>
    <w:rsid w:val="00F52CD2"/>
    <w:rsid w:val="00F532F2"/>
    <w:rsid w:val="00F53536"/>
    <w:rsid w:val="00F538F6"/>
    <w:rsid w:val="00F54266"/>
    <w:rsid w:val="00F5487E"/>
    <w:rsid w:val="00F54EE1"/>
    <w:rsid w:val="00F5543A"/>
    <w:rsid w:val="00F557B0"/>
    <w:rsid w:val="00F55B09"/>
    <w:rsid w:val="00F560B3"/>
    <w:rsid w:val="00F5610D"/>
    <w:rsid w:val="00F563B4"/>
    <w:rsid w:val="00F564E2"/>
    <w:rsid w:val="00F56C0C"/>
    <w:rsid w:val="00F57689"/>
    <w:rsid w:val="00F57E7B"/>
    <w:rsid w:val="00F617E6"/>
    <w:rsid w:val="00F61CC2"/>
    <w:rsid w:val="00F61F49"/>
    <w:rsid w:val="00F62528"/>
    <w:rsid w:val="00F62842"/>
    <w:rsid w:val="00F63290"/>
    <w:rsid w:val="00F63591"/>
    <w:rsid w:val="00F6362D"/>
    <w:rsid w:val="00F645F3"/>
    <w:rsid w:val="00F67336"/>
    <w:rsid w:val="00F701B8"/>
    <w:rsid w:val="00F70B3F"/>
    <w:rsid w:val="00F71FA7"/>
    <w:rsid w:val="00F7225F"/>
    <w:rsid w:val="00F72444"/>
    <w:rsid w:val="00F727AC"/>
    <w:rsid w:val="00F731FE"/>
    <w:rsid w:val="00F73A84"/>
    <w:rsid w:val="00F74349"/>
    <w:rsid w:val="00F74368"/>
    <w:rsid w:val="00F74B3D"/>
    <w:rsid w:val="00F759D5"/>
    <w:rsid w:val="00F75ADA"/>
    <w:rsid w:val="00F766EF"/>
    <w:rsid w:val="00F777A9"/>
    <w:rsid w:val="00F802FA"/>
    <w:rsid w:val="00F80C34"/>
    <w:rsid w:val="00F81982"/>
    <w:rsid w:val="00F819CB"/>
    <w:rsid w:val="00F83C50"/>
    <w:rsid w:val="00F848E5"/>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B1C"/>
    <w:rsid w:val="00FA0310"/>
    <w:rsid w:val="00FA0557"/>
    <w:rsid w:val="00FA1100"/>
    <w:rsid w:val="00FA148C"/>
    <w:rsid w:val="00FA263F"/>
    <w:rsid w:val="00FA275B"/>
    <w:rsid w:val="00FA2812"/>
    <w:rsid w:val="00FA2839"/>
    <w:rsid w:val="00FA2F4A"/>
    <w:rsid w:val="00FA3613"/>
    <w:rsid w:val="00FA3AD6"/>
    <w:rsid w:val="00FA4B30"/>
    <w:rsid w:val="00FA708C"/>
    <w:rsid w:val="00FA734E"/>
    <w:rsid w:val="00FA76CE"/>
    <w:rsid w:val="00FB1313"/>
    <w:rsid w:val="00FB157B"/>
    <w:rsid w:val="00FB2930"/>
    <w:rsid w:val="00FB33E8"/>
    <w:rsid w:val="00FB3526"/>
    <w:rsid w:val="00FB36B8"/>
    <w:rsid w:val="00FB3D63"/>
    <w:rsid w:val="00FB48E4"/>
    <w:rsid w:val="00FB5DEE"/>
    <w:rsid w:val="00FB5FC8"/>
    <w:rsid w:val="00FB6059"/>
    <w:rsid w:val="00FB61BC"/>
    <w:rsid w:val="00FB6DE9"/>
    <w:rsid w:val="00FC0E0A"/>
    <w:rsid w:val="00FC0EFA"/>
    <w:rsid w:val="00FC178A"/>
    <w:rsid w:val="00FC37C6"/>
    <w:rsid w:val="00FC538A"/>
    <w:rsid w:val="00FC5424"/>
    <w:rsid w:val="00FC54F8"/>
    <w:rsid w:val="00FC6C34"/>
    <w:rsid w:val="00FD05C4"/>
    <w:rsid w:val="00FD0730"/>
    <w:rsid w:val="00FD0792"/>
    <w:rsid w:val="00FD1A81"/>
    <w:rsid w:val="00FD4339"/>
    <w:rsid w:val="00FD4CF2"/>
    <w:rsid w:val="00FD5930"/>
    <w:rsid w:val="00FD5AEA"/>
    <w:rsid w:val="00FD683E"/>
    <w:rsid w:val="00FD6F60"/>
    <w:rsid w:val="00FD7E4B"/>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CE5"/>
    <w:rsid w:val="00FE7E4F"/>
    <w:rsid w:val="00FF17B0"/>
    <w:rsid w:val="00FF1F3B"/>
    <w:rsid w:val="00FF1F52"/>
    <w:rsid w:val="00FF1FD5"/>
    <w:rsid w:val="00FF2636"/>
    <w:rsid w:val="00FF3879"/>
    <w:rsid w:val="00FF4BCE"/>
    <w:rsid w:val="00FF501B"/>
    <w:rsid w:val="00FF5649"/>
    <w:rsid w:val="055345DA"/>
    <w:rsid w:val="162D573E"/>
    <w:rsid w:val="21D627AE"/>
    <w:rsid w:val="223C7E24"/>
    <w:rsid w:val="269E7F74"/>
    <w:rsid w:val="3B1A2CF7"/>
    <w:rsid w:val="4C907893"/>
    <w:rsid w:val="5DEE24E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unhideWhenUsed="0"/>
    <w:lsdException w:name="annotation text" w:semiHidden="0" w:unhideWhenUsed="0" w:qFormat="1"/>
    <w:lsdException w:name="header" w:semiHidden="0" w:unhideWhenUsed="0" w:qFormat="1"/>
    <w:lsdException w:name="footer" w:semiHidden="0" w:unhideWhenUsed="0" w:qFormat="1"/>
    <w:lsdException w:name="caption" w:qFormat="1"/>
    <w:lsdException w:name="footnote reference" w:uiPriority="99" w:unhideWhenUsed="0" w:qFormat="1"/>
    <w:lsdException w:name="annotation reference" w:semiHidden="0" w:unhideWhenUsed="0" w:qFormat="1"/>
    <w:lsdException w:name="page number" w:semiHidden="0" w:unhideWhenUsed="0" w:qFormat="1"/>
    <w:lsdException w:name="endnote text" w:semiHidden="0" w:uiPriority="99" w:unhideWhenUsed="0"/>
    <w:lsdException w:name="List" w:semiHidden="0" w:unhideWhenUsed="0" w:qFormat="1"/>
    <w:lsdException w:name="List Bullet" w:semiHidden="0" w:unhideWhenUsed="0" w:qFormat="1"/>
    <w:lsdException w:name="List Number" w:semiHidden="0" w:unhideWhenUsed="0"/>
    <w:lsdException w:name="List 2" w:semiHidden="0" w:unhideWhenUsed="0" w:qFormat="1"/>
    <w:lsdException w:name="List 3" w:semiHidden="0" w:unhideWhenUsed="0" w:qFormat="1"/>
    <w:lsdException w:name="List 4" w:semiHidden="0" w:unhideWhenUsed="0" w:qFormat="1"/>
    <w:lsdException w:name="List 5" w:semiHidden="0" w:unhideWhenUsed="0" w:qFormat="1"/>
    <w:lsdException w:name="List Bullet 3" w:semiHidden="0" w:unhideWhenUsed="0" w:qFormat="1"/>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w:semiHidden="0" w:unhideWhenUsed="0" w:qFormat="1"/>
    <w:lsdException w:name="List Continue 5"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Indent 2" w:semiHidden="0" w:unhideWhenUsed="0" w:qFormat="1"/>
    <w:lsdException w:name="Body Text Indent 3" w:semiHidden="0" w:unhideWhenUsed="0" w:qFormat="1"/>
    <w:lsdException w:name="Hyperlink" w:semiHidden="0" w:uiPriority="99"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HTML Cite" w:semiHidden="0" w:unhideWhenUsed="0" w:qFormat="1"/>
    <w:lsdException w:name="HTML Code" w:semiHidden="0" w:uiPriority="99" w:qFormat="1"/>
    <w:lsdException w:name="HTML Preformatted"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0"/>
    <w:next w:val="a0"/>
    <w:qFormat/>
    <w:pPr>
      <w:numPr>
        <w:numId w:val="1"/>
      </w:numPr>
      <w:outlineLvl w:val="0"/>
    </w:pPr>
  </w:style>
  <w:style w:type="paragraph" w:styleId="2">
    <w:name w:val="heading 2"/>
    <w:basedOn w:val="a0"/>
    <w:next w:val="a0"/>
    <w:qFormat/>
    <w:pPr>
      <w:numPr>
        <w:ilvl w:val="1"/>
        <w:numId w:val="1"/>
      </w:numPr>
      <w:outlineLvl w:val="1"/>
    </w:pPr>
  </w:style>
  <w:style w:type="paragraph" w:styleId="3">
    <w:name w:val="heading 3"/>
    <w:basedOn w:val="a0"/>
    <w:next w:val="a0"/>
    <w:link w:val="30"/>
    <w:qFormat/>
    <w:pPr>
      <w:numPr>
        <w:ilvl w:val="2"/>
        <w:numId w:val="1"/>
      </w:numPr>
      <w:outlineLvl w:val="2"/>
    </w:pPr>
  </w:style>
  <w:style w:type="paragraph" w:styleId="4">
    <w:name w:val="heading 4"/>
    <w:basedOn w:val="a0"/>
    <w:next w:val="a0"/>
    <w:qFormat/>
    <w:pPr>
      <w:numPr>
        <w:ilvl w:val="3"/>
        <w:numId w:val="1"/>
      </w:numPr>
      <w:outlineLvl w:val="3"/>
    </w:p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keepNext/>
      <w:numPr>
        <w:ilvl w:val="6"/>
        <w:numId w:val="1"/>
      </w:numPr>
      <w:jc w:val="center"/>
      <w:outlineLvl w:val="6"/>
    </w:pPr>
    <w:rPr>
      <w:sz w:val="28"/>
      <w:szCs w:val="28"/>
      <w:lang w:val="uk-UA"/>
    </w:rPr>
  </w:style>
  <w:style w:type="paragraph" w:styleId="8">
    <w:name w:val="heading 8"/>
    <w:basedOn w:val="a0"/>
    <w:next w:val="a0"/>
    <w:qFormat/>
    <w:pPr>
      <w:keepNext/>
      <w:numPr>
        <w:ilvl w:val="7"/>
        <w:numId w:val="1"/>
      </w:numPr>
      <w:outlineLvl w:val="7"/>
    </w:pPr>
    <w:rPr>
      <w:color w:val="000000"/>
      <w:sz w:val="28"/>
      <w:szCs w:val="28"/>
      <w:lang w:val="uk-UA"/>
    </w:rPr>
  </w:style>
  <w:style w:type="paragraph" w:styleId="9">
    <w:name w:val="heading 9"/>
    <w:basedOn w:val="a0"/>
    <w:next w:val="a0"/>
    <w:qFormat/>
    <w:pPr>
      <w:keepNext/>
      <w:numPr>
        <w:ilvl w:val="8"/>
        <w:numId w:val="1"/>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Pr>
      <w:color w:val="800080"/>
      <w:u w:val="single"/>
    </w:rPr>
  </w:style>
  <w:style w:type="character" w:styleId="a5">
    <w:name w:val="footnote reference"/>
    <w:uiPriority w:val="99"/>
    <w:semiHidden/>
    <w:qFormat/>
    <w:rPr>
      <w:vertAlign w:val="superscript"/>
    </w:rPr>
  </w:style>
  <w:style w:type="character" w:styleId="a6">
    <w:name w:val="annotation reference"/>
    <w:qFormat/>
    <w:rPr>
      <w:sz w:val="16"/>
      <w:szCs w:val="16"/>
    </w:rPr>
  </w:style>
  <w:style w:type="character" w:styleId="a7">
    <w:name w:val="Emphasis"/>
    <w:uiPriority w:val="20"/>
    <w:qFormat/>
    <w:rPr>
      <w:i/>
      <w:iCs/>
    </w:rPr>
  </w:style>
  <w:style w:type="character" w:styleId="a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9">
    <w:name w:val="page number"/>
    <w:basedOn w:val="a1"/>
    <w:qFormat/>
  </w:style>
  <w:style w:type="character" w:styleId="aa">
    <w:name w:val="Strong"/>
    <w:uiPriority w:val="22"/>
    <w:qFormat/>
    <w:rPr>
      <w:b/>
      <w:bCs/>
    </w:rPr>
  </w:style>
  <w:style w:type="character" w:styleId="HTML0">
    <w:name w:val="HTML Cite"/>
    <w:qFormat/>
    <w:rPr>
      <w:i/>
      <w:iCs/>
    </w:rPr>
  </w:style>
  <w:style w:type="paragraph" w:styleId="ab">
    <w:name w:val="Balloon Text"/>
    <w:basedOn w:val="a0"/>
    <w:semiHidden/>
    <w:qFormat/>
    <w:pPr>
      <w:widowControl/>
      <w:autoSpaceDE/>
      <w:autoSpaceDN/>
    </w:pPr>
    <w:rPr>
      <w:rFonts w:ascii="Tahoma" w:hAnsi="Tahoma" w:cs="Tahoma"/>
      <w:sz w:val="16"/>
      <w:szCs w:val="16"/>
    </w:rPr>
  </w:style>
  <w:style w:type="paragraph" w:styleId="50">
    <w:name w:val="List 5"/>
    <w:basedOn w:val="a0"/>
    <w:qFormat/>
    <w:pPr>
      <w:spacing w:line="340" w:lineRule="auto"/>
      <w:ind w:left="1415" w:hanging="283"/>
    </w:pPr>
    <w:rPr>
      <w:sz w:val="20"/>
      <w:szCs w:val="20"/>
      <w:lang w:val="uk-UA"/>
    </w:rPr>
  </w:style>
  <w:style w:type="paragraph" w:styleId="ac">
    <w:name w:val="List Continue"/>
    <w:basedOn w:val="a0"/>
    <w:qFormat/>
    <w:pPr>
      <w:spacing w:after="120"/>
      <w:ind w:left="283"/>
    </w:pPr>
  </w:style>
  <w:style w:type="paragraph" w:styleId="20">
    <w:name w:val="Body Text 2"/>
    <w:basedOn w:val="a0"/>
    <w:qFormat/>
    <w:pPr>
      <w:spacing w:after="120" w:line="480" w:lineRule="auto"/>
    </w:pPr>
  </w:style>
  <w:style w:type="paragraph" w:styleId="ad">
    <w:name w:val="Plain Text"/>
    <w:basedOn w:val="a0"/>
    <w:qFormat/>
    <w:pPr>
      <w:widowControl/>
    </w:pPr>
    <w:rPr>
      <w:rFonts w:ascii="Courier New" w:hAnsi="Courier New" w:cs="Courier New"/>
      <w:color w:val="000000"/>
      <w:sz w:val="20"/>
      <w:szCs w:val="20"/>
    </w:rPr>
  </w:style>
  <w:style w:type="paragraph" w:styleId="31">
    <w:name w:val="Body Text Indent 3"/>
    <w:basedOn w:val="a0"/>
    <w:qFormat/>
    <w:pPr>
      <w:tabs>
        <w:tab w:val="left" w:pos="2160"/>
        <w:tab w:val="left" w:pos="3600"/>
      </w:tabs>
      <w:ind w:firstLine="539"/>
      <w:jc w:val="both"/>
    </w:pPr>
    <w:rPr>
      <w:color w:val="000000"/>
      <w:lang w:val="uk-UA"/>
    </w:rPr>
  </w:style>
  <w:style w:type="paragraph" w:styleId="ae">
    <w:name w:val="endnote text"/>
    <w:basedOn w:val="a0"/>
    <w:link w:val="af"/>
    <w:uiPriority w:val="99"/>
    <w:pPr>
      <w:autoSpaceDE/>
      <w:autoSpaceDN/>
      <w:spacing w:before="140"/>
      <w:ind w:firstLine="680"/>
      <w:jc w:val="both"/>
    </w:pPr>
    <w:rPr>
      <w:rFonts w:ascii="Times New Roman" w:hAnsi="Times New Roman" w:cs="Times New Roman"/>
      <w:sz w:val="20"/>
      <w:lang w:val="zh-CN"/>
    </w:rPr>
  </w:style>
  <w:style w:type="paragraph" w:styleId="af0">
    <w:name w:val="annotation text"/>
    <w:basedOn w:val="a0"/>
    <w:link w:val="af1"/>
    <w:qFormat/>
    <w:rPr>
      <w:rFonts w:cs="Times New Roman"/>
      <w:sz w:val="20"/>
      <w:szCs w:val="20"/>
    </w:rPr>
  </w:style>
  <w:style w:type="paragraph" w:styleId="af2">
    <w:name w:val="annotation subject"/>
    <w:basedOn w:val="af0"/>
    <w:next w:val="af0"/>
    <w:link w:val="af3"/>
    <w:qFormat/>
    <w:rPr>
      <w:b/>
      <w:bCs/>
    </w:rPr>
  </w:style>
  <w:style w:type="paragraph" w:styleId="af4">
    <w:name w:val="footnote text"/>
    <w:basedOn w:val="a0"/>
    <w:link w:val="af5"/>
    <w:uiPriority w:val="99"/>
    <w:semiHidden/>
    <w:rPr>
      <w:sz w:val="20"/>
      <w:szCs w:val="20"/>
    </w:rPr>
  </w:style>
  <w:style w:type="paragraph" w:styleId="af6">
    <w:name w:val="header"/>
    <w:basedOn w:val="a0"/>
    <w:link w:val="af7"/>
    <w:qFormat/>
    <w:pPr>
      <w:tabs>
        <w:tab w:val="center" w:pos="4986"/>
        <w:tab w:val="right" w:pos="9973"/>
      </w:tabs>
    </w:pPr>
  </w:style>
  <w:style w:type="paragraph" w:styleId="af8">
    <w:name w:val="Body Text"/>
    <w:basedOn w:val="a0"/>
    <w:qFormat/>
    <w:rPr>
      <w:rFonts w:ascii="Arial" w:hAnsi="Arial" w:cs="Arial"/>
    </w:rPr>
  </w:style>
  <w:style w:type="paragraph" w:styleId="af9">
    <w:name w:val="Body Text Indent"/>
    <w:basedOn w:val="a0"/>
    <w:qFormat/>
    <w:pPr>
      <w:widowControl/>
      <w:autoSpaceDE/>
      <w:autoSpaceDN/>
      <w:spacing w:after="120"/>
      <w:ind w:left="283"/>
    </w:pPr>
    <w:rPr>
      <w:rFonts w:ascii="Bookman Old Style" w:hAnsi="Bookman Old Style" w:cs="Bookman Old Style"/>
      <w:color w:val="000000"/>
    </w:rPr>
  </w:style>
  <w:style w:type="paragraph" w:styleId="a">
    <w:name w:val="List Bullet"/>
    <w:basedOn w:val="a0"/>
    <w:qFormat/>
    <w:pPr>
      <w:numPr>
        <w:numId w:val="2"/>
      </w:numPr>
    </w:pPr>
  </w:style>
  <w:style w:type="paragraph" w:styleId="32">
    <w:name w:val="List Bullet 3"/>
    <w:basedOn w:val="a0"/>
    <w:qFormat/>
    <w:pPr>
      <w:tabs>
        <w:tab w:val="left" w:pos="926"/>
      </w:tabs>
      <w:spacing w:line="340" w:lineRule="auto"/>
      <w:ind w:left="926" w:hanging="360"/>
    </w:pPr>
    <w:rPr>
      <w:sz w:val="20"/>
      <w:szCs w:val="20"/>
      <w:lang w:val="uk-UA"/>
    </w:rPr>
  </w:style>
  <w:style w:type="paragraph" w:styleId="afa">
    <w:name w:val="Title"/>
    <w:basedOn w:val="a0"/>
    <w:qFormat/>
    <w:pPr>
      <w:ind w:left="113"/>
      <w:jc w:val="center"/>
    </w:pPr>
    <w:rPr>
      <w:b/>
      <w:bCs/>
      <w:sz w:val="22"/>
      <w:szCs w:val="22"/>
      <w:lang w:val="uk-UA"/>
    </w:rPr>
  </w:style>
  <w:style w:type="paragraph" w:styleId="afb">
    <w:name w:val="footer"/>
    <w:basedOn w:val="a0"/>
    <w:qFormat/>
    <w:pPr>
      <w:tabs>
        <w:tab w:val="center" w:pos="4677"/>
        <w:tab w:val="right" w:pos="9355"/>
      </w:tabs>
    </w:pPr>
  </w:style>
  <w:style w:type="paragraph" w:styleId="afc">
    <w:name w:val="List"/>
    <w:basedOn w:val="a0"/>
    <w:qFormat/>
    <w:pPr>
      <w:spacing w:line="340" w:lineRule="auto"/>
      <w:ind w:left="283" w:hanging="283"/>
    </w:pPr>
    <w:rPr>
      <w:sz w:val="20"/>
      <w:szCs w:val="20"/>
      <w:lang w:val="uk-UA"/>
    </w:rPr>
  </w:style>
  <w:style w:type="paragraph" w:styleId="afd">
    <w:name w:val="Normal (Web)"/>
    <w:basedOn w:val="a0"/>
    <w:link w:val="afe"/>
    <w:uiPriority w:val="99"/>
    <w:unhideWhenUsed/>
    <w:qFormat/>
    <w:pPr>
      <w:widowControl/>
      <w:autoSpaceDE/>
      <w:autoSpaceDN/>
      <w:spacing w:before="100" w:beforeAutospacing="1" w:after="100" w:afterAutospacing="1"/>
    </w:pPr>
    <w:rPr>
      <w:rFonts w:ascii="Times New Roman" w:hAnsi="Times New Roman" w:cs="Times New Roman"/>
    </w:rPr>
  </w:style>
  <w:style w:type="paragraph" w:styleId="21">
    <w:name w:val="Body Text Indent 2"/>
    <w:basedOn w:val="a0"/>
    <w:qFormat/>
    <w:pPr>
      <w:spacing w:after="120" w:line="480" w:lineRule="auto"/>
      <w:ind w:left="283"/>
    </w:pPr>
  </w:style>
  <w:style w:type="paragraph" w:styleId="51">
    <w:name w:val="List Continue 5"/>
    <w:basedOn w:val="a0"/>
    <w:qFormat/>
    <w:pPr>
      <w:spacing w:after="120"/>
      <w:ind w:left="1415"/>
    </w:pPr>
  </w:style>
  <w:style w:type="paragraph" w:styleId="22">
    <w:name w:val="List 2"/>
    <w:basedOn w:val="a0"/>
    <w:qFormat/>
    <w:pPr>
      <w:spacing w:line="340" w:lineRule="auto"/>
      <w:ind w:left="566" w:hanging="283"/>
    </w:pPr>
    <w:rPr>
      <w:sz w:val="20"/>
      <w:szCs w:val="20"/>
      <w:lang w:val="uk-UA"/>
    </w:rPr>
  </w:style>
  <w:style w:type="paragraph" w:styleId="33">
    <w:name w:val="List 3"/>
    <w:basedOn w:val="a0"/>
    <w:qFormat/>
    <w:pPr>
      <w:spacing w:line="340" w:lineRule="auto"/>
      <w:ind w:left="849" w:hanging="283"/>
    </w:pPr>
    <w:rPr>
      <w:sz w:val="20"/>
      <w:szCs w:val="20"/>
      <w:lang w:val="uk-UA"/>
    </w:rPr>
  </w:style>
  <w:style w:type="paragraph" w:styleId="40">
    <w:name w:val="List 4"/>
    <w:basedOn w:val="a0"/>
    <w:qFormat/>
    <w:pPr>
      <w:spacing w:line="340" w:lineRule="auto"/>
      <w:ind w:left="1132" w:hanging="283"/>
    </w:pPr>
    <w:rPr>
      <w:sz w:val="20"/>
      <w:szCs w:val="20"/>
      <w:lang w:val="uk-UA"/>
    </w:rPr>
  </w:style>
  <w:style w:type="paragraph" w:styleId="HTML1">
    <w:name w:val="HTML Preformatted"/>
    <w:basedOn w:val="a0"/>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zh-CN" w:eastAsia="zh-CN"/>
    </w:rPr>
  </w:style>
  <w:style w:type="table" w:styleId="aff">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16"/>
    <w:qFormat/>
    <w:locked/>
    <w:rPr>
      <w:rFonts w:ascii="Times New Roman CYR" w:hAnsi="Times New Roman CYR" w:cs="Times New Roman CYR"/>
      <w:sz w:val="24"/>
      <w:szCs w:val="24"/>
      <w:lang w:val="ru-RU" w:eastAsia="zh-CN"/>
    </w:rPr>
  </w:style>
  <w:style w:type="character" w:customStyle="1" w:styleId="15">
    <w:name w:val="Знак15"/>
    <w:qFormat/>
    <w:locked/>
    <w:rPr>
      <w:rFonts w:ascii="Times New Roman CYR" w:hAnsi="Times New Roman CYR" w:cs="Times New Roman CYR"/>
      <w:sz w:val="24"/>
      <w:szCs w:val="24"/>
      <w:lang w:val="ru-RU" w:eastAsia="zh-CN"/>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нак11"/>
    <w:semiHidden/>
    <w:qFormat/>
    <w:locked/>
    <w:rPr>
      <w:rFonts w:ascii="Calibri" w:hAnsi="Calibri" w:cs="Calibri"/>
      <w:b/>
      <w:bCs/>
    </w:rPr>
  </w:style>
  <w:style w:type="character" w:customStyle="1" w:styleId="10">
    <w:name w:val="Знак10"/>
    <w:semiHidden/>
    <w:qFormat/>
    <w:locked/>
    <w:rPr>
      <w:rFonts w:ascii="Calibri" w:hAnsi="Calibri" w:cs="Calibri"/>
      <w:sz w:val="24"/>
      <w:szCs w:val="24"/>
    </w:rPr>
  </w:style>
  <w:style w:type="character" w:customStyle="1" w:styleId="90">
    <w:name w:val="Знак9"/>
    <w:semiHidden/>
    <w:qFormat/>
    <w:locked/>
    <w:rPr>
      <w:rFonts w:ascii="Calibri" w:hAnsi="Calibri" w:cs="Calibri"/>
      <w:i/>
      <w:iCs/>
      <w:sz w:val="24"/>
      <w:szCs w:val="24"/>
    </w:rPr>
  </w:style>
  <w:style w:type="character" w:customStyle="1" w:styleId="70">
    <w:name w:val="Знак7"/>
    <w:semiHidden/>
    <w:qFormat/>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0">
    <w:name w:val="Знак6"/>
    <w:qFormat/>
    <w:locked/>
    <w:rPr>
      <w:rFonts w:ascii="Arial" w:hAnsi="Arial" w:cs="Arial"/>
      <w:sz w:val="24"/>
      <w:szCs w:val="24"/>
      <w:lang w:val="ru-RU" w:eastAsia="zh-CN"/>
    </w:rPr>
  </w:style>
  <w:style w:type="paragraph" w:customStyle="1" w:styleId="BodyText1">
    <w:name w:val="Body Text1"/>
    <w:basedOn w:val="a0"/>
    <w:qFormat/>
    <w:rPr>
      <w:rFonts w:ascii="Arial" w:hAnsi="Arial" w:cs="Arial"/>
    </w:rPr>
  </w:style>
  <w:style w:type="character" w:customStyle="1" w:styleId="52">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zh-CN"/>
    </w:rPr>
  </w:style>
  <w:style w:type="character" w:customStyle="1" w:styleId="34">
    <w:name w:val="Знак3"/>
    <w:qFormat/>
    <w:locked/>
    <w:rPr>
      <w:rFonts w:ascii="Times New Roman CYR" w:hAnsi="Times New Roman CYR" w:cs="Times New Roman CYR"/>
      <w:b/>
      <w:bCs/>
      <w:sz w:val="22"/>
      <w:szCs w:val="22"/>
      <w:lang w:val="uk-UA" w:eastAsia="zh-CN"/>
    </w:rPr>
  </w:style>
  <w:style w:type="character" w:customStyle="1" w:styleId="23">
    <w:name w:val="Знак2"/>
    <w:semiHidden/>
    <w:qFormat/>
    <w:locked/>
    <w:rPr>
      <w:rFonts w:ascii="Times New Roman CYR" w:hAnsi="Times New Roman CYR" w:cs="Times New Roman CYR"/>
      <w:sz w:val="16"/>
      <w:szCs w:val="16"/>
    </w:rPr>
  </w:style>
  <w:style w:type="character" w:customStyle="1" w:styleId="17">
    <w:name w:val="Знак1"/>
    <w:semiHidden/>
    <w:qFormat/>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qFormat/>
    <w:pPr>
      <w:widowControl/>
    </w:pPr>
    <w:rPr>
      <w:rFonts w:ascii="Verdana" w:hAnsi="Verdana" w:cs="Verdana"/>
      <w:sz w:val="20"/>
      <w:szCs w:val="20"/>
      <w:lang w:val="en-US"/>
    </w:rPr>
  </w:style>
  <w:style w:type="paragraph" w:customStyle="1" w:styleId="35">
    <w:name w:val="Знак Знак3 Знак"/>
    <w:basedOn w:val="a0"/>
    <w:qFormat/>
    <w:pPr>
      <w:widowControl/>
      <w:autoSpaceDE/>
      <w:autoSpaceDN/>
    </w:pPr>
    <w:rPr>
      <w:rFonts w:ascii="Verdana" w:hAnsi="Verdana" w:cs="Verdana"/>
      <w:sz w:val="20"/>
      <w:szCs w:val="20"/>
      <w:lang w:val="en-US" w:eastAsia="en-US"/>
    </w:rPr>
  </w:style>
  <w:style w:type="character" w:customStyle="1" w:styleId="aff0">
    <w:name w:val="Знак"/>
    <w:semiHidden/>
    <w:qFormat/>
    <w:locked/>
    <w:rPr>
      <w:rFonts w:ascii="Tahoma" w:hAnsi="Tahoma" w:cs="Tahoma"/>
      <w:sz w:val="16"/>
      <w:szCs w:val="16"/>
    </w:rPr>
  </w:style>
  <w:style w:type="paragraph" w:customStyle="1" w:styleId="80">
    <w:name w:val="Знак8"/>
    <w:basedOn w:val="a0"/>
    <w:qFormat/>
    <w:pPr>
      <w:widowControl/>
      <w:autoSpaceDE/>
      <w:autoSpaceDN/>
    </w:pPr>
    <w:rPr>
      <w:rFonts w:ascii="Verdana" w:hAnsi="Verdana" w:cs="Verdana"/>
      <w:sz w:val="20"/>
      <w:szCs w:val="20"/>
      <w:lang w:val="en-US" w:eastAsia="en-US"/>
    </w:rPr>
  </w:style>
  <w:style w:type="paragraph" w:customStyle="1" w:styleId="18">
    <w:name w:val="Без интервала1"/>
    <w:qFormat/>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z-1">
    <w:name w:val="z-Кінець форми1"/>
    <w:basedOn w:val="a0"/>
    <w:next w:val="a0"/>
    <w:hidden/>
    <w:qFormat/>
    <w:pPr>
      <w:pBdr>
        <w:top w:val="single" w:sz="6" w:space="1" w:color="auto"/>
      </w:pBdr>
      <w:jc w:val="center"/>
    </w:pPr>
    <w:rPr>
      <w:rFonts w:ascii="Arial" w:hAnsi="Arial" w:cs="Arial"/>
      <w:vanish/>
      <w:sz w:val="16"/>
      <w:szCs w:val="16"/>
    </w:rPr>
  </w:style>
  <w:style w:type="paragraph" w:customStyle="1" w:styleId="36">
    <w:name w:val="Знак Знак3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z-10">
    <w:name w:val="z-Початок форми1"/>
    <w:basedOn w:val="a0"/>
    <w:next w:val="a0"/>
    <w:hidden/>
    <w:qFormat/>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19">
    <w:name w:val="Основной текст1"/>
    <w:basedOn w:val="a0"/>
    <w:qFormat/>
    <w:pPr>
      <w:autoSpaceDE/>
      <w:autoSpaceDN/>
    </w:pPr>
    <w:rPr>
      <w:rFonts w:ascii="Arial" w:hAnsi="Arial" w:cs="Times New Roman"/>
      <w:snapToGrid w:val="0"/>
      <w:szCs w:val="20"/>
    </w:rPr>
  </w:style>
  <w:style w:type="paragraph" w:styleId="aff1">
    <w:name w:val="No Spacing"/>
    <w:uiPriority w:val="1"/>
    <w:qFormat/>
    <w:pPr>
      <w:widowControl w:val="0"/>
      <w:autoSpaceDE w:val="0"/>
      <w:autoSpaceDN w:val="0"/>
    </w:pPr>
    <w:rPr>
      <w:rFonts w:ascii="Times New Roman CYR" w:hAnsi="Times New Roman CYR" w:cs="Times New Roman CYR"/>
      <w:sz w:val="24"/>
      <w:szCs w:val="24"/>
      <w:lang w:val="ru-RU" w:eastAsia="ru-RU"/>
    </w:rPr>
  </w:style>
  <w:style w:type="paragraph" w:customStyle="1" w:styleId="81">
    <w:name w:val="Знак8 Знак Знак Знак Знак"/>
    <w:basedOn w:val="a0"/>
    <w:qFormat/>
    <w:pPr>
      <w:widowControl/>
      <w:autoSpaceDE/>
      <w:autoSpaceDN/>
    </w:pPr>
    <w:rPr>
      <w:rFonts w:ascii="Verdana" w:hAnsi="Verdana" w:cs="Verdana"/>
      <w:sz w:val="20"/>
      <w:szCs w:val="20"/>
      <w:lang w:val="en-US" w:eastAsia="en-US"/>
    </w:rPr>
  </w:style>
  <w:style w:type="paragraph" w:customStyle="1" w:styleId="82">
    <w:name w:val="Знак8 Знак Знак"/>
    <w:basedOn w:val="a0"/>
    <w:qFormat/>
    <w:pPr>
      <w:widowControl/>
      <w:autoSpaceDE/>
      <w:autoSpaceDN/>
    </w:pPr>
    <w:rPr>
      <w:rFonts w:ascii="Verdana" w:hAnsi="Verdana" w:cs="Verdana"/>
      <w:sz w:val="20"/>
      <w:szCs w:val="20"/>
      <w:lang w:val="en-US" w:eastAsia="en-US"/>
    </w:rPr>
  </w:style>
  <w:style w:type="character" w:customStyle="1" w:styleId="postbody">
    <w:name w:val="postbody"/>
    <w:basedOn w:val="a1"/>
    <w:qFormat/>
  </w:style>
  <w:style w:type="paragraph" w:styleId="aff2">
    <w:name w:val="List Paragraph"/>
    <w:basedOn w:val="a0"/>
    <w:link w:val="aff3"/>
    <w:uiPriority w:val="34"/>
    <w:qFormat/>
    <w:pPr>
      <w:widowControl/>
      <w:autoSpaceDE/>
      <w:autoSpaceDN/>
      <w:spacing w:after="200" w:line="276" w:lineRule="auto"/>
      <w:ind w:left="720"/>
      <w:contextualSpacing/>
    </w:pPr>
    <w:rPr>
      <w:rFonts w:ascii="Calibri" w:hAnsi="Calibri" w:cs="Times New Roman"/>
      <w:sz w:val="22"/>
      <w:szCs w:val="22"/>
    </w:rPr>
  </w:style>
  <w:style w:type="paragraph" w:customStyle="1" w:styleId="83">
    <w:name w:val="Знак8 Знак Знак Знак"/>
    <w:basedOn w:val="a0"/>
    <w:pPr>
      <w:widowControl/>
      <w:autoSpaceDE/>
      <w:autoSpaceDN/>
    </w:pPr>
    <w:rPr>
      <w:rFonts w:ascii="Verdana" w:hAnsi="Verdana" w:cs="Verdana"/>
      <w:sz w:val="20"/>
      <w:szCs w:val="20"/>
      <w:lang w:val="en-US" w:eastAsia="en-US"/>
    </w:rPr>
  </w:style>
  <w:style w:type="character" w:customStyle="1" w:styleId="HTML2">
    <w:name w:val="Стандартний HTML Знак"/>
    <w:link w:val="HTML1"/>
    <w:uiPriority w:val="99"/>
    <w:locked/>
    <w:rPr>
      <w:rFonts w:ascii="Courier New" w:hAnsi="Courier New" w:cs="Courier New"/>
    </w:rPr>
  </w:style>
  <w:style w:type="character" w:customStyle="1" w:styleId="apple-converted-space">
    <w:name w:val="apple-converted-space"/>
    <w:rPr>
      <w:rFonts w:cs="Times New Roman"/>
    </w:rPr>
  </w:style>
  <w:style w:type="character" w:customStyle="1" w:styleId="rvts0">
    <w:name w:val="rvts0"/>
    <w:basedOn w:val="a1"/>
    <w:qFormat/>
  </w:style>
  <w:style w:type="paragraph" w:customStyle="1" w:styleId="1a">
    <w:name w:val="Абзац списка1"/>
    <w:basedOn w:val="a0"/>
    <w:qFormat/>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qFormat/>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qFormat/>
  </w:style>
  <w:style w:type="character" w:customStyle="1" w:styleId="rvts11">
    <w:name w:val="rvts11"/>
    <w:basedOn w:val="a1"/>
    <w:qFormat/>
  </w:style>
  <w:style w:type="character" w:customStyle="1" w:styleId="rvts46">
    <w:name w:val="rvts46"/>
    <w:basedOn w:val="a1"/>
  </w:style>
  <w:style w:type="character" w:customStyle="1" w:styleId="af1">
    <w:name w:val="Текст примітки Знак"/>
    <w:link w:val="af0"/>
    <w:qFormat/>
    <w:rPr>
      <w:rFonts w:ascii="Times New Roman CYR" w:hAnsi="Times New Roman CYR" w:cs="Times New Roman CYR"/>
      <w:lang w:val="ru-RU" w:eastAsia="ru-RU"/>
    </w:rPr>
  </w:style>
  <w:style w:type="character" w:customStyle="1" w:styleId="af3">
    <w:name w:val="Тема примітки Знак"/>
    <w:link w:val="af2"/>
    <w:qFormat/>
    <w:rPr>
      <w:rFonts w:ascii="Times New Roman CYR" w:hAnsi="Times New Roman CYR" w:cs="Times New Roman CYR"/>
      <w:b/>
      <w:bCs/>
      <w:lang w:val="ru-RU" w:eastAsia="ru-RU"/>
    </w:rPr>
  </w:style>
  <w:style w:type="character" w:customStyle="1" w:styleId="FontStyle18">
    <w:name w:val="Font Style18"/>
    <w:qFormat/>
    <w:rPr>
      <w:rFonts w:ascii="Times New Roman" w:hAnsi="Times New Roman" w:cs="Times New Roman"/>
      <w:sz w:val="22"/>
      <w:szCs w:val="22"/>
    </w:rPr>
  </w:style>
  <w:style w:type="paragraph" w:customStyle="1" w:styleId="Style7">
    <w:name w:val="Style7"/>
    <w:basedOn w:val="a0"/>
    <w:pPr>
      <w:adjustRightInd w:val="0"/>
      <w:spacing w:line="278" w:lineRule="exact"/>
      <w:jc w:val="both"/>
    </w:pPr>
    <w:rPr>
      <w:rFonts w:ascii="Times New Roman" w:hAnsi="Times New Roman" w:cs="Times New Roman"/>
    </w:rPr>
  </w:style>
  <w:style w:type="character" w:customStyle="1" w:styleId="afe">
    <w:name w:val="Звичайний (веб) Знак"/>
    <w:link w:val="afd"/>
    <w:uiPriority w:val="99"/>
    <w:qFormat/>
    <w:rPr>
      <w:sz w:val="24"/>
      <w:szCs w:val="24"/>
      <w:lang w:val="ru-RU" w:eastAsia="ru-RU"/>
    </w:rPr>
  </w:style>
  <w:style w:type="character" w:customStyle="1" w:styleId="st">
    <w:name w:val="st"/>
    <w:basedOn w:val="a1"/>
    <w:qFormat/>
  </w:style>
  <w:style w:type="character" w:customStyle="1" w:styleId="rvts9">
    <w:name w:val="rvts9"/>
    <w:basedOn w:val="a1"/>
    <w:qFormat/>
  </w:style>
  <w:style w:type="character" w:customStyle="1" w:styleId="text-light">
    <w:name w:val="text-light"/>
    <w:basedOn w:val="a1"/>
    <w:qFormat/>
  </w:style>
  <w:style w:type="character" w:customStyle="1" w:styleId="180">
    <w:name w:val="Знак18 Знак Знак"/>
    <w:qFormat/>
    <w:locked/>
    <w:rPr>
      <w:sz w:val="24"/>
      <w:szCs w:val="24"/>
      <w:lang w:val="ru-RU" w:eastAsia="ru-RU" w:bidi="ar-SA"/>
    </w:rPr>
  </w:style>
  <w:style w:type="paragraph" w:customStyle="1" w:styleId="Default">
    <w:name w:val="Default"/>
    <w:qFormat/>
    <w:pPr>
      <w:autoSpaceDE w:val="0"/>
      <w:autoSpaceDN w:val="0"/>
      <w:adjustRightInd w:val="0"/>
    </w:pPr>
    <w:rPr>
      <w:color w:val="000000"/>
      <w:sz w:val="24"/>
      <w:szCs w:val="24"/>
      <w:lang w:val="ru-RU" w:eastAsia="ru-RU"/>
    </w:rPr>
  </w:style>
  <w:style w:type="character" w:customStyle="1" w:styleId="WW8Num12z0">
    <w:name w:val="WW8Num12z0"/>
    <w:uiPriority w:val="99"/>
    <w:qFormat/>
    <w:rPr>
      <w:rFonts w:ascii="Arial" w:hAnsi="Arial"/>
      <w:sz w:val="18"/>
    </w:rPr>
  </w:style>
  <w:style w:type="character" w:customStyle="1" w:styleId="af">
    <w:name w:val="Текст кінцевої виноски Знак"/>
    <w:link w:val="ae"/>
    <w:uiPriority w:val="99"/>
    <w:qFormat/>
    <w:rPr>
      <w:szCs w:val="24"/>
      <w:lang w:eastAsia="ru-RU"/>
    </w:rPr>
  </w:style>
  <w:style w:type="paragraph" w:customStyle="1" w:styleId="110">
    <w:name w:val="Без интервала11"/>
    <w:qFormat/>
    <w:pPr>
      <w:widowControl w:val="0"/>
      <w:autoSpaceDE w:val="0"/>
      <w:autoSpaceDN w:val="0"/>
    </w:pPr>
    <w:rPr>
      <w:rFonts w:ascii="Times New Roman CYR" w:hAnsi="Times New Roman CYR" w:cs="Times New Roman CYR"/>
      <w:sz w:val="24"/>
      <w:szCs w:val="24"/>
      <w:lang w:val="ru-RU" w:eastAsia="ru-RU"/>
    </w:rPr>
  </w:style>
  <w:style w:type="character" w:customStyle="1" w:styleId="af7">
    <w:name w:val="Верхній колонтитул Знак"/>
    <w:link w:val="af6"/>
    <w:qFormat/>
    <w:rPr>
      <w:rFonts w:ascii="Times New Roman CYR" w:hAnsi="Times New Roman CYR" w:cs="Times New Roman CYR"/>
      <w:sz w:val="24"/>
      <w:szCs w:val="24"/>
    </w:rPr>
  </w:style>
  <w:style w:type="character" w:customStyle="1" w:styleId="30">
    <w:name w:val="Заголовок 3 Знак"/>
    <w:link w:val="3"/>
    <w:qFormat/>
    <w:rPr>
      <w:rFonts w:ascii="Times New Roman CYR" w:hAnsi="Times New Roman CYR" w:cs="Times New Roman CYR"/>
      <w:sz w:val="24"/>
      <w:szCs w:val="24"/>
      <w:lang w:val="ru-RU"/>
    </w:rPr>
  </w:style>
  <w:style w:type="character" w:customStyle="1" w:styleId="af5">
    <w:name w:val="Текст виноски Знак"/>
    <w:basedOn w:val="a1"/>
    <w:link w:val="af4"/>
    <w:uiPriority w:val="99"/>
    <w:semiHidden/>
    <w:qFormat/>
    <w:rPr>
      <w:rFonts w:ascii="Times New Roman CYR" w:hAnsi="Times New Roman CYR" w:cs="Times New Roman CYR"/>
      <w:lang w:val="ru-RU"/>
    </w:rPr>
  </w:style>
  <w:style w:type="character" w:customStyle="1" w:styleId="aff3">
    <w:name w:val="Абзац списку Знак"/>
    <w:link w:val="aff2"/>
    <w:uiPriority w:val="34"/>
    <w:qFormat/>
    <w:rPr>
      <w:rFonts w:ascii="Calibri" w:hAnsi="Calibri"/>
      <w:sz w:val="22"/>
      <w:szCs w:val="22"/>
      <w:lang w:val="ru-RU"/>
    </w:rPr>
  </w:style>
  <w:style w:type="paragraph" w:customStyle="1" w:styleId="Text">
    <w:name w:val="Text"/>
    <w:basedOn w:val="a0"/>
    <w:link w:val="Text0"/>
    <w:qFormat/>
    <w:pPr>
      <w:widowControl/>
      <w:tabs>
        <w:tab w:val="left" w:pos="284"/>
      </w:tabs>
      <w:autoSpaceDE/>
      <w:autoSpaceDN/>
      <w:spacing w:after="120"/>
      <w:jc w:val="both"/>
    </w:pPr>
    <w:rPr>
      <w:rFonts w:ascii="Times New Roman" w:eastAsia="Arial" w:hAnsi="Times New Roman" w:cs="Times New Roman"/>
      <w:sz w:val="20"/>
      <w:szCs w:val="20"/>
      <w:lang w:val="en-GB" w:eastAsia="en-US"/>
    </w:rPr>
  </w:style>
  <w:style w:type="character" w:customStyle="1" w:styleId="Text0">
    <w:name w:val="Text Знак"/>
    <w:link w:val="Text"/>
    <w:qFormat/>
    <w:locked/>
    <w:rPr>
      <w:rFonts w:eastAsia="Arial"/>
      <w:lang w:val="en-GB" w:eastAsia="en-US"/>
    </w:rPr>
  </w:style>
  <w:style w:type="character" w:customStyle="1" w:styleId="1b">
    <w:name w:val="Основной шрифт абзаца1"/>
    <w:qFormat/>
    <w:rPr>
      <w:rFonts w:ascii="Verdana" w:eastAsia="Verdana" w:hAnsi="Verdana" w:cs="Verdana"/>
      <w:lang w:bidi="ar-SA"/>
    </w:rPr>
  </w:style>
  <w:style w:type="paragraph" w:customStyle="1" w:styleId="formattext">
    <w:name w:val="formattext"/>
    <w:basedOn w:val="a0"/>
    <w:qFormat/>
    <w:pPr>
      <w:widowControl/>
      <w:suppressAutoHyphens/>
      <w:autoSpaceDE/>
      <w:autoSpaceDN/>
      <w:spacing w:beforeAutospacing="1" w:afterAutospacing="1"/>
    </w:pPr>
    <w:rPr>
      <w:rFonts w:ascii="Times New Roman" w:hAnsi="Times New Roman" w:cs="Times New Roman"/>
      <w:lang w:val="uk-UA" w:eastAsia="uk-UA"/>
    </w:rPr>
  </w:style>
  <w:style w:type="paragraph" w:customStyle="1" w:styleId="aff4">
    <w:name w:val="Текст в заданном формате"/>
    <w:basedOn w:val="a0"/>
    <w:qFormat/>
    <w:pPr>
      <w:widowControl/>
      <w:suppressAutoHyphens/>
      <w:autoSpaceDE/>
      <w:autoSpaceDN/>
    </w:pPr>
    <w:rPr>
      <w:rFonts w:ascii="Liberation Mono;Courier New" w:eastAsia="NSimSun" w:hAnsi="Liberation Mono;Courier New" w:cs="Liberation Mono;Courier New"/>
      <w:sz w:val="20"/>
      <w:szCs w:val="20"/>
    </w:rPr>
  </w:style>
  <w:style w:type="paragraph" w:customStyle="1" w:styleId="37">
    <w:name w:val="Обычный3"/>
    <w:qFormat/>
    <w:pPr>
      <w:widowControl w:val="0"/>
      <w:suppressAutoHyphens/>
      <w:autoSpaceDN w:val="0"/>
    </w:pPr>
    <w:rPr>
      <w:sz w:val="24"/>
      <w:lang w:val="ru-RU" w:eastAsia="ru-RU"/>
    </w:rPr>
  </w:style>
  <w:style w:type="paragraph" w:customStyle="1" w:styleId="aff5">
    <w:name w:val="Вміст рамки"/>
    <w:basedOn w:val="a0"/>
    <w:qFormat/>
    <w:rPr>
      <w:rFonts w:ascii="Times New Roman" w:eastAsia="Arial" w:hAnsi="Times New Roman"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unhideWhenUsed="0"/>
    <w:lsdException w:name="annotation text" w:semiHidden="0" w:unhideWhenUsed="0" w:qFormat="1"/>
    <w:lsdException w:name="header" w:semiHidden="0" w:unhideWhenUsed="0" w:qFormat="1"/>
    <w:lsdException w:name="footer" w:semiHidden="0" w:unhideWhenUsed="0" w:qFormat="1"/>
    <w:lsdException w:name="caption" w:qFormat="1"/>
    <w:lsdException w:name="footnote reference" w:uiPriority="99" w:unhideWhenUsed="0" w:qFormat="1"/>
    <w:lsdException w:name="annotation reference" w:semiHidden="0" w:unhideWhenUsed="0" w:qFormat="1"/>
    <w:lsdException w:name="page number" w:semiHidden="0" w:unhideWhenUsed="0" w:qFormat="1"/>
    <w:lsdException w:name="endnote text" w:semiHidden="0" w:uiPriority="99" w:unhideWhenUsed="0"/>
    <w:lsdException w:name="List" w:semiHidden="0" w:unhideWhenUsed="0" w:qFormat="1"/>
    <w:lsdException w:name="List Bullet" w:semiHidden="0" w:unhideWhenUsed="0" w:qFormat="1"/>
    <w:lsdException w:name="List Number" w:semiHidden="0" w:unhideWhenUsed="0"/>
    <w:lsdException w:name="List 2" w:semiHidden="0" w:unhideWhenUsed="0" w:qFormat="1"/>
    <w:lsdException w:name="List 3" w:semiHidden="0" w:unhideWhenUsed="0" w:qFormat="1"/>
    <w:lsdException w:name="List 4" w:semiHidden="0" w:unhideWhenUsed="0" w:qFormat="1"/>
    <w:lsdException w:name="List 5" w:semiHidden="0" w:unhideWhenUsed="0" w:qFormat="1"/>
    <w:lsdException w:name="List Bullet 3" w:semiHidden="0" w:unhideWhenUsed="0" w:qFormat="1"/>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w:semiHidden="0" w:unhideWhenUsed="0" w:qFormat="1"/>
    <w:lsdException w:name="List Continue 5"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Indent 2" w:semiHidden="0" w:unhideWhenUsed="0" w:qFormat="1"/>
    <w:lsdException w:name="Body Text Indent 3" w:semiHidden="0" w:unhideWhenUsed="0" w:qFormat="1"/>
    <w:lsdException w:name="Hyperlink" w:semiHidden="0" w:uiPriority="99"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HTML Cite" w:semiHidden="0" w:unhideWhenUsed="0" w:qFormat="1"/>
    <w:lsdException w:name="HTML Code" w:semiHidden="0" w:uiPriority="99" w:qFormat="1"/>
    <w:lsdException w:name="HTML Preformatted"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0"/>
    <w:next w:val="a0"/>
    <w:qFormat/>
    <w:pPr>
      <w:numPr>
        <w:numId w:val="1"/>
      </w:numPr>
      <w:outlineLvl w:val="0"/>
    </w:pPr>
  </w:style>
  <w:style w:type="paragraph" w:styleId="2">
    <w:name w:val="heading 2"/>
    <w:basedOn w:val="a0"/>
    <w:next w:val="a0"/>
    <w:qFormat/>
    <w:pPr>
      <w:numPr>
        <w:ilvl w:val="1"/>
        <w:numId w:val="1"/>
      </w:numPr>
      <w:outlineLvl w:val="1"/>
    </w:pPr>
  </w:style>
  <w:style w:type="paragraph" w:styleId="3">
    <w:name w:val="heading 3"/>
    <w:basedOn w:val="a0"/>
    <w:next w:val="a0"/>
    <w:link w:val="30"/>
    <w:qFormat/>
    <w:pPr>
      <w:numPr>
        <w:ilvl w:val="2"/>
        <w:numId w:val="1"/>
      </w:numPr>
      <w:outlineLvl w:val="2"/>
    </w:pPr>
  </w:style>
  <w:style w:type="paragraph" w:styleId="4">
    <w:name w:val="heading 4"/>
    <w:basedOn w:val="a0"/>
    <w:next w:val="a0"/>
    <w:qFormat/>
    <w:pPr>
      <w:numPr>
        <w:ilvl w:val="3"/>
        <w:numId w:val="1"/>
      </w:numPr>
      <w:outlineLvl w:val="3"/>
    </w:p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keepNext/>
      <w:numPr>
        <w:ilvl w:val="6"/>
        <w:numId w:val="1"/>
      </w:numPr>
      <w:jc w:val="center"/>
      <w:outlineLvl w:val="6"/>
    </w:pPr>
    <w:rPr>
      <w:sz w:val="28"/>
      <w:szCs w:val="28"/>
      <w:lang w:val="uk-UA"/>
    </w:rPr>
  </w:style>
  <w:style w:type="paragraph" w:styleId="8">
    <w:name w:val="heading 8"/>
    <w:basedOn w:val="a0"/>
    <w:next w:val="a0"/>
    <w:qFormat/>
    <w:pPr>
      <w:keepNext/>
      <w:numPr>
        <w:ilvl w:val="7"/>
        <w:numId w:val="1"/>
      </w:numPr>
      <w:outlineLvl w:val="7"/>
    </w:pPr>
    <w:rPr>
      <w:color w:val="000000"/>
      <w:sz w:val="28"/>
      <w:szCs w:val="28"/>
      <w:lang w:val="uk-UA"/>
    </w:rPr>
  </w:style>
  <w:style w:type="paragraph" w:styleId="9">
    <w:name w:val="heading 9"/>
    <w:basedOn w:val="a0"/>
    <w:next w:val="a0"/>
    <w:qFormat/>
    <w:pPr>
      <w:keepNext/>
      <w:numPr>
        <w:ilvl w:val="8"/>
        <w:numId w:val="1"/>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Pr>
      <w:color w:val="800080"/>
      <w:u w:val="single"/>
    </w:rPr>
  </w:style>
  <w:style w:type="character" w:styleId="a5">
    <w:name w:val="footnote reference"/>
    <w:uiPriority w:val="99"/>
    <w:semiHidden/>
    <w:qFormat/>
    <w:rPr>
      <w:vertAlign w:val="superscript"/>
    </w:rPr>
  </w:style>
  <w:style w:type="character" w:styleId="a6">
    <w:name w:val="annotation reference"/>
    <w:qFormat/>
    <w:rPr>
      <w:sz w:val="16"/>
      <w:szCs w:val="16"/>
    </w:rPr>
  </w:style>
  <w:style w:type="character" w:styleId="a7">
    <w:name w:val="Emphasis"/>
    <w:uiPriority w:val="20"/>
    <w:qFormat/>
    <w:rPr>
      <w:i/>
      <w:iCs/>
    </w:rPr>
  </w:style>
  <w:style w:type="character" w:styleId="a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9">
    <w:name w:val="page number"/>
    <w:basedOn w:val="a1"/>
    <w:qFormat/>
  </w:style>
  <w:style w:type="character" w:styleId="aa">
    <w:name w:val="Strong"/>
    <w:uiPriority w:val="22"/>
    <w:qFormat/>
    <w:rPr>
      <w:b/>
      <w:bCs/>
    </w:rPr>
  </w:style>
  <w:style w:type="character" w:styleId="HTML0">
    <w:name w:val="HTML Cite"/>
    <w:qFormat/>
    <w:rPr>
      <w:i/>
      <w:iCs/>
    </w:rPr>
  </w:style>
  <w:style w:type="paragraph" w:styleId="ab">
    <w:name w:val="Balloon Text"/>
    <w:basedOn w:val="a0"/>
    <w:semiHidden/>
    <w:qFormat/>
    <w:pPr>
      <w:widowControl/>
      <w:autoSpaceDE/>
      <w:autoSpaceDN/>
    </w:pPr>
    <w:rPr>
      <w:rFonts w:ascii="Tahoma" w:hAnsi="Tahoma" w:cs="Tahoma"/>
      <w:sz w:val="16"/>
      <w:szCs w:val="16"/>
    </w:rPr>
  </w:style>
  <w:style w:type="paragraph" w:styleId="50">
    <w:name w:val="List 5"/>
    <w:basedOn w:val="a0"/>
    <w:qFormat/>
    <w:pPr>
      <w:spacing w:line="340" w:lineRule="auto"/>
      <w:ind w:left="1415" w:hanging="283"/>
    </w:pPr>
    <w:rPr>
      <w:sz w:val="20"/>
      <w:szCs w:val="20"/>
      <w:lang w:val="uk-UA"/>
    </w:rPr>
  </w:style>
  <w:style w:type="paragraph" w:styleId="ac">
    <w:name w:val="List Continue"/>
    <w:basedOn w:val="a0"/>
    <w:qFormat/>
    <w:pPr>
      <w:spacing w:after="120"/>
      <w:ind w:left="283"/>
    </w:pPr>
  </w:style>
  <w:style w:type="paragraph" w:styleId="20">
    <w:name w:val="Body Text 2"/>
    <w:basedOn w:val="a0"/>
    <w:qFormat/>
    <w:pPr>
      <w:spacing w:after="120" w:line="480" w:lineRule="auto"/>
    </w:pPr>
  </w:style>
  <w:style w:type="paragraph" w:styleId="ad">
    <w:name w:val="Plain Text"/>
    <w:basedOn w:val="a0"/>
    <w:qFormat/>
    <w:pPr>
      <w:widowControl/>
    </w:pPr>
    <w:rPr>
      <w:rFonts w:ascii="Courier New" w:hAnsi="Courier New" w:cs="Courier New"/>
      <w:color w:val="000000"/>
      <w:sz w:val="20"/>
      <w:szCs w:val="20"/>
    </w:rPr>
  </w:style>
  <w:style w:type="paragraph" w:styleId="31">
    <w:name w:val="Body Text Indent 3"/>
    <w:basedOn w:val="a0"/>
    <w:qFormat/>
    <w:pPr>
      <w:tabs>
        <w:tab w:val="left" w:pos="2160"/>
        <w:tab w:val="left" w:pos="3600"/>
      </w:tabs>
      <w:ind w:firstLine="539"/>
      <w:jc w:val="both"/>
    </w:pPr>
    <w:rPr>
      <w:color w:val="000000"/>
      <w:lang w:val="uk-UA"/>
    </w:rPr>
  </w:style>
  <w:style w:type="paragraph" w:styleId="ae">
    <w:name w:val="endnote text"/>
    <w:basedOn w:val="a0"/>
    <w:link w:val="af"/>
    <w:uiPriority w:val="99"/>
    <w:pPr>
      <w:autoSpaceDE/>
      <w:autoSpaceDN/>
      <w:spacing w:before="140"/>
      <w:ind w:firstLine="680"/>
      <w:jc w:val="both"/>
    </w:pPr>
    <w:rPr>
      <w:rFonts w:ascii="Times New Roman" w:hAnsi="Times New Roman" w:cs="Times New Roman"/>
      <w:sz w:val="20"/>
      <w:lang w:val="zh-CN"/>
    </w:rPr>
  </w:style>
  <w:style w:type="paragraph" w:styleId="af0">
    <w:name w:val="annotation text"/>
    <w:basedOn w:val="a0"/>
    <w:link w:val="af1"/>
    <w:qFormat/>
    <w:rPr>
      <w:rFonts w:cs="Times New Roman"/>
      <w:sz w:val="20"/>
      <w:szCs w:val="20"/>
    </w:rPr>
  </w:style>
  <w:style w:type="paragraph" w:styleId="af2">
    <w:name w:val="annotation subject"/>
    <w:basedOn w:val="af0"/>
    <w:next w:val="af0"/>
    <w:link w:val="af3"/>
    <w:qFormat/>
    <w:rPr>
      <w:b/>
      <w:bCs/>
    </w:rPr>
  </w:style>
  <w:style w:type="paragraph" w:styleId="af4">
    <w:name w:val="footnote text"/>
    <w:basedOn w:val="a0"/>
    <w:link w:val="af5"/>
    <w:uiPriority w:val="99"/>
    <w:semiHidden/>
    <w:rPr>
      <w:sz w:val="20"/>
      <w:szCs w:val="20"/>
    </w:rPr>
  </w:style>
  <w:style w:type="paragraph" w:styleId="af6">
    <w:name w:val="header"/>
    <w:basedOn w:val="a0"/>
    <w:link w:val="af7"/>
    <w:qFormat/>
    <w:pPr>
      <w:tabs>
        <w:tab w:val="center" w:pos="4986"/>
        <w:tab w:val="right" w:pos="9973"/>
      </w:tabs>
    </w:pPr>
  </w:style>
  <w:style w:type="paragraph" w:styleId="af8">
    <w:name w:val="Body Text"/>
    <w:basedOn w:val="a0"/>
    <w:qFormat/>
    <w:rPr>
      <w:rFonts w:ascii="Arial" w:hAnsi="Arial" w:cs="Arial"/>
    </w:rPr>
  </w:style>
  <w:style w:type="paragraph" w:styleId="af9">
    <w:name w:val="Body Text Indent"/>
    <w:basedOn w:val="a0"/>
    <w:qFormat/>
    <w:pPr>
      <w:widowControl/>
      <w:autoSpaceDE/>
      <w:autoSpaceDN/>
      <w:spacing w:after="120"/>
      <w:ind w:left="283"/>
    </w:pPr>
    <w:rPr>
      <w:rFonts w:ascii="Bookman Old Style" w:hAnsi="Bookman Old Style" w:cs="Bookman Old Style"/>
      <w:color w:val="000000"/>
    </w:rPr>
  </w:style>
  <w:style w:type="paragraph" w:styleId="a">
    <w:name w:val="List Bullet"/>
    <w:basedOn w:val="a0"/>
    <w:qFormat/>
    <w:pPr>
      <w:numPr>
        <w:numId w:val="2"/>
      </w:numPr>
    </w:pPr>
  </w:style>
  <w:style w:type="paragraph" w:styleId="32">
    <w:name w:val="List Bullet 3"/>
    <w:basedOn w:val="a0"/>
    <w:qFormat/>
    <w:pPr>
      <w:tabs>
        <w:tab w:val="left" w:pos="926"/>
      </w:tabs>
      <w:spacing w:line="340" w:lineRule="auto"/>
      <w:ind w:left="926" w:hanging="360"/>
    </w:pPr>
    <w:rPr>
      <w:sz w:val="20"/>
      <w:szCs w:val="20"/>
      <w:lang w:val="uk-UA"/>
    </w:rPr>
  </w:style>
  <w:style w:type="paragraph" w:styleId="afa">
    <w:name w:val="Title"/>
    <w:basedOn w:val="a0"/>
    <w:qFormat/>
    <w:pPr>
      <w:ind w:left="113"/>
      <w:jc w:val="center"/>
    </w:pPr>
    <w:rPr>
      <w:b/>
      <w:bCs/>
      <w:sz w:val="22"/>
      <w:szCs w:val="22"/>
      <w:lang w:val="uk-UA"/>
    </w:rPr>
  </w:style>
  <w:style w:type="paragraph" w:styleId="afb">
    <w:name w:val="footer"/>
    <w:basedOn w:val="a0"/>
    <w:qFormat/>
    <w:pPr>
      <w:tabs>
        <w:tab w:val="center" w:pos="4677"/>
        <w:tab w:val="right" w:pos="9355"/>
      </w:tabs>
    </w:pPr>
  </w:style>
  <w:style w:type="paragraph" w:styleId="afc">
    <w:name w:val="List"/>
    <w:basedOn w:val="a0"/>
    <w:qFormat/>
    <w:pPr>
      <w:spacing w:line="340" w:lineRule="auto"/>
      <w:ind w:left="283" w:hanging="283"/>
    </w:pPr>
    <w:rPr>
      <w:sz w:val="20"/>
      <w:szCs w:val="20"/>
      <w:lang w:val="uk-UA"/>
    </w:rPr>
  </w:style>
  <w:style w:type="paragraph" w:styleId="afd">
    <w:name w:val="Normal (Web)"/>
    <w:basedOn w:val="a0"/>
    <w:link w:val="afe"/>
    <w:uiPriority w:val="99"/>
    <w:unhideWhenUsed/>
    <w:qFormat/>
    <w:pPr>
      <w:widowControl/>
      <w:autoSpaceDE/>
      <w:autoSpaceDN/>
      <w:spacing w:before="100" w:beforeAutospacing="1" w:after="100" w:afterAutospacing="1"/>
    </w:pPr>
    <w:rPr>
      <w:rFonts w:ascii="Times New Roman" w:hAnsi="Times New Roman" w:cs="Times New Roman"/>
    </w:rPr>
  </w:style>
  <w:style w:type="paragraph" w:styleId="21">
    <w:name w:val="Body Text Indent 2"/>
    <w:basedOn w:val="a0"/>
    <w:qFormat/>
    <w:pPr>
      <w:spacing w:after="120" w:line="480" w:lineRule="auto"/>
      <w:ind w:left="283"/>
    </w:pPr>
  </w:style>
  <w:style w:type="paragraph" w:styleId="51">
    <w:name w:val="List Continue 5"/>
    <w:basedOn w:val="a0"/>
    <w:qFormat/>
    <w:pPr>
      <w:spacing w:after="120"/>
      <w:ind w:left="1415"/>
    </w:pPr>
  </w:style>
  <w:style w:type="paragraph" w:styleId="22">
    <w:name w:val="List 2"/>
    <w:basedOn w:val="a0"/>
    <w:qFormat/>
    <w:pPr>
      <w:spacing w:line="340" w:lineRule="auto"/>
      <w:ind w:left="566" w:hanging="283"/>
    </w:pPr>
    <w:rPr>
      <w:sz w:val="20"/>
      <w:szCs w:val="20"/>
      <w:lang w:val="uk-UA"/>
    </w:rPr>
  </w:style>
  <w:style w:type="paragraph" w:styleId="33">
    <w:name w:val="List 3"/>
    <w:basedOn w:val="a0"/>
    <w:qFormat/>
    <w:pPr>
      <w:spacing w:line="340" w:lineRule="auto"/>
      <w:ind w:left="849" w:hanging="283"/>
    </w:pPr>
    <w:rPr>
      <w:sz w:val="20"/>
      <w:szCs w:val="20"/>
      <w:lang w:val="uk-UA"/>
    </w:rPr>
  </w:style>
  <w:style w:type="paragraph" w:styleId="40">
    <w:name w:val="List 4"/>
    <w:basedOn w:val="a0"/>
    <w:qFormat/>
    <w:pPr>
      <w:spacing w:line="340" w:lineRule="auto"/>
      <w:ind w:left="1132" w:hanging="283"/>
    </w:pPr>
    <w:rPr>
      <w:sz w:val="20"/>
      <w:szCs w:val="20"/>
      <w:lang w:val="uk-UA"/>
    </w:rPr>
  </w:style>
  <w:style w:type="paragraph" w:styleId="HTML1">
    <w:name w:val="HTML Preformatted"/>
    <w:basedOn w:val="a0"/>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zh-CN" w:eastAsia="zh-CN"/>
    </w:rPr>
  </w:style>
  <w:style w:type="table" w:styleId="aff">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16"/>
    <w:qFormat/>
    <w:locked/>
    <w:rPr>
      <w:rFonts w:ascii="Times New Roman CYR" w:hAnsi="Times New Roman CYR" w:cs="Times New Roman CYR"/>
      <w:sz w:val="24"/>
      <w:szCs w:val="24"/>
      <w:lang w:val="ru-RU" w:eastAsia="zh-CN"/>
    </w:rPr>
  </w:style>
  <w:style w:type="character" w:customStyle="1" w:styleId="15">
    <w:name w:val="Знак15"/>
    <w:qFormat/>
    <w:locked/>
    <w:rPr>
      <w:rFonts w:ascii="Times New Roman CYR" w:hAnsi="Times New Roman CYR" w:cs="Times New Roman CYR"/>
      <w:sz w:val="24"/>
      <w:szCs w:val="24"/>
      <w:lang w:val="ru-RU" w:eastAsia="zh-CN"/>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нак11"/>
    <w:semiHidden/>
    <w:qFormat/>
    <w:locked/>
    <w:rPr>
      <w:rFonts w:ascii="Calibri" w:hAnsi="Calibri" w:cs="Calibri"/>
      <w:b/>
      <w:bCs/>
    </w:rPr>
  </w:style>
  <w:style w:type="character" w:customStyle="1" w:styleId="10">
    <w:name w:val="Знак10"/>
    <w:semiHidden/>
    <w:qFormat/>
    <w:locked/>
    <w:rPr>
      <w:rFonts w:ascii="Calibri" w:hAnsi="Calibri" w:cs="Calibri"/>
      <w:sz w:val="24"/>
      <w:szCs w:val="24"/>
    </w:rPr>
  </w:style>
  <w:style w:type="character" w:customStyle="1" w:styleId="90">
    <w:name w:val="Знак9"/>
    <w:semiHidden/>
    <w:qFormat/>
    <w:locked/>
    <w:rPr>
      <w:rFonts w:ascii="Calibri" w:hAnsi="Calibri" w:cs="Calibri"/>
      <w:i/>
      <w:iCs/>
      <w:sz w:val="24"/>
      <w:szCs w:val="24"/>
    </w:rPr>
  </w:style>
  <w:style w:type="character" w:customStyle="1" w:styleId="70">
    <w:name w:val="Знак7"/>
    <w:semiHidden/>
    <w:qFormat/>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0">
    <w:name w:val="Знак6"/>
    <w:qFormat/>
    <w:locked/>
    <w:rPr>
      <w:rFonts w:ascii="Arial" w:hAnsi="Arial" w:cs="Arial"/>
      <w:sz w:val="24"/>
      <w:szCs w:val="24"/>
      <w:lang w:val="ru-RU" w:eastAsia="zh-CN"/>
    </w:rPr>
  </w:style>
  <w:style w:type="paragraph" w:customStyle="1" w:styleId="BodyText1">
    <w:name w:val="Body Text1"/>
    <w:basedOn w:val="a0"/>
    <w:qFormat/>
    <w:rPr>
      <w:rFonts w:ascii="Arial" w:hAnsi="Arial" w:cs="Arial"/>
    </w:rPr>
  </w:style>
  <w:style w:type="character" w:customStyle="1" w:styleId="52">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zh-CN"/>
    </w:rPr>
  </w:style>
  <w:style w:type="character" w:customStyle="1" w:styleId="34">
    <w:name w:val="Знак3"/>
    <w:qFormat/>
    <w:locked/>
    <w:rPr>
      <w:rFonts w:ascii="Times New Roman CYR" w:hAnsi="Times New Roman CYR" w:cs="Times New Roman CYR"/>
      <w:b/>
      <w:bCs/>
      <w:sz w:val="22"/>
      <w:szCs w:val="22"/>
      <w:lang w:val="uk-UA" w:eastAsia="zh-CN"/>
    </w:rPr>
  </w:style>
  <w:style w:type="character" w:customStyle="1" w:styleId="23">
    <w:name w:val="Знак2"/>
    <w:semiHidden/>
    <w:qFormat/>
    <w:locked/>
    <w:rPr>
      <w:rFonts w:ascii="Times New Roman CYR" w:hAnsi="Times New Roman CYR" w:cs="Times New Roman CYR"/>
      <w:sz w:val="16"/>
      <w:szCs w:val="16"/>
    </w:rPr>
  </w:style>
  <w:style w:type="character" w:customStyle="1" w:styleId="17">
    <w:name w:val="Знак1"/>
    <w:semiHidden/>
    <w:qFormat/>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qFormat/>
    <w:pPr>
      <w:widowControl/>
    </w:pPr>
    <w:rPr>
      <w:rFonts w:ascii="Verdana" w:hAnsi="Verdana" w:cs="Verdana"/>
      <w:sz w:val="20"/>
      <w:szCs w:val="20"/>
      <w:lang w:val="en-US"/>
    </w:rPr>
  </w:style>
  <w:style w:type="paragraph" w:customStyle="1" w:styleId="35">
    <w:name w:val="Знак Знак3 Знак"/>
    <w:basedOn w:val="a0"/>
    <w:qFormat/>
    <w:pPr>
      <w:widowControl/>
      <w:autoSpaceDE/>
      <w:autoSpaceDN/>
    </w:pPr>
    <w:rPr>
      <w:rFonts w:ascii="Verdana" w:hAnsi="Verdana" w:cs="Verdana"/>
      <w:sz w:val="20"/>
      <w:szCs w:val="20"/>
      <w:lang w:val="en-US" w:eastAsia="en-US"/>
    </w:rPr>
  </w:style>
  <w:style w:type="character" w:customStyle="1" w:styleId="aff0">
    <w:name w:val="Знак"/>
    <w:semiHidden/>
    <w:qFormat/>
    <w:locked/>
    <w:rPr>
      <w:rFonts w:ascii="Tahoma" w:hAnsi="Tahoma" w:cs="Tahoma"/>
      <w:sz w:val="16"/>
      <w:szCs w:val="16"/>
    </w:rPr>
  </w:style>
  <w:style w:type="paragraph" w:customStyle="1" w:styleId="80">
    <w:name w:val="Знак8"/>
    <w:basedOn w:val="a0"/>
    <w:qFormat/>
    <w:pPr>
      <w:widowControl/>
      <w:autoSpaceDE/>
      <w:autoSpaceDN/>
    </w:pPr>
    <w:rPr>
      <w:rFonts w:ascii="Verdana" w:hAnsi="Verdana" w:cs="Verdana"/>
      <w:sz w:val="20"/>
      <w:szCs w:val="20"/>
      <w:lang w:val="en-US" w:eastAsia="en-US"/>
    </w:rPr>
  </w:style>
  <w:style w:type="paragraph" w:customStyle="1" w:styleId="18">
    <w:name w:val="Без интервала1"/>
    <w:qFormat/>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z-1">
    <w:name w:val="z-Кінець форми1"/>
    <w:basedOn w:val="a0"/>
    <w:next w:val="a0"/>
    <w:hidden/>
    <w:qFormat/>
    <w:pPr>
      <w:pBdr>
        <w:top w:val="single" w:sz="6" w:space="1" w:color="auto"/>
      </w:pBdr>
      <w:jc w:val="center"/>
    </w:pPr>
    <w:rPr>
      <w:rFonts w:ascii="Arial" w:hAnsi="Arial" w:cs="Arial"/>
      <w:vanish/>
      <w:sz w:val="16"/>
      <w:szCs w:val="16"/>
    </w:rPr>
  </w:style>
  <w:style w:type="paragraph" w:customStyle="1" w:styleId="36">
    <w:name w:val="Знак Знак3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z-10">
    <w:name w:val="z-Початок форми1"/>
    <w:basedOn w:val="a0"/>
    <w:next w:val="a0"/>
    <w:hidden/>
    <w:qFormat/>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qFormat/>
    <w:pPr>
      <w:widowControl/>
      <w:autoSpaceDE/>
      <w:autoSpaceDN/>
    </w:pPr>
    <w:rPr>
      <w:rFonts w:ascii="Verdana" w:hAnsi="Verdana" w:cs="Verdana"/>
      <w:sz w:val="20"/>
      <w:szCs w:val="20"/>
      <w:lang w:val="en-US" w:eastAsia="en-US"/>
    </w:rPr>
  </w:style>
  <w:style w:type="paragraph" w:customStyle="1" w:styleId="19">
    <w:name w:val="Основной текст1"/>
    <w:basedOn w:val="a0"/>
    <w:qFormat/>
    <w:pPr>
      <w:autoSpaceDE/>
      <w:autoSpaceDN/>
    </w:pPr>
    <w:rPr>
      <w:rFonts w:ascii="Arial" w:hAnsi="Arial" w:cs="Times New Roman"/>
      <w:snapToGrid w:val="0"/>
      <w:szCs w:val="20"/>
    </w:rPr>
  </w:style>
  <w:style w:type="paragraph" w:styleId="aff1">
    <w:name w:val="No Spacing"/>
    <w:uiPriority w:val="1"/>
    <w:qFormat/>
    <w:pPr>
      <w:widowControl w:val="0"/>
      <w:autoSpaceDE w:val="0"/>
      <w:autoSpaceDN w:val="0"/>
    </w:pPr>
    <w:rPr>
      <w:rFonts w:ascii="Times New Roman CYR" w:hAnsi="Times New Roman CYR" w:cs="Times New Roman CYR"/>
      <w:sz w:val="24"/>
      <w:szCs w:val="24"/>
      <w:lang w:val="ru-RU" w:eastAsia="ru-RU"/>
    </w:rPr>
  </w:style>
  <w:style w:type="paragraph" w:customStyle="1" w:styleId="81">
    <w:name w:val="Знак8 Знак Знак Знак Знак"/>
    <w:basedOn w:val="a0"/>
    <w:qFormat/>
    <w:pPr>
      <w:widowControl/>
      <w:autoSpaceDE/>
      <w:autoSpaceDN/>
    </w:pPr>
    <w:rPr>
      <w:rFonts w:ascii="Verdana" w:hAnsi="Verdana" w:cs="Verdana"/>
      <w:sz w:val="20"/>
      <w:szCs w:val="20"/>
      <w:lang w:val="en-US" w:eastAsia="en-US"/>
    </w:rPr>
  </w:style>
  <w:style w:type="paragraph" w:customStyle="1" w:styleId="82">
    <w:name w:val="Знак8 Знак Знак"/>
    <w:basedOn w:val="a0"/>
    <w:qFormat/>
    <w:pPr>
      <w:widowControl/>
      <w:autoSpaceDE/>
      <w:autoSpaceDN/>
    </w:pPr>
    <w:rPr>
      <w:rFonts w:ascii="Verdana" w:hAnsi="Verdana" w:cs="Verdana"/>
      <w:sz w:val="20"/>
      <w:szCs w:val="20"/>
      <w:lang w:val="en-US" w:eastAsia="en-US"/>
    </w:rPr>
  </w:style>
  <w:style w:type="character" w:customStyle="1" w:styleId="postbody">
    <w:name w:val="postbody"/>
    <w:basedOn w:val="a1"/>
    <w:qFormat/>
  </w:style>
  <w:style w:type="paragraph" w:styleId="aff2">
    <w:name w:val="List Paragraph"/>
    <w:basedOn w:val="a0"/>
    <w:link w:val="aff3"/>
    <w:uiPriority w:val="34"/>
    <w:qFormat/>
    <w:pPr>
      <w:widowControl/>
      <w:autoSpaceDE/>
      <w:autoSpaceDN/>
      <w:spacing w:after="200" w:line="276" w:lineRule="auto"/>
      <w:ind w:left="720"/>
      <w:contextualSpacing/>
    </w:pPr>
    <w:rPr>
      <w:rFonts w:ascii="Calibri" w:hAnsi="Calibri" w:cs="Times New Roman"/>
      <w:sz w:val="22"/>
      <w:szCs w:val="22"/>
    </w:rPr>
  </w:style>
  <w:style w:type="paragraph" w:customStyle="1" w:styleId="83">
    <w:name w:val="Знак8 Знак Знак Знак"/>
    <w:basedOn w:val="a0"/>
    <w:pPr>
      <w:widowControl/>
      <w:autoSpaceDE/>
      <w:autoSpaceDN/>
    </w:pPr>
    <w:rPr>
      <w:rFonts w:ascii="Verdana" w:hAnsi="Verdana" w:cs="Verdana"/>
      <w:sz w:val="20"/>
      <w:szCs w:val="20"/>
      <w:lang w:val="en-US" w:eastAsia="en-US"/>
    </w:rPr>
  </w:style>
  <w:style w:type="character" w:customStyle="1" w:styleId="HTML2">
    <w:name w:val="Стандартний HTML Знак"/>
    <w:link w:val="HTML1"/>
    <w:uiPriority w:val="99"/>
    <w:locked/>
    <w:rPr>
      <w:rFonts w:ascii="Courier New" w:hAnsi="Courier New" w:cs="Courier New"/>
    </w:rPr>
  </w:style>
  <w:style w:type="character" w:customStyle="1" w:styleId="apple-converted-space">
    <w:name w:val="apple-converted-space"/>
    <w:rPr>
      <w:rFonts w:cs="Times New Roman"/>
    </w:rPr>
  </w:style>
  <w:style w:type="character" w:customStyle="1" w:styleId="rvts0">
    <w:name w:val="rvts0"/>
    <w:basedOn w:val="a1"/>
    <w:qFormat/>
  </w:style>
  <w:style w:type="paragraph" w:customStyle="1" w:styleId="1a">
    <w:name w:val="Абзац списка1"/>
    <w:basedOn w:val="a0"/>
    <w:qFormat/>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qFormat/>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qFormat/>
  </w:style>
  <w:style w:type="character" w:customStyle="1" w:styleId="rvts11">
    <w:name w:val="rvts11"/>
    <w:basedOn w:val="a1"/>
    <w:qFormat/>
  </w:style>
  <w:style w:type="character" w:customStyle="1" w:styleId="rvts46">
    <w:name w:val="rvts46"/>
    <w:basedOn w:val="a1"/>
  </w:style>
  <w:style w:type="character" w:customStyle="1" w:styleId="af1">
    <w:name w:val="Текст примітки Знак"/>
    <w:link w:val="af0"/>
    <w:qFormat/>
    <w:rPr>
      <w:rFonts w:ascii="Times New Roman CYR" w:hAnsi="Times New Roman CYR" w:cs="Times New Roman CYR"/>
      <w:lang w:val="ru-RU" w:eastAsia="ru-RU"/>
    </w:rPr>
  </w:style>
  <w:style w:type="character" w:customStyle="1" w:styleId="af3">
    <w:name w:val="Тема примітки Знак"/>
    <w:link w:val="af2"/>
    <w:qFormat/>
    <w:rPr>
      <w:rFonts w:ascii="Times New Roman CYR" w:hAnsi="Times New Roman CYR" w:cs="Times New Roman CYR"/>
      <w:b/>
      <w:bCs/>
      <w:lang w:val="ru-RU" w:eastAsia="ru-RU"/>
    </w:rPr>
  </w:style>
  <w:style w:type="character" w:customStyle="1" w:styleId="FontStyle18">
    <w:name w:val="Font Style18"/>
    <w:qFormat/>
    <w:rPr>
      <w:rFonts w:ascii="Times New Roman" w:hAnsi="Times New Roman" w:cs="Times New Roman"/>
      <w:sz w:val="22"/>
      <w:szCs w:val="22"/>
    </w:rPr>
  </w:style>
  <w:style w:type="paragraph" w:customStyle="1" w:styleId="Style7">
    <w:name w:val="Style7"/>
    <w:basedOn w:val="a0"/>
    <w:pPr>
      <w:adjustRightInd w:val="0"/>
      <w:spacing w:line="278" w:lineRule="exact"/>
      <w:jc w:val="both"/>
    </w:pPr>
    <w:rPr>
      <w:rFonts w:ascii="Times New Roman" w:hAnsi="Times New Roman" w:cs="Times New Roman"/>
    </w:rPr>
  </w:style>
  <w:style w:type="character" w:customStyle="1" w:styleId="afe">
    <w:name w:val="Звичайний (веб) Знак"/>
    <w:link w:val="afd"/>
    <w:uiPriority w:val="99"/>
    <w:qFormat/>
    <w:rPr>
      <w:sz w:val="24"/>
      <w:szCs w:val="24"/>
      <w:lang w:val="ru-RU" w:eastAsia="ru-RU"/>
    </w:rPr>
  </w:style>
  <w:style w:type="character" w:customStyle="1" w:styleId="st">
    <w:name w:val="st"/>
    <w:basedOn w:val="a1"/>
    <w:qFormat/>
  </w:style>
  <w:style w:type="character" w:customStyle="1" w:styleId="rvts9">
    <w:name w:val="rvts9"/>
    <w:basedOn w:val="a1"/>
    <w:qFormat/>
  </w:style>
  <w:style w:type="character" w:customStyle="1" w:styleId="text-light">
    <w:name w:val="text-light"/>
    <w:basedOn w:val="a1"/>
    <w:qFormat/>
  </w:style>
  <w:style w:type="character" w:customStyle="1" w:styleId="180">
    <w:name w:val="Знак18 Знак Знак"/>
    <w:qFormat/>
    <w:locked/>
    <w:rPr>
      <w:sz w:val="24"/>
      <w:szCs w:val="24"/>
      <w:lang w:val="ru-RU" w:eastAsia="ru-RU" w:bidi="ar-SA"/>
    </w:rPr>
  </w:style>
  <w:style w:type="paragraph" w:customStyle="1" w:styleId="Default">
    <w:name w:val="Default"/>
    <w:qFormat/>
    <w:pPr>
      <w:autoSpaceDE w:val="0"/>
      <w:autoSpaceDN w:val="0"/>
      <w:adjustRightInd w:val="0"/>
    </w:pPr>
    <w:rPr>
      <w:color w:val="000000"/>
      <w:sz w:val="24"/>
      <w:szCs w:val="24"/>
      <w:lang w:val="ru-RU" w:eastAsia="ru-RU"/>
    </w:rPr>
  </w:style>
  <w:style w:type="character" w:customStyle="1" w:styleId="WW8Num12z0">
    <w:name w:val="WW8Num12z0"/>
    <w:uiPriority w:val="99"/>
    <w:qFormat/>
    <w:rPr>
      <w:rFonts w:ascii="Arial" w:hAnsi="Arial"/>
      <w:sz w:val="18"/>
    </w:rPr>
  </w:style>
  <w:style w:type="character" w:customStyle="1" w:styleId="af">
    <w:name w:val="Текст кінцевої виноски Знак"/>
    <w:link w:val="ae"/>
    <w:uiPriority w:val="99"/>
    <w:qFormat/>
    <w:rPr>
      <w:szCs w:val="24"/>
      <w:lang w:eastAsia="ru-RU"/>
    </w:rPr>
  </w:style>
  <w:style w:type="paragraph" w:customStyle="1" w:styleId="110">
    <w:name w:val="Без интервала11"/>
    <w:qFormat/>
    <w:pPr>
      <w:widowControl w:val="0"/>
      <w:autoSpaceDE w:val="0"/>
      <w:autoSpaceDN w:val="0"/>
    </w:pPr>
    <w:rPr>
      <w:rFonts w:ascii="Times New Roman CYR" w:hAnsi="Times New Roman CYR" w:cs="Times New Roman CYR"/>
      <w:sz w:val="24"/>
      <w:szCs w:val="24"/>
      <w:lang w:val="ru-RU" w:eastAsia="ru-RU"/>
    </w:rPr>
  </w:style>
  <w:style w:type="character" w:customStyle="1" w:styleId="af7">
    <w:name w:val="Верхній колонтитул Знак"/>
    <w:link w:val="af6"/>
    <w:qFormat/>
    <w:rPr>
      <w:rFonts w:ascii="Times New Roman CYR" w:hAnsi="Times New Roman CYR" w:cs="Times New Roman CYR"/>
      <w:sz w:val="24"/>
      <w:szCs w:val="24"/>
    </w:rPr>
  </w:style>
  <w:style w:type="character" w:customStyle="1" w:styleId="30">
    <w:name w:val="Заголовок 3 Знак"/>
    <w:link w:val="3"/>
    <w:qFormat/>
    <w:rPr>
      <w:rFonts w:ascii="Times New Roman CYR" w:hAnsi="Times New Roman CYR" w:cs="Times New Roman CYR"/>
      <w:sz w:val="24"/>
      <w:szCs w:val="24"/>
      <w:lang w:val="ru-RU"/>
    </w:rPr>
  </w:style>
  <w:style w:type="character" w:customStyle="1" w:styleId="af5">
    <w:name w:val="Текст виноски Знак"/>
    <w:basedOn w:val="a1"/>
    <w:link w:val="af4"/>
    <w:uiPriority w:val="99"/>
    <w:semiHidden/>
    <w:qFormat/>
    <w:rPr>
      <w:rFonts w:ascii="Times New Roman CYR" w:hAnsi="Times New Roman CYR" w:cs="Times New Roman CYR"/>
      <w:lang w:val="ru-RU"/>
    </w:rPr>
  </w:style>
  <w:style w:type="character" w:customStyle="1" w:styleId="aff3">
    <w:name w:val="Абзац списку Знак"/>
    <w:link w:val="aff2"/>
    <w:uiPriority w:val="34"/>
    <w:qFormat/>
    <w:rPr>
      <w:rFonts w:ascii="Calibri" w:hAnsi="Calibri"/>
      <w:sz w:val="22"/>
      <w:szCs w:val="22"/>
      <w:lang w:val="ru-RU"/>
    </w:rPr>
  </w:style>
  <w:style w:type="paragraph" w:customStyle="1" w:styleId="Text">
    <w:name w:val="Text"/>
    <w:basedOn w:val="a0"/>
    <w:link w:val="Text0"/>
    <w:qFormat/>
    <w:pPr>
      <w:widowControl/>
      <w:tabs>
        <w:tab w:val="left" w:pos="284"/>
      </w:tabs>
      <w:autoSpaceDE/>
      <w:autoSpaceDN/>
      <w:spacing w:after="120"/>
      <w:jc w:val="both"/>
    </w:pPr>
    <w:rPr>
      <w:rFonts w:ascii="Times New Roman" w:eastAsia="Arial" w:hAnsi="Times New Roman" w:cs="Times New Roman"/>
      <w:sz w:val="20"/>
      <w:szCs w:val="20"/>
      <w:lang w:val="en-GB" w:eastAsia="en-US"/>
    </w:rPr>
  </w:style>
  <w:style w:type="character" w:customStyle="1" w:styleId="Text0">
    <w:name w:val="Text Знак"/>
    <w:link w:val="Text"/>
    <w:qFormat/>
    <w:locked/>
    <w:rPr>
      <w:rFonts w:eastAsia="Arial"/>
      <w:lang w:val="en-GB" w:eastAsia="en-US"/>
    </w:rPr>
  </w:style>
  <w:style w:type="character" w:customStyle="1" w:styleId="1b">
    <w:name w:val="Основной шрифт абзаца1"/>
    <w:qFormat/>
    <w:rPr>
      <w:rFonts w:ascii="Verdana" w:eastAsia="Verdana" w:hAnsi="Verdana" w:cs="Verdana"/>
      <w:lang w:bidi="ar-SA"/>
    </w:rPr>
  </w:style>
  <w:style w:type="paragraph" w:customStyle="1" w:styleId="formattext">
    <w:name w:val="formattext"/>
    <w:basedOn w:val="a0"/>
    <w:qFormat/>
    <w:pPr>
      <w:widowControl/>
      <w:suppressAutoHyphens/>
      <w:autoSpaceDE/>
      <w:autoSpaceDN/>
      <w:spacing w:beforeAutospacing="1" w:afterAutospacing="1"/>
    </w:pPr>
    <w:rPr>
      <w:rFonts w:ascii="Times New Roman" w:hAnsi="Times New Roman" w:cs="Times New Roman"/>
      <w:lang w:val="uk-UA" w:eastAsia="uk-UA"/>
    </w:rPr>
  </w:style>
  <w:style w:type="paragraph" w:customStyle="1" w:styleId="aff4">
    <w:name w:val="Текст в заданном формате"/>
    <w:basedOn w:val="a0"/>
    <w:qFormat/>
    <w:pPr>
      <w:widowControl/>
      <w:suppressAutoHyphens/>
      <w:autoSpaceDE/>
      <w:autoSpaceDN/>
    </w:pPr>
    <w:rPr>
      <w:rFonts w:ascii="Liberation Mono;Courier New" w:eastAsia="NSimSun" w:hAnsi="Liberation Mono;Courier New" w:cs="Liberation Mono;Courier New"/>
      <w:sz w:val="20"/>
      <w:szCs w:val="20"/>
    </w:rPr>
  </w:style>
  <w:style w:type="paragraph" w:customStyle="1" w:styleId="37">
    <w:name w:val="Обычный3"/>
    <w:qFormat/>
    <w:pPr>
      <w:widowControl w:val="0"/>
      <w:suppressAutoHyphens/>
      <w:autoSpaceDN w:val="0"/>
    </w:pPr>
    <w:rPr>
      <w:sz w:val="24"/>
      <w:lang w:val="ru-RU" w:eastAsia="ru-RU"/>
    </w:rPr>
  </w:style>
  <w:style w:type="paragraph" w:customStyle="1" w:styleId="aff5">
    <w:name w:val="Вміст рамки"/>
    <w:basedOn w:val="a0"/>
    <w:qFormat/>
    <w:rPr>
      <w:rFonts w:ascii="Times New Roman" w:eastAsia="Arial" w:hAnsi="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5.rada.gov.ua/laws/show/1197-18/paran288"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main/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C5BB0-03BE-4378-86CB-0958C973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60201</Words>
  <Characters>34315</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Державне теріторіально-галузеве об'єднання</vt:lpstr>
    </vt:vector>
  </TitlesOfParts>
  <Company>PZZ</Company>
  <LinksUpToDate>false</LinksUpToDate>
  <CharactersWithSpaces>94328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Iryna</cp:lastModifiedBy>
  <cp:revision>32</cp:revision>
  <cp:lastPrinted>2022-12-28T06:37:00Z</cp:lastPrinted>
  <dcterms:created xsi:type="dcterms:W3CDTF">2023-01-23T05:58:00Z</dcterms:created>
  <dcterms:modified xsi:type="dcterms:W3CDTF">2023-01-26T07:25:00Z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9F181DCE277C41CEA4491687F907A6CA</vt:lpwstr>
  </property>
</Properties>
</file>