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CPV </w:t>
      </w:r>
      <w:r w:rsidR="0085732A" w:rsidRPr="000640C6">
        <w:rPr>
          <w:sz w:val="24"/>
          <w:szCs w:val="24"/>
          <w:lang w:val="uk-UA"/>
        </w:rPr>
        <w:t>32420000-3 по ДК 021:2015 – Мережеве обладнання (Мережеве обладнання та ЗІП до нього)</w:t>
      </w:r>
      <w:r w:rsidR="00B43375" w:rsidRPr="005B7B83">
        <w:rPr>
          <w:sz w:val="24"/>
          <w:szCs w:val="24"/>
          <w:lang w:val="uk-UA"/>
        </w:rPr>
        <w:t xml:space="preserve">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85732A">
        <w:rPr>
          <w:sz w:val="24"/>
          <w:szCs w:val="24"/>
          <w:lang w:val="uk-UA" w:eastAsia="uk-UA"/>
        </w:rPr>
        <w:t>2021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A0518" w:rsidRPr="005B7B83">
        <w:rPr>
          <w:b/>
          <w:sz w:val="28"/>
          <w:szCs w:val="28"/>
          <w:u w:val="single"/>
          <w:lang w:val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>Місцем виконання цього Договору,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795891" w:rsidRPr="006668A8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6668A8">
        <w:rPr>
          <w:sz w:val="24"/>
          <w:szCs w:val="24"/>
        </w:rPr>
        <w:t>1</w:t>
      </w:r>
      <w:r w:rsidRPr="006668A8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6668A8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6668A8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6668A8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C5337E" w:rsidRDefault="00C5337E" w:rsidP="00C5337E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1.7 Дана закупівля здійснюється згідно Законів України «Про публічні закупівлі», «Про оборонні закупівлі», на підставі Постанови КМУ від 28.02.2022 № 169 «Деякі питання здійснення оборонних та публічних закупівель товарів, робіт і послуг в умовах воєнного стану».</w:t>
      </w: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668A8">
        <w:rPr>
          <w:b/>
          <w:sz w:val="24"/>
          <w:szCs w:val="24"/>
          <w:lang w:val="uk-UA" w:eastAsia="uk-UA"/>
        </w:rPr>
        <w:t xml:space="preserve">2 </w:t>
      </w:r>
      <w:r w:rsidR="00DE2405" w:rsidRPr="006668A8">
        <w:rPr>
          <w:b/>
          <w:sz w:val="24"/>
          <w:szCs w:val="24"/>
          <w:lang w:val="uk-UA" w:eastAsia="uk-UA"/>
        </w:rPr>
        <w:t>ВАРТІСТЬ ДОГОВОРУ ТА УМОВИ</w:t>
      </w:r>
      <w:r w:rsidR="00DE2405" w:rsidRPr="005B7B83">
        <w:rPr>
          <w:b/>
          <w:sz w:val="24"/>
          <w:szCs w:val="24"/>
          <w:lang w:val="uk-UA" w:eastAsia="uk-UA"/>
        </w:rPr>
        <w:t xml:space="preserve">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п.п</w:t>
      </w:r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</w:t>
      </w:r>
      <w:r w:rsidR="006736C6" w:rsidRPr="00FD6ABE">
        <w:rPr>
          <w:sz w:val="24"/>
          <w:szCs w:val="24"/>
          <w:lang w:val="uk-UA"/>
        </w:rPr>
        <w:t xml:space="preserve">Постачання здійснюється </w:t>
      </w:r>
      <w:r w:rsidR="006736C6" w:rsidRPr="00FD6ABE">
        <w:rPr>
          <w:b/>
          <w:sz w:val="24"/>
          <w:szCs w:val="24"/>
          <w:lang w:val="uk-UA"/>
        </w:rPr>
        <w:t xml:space="preserve">з дати публікації Договору в системі </w:t>
      </w:r>
      <w:r w:rsidR="006736C6" w:rsidRPr="00FD6ABE">
        <w:rPr>
          <w:b/>
          <w:sz w:val="24"/>
          <w:szCs w:val="24"/>
          <w:lang w:val="en-US"/>
        </w:rPr>
        <w:t>ProZorro</w:t>
      </w:r>
      <w:r w:rsidR="006736C6" w:rsidRPr="00FD6ABE">
        <w:rPr>
          <w:b/>
          <w:sz w:val="24"/>
          <w:szCs w:val="24"/>
          <w:lang w:val="uk-UA"/>
        </w:rPr>
        <w:t xml:space="preserve">, але не пізніше _________, </w:t>
      </w:r>
      <w:r w:rsidR="006736C6" w:rsidRPr="00FD6ABE">
        <w:rPr>
          <w:sz w:val="24"/>
          <w:szCs w:val="24"/>
          <w:lang w:val="uk-UA"/>
        </w:rPr>
        <w:t>або останній день дії режиму воєнного стану в Україні, залежно від того, що настане раніше</w:t>
      </w:r>
      <w:r w:rsidR="006736C6">
        <w:rPr>
          <w:sz w:val="24"/>
          <w:szCs w:val="24"/>
          <w:lang w:val="uk-UA"/>
        </w:rPr>
        <w:t xml:space="preserve"> </w:t>
      </w:r>
      <w:r w:rsidR="006736C6" w:rsidRPr="00820355">
        <w:rPr>
          <w:b/>
          <w:sz w:val="28"/>
          <w:szCs w:val="28"/>
          <w:u w:val="single"/>
          <w:lang w:val="uk-UA"/>
        </w:rPr>
        <w:t xml:space="preserve">(Увага! </w:t>
      </w:r>
      <w:r w:rsidR="006736C6">
        <w:rPr>
          <w:b/>
          <w:sz w:val="28"/>
          <w:szCs w:val="28"/>
          <w:u w:val="single"/>
          <w:lang w:val="uk-UA"/>
        </w:rPr>
        <w:t>Дата</w:t>
      </w:r>
      <w:r w:rsidR="006736C6" w:rsidRPr="00820355">
        <w:rPr>
          <w:b/>
          <w:sz w:val="28"/>
          <w:szCs w:val="28"/>
          <w:u w:val="single"/>
          <w:lang w:val="uk-UA"/>
        </w:rPr>
        <w:t xml:space="preserve"> визначається інженером)</w:t>
      </w:r>
      <w:r w:rsidR="006668A8">
        <w:rPr>
          <w:b/>
          <w:sz w:val="28"/>
          <w:szCs w:val="28"/>
          <w:lang w:val="uk-UA"/>
        </w:rPr>
        <w:t>,</w:t>
      </w:r>
      <w:r w:rsidR="0028127F" w:rsidRPr="005B7B83">
        <w:rPr>
          <w:b/>
          <w:sz w:val="28"/>
          <w:szCs w:val="28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- D</w:t>
      </w:r>
      <w:r w:rsidR="00227059" w:rsidRPr="005B7B83">
        <w:rPr>
          <w:sz w:val="24"/>
          <w:szCs w:val="24"/>
          <w:lang w:val="en-US"/>
        </w:rPr>
        <w:t>AP</w:t>
      </w:r>
      <w:r w:rsidR="0026658C" w:rsidRPr="005B7B83">
        <w:rPr>
          <w:sz w:val="24"/>
          <w:szCs w:val="24"/>
          <w:lang w:val="uk-UA"/>
        </w:rPr>
        <w:t xml:space="preserve"> </w:t>
      </w:r>
      <w:r w:rsidR="00D432FF" w:rsidRPr="005B7B83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1E0D7F">
        <w:rPr>
          <w:sz w:val="24"/>
          <w:szCs w:val="24"/>
          <w:lang w:val="uk-UA"/>
        </w:rPr>
        <w:t>Підвенноукраїнське</w:t>
      </w:r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</w:t>
      </w:r>
      <w:r w:rsidR="005B23DE" w:rsidRPr="005B7B83">
        <w:rPr>
          <w:sz w:val="24"/>
          <w:szCs w:val="24"/>
          <w:lang w:val="uk-UA"/>
        </w:rPr>
        <w:t xml:space="preserve">або </w:t>
      </w:r>
      <w:r w:rsidR="0043244A" w:rsidRPr="005B7B83">
        <w:rPr>
          <w:sz w:val="24"/>
          <w:szCs w:val="24"/>
          <w:lang w:val="uk-UA"/>
        </w:rPr>
        <w:t xml:space="preserve"> ВП </w:t>
      </w:r>
      <w:r w:rsidR="00B562D7">
        <w:rPr>
          <w:sz w:val="24"/>
          <w:szCs w:val="24"/>
          <w:lang w:val="uk-UA"/>
        </w:rPr>
        <w:t>П</w:t>
      </w:r>
      <w:r w:rsidR="00157B93" w:rsidRPr="005B7B83">
        <w:rPr>
          <w:sz w:val="24"/>
          <w:szCs w:val="24"/>
          <w:lang w:val="uk-UA"/>
        </w:rPr>
        <w:t>АЕС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рахунок-фактуру із зазначенням  країни-виробника - в 2 примірниках (оригінал);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міжнародну товарно-транспортну накладну (СМR, TNT тощо) - в 3 прим. (оригінал);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країни походження товару (оригінал), при поставці товару іноземного</w:t>
      </w:r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>виробництва, що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перевезення товару EUR.1 (оригінал), при поставці товару, що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інструкція з експлуатації на українській або російській мові;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пакувальний лист;</w:t>
      </w:r>
    </w:p>
    <w:p w:rsidR="0085732A" w:rsidRDefault="0085732A" w:rsidP="0085732A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sz w:val="24"/>
          <w:szCs w:val="24"/>
          <w:lang w:val="uk-UA" w:eastAsia="uk-UA"/>
        </w:rPr>
        <w:t xml:space="preserve">- </w:t>
      </w:r>
      <w:r>
        <w:rPr>
          <w:sz w:val="24"/>
          <w:szCs w:val="24"/>
        </w:rPr>
        <w:t xml:space="preserve">документ, </w:t>
      </w:r>
      <w:r>
        <w:rPr>
          <w:sz w:val="24"/>
          <w:szCs w:val="24"/>
          <w:lang w:val="uk-UA"/>
        </w:rPr>
        <w:t xml:space="preserve">що підтверджує якість </w:t>
      </w:r>
      <w:r>
        <w:rPr>
          <w:sz w:val="24"/>
          <w:szCs w:val="24"/>
        </w:rPr>
        <w:t>товару</w:t>
      </w:r>
      <w:r>
        <w:rPr>
          <w:sz w:val="24"/>
          <w:szCs w:val="24"/>
          <w:lang w:val="uk-UA"/>
        </w:rPr>
        <w:t xml:space="preserve"> або гарантійний лист з указанням технічних характеристик, гарантійних умов та умов зберігання.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, в якому зазначається повна назва та адреса кінцевих бенефіціарів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>(ліцензії, офіційні листи компетентних органів і т.п.), яка підтверджує статус бенефіціарного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>відповідальної особи Вантажотримувача.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</w:t>
      </w:r>
      <w:r w:rsidR="0085732A">
        <w:rPr>
          <w:sz w:val="24"/>
          <w:szCs w:val="24"/>
          <w:lang w:val="uk-UA"/>
        </w:rPr>
        <w:t xml:space="preserve">40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BB72BD" w:rsidRPr="005B7B83" w:rsidRDefault="00D17556" w:rsidP="00BB72BD">
      <w:pPr>
        <w:widowControl/>
        <w:autoSpaceDE/>
        <w:autoSpaceDN/>
        <w:adjustRightInd/>
        <w:ind w:firstLine="357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BB72BD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BB72BD" w:rsidRPr="005B7B83">
        <w:rPr>
          <w:sz w:val="24"/>
          <w:szCs w:val="24"/>
        </w:rPr>
        <w:t xml:space="preserve">При </w:t>
      </w:r>
      <w:r w:rsidR="00BB72BD" w:rsidRPr="005B7B83">
        <w:rPr>
          <w:sz w:val="24"/>
          <w:szCs w:val="24"/>
          <w:lang w:val="uk-UA"/>
        </w:rPr>
        <w:t>цьому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 xml:space="preserve">максимальний розмір </w:t>
      </w:r>
      <w:r w:rsidR="00BB72BD" w:rsidRPr="005B7B83">
        <w:rPr>
          <w:sz w:val="24"/>
          <w:szCs w:val="24"/>
        </w:rPr>
        <w:t xml:space="preserve">допустимого </w:t>
      </w:r>
      <w:r w:rsidR="00BB72BD" w:rsidRPr="005B7B83">
        <w:rPr>
          <w:sz w:val="24"/>
          <w:szCs w:val="24"/>
          <w:lang w:val="uk-UA"/>
        </w:rPr>
        <w:t>відхилення</w:t>
      </w:r>
      <w:r w:rsidR="00BB72BD" w:rsidRPr="005B7B83">
        <w:rPr>
          <w:sz w:val="24"/>
          <w:szCs w:val="24"/>
        </w:rPr>
        <w:t xml:space="preserve"> не </w:t>
      </w:r>
      <w:r w:rsidR="00BB72BD" w:rsidRPr="005B7B83">
        <w:rPr>
          <w:sz w:val="24"/>
          <w:szCs w:val="24"/>
          <w:lang w:val="uk-UA"/>
        </w:rPr>
        <w:t>може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перевищувати</w:t>
      </w:r>
      <w:r w:rsidR="00BB72BD" w:rsidRPr="005B7B83">
        <w:rPr>
          <w:sz w:val="24"/>
          <w:szCs w:val="24"/>
        </w:rPr>
        <w:t xml:space="preserve"> 10</w:t>
      </w:r>
      <w:r w:rsidR="00FC1151" w:rsidRPr="005B7B83">
        <w:rPr>
          <w:sz w:val="24"/>
          <w:szCs w:val="24"/>
        </w:rPr>
        <w:t xml:space="preserve"> (5) </w:t>
      </w:r>
      <w:r w:rsidR="00BB72BD" w:rsidRPr="005B7B83">
        <w:rPr>
          <w:sz w:val="24"/>
          <w:szCs w:val="24"/>
        </w:rPr>
        <w:t xml:space="preserve">% </w:t>
      </w:r>
      <w:r w:rsidR="007A1AED" w:rsidRPr="00820355">
        <w:rPr>
          <w:b/>
          <w:sz w:val="28"/>
          <w:szCs w:val="28"/>
          <w:u w:val="single"/>
          <w:lang w:val="uk-UA" w:eastAsia="uk-UA"/>
        </w:rPr>
        <w:t xml:space="preserve">(Увага! </w:t>
      </w:r>
      <w:r w:rsidR="007A1AED">
        <w:rPr>
          <w:b/>
          <w:sz w:val="28"/>
          <w:szCs w:val="28"/>
          <w:u w:val="single"/>
          <w:lang w:val="uk-UA" w:eastAsia="uk-UA"/>
        </w:rPr>
        <w:t xml:space="preserve">Відсоток </w:t>
      </w:r>
      <w:r w:rsidR="007A1AED" w:rsidRPr="00820355">
        <w:rPr>
          <w:b/>
          <w:sz w:val="28"/>
          <w:szCs w:val="28"/>
          <w:u w:val="single"/>
          <w:lang w:val="uk-UA"/>
        </w:rPr>
        <w:t>визначається інженером)</w:t>
      </w:r>
      <w:r w:rsidR="007A1AED">
        <w:rPr>
          <w:b/>
          <w:sz w:val="28"/>
          <w:szCs w:val="28"/>
          <w:u w:val="single"/>
          <w:lang w:val="uk-UA"/>
        </w:rPr>
        <w:t xml:space="preserve"> </w:t>
      </w:r>
      <w:r w:rsidR="00BB72BD" w:rsidRPr="005B7B83">
        <w:rPr>
          <w:sz w:val="24"/>
          <w:szCs w:val="24"/>
          <w:lang w:val="uk-UA"/>
        </w:rPr>
        <w:t>від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встановленого специфікацією показника</w:t>
      </w:r>
      <w:r w:rsidR="00BB72BD" w:rsidRPr="005B7B83">
        <w:rPr>
          <w:sz w:val="24"/>
          <w:szCs w:val="24"/>
        </w:rPr>
        <w:t xml:space="preserve">, за </w:t>
      </w:r>
      <w:r w:rsidR="00BB72BD" w:rsidRPr="005B7B83">
        <w:rPr>
          <w:sz w:val="24"/>
          <w:szCs w:val="24"/>
          <w:lang w:val="uk-UA"/>
        </w:rPr>
        <w:t>умови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>що</w:t>
      </w:r>
      <w:r w:rsidR="00BB72BD" w:rsidRPr="005B7B83">
        <w:rPr>
          <w:sz w:val="24"/>
          <w:szCs w:val="24"/>
        </w:rPr>
        <w:t xml:space="preserve"> суму </w:t>
      </w:r>
      <w:r w:rsidR="00BB72BD" w:rsidRPr="005B7B83">
        <w:rPr>
          <w:sz w:val="24"/>
          <w:szCs w:val="24"/>
          <w:lang w:val="uk-UA"/>
        </w:rPr>
        <w:t>Д</w:t>
      </w:r>
      <w:r w:rsidR="00BB72BD" w:rsidRPr="005B7B83">
        <w:rPr>
          <w:sz w:val="24"/>
          <w:szCs w:val="24"/>
        </w:rPr>
        <w:t xml:space="preserve">оговору не буде </w:t>
      </w:r>
      <w:r w:rsidR="00BB72BD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обов’язково має</w:t>
      </w:r>
      <w:r w:rsidR="00BB72BD" w:rsidRPr="005B7B83">
        <w:rPr>
          <w:sz w:val="24"/>
          <w:szCs w:val="24"/>
        </w:rPr>
        <w:t xml:space="preserve"> бути </w:t>
      </w:r>
      <w:r w:rsidR="00BB72BD" w:rsidRPr="005B7B83">
        <w:rPr>
          <w:sz w:val="24"/>
          <w:szCs w:val="24"/>
          <w:lang w:val="uk-UA"/>
        </w:rPr>
        <w:t xml:space="preserve">узгоджений безпосередньо </w:t>
      </w:r>
      <w:r w:rsidR="00BB72BD" w:rsidRPr="005B7B83">
        <w:rPr>
          <w:sz w:val="24"/>
          <w:szCs w:val="24"/>
        </w:rPr>
        <w:t xml:space="preserve">з </w:t>
      </w:r>
      <w:r w:rsidR="00BB72BD" w:rsidRPr="005B7B83">
        <w:rPr>
          <w:sz w:val="24"/>
          <w:szCs w:val="24"/>
          <w:lang w:val="uk-UA"/>
        </w:rPr>
        <w:t>Покупцем</w:t>
      </w:r>
      <w:r w:rsidR="00BB72BD" w:rsidRPr="005B7B83">
        <w:rPr>
          <w:sz w:val="24"/>
          <w:szCs w:val="24"/>
        </w:rPr>
        <w:t>.</w:t>
      </w: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5B7B83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674A55" w:rsidRPr="005B7B83" w:rsidRDefault="00674A55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5.6 У разі недотримання Сторонами вимог пунктів 5.1–5.4 інша Сторона має право </w:t>
      </w:r>
      <w:r w:rsidRPr="005B7B83">
        <w:rPr>
          <w:sz w:val="24"/>
          <w:szCs w:val="24"/>
          <w:lang w:val="uk-UA"/>
        </w:rPr>
        <w:lastRenderedPageBreak/>
        <w:t>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lastRenderedPageBreak/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Pr="005B7B83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Назарівська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r w:rsidRPr="005B7B83">
              <w:rPr>
                <w:sz w:val="24"/>
                <w:szCs w:val="24"/>
                <w:lang w:val="en-US"/>
              </w:rPr>
              <w:t>Nazarivska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r w:rsidRPr="005B7B83">
              <w:rPr>
                <w:sz w:val="24"/>
                <w:szCs w:val="24"/>
              </w:rPr>
              <w:t>registration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code</w:t>
            </w:r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r w:rsidRPr="005B7B83">
              <w:rPr>
                <w:sz w:val="24"/>
                <w:szCs w:val="24"/>
                <w:lang w:val="en-US"/>
              </w:rPr>
              <w:t>Antonovycha</w:t>
            </w: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A6BFF" w:rsidRPr="005B7B83" w:rsidRDefault="009A6BFF" w:rsidP="00F02E26">
            <w:pPr>
              <w:rPr>
                <w:sz w:val="25"/>
                <w:szCs w:val="25"/>
                <w:lang w:val="uk-UA" w:eastAsia="uk-UA"/>
              </w:rPr>
            </w:pPr>
            <w:r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5B7B83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87E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87E0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987E0B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r w:rsidRPr="005B7B83">
        <w:rPr>
          <w:sz w:val="24"/>
          <w:szCs w:val="24"/>
        </w:rPr>
        <w:lastRenderedPageBreak/>
        <w:t>Додаток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  <w:t>від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r w:rsidRPr="005B7B83">
        <w:rPr>
          <w:sz w:val="24"/>
          <w:szCs w:val="24"/>
        </w:rPr>
        <w:t>Специфікація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Технічні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</w:rPr>
              <w:t xml:space="preserve">Ціна,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r w:rsidRPr="005B7B83">
        <w:rPr>
          <w:sz w:val="24"/>
          <w:szCs w:val="24"/>
        </w:rPr>
        <w:t>Інженер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FE" w:rsidRDefault="005F7BFE">
      <w:r>
        <w:separator/>
      </w:r>
    </w:p>
  </w:endnote>
  <w:endnote w:type="continuationSeparator" w:id="0">
    <w:p w:rsidR="005F7BFE" w:rsidRDefault="005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5732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FE" w:rsidRDefault="005F7BFE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5F7BFE" w:rsidRDefault="005F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5F7BFE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668A8"/>
    <w:rsid w:val="006716E7"/>
    <w:rsid w:val="00672870"/>
    <w:rsid w:val="006736C6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32A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37E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4BFF-1F6B-4236-B47C-3FDCC4E6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22974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</cp:revision>
  <cp:lastPrinted>2021-11-12T11:13:00Z</cp:lastPrinted>
  <dcterms:created xsi:type="dcterms:W3CDTF">2022-09-16T06:14:00Z</dcterms:created>
  <dcterms:modified xsi:type="dcterms:W3CDTF">2022-09-16T06:14:00Z</dcterms:modified>
</cp:coreProperties>
</file>