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 xml:space="preserve">Відділ освіти виконавчого комітету </w:t>
      </w:r>
      <w:proofErr w:type="spellStart"/>
      <w:r w:rsidRPr="00235F4A">
        <w:rPr>
          <w:b/>
          <w:bCs/>
          <w:sz w:val="28"/>
          <w:szCs w:val="32"/>
        </w:rPr>
        <w:t>Тернівської</w:t>
      </w:r>
      <w:proofErr w:type="spellEnd"/>
      <w:r w:rsidRPr="00235F4A">
        <w:rPr>
          <w:b/>
          <w:bCs/>
          <w:sz w:val="28"/>
          <w:szCs w:val="32"/>
        </w:rPr>
        <w:t xml:space="preserve"> районної у місті ради</w:t>
      </w:r>
    </w:p>
    <w:p w:rsidR="00DF5AD1" w:rsidRPr="00235F4A" w:rsidRDefault="00DF5AD1" w:rsidP="00DF5AD1">
      <w:pPr>
        <w:pStyle w:val="aa"/>
        <w:spacing w:before="0" w:beforeAutospacing="0" w:after="0" w:afterAutospacing="0"/>
        <w:jc w:val="center"/>
        <w:rPr>
          <w:b/>
          <w:bCs/>
          <w:sz w:val="32"/>
          <w:szCs w:val="32"/>
        </w:rPr>
      </w:pPr>
    </w:p>
    <w:p w:rsidR="00DF5AD1" w:rsidRPr="00235F4A" w:rsidRDefault="00DF5AD1" w:rsidP="00DF5AD1">
      <w:pPr>
        <w:pStyle w:val="aa"/>
        <w:spacing w:before="0" w:beforeAutospacing="0" w:after="0" w:afterAutospacing="0"/>
        <w:jc w:val="center"/>
        <w:rPr>
          <w:b/>
          <w:bCs/>
          <w:sz w:val="32"/>
          <w:szCs w:val="32"/>
        </w:rPr>
      </w:pPr>
    </w:p>
    <w:p w:rsidR="00DF5AD1" w:rsidRPr="00235F4A" w:rsidRDefault="00DF5AD1" w:rsidP="00DF5AD1">
      <w:pPr>
        <w:pStyle w:val="aa"/>
        <w:spacing w:before="0" w:beforeAutospacing="0" w:after="0" w:afterAutospacing="0"/>
        <w:rPr>
          <w:b/>
          <w:bCs/>
        </w:rPr>
      </w:pPr>
    </w:p>
    <w:p w:rsidR="00DF5AD1" w:rsidRPr="00235F4A" w:rsidRDefault="00DF5AD1" w:rsidP="00DF5AD1">
      <w:pPr>
        <w:pStyle w:val="aa"/>
        <w:spacing w:before="0" w:beforeAutospacing="0" w:after="0" w:afterAutospacing="0"/>
        <w:rPr>
          <w:b/>
          <w:bCs/>
        </w:rPr>
      </w:pPr>
    </w:p>
    <w:p w:rsidR="00DF5AD1" w:rsidRPr="00235F4A" w:rsidRDefault="00DF5AD1" w:rsidP="00DF5AD1">
      <w:pPr>
        <w:pStyle w:val="aa"/>
        <w:spacing w:before="0" w:beforeAutospacing="0" w:after="0" w:afterAutospacing="0"/>
        <w:ind w:left="4962"/>
        <w:rPr>
          <w:b/>
          <w:bCs/>
        </w:rPr>
      </w:pPr>
      <w:r w:rsidRPr="00235F4A">
        <w:rPr>
          <w:b/>
          <w:bCs/>
        </w:rPr>
        <w:t>ЗАТВЕРДЖЕНО:</w:t>
      </w:r>
    </w:p>
    <w:p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rsidR="00DF5AD1" w:rsidRPr="00A048B1" w:rsidRDefault="00DF5AD1" w:rsidP="00DF5AD1">
      <w:pPr>
        <w:pStyle w:val="aa"/>
        <w:spacing w:before="0" w:beforeAutospacing="0" w:after="0" w:afterAutospacing="0"/>
        <w:ind w:left="4962"/>
        <w:rPr>
          <w:b/>
          <w:bCs/>
        </w:rPr>
      </w:pPr>
      <w:r w:rsidRPr="00A048B1">
        <w:rPr>
          <w:b/>
          <w:bCs/>
        </w:rPr>
        <w:t xml:space="preserve">№ </w:t>
      </w:r>
      <w:r w:rsidR="00A2109C">
        <w:rPr>
          <w:b/>
          <w:bCs/>
          <w:lang w:val="ru-RU"/>
        </w:rPr>
        <w:t>1</w:t>
      </w:r>
      <w:r w:rsidRPr="00A048B1">
        <w:rPr>
          <w:b/>
          <w:bCs/>
        </w:rPr>
        <w:t xml:space="preserve"> від </w:t>
      </w:r>
      <w:r w:rsidR="000B03FB" w:rsidRPr="000B03FB">
        <w:rPr>
          <w:b/>
          <w:bCs/>
          <w:lang w:val="ru-RU"/>
        </w:rPr>
        <w:t>02</w:t>
      </w:r>
      <w:r w:rsidR="000B03FB">
        <w:rPr>
          <w:b/>
          <w:bCs/>
          <w:lang w:val="ru-RU"/>
        </w:rPr>
        <w:t>.</w:t>
      </w:r>
      <w:r w:rsidR="000B03FB" w:rsidRPr="000B03FB">
        <w:rPr>
          <w:b/>
          <w:bCs/>
          <w:lang w:val="ru-RU"/>
        </w:rPr>
        <w:t>01</w:t>
      </w:r>
      <w:r w:rsidR="000B03FB">
        <w:rPr>
          <w:b/>
          <w:bCs/>
          <w:lang w:val="ru-RU"/>
        </w:rPr>
        <w:t>.</w:t>
      </w:r>
      <w:r w:rsidR="000B03FB" w:rsidRPr="000B03FB">
        <w:rPr>
          <w:b/>
          <w:bCs/>
          <w:lang w:val="ru-RU"/>
        </w:rPr>
        <w:t>2023</w:t>
      </w:r>
      <w:r w:rsidRPr="00A048B1">
        <w:rPr>
          <w:b/>
          <w:bCs/>
        </w:rPr>
        <w:t>р.</w:t>
      </w:r>
    </w:p>
    <w:p w:rsidR="00DF5AD1" w:rsidRPr="00235F4A" w:rsidRDefault="00DF5AD1" w:rsidP="00DF5AD1">
      <w:pPr>
        <w:pStyle w:val="aa"/>
        <w:spacing w:before="0" w:beforeAutospacing="0" w:after="0" w:afterAutospacing="0"/>
        <w:ind w:left="4962"/>
        <w:rPr>
          <w:b/>
          <w:bCs/>
        </w:rPr>
      </w:pPr>
    </w:p>
    <w:p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rsidR="00DF5AD1" w:rsidRPr="00235F4A" w:rsidRDefault="00DF5AD1" w:rsidP="00DF5AD1">
      <w:pPr>
        <w:pStyle w:val="aa"/>
        <w:spacing w:before="0" w:beforeAutospacing="0" w:after="0" w:afterAutospacing="0"/>
        <w:ind w:left="4962"/>
        <w:rPr>
          <w:b/>
          <w:bCs/>
        </w:rPr>
      </w:pPr>
      <w:r w:rsidRPr="00235F4A">
        <w:rPr>
          <w:b/>
          <w:bCs/>
        </w:rPr>
        <w:t>________________ В.В. Клименко</w:t>
      </w: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542449">
      <w:pPr>
        <w:spacing w:after="0" w:line="240" w:lineRule="auto"/>
        <w:rPr>
          <w:rFonts w:ascii="Times New Roman" w:eastAsia="Times New Roman" w:hAnsi="Times New Roman" w:cs="Times New Roman"/>
          <w:b/>
          <w:color w:val="000000"/>
          <w:sz w:val="24"/>
          <w:szCs w:val="24"/>
        </w:rPr>
      </w:pPr>
    </w:p>
    <w:p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42449" w:rsidRDefault="006858AE" w:rsidP="000B03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42449" w:rsidRDefault="006858AE" w:rsidP="000B03F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00DF5AD1" w:rsidRPr="00DF5AD1">
        <w:rPr>
          <w:rFonts w:ascii="Times New Roman" w:eastAsia="Times New Roman" w:hAnsi="Times New Roman" w:cs="Times New Roman"/>
          <w:b/>
          <w:sz w:val="24"/>
          <w:szCs w:val="24"/>
        </w:rPr>
        <w:t>З ОСОБЛИВОСТЯМИ</w:t>
      </w:r>
    </w:p>
    <w:p w:rsidR="00DF5AD1" w:rsidRPr="000B03FB" w:rsidRDefault="000B03FB" w:rsidP="000B03FB">
      <w:pPr>
        <w:spacing w:after="0" w:line="240" w:lineRule="auto"/>
        <w:jc w:val="center"/>
        <w:rPr>
          <w:rFonts w:ascii="Times New Roman" w:eastAsia="Times New Roman" w:hAnsi="Times New Roman" w:cs="Times New Roman"/>
          <w:color w:val="FF0000"/>
          <w:sz w:val="24"/>
          <w:szCs w:val="24"/>
        </w:rPr>
      </w:pPr>
      <w:r w:rsidRPr="000B03FB">
        <w:rPr>
          <w:rFonts w:ascii="Times New Roman" w:eastAsia="Times New Roman" w:hAnsi="Times New Roman" w:cs="Times New Roman"/>
          <w:color w:val="FF0000"/>
          <w:sz w:val="24"/>
          <w:szCs w:val="24"/>
        </w:rPr>
        <w:t>(Зі змінами)</w:t>
      </w:r>
    </w:p>
    <w:p w:rsidR="000B03FB" w:rsidRDefault="000B03FB">
      <w:pPr>
        <w:spacing w:before="240" w:after="0" w:line="240" w:lineRule="auto"/>
        <w:jc w:val="center"/>
        <w:rPr>
          <w:rFonts w:ascii="Times New Roman" w:eastAsia="Times New Roman" w:hAnsi="Times New Roman" w:cs="Times New Roman"/>
          <w:color w:val="4A86E8"/>
          <w:sz w:val="24"/>
          <w:szCs w:val="24"/>
        </w:rPr>
      </w:pPr>
    </w:p>
    <w:p w:rsidR="00DF5AD1" w:rsidRPr="00CF0DA0" w:rsidRDefault="00DF5AD1" w:rsidP="00DF5AD1">
      <w:pPr>
        <w:pStyle w:val="1"/>
        <w:shd w:val="clear" w:color="auto" w:fill="FFFFFF"/>
        <w:spacing w:before="0" w:after="0"/>
        <w:jc w:val="center"/>
        <w:rPr>
          <w:rFonts w:ascii="Times New Roman" w:hAnsi="Times New Roman" w:cs="Times New Roman"/>
          <w:bCs/>
          <w:sz w:val="28"/>
          <w:szCs w:val="28"/>
        </w:rPr>
      </w:pPr>
      <w:r w:rsidRPr="00DF5AD1">
        <w:rPr>
          <w:rFonts w:ascii="Times New Roman" w:hAnsi="Times New Roman" w:cs="Times New Roman"/>
          <w:sz w:val="28"/>
          <w:szCs w:val="28"/>
        </w:rPr>
        <w:t xml:space="preserve">на закупівлю </w:t>
      </w:r>
      <w:proofErr w:type="spellStart"/>
      <w:r w:rsidRPr="00DF5AD1">
        <w:rPr>
          <w:rFonts w:ascii="Times New Roman" w:hAnsi="Times New Roman" w:cs="Times New Roman"/>
          <w:sz w:val="28"/>
          <w:szCs w:val="28"/>
        </w:rPr>
        <w:t>ДК</w:t>
      </w:r>
      <w:proofErr w:type="spellEnd"/>
      <w:r w:rsidRPr="00DF5AD1">
        <w:rPr>
          <w:rFonts w:ascii="Times New Roman" w:hAnsi="Times New Roman" w:cs="Times New Roman"/>
          <w:sz w:val="28"/>
          <w:szCs w:val="28"/>
        </w:rPr>
        <w:t xml:space="preserve"> 021:2015 – </w:t>
      </w:r>
      <w:r w:rsidR="00163DD0" w:rsidRPr="002130E6">
        <w:rPr>
          <w:rFonts w:ascii="Times New Roman" w:hAnsi="Times New Roman" w:cs="Times New Roman"/>
          <w:sz w:val="28"/>
          <w:szCs w:val="28"/>
          <w:shd w:val="clear" w:color="auto" w:fill="FFFFFF"/>
        </w:rPr>
        <w:t> </w:t>
      </w:r>
      <w:r w:rsidR="00CF0DA0" w:rsidRPr="00CF0DA0">
        <w:rPr>
          <w:rFonts w:ascii="Times New Roman" w:hAnsi="Times New Roman" w:cs="Times New Roman"/>
          <w:color w:val="2C2931"/>
          <w:sz w:val="28"/>
          <w:szCs w:val="28"/>
          <w:shd w:val="clear" w:color="auto" w:fill="FFFFFF"/>
        </w:rPr>
        <w:t>15530000-2 Вершкове масло</w:t>
      </w:r>
    </w:p>
    <w:p w:rsidR="00DF5AD1" w:rsidRPr="00A048B1" w:rsidRDefault="00DF5AD1" w:rsidP="00642E6F">
      <w:pPr>
        <w:pStyle w:val="a5"/>
        <w:tabs>
          <w:tab w:val="left" w:pos="145"/>
          <w:tab w:val="left" w:pos="295"/>
        </w:tabs>
        <w:spacing w:after="0" w:line="240" w:lineRule="auto"/>
        <w:ind w:left="0"/>
        <w:jc w:val="center"/>
        <w:rPr>
          <w:rFonts w:ascii="Times New Roman" w:hAnsi="Times New Roman" w:cs="Times New Roman"/>
          <w:b/>
          <w:i/>
          <w:sz w:val="28"/>
          <w:szCs w:val="28"/>
          <w:lang w:eastAsia="ar-SA"/>
        </w:rPr>
      </w:pPr>
      <w:r w:rsidRPr="00A048B1">
        <w:rPr>
          <w:rFonts w:ascii="Times New Roman" w:hAnsi="Times New Roman" w:cs="Times New Roman"/>
          <w:b/>
          <w:i/>
          <w:sz w:val="28"/>
          <w:szCs w:val="28"/>
        </w:rPr>
        <w:t>«</w:t>
      </w:r>
      <w:hyperlink r:id="rId6" w:history="1">
        <w:r w:rsidR="00CF0DA0" w:rsidRPr="00A048B1">
          <w:rPr>
            <w:rStyle w:val="mend05rem"/>
            <w:rFonts w:ascii="Times New Roman" w:hAnsi="Times New Roman" w:cs="Times New Roman"/>
            <w:b/>
            <w:i/>
            <w:sz w:val="28"/>
            <w:szCs w:val="28"/>
            <w:shd w:val="clear" w:color="auto" w:fill="FFFFFF"/>
          </w:rPr>
          <w:t xml:space="preserve">Масло </w:t>
        </w:r>
        <w:r w:rsidR="00561E27" w:rsidRPr="00A048B1">
          <w:rPr>
            <w:rStyle w:val="mend05rem"/>
            <w:rFonts w:ascii="Times New Roman" w:hAnsi="Times New Roman" w:cs="Times New Roman"/>
            <w:b/>
            <w:i/>
            <w:sz w:val="28"/>
            <w:szCs w:val="28"/>
            <w:shd w:val="clear" w:color="auto" w:fill="FFFFFF"/>
          </w:rPr>
          <w:t>вершкове</w:t>
        </w:r>
        <w:r w:rsidR="00CF0DA0" w:rsidRPr="00A048B1">
          <w:rPr>
            <w:rStyle w:val="mend05rem"/>
            <w:rFonts w:ascii="Times New Roman" w:hAnsi="Times New Roman" w:cs="Times New Roman"/>
            <w:b/>
            <w:i/>
            <w:sz w:val="28"/>
            <w:szCs w:val="28"/>
            <w:shd w:val="clear" w:color="auto" w:fill="FFFFFF"/>
          </w:rPr>
          <w:t>, жирність</w:t>
        </w:r>
        <w:r w:rsidR="00A048B1">
          <w:rPr>
            <w:rStyle w:val="mend05rem"/>
            <w:rFonts w:ascii="Times New Roman" w:hAnsi="Times New Roman" w:cs="Times New Roman"/>
            <w:b/>
            <w:i/>
            <w:sz w:val="28"/>
            <w:szCs w:val="28"/>
            <w:shd w:val="clear" w:color="auto" w:fill="FFFFFF"/>
          </w:rPr>
          <w:t xml:space="preserve"> не менше</w:t>
        </w:r>
        <w:r w:rsidR="00CF0DA0" w:rsidRPr="00A048B1">
          <w:rPr>
            <w:rStyle w:val="mend05rem"/>
            <w:rFonts w:ascii="Times New Roman" w:hAnsi="Times New Roman" w:cs="Times New Roman"/>
            <w:b/>
            <w:i/>
            <w:sz w:val="28"/>
            <w:szCs w:val="28"/>
            <w:shd w:val="clear" w:color="auto" w:fill="FFFFFF"/>
          </w:rPr>
          <w:t xml:space="preserve"> </w:t>
        </w:r>
        <w:r w:rsidR="00561E27" w:rsidRPr="00A048B1">
          <w:rPr>
            <w:rStyle w:val="mend05rem"/>
            <w:rFonts w:ascii="Times New Roman" w:hAnsi="Times New Roman" w:cs="Times New Roman"/>
            <w:b/>
            <w:i/>
            <w:sz w:val="28"/>
            <w:szCs w:val="28"/>
            <w:shd w:val="clear" w:color="auto" w:fill="FFFFFF"/>
          </w:rPr>
          <w:t>7</w:t>
        </w:r>
        <w:r w:rsidR="00A048B1" w:rsidRPr="00A048B1">
          <w:rPr>
            <w:rStyle w:val="mend05rem"/>
            <w:rFonts w:ascii="Times New Roman" w:hAnsi="Times New Roman" w:cs="Times New Roman"/>
            <w:b/>
            <w:i/>
            <w:sz w:val="28"/>
            <w:szCs w:val="28"/>
            <w:shd w:val="clear" w:color="auto" w:fill="FFFFFF"/>
            <w:lang w:val="ru-RU"/>
          </w:rPr>
          <w:t>2,5</w:t>
        </w:r>
        <w:r w:rsidR="00CF0DA0" w:rsidRPr="00A048B1">
          <w:rPr>
            <w:rStyle w:val="mend05rem"/>
            <w:rFonts w:ascii="Times New Roman" w:hAnsi="Times New Roman" w:cs="Times New Roman"/>
            <w:b/>
            <w:i/>
            <w:sz w:val="28"/>
            <w:szCs w:val="28"/>
            <w:shd w:val="clear" w:color="auto" w:fill="FFFFFF"/>
          </w:rPr>
          <w:t>%</w:t>
        </w:r>
      </w:hyperlink>
      <w:r w:rsidRPr="00A048B1">
        <w:rPr>
          <w:rFonts w:ascii="Times New Roman" w:hAnsi="Times New Roman" w:cs="Times New Roman"/>
          <w:b/>
          <w:i/>
          <w:sz w:val="28"/>
          <w:szCs w:val="28"/>
          <w:lang w:eastAsia="ar-SA"/>
        </w:rPr>
        <w:t>»</w:t>
      </w:r>
    </w:p>
    <w:p w:rsidR="00542449" w:rsidRDefault="00542449">
      <w:pPr>
        <w:spacing w:before="240" w:after="0" w:line="240" w:lineRule="auto"/>
        <w:jc w:val="center"/>
        <w:rPr>
          <w:rFonts w:ascii="Times New Roman" w:eastAsia="Times New Roman" w:hAnsi="Times New Roman" w:cs="Times New Roman"/>
          <w:color w:val="000000"/>
          <w:sz w:val="24"/>
          <w:szCs w:val="24"/>
        </w:rPr>
      </w:pPr>
    </w:p>
    <w:p w:rsidR="000B03FB" w:rsidRDefault="006858AE" w:rsidP="000B03F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42449" w:rsidRDefault="006858AE" w:rsidP="000B03FB">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42449" w:rsidRDefault="00542449">
      <w:pPr>
        <w:spacing w:before="240" w:after="0" w:line="240" w:lineRule="auto"/>
        <w:rPr>
          <w:rFonts w:ascii="Times New Roman" w:eastAsia="Times New Roman" w:hAnsi="Times New Roman" w:cs="Times New Roman"/>
          <w:color w:val="000000"/>
          <w:sz w:val="24"/>
          <w:szCs w:val="24"/>
        </w:rPr>
      </w:pPr>
    </w:p>
    <w:p w:rsidR="00542449" w:rsidRDefault="00542449">
      <w:pPr>
        <w:spacing w:before="240" w:after="0" w:line="240" w:lineRule="auto"/>
        <w:rPr>
          <w:rFonts w:ascii="Times New Roman" w:eastAsia="Times New Roman" w:hAnsi="Times New Roman" w:cs="Times New Roman"/>
          <w:sz w:val="24"/>
          <w:szCs w:val="24"/>
        </w:rPr>
      </w:pPr>
    </w:p>
    <w:p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F5AD1" w:rsidRDefault="00DF5AD1">
      <w:pPr>
        <w:spacing w:before="240" w:after="0" w:line="240" w:lineRule="auto"/>
        <w:rPr>
          <w:rFonts w:ascii="Times New Roman" w:eastAsia="Times New Roman" w:hAnsi="Times New Roman" w:cs="Times New Roman"/>
          <w:color w:val="000000"/>
          <w:sz w:val="24"/>
          <w:szCs w:val="24"/>
        </w:rPr>
      </w:pPr>
    </w:p>
    <w:p w:rsidR="00DF5AD1" w:rsidRDefault="00DF5AD1">
      <w:pPr>
        <w:spacing w:before="240" w:after="0" w:line="240" w:lineRule="auto"/>
        <w:rPr>
          <w:rFonts w:ascii="Times New Roman" w:eastAsia="Times New Roman" w:hAnsi="Times New Roman" w:cs="Times New Roman"/>
          <w:color w:val="000000"/>
          <w:sz w:val="24"/>
          <w:szCs w:val="24"/>
        </w:rPr>
      </w:pPr>
    </w:p>
    <w:p w:rsidR="009F47D6" w:rsidRDefault="009F47D6">
      <w:pPr>
        <w:spacing w:before="240" w:after="0" w:line="240" w:lineRule="auto"/>
        <w:rPr>
          <w:rFonts w:ascii="Times New Roman" w:eastAsia="Times New Roman" w:hAnsi="Times New Roman" w:cs="Times New Roman"/>
          <w:color w:val="000000"/>
          <w:sz w:val="24"/>
          <w:szCs w:val="24"/>
        </w:rPr>
      </w:pPr>
    </w:p>
    <w:p w:rsidR="00DF5AD1" w:rsidRDefault="00DF5AD1">
      <w:pPr>
        <w:spacing w:before="240" w:after="0" w:line="240" w:lineRule="auto"/>
        <w:rPr>
          <w:rFonts w:ascii="Times New Roman" w:eastAsia="Times New Roman" w:hAnsi="Times New Roman" w:cs="Times New Roman"/>
          <w:sz w:val="24"/>
          <w:szCs w:val="24"/>
        </w:rPr>
      </w:pPr>
    </w:p>
    <w:p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rsidR="00DF5AD1" w:rsidRPr="00326CCB" w:rsidRDefault="00DF5AD1" w:rsidP="00DF5AD1">
      <w:pPr>
        <w:pStyle w:val="aa"/>
        <w:spacing w:before="0" w:beforeAutospacing="0" w:after="0" w:afterAutospacing="0"/>
        <w:jc w:val="center"/>
        <w:rPr>
          <w:b/>
        </w:rPr>
      </w:pPr>
      <w:r w:rsidRPr="00326CCB">
        <w:rPr>
          <w:b/>
        </w:rPr>
        <w:t>202</w:t>
      </w:r>
      <w:r w:rsidR="000B03FB">
        <w:rPr>
          <w:b/>
        </w:rPr>
        <w:t>3</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542449">
        <w:trPr>
          <w:trHeight w:val="416"/>
          <w:jc w:val="center"/>
        </w:trPr>
        <w:tc>
          <w:tcPr>
            <w:tcW w:w="705"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42449" w:rsidRDefault="006858A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42449">
        <w:trPr>
          <w:trHeight w:val="411"/>
          <w:jc w:val="center"/>
        </w:trPr>
        <w:tc>
          <w:tcPr>
            <w:tcW w:w="705"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42449">
        <w:trPr>
          <w:trHeight w:val="1119"/>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42449" w:rsidRDefault="00DF5AD1">
            <w:pPr>
              <w:jc w:val="both"/>
              <w:rPr>
                <w:rFonts w:ascii="Times New Roman" w:eastAsia="Times New Roman" w:hAnsi="Times New Roman" w:cs="Times New Roman"/>
                <w:sz w:val="24"/>
                <w:szCs w:val="24"/>
              </w:rPr>
            </w:pPr>
            <w:r w:rsidRPr="0000722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від 25.12.2015р. №</w:t>
            </w:r>
            <w:r w:rsidR="00642E6F">
              <w:rPr>
                <w:rFonts w:ascii="Times New Roman" w:eastAsia="Times New Roman" w:hAnsi="Times New Roman" w:cs="Times New Roman"/>
                <w:sz w:val="24"/>
                <w:szCs w:val="24"/>
              </w:rPr>
              <w:t xml:space="preserve"> </w:t>
            </w:r>
            <w:r w:rsidRPr="0000722D">
              <w:rPr>
                <w:rFonts w:ascii="Times New Roman" w:eastAsia="Times New Roman" w:hAnsi="Times New Roman" w:cs="Times New Roman"/>
                <w:sz w:val="24"/>
                <w:szCs w:val="24"/>
              </w:rPr>
              <w:t>922-</w:t>
            </w:r>
            <w:r w:rsidRPr="00F14B51">
              <w:rPr>
                <w:rFonts w:ascii="Times New Roman" w:eastAsia="Times New Roman" w:hAnsi="Times New Roman" w:cs="Times New Roman"/>
                <w:sz w:val="24"/>
                <w:szCs w:val="24"/>
              </w:rPr>
              <w:t>VIII</w:t>
            </w:r>
            <w:r w:rsidRPr="0000722D">
              <w:rPr>
                <w:rFonts w:ascii="Times New Roman" w:eastAsia="Times New Roman" w:hAnsi="Times New Roman" w:cs="Times New Roman"/>
                <w:sz w:val="24"/>
                <w:szCs w:val="24"/>
              </w:rPr>
              <w:t xml:space="preserve"> (далі – Закон) та Особливостей здійснення публічних закупівель товарів, робіт і послуг для замовників, передбачених Законом України </w:t>
            </w:r>
            <w:proofErr w:type="spellStart"/>
            <w:r w:rsidRPr="0000722D">
              <w:rPr>
                <w:rFonts w:ascii="Times New Roman" w:eastAsia="Times New Roman" w:hAnsi="Times New Roman" w:cs="Times New Roman"/>
                <w:sz w:val="24"/>
                <w:szCs w:val="24"/>
              </w:rPr>
              <w:t>“Про</w:t>
            </w:r>
            <w:proofErr w:type="spellEnd"/>
            <w:r w:rsidRPr="0000722D">
              <w:rPr>
                <w:rFonts w:ascii="Times New Roman" w:eastAsia="Times New Roman" w:hAnsi="Times New Roman" w:cs="Times New Roman"/>
                <w:sz w:val="24"/>
                <w:szCs w:val="24"/>
              </w:rPr>
              <w:t xml:space="preserve"> публічні </w:t>
            </w:r>
            <w:proofErr w:type="spellStart"/>
            <w:r w:rsidRPr="0000722D">
              <w:rPr>
                <w:rFonts w:ascii="Times New Roman" w:eastAsia="Times New Roman" w:hAnsi="Times New Roman" w:cs="Times New Roman"/>
                <w:sz w:val="24"/>
                <w:szCs w:val="24"/>
              </w:rPr>
              <w:t>закупівлі”</w:t>
            </w:r>
            <w:proofErr w:type="spellEnd"/>
            <w:r w:rsidRPr="0000722D">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скасування, затверджені  постановою  </w:t>
            </w:r>
            <w:r w:rsidRPr="00F14B51">
              <w:rPr>
                <w:rFonts w:ascii="Times New Roman" w:eastAsia="Times New Roman" w:hAnsi="Times New Roman" w:cs="Times New Roman"/>
                <w:sz w:val="24"/>
                <w:szCs w:val="24"/>
              </w:rPr>
              <w:t>Кабінету Міністрів України від 12 жовтня 2022 р. № 1178.</w:t>
            </w:r>
          </w:p>
        </w:tc>
      </w:tr>
      <w:tr w:rsidR="00542449">
        <w:trPr>
          <w:trHeight w:val="615"/>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42449" w:rsidRDefault="006858A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F5AD1" w:rsidTr="00C36DA0">
        <w:trPr>
          <w:trHeight w:val="285"/>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F5AD1" w:rsidRDefault="00DF5A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vAlign w:val="center"/>
          </w:tcPr>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sz w:val="24"/>
                <w:szCs w:val="24"/>
                <w:lang w:eastAsia="uk-UA"/>
              </w:rPr>
              <w:t xml:space="preserve">Відділ освіти виконкому </w:t>
            </w:r>
            <w:proofErr w:type="spellStart"/>
            <w:r w:rsidRPr="00235F4A">
              <w:rPr>
                <w:rFonts w:ascii="Times New Roman" w:hAnsi="Times New Roman" w:cs="Times New Roman"/>
                <w:sz w:val="24"/>
                <w:szCs w:val="24"/>
                <w:lang w:eastAsia="uk-UA"/>
              </w:rPr>
              <w:t>Тернівської</w:t>
            </w:r>
            <w:proofErr w:type="spellEnd"/>
            <w:r w:rsidRPr="00235F4A">
              <w:rPr>
                <w:rFonts w:ascii="Times New Roman" w:hAnsi="Times New Roman" w:cs="Times New Roman"/>
                <w:sz w:val="24"/>
                <w:szCs w:val="24"/>
                <w:lang w:eastAsia="uk-UA"/>
              </w:rPr>
              <w:t xml:space="preserve"> районної у місті ради</w:t>
            </w:r>
          </w:p>
        </w:tc>
      </w:tr>
      <w:tr w:rsidR="00DF5AD1" w:rsidTr="00C36DA0">
        <w:trPr>
          <w:trHeight w:val="510"/>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F5AD1" w:rsidRDefault="00DF5A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sz w:val="24"/>
                <w:szCs w:val="24"/>
                <w:lang w:eastAsia="uk-UA"/>
              </w:rPr>
              <w:t xml:space="preserve">Україна, Дніпропетровська область, м. Кривий Ріг, </w:t>
            </w:r>
            <w:proofErr w:type="spellStart"/>
            <w:r w:rsidRPr="00235F4A">
              <w:rPr>
                <w:rFonts w:ascii="Times New Roman" w:hAnsi="Times New Roman" w:cs="Times New Roman"/>
                <w:sz w:val="24"/>
                <w:szCs w:val="24"/>
                <w:lang w:eastAsia="uk-UA"/>
              </w:rPr>
              <w:t>Тернівський</w:t>
            </w:r>
            <w:proofErr w:type="spellEnd"/>
            <w:r w:rsidRPr="00235F4A">
              <w:rPr>
                <w:rFonts w:ascii="Times New Roman" w:hAnsi="Times New Roman" w:cs="Times New Roman"/>
                <w:sz w:val="24"/>
                <w:szCs w:val="24"/>
                <w:lang w:eastAsia="uk-UA"/>
              </w:rPr>
              <w:t xml:space="preserve"> район вул. Матросова 75,</w:t>
            </w:r>
          </w:p>
        </w:tc>
      </w:tr>
      <w:tr w:rsidR="00DF5AD1" w:rsidTr="00C36DA0">
        <w:trPr>
          <w:trHeight w:val="1119"/>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F5AD1" w:rsidRDefault="00DF5A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vAlign w:val="center"/>
          </w:tcPr>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sz w:val="24"/>
                <w:szCs w:val="24"/>
                <w:lang w:eastAsia="uk-UA"/>
              </w:rPr>
              <w:t xml:space="preserve">Клименко Вікторія Валентинівна – бухгалтер централізованої бухгалтерії, уповноважена особа з публічних закупівель; </w:t>
            </w:r>
          </w:p>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i/>
                <w:sz w:val="24"/>
                <w:szCs w:val="24"/>
                <w:lang w:eastAsia="uk-UA"/>
              </w:rPr>
              <w:t xml:space="preserve">тел.: </w:t>
            </w:r>
            <w:r w:rsidRPr="00235F4A">
              <w:rPr>
                <w:rFonts w:ascii="Times New Roman" w:hAnsi="Times New Roman" w:cs="Times New Roman"/>
                <w:sz w:val="24"/>
                <w:szCs w:val="24"/>
                <w:lang w:eastAsia="uk-UA"/>
              </w:rPr>
              <w:t xml:space="preserve">096-302-06-52; </w:t>
            </w:r>
          </w:p>
          <w:p w:rsidR="00DF5AD1" w:rsidRPr="00235F4A" w:rsidRDefault="00DF5AD1" w:rsidP="003260C7">
            <w:pPr>
              <w:contextualSpacing/>
              <w:rPr>
                <w:rFonts w:ascii="Times New Roman" w:hAnsi="Times New Roman" w:cs="Times New Roman"/>
                <w:sz w:val="24"/>
                <w:szCs w:val="24"/>
                <w:lang w:eastAsia="uk-UA"/>
              </w:rPr>
            </w:pPr>
            <w:r w:rsidRPr="00235F4A">
              <w:rPr>
                <w:rFonts w:ascii="Times New Roman" w:hAnsi="Times New Roman" w:cs="Times New Roman"/>
                <w:i/>
                <w:sz w:val="24"/>
                <w:szCs w:val="24"/>
                <w:lang w:eastAsia="uk-UA"/>
              </w:rPr>
              <w:t>e-</w:t>
            </w:r>
            <w:proofErr w:type="spellStart"/>
            <w:r w:rsidRPr="00235F4A">
              <w:rPr>
                <w:rFonts w:ascii="Times New Roman" w:hAnsi="Times New Roman" w:cs="Times New Roman"/>
                <w:i/>
                <w:sz w:val="24"/>
                <w:szCs w:val="24"/>
                <w:lang w:eastAsia="uk-UA"/>
              </w:rPr>
              <w:t>mail</w:t>
            </w:r>
            <w:proofErr w:type="spellEnd"/>
            <w:r w:rsidRPr="00235F4A">
              <w:rPr>
                <w:rFonts w:ascii="Times New Roman" w:hAnsi="Times New Roman" w:cs="Times New Roman"/>
                <w:i/>
                <w:sz w:val="24"/>
                <w:szCs w:val="24"/>
                <w:lang w:eastAsia="uk-UA"/>
              </w:rPr>
              <w:t>:</w:t>
            </w:r>
            <w:r w:rsidRPr="00235F4A">
              <w:rPr>
                <w:rFonts w:ascii="Times New Roman" w:hAnsi="Times New Roman" w:cs="Times New Roman"/>
                <w:sz w:val="24"/>
                <w:szCs w:val="24"/>
                <w:lang w:eastAsia="uk-UA"/>
              </w:rPr>
              <w:t xml:space="preserve"> </w:t>
            </w:r>
            <w:hyperlink r:id="rId7" w:history="1">
              <w:r w:rsidRPr="00235F4A">
                <w:rPr>
                  <w:rStyle w:val="a7"/>
                  <w:rFonts w:ascii="Times New Roman" w:hAnsi="Times New Roman" w:cs="Times New Roman"/>
                  <w:sz w:val="24"/>
                  <w:szCs w:val="24"/>
                  <w:lang w:eastAsia="uk-UA"/>
                </w:rPr>
                <w:t>tendertern@ukr.net</w:t>
              </w:r>
            </w:hyperlink>
            <w:r>
              <w:t xml:space="preserve"> </w:t>
            </w:r>
            <w:r w:rsidRPr="00235F4A">
              <w:t xml:space="preserve"> </w:t>
            </w:r>
            <w:r w:rsidRPr="00235F4A">
              <w:rPr>
                <w:sz w:val="24"/>
                <w:szCs w:val="24"/>
              </w:rPr>
              <w:t xml:space="preserve">    </w:t>
            </w:r>
          </w:p>
        </w:tc>
      </w:tr>
      <w:tr w:rsidR="00542449">
        <w:trPr>
          <w:trHeight w:val="15"/>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42449" w:rsidRDefault="006858A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DF5AD1">
              <w:rPr>
                <w:rFonts w:ascii="Times New Roman" w:eastAsia="Times New Roman" w:hAnsi="Times New Roman" w:cs="Times New Roman"/>
                <w:sz w:val="24"/>
                <w:szCs w:val="24"/>
              </w:rPr>
              <w:t xml:space="preserve"> з особливостями</w:t>
            </w:r>
          </w:p>
        </w:tc>
      </w:tr>
      <w:tr w:rsidR="00542449">
        <w:trPr>
          <w:trHeight w:val="240"/>
          <w:jc w:val="center"/>
        </w:trPr>
        <w:tc>
          <w:tcPr>
            <w:tcW w:w="705" w:type="dxa"/>
          </w:tcPr>
          <w:p w:rsidR="00542449" w:rsidRDefault="006858A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42449" w:rsidRDefault="006858A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42449" w:rsidRDefault="006858A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F5AD1" w:rsidTr="00A673BB">
        <w:trPr>
          <w:jc w:val="center"/>
        </w:trPr>
        <w:tc>
          <w:tcPr>
            <w:tcW w:w="705" w:type="dxa"/>
          </w:tcPr>
          <w:p w:rsidR="00DF5AD1" w:rsidRDefault="00DF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rsidR="00DF5AD1" w:rsidRDefault="00DF5AD1" w:rsidP="00A673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44C7F" w:rsidRPr="00244C7F" w:rsidRDefault="00DF5AD1" w:rsidP="00244C7F">
            <w:pPr>
              <w:pStyle w:val="1"/>
              <w:shd w:val="clear" w:color="auto" w:fill="FFFFFF"/>
              <w:spacing w:before="0" w:after="0"/>
              <w:jc w:val="center"/>
              <w:outlineLvl w:val="0"/>
              <w:rPr>
                <w:rFonts w:ascii="Times New Roman" w:hAnsi="Times New Roman" w:cs="Times New Roman"/>
                <w:bCs/>
                <w:sz w:val="24"/>
                <w:szCs w:val="28"/>
              </w:rPr>
            </w:pPr>
            <w:proofErr w:type="spellStart"/>
            <w:r w:rsidRPr="002130E6">
              <w:rPr>
                <w:rFonts w:ascii="Times New Roman" w:hAnsi="Times New Roman" w:cs="Times New Roman"/>
                <w:b w:val="0"/>
                <w:sz w:val="22"/>
                <w:szCs w:val="24"/>
              </w:rPr>
              <w:t>ДК</w:t>
            </w:r>
            <w:proofErr w:type="spellEnd"/>
            <w:r w:rsidRPr="002130E6">
              <w:rPr>
                <w:rFonts w:ascii="Times New Roman" w:hAnsi="Times New Roman" w:cs="Times New Roman"/>
                <w:b w:val="0"/>
                <w:sz w:val="22"/>
                <w:szCs w:val="24"/>
              </w:rPr>
              <w:t xml:space="preserve"> 021:2015 – </w:t>
            </w:r>
            <w:r w:rsidR="00244C7F" w:rsidRPr="00244C7F">
              <w:rPr>
                <w:rFonts w:ascii="Times New Roman" w:hAnsi="Times New Roman" w:cs="Times New Roman"/>
                <w:color w:val="2C2931"/>
                <w:sz w:val="24"/>
                <w:szCs w:val="28"/>
                <w:shd w:val="clear" w:color="auto" w:fill="FFFFFF"/>
              </w:rPr>
              <w:t>15530000-2 Вершкове масло</w:t>
            </w:r>
          </w:p>
          <w:p w:rsidR="00DF5AD1" w:rsidRPr="00A048B1" w:rsidRDefault="00244C7F" w:rsidP="00244C7F">
            <w:pPr>
              <w:pStyle w:val="a5"/>
              <w:tabs>
                <w:tab w:val="left" w:pos="145"/>
                <w:tab w:val="left" w:pos="295"/>
              </w:tabs>
              <w:ind w:left="0"/>
              <w:jc w:val="center"/>
              <w:rPr>
                <w:rFonts w:ascii="Times New Roman" w:hAnsi="Times New Roman" w:cs="Times New Roman"/>
                <w:b/>
                <w:sz w:val="24"/>
                <w:szCs w:val="24"/>
                <w:lang w:val="ru-RU" w:eastAsia="ar-SA"/>
              </w:rPr>
            </w:pPr>
            <w:r w:rsidRPr="00A048B1">
              <w:rPr>
                <w:rFonts w:ascii="Times New Roman" w:hAnsi="Times New Roman" w:cs="Times New Roman"/>
                <w:b/>
                <w:sz w:val="24"/>
                <w:szCs w:val="24"/>
              </w:rPr>
              <w:t>«</w:t>
            </w:r>
            <w:hyperlink r:id="rId8" w:history="1">
              <w:r w:rsidR="00A048B1" w:rsidRPr="00A048B1">
                <w:rPr>
                  <w:rStyle w:val="mend05rem"/>
                  <w:rFonts w:ascii="Times New Roman" w:hAnsi="Times New Roman" w:cs="Times New Roman"/>
                  <w:b/>
                  <w:sz w:val="24"/>
                  <w:szCs w:val="24"/>
                  <w:shd w:val="clear" w:color="auto" w:fill="FFFFFF"/>
                </w:rPr>
                <w:t>Масло вершкове, жирність</w:t>
              </w:r>
              <w:r w:rsidR="00A048B1">
                <w:rPr>
                  <w:rStyle w:val="mend05rem"/>
                  <w:rFonts w:ascii="Times New Roman" w:hAnsi="Times New Roman" w:cs="Times New Roman"/>
                  <w:b/>
                  <w:sz w:val="24"/>
                  <w:szCs w:val="24"/>
                  <w:shd w:val="clear" w:color="auto" w:fill="FFFFFF"/>
                </w:rPr>
                <w:t xml:space="preserve"> не менше</w:t>
              </w:r>
              <w:r w:rsidR="00A048B1" w:rsidRPr="00A048B1">
                <w:rPr>
                  <w:rStyle w:val="mend05rem"/>
                  <w:rFonts w:ascii="Times New Roman" w:hAnsi="Times New Roman" w:cs="Times New Roman"/>
                  <w:b/>
                  <w:sz w:val="24"/>
                  <w:szCs w:val="24"/>
                  <w:shd w:val="clear" w:color="auto" w:fill="FFFFFF"/>
                </w:rPr>
                <w:t xml:space="preserve"> 7</w:t>
              </w:r>
              <w:r w:rsidR="00A048B1" w:rsidRPr="00A048B1">
                <w:rPr>
                  <w:rStyle w:val="mend05rem"/>
                  <w:rFonts w:ascii="Times New Roman" w:hAnsi="Times New Roman" w:cs="Times New Roman"/>
                  <w:b/>
                  <w:sz w:val="24"/>
                  <w:szCs w:val="24"/>
                  <w:shd w:val="clear" w:color="auto" w:fill="FFFFFF"/>
                  <w:lang w:val="ru-RU"/>
                </w:rPr>
                <w:t>2,5</w:t>
              </w:r>
              <w:r w:rsidR="00A048B1" w:rsidRPr="00A048B1">
                <w:rPr>
                  <w:rStyle w:val="mend05rem"/>
                  <w:rFonts w:ascii="Times New Roman" w:hAnsi="Times New Roman" w:cs="Times New Roman"/>
                  <w:b/>
                  <w:sz w:val="24"/>
                  <w:szCs w:val="24"/>
                  <w:shd w:val="clear" w:color="auto" w:fill="FFFFFF"/>
                </w:rPr>
                <w:t>%</w:t>
              </w:r>
            </w:hyperlink>
            <w:r w:rsidRPr="00A048B1">
              <w:rPr>
                <w:rFonts w:ascii="Times New Roman" w:hAnsi="Times New Roman" w:cs="Times New Roman"/>
                <w:b/>
                <w:sz w:val="24"/>
                <w:szCs w:val="24"/>
                <w:lang w:eastAsia="ar-SA"/>
              </w:rPr>
              <w:t>»</w:t>
            </w:r>
          </w:p>
        </w:tc>
      </w:tr>
      <w:tr w:rsidR="00DF5AD1" w:rsidTr="00B56906">
        <w:trPr>
          <w:trHeight w:val="1119"/>
          <w:jc w:val="center"/>
        </w:trPr>
        <w:tc>
          <w:tcPr>
            <w:tcW w:w="705" w:type="dxa"/>
          </w:tcPr>
          <w:p w:rsidR="00DF5AD1" w:rsidRDefault="00DF5A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DF5AD1" w:rsidRDefault="00DF5AD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vAlign w:val="center"/>
          </w:tcPr>
          <w:p w:rsidR="00DF5AD1" w:rsidRPr="00642E6F" w:rsidRDefault="00DF5AD1" w:rsidP="003260C7">
            <w:pPr>
              <w:widowControl w:val="0"/>
              <w:ind w:right="120"/>
              <w:contextualSpacing/>
              <w:rPr>
                <w:rFonts w:ascii="Times New Roman" w:eastAsia="Times New Roman" w:hAnsi="Times New Roman" w:cs="Times New Roman"/>
                <w:sz w:val="24"/>
                <w:szCs w:val="24"/>
              </w:rPr>
            </w:pPr>
            <w:r w:rsidRPr="00326CCB">
              <w:rPr>
                <w:rFonts w:ascii="Times New Roman" w:eastAsia="Times New Roman" w:hAnsi="Times New Roman" w:cs="Times New Roman"/>
                <w:sz w:val="24"/>
                <w:szCs w:val="24"/>
              </w:rPr>
              <w:t>Закупівля здійснюється щодо предмету закупівлі в цілому.</w:t>
            </w:r>
          </w:p>
        </w:tc>
      </w:tr>
      <w:tr w:rsidR="00542449" w:rsidTr="00844479">
        <w:trPr>
          <w:trHeight w:val="70"/>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42449" w:rsidRDefault="00DF5AD1">
            <w:pPr>
              <w:widowControl w:val="0"/>
              <w:rPr>
                <w:rFonts w:ascii="Times New Roman" w:eastAsia="Times New Roman" w:hAnsi="Times New Roman" w:cs="Times New Roman"/>
                <w:color w:val="000000"/>
                <w:sz w:val="24"/>
                <w:szCs w:val="24"/>
                <w:highlight w:val="yellow"/>
              </w:rPr>
            </w:pPr>
            <w:r w:rsidRPr="00326CCB">
              <w:rPr>
                <w:rFonts w:ascii="Times New Roman" w:hAnsi="Times New Roman" w:cs="Times New Roman"/>
                <w:sz w:val="24"/>
              </w:rPr>
              <w:t>місце, кількість, обсяг поставки товарів (надання послуг, виконання робіт)</w:t>
            </w:r>
          </w:p>
        </w:tc>
        <w:tc>
          <w:tcPr>
            <w:tcW w:w="6420" w:type="dxa"/>
          </w:tcPr>
          <w:p w:rsidR="00DF5AD1" w:rsidRPr="00DF5AD1" w:rsidRDefault="00DF5AD1" w:rsidP="00DF5AD1">
            <w:pPr>
              <w:widowControl w:val="0"/>
              <w:ind w:right="120"/>
              <w:jc w:val="both"/>
              <w:rPr>
                <w:rFonts w:ascii="Times New Roman" w:eastAsia="Times New Roman" w:hAnsi="Times New Roman" w:cs="Times New Roman"/>
                <w:sz w:val="24"/>
                <w:szCs w:val="24"/>
              </w:rPr>
            </w:pPr>
            <w:r w:rsidRPr="00DF5AD1">
              <w:rPr>
                <w:rFonts w:ascii="Times New Roman" w:eastAsia="Times New Roman" w:hAnsi="Times New Roman" w:cs="Times New Roman"/>
                <w:sz w:val="24"/>
                <w:szCs w:val="24"/>
              </w:rPr>
              <w:t xml:space="preserve">*Місце поставки товарів: </w:t>
            </w:r>
            <w:r w:rsidR="006155F3">
              <w:rPr>
                <w:rFonts w:ascii="Times New Roman" w:eastAsia="Times New Roman" w:hAnsi="Times New Roman" w:cs="Times New Roman"/>
                <w:sz w:val="24"/>
                <w:szCs w:val="24"/>
              </w:rPr>
              <w:t>Кривий Ріг, Дніпропетровська область</w:t>
            </w:r>
            <w:r w:rsidRPr="00DF5AD1">
              <w:rPr>
                <w:rFonts w:ascii="Times New Roman" w:eastAsia="Times New Roman" w:hAnsi="Times New Roman" w:cs="Times New Roman"/>
                <w:sz w:val="24"/>
                <w:szCs w:val="24"/>
              </w:rPr>
              <w:t xml:space="preserve">, Україна, </w:t>
            </w:r>
            <w:r w:rsidR="006155F3">
              <w:rPr>
                <w:rFonts w:ascii="Times New Roman" w:eastAsia="Times New Roman" w:hAnsi="Times New Roman" w:cs="Times New Roman"/>
                <w:sz w:val="24"/>
                <w:szCs w:val="24"/>
              </w:rPr>
              <w:t>500</w:t>
            </w:r>
            <w:r w:rsidRPr="00DF5AD1">
              <w:rPr>
                <w:rFonts w:ascii="Times New Roman" w:eastAsia="Times New Roman" w:hAnsi="Times New Roman" w:cs="Times New Roman"/>
                <w:sz w:val="24"/>
                <w:szCs w:val="24"/>
              </w:rPr>
              <w:t>00;</w:t>
            </w:r>
          </w:p>
          <w:p w:rsidR="00542449" w:rsidRPr="00DF5AD1" w:rsidRDefault="00542449">
            <w:pPr>
              <w:widowControl w:val="0"/>
              <w:ind w:right="120"/>
              <w:jc w:val="both"/>
              <w:rPr>
                <w:rFonts w:ascii="Times New Roman" w:eastAsia="Times New Roman" w:hAnsi="Times New Roman" w:cs="Times New Roman"/>
                <w:i/>
                <w:sz w:val="24"/>
                <w:szCs w:val="28"/>
                <w:highlight w:val="white"/>
              </w:rPr>
            </w:pPr>
          </w:p>
          <w:p w:rsidR="00542449" w:rsidRPr="00DF5AD1" w:rsidRDefault="006858AE">
            <w:pPr>
              <w:widowControl w:val="0"/>
              <w:ind w:right="120"/>
              <w:jc w:val="both"/>
              <w:rPr>
                <w:rFonts w:ascii="Times New Roman" w:eastAsia="Times New Roman" w:hAnsi="Times New Roman" w:cs="Times New Roman"/>
                <w:i/>
                <w:szCs w:val="24"/>
                <w:highlight w:val="white"/>
              </w:rPr>
            </w:pPr>
            <w:r w:rsidRPr="00DF5AD1">
              <w:rPr>
                <w:rFonts w:ascii="Times New Roman" w:eastAsia="Times New Roman" w:hAnsi="Times New Roman" w:cs="Times New Roman"/>
                <w:i/>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DF5AD1" w:rsidRDefault="00DF5AD1" w:rsidP="00DF5AD1">
            <w:pPr>
              <w:ind w:right="113" w:hanging="2"/>
              <w:contextualSpacing/>
              <w:jc w:val="both"/>
              <w:rPr>
                <w:rFonts w:ascii="Times New Roman" w:hAnsi="Times New Roman" w:cs="Times New Roman"/>
                <w:i/>
                <w:sz w:val="24"/>
                <w:u w:val="single"/>
              </w:rPr>
            </w:pPr>
          </w:p>
          <w:p w:rsidR="00DF5AD1" w:rsidRPr="00DF5AD1" w:rsidRDefault="00DF5AD1" w:rsidP="00DF5AD1">
            <w:pPr>
              <w:ind w:right="113" w:hanging="2"/>
              <w:contextualSpacing/>
              <w:jc w:val="both"/>
              <w:rPr>
                <w:rFonts w:ascii="Times New Roman" w:hAnsi="Times New Roman" w:cs="Times New Roman"/>
                <w:sz w:val="24"/>
              </w:rPr>
            </w:pPr>
            <w:r w:rsidRPr="00DF5AD1">
              <w:rPr>
                <w:rFonts w:ascii="Times New Roman" w:hAnsi="Times New Roman" w:cs="Times New Roman"/>
                <w:i/>
                <w:sz w:val="24"/>
                <w:u w:val="single"/>
              </w:rPr>
              <w:t>кількість поставок товару</w:t>
            </w:r>
            <w:r w:rsidRPr="00DF5AD1">
              <w:rPr>
                <w:rFonts w:ascii="Times New Roman" w:hAnsi="Times New Roman" w:cs="Times New Roman"/>
                <w:sz w:val="24"/>
              </w:rPr>
              <w:t>:</w:t>
            </w:r>
          </w:p>
          <w:p w:rsidR="00163DD0" w:rsidRPr="002130E6" w:rsidRDefault="00ED099A" w:rsidP="00A048B1">
            <w:pPr>
              <w:pStyle w:val="a5"/>
              <w:tabs>
                <w:tab w:val="left" w:pos="145"/>
                <w:tab w:val="left" w:pos="295"/>
              </w:tabs>
              <w:ind w:left="0"/>
              <w:rPr>
                <w:rFonts w:ascii="Times New Roman" w:hAnsi="Times New Roman" w:cs="Times New Roman"/>
                <w:sz w:val="24"/>
                <w:szCs w:val="28"/>
              </w:rPr>
            </w:pPr>
            <w:hyperlink r:id="rId9" w:history="1">
              <w:r w:rsidR="00561E27" w:rsidRPr="00A048B1">
                <w:rPr>
                  <w:rStyle w:val="mend05rem"/>
                  <w:rFonts w:ascii="Times New Roman" w:hAnsi="Times New Roman" w:cs="Times New Roman"/>
                  <w:b/>
                  <w:shd w:val="clear" w:color="auto" w:fill="FFFFFF"/>
                </w:rPr>
                <w:t xml:space="preserve">Масло вершкове, жирність </w:t>
              </w:r>
              <w:r w:rsidR="00A048B1">
                <w:rPr>
                  <w:rStyle w:val="mend05rem"/>
                  <w:rFonts w:ascii="Times New Roman" w:hAnsi="Times New Roman" w:cs="Times New Roman"/>
                  <w:b/>
                  <w:shd w:val="clear" w:color="auto" w:fill="FFFFFF"/>
                </w:rPr>
                <w:t xml:space="preserve">не менше </w:t>
              </w:r>
              <w:r w:rsidR="00561E27" w:rsidRPr="00A048B1">
                <w:rPr>
                  <w:rStyle w:val="mend05rem"/>
                  <w:rFonts w:ascii="Times New Roman" w:hAnsi="Times New Roman" w:cs="Times New Roman"/>
                  <w:b/>
                  <w:shd w:val="clear" w:color="auto" w:fill="FFFFFF"/>
                </w:rPr>
                <w:t>7</w:t>
              </w:r>
              <w:r w:rsidR="00A048B1" w:rsidRPr="00A048B1">
                <w:rPr>
                  <w:rStyle w:val="mend05rem"/>
                  <w:rFonts w:ascii="Times New Roman" w:hAnsi="Times New Roman" w:cs="Times New Roman"/>
                  <w:b/>
                  <w:shd w:val="clear" w:color="auto" w:fill="FFFFFF"/>
                </w:rPr>
                <w:t>2,5</w:t>
              </w:r>
              <w:r w:rsidR="00561E27" w:rsidRPr="00A048B1">
                <w:rPr>
                  <w:rStyle w:val="mend05rem"/>
                  <w:rFonts w:ascii="Times New Roman" w:hAnsi="Times New Roman" w:cs="Times New Roman"/>
                  <w:b/>
                  <w:shd w:val="clear" w:color="auto" w:fill="FFFFFF"/>
                </w:rPr>
                <w:t xml:space="preserve">% </w:t>
              </w:r>
            </w:hyperlink>
            <w:r w:rsidR="008A6A5D" w:rsidRPr="00244C7F">
              <w:rPr>
                <w:rFonts w:ascii="Times New Roman" w:hAnsi="Times New Roman" w:cs="Times New Roman"/>
                <w:szCs w:val="28"/>
              </w:rPr>
              <w:t xml:space="preserve"> в кількості </w:t>
            </w:r>
            <w:r w:rsidR="00244C7F" w:rsidRPr="00244C7F">
              <w:rPr>
                <w:rFonts w:ascii="Times New Roman" w:hAnsi="Times New Roman" w:cs="Times New Roman"/>
                <w:szCs w:val="28"/>
                <w:lang w:val="ru-RU"/>
              </w:rPr>
              <w:t>740</w:t>
            </w:r>
            <w:r w:rsidR="008A6A5D" w:rsidRPr="00244C7F">
              <w:rPr>
                <w:rFonts w:ascii="Times New Roman" w:hAnsi="Times New Roman" w:cs="Times New Roman"/>
                <w:szCs w:val="28"/>
              </w:rPr>
              <w:t xml:space="preserve">кг; </w:t>
            </w:r>
          </w:p>
        </w:tc>
      </w:tr>
      <w:tr w:rsidR="00542449" w:rsidTr="00844479">
        <w:trPr>
          <w:trHeight w:val="645"/>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542449" w:rsidRPr="00844479" w:rsidRDefault="006858AE" w:rsidP="00844479">
            <w:pPr>
              <w:widowControl w:val="0"/>
              <w:rPr>
                <w:rFonts w:ascii="Times New Roman" w:eastAsia="Times New Roman" w:hAnsi="Times New Roman" w:cs="Times New Roman"/>
                <w:b/>
                <w:sz w:val="24"/>
                <w:szCs w:val="24"/>
              </w:rPr>
            </w:pPr>
            <w:r w:rsidRPr="00844479">
              <w:rPr>
                <w:rFonts w:ascii="Times New Roman" w:eastAsia="Times New Roman" w:hAnsi="Times New Roman" w:cs="Times New Roman"/>
                <w:b/>
                <w:sz w:val="24"/>
                <w:szCs w:val="24"/>
              </w:rPr>
              <w:t xml:space="preserve">до  31 </w:t>
            </w:r>
            <w:r w:rsidR="00844479" w:rsidRPr="00844479">
              <w:rPr>
                <w:rFonts w:ascii="Times New Roman" w:eastAsia="Times New Roman" w:hAnsi="Times New Roman" w:cs="Times New Roman"/>
                <w:b/>
                <w:sz w:val="24"/>
                <w:szCs w:val="24"/>
              </w:rPr>
              <w:t>березня  2023</w:t>
            </w:r>
            <w:r w:rsidRPr="00844479">
              <w:rPr>
                <w:rFonts w:ascii="Times New Roman" w:eastAsia="Times New Roman" w:hAnsi="Times New Roman" w:cs="Times New Roman"/>
                <w:b/>
                <w:sz w:val="24"/>
                <w:szCs w:val="24"/>
              </w:rPr>
              <w:t xml:space="preserve"> року включно </w:t>
            </w:r>
          </w:p>
        </w:tc>
      </w:tr>
      <w:tr w:rsidR="00542449">
        <w:trPr>
          <w:trHeight w:val="841"/>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42449" w:rsidRDefault="006858A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42449" w:rsidRDefault="006858A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42449" w:rsidRDefault="00685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42449" w:rsidRDefault="00685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42449" w:rsidRDefault="00685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2449" w:rsidRDefault="00685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42449" w:rsidRDefault="006858A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42449" w:rsidRDefault="00685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2449">
        <w:trPr>
          <w:trHeight w:val="501"/>
          <w:jc w:val="center"/>
        </w:trPr>
        <w:tc>
          <w:tcPr>
            <w:tcW w:w="9960" w:type="dxa"/>
            <w:gridSpan w:val="3"/>
            <w:vAlign w:val="center"/>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42449">
        <w:trPr>
          <w:trHeight w:val="1975"/>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42449" w:rsidRDefault="00685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42449">
        <w:trPr>
          <w:trHeight w:val="480"/>
          <w:jc w:val="center"/>
        </w:trPr>
        <w:tc>
          <w:tcPr>
            <w:tcW w:w="9960" w:type="dxa"/>
            <w:gridSpan w:val="3"/>
            <w:vAlign w:val="center"/>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42449" w:rsidRPr="0049643E" w:rsidRDefault="006858AE">
            <w:pPr>
              <w:widowControl w:val="0"/>
              <w:jc w:val="both"/>
              <w:rPr>
                <w:rFonts w:ascii="Times New Roman" w:eastAsia="Times New Roman" w:hAnsi="Times New Roman" w:cs="Times New Roman"/>
                <w:i/>
                <w:sz w:val="24"/>
                <w:szCs w:val="24"/>
              </w:rPr>
            </w:pPr>
            <w:r w:rsidRPr="0049643E">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42449" w:rsidRPr="0049643E" w:rsidRDefault="006858AE">
            <w:pPr>
              <w:widowControl w:val="0"/>
              <w:numPr>
                <w:ilvl w:val="0"/>
                <w:numId w:val="2"/>
              </w:numPr>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9643E">
              <w:rPr>
                <w:rFonts w:ascii="Times New Roman" w:eastAsia="Times New Roman" w:hAnsi="Times New Roman" w:cs="Times New Roman"/>
                <w:b/>
                <w:i/>
                <w:sz w:val="24"/>
                <w:szCs w:val="24"/>
              </w:rPr>
              <w:t>згідно</w:t>
            </w:r>
            <w:r w:rsidRPr="0049643E">
              <w:rPr>
                <w:rFonts w:ascii="Times New Roman" w:eastAsia="Times New Roman" w:hAnsi="Times New Roman" w:cs="Times New Roman"/>
                <w:sz w:val="24"/>
                <w:szCs w:val="24"/>
              </w:rPr>
              <w:t xml:space="preserve"> з </w:t>
            </w:r>
            <w:r w:rsidRPr="0049643E">
              <w:rPr>
                <w:rFonts w:ascii="Times New Roman" w:eastAsia="Times New Roman" w:hAnsi="Times New Roman" w:cs="Times New Roman"/>
                <w:b/>
                <w:i/>
                <w:sz w:val="24"/>
                <w:szCs w:val="24"/>
              </w:rPr>
              <w:t>Додатком 1</w:t>
            </w:r>
            <w:r w:rsidRPr="0049643E">
              <w:rPr>
                <w:rFonts w:ascii="Times New Roman" w:eastAsia="Times New Roman" w:hAnsi="Times New Roman" w:cs="Times New Roman"/>
                <w:sz w:val="24"/>
                <w:szCs w:val="24"/>
              </w:rPr>
              <w:t xml:space="preserve"> до цієї тендерної документації;</w:t>
            </w:r>
          </w:p>
          <w:p w:rsidR="00542449" w:rsidRPr="0049643E" w:rsidRDefault="006858AE">
            <w:pPr>
              <w:widowControl w:val="0"/>
              <w:numPr>
                <w:ilvl w:val="0"/>
                <w:numId w:val="2"/>
              </w:numPr>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інформацією щодо відсутності підстав, установлених у статті 17 Закону, – згідно з Додатком 1 до цієї тендерної документації;</w:t>
            </w:r>
          </w:p>
          <w:p w:rsidR="00542449" w:rsidRPr="0049643E" w:rsidRDefault="006858AE">
            <w:pPr>
              <w:widowControl w:val="0"/>
              <w:numPr>
                <w:ilvl w:val="0"/>
                <w:numId w:val="2"/>
              </w:numPr>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w:t>
            </w:r>
            <w:r w:rsidRPr="0049643E">
              <w:rPr>
                <w:rFonts w:ascii="Times New Roman" w:eastAsia="Times New Roman" w:hAnsi="Times New Roman" w:cs="Times New Roman"/>
                <w:sz w:val="24"/>
                <w:szCs w:val="24"/>
              </w:rPr>
              <w:lastRenderedPageBreak/>
              <w:t>відповідність предмета закупівлі встановленим з</w:t>
            </w:r>
            <w:r w:rsidR="0058568A" w:rsidRPr="0049643E">
              <w:rPr>
                <w:rFonts w:ascii="Times New Roman" w:eastAsia="Times New Roman" w:hAnsi="Times New Roman" w:cs="Times New Roman"/>
                <w:sz w:val="24"/>
                <w:szCs w:val="24"/>
              </w:rPr>
              <w:t>амовником вимогам</w:t>
            </w:r>
            <w:r w:rsidRPr="0049643E">
              <w:rPr>
                <w:rFonts w:ascii="Times New Roman" w:eastAsia="Times New Roman" w:hAnsi="Times New Roman" w:cs="Times New Roman"/>
                <w:sz w:val="24"/>
                <w:szCs w:val="24"/>
              </w:rPr>
              <w:t xml:space="preserve">, — </w:t>
            </w:r>
            <w:r w:rsidRPr="0049643E">
              <w:rPr>
                <w:rFonts w:ascii="Times New Roman" w:eastAsia="Times New Roman" w:hAnsi="Times New Roman" w:cs="Times New Roman"/>
                <w:b/>
                <w:i/>
                <w:sz w:val="24"/>
                <w:szCs w:val="24"/>
              </w:rPr>
              <w:t>згідно з Додатком 2</w:t>
            </w:r>
            <w:r w:rsidRPr="0049643E">
              <w:rPr>
                <w:rFonts w:ascii="Times New Roman" w:eastAsia="Times New Roman" w:hAnsi="Times New Roman" w:cs="Times New Roman"/>
                <w:sz w:val="24"/>
                <w:szCs w:val="24"/>
              </w:rPr>
              <w:t xml:space="preserve"> до тендерної документації;</w:t>
            </w:r>
          </w:p>
          <w:p w:rsidR="00542449" w:rsidRPr="0049643E" w:rsidRDefault="006858AE">
            <w:pPr>
              <w:widowControl w:val="0"/>
              <w:numPr>
                <w:ilvl w:val="0"/>
                <w:numId w:val="2"/>
              </w:numPr>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42449" w:rsidRPr="0049643E" w:rsidRDefault="006858AE">
            <w:pPr>
              <w:widowControl w:val="0"/>
              <w:numPr>
                <w:ilvl w:val="0"/>
                <w:numId w:val="2"/>
              </w:numPr>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i/>
                <w:sz w:val="24"/>
                <w:szCs w:val="24"/>
              </w:rPr>
              <w:t xml:space="preserve">Переможець процедури закупівлі у строк, що не перевищує </w:t>
            </w:r>
            <w:r w:rsidRPr="0049643E">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9643E">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42449" w:rsidRPr="0049643E" w:rsidRDefault="006858AE">
            <w:pPr>
              <w:widowControl w:val="0"/>
              <w:jc w:val="both"/>
              <w:rPr>
                <w:rFonts w:ascii="Times New Roman" w:eastAsia="Times New Roman" w:hAnsi="Times New Roman" w:cs="Times New Roman"/>
                <w:b/>
                <w:i/>
                <w:sz w:val="24"/>
                <w:szCs w:val="24"/>
              </w:rPr>
            </w:pPr>
            <w:r w:rsidRPr="0049643E">
              <w:rPr>
                <w:rFonts w:ascii="Times New Roman" w:eastAsia="Times New Roman" w:hAnsi="Times New Roman" w:cs="Times New Roman"/>
                <w:b/>
                <w:i/>
                <w:sz w:val="24"/>
                <w:szCs w:val="24"/>
              </w:rPr>
              <w:t>Опис та приклади формальних несуттєвих помилок.</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2449" w:rsidRPr="0049643E" w:rsidRDefault="006858AE">
            <w:pPr>
              <w:widowControl w:val="0"/>
              <w:jc w:val="both"/>
              <w:rPr>
                <w:rFonts w:ascii="Times New Roman" w:eastAsia="Times New Roman" w:hAnsi="Times New Roman" w:cs="Times New Roman"/>
                <w:i/>
                <w:sz w:val="24"/>
                <w:szCs w:val="24"/>
                <w:u w:val="single"/>
              </w:rPr>
            </w:pPr>
            <w:r w:rsidRPr="0049643E">
              <w:rPr>
                <w:rFonts w:ascii="Times New Roman" w:eastAsia="Times New Roman" w:hAnsi="Times New Roman" w:cs="Times New Roman"/>
                <w:i/>
                <w:sz w:val="24"/>
                <w:szCs w:val="24"/>
                <w:u w:val="single"/>
              </w:rPr>
              <w:t>Опис формальних помилок:</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1.</w:t>
            </w:r>
            <w:r w:rsidRPr="0049643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w:t>
            </w:r>
            <w:r w:rsidRPr="0049643E">
              <w:rPr>
                <w:rFonts w:ascii="Times New Roman" w:eastAsia="Times New Roman" w:hAnsi="Times New Roman" w:cs="Times New Roman"/>
                <w:sz w:val="24"/>
                <w:szCs w:val="24"/>
              </w:rPr>
              <w:tab/>
              <w:t>уживання великої літери;</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w:t>
            </w:r>
            <w:r w:rsidRPr="0049643E">
              <w:rPr>
                <w:rFonts w:ascii="Times New Roman" w:eastAsia="Times New Roman" w:hAnsi="Times New Roman" w:cs="Times New Roman"/>
                <w:sz w:val="24"/>
                <w:szCs w:val="24"/>
              </w:rPr>
              <w:tab/>
              <w:t>уживання розділових знаків та відмінювання слів у реченні;</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w:t>
            </w:r>
            <w:r w:rsidRPr="0049643E">
              <w:rPr>
                <w:rFonts w:ascii="Times New Roman" w:eastAsia="Times New Roman" w:hAnsi="Times New Roman" w:cs="Times New Roman"/>
                <w:sz w:val="24"/>
                <w:szCs w:val="24"/>
              </w:rPr>
              <w:tab/>
              <w:t>використання слова або мовного звороту, запозичених з іншої мови;</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w:t>
            </w:r>
            <w:r w:rsidRPr="0049643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w:t>
            </w:r>
            <w:r w:rsidRPr="0049643E">
              <w:rPr>
                <w:rFonts w:ascii="Times New Roman" w:eastAsia="Times New Roman" w:hAnsi="Times New Roman" w:cs="Times New Roman"/>
                <w:sz w:val="24"/>
                <w:szCs w:val="24"/>
              </w:rPr>
              <w:tab/>
              <w:t>застосування правил переносу частини слова з рядка в рядок;</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w:t>
            </w:r>
            <w:r w:rsidRPr="0049643E">
              <w:rPr>
                <w:rFonts w:ascii="Times New Roman" w:eastAsia="Times New Roman" w:hAnsi="Times New Roman" w:cs="Times New Roman"/>
                <w:sz w:val="24"/>
                <w:szCs w:val="24"/>
              </w:rPr>
              <w:tab/>
              <w:t>написання слів разом та/або окремо, та/або через дефіс;</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lastRenderedPageBreak/>
              <w:t>2.</w:t>
            </w:r>
            <w:r w:rsidRPr="0049643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3.</w:t>
            </w:r>
            <w:r w:rsidRPr="0049643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4.</w:t>
            </w:r>
            <w:r w:rsidRPr="0049643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5.</w:t>
            </w:r>
            <w:r w:rsidRPr="0049643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6.</w:t>
            </w:r>
            <w:r w:rsidRPr="004964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7.</w:t>
            </w:r>
            <w:r w:rsidRPr="004964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8.</w:t>
            </w:r>
            <w:r w:rsidRPr="0049643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9.</w:t>
            </w:r>
            <w:r w:rsidRPr="0049643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10.</w:t>
            </w:r>
            <w:r w:rsidRPr="004964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11.</w:t>
            </w:r>
            <w:r w:rsidRPr="0049643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12.</w:t>
            </w:r>
            <w:r w:rsidRPr="0049643E">
              <w:rPr>
                <w:rFonts w:ascii="Times New Roman" w:eastAsia="Times New Roman" w:hAnsi="Times New Roman" w:cs="Times New Roman"/>
                <w:sz w:val="24"/>
                <w:szCs w:val="24"/>
              </w:rPr>
              <w:tab/>
              <w:t xml:space="preserve">Подання документа (документів) учасником </w:t>
            </w:r>
            <w:r w:rsidRPr="0049643E">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2449" w:rsidRPr="0049643E" w:rsidRDefault="006858AE">
            <w:pPr>
              <w:widowControl w:val="0"/>
              <w:jc w:val="both"/>
              <w:rPr>
                <w:rFonts w:ascii="Times New Roman" w:eastAsia="Times New Roman" w:hAnsi="Times New Roman" w:cs="Times New Roman"/>
                <w:i/>
                <w:sz w:val="24"/>
                <w:szCs w:val="24"/>
                <w:u w:val="single"/>
              </w:rPr>
            </w:pPr>
            <w:r w:rsidRPr="0049643E">
              <w:rPr>
                <w:rFonts w:ascii="Times New Roman" w:eastAsia="Times New Roman" w:hAnsi="Times New Roman" w:cs="Times New Roman"/>
                <w:i/>
                <w:sz w:val="24"/>
                <w:szCs w:val="24"/>
                <w:u w:val="single"/>
              </w:rPr>
              <w:t>Приклади формальних помилок:</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  «</w:t>
            </w:r>
            <w:proofErr w:type="spellStart"/>
            <w:r w:rsidRPr="0049643E">
              <w:rPr>
                <w:rFonts w:ascii="Times New Roman" w:eastAsia="Times New Roman" w:hAnsi="Times New Roman" w:cs="Times New Roman"/>
                <w:sz w:val="24"/>
                <w:szCs w:val="24"/>
              </w:rPr>
              <w:t>м.київ</w:t>
            </w:r>
            <w:proofErr w:type="spellEnd"/>
            <w:r w:rsidRPr="0049643E">
              <w:rPr>
                <w:rFonts w:ascii="Times New Roman" w:eastAsia="Times New Roman" w:hAnsi="Times New Roman" w:cs="Times New Roman"/>
                <w:sz w:val="24"/>
                <w:szCs w:val="24"/>
              </w:rPr>
              <w:t>» замість «</w:t>
            </w:r>
            <w:proofErr w:type="spellStart"/>
            <w:r w:rsidRPr="0049643E">
              <w:rPr>
                <w:rFonts w:ascii="Times New Roman" w:eastAsia="Times New Roman" w:hAnsi="Times New Roman" w:cs="Times New Roman"/>
                <w:sz w:val="24"/>
                <w:szCs w:val="24"/>
              </w:rPr>
              <w:t>м.Київ</w:t>
            </w:r>
            <w:proofErr w:type="spellEnd"/>
            <w:r w:rsidRPr="0049643E">
              <w:rPr>
                <w:rFonts w:ascii="Times New Roman" w:eastAsia="Times New Roman" w:hAnsi="Times New Roman" w:cs="Times New Roman"/>
                <w:sz w:val="24"/>
                <w:szCs w:val="24"/>
              </w:rPr>
              <w:t>»;</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 «поряд -</w:t>
            </w:r>
            <w:proofErr w:type="spellStart"/>
            <w:r w:rsidRPr="0049643E">
              <w:rPr>
                <w:rFonts w:ascii="Times New Roman" w:eastAsia="Times New Roman" w:hAnsi="Times New Roman" w:cs="Times New Roman"/>
                <w:sz w:val="24"/>
                <w:szCs w:val="24"/>
              </w:rPr>
              <w:t>ок</w:t>
            </w:r>
            <w:proofErr w:type="spellEnd"/>
            <w:r w:rsidRPr="0049643E">
              <w:rPr>
                <w:rFonts w:ascii="Times New Roman" w:eastAsia="Times New Roman" w:hAnsi="Times New Roman" w:cs="Times New Roman"/>
                <w:sz w:val="24"/>
                <w:szCs w:val="24"/>
              </w:rPr>
              <w:t>» замість «</w:t>
            </w:r>
            <w:proofErr w:type="spellStart"/>
            <w:r w:rsidRPr="0049643E">
              <w:rPr>
                <w:rFonts w:ascii="Times New Roman" w:eastAsia="Times New Roman" w:hAnsi="Times New Roman" w:cs="Times New Roman"/>
                <w:sz w:val="24"/>
                <w:szCs w:val="24"/>
              </w:rPr>
              <w:t>поря</w:t>
            </w:r>
            <w:proofErr w:type="spellEnd"/>
            <w:r w:rsidRPr="0049643E">
              <w:rPr>
                <w:rFonts w:ascii="Times New Roman" w:eastAsia="Times New Roman" w:hAnsi="Times New Roman" w:cs="Times New Roman"/>
                <w:sz w:val="24"/>
                <w:szCs w:val="24"/>
              </w:rPr>
              <w:t xml:space="preserve"> – док»;</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 «</w:t>
            </w:r>
            <w:proofErr w:type="spellStart"/>
            <w:r w:rsidRPr="0049643E">
              <w:rPr>
                <w:rFonts w:ascii="Times New Roman" w:eastAsia="Times New Roman" w:hAnsi="Times New Roman" w:cs="Times New Roman"/>
                <w:sz w:val="24"/>
                <w:szCs w:val="24"/>
              </w:rPr>
              <w:t>ненадається</w:t>
            </w:r>
            <w:proofErr w:type="spellEnd"/>
            <w:r w:rsidRPr="0049643E">
              <w:rPr>
                <w:rFonts w:ascii="Times New Roman" w:eastAsia="Times New Roman" w:hAnsi="Times New Roman" w:cs="Times New Roman"/>
                <w:sz w:val="24"/>
                <w:szCs w:val="24"/>
              </w:rPr>
              <w:t>» замість «не надається»»;</w:t>
            </w:r>
          </w:p>
          <w:p w:rsidR="00542449" w:rsidRPr="0049643E" w:rsidRDefault="006858AE">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 «______________№_____________» замість «14.08.2020 №320/13/14-01»</w:t>
            </w:r>
          </w:p>
          <w:p w:rsidR="00542449" w:rsidRPr="0049643E" w:rsidRDefault="006858AE" w:rsidP="00576926">
            <w:pPr>
              <w:widowControl w:val="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9643E">
              <w:rPr>
                <w:rFonts w:ascii="Times New Roman" w:eastAsia="Times New Roman" w:hAnsi="Times New Roman" w:cs="Times New Roman"/>
                <w:sz w:val="24"/>
                <w:szCs w:val="24"/>
              </w:rPr>
              <w:t>pdf</w:t>
            </w:r>
            <w:proofErr w:type="spellEnd"/>
            <w:r w:rsidRPr="0049643E">
              <w:rPr>
                <w:rFonts w:ascii="Times New Roman" w:eastAsia="Times New Roman" w:hAnsi="Times New Roman" w:cs="Times New Roman"/>
                <w:sz w:val="24"/>
                <w:szCs w:val="24"/>
              </w:rPr>
              <w:t>» (</w:t>
            </w:r>
            <w:proofErr w:type="spellStart"/>
            <w:r w:rsidRPr="0049643E">
              <w:rPr>
                <w:rFonts w:ascii="Times New Roman" w:eastAsia="Times New Roman" w:hAnsi="Times New Roman" w:cs="Times New Roman"/>
                <w:sz w:val="24"/>
                <w:szCs w:val="24"/>
              </w:rPr>
              <w:t>PortableDocumentFormat</w:t>
            </w:r>
            <w:proofErr w:type="spellEnd"/>
            <w:r w:rsidRPr="0049643E">
              <w:rPr>
                <w:rFonts w:ascii="Times New Roman" w:eastAsia="Times New Roman" w:hAnsi="Times New Roman" w:cs="Times New Roman"/>
                <w:sz w:val="24"/>
                <w:szCs w:val="24"/>
              </w:rPr>
              <w:t xml:space="preserve">)». </w:t>
            </w:r>
          </w:p>
          <w:p w:rsidR="00542449" w:rsidRPr="0049643E" w:rsidRDefault="006858AE">
            <w:pPr>
              <w:widowControl w:val="0"/>
              <w:ind w:left="40" w:hanging="20"/>
              <w:jc w:val="both"/>
              <w:rPr>
                <w:rFonts w:ascii="Times New Roman" w:eastAsia="Times New Roman" w:hAnsi="Times New Roman" w:cs="Times New Roman"/>
                <w:color w:val="000000"/>
                <w:sz w:val="24"/>
                <w:szCs w:val="24"/>
              </w:rPr>
            </w:pPr>
            <w:r w:rsidRPr="0049643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49643E">
              <w:rPr>
                <w:rFonts w:ascii="Times New Roman" w:eastAsia="Times New Roman" w:hAnsi="Times New Roman" w:cs="Times New Roman"/>
                <w:sz w:val="24"/>
                <w:szCs w:val="24"/>
              </w:rPr>
              <w:t>—</w:t>
            </w:r>
            <w:r w:rsidRPr="0049643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9643E">
              <w:rPr>
                <w:rFonts w:ascii="Times New Roman" w:eastAsia="Times New Roman" w:hAnsi="Times New Roman" w:cs="Times New Roman"/>
                <w:sz w:val="24"/>
                <w:szCs w:val="24"/>
              </w:rPr>
              <w:t>—</w:t>
            </w:r>
            <w:r w:rsidRPr="0049643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9643E">
              <w:rPr>
                <w:rFonts w:ascii="Times New Roman" w:eastAsia="Times New Roman" w:hAnsi="Times New Roman" w:cs="Times New Roman"/>
                <w:sz w:val="24"/>
                <w:szCs w:val="24"/>
              </w:rPr>
              <w:t>—</w:t>
            </w:r>
            <w:r w:rsidRPr="0049643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9643E">
              <w:rPr>
                <w:rFonts w:ascii="Times New Roman" w:eastAsia="Times New Roman" w:hAnsi="Times New Roman" w:cs="Times New Roman"/>
                <w:sz w:val="24"/>
                <w:szCs w:val="24"/>
              </w:rPr>
              <w:t>—</w:t>
            </w:r>
            <w:r w:rsidRPr="0049643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42449" w:rsidRPr="0049643E" w:rsidRDefault="006858AE">
            <w:pPr>
              <w:widowControl w:val="0"/>
              <w:ind w:left="40" w:hanging="20"/>
              <w:jc w:val="both"/>
              <w:rPr>
                <w:rFonts w:ascii="Times New Roman" w:eastAsia="Times New Roman" w:hAnsi="Times New Roman" w:cs="Times New Roman"/>
                <w:b/>
                <w:color w:val="000000"/>
                <w:sz w:val="24"/>
                <w:szCs w:val="24"/>
              </w:rPr>
            </w:pPr>
            <w:r w:rsidRPr="0049643E">
              <w:rPr>
                <w:rFonts w:ascii="Times New Roman" w:eastAsia="Times New Roman" w:hAnsi="Times New Roman" w:cs="Times New Roman"/>
                <w:b/>
                <w:color w:val="000000"/>
                <w:sz w:val="24"/>
                <w:szCs w:val="24"/>
              </w:rPr>
              <w:t>УВАГА!!!</w:t>
            </w:r>
          </w:p>
          <w:p w:rsidR="00542449" w:rsidRPr="0049643E" w:rsidRDefault="006858A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49643E">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9643E">
              <w:rPr>
                <w:rFonts w:ascii="Times New Roman" w:eastAsia="Times New Roman" w:hAnsi="Times New Roman" w:cs="Times New Roman"/>
                <w:b/>
                <w:color w:val="000000"/>
                <w:sz w:val="24"/>
                <w:szCs w:val="24"/>
              </w:rPr>
              <w:t>скан-копій</w:t>
            </w:r>
            <w:proofErr w:type="spellEnd"/>
            <w:r w:rsidRPr="0049643E">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42449" w:rsidRPr="0049643E" w:rsidRDefault="006858AE">
            <w:pPr>
              <w:jc w:val="both"/>
              <w:rPr>
                <w:rFonts w:ascii="Times New Roman" w:eastAsia="Times New Roman" w:hAnsi="Times New Roman" w:cs="Times New Roman"/>
                <w:b/>
                <w:color w:val="000000"/>
                <w:sz w:val="24"/>
                <w:szCs w:val="24"/>
              </w:rPr>
            </w:pPr>
            <w:r w:rsidRPr="0049643E">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42449" w:rsidRPr="0049643E" w:rsidRDefault="006858AE">
            <w:pPr>
              <w:jc w:val="both"/>
              <w:rPr>
                <w:rFonts w:ascii="Times New Roman" w:eastAsia="Times New Roman" w:hAnsi="Times New Roman" w:cs="Times New Roman"/>
                <w:b/>
                <w:color w:val="000000"/>
                <w:sz w:val="24"/>
                <w:szCs w:val="24"/>
              </w:rPr>
            </w:pPr>
            <w:r w:rsidRPr="0049643E">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42449" w:rsidRPr="0049643E" w:rsidRDefault="006858AE">
            <w:pPr>
              <w:jc w:val="both"/>
              <w:rPr>
                <w:rFonts w:ascii="Times New Roman" w:eastAsia="Times New Roman" w:hAnsi="Times New Roman" w:cs="Times New Roman"/>
                <w:b/>
                <w:color w:val="000000"/>
                <w:sz w:val="24"/>
                <w:szCs w:val="24"/>
              </w:rPr>
            </w:pPr>
            <w:r w:rsidRPr="0049643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2449" w:rsidRPr="0049643E" w:rsidRDefault="006858AE">
            <w:pPr>
              <w:jc w:val="both"/>
              <w:rPr>
                <w:rFonts w:ascii="Times New Roman" w:eastAsia="Times New Roman" w:hAnsi="Times New Roman" w:cs="Times New Roman"/>
                <w:b/>
                <w:color w:val="000000"/>
                <w:sz w:val="24"/>
                <w:szCs w:val="24"/>
              </w:rPr>
            </w:pPr>
            <w:r w:rsidRPr="0049643E">
              <w:rPr>
                <w:rFonts w:ascii="Times New Roman" w:eastAsia="Times New Roman" w:hAnsi="Times New Roman" w:cs="Times New Roman"/>
                <w:b/>
                <w:color w:val="000000"/>
                <w:sz w:val="24"/>
                <w:szCs w:val="24"/>
              </w:rPr>
              <w:t>Винятки:</w:t>
            </w:r>
          </w:p>
          <w:p w:rsidR="00542449" w:rsidRPr="0049643E" w:rsidRDefault="006858AE">
            <w:pPr>
              <w:jc w:val="both"/>
              <w:rPr>
                <w:rFonts w:ascii="Times New Roman" w:eastAsia="Times New Roman" w:hAnsi="Times New Roman" w:cs="Times New Roman"/>
                <w:b/>
                <w:color w:val="000000"/>
                <w:sz w:val="24"/>
                <w:szCs w:val="24"/>
              </w:rPr>
            </w:pPr>
            <w:r w:rsidRPr="0049643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2449" w:rsidRPr="0049643E" w:rsidRDefault="006858AE" w:rsidP="00576926">
            <w:pPr>
              <w:jc w:val="both"/>
              <w:rPr>
                <w:rFonts w:ascii="Times New Roman" w:eastAsia="Times New Roman" w:hAnsi="Times New Roman" w:cs="Times New Roman"/>
                <w:b/>
                <w:color w:val="000000"/>
                <w:sz w:val="24"/>
                <w:szCs w:val="24"/>
              </w:rPr>
            </w:pPr>
            <w:r w:rsidRPr="0049643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w:t>
            </w:r>
            <w:r w:rsidRPr="0049643E">
              <w:rPr>
                <w:rFonts w:ascii="Times New Roman" w:eastAsia="Times New Roman" w:hAnsi="Times New Roman" w:cs="Times New Roman"/>
                <w:b/>
                <w:color w:val="000000"/>
                <w:sz w:val="24"/>
                <w:szCs w:val="24"/>
              </w:rPr>
              <w:lastRenderedPageBreak/>
              <w:t xml:space="preserve">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2449" w:rsidRPr="0049643E" w:rsidRDefault="006858AE">
            <w:pPr>
              <w:widowControl w:val="0"/>
              <w:ind w:left="40" w:hanging="20"/>
              <w:jc w:val="both"/>
              <w:rPr>
                <w:rFonts w:ascii="Times New Roman" w:eastAsia="Times New Roman" w:hAnsi="Times New Roman" w:cs="Times New Roman"/>
                <w:b/>
                <w:sz w:val="24"/>
                <w:szCs w:val="24"/>
              </w:rPr>
            </w:pPr>
            <w:r w:rsidRPr="0049643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9643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2449" w:rsidRPr="0049643E" w:rsidRDefault="006858AE" w:rsidP="00576926">
            <w:pPr>
              <w:jc w:val="both"/>
              <w:rPr>
                <w:rFonts w:ascii="Times New Roman" w:eastAsia="Times New Roman" w:hAnsi="Times New Roman" w:cs="Times New Roman"/>
                <w:b/>
                <w:color w:val="000000"/>
                <w:sz w:val="24"/>
                <w:szCs w:val="24"/>
              </w:rPr>
            </w:pPr>
            <w:r w:rsidRPr="0049643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9643E">
              <w:rPr>
                <w:rFonts w:ascii="Times New Roman" w:eastAsia="Times New Roman" w:hAnsi="Times New Roman" w:cs="Times New Roman"/>
                <w:b/>
                <w:color w:val="000000"/>
                <w:sz w:val="24"/>
                <w:szCs w:val="24"/>
              </w:rPr>
              <w:t>засвідчувального</w:t>
            </w:r>
            <w:proofErr w:type="spellEnd"/>
            <w:r w:rsidRPr="0049643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w:t>
            </w:r>
            <w:proofErr w:type="spellStart"/>
            <w:r w:rsidRPr="0049643E">
              <w:rPr>
                <w:rFonts w:ascii="Times New Roman" w:eastAsia="Times New Roman" w:hAnsi="Times New Roman" w:cs="Times New Roman"/>
                <w:b/>
                <w:color w:val="000000"/>
                <w:sz w:val="24"/>
                <w:szCs w:val="24"/>
              </w:rPr>
              <w:t>ненакладення</w:t>
            </w:r>
            <w:proofErr w:type="spellEnd"/>
            <w:r w:rsidRPr="0049643E">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542449" w:rsidRPr="0049643E" w:rsidRDefault="006858AE">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49643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9643E">
              <w:rPr>
                <w:rFonts w:ascii="Times New Roman" w:eastAsia="Times New Roman" w:hAnsi="Times New Roman" w:cs="Times New Roman"/>
                <w:color w:val="0D0D0D"/>
                <w:sz w:val="24"/>
                <w:szCs w:val="24"/>
              </w:rPr>
              <w:t xml:space="preserve"> </w:t>
            </w:r>
          </w:p>
          <w:p w:rsidR="00542449" w:rsidRPr="0049643E" w:rsidRDefault="006858AE">
            <w:pPr>
              <w:widowControl w:val="0"/>
              <w:jc w:val="both"/>
              <w:rPr>
                <w:rFonts w:ascii="Times New Roman" w:eastAsia="Times New Roman" w:hAnsi="Times New Roman" w:cs="Times New Roman"/>
                <w:sz w:val="24"/>
                <w:szCs w:val="24"/>
              </w:rPr>
            </w:pPr>
            <w:bookmarkStart w:id="2" w:name="_heading=h.hjqm8skarbdr" w:colFirst="0" w:colLast="0"/>
            <w:bookmarkEnd w:id="2"/>
            <w:r w:rsidRPr="0049643E">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542449" w:rsidRPr="0049643E" w:rsidRDefault="006858AE">
            <w:pPr>
              <w:widowControl w:val="0"/>
              <w:jc w:val="both"/>
              <w:rPr>
                <w:rFonts w:ascii="Times New Roman" w:eastAsia="Times New Roman" w:hAnsi="Times New Roman" w:cs="Times New Roman"/>
                <w:sz w:val="24"/>
                <w:szCs w:val="24"/>
              </w:rPr>
            </w:pPr>
            <w:bookmarkStart w:id="3" w:name="_heading=h.ftj7vaqoric" w:colFirst="0" w:colLast="0"/>
            <w:bookmarkEnd w:id="3"/>
            <w:r w:rsidRPr="0049643E">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49643E">
              <w:rPr>
                <w:rFonts w:ascii="Times New Roman" w:eastAsia="Times New Roman" w:hAnsi="Times New Roman" w:cs="Times New Roman"/>
                <w:b/>
                <w:color w:val="000000"/>
                <w:sz w:val="24"/>
                <w:szCs w:val="24"/>
              </w:rPr>
              <w:t xml:space="preserve"> </w:t>
            </w:r>
            <w:r w:rsidRPr="0049643E">
              <w:rPr>
                <w:rFonts w:ascii="Times New Roman" w:eastAsia="Times New Roman" w:hAnsi="Times New Roman" w:cs="Times New Roman"/>
                <w:color w:val="000000"/>
                <w:sz w:val="24"/>
                <w:szCs w:val="24"/>
              </w:rPr>
              <w:t xml:space="preserve">(у тому числі </w:t>
            </w:r>
            <w:r w:rsidRPr="0049643E">
              <w:rPr>
                <w:rFonts w:ascii="Times New Roman" w:eastAsia="Times New Roman" w:hAnsi="Times New Roman" w:cs="Times New Roman"/>
                <w:sz w:val="24"/>
                <w:szCs w:val="24"/>
              </w:rPr>
              <w:t xml:space="preserve">до визначеної в тендерній документації частини предмета закупівлі (лота) </w:t>
            </w:r>
            <w:r w:rsidRPr="0049643E">
              <w:rPr>
                <w:rFonts w:ascii="Times New Roman" w:eastAsia="Times New Roman" w:hAnsi="Times New Roman" w:cs="Times New Roman"/>
                <w:i/>
                <w:sz w:val="24"/>
                <w:szCs w:val="24"/>
              </w:rPr>
              <w:t>(у разі здійснення закупівлі за лотами)</w:t>
            </w:r>
            <w:r w:rsidRPr="0049643E">
              <w:rPr>
                <w:rFonts w:ascii="Times New Roman" w:eastAsia="Times New Roman" w:hAnsi="Times New Roman" w:cs="Times New Roman"/>
                <w:sz w:val="24"/>
                <w:szCs w:val="24"/>
              </w:rPr>
              <w:t xml:space="preserve">. </w:t>
            </w:r>
          </w:p>
          <w:p w:rsidR="00542449" w:rsidRPr="0049643E" w:rsidRDefault="006858AE">
            <w:pPr>
              <w:widowControl w:val="0"/>
              <w:jc w:val="both"/>
              <w:rPr>
                <w:rFonts w:ascii="Times New Roman" w:eastAsia="Times New Roman" w:hAnsi="Times New Roman" w:cs="Times New Roman"/>
                <w:color w:val="000000"/>
                <w:sz w:val="24"/>
                <w:szCs w:val="24"/>
              </w:rPr>
            </w:pPr>
            <w:r w:rsidRPr="0049643E">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0" w:anchor="n1422">
              <w:r w:rsidRPr="0049643E">
                <w:rPr>
                  <w:rFonts w:ascii="Times New Roman" w:eastAsia="Times New Roman" w:hAnsi="Times New Roman" w:cs="Times New Roman"/>
                  <w:i/>
                  <w:color w:val="000000"/>
                  <w:sz w:val="20"/>
                  <w:szCs w:val="20"/>
                </w:rPr>
                <w:t>абзацом першим</w:t>
              </w:r>
            </w:hyperlink>
            <w:r w:rsidRPr="0049643E">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49643E">
              <w:rPr>
                <w:rFonts w:ascii="Times New Roman" w:eastAsia="Times New Roman" w:hAnsi="Times New Roman" w:cs="Times New Roman"/>
                <w:i/>
                <w:sz w:val="20"/>
                <w:szCs w:val="20"/>
              </w:rPr>
              <w:t>.</w:t>
            </w:r>
          </w:p>
        </w:tc>
      </w:tr>
      <w:tr w:rsidR="00542449">
        <w:trPr>
          <w:trHeight w:val="913"/>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42449" w:rsidRPr="0049643E" w:rsidRDefault="006858A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42449" w:rsidRPr="0049643E" w:rsidRDefault="0049643E" w:rsidP="0049643E">
            <w:pPr>
              <w:widowControl w:val="0"/>
              <w:ind w:right="120"/>
              <w:jc w:val="both"/>
              <w:rPr>
                <w:rFonts w:ascii="Times New Roman" w:eastAsia="Times New Roman" w:hAnsi="Times New Roman" w:cs="Times New Roman"/>
                <w:color w:val="FF0000"/>
                <w:sz w:val="24"/>
                <w:szCs w:val="24"/>
              </w:rPr>
            </w:pPr>
            <w:r w:rsidRPr="0049643E">
              <w:rPr>
                <w:rFonts w:ascii="Times New Roman" w:eastAsia="Times New Roman" w:hAnsi="Times New Roman" w:cs="Times New Roman"/>
                <w:sz w:val="24"/>
                <w:szCs w:val="24"/>
              </w:rPr>
              <w:t>Забезпе</w:t>
            </w:r>
            <w:r w:rsidR="006858AE" w:rsidRPr="0049643E">
              <w:rPr>
                <w:rFonts w:ascii="Times New Roman" w:eastAsia="Times New Roman" w:hAnsi="Times New Roman" w:cs="Times New Roman"/>
                <w:sz w:val="24"/>
                <w:szCs w:val="24"/>
              </w:rPr>
              <w:t>чення тендерної пропозиції  не вимагається</w:t>
            </w:r>
            <w:r w:rsidR="006858AE" w:rsidRPr="0049643E">
              <w:rPr>
                <w:rFonts w:ascii="Times New Roman" w:eastAsia="Times New Roman" w:hAnsi="Times New Roman" w:cs="Times New Roman"/>
                <w:color w:val="FF0000"/>
                <w:sz w:val="24"/>
                <w:szCs w:val="24"/>
              </w:rPr>
              <w:t>.</w:t>
            </w:r>
            <w:bookmarkStart w:id="5" w:name="_heading=h.3dy6vkm" w:colFirst="0" w:colLast="0"/>
            <w:bookmarkEnd w:id="5"/>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42449" w:rsidRDefault="006858AE" w:rsidP="00315237">
            <w:pPr>
              <w:widowControl w:val="0"/>
              <w:ind w:right="120"/>
              <w:jc w:val="both"/>
              <w:rPr>
                <w:rFonts w:ascii="Times New Roman" w:eastAsia="Times New Roman" w:hAnsi="Times New Roman" w:cs="Times New Roman"/>
                <w:sz w:val="24"/>
                <w:szCs w:val="24"/>
              </w:rPr>
            </w:pPr>
            <w:r w:rsidRPr="0049643E">
              <w:rPr>
                <w:rFonts w:ascii="Times New Roman" w:eastAsia="Times New Roman" w:hAnsi="Times New Roman" w:cs="Times New Roman"/>
                <w:sz w:val="24"/>
                <w:szCs w:val="24"/>
              </w:rPr>
              <w:t>Не передбачається.</w:t>
            </w:r>
          </w:p>
        </w:tc>
      </w:tr>
      <w:tr w:rsidR="00542449">
        <w:trPr>
          <w:trHeight w:val="560"/>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15237">
              <w:rPr>
                <w:rFonts w:ascii="Times New Roman" w:eastAsia="Times New Roman" w:hAnsi="Times New Roman" w:cs="Times New Roman"/>
                <w:sz w:val="24"/>
                <w:szCs w:val="24"/>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42449" w:rsidRDefault="006858A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42449" w:rsidRDefault="006858A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42449" w:rsidRDefault="006858AE">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42449" w:rsidRDefault="006858A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2449" w:rsidRDefault="006858A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Pr>
                <w:rFonts w:ascii="Times New Roman" w:eastAsia="Times New Roman" w:hAnsi="Times New Roman" w:cs="Times New Roman"/>
                <w:sz w:val="24"/>
                <w:szCs w:val="24"/>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42449" w:rsidRDefault="006858A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5237">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vAlign w:val="center"/>
          </w:tcPr>
          <w:p w:rsidR="00542449" w:rsidRDefault="00315237" w:rsidP="0031523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542449">
        <w:trPr>
          <w:trHeight w:val="841"/>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2449">
        <w:trPr>
          <w:trHeight w:val="442"/>
          <w:jc w:val="center"/>
        </w:trPr>
        <w:tc>
          <w:tcPr>
            <w:tcW w:w="9960" w:type="dxa"/>
            <w:gridSpan w:val="3"/>
            <w:vAlign w:val="center"/>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42449" w:rsidRDefault="006858A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C6868" w:rsidRPr="00CC6868">
              <w:rPr>
                <w:rFonts w:ascii="Times New Roman" w:hAnsi="Times New Roman" w:cs="Times New Roman"/>
                <w:b/>
                <w:color w:val="FF0000"/>
                <w:sz w:val="24"/>
                <w:szCs w:val="28"/>
              </w:rPr>
              <w:t xml:space="preserve">до </w:t>
            </w:r>
            <w:r w:rsidR="00E36779">
              <w:rPr>
                <w:rFonts w:ascii="Times New Roman" w:hAnsi="Times New Roman" w:cs="Times New Roman"/>
                <w:b/>
                <w:color w:val="FF0000"/>
                <w:sz w:val="24"/>
                <w:szCs w:val="28"/>
              </w:rPr>
              <w:t>0</w:t>
            </w:r>
            <w:r w:rsidR="000B03FB">
              <w:rPr>
                <w:rFonts w:ascii="Times New Roman" w:hAnsi="Times New Roman" w:cs="Times New Roman"/>
                <w:b/>
                <w:color w:val="FF0000"/>
                <w:sz w:val="24"/>
                <w:szCs w:val="28"/>
              </w:rPr>
              <w:t>7</w:t>
            </w:r>
            <w:r w:rsidR="00E36779">
              <w:rPr>
                <w:rFonts w:ascii="Times New Roman" w:hAnsi="Times New Roman" w:cs="Times New Roman"/>
                <w:b/>
                <w:color w:val="FF0000"/>
                <w:sz w:val="24"/>
                <w:szCs w:val="28"/>
              </w:rPr>
              <w:t>.01.2023</w:t>
            </w:r>
            <w:r w:rsidR="00CC6868" w:rsidRPr="00CC6868">
              <w:rPr>
                <w:rFonts w:ascii="Times New Roman" w:hAnsi="Times New Roman" w:cs="Times New Roman"/>
                <w:b/>
                <w:color w:val="FF0000"/>
                <w:sz w:val="24"/>
                <w:szCs w:val="28"/>
              </w:rPr>
              <w:t xml:space="preserve"> 00:00 годин.</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2449" w:rsidRDefault="006858A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42449" w:rsidTr="00CC6868">
        <w:trPr>
          <w:trHeight w:val="688"/>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42449" w:rsidRPr="00CC6868" w:rsidRDefault="001B4C11">
            <w:pPr>
              <w:widowControl w:val="0"/>
              <w:jc w:val="both"/>
              <w:rPr>
                <w:rFonts w:ascii="Times New Roman" w:eastAsia="Times New Roman" w:hAnsi="Times New Roman" w:cs="Times New Roman"/>
                <w:sz w:val="24"/>
                <w:szCs w:val="24"/>
              </w:rPr>
            </w:pPr>
            <w:r w:rsidRPr="001B4C11">
              <w:rPr>
                <w:rFonts w:ascii="Times New Roman" w:hAnsi="Times New Roman" w:cs="Times New Roman"/>
                <w:color w:val="000000"/>
                <w:sz w:val="24"/>
                <w:szCs w:val="19"/>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tc>
      </w:tr>
      <w:tr w:rsidR="00542449">
        <w:trPr>
          <w:trHeight w:val="512"/>
          <w:jc w:val="center"/>
        </w:trPr>
        <w:tc>
          <w:tcPr>
            <w:tcW w:w="9960" w:type="dxa"/>
            <w:gridSpan w:val="3"/>
            <w:vAlign w:val="center"/>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42449" w:rsidRDefault="006858AE" w:rsidP="00CC686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w:t>
            </w:r>
            <w:r>
              <w:rPr>
                <w:rFonts w:ascii="Times New Roman" w:eastAsia="Times New Roman" w:hAnsi="Times New Roman" w:cs="Times New Roman"/>
                <w:sz w:val="24"/>
                <w:szCs w:val="24"/>
              </w:rPr>
              <w:lastRenderedPageBreak/>
              <w:t>тендерних пропозицій.</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542449" w:rsidRPr="00E81959" w:rsidRDefault="00685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w:t>
            </w:r>
            <w:r w:rsidRPr="00E81959">
              <w:rPr>
                <w:rFonts w:ascii="Times New Roman" w:eastAsia="Times New Roman" w:hAnsi="Times New Roman" w:cs="Times New Roman"/>
                <w:color w:val="000000"/>
                <w:sz w:val="24"/>
                <w:szCs w:val="24"/>
              </w:rPr>
              <w:t>та методика оцінки визначаються відповідно до статті 29 Закону.</w:t>
            </w:r>
          </w:p>
          <w:p w:rsidR="00542449" w:rsidRPr="00E81959" w:rsidRDefault="006858AE">
            <w:pPr>
              <w:widowControl w:val="0"/>
              <w:jc w:val="both"/>
              <w:rPr>
                <w:rFonts w:ascii="Times New Roman" w:eastAsia="Times New Roman" w:hAnsi="Times New Roman" w:cs="Times New Roman"/>
                <w:sz w:val="24"/>
                <w:szCs w:val="24"/>
              </w:rPr>
            </w:pPr>
            <w:r w:rsidRPr="00E8195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42449" w:rsidRPr="00E81959" w:rsidRDefault="006858AE">
            <w:pPr>
              <w:widowControl w:val="0"/>
              <w:jc w:val="both"/>
              <w:rPr>
                <w:rFonts w:ascii="Times New Roman" w:eastAsia="Times New Roman" w:hAnsi="Times New Roman" w:cs="Times New Roman"/>
                <w:i/>
                <w:sz w:val="24"/>
                <w:szCs w:val="24"/>
              </w:rPr>
            </w:pPr>
            <w:r w:rsidRPr="00E8195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81959">
              <w:rPr>
                <w:rFonts w:ascii="Times New Roman" w:eastAsia="Times New Roman" w:hAnsi="Times New Roman" w:cs="Times New Roman"/>
                <w:i/>
                <w:sz w:val="24"/>
                <w:szCs w:val="24"/>
              </w:rPr>
              <w:t>(у разі якщо подано дві і більше тендерних пропозицій).</w:t>
            </w:r>
          </w:p>
          <w:p w:rsidR="00542449" w:rsidRDefault="006858AE">
            <w:pPr>
              <w:widowControl w:val="0"/>
              <w:jc w:val="both"/>
              <w:rPr>
                <w:rFonts w:ascii="Times New Roman" w:eastAsia="Times New Roman" w:hAnsi="Times New Roman" w:cs="Times New Roman"/>
                <w:sz w:val="24"/>
                <w:szCs w:val="24"/>
              </w:rPr>
            </w:pPr>
            <w:r w:rsidRPr="00E81959">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w:t>
            </w:r>
            <w:r>
              <w:rPr>
                <w:rFonts w:ascii="Times New Roman" w:eastAsia="Times New Roman" w:hAnsi="Times New Roman" w:cs="Times New Roman"/>
                <w:sz w:val="24"/>
                <w:szCs w:val="24"/>
              </w:rPr>
              <w:t xml:space="preserve">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42449" w:rsidRPr="00CC6868"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42449" w:rsidRPr="00CC6868" w:rsidRDefault="006858AE">
            <w:pPr>
              <w:widowControl w:val="0"/>
              <w:jc w:val="both"/>
              <w:rPr>
                <w:rFonts w:ascii="Times New Roman" w:eastAsia="Times New Roman" w:hAnsi="Times New Roman" w:cs="Times New Roman"/>
                <w:sz w:val="24"/>
                <w:szCs w:val="24"/>
              </w:rPr>
            </w:pPr>
            <w:r w:rsidRPr="00CC6868">
              <w:rPr>
                <w:rFonts w:ascii="Times New Roman" w:eastAsia="Times New Roman" w:hAnsi="Times New Roman" w:cs="Times New Roman"/>
                <w:i/>
                <w:sz w:val="24"/>
                <w:szCs w:val="24"/>
              </w:rPr>
              <w:t>Ціна тендерної пропозиції</w:t>
            </w:r>
            <w:r w:rsidR="00CC6868" w:rsidRPr="00CC6868">
              <w:rPr>
                <w:rFonts w:ascii="Times New Roman" w:eastAsia="Times New Roman" w:hAnsi="Times New Roman" w:cs="Times New Roman"/>
                <w:i/>
                <w:sz w:val="24"/>
                <w:szCs w:val="24"/>
              </w:rPr>
              <w:t xml:space="preserve"> </w:t>
            </w:r>
            <w:r w:rsidRPr="00CC6868">
              <w:rPr>
                <w:rFonts w:ascii="Times New Roman" w:eastAsia="Times New Roman" w:hAnsi="Times New Roman" w:cs="Times New Roman"/>
                <w:i/>
                <w:sz w:val="24"/>
                <w:szCs w:val="24"/>
              </w:rPr>
              <w:t>не може</w:t>
            </w:r>
            <w:r w:rsidR="00CC6868" w:rsidRPr="00CC6868">
              <w:rPr>
                <w:rFonts w:ascii="Times New Roman" w:eastAsia="Times New Roman" w:hAnsi="Times New Roman" w:cs="Times New Roman"/>
                <w:i/>
                <w:sz w:val="24"/>
                <w:szCs w:val="24"/>
              </w:rPr>
              <w:t xml:space="preserve"> </w:t>
            </w:r>
            <w:r w:rsidRPr="00CC6868">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42449" w:rsidRPr="00CC6868" w:rsidRDefault="006858AE">
            <w:pPr>
              <w:widowControl w:val="0"/>
              <w:jc w:val="both"/>
              <w:rPr>
                <w:rFonts w:ascii="Times New Roman" w:eastAsia="Times New Roman" w:hAnsi="Times New Roman" w:cs="Times New Roman"/>
                <w:b/>
                <w:i/>
                <w:color w:val="4A86E8"/>
                <w:sz w:val="24"/>
                <w:szCs w:val="24"/>
              </w:rPr>
            </w:pPr>
            <w:r w:rsidRPr="00CC6868">
              <w:rPr>
                <w:rFonts w:ascii="Times New Roman" w:eastAsia="Times New Roman" w:hAnsi="Times New Roman" w:cs="Times New Roman"/>
                <w:i/>
                <w:sz w:val="24"/>
                <w:szCs w:val="24"/>
              </w:rPr>
              <w:t xml:space="preserve">До розгляду </w:t>
            </w:r>
            <w:r w:rsidRPr="00CC6868">
              <w:rPr>
                <w:rFonts w:ascii="Times New Roman" w:eastAsia="Times New Roman" w:hAnsi="Times New Roman" w:cs="Times New Roman"/>
                <w:i/>
                <w:sz w:val="24"/>
                <w:szCs w:val="24"/>
                <w:u w:val="single"/>
              </w:rPr>
              <w:t>не приймається</w:t>
            </w:r>
            <w:r w:rsidRPr="00CC686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542449" w:rsidRPr="00CC6868" w:rsidRDefault="006858AE">
            <w:pPr>
              <w:widowControl w:val="0"/>
              <w:jc w:val="both"/>
              <w:rPr>
                <w:rFonts w:ascii="Times New Roman" w:eastAsia="Times New Roman" w:hAnsi="Times New Roman" w:cs="Times New Roman"/>
                <w:sz w:val="24"/>
                <w:szCs w:val="24"/>
              </w:rPr>
            </w:pPr>
            <w:r w:rsidRPr="00CC6868">
              <w:rPr>
                <w:rFonts w:ascii="Times New Roman" w:eastAsia="Times New Roman" w:hAnsi="Times New Roman" w:cs="Times New Roman"/>
                <w:sz w:val="24"/>
                <w:szCs w:val="24"/>
              </w:rPr>
              <w:t>Оцінка здійснюється щодо предмета закупівлі в цілому.</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B4C11">
              <w:rPr>
                <w:rFonts w:ascii="Times New Roman" w:eastAsia="Times New Roman" w:hAnsi="Times New Roman" w:cs="Times New Roman"/>
                <w:sz w:val="24"/>
                <w:szCs w:val="24"/>
                <w:highlight w:val="white"/>
              </w:rPr>
              <w:t>–</w:t>
            </w:r>
            <w:r w:rsidR="001B4C11" w:rsidRPr="001B4C11">
              <w:rPr>
                <w:rFonts w:ascii="Times New Roman" w:eastAsia="Times New Roman" w:hAnsi="Times New Roman" w:cs="Times New Roman"/>
                <w:sz w:val="24"/>
                <w:szCs w:val="24"/>
              </w:rPr>
              <w:t xml:space="preserve"> </w:t>
            </w:r>
            <w:r w:rsidR="00CC6868" w:rsidRPr="001B4C11">
              <w:rPr>
                <w:rFonts w:ascii="Times New Roman" w:eastAsia="Times New Roman" w:hAnsi="Times New Roman" w:cs="Times New Roman"/>
                <w:sz w:val="24"/>
                <w:szCs w:val="24"/>
              </w:rPr>
              <w:t>0,5</w:t>
            </w:r>
            <w:r w:rsidRPr="001B4C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B4C11">
              <w:rPr>
                <w:rFonts w:ascii="Times New Roman" w:eastAsia="Times New Roman" w:hAnsi="Times New Roman" w:cs="Times New Roman"/>
                <w:sz w:val="24"/>
                <w:szCs w:val="24"/>
              </w:rPr>
              <w:t>.</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F2BDA" w:rsidRPr="00DF2BDA">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00DF2BDA" w:rsidRPr="00DF2BDA">
              <w:rPr>
                <w:rFonts w:ascii="Times New Roman" w:eastAsia="Times New Roman" w:hAnsi="Times New Roman" w:cs="Times New Roman"/>
                <w:sz w:val="24"/>
                <w:szCs w:val="24"/>
              </w:rPr>
              <w:t>поставити</w:t>
            </w:r>
            <w:r w:rsidRPr="00DF2B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DF2BDA">
              <w:rPr>
                <w:rFonts w:ascii="Times New Roman" w:eastAsia="Times New Roman" w:hAnsi="Times New Roman" w:cs="Times New Roman"/>
                <w:sz w:val="24"/>
                <w:szCs w:val="24"/>
              </w:rPr>
              <w:t xml:space="preserve">усіх інших витрат, передбачених для </w:t>
            </w:r>
            <w:r w:rsidR="00DF2BDA">
              <w:rPr>
                <w:rFonts w:ascii="Times New Roman" w:eastAsia="Times New Roman" w:hAnsi="Times New Roman" w:cs="Times New Roman"/>
                <w:sz w:val="24"/>
                <w:szCs w:val="24"/>
              </w:rPr>
              <w:lastRenderedPageBreak/>
              <w:t>товару</w:t>
            </w:r>
            <w:r w:rsidRPr="00DF2BDA">
              <w:rPr>
                <w:rFonts w:ascii="Times New Roman" w:eastAsia="Times New Roman" w:hAnsi="Times New Roman" w:cs="Times New Roman"/>
                <w:sz w:val="24"/>
                <w:szCs w:val="24"/>
              </w:rPr>
              <w:t xml:space="preserve"> даного виду.</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542449" w:rsidRDefault="006858A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542449" w:rsidRDefault="006858A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542449" w:rsidRDefault="006858AE">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42449" w:rsidRDefault="006858AE">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може поставити </w:t>
            </w:r>
            <w:r>
              <w:rPr>
                <w:rFonts w:ascii="Times New Roman" w:eastAsia="Times New Roman" w:hAnsi="Times New Roman" w:cs="Times New Roman"/>
                <w:color w:val="000000"/>
                <w:sz w:val="24"/>
                <w:szCs w:val="24"/>
              </w:rPr>
              <w:lastRenderedPageBreak/>
              <w:t>товари, надати послуги чи виконати роботи, зокрема спеціальна цінова пропозиція (знижка) учасника;</w:t>
            </w:r>
          </w:p>
          <w:p w:rsidR="00542449" w:rsidRDefault="006858AE">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542449" w:rsidRDefault="006858AE">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42449" w:rsidRPr="004A3001"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w:t>
            </w:r>
            <w:r w:rsidRPr="004A3001">
              <w:rPr>
                <w:rFonts w:ascii="Times New Roman" w:eastAsia="Times New Roman" w:hAnsi="Times New Roman" w:cs="Times New Roman"/>
                <w:sz w:val="24"/>
                <w:szCs w:val="24"/>
              </w:rPr>
              <w:t>пропозицію такого учасника згідно з пунктом 41 Особливостей.</w:t>
            </w:r>
          </w:p>
          <w:p w:rsidR="00542449" w:rsidRPr="004A3001" w:rsidRDefault="006858AE">
            <w:pPr>
              <w:widowControl w:val="0"/>
              <w:jc w:val="both"/>
              <w:rPr>
                <w:rFonts w:ascii="Times New Roman" w:eastAsia="Times New Roman" w:hAnsi="Times New Roman" w:cs="Times New Roman"/>
                <w:sz w:val="24"/>
                <w:szCs w:val="24"/>
              </w:rPr>
            </w:pPr>
            <w:r w:rsidRPr="004A3001">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542449" w:rsidRDefault="006858AE">
            <w:pPr>
              <w:widowControl w:val="0"/>
              <w:spacing w:line="228" w:lineRule="auto"/>
              <w:jc w:val="both"/>
              <w:rPr>
                <w:rFonts w:ascii="Times New Roman" w:eastAsia="Times New Roman" w:hAnsi="Times New Roman" w:cs="Times New Roman"/>
                <w:sz w:val="24"/>
                <w:szCs w:val="24"/>
                <w:highlight w:val="white"/>
              </w:rPr>
            </w:pPr>
            <w:r w:rsidRPr="004A3001">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4A3001">
              <w:rPr>
                <w:rFonts w:ascii="Times New Roman" w:eastAsia="Times New Roman" w:hAnsi="Times New Roman" w:cs="Times New Roman"/>
                <w:b/>
                <w:sz w:val="24"/>
                <w:szCs w:val="24"/>
              </w:rPr>
              <w:t>в інформації та/або документах,</w:t>
            </w:r>
            <w:r w:rsidRPr="004A3001">
              <w:rPr>
                <w:rFonts w:ascii="Times New Roman" w:eastAsia="Times New Roman" w:hAnsi="Times New Roman" w:cs="Times New Roman"/>
                <w:sz w:val="24"/>
                <w:szCs w:val="24"/>
              </w:rPr>
              <w:t xml:space="preserve"> що </w:t>
            </w:r>
            <w:r>
              <w:rPr>
                <w:rFonts w:ascii="Times New Roman" w:eastAsia="Times New Roman" w:hAnsi="Times New Roman" w:cs="Times New Roman"/>
                <w:sz w:val="24"/>
                <w:szCs w:val="24"/>
                <w:highlight w:val="white"/>
              </w:rPr>
              <w:t xml:space="preserve">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2449" w:rsidRDefault="006858A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42449" w:rsidRDefault="006858A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542449" w:rsidRDefault="006858A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42449" w:rsidRDefault="006858A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42449" w:rsidRPr="001232DA" w:rsidRDefault="006858AE">
            <w:pPr>
              <w:widowControl w:val="0"/>
              <w:jc w:val="both"/>
              <w:rPr>
                <w:rFonts w:ascii="Times New Roman" w:eastAsia="Times New Roman" w:hAnsi="Times New Roman" w:cs="Times New Roman"/>
                <w:sz w:val="24"/>
                <w:szCs w:val="24"/>
              </w:rPr>
            </w:pPr>
            <w:r w:rsidRPr="001232D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42449" w:rsidRPr="001232DA" w:rsidRDefault="006858AE">
            <w:pPr>
              <w:widowControl w:val="0"/>
              <w:ind w:right="120"/>
              <w:jc w:val="both"/>
              <w:rPr>
                <w:rFonts w:ascii="Times New Roman" w:eastAsia="Times New Roman" w:hAnsi="Times New Roman" w:cs="Times New Roman"/>
                <w:sz w:val="24"/>
                <w:szCs w:val="24"/>
              </w:rPr>
            </w:pPr>
            <w:r w:rsidRPr="001232D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42449" w:rsidRPr="001232DA" w:rsidRDefault="006858AE">
            <w:pPr>
              <w:widowControl w:val="0"/>
              <w:jc w:val="both"/>
              <w:rPr>
                <w:rFonts w:ascii="Times New Roman" w:eastAsia="Times New Roman" w:hAnsi="Times New Roman" w:cs="Times New Roman"/>
                <w:sz w:val="24"/>
                <w:szCs w:val="24"/>
              </w:rPr>
            </w:pPr>
            <w:r w:rsidRPr="001232D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4A3001" w:rsidRPr="001232DA">
              <w:rPr>
                <w:rFonts w:ascii="Times New Roman" w:eastAsia="Times New Roman" w:hAnsi="Times New Roman" w:cs="Times New Roman"/>
                <w:color w:val="000000"/>
                <w:sz w:val="24"/>
                <w:szCs w:val="24"/>
              </w:rPr>
              <w:t>ладення договору про закупівлю</w:t>
            </w:r>
            <w:r w:rsidRPr="001232DA">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42449" w:rsidRPr="001232DA" w:rsidRDefault="006858AE">
            <w:pPr>
              <w:widowControl w:val="0"/>
              <w:jc w:val="both"/>
              <w:rPr>
                <w:rFonts w:ascii="Times New Roman" w:eastAsia="Times New Roman" w:hAnsi="Times New Roman" w:cs="Times New Roman"/>
                <w:sz w:val="24"/>
                <w:szCs w:val="24"/>
              </w:rPr>
            </w:pPr>
            <w:r w:rsidRPr="001232DA">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2449" w:rsidRPr="001232DA" w:rsidRDefault="006858AE">
            <w:pPr>
              <w:widowControl w:val="0"/>
              <w:jc w:val="both"/>
              <w:rPr>
                <w:rFonts w:ascii="Times New Roman" w:eastAsia="Times New Roman" w:hAnsi="Times New Roman" w:cs="Times New Roman"/>
                <w:sz w:val="24"/>
                <w:szCs w:val="24"/>
              </w:rPr>
            </w:pPr>
            <w:r w:rsidRPr="001232D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232DA">
              <w:rPr>
                <w:rFonts w:ascii="Times New Roman" w:eastAsia="Times New Roman" w:hAnsi="Times New Roman" w:cs="Times New Roman"/>
                <w:sz w:val="24"/>
                <w:szCs w:val="24"/>
              </w:rPr>
              <w:t>ею</w:t>
            </w:r>
            <w:r w:rsidRPr="001232DA">
              <w:rPr>
                <w:rFonts w:ascii="Times New Roman" w:eastAsia="Times New Roman" w:hAnsi="Times New Roman" w:cs="Times New Roman"/>
                <w:color w:val="000000"/>
                <w:sz w:val="24"/>
                <w:szCs w:val="24"/>
              </w:rPr>
              <w:t xml:space="preserve"> 358 Кримінального </w:t>
            </w:r>
            <w:r w:rsidRPr="001232DA">
              <w:rPr>
                <w:rFonts w:ascii="Times New Roman" w:eastAsia="Times New Roman" w:hAnsi="Times New Roman" w:cs="Times New Roman"/>
                <w:sz w:val="24"/>
                <w:szCs w:val="24"/>
              </w:rPr>
              <w:t>к</w:t>
            </w:r>
            <w:r w:rsidRPr="001232DA">
              <w:rPr>
                <w:rFonts w:ascii="Times New Roman" w:eastAsia="Times New Roman" w:hAnsi="Times New Roman" w:cs="Times New Roman"/>
                <w:color w:val="000000"/>
                <w:sz w:val="24"/>
                <w:szCs w:val="24"/>
              </w:rPr>
              <w:t>одексу України.</w:t>
            </w:r>
          </w:p>
          <w:p w:rsidR="00542449" w:rsidRPr="001232DA" w:rsidRDefault="006858AE">
            <w:pPr>
              <w:widowControl w:val="0"/>
              <w:jc w:val="both"/>
              <w:rPr>
                <w:rFonts w:ascii="Times New Roman" w:eastAsia="Times New Roman" w:hAnsi="Times New Roman" w:cs="Times New Roman"/>
                <w:sz w:val="24"/>
                <w:szCs w:val="24"/>
              </w:rPr>
            </w:pPr>
            <w:r w:rsidRPr="001232DA">
              <w:rPr>
                <w:rFonts w:ascii="Times New Roman" w:eastAsia="Times New Roman" w:hAnsi="Times New Roman" w:cs="Times New Roman"/>
                <w:b/>
                <w:i/>
                <w:color w:val="000000"/>
                <w:sz w:val="24"/>
                <w:szCs w:val="24"/>
                <w:u w:val="single"/>
              </w:rPr>
              <w:t>Інші умови тендерної документації:</w:t>
            </w:r>
          </w:p>
          <w:p w:rsidR="00542449" w:rsidRPr="001232DA" w:rsidRDefault="006858AE">
            <w:pPr>
              <w:widowControl w:val="0"/>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42449" w:rsidRPr="001232DA" w:rsidRDefault="006858AE">
            <w:pPr>
              <w:widowControl w:val="0"/>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1232DA">
              <w:rPr>
                <w:rFonts w:ascii="Times New Roman" w:eastAsia="Times New Roman" w:hAnsi="Times New Roman" w:cs="Times New Roman"/>
                <w:sz w:val="24"/>
                <w:szCs w:val="24"/>
              </w:rPr>
              <w:t>у</w:t>
            </w:r>
            <w:r w:rsidRPr="001232DA">
              <w:rPr>
                <w:rFonts w:ascii="Times New Roman" w:eastAsia="Times New Roman" w:hAnsi="Times New Roman" w:cs="Times New Roman"/>
                <w:color w:val="000000"/>
                <w:sz w:val="24"/>
                <w:szCs w:val="24"/>
              </w:rPr>
              <w:t xml:space="preserve"> якому зазначає </w:t>
            </w:r>
            <w:r w:rsidRPr="001232DA">
              <w:rPr>
                <w:rFonts w:ascii="Times New Roman" w:eastAsia="Times New Roman" w:hAnsi="Times New Roman" w:cs="Times New Roman"/>
                <w:color w:val="000000"/>
                <w:sz w:val="24"/>
                <w:szCs w:val="24"/>
              </w:rPr>
              <w:lastRenderedPageBreak/>
              <w:t>законодавчі підстави ненадання відповідних документів або копію/ї роз'яснення/</w:t>
            </w:r>
            <w:proofErr w:type="spellStart"/>
            <w:r w:rsidRPr="001232DA">
              <w:rPr>
                <w:rFonts w:ascii="Times New Roman" w:eastAsia="Times New Roman" w:hAnsi="Times New Roman" w:cs="Times New Roman"/>
                <w:color w:val="000000"/>
                <w:sz w:val="24"/>
                <w:szCs w:val="24"/>
              </w:rPr>
              <w:t>нь</w:t>
            </w:r>
            <w:proofErr w:type="spellEnd"/>
            <w:r w:rsidRPr="001232DA">
              <w:rPr>
                <w:rFonts w:ascii="Times New Roman" w:eastAsia="Times New Roman" w:hAnsi="Times New Roman" w:cs="Times New Roman"/>
                <w:color w:val="000000"/>
                <w:sz w:val="24"/>
                <w:szCs w:val="24"/>
              </w:rPr>
              <w:t xml:space="preserve"> державних органів або </w:t>
            </w:r>
            <w:proofErr w:type="spellStart"/>
            <w:r w:rsidRPr="001232DA">
              <w:rPr>
                <w:rFonts w:ascii="Times New Roman" w:eastAsia="Times New Roman" w:hAnsi="Times New Roman" w:cs="Times New Roman"/>
                <w:color w:val="000000"/>
                <w:sz w:val="24"/>
                <w:szCs w:val="24"/>
              </w:rPr>
              <w:t>ненакладення</w:t>
            </w:r>
            <w:proofErr w:type="spellEnd"/>
            <w:r w:rsidRPr="001232DA">
              <w:rPr>
                <w:rFonts w:ascii="Times New Roman" w:eastAsia="Times New Roman" w:hAnsi="Times New Roman" w:cs="Times New Roman"/>
                <w:color w:val="000000"/>
                <w:sz w:val="24"/>
                <w:szCs w:val="24"/>
              </w:rPr>
              <w:t xml:space="preserve"> електронного підпису.</w:t>
            </w:r>
          </w:p>
          <w:p w:rsidR="00542449" w:rsidRPr="001232DA" w:rsidRDefault="006858AE">
            <w:pPr>
              <w:widowControl w:val="0"/>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232DA">
              <w:rPr>
                <w:rFonts w:ascii="Times New Roman" w:eastAsia="Times New Roman" w:hAnsi="Times New Roman" w:cs="Times New Roman"/>
                <w:sz w:val="24"/>
                <w:szCs w:val="24"/>
              </w:rPr>
              <w:t>—</w:t>
            </w:r>
            <w:r w:rsidRPr="001232D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232DA">
              <w:rPr>
                <w:rFonts w:ascii="Times New Roman" w:eastAsia="Times New Roman" w:hAnsi="Times New Roman" w:cs="Times New Roman"/>
                <w:sz w:val="24"/>
                <w:szCs w:val="24"/>
              </w:rPr>
              <w:t>—</w:t>
            </w:r>
            <w:r w:rsidRPr="001232D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42449" w:rsidRPr="001232DA" w:rsidRDefault="006858AE">
            <w:pPr>
              <w:widowControl w:val="0"/>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232DA">
              <w:rPr>
                <w:rFonts w:ascii="Times New Roman" w:eastAsia="Times New Roman" w:hAnsi="Times New Roman" w:cs="Times New Roman"/>
                <w:sz w:val="24"/>
                <w:szCs w:val="24"/>
              </w:rPr>
              <w:t>—</w:t>
            </w:r>
            <w:r w:rsidRPr="001232D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232DA">
              <w:rPr>
                <w:rFonts w:ascii="Times New Roman" w:eastAsia="Times New Roman" w:hAnsi="Times New Roman" w:cs="Times New Roman"/>
                <w:sz w:val="24"/>
                <w:szCs w:val="24"/>
              </w:rPr>
              <w:t>—</w:t>
            </w:r>
            <w:r w:rsidRPr="001232D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42449" w:rsidRPr="001232DA" w:rsidRDefault="006858AE">
            <w:pPr>
              <w:widowControl w:val="0"/>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232DA">
              <w:rPr>
                <w:rFonts w:ascii="Times New Roman" w:eastAsia="Times New Roman" w:hAnsi="Times New Roman" w:cs="Times New Roman"/>
                <w:b/>
                <w:i/>
                <w:color w:val="000000"/>
                <w:sz w:val="24"/>
                <w:szCs w:val="24"/>
              </w:rPr>
              <w:t>Додатком  1</w:t>
            </w:r>
            <w:r w:rsidRPr="001232D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42449" w:rsidRPr="001232DA" w:rsidRDefault="006858AE">
            <w:pPr>
              <w:widowControl w:val="0"/>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 xml:space="preserve">6.  Факт подання тендерної пропозиції учасником </w:t>
            </w:r>
            <w:r w:rsidRPr="001232DA">
              <w:rPr>
                <w:rFonts w:ascii="Times New Roman" w:eastAsia="Times New Roman" w:hAnsi="Times New Roman" w:cs="Times New Roman"/>
                <w:sz w:val="24"/>
                <w:szCs w:val="24"/>
              </w:rPr>
              <w:t>—</w:t>
            </w:r>
            <w:r w:rsidRPr="001232DA">
              <w:rPr>
                <w:rFonts w:ascii="Times New Roman" w:eastAsia="Times New Roman" w:hAnsi="Times New Roman" w:cs="Times New Roman"/>
                <w:color w:val="000000"/>
                <w:sz w:val="24"/>
                <w:szCs w:val="24"/>
              </w:rPr>
              <w:t xml:space="preserve"> фізичною особою чи фізичною особою</w:t>
            </w:r>
            <w:r w:rsidRPr="001232DA">
              <w:rPr>
                <w:rFonts w:ascii="Times New Roman" w:eastAsia="Times New Roman" w:hAnsi="Times New Roman" w:cs="Times New Roman"/>
                <w:sz w:val="24"/>
                <w:szCs w:val="24"/>
              </w:rPr>
              <w:t xml:space="preserve"> — </w:t>
            </w:r>
            <w:r w:rsidRPr="001232D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42449" w:rsidRPr="001232DA" w:rsidRDefault="006858AE">
            <w:pPr>
              <w:widowControl w:val="0"/>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42449" w:rsidRPr="001232DA" w:rsidRDefault="006858AE">
            <w:pPr>
              <w:widowControl w:val="0"/>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42449" w:rsidRPr="001232DA" w:rsidRDefault="006858AE">
            <w:pPr>
              <w:widowControl w:val="0"/>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232DA">
              <w:rPr>
                <w:rFonts w:ascii="Times New Roman" w:eastAsia="Times New Roman" w:hAnsi="Times New Roman" w:cs="Times New Roman"/>
                <w:color w:val="000000"/>
                <w:sz w:val="24"/>
                <w:szCs w:val="24"/>
              </w:rPr>
              <w:t>про</w:t>
            </w:r>
            <w:r w:rsidRPr="001232DA">
              <w:rPr>
                <w:rFonts w:ascii="Times New Roman" w:eastAsia="Times New Roman" w:hAnsi="Times New Roman" w:cs="Times New Roman"/>
                <w:sz w:val="24"/>
                <w:szCs w:val="24"/>
              </w:rPr>
              <w:t>є</w:t>
            </w:r>
            <w:r w:rsidRPr="001232DA">
              <w:rPr>
                <w:rFonts w:ascii="Times New Roman" w:eastAsia="Times New Roman" w:hAnsi="Times New Roman" w:cs="Times New Roman"/>
                <w:color w:val="000000"/>
                <w:sz w:val="24"/>
                <w:szCs w:val="24"/>
              </w:rPr>
              <w:t>ктом</w:t>
            </w:r>
            <w:proofErr w:type="spellEnd"/>
            <w:r w:rsidRPr="001232DA">
              <w:rPr>
                <w:rFonts w:ascii="Times New Roman" w:eastAsia="Times New Roman" w:hAnsi="Times New Roman" w:cs="Times New Roman"/>
                <w:color w:val="000000"/>
                <w:sz w:val="24"/>
                <w:szCs w:val="24"/>
              </w:rPr>
              <w:t xml:space="preserve"> договору про закупівлю, викладеним </w:t>
            </w:r>
            <w:r w:rsidRPr="001232DA">
              <w:rPr>
                <w:rFonts w:ascii="Times New Roman" w:eastAsia="Times New Roman" w:hAnsi="Times New Roman" w:cs="Times New Roman"/>
                <w:sz w:val="24"/>
                <w:szCs w:val="24"/>
              </w:rPr>
              <w:t>у</w:t>
            </w:r>
            <w:r w:rsidRPr="001232DA">
              <w:rPr>
                <w:rFonts w:ascii="Times New Roman" w:eastAsia="Times New Roman" w:hAnsi="Times New Roman" w:cs="Times New Roman"/>
                <w:color w:val="000000"/>
                <w:sz w:val="24"/>
                <w:szCs w:val="24"/>
              </w:rPr>
              <w:t xml:space="preserve"> </w:t>
            </w:r>
            <w:r w:rsidRPr="001232DA">
              <w:rPr>
                <w:rFonts w:ascii="Times New Roman" w:eastAsia="Times New Roman" w:hAnsi="Times New Roman" w:cs="Times New Roman"/>
                <w:b/>
                <w:i/>
                <w:color w:val="000000"/>
                <w:sz w:val="24"/>
                <w:szCs w:val="24"/>
              </w:rPr>
              <w:t>Додатку 3</w:t>
            </w:r>
            <w:r w:rsidRPr="001232D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232DA">
              <w:rPr>
                <w:rFonts w:ascii="Times New Roman" w:eastAsia="Times New Roman" w:hAnsi="Times New Roman" w:cs="Times New Roman"/>
                <w:b/>
                <w:i/>
                <w:color w:val="000000"/>
                <w:sz w:val="24"/>
                <w:szCs w:val="24"/>
              </w:rPr>
              <w:t>в п. 4 Розділу 3</w:t>
            </w:r>
            <w:r w:rsidRPr="001232DA">
              <w:rPr>
                <w:rFonts w:ascii="Times New Roman" w:eastAsia="Times New Roman" w:hAnsi="Times New Roman" w:cs="Times New Roman"/>
                <w:color w:val="000000"/>
                <w:sz w:val="24"/>
                <w:szCs w:val="24"/>
              </w:rPr>
              <w:t xml:space="preserve"> до цієї тендерної документації.</w:t>
            </w:r>
          </w:p>
          <w:p w:rsidR="00542449" w:rsidRPr="001232DA" w:rsidRDefault="006858AE">
            <w:pPr>
              <w:widowControl w:val="0"/>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2449" w:rsidRPr="001232DA" w:rsidRDefault="006858A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1232DA">
              <w:rPr>
                <w:rFonts w:ascii="Times New Roman" w:eastAsia="Times New Roman" w:hAnsi="Times New Roman" w:cs="Times New Roman"/>
                <w:sz w:val="24"/>
                <w:szCs w:val="24"/>
              </w:rPr>
              <w:t>*</w:t>
            </w:r>
            <w:r w:rsidRPr="001232DA">
              <w:rPr>
                <w:rFonts w:ascii="Times New Roman" w:eastAsia="Times New Roman" w:hAnsi="Times New Roman" w:cs="Times New Roman"/>
                <w:color w:val="000000"/>
                <w:sz w:val="24"/>
                <w:szCs w:val="24"/>
              </w:rPr>
              <w:t>.</w:t>
            </w:r>
          </w:p>
          <w:p w:rsidR="00542449" w:rsidRPr="001232DA" w:rsidRDefault="006858A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Примітка:</w:t>
            </w:r>
          </w:p>
          <w:p w:rsidR="00542449" w:rsidRPr="001232DA" w:rsidRDefault="006858AE">
            <w:pPr>
              <w:widowControl w:val="0"/>
              <w:jc w:val="both"/>
              <w:rPr>
                <w:rFonts w:ascii="Times New Roman" w:eastAsia="Times New Roman" w:hAnsi="Times New Roman" w:cs="Times New Roman"/>
                <w:i/>
                <w:color w:val="000000"/>
                <w:sz w:val="20"/>
                <w:szCs w:val="20"/>
              </w:rPr>
            </w:pPr>
            <w:r w:rsidRPr="001232DA">
              <w:rPr>
                <w:rFonts w:ascii="Times New Roman" w:eastAsia="Times New Roman" w:hAnsi="Times New Roman" w:cs="Times New Roman"/>
                <w:i/>
                <w:sz w:val="20"/>
                <w:szCs w:val="20"/>
              </w:rPr>
              <w:t>*У разі застосування зазначеної санкції  З</w:t>
            </w:r>
            <w:r w:rsidRPr="001232DA">
              <w:rPr>
                <w:rFonts w:ascii="Times New Roman" w:eastAsia="Times New Roman" w:hAnsi="Times New Roman" w:cs="Times New Roman"/>
                <w:i/>
                <w:color w:val="000000"/>
                <w:sz w:val="20"/>
                <w:szCs w:val="20"/>
              </w:rPr>
              <w:t xml:space="preserve">амовник приймає рішення про </w:t>
            </w:r>
            <w:r w:rsidRPr="001232DA">
              <w:rPr>
                <w:rFonts w:ascii="Times New Roman" w:eastAsia="Times New Roman" w:hAnsi="Times New Roman" w:cs="Times New Roman"/>
                <w:i/>
                <w:color w:val="000000"/>
                <w:sz w:val="20"/>
                <w:szCs w:val="20"/>
              </w:rPr>
              <w:lastRenderedPageBreak/>
              <w:t>відмову учаснику в участі у процедурі закупівлі та відхиляє учасника як такого, що не відповідає встановленим </w:t>
            </w:r>
            <w:hyperlink r:id="rId13" w:anchor="n1422">
              <w:r w:rsidRPr="001232DA">
                <w:rPr>
                  <w:rFonts w:ascii="Times New Roman" w:eastAsia="Times New Roman" w:hAnsi="Times New Roman" w:cs="Times New Roman"/>
                  <w:i/>
                  <w:color w:val="000000"/>
                  <w:sz w:val="20"/>
                  <w:szCs w:val="20"/>
                </w:rPr>
                <w:t>абзацом першим</w:t>
              </w:r>
            </w:hyperlink>
            <w:r w:rsidRPr="001232DA">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542449" w:rsidRPr="001232DA" w:rsidRDefault="006858AE">
            <w:pPr>
              <w:widowControl w:val="0"/>
              <w:jc w:val="both"/>
              <w:rPr>
                <w:rFonts w:ascii="Times New Roman" w:eastAsia="Times New Roman" w:hAnsi="Times New Roman" w:cs="Times New Roman"/>
                <w:color w:val="000000"/>
                <w:sz w:val="24"/>
                <w:szCs w:val="24"/>
              </w:rPr>
            </w:pPr>
            <w:r w:rsidRPr="001232DA">
              <w:rPr>
                <w:rFonts w:ascii="Times New Roman" w:eastAsia="Times New Roman" w:hAnsi="Times New Roman" w:cs="Times New Roman"/>
                <w:color w:val="000000"/>
                <w:sz w:val="24"/>
                <w:szCs w:val="24"/>
              </w:rPr>
              <w:t xml:space="preserve">11. </w:t>
            </w:r>
            <w:r w:rsidRPr="001232DA">
              <w:rPr>
                <w:rFonts w:ascii="Times New Roman" w:eastAsia="Times New Roman" w:hAnsi="Times New Roman" w:cs="Times New Roman"/>
                <w:sz w:val="24"/>
                <w:szCs w:val="24"/>
              </w:rPr>
              <w:t>Тендерна п</w:t>
            </w:r>
            <w:r w:rsidRPr="001232D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42449" w:rsidRPr="001232DA" w:rsidRDefault="006858AE">
            <w:pPr>
              <w:widowControl w:val="0"/>
              <w:pBdr>
                <w:top w:val="nil"/>
                <w:left w:val="nil"/>
                <w:bottom w:val="nil"/>
                <w:right w:val="nil"/>
                <w:between w:val="nil"/>
              </w:pBdr>
              <w:jc w:val="both"/>
              <w:rPr>
                <w:rFonts w:ascii="Times New Roman" w:eastAsia="Times New Roman" w:hAnsi="Times New Roman" w:cs="Times New Roman"/>
                <w:sz w:val="24"/>
                <w:szCs w:val="24"/>
              </w:rPr>
            </w:pPr>
            <w:r w:rsidRPr="001232DA">
              <w:rPr>
                <w:rFonts w:ascii="Times New Roman" w:eastAsia="Times New Roman" w:hAnsi="Times New Roman" w:cs="Times New Roman"/>
                <w:sz w:val="24"/>
                <w:szCs w:val="24"/>
              </w:rPr>
              <w:t>12</w:t>
            </w:r>
            <w:r w:rsidRPr="001232DA">
              <w:rPr>
                <w:rFonts w:ascii="Times New Roman" w:eastAsia="Times New Roman" w:hAnsi="Times New Roman" w:cs="Times New Roman"/>
                <w:color w:val="000000"/>
                <w:sz w:val="24"/>
                <w:szCs w:val="24"/>
              </w:rPr>
              <w:t>. Учасники при поданні тендерної пропозиції повинні враховувати норми (врахуванням вважається факт подання тендерної</w:t>
            </w:r>
            <w:r w:rsidRPr="001232DA">
              <w:rPr>
                <w:rFonts w:ascii="Times New Roman" w:eastAsia="Times New Roman" w:hAnsi="Times New Roman" w:cs="Times New Roman"/>
                <w:sz w:val="24"/>
                <w:szCs w:val="24"/>
              </w:rPr>
              <w:t xml:space="preserve"> пропозиції, що учасник ознайомлений з даним нормами і їх не порушує, жодні окремі підтвердження не потрібно подавати):</w:t>
            </w:r>
          </w:p>
          <w:p w:rsidR="00542449" w:rsidRPr="001232DA" w:rsidRDefault="006858AE">
            <w:pPr>
              <w:widowControl w:val="0"/>
              <w:pBdr>
                <w:top w:val="nil"/>
                <w:left w:val="nil"/>
                <w:bottom w:val="nil"/>
                <w:right w:val="nil"/>
                <w:between w:val="nil"/>
              </w:pBdr>
              <w:jc w:val="both"/>
              <w:rPr>
                <w:rFonts w:ascii="Times New Roman" w:eastAsia="Times New Roman" w:hAnsi="Times New Roman" w:cs="Times New Roman"/>
                <w:sz w:val="24"/>
                <w:szCs w:val="24"/>
              </w:rPr>
            </w:pPr>
            <w:r w:rsidRPr="001232DA">
              <w:rPr>
                <w:rFonts w:ascii="Times New Roman" w:eastAsia="Times New Roman" w:hAnsi="Times New Roman" w:cs="Times New Roman"/>
                <w:sz w:val="24"/>
                <w:szCs w:val="24"/>
              </w:rPr>
              <w:t xml:space="preserve">—   </w:t>
            </w:r>
            <w:r w:rsidRPr="001232D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42449" w:rsidRPr="001232DA" w:rsidRDefault="006858AE">
            <w:pPr>
              <w:widowControl w:val="0"/>
              <w:pBdr>
                <w:top w:val="nil"/>
                <w:left w:val="nil"/>
                <w:bottom w:val="nil"/>
                <w:right w:val="nil"/>
                <w:between w:val="nil"/>
              </w:pBdr>
              <w:jc w:val="both"/>
              <w:rPr>
                <w:rFonts w:ascii="Times New Roman" w:eastAsia="Times New Roman" w:hAnsi="Times New Roman" w:cs="Times New Roman"/>
                <w:sz w:val="24"/>
                <w:szCs w:val="24"/>
              </w:rPr>
            </w:pPr>
            <w:r w:rsidRPr="001232DA">
              <w:rPr>
                <w:rFonts w:ascii="Times New Roman" w:eastAsia="Times New Roman" w:hAnsi="Times New Roman" w:cs="Times New Roman"/>
                <w:sz w:val="24"/>
                <w:szCs w:val="24"/>
              </w:rPr>
              <w:t xml:space="preserve">—   </w:t>
            </w:r>
            <w:r w:rsidRPr="001232D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2449" w:rsidRPr="001232DA" w:rsidRDefault="006858AE">
            <w:pPr>
              <w:widowControl w:val="0"/>
              <w:pBdr>
                <w:top w:val="nil"/>
                <w:left w:val="nil"/>
                <w:bottom w:val="nil"/>
                <w:right w:val="nil"/>
                <w:between w:val="nil"/>
              </w:pBdr>
              <w:jc w:val="both"/>
              <w:rPr>
                <w:rFonts w:ascii="Times New Roman" w:eastAsia="Times New Roman" w:hAnsi="Times New Roman" w:cs="Times New Roman"/>
                <w:i/>
                <w:sz w:val="24"/>
                <w:szCs w:val="24"/>
              </w:rPr>
            </w:pPr>
            <w:r w:rsidRPr="001232DA">
              <w:rPr>
                <w:rFonts w:ascii="Times New Roman" w:eastAsia="Times New Roman" w:hAnsi="Times New Roman" w:cs="Times New Roman"/>
                <w:sz w:val="24"/>
                <w:szCs w:val="24"/>
              </w:rPr>
              <w:t xml:space="preserve">—   </w:t>
            </w:r>
            <w:r w:rsidRPr="001232D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2449" w:rsidRPr="001232DA" w:rsidRDefault="006858AE">
            <w:pPr>
              <w:widowControl w:val="0"/>
              <w:jc w:val="both"/>
              <w:rPr>
                <w:rFonts w:ascii="Times New Roman" w:eastAsia="Times New Roman" w:hAnsi="Times New Roman" w:cs="Times New Roman"/>
                <w:i/>
                <w:color w:val="4A86E8"/>
                <w:sz w:val="24"/>
                <w:szCs w:val="24"/>
              </w:rPr>
            </w:pPr>
            <w:r w:rsidRPr="001232DA">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1232DA">
              <w:rPr>
                <w:rFonts w:ascii="Times New Roman" w:eastAsia="Times New Roman" w:hAnsi="Times New Roman" w:cs="Times New Roman"/>
                <w:sz w:val="24"/>
                <w:szCs w:val="24"/>
              </w:rPr>
              <w:t>бенефіціарними</w:t>
            </w:r>
            <w:proofErr w:type="spellEnd"/>
            <w:r w:rsidRPr="001232DA">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542449" w:rsidRPr="001232DA" w:rsidRDefault="006858AE">
            <w:pPr>
              <w:widowControl w:val="0"/>
              <w:jc w:val="both"/>
              <w:rPr>
                <w:rFonts w:ascii="Times New Roman" w:eastAsia="Times New Roman" w:hAnsi="Times New Roman" w:cs="Times New Roman"/>
                <w:i/>
                <w:sz w:val="20"/>
                <w:szCs w:val="20"/>
              </w:rPr>
            </w:pPr>
            <w:r w:rsidRPr="001232DA">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41 Особливостей як така, що не відповідає вимогам, установленим у тендерній документації відповідно до абзацу першого частини третьої статті 22 Закону.</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42449" w:rsidRDefault="006858A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542449" w:rsidRDefault="006858A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542449" w:rsidRDefault="006858A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зазначив у тендерній пропозиції недостовірну </w:t>
            </w:r>
            <w:r>
              <w:rPr>
                <w:rFonts w:ascii="Times New Roman" w:eastAsia="Times New Roman" w:hAnsi="Times New Roman" w:cs="Times New Roman"/>
                <w:sz w:val="24"/>
                <w:szCs w:val="24"/>
                <w:highlight w:val="white"/>
              </w:rPr>
              <w:lastRenderedPageBreak/>
              <w:t>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Pr>
                <w:rFonts w:ascii="Times New Roman" w:eastAsia="Times New Roman" w:hAnsi="Times New Roman" w:cs="Times New Roman"/>
                <w:sz w:val="24"/>
                <w:szCs w:val="24"/>
                <w:highlight w:val="white"/>
              </w:rPr>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2449" w:rsidRDefault="006858A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Pr>
                <w:rFonts w:ascii="Times New Roman" w:eastAsia="Times New Roman" w:hAnsi="Times New Roman" w:cs="Times New Roman"/>
                <w:sz w:val="24"/>
                <w:szCs w:val="24"/>
                <w:highlight w:val="white"/>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2449">
        <w:trPr>
          <w:trHeight w:val="472"/>
          <w:jc w:val="center"/>
        </w:trPr>
        <w:tc>
          <w:tcPr>
            <w:tcW w:w="9960" w:type="dxa"/>
            <w:gridSpan w:val="3"/>
            <w:vAlign w:val="center"/>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42449" w:rsidRDefault="006858A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42449" w:rsidRDefault="006858A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42449" w:rsidRDefault="006858AE">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42449" w:rsidRDefault="006858A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42449" w:rsidRDefault="006858A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42449" w:rsidRDefault="006858A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42449" w:rsidRDefault="006858A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42449" w:rsidRDefault="00685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42449" w:rsidRDefault="006858A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42449" w:rsidRDefault="006858AE">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42449" w:rsidRDefault="006858A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542449" w:rsidTr="001B4C11">
        <w:trPr>
          <w:trHeight w:val="263"/>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42449" w:rsidRDefault="006858A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42449" w:rsidRDefault="006858A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42449" w:rsidRDefault="006858AE">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42449" w:rsidRDefault="006858AE" w:rsidP="00CC6868">
            <w:pPr>
              <w:widowControl w:val="0"/>
              <w:ind w:left="199"/>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визначення грошового еквівалента зобов’язання в іноземній валюті;</w:t>
            </w:r>
          </w:p>
          <w:p w:rsidR="00542449" w:rsidRDefault="006858AE" w:rsidP="00CC6868">
            <w:pPr>
              <w:widowControl w:val="0"/>
              <w:ind w:left="199"/>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42449" w:rsidRDefault="006858AE" w:rsidP="00CC6868">
            <w:pPr>
              <w:widowControl w:val="0"/>
              <w:ind w:left="199"/>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42449">
        <w:trPr>
          <w:trHeight w:val="1119"/>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42449" w:rsidRPr="00862470" w:rsidRDefault="00463B26">
            <w:pPr>
              <w:widowControl w:val="0"/>
              <w:jc w:val="both"/>
              <w:rPr>
                <w:rFonts w:ascii="Times New Roman" w:eastAsia="Times New Roman" w:hAnsi="Times New Roman" w:cs="Times New Roman"/>
                <w:sz w:val="24"/>
                <w:szCs w:val="24"/>
              </w:rPr>
            </w:pPr>
            <w:bookmarkStart w:id="6" w:name="_GoBack"/>
            <w:bookmarkEnd w:id="6"/>
            <w:r w:rsidRPr="00CA0512">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42449" w:rsidTr="00463B26">
        <w:trPr>
          <w:trHeight w:val="514"/>
          <w:jc w:val="center"/>
        </w:trPr>
        <w:tc>
          <w:tcPr>
            <w:tcW w:w="705" w:type="dxa"/>
          </w:tcPr>
          <w:p w:rsidR="00542449" w:rsidRDefault="006858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42449" w:rsidRDefault="006858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42449" w:rsidRPr="00862470" w:rsidRDefault="006858AE" w:rsidP="00862470">
            <w:pPr>
              <w:widowControl w:val="0"/>
              <w:ind w:right="120"/>
              <w:jc w:val="both"/>
              <w:rPr>
                <w:rFonts w:ascii="Times New Roman" w:eastAsia="Times New Roman" w:hAnsi="Times New Roman" w:cs="Times New Roman"/>
                <w:sz w:val="24"/>
                <w:szCs w:val="24"/>
              </w:rPr>
            </w:pPr>
            <w:r w:rsidRPr="0086247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42449" w:rsidRDefault="0054244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42449" w:rsidRDefault="00463B2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6858AE">
        <w:rPr>
          <w:rFonts w:ascii="Times New Roman" w:eastAsia="Times New Roman" w:hAnsi="Times New Roman" w:cs="Times New Roman"/>
          <w:sz w:val="24"/>
          <w:szCs w:val="24"/>
          <w:highlight w:val="white"/>
        </w:rPr>
        <w:t>1. Додаток</w:t>
      </w:r>
      <w:r w:rsidR="00862470">
        <w:rPr>
          <w:rFonts w:ascii="Times New Roman" w:eastAsia="Times New Roman" w:hAnsi="Times New Roman" w:cs="Times New Roman"/>
          <w:sz w:val="24"/>
          <w:szCs w:val="24"/>
          <w:highlight w:val="white"/>
        </w:rPr>
        <w:t xml:space="preserve"> 1 до тендерної документації</w:t>
      </w:r>
      <w:r w:rsidR="006858AE">
        <w:rPr>
          <w:rFonts w:ascii="Times New Roman" w:eastAsia="Times New Roman" w:hAnsi="Times New Roman" w:cs="Times New Roman"/>
          <w:sz w:val="24"/>
          <w:szCs w:val="24"/>
          <w:highlight w:val="white"/>
        </w:rPr>
        <w:t>.</w:t>
      </w:r>
    </w:p>
    <w:p w:rsidR="00542449" w:rsidRDefault="006858A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63B2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 Додаток</w:t>
      </w:r>
      <w:r w:rsidR="00862470">
        <w:rPr>
          <w:rFonts w:ascii="Times New Roman" w:eastAsia="Times New Roman" w:hAnsi="Times New Roman" w:cs="Times New Roman"/>
          <w:sz w:val="24"/>
          <w:szCs w:val="24"/>
          <w:highlight w:val="white"/>
        </w:rPr>
        <w:t xml:space="preserve"> 2 до тендерної документації</w:t>
      </w:r>
      <w:r>
        <w:rPr>
          <w:rFonts w:ascii="Times New Roman" w:eastAsia="Times New Roman" w:hAnsi="Times New Roman" w:cs="Times New Roman"/>
          <w:sz w:val="24"/>
          <w:szCs w:val="24"/>
          <w:highlight w:val="white"/>
        </w:rPr>
        <w:t>.</w:t>
      </w:r>
    </w:p>
    <w:p w:rsidR="00542449" w:rsidRDefault="006858A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463B2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w:t>
      </w:r>
      <w:r w:rsidR="00862470">
        <w:rPr>
          <w:rFonts w:ascii="Times New Roman" w:eastAsia="Times New Roman" w:hAnsi="Times New Roman" w:cs="Times New Roman"/>
          <w:sz w:val="24"/>
          <w:szCs w:val="24"/>
          <w:highlight w:val="white"/>
        </w:rPr>
        <w:t xml:space="preserve"> 3 до тендерної документації.</w:t>
      </w:r>
    </w:p>
    <w:p w:rsidR="00542449" w:rsidRDefault="00542449">
      <w:pPr>
        <w:widowControl w:val="0"/>
        <w:spacing w:after="0" w:line="240" w:lineRule="auto"/>
        <w:jc w:val="both"/>
        <w:rPr>
          <w:rFonts w:ascii="Times New Roman" w:eastAsia="Times New Roman" w:hAnsi="Times New Roman" w:cs="Times New Roman"/>
          <w:sz w:val="24"/>
          <w:szCs w:val="24"/>
        </w:rPr>
      </w:pPr>
    </w:p>
    <w:sectPr w:rsidR="00542449" w:rsidSect="00983693">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7"/>
  </w:num>
  <w:num w:numId="3">
    <w:abstractNumId w:val="1"/>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hyphenationZone w:val="425"/>
  <w:characterSpacingControl w:val="doNotCompress"/>
  <w:compat/>
  <w:rsids>
    <w:rsidRoot w:val="00542449"/>
    <w:rsid w:val="000B03FB"/>
    <w:rsid w:val="001232DA"/>
    <w:rsid w:val="00163DD0"/>
    <w:rsid w:val="001B4C11"/>
    <w:rsid w:val="001B7FA4"/>
    <w:rsid w:val="002130E6"/>
    <w:rsid w:val="00244C7F"/>
    <w:rsid w:val="00315237"/>
    <w:rsid w:val="003D0DD3"/>
    <w:rsid w:val="00463B26"/>
    <w:rsid w:val="0049643E"/>
    <w:rsid w:val="004A3001"/>
    <w:rsid w:val="00542449"/>
    <w:rsid w:val="00561E27"/>
    <w:rsid w:val="00572E2C"/>
    <w:rsid w:val="00576926"/>
    <w:rsid w:val="0058568A"/>
    <w:rsid w:val="00592587"/>
    <w:rsid w:val="006155F3"/>
    <w:rsid w:val="00642E6F"/>
    <w:rsid w:val="006858AE"/>
    <w:rsid w:val="007C6614"/>
    <w:rsid w:val="007E2BD4"/>
    <w:rsid w:val="00844479"/>
    <w:rsid w:val="0086234D"/>
    <w:rsid w:val="00862470"/>
    <w:rsid w:val="00891948"/>
    <w:rsid w:val="008A6A5D"/>
    <w:rsid w:val="008F3724"/>
    <w:rsid w:val="00983693"/>
    <w:rsid w:val="009F47D6"/>
    <w:rsid w:val="00A048B1"/>
    <w:rsid w:val="00A2109C"/>
    <w:rsid w:val="00A673BB"/>
    <w:rsid w:val="00AA3DDF"/>
    <w:rsid w:val="00AD293C"/>
    <w:rsid w:val="00CC6868"/>
    <w:rsid w:val="00CD5E0B"/>
    <w:rsid w:val="00CE199F"/>
    <w:rsid w:val="00CF0676"/>
    <w:rsid w:val="00CF0DA0"/>
    <w:rsid w:val="00D74FA0"/>
    <w:rsid w:val="00DF2BDA"/>
    <w:rsid w:val="00DF5AD1"/>
    <w:rsid w:val="00E36779"/>
    <w:rsid w:val="00E40CE1"/>
    <w:rsid w:val="00E81959"/>
    <w:rsid w:val="00EA1AD4"/>
    <w:rsid w:val="00ED099A"/>
    <w:rsid w:val="00F878B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983693"/>
    <w:pPr>
      <w:keepNext/>
      <w:keepLines/>
      <w:spacing w:before="480" w:after="120"/>
      <w:outlineLvl w:val="0"/>
    </w:pPr>
    <w:rPr>
      <w:b/>
      <w:sz w:val="48"/>
      <w:szCs w:val="48"/>
    </w:rPr>
  </w:style>
  <w:style w:type="paragraph" w:styleId="2">
    <w:name w:val="heading 2"/>
    <w:basedOn w:val="a"/>
    <w:next w:val="a"/>
    <w:rsid w:val="00983693"/>
    <w:pPr>
      <w:keepNext/>
      <w:keepLines/>
      <w:spacing w:before="360" w:after="80"/>
      <w:outlineLvl w:val="1"/>
    </w:pPr>
    <w:rPr>
      <w:b/>
      <w:sz w:val="36"/>
      <w:szCs w:val="36"/>
    </w:rPr>
  </w:style>
  <w:style w:type="paragraph" w:styleId="3">
    <w:name w:val="heading 3"/>
    <w:basedOn w:val="a"/>
    <w:next w:val="a"/>
    <w:rsid w:val="00983693"/>
    <w:pPr>
      <w:keepNext/>
      <w:keepLines/>
      <w:spacing w:before="280" w:after="80"/>
      <w:outlineLvl w:val="2"/>
    </w:pPr>
    <w:rPr>
      <w:b/>
      <w:sz w:val="28"/>
      <w:szCs w:val="28"/>
    </w:rPr>
  </w:style>
  <w:style w:type="paragraph" w:styleId="4">
    <w:name w:val="heading 4"/>
    <w:basedOn w:val="a"/>
    <w:next w:val="a"/>
    <w:rsid w:val="00983693"/>
    <w:pPr>
      <w:keepNext/>
      <w:keepLines/>
      <w:spacing w:before="240" w:after="40"/>
      <w:outlineLvl w:val="3"/>
    </w:pPr>
    <w:rPr>
      <w:b/>
      <w:sz w:val="24"/>
      <w:szCs w:val="24"/>
    </w:rPr>
  </w:style>
  <w:style w:type="paragraph" w:styleId="5">
    <w:name w:val="heading 5"/>
    <w:basedOn w:val="a"/>
    <w:next w:val="a"/>
    <w:rsid w:val="00983693"/>
    <w:pPr>
      <w:keepNext/>
      <w:keepLines/>
      <w:spacing w:before="220" w:after="40"/>
      <w:outlineLvl w:val="4"/>
    </w:pPr>
    <w:rPr>
      <w:b/>
    </w:rPr>
  </w:style>
  <w:style w:type="paragraph" w:styleId="6">
    <w:name w:val="heading 6"/>
    <w:basedOn w:val="a"/>
    <w:next w:val="a"/>
    <w:rsid w:val="009836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83693"/>
    <w:tblPr>
      <w:tblCellMar>
        <w:top w:w="0" w:type="dxa"/>
        <w:left w:w="0" w:type="dxa"/>
        <w:bottom w:w="0" w:type="dxa"/>
        <w:right w:w="0" w:type="dxa"/>
      </w:tblCellMar>
    </w:tblPr>
  </w:style>
  <w:style w:type="paragraph" w:styleId="a3">
    <w:name w:val="Title"/>
    <w:basedOn w:val="a"/>
    <w:next w:val="a"/>
    <w:rsid w:val="00983693"/>
    <w:pPr>
      <w:keepNext/>
      <w:keepLines/>
      <w:spacing w:before="480" w:after="120"/>
    </w:pPr>
    <w:rPr>
      <w:b/>
      <w:sz w:val="72"/>
      <w:szCs w:val="72"/>
    </w:rPr>
  </w:style>
  <w:style w:type="table" w:customStyle="1" w:styleId="TableNormal0">
    <w:name w:val="Table Normal"/>
    <w:rsid w:val="0098369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 Знак17, Знак18 Знак, Знак17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98369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98369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983693"/>
    <w:pPr>
      <w:spacing w:after="0" w:line="240" w:lineRule="auto"/>
    </w:p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Знак17 Знак,Знак18 Знак Знак,Знак17 Знак1 Знак, Знак17 Знак, Знак18 Знак Знак, Знак17 Знак1 Знак"/>
    <w:link w:val="aa"/>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F5AD1"/>
    <w:rPr>
      <w:b/>
      <w:sz w:val="48"/>
      <w:szCs w:val="48"/>
    </w:rPr>
  </w:style>
  <w:style w:type="character" w:customStyle="1" w:styleId="a6">
    <w:name w:val="Абзац списка Знак"/>
    <w:link w:val="a5"/>
    <w:uiPriority w:val="34"/>
    <w:qFormat/>
    <w:locked/>
    <w:rsid w:val="00642E6F"/>
  </w:style>
  <w:style w:type="character" w:customStyle="1" w:styleId="mend05rem">
    <w:name w:val="mend(0.5rem)"/>
    <w:basedOn w:val="a0"/>
    <w:rsid w:val="009F4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ublic-bid.com.ua/tender/16094152"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tendertern@ukr.net" TargetMode="Externa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lic-bid.com.ua/tender/16094152"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public-bid.com.ua/tender/1609415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35191</Words>
  <Characters>20060</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cp:lastModifiedBy>
  <cp:revision>4</cp:revision>
  <dcterms:created xsi:type="dcterms:W3CDTF">2023-01-02T08:11:00Z</dcterms:created>
  <dcterms:modified xsi:type="dcterms:W3CDTF">2023-01-02T08:13:00Z</dcterms:modified>
</cp:coreProperties>
</file>