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B505" w14:textId="6B840B40" w:rsidR="00077449" w:rsidRDefault="00077449">
      <w:pPr>
        <w:spacing w:after="0" w:line="240" w:lineRule="auto"/>
        <w:jc w:val="both"/>
        <w:rPr>
          <w:rFonts w:ascii="Times New Roman" w:eastAsia="Times New Roman" w:hAnsi="Times New Roman" w:cs="Times New Roman"/>
          <w:sz w:val="24"/>
          <w:szCs w:val="24"/>
        </w:rPr>
      </w:pPr>
    </w:p>
    <w:p w14:paraId="43B09554" w14:textId="685D93C0" w:rsidR="00F14024" w:rsidRDefault="00F14024">
      <w:pPr>
        <w:spacing w:after="0" w:line="240" w:lineRule="auto"/>
        <w:jc w:val="both"/>
        <w:rPr>
          <w:rFonts w:ascii="Times New Roman" w:eastAsia="Times New Roman" w:hAnsi="Times New Roman" w:cs="Times New Roman"/>
          <w:sz w:val="24"/>
          <w:szCs w:val="24"/>
        </w:rPr>
      </w:pPr>
    </w:p>
    <w:p w14:paraId="1C68826C" w14:textId="77777777" w:rsidR="00BE2C2C" w:rsidRPr="00BE2C2C" w:rsidRDefault="00BE2C2C" w:rsidP="00BE2C2C">
      <w:pPr>
        <w:tabs>
          <w:tab w:val="left" w:pos="3090"/>
        </w:tabs>
        <w:spacing w:after="0"/>
        <w:jc w:val="center"/>
        <w:rPr>
          <w:rFonts w:ascii="Times New Roman" w:eastAsia="Times New Roman" w:hAnsi="Times New Roman" w:cs="Times New Roman"/>
          <w:b/>
          <w:bCs/>
          <w:sz w:val="24"/>
          <w:szCs w:val="24"/>
          <w:lang w:eastAsia="ru-RU"/>
        </w:rPr>
      </w:pPr>
    </w:p>
    <w:p w14:paraId="70602F71" w14:textId="77777777" w:rsidR="00BE2C2C" w:rsidRPr="00BE2C2C" w:rsidRDefault="00BE2C2C" w:rsidP="00BE2C2C">
      <w:pPr>
        <w:tabs>
          <w:tab w:val="left" w:pos="3090"/>
        </w:tabs>
        <w:spacing w:after="0"/>
        <w:jc w:val="center"/>
        <w:rPr>
          <w:rFonts w:ascii="Times New Roman" w:eastAsia="Times New Roman" w:hAnsi="Times New Roman" w:cs="Times New Roman"/>
          <w:b/>
          <w:bCs/>
          <w:sz w:val="24"/>
          <w:szCs w:val="24"/>
          <w:lang w:eastAsia="ru-RU"/>
        </w:rPr>
      </w:pPr>
      <w:r w:rsidRPr="00BE2C2C">
        <w:rPr>
          <w:rFonts w:ascii="Times New Roman" w:eastAsia="Times New Roman" w:hAnsi="Times New Roman" w:cs="Times New Roman"/>
          <w:b/>
          <w:bCs/>
          <w:sz w:val="24"/>
          <w:szCs w:val="24"/>
          <w:lang w:eastAsia="ru-RU"/>
        </w:rPr>
        <w:t>КОМУНАЛЬНЕ НЕКОМЕРЦІЙНЕ ПІДПРИЄМСТВО</w:t>
      </w:r>
    </w:p>
    <w:p w14:paraId="3508E375" w14:textId="77777777" w:rsidR="00BE2C2C" w:rsidRPr="00BE2C2C" w:rsidRDefault="00BE2C2C" w:rsidP="00BE2C2C">
      <w:pPr>
        <w:tabs>
          <w:tab w:val="left" w:pos="3090"/>
        </w:tabs>
        <w:spacing w:after="0"/>
        <w:jc w:val="center"/>
        <w:rPr>
          <w:rFonts w:ascii="Times New Roman" w:eastAsia="Times New Roman" w:hAnsi="Times New Roman" w:cs="Times New Roman"/>
          <w:b/>
          <w:bCs/>
          <w:sz w:val="24"/>
          <w:szCs w:val="24"/>
          <w:lang w:eastAsia="ru-RU"/>
        </w:rPr>
      </w:pPr>
      <w:r w:rsidRPr="00BE2C2C">
        <w:rPr>
          <w:rFonts w:ascii="Times New Roman" w:eastAsia="Times New Roman" w:hAnsi="Times New Roman" w:cs="Times New Roman"/>
          <w:b/>
          <w:bCs/>
          <w:sz w:val="24"/>
          <w:szCs w:val="24"/>
          <w:lang w:eastAsia="ru-RU"/>
        </w:rPr>
        <w:t xml:space="preserve">«ЛІКАРНЯ  ІНТЕНСИВНОГО ЛІКУВАННЯ </w:t>
      </w:r>
    </w:p>
    <w:p w14:paraId="310ADE70" w14:textId="77777777" w:rsidR="00BE2C2C" w:rsidRPr="00BE2C2C" w:rsidRDefault="00BE2C2C" w:rsidP="00BE2C2C">
      <w:pPr>
        <w:tabs>
          <w:tab w:val="left" w:pos="3090"/>
        </w:tabs>
        <w:spacing w:after="0"/>
        <w:jc w:val="center"/>
        <w:rPr>
          <w:rFonts w:ascii="Times New Roman" w:eastAsiaTheme="minorHAnsi" w:hAnsi="Times New Roman" w:cs="Times New Roman"/>
          <w:b/>
          <w:sz w:val="24"/>
          <w:szCs w:val="24"/>
          <w:lang w:eastAsia="en-US"/>
        </w:rPr>
      </w:pPr>
      <w:r w:rsidRPr="00BE2C2C">
        <w:rPr>
          <w:rFonts w:ascii="Times New Roman" w:eastAsia="Times New Roman" w:hAnsi="Times New Roman" w:cs="Times New Roman"/>
          <w:b/>
          <w:bCs/>
          <w:sz w:val="24"/>
          <w:szCs w:val="24"/>
          <w:lang w:eastAsia="ru-RU"/>
        </w:rPr>
        <w:t xml:space="preserve">БОЯРСЬКОЇ МІСЬКОЇ РАДИ» </w:t>
      </w:r>
    </w:p>
    <w:p w14:paraId="09044DDA" w14:textId="77777777" w:rsidR="00BE2C2C" w:rsidRPr="00BE2C2C" w:rsidRDefault="00BE2C2C" w:rsidP="00BE2C2C">
      <w:pPr>
        <w:spacing w:after="0" w:line="276" w:lineRule="auto"/>
        <w:jc w:val="center"/>
        <w:rPr>
          <w:rFonts w:ascii="Times New Roman" w:eastAsia="Arial" w:hAnsi="Times New Roman" w:cs="Times New Roman"/>
          <w:b/>
          <w:sz w:val="24"/>
          <w:szCs w:val="24"/>
          <w:lang w:eastAsia="ru-RU"/>
        </w:rPr>
      </w:pPr>
    </w:p>
    <w:p w14:paraId="052B4B89" w14:textId="77777777" w:rsidR="00BE2C2C" w:rsidRPr="00BE2C2C" w:rsidRDefault="00BE2C2C" w:rsidP="00BE2C2C">
      <w:pPr>
        <w:tabs>
          <w:tab w:val="left" w:pos="3090"/>
        </w:tabs>
        <w:jc w:val="center"/>
        <w:rPr>
          <w:rFonts w:ascii="Times New Roman" w:hAnsi="Times New Roman" w:cs="Times New Roman"/>
          <w:b/>
          <w:sz w:val="24"/>
          <w:szCs w:val="24"/>
          <w:lang w:eastAsia="en-US"/>
        </w:rPr>
      </w:pPr>
    </w:p>
    <w:p w14:paraId="68FD881B" w14:textId="77777777" w:rsidR="00BE2C2C" w:rsidRPr="00BE2C2C" w:rsidRDefault="00BE2C2C" w:rsidP="00BE2C2C">
      <w:pPr>
        <w:widowControl w:val="0"/>
        <w:suppressAutoHyphens/>
        <w:spacing w:after="0" w:line="240" w:lineRule="auto"/>
        <w:jc w:val="center"/>
        <w:rPr>
          <w:rFonts w:ascii="Times New Roman" w:eastAsia="Times New Roman" w:hAnsi="Times New Roman" w:cs="Times New Roman"/>
          <w:b/>
          <w:sz w:val="24"/>
          <w:szCs w:val="24"/>
          <w:lang w:eastAsia="ar-SA"/>
        </w:rPr>
      </w:pPr>
    </w:p>
    <w:p w14:paraId="615B5CA2" w14:textId="77777777" w:rsidR="00BE2C2C" w:rsidRPr="00BE2C2C" w:rsidRDefault="00BE2C2C" w:rsidP="00BE2C2C">
      <w:pPr>
        <w:widowControl w:val="0"/>
        <w:suppressAutoHyphens/>
        <w:spacing w:after="0" w:line="240" w:lineRule="auto"/>
        <w:jc w:val="center"/>
        <w:rPr>
          <w:rFonts w:ascii="Times New Roman" w:eastAsia="Times New Roman" w:hAnsi="Times New Roman" w:cs="Times New Roman"/>
          <w:b/>
          <w:sz w:val="24"/>
          <w:szCs w:val="24"/>
          <w:lang w:eastAsia="ar-SA"/>
        </w:rPr>
      </w:pPr>
    </w:p>
    <w:p w14:paraId="08FD911D" w14:textId="77777777"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BE2C2C">
        <w:rPr>
          <w:rFonts w:ascii="Times New Roman" w:eastAsia="Times New Roman" w:hAnsi="Times New Roman" w:cs="Times New Roman"/>
          <w:sz w:val="24"/>
          <w:szCs w:val="24"/>
          <w:lang w:eastAsia="ar-SA"/>
        </w:rPr>
        <w:t>ЗАТВЕРДЖЕНО</w:t>
      </w:r>
    </w:p>
    <w:p w14:paraId="02B4CC59" w14:textId="77777777"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BE2C2C">
        <w:rPr>
          <w:rFonts w:ascii="Times New Roman" w:eastAsia="Times New Roman" w:hAnsi="Times New Roman" w:cs="Times New Roman"/>
          <w:sz w:val="24"/>
          <w:szCs w:val="24"/>
          <w:lang w:eastAsia="ar-SA"/>
        </w:rPr>
        <w:t>Рішенням уповноваженої особи</w:t>
      </w:r>
    </w:p>
    <w:p w14:paraId="6D101865" w14:textId="6DD750FE"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BE2C2C">
        <w:rPr>
          <w:rFonts w:ascii="Times New Roman" w:eastAsia="Times New Roman" w:hAnsi="Times New Roman" w:cs="Times New Roman"/>
          <w:sz w:val="24"/>
          <w:szCs w:val="24"/>
          <w:lang w:eastAsia="ar-SA"/>
        </w:rPr>
        <w:t xml:space="preserve">Протокол №  </w:t>
      </w:r>
      <w:r w:rsidR="00CA621F">
        <w:rPr>
          <w:rFonts w:ascii="Times New Roman" w:eastAsia="Times New Roman" w:hAnsi="Times New Roman" w:cs="Times New Roman"/>
          <w:sz w:val="24"/>
          <w:szCs w:val="24"/>
          <w:lang w:eastAsia="ar-SA"/>
        </w:rPr>
        <w:t>86</w:t>
      </w:r>
      <w:r w:rsidRPr="00BE2C2C">
        <w:rPr>
          <w:rFonts w:ascii="Times New Roman" w:eastAsia="Times New Roman" w:hAnsi="Times New Roman" w:cs="Times New Roman"/>
          <w:sz w:val="24"/>
          <w:szCs w:val="24"/>
          <w:lang w:eastAsia="ar-SA"/>
        </w:rPr>
        <w:t xml:space="preserve">  від </w:t>
      </w:r>
      <w:r>
        <w:rPr>
          <w:rFonts w:ascii="Times New Roman" w:eastAsia="Times New Roman" w:hAnsi="Times New Roman" w:cs="Times New Roman"/>
          <w:sz w:val="24"/>
          <w:szCs w:val="24"/>
          <w:lang w:eastAsia="ar-SA"/>
        </w:rPr>
        <w:t xml:space="preserve"> </w:t>
      </w:r>
      <w:r w:rsidR="00EF2141">
        <w:rPr>
          <w:rFonts w:ascii="Times New Roman" w:eastAsia="Times New Roman" w:hAnsi="Times New Roman" w:cs="Times New Roman"/>
          <w:sz w:val="24"/>
          <w:szCs w:val="24"/>
          <w:lang w:eastAsia="ar-SA"/>
        </w:rPr>
        <w:t>15.04.</w:t>
      </w:r>
      <w:r w:rsidRPr="00BE2C2C">
        <w:rPr>
          <w:rFonts w:ascii="Times New Roman" w:eastAsia="Times New Roman" w:hAnsi="Times New Roman" w:cs="Times New Roman"/>
          <w:sz w:val="24"/>
          <w:szCs w:val="24"/>
          <w:lang w:eastAsia="ar-SA"/>
        </w:rPr>
        <w:t>2024 р.</w:t>
      </w:r>
    </w:p>
    <w:p w14:paraId="1D84BF06" w14:textId="77777777"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p>
    <w:p w14:paraId="08A11BFB" w14:textId="1DC3E81C"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BE2C2C">
        <w:rPr>
          <w:rFonts w:ascii="Times New Roman" w:eastAsia="Times New Roman" w:hAnsi="Times New Roman" w:cs="Times New Roman"/>
          <w:sz w:val="24"/>
          <w:szCs w:val="24"/>
          <w:lang w:eastAsia="ar-SA"/>
        </w:rPr>
        <w:t xml:space="preserve">                                                            </w:t>
      </w:r>
      <w:r w:rsidRPr="00BE2C2C">
        <w:rPr>
          <w:rFonts w:ascii="Times New Roman" w:eastAsia="Times New Roman" w:hAnsi="Times New Roman" w:cs="Times New Roman"/>
          <w:sz w:val="24"/>
          <w:szCs w:val="24"/>
          <w:lang w:val="ru-RU" w:eastAsia="ar-SA"/>
        </w:rPr>
        <w:t xml:space="preserve">                                                           </w:t>
      </w:r>
      <w:r w:rsidRPr="00BE2C2C">
        <w:rPr>
          <w:rFonts w:ascii="Times New Roman" w:eastAsia="Times New Roman" w:hAnsi="Times New Roman" w:cs="Times New Roman"/>
          <w:sz w:val="24"/>
          <w:szCs w:val="24"/>
          <w:lang w:eastAsia="ar-SA"/>
        </w:rPr>
        <w:t>Уповноважена особа</w:t>
      </w:r>
    </w:p>
    <w:p w14:paraId="27BB14A6" w14:textId="131614D4"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BE2C2C">
        <w:rPr>
          <w:rFonts w:ascii="Times New Roman" w:eastAsia="Times New Roman" w:hAnsi="Times New Roman" w:cs="Times New Roman"/>
          <w:sz w:val="24"/>
          <w:szCs w:val="24"/>
          <w:lang w:val="ru-RU" w:eastAsia="ar-SA"/>
        </w:rPr>
        <w:t xml:space="preserve">                                                                                              </w:t>
      </w:r>
      <w:r w:rsidRPr="00BE2C2C">
        <w:rPr>
          <w:rFonts w:ascii="Times New Roman" w:eastAsia="Times New Roman" w:hAnsi="Times New Roman" w:cs="Times New Roman"/>
          <w:sz w:val="24"/>
          <w:szCs w:val="24"/>
          <w:lang w:eastAsia="ar-SA"/>
        </w:rPr>
        <w:t>Валентина КР</w:t>
      </w:r>
      <w:r w:rsidR="00C90BFF">
        <w:rPr>
          <w:rFonts w:ascii="Times New Roman" w:eastAsia="Times New Roman" w:hAnsi="Times New Roman" w:cs="Times New Roman"/>
          <w:sz w:val="24"/>
          <w:szCs w:val="24"/>
          <w:lang w:eastAsia="ar-SA"/>
        </w:rPr>
        <w:t>УТЬ</w:t>
      </w:r>
      <w:r w:rsidRPr="00BE2C2C">
        <w:rPr>
          <w:rFonts w:ascii="Times New Roman" w:eastAsia="Times New Roman" w:hAnsi="Times New Roman" w:cs="Times New Roman"/>
          <w:sz w:val="24"/>
          <w:szCs w:val="24"/>
          <w:lang w:eastAsia="ar-SA"/>
        </w:rPr>
        <w:t>______________</w:t>
      </w:r>
    </w:p>
    <w:p w14:paraId="4F13DB14" w14:textId="77777777" w:rsidR="00BE2C2C" w:rsidRPr="00BE2C2C" w:rsidRDefault="00BE2C2C" w:rsidP="00BE2C2C">
      <w:pPr>
        <w:widowControl w:val="0"/>
        <w:suppressAutoHyphens/>
        <w:spacing w:after="0" w:line="240" w:lineRule="auto"/>
        <w:ind w:left="320"/>
        <w:jc w:val="right"/>
        <w:rPr>
          <w:rFonts w:ascii="Times New Roman" w:eastAsia="Times New Roman" w:hAnsi="Times New Roman" w:cs="Times New Roman"/>
          <w:sz w:val="24"/>
          <w:szCs w:val="24"/>
          <w:lang w:eastAsia="ar-SA"/>
        </w:rPr>
      </w:pPr>
    </w:p>
    <w:p w14:paraId="47C85FA3" w14:textId="77777777" w:rsidR="00BE2C2C" w:rsidRPr="00BE2C2C" w:rsidRDefault="00BE2C2C" w:rsidP="00BE2C2C">
      <w:pPr>
        <w:widowControl w:val="0"/>
        <w:suppressAutoHyphens/>
        <w:spacing w:after="0" w:line="240" w:lineRule="auto"/>
        <w:ind w:left="320"/>
        <w:jc w:val="center"/>
        <w:rPr>
          <w:rFonts w:ascii="Times New Roman" w:eastAsia="Times New Roman" w:hAnsi="Times New Roman" w:cs="Times New Roman"/>
          <w:b/>
          <w:sz w:val="24"/>
          <w:szCs w:val="24"/>
          <w:lang w:eastAsia="ar-SA"/>
        </w:rPr>
      </w:pPr>
    </w:p>
    <w:p w14:paraId="6D09D418" w14:textId="77777777" w:rsidR="00BE2C2C" w:rsidRPr="00BE2C2C" w:rsidRDefault="00BE2C2C" w:rsidP="00BE2C2C">
      <w:pPr>
        <w:suppressAutoHyphens/>
        <w:spacing w:after="0" w:line="240" w:lineRule="auto"/>
        <w:jc w:val="center"/>
        <w:rPr>
          <w:rFonts w:ascii="Times New Roman" w:hAnsi="Times New Roman" w:cs="Times New Roman"/>
          <w:b/>
          <w:sz w:val="24"/>
          <w:szCs w:val="24"/>
          <w:lang w:eastAsia="ar-SA"/>
        </w:rPr>
      </w:pPr>
    </w:p>
    <w:p w14:paraId="2D1A7B6E" w14:textId="77777777" w:rsidR="00BE2C2C" w:rsidRPr="00BE2C2C" w:rsidRDefault="00BE2C2C" w:rsidP="00BE2C2C">
      <w:pPr>
        <w:suppressAutoHyphens/>
        <w:spacing w:after="0" w:line="240" w:lineRule="auto"/>
        <w:ind w:left="708" w:firstLine="708"/>
        <w:jc w:val="center"/>
        <w:rPr>
          <w:rFonts w:ascii="Times New Roman" w:hAnsi="Times New Roman" w:cs="Times New Roman"/>
          <w:sz w:val="24"/>
          <w:szCs w:val="24"/>
          <w:lang w:eastAsia="ar-SA"/>
        </w:rPr>
      </w:pPr>
    </w:p>
    <w:p w14:paraId="6BFDF536" w14:textId="77777777" w:rsidR="00BE2C2C" w:rsidRPr="00BE2C2C" w:rsidRDefault="00BE2C2C" w:rsidP="00BE2C2C">
      <w:pPr>
        <w:suppressAutoHyphens/>
        <w:spacing w:after="0" w:line="240" w:lineRule="auto"/>
        <w:ind w:firstLine="567"/>
        <w:jc w:val="center"/>
        <w:rPr>
          <w:rFonts w:ascii="Times New Roman" w:hAnsi="Times New Roman" w:cs="Times New Roman"/>
          <w:b/>
          <w:sz w:val="24"/>
          <w:szCs w:val="24"/>
          <w:lang w:eastAsia="ar-SA"/>
        </w:rPr>
      </w:pPr>
    </w:p>
    <w:p w14:paraId="08B5190C" w14:textId="77777777" w:rsidR="00BE2C2C" w:rsidRPr="00BE2C2C" w:rsidRDefault="00BE2C2C" w:rsidP="00BE2C2C">
      <w:pPr>
        <w:suppressAutoHyphens/>
        <w:spacing w:after="0" w:line="240" w:lineRule="auto"/>
        <w:ind w:firstLine="567"/>
        <w:jc w:val="center"/>
        <w:rPr>
          <w:rFonts w:ascii="Times New Roman" w:hAnsi="Times New Roman" w:cs="Times New Roman"/>
          <w:b/>
          <w:sz w:val="36"/>
          <w:szCs w:val="36"/>
          <w:lang w:eastAsia="ar-SA"/>
        </w:rPr>
      </w:pPr>
      <w:r w:rsidRPr="00BE2C2C">
        <w:rPr>
          <w:rFonts w:ascii="Times New Roman" w:hAnsi="Times New Roman" w:cs="Times New Roman"/>
          <w:b/>
          <w:sz w:val="36"/>
          <w:szCs w:val="36"/>
          <w:lang w:eastAsia="ar-SA"/>
        </w:rPr>
        <w:t>ТЕНДЕРНА ДОКУМЕНТАЦІЯ</w:t>
      </w:r>
    </w:p>
    <w:p w14:paraId="268EA1BA" w14:textId="77777777" w:rsidR="00BE2C2C" w:rsidRPr="00BE2C2C" w:rsidRDefault="00BE2C2C" w:rsidP="00BE2C2C">
      <w:pPr>
        <w:jc w:val="center"/>
        <w:rPr>
          <w:rFonts w:ascii="Times New Roman" w:hAnsi="Times New Roman" w:cs="Times New Roman"/>
          <w:b/>
          <w:bCs/>
          <w:sz w:val="36"/>
          <w:szCs w:val="36"/>
          <w:lang w:eastAsia="en-US"/>
        </w:rPr>
      </w:pPr>
    </w:p>
    <w:p w14:paraId="48DF112B" w14:textId="77777777" w:rsidR="00BE2C2C" w:rsidRPr="00BE2C2C" w:rsidRDefault="00BE2C2C" w:rsidP="00BE2C2C">
      <w:pPr>
        <w:jc w:val="center"/>
        <w:rPr>
          <w:rFonts w:ascii="Times New Roman" w:eastAsiaTheme="minorHAnsi" w:hAnsi="Times New Roman" w:cs="Times New Roman"/>
          <w:b/>
          <w:bCs/>
          <w:sz w:val="36"/>
          <w:szCs w:val="36"/>
          <w:lang w:eastAsia="en-US"/>
        </w:rPr>
      </w:pPr>
      <w:r w:rsidRPr="00BE2C2C">
        <w:rPr>
          <w:rFonts w:ascii="Times New Roman" w:eastAsiaTheme="minorHAnsi" w:hAnsi="Times New Roman" w:cs="Times New Roman"/>
          <w:b/>
          <w:bCs/>
          <w:sz w:val="36"/>
          <w:szCs w:val="36"/>
          <w:lang w:val="ru-RU" w:eastAsia="en-US"/>
        </w:rPr>
        <w:t xml:space="preserve">  </w:t>
      </w:r>
      <w:r w:rsidRPr="00BE2C2C">
        <w:rPr>
          <w:rFonts w:ascii="Times New Roman" w:eastAsiaTheme="minorHAnsi" w:hAnsi="Times New Roman" w:cs="Times New Roman"/>
          <w:b/>
          <w:bCs/>
          <w:sz w:val="36"/>
          <w:szCs w:val="36"/>
          <w:lang w:eastAsia="en-US"/>
        </w:rPr>
        <w:t>ВІДКРИТІ ТОРГИ</w:t>
      </w:r>
    </w:p>
    <w:p w14:paraId="30A28C18" w14:textId="77777777" w:rsidR="00BE2C2C" w:rsidRPr="00BE2C2C" w:rsidRDefault="00BE2C2C" w:rsidP="00BE2C2C">
      <w:pPr>
        <w:jc w:val="center"/>
        <w:rPr>
          <w:rFonts w:ascii="Times New Roman" w:eastAsiaTheme="minorHAnsi" w:hAnsi="Times New Roman" w:cs="Times New Roman"/>
          <w:b/>
          <w:bCs/>
          <w:sz w:val="36"/>
          <w:szCs w:val="36"/>
          <w:lang w:eastAsia="en-US"/>
        </w:rPr>
      </w:pPr>
      <w:r w:rsidRPr="00BE2C2C">
        <w:rPr>
          <w:rFonts w:ascii="Times New Roman" w:eastAsiaTheme="minorHAnsi" w:hAnsi="Times New Roman" w:cs="Times New Roman"/>
          <w:b/>
          <w:bCs/>
          <w:sz w:val="36"/>
          <w:szCs w:val="36"/>
          <w:lang w:val="ru-RU" w:eastAsia="en-US"/>
        </w:rPr>
        <w:t xml:space="preserve">   </w:t>
      </w:r>
      <w:r w:rsidRPr="00BE2C2C">
        <w:rPr>
          <w:rFonts w:ascii="Times New Roman" w:eastAsiaTheme="minorHAnsi" w:hAnsi="Times New Roman" w:cs="Times New Roman"/>
          <w:b/>
          <w:bCs/>
          <w:sz w:val="36"/>
          <w:szCs w:val="36"/>
          <w:lang w:eastAsia="en-US"/>
        </w:rPr>
        <w:t>(з особливостями)</w:t>
      </w:r>
    </w:p>
    <w:p w14:paraId="66E536A7" w14:textId="77777777" w:rsidR="00BE2C2C" w:rsidRPr="00A4349C" w:rsidRDefault="00BE2C2C" w:rsidP="00BE2C2C">
      <w:pPr>
        <w:suppressAutoHyphens/>
        <w:spacing w:after="0" w:line="240" w:lineRule="auto"/>
        <w:ind w:firstLine="567"/>
        <w:jc w:val="center"/>
        <w:rPr>
          <w:rFonts w:ascii="Times New Roman" w:hAnsi="Times New Roman" w:cs="Times New Roman"/>
          <w:b/>
          <w:sz w:val="36"/>
          <w:szCs w:val="36"/>
          <w:lang w:eastAsia="ar-SA"/>
        </w:rPr>
      </w:pPr>
    </w:p>
    <w:p w14:paraId="026E9EE1" w14:textId="74F538B7" w:rsidR="00BE2C2C" w:rsidRDefault="00A4349C" w:rsidP="00BE2C2C">
      <w:pPr>
        <w:suppressAutoHyphens/>
        <w:spacing w:after="0" w:line="240" w:lineRule="auto"/>
        <w:ind w:firstLine="567"/>
        <w:jc w:val="center"/>
        <w:rPr>
          <w:rFonts w:ascii="Times New Roman" w:hAnsi="Times New Roman" w:cs="Times New Roman"/>
          <w:b/>
          <w:sz w:val="36"/>
          <w:szCs w:val="36"/>
          <w:lang w:eastAsia="ar-SA"/>
        </w:rPr>
      </w:pPr>
      <w:r w:rsidRPr="00A4349C">
        <w:rPr>
          <w:rFonts w:ascii="Times New Roman" w:hAnsi="Times New Roman" w:cs="Times New Roman"/>
          <w:b/>
          <w:sz w:val="36"/>
          <w:szCs w:val="36"/>
          <w:lang w:eastAsia="ar-SA"/>
        </w:rPr>
        <w:t>Реагенти для аналізаторів</w:t>
      </w:r>
    </w:p>
    <w:p w14:paraId="68D1DB07" w14:textId="01914D42" w:rsidR="00BE2C2C" w:rsidRDefault="00A4349C" w:rsidP="00EA3CD4">
      <w:pPr>
        <w:suppressAutoHyphens/>
        <w:spacing w:after="0" w:line="240" w:lineRule="auto"/>
        <w:ind w:firstLine="567"/>
        <w:jc w:val="center"/>
        <w:rPr>
          <w:rFonts w:ascii="Times New Roman" w:hAnsi="Times New Roman" w:cs="Times New Roman"/>
          <w:b/>
          <w:sz w:val="32"/>
          <w:szCs w:val="32"/>
          <w:lang w:eastAsia="ar-SA"/>
        </w:rPr>
      </w:pPr>
      <w:bookmarkStart w:id="0" w:name="_Hlk164075509"/>
      <w:r>
        <w:rPr>
          <w:rFonts w:ascii="Times New Roman" w:hAnsi="Times New Roman" w:cs="Times New Roman"/>
          <w:b/>
          <w:sz w:val="36"/>
          <w:szCs w:val="36"/>
          <w:lang w:eastAsia="ar-SA"/>
        </w:rPr>
        <w:t>Лот №</w:t>
      </w:r>
      <w:r w:rsidR="005413D5">
        <w:rPr>
          <w:rFonts w:ascii="Times New Roman" w:hAnsi="Times New Roman" w:cs="Times New Roman"/>
          <w:b/>
          <w:sz w:val="36"/>
          <w:szCs w:val="36"/>
          <w:lang w:eastAsia="ar-SA"/>
        </w:rPr>
        <w:t>1</w:t>
      </w:r>
      <w:bookmarkEnd w:id="0"/>
      <w:r w:rsidR="005413D5">
        <w:rPr>
          <w:rFonts w:ascii="Times New Roman" w:hAnsi="Times New Roman" w:cs="Times New Roman"/>
          <w:b/>
          <w:sz w:val="36"/>
          <w:szCs w:val="36"/>
          <w:lang w:eastAsia="ar-SA"/>
        </w:rPr>
        <w:t xml:space="preserve"> - </w:t>
      </w:r>
      <w:bookmarkStart w:id="1" w:name="_Hlk164070147"/>
      <w:r w:rsidR="00BE2C2C" w:rsidRPr="00BE2C2C">
        <w:rPr>
          <w:rFonts w:ascii="Times New Roman" w:hAnsi="Times New Roman" w:cs="Times New Roman"/>
          <w:b/>
          <w:sz w:val="32"/>
          <w:szCs w:val="32"/>
          <w:lang w:eastAsia="ar-SA"/>
        </w:rPr>
        <w:t>Реа</w:t>
      </w:r>
      <w:r w:rsidR="005413D5">
        <w:rPr>
          <w:rFonts w:ascii="Times New Roman" w:hAnsi="Times New Roman" w:cs="Times New Roman"/>
          <w:b/>
          <w:sz w:val="32"/>
          <w:szCs w:val="32"/>
          <w:lang w:eastAsia="ar-SA"/>
        </w:rPr>
        <w:t>гент</w:t>
      </w:r>
      <w:r w:rsidR="00BE2C2C" w:rsidRPr="00BE2C2C">
        <w:rPr>
          <w:rFonts w:ascii="Times New Roman" w:hAnsi="Times New Roman" w:cs="Times New Roman"/>
          <w:b/>
          <w:sz w:val="32"/>
          <w:szCs w:val="32"/>
          <w:lang w:eastAsia="ar-SA"/>
        </w:rPr>
        <w:t xml:space="preserve">и для </w:t>
      </w:r>
      <w:r w:rsidR="00C90BFF">
        <w:rPr>
          <w:rFonts w:ascii="Times New Roman" w:hAnsi="Times New Roman" w:cs="Times New Roman"/>
          <w:b/>
          <w:sz w:val="32"/>
          <w:szCs w:val="32"/>
          <w:lang w:eastAsia="ar-SA"/>
        </w:rPr>
        <w:t>гематологі</w:t>
      </w:r>
      <w:r w:rsidR="00BE2C2C" w:rsidRPr="00BE2C2C">
        <w:rPr>
          <w:rFonts w:ascii="Times New Roman" w:hAnsi="Times New Roman" w:cs="Times New Roman"/>
          <w:b/>
          <w:sz w:val="32"/>
          <w:szCs w:val="32"/>
          <w:lang w:eastAsia="ar-SA"/>
        </w:rPr>
        <w:t xml:space="preserve">чного аналізатора </w:t>
      </w:r>
      <w:r w:rsidR="00EA3CD4">
        <w:rPr>
          <w:rFonts w:ascii="Times New Roman" w:hAnsi="Times New Roman" w:cs="Times New Roman"/>
          <w:b/>
          <w:sz w:val="32"/>
          <w:szCs w:val="32"/>
          <w:lang w:eastAsia="ar-SA"/>
        </w:rPr>
        <w:t xml:space="preserve">   </w:t>
      </w:r>
      <w:r w:rsidR="00210220" w:rsidRPr="009E2920">
        <w:rPr>
          <w:rFonts w:ascii="Times New Roman" w:hAnsi="Times New Roman" w:cs="Times New Roman"/>
          <w:b/>
          <w:sz w:val="28"/>
          <w:szCs w:val="28"/>
          <w:lang w:eastAsia="ar-SA"/>
        </w:rPr>
        <w:t>SPINCELL 5 COMPACT</w:t>
      </w:r>
    </w:p>
    <w:p w14:paraId="096C7AC6" w14:textId="0EB0AC28" w:rsidR="005413D5" w:rsidRPr="005413D5" w:rsidRDefault="00EA3CD4" w:rsidP="00EA3CD4">
      <w:pPr>
        <w:suppressAutoHyphens/>
        <w:spacing w:after="0" w:line="240" w:lineRule="auto"/>
        <w:ind w:firstLine="567"/>
        <w:jc w:val="center"/>
        <w:rPr>
          <w:rFonts w:ascii="Times New Roman" w:hAnsi="Times New Roman" w:cs="Times New Roman"/>
          <w:b/>
          <w:sz w:val="36"/>
          <w:szCs w:val="36"/>
          <w:lang w:eastAsia="ar-SA"/>
        </w:rPr>
      </w:pPr>
      <w:r>
        <w:rPr>
          <w:rFonts w:ascii="Times New Roman" w:hAnsi="Times New Roman" w:cs="Times New Roman"/>
          <w:b/>
          <w:sz w:val="36"/>
          <w:szCs w:val="36"/>
          <w:lang w:eastAsia="ar-SA"/>
        </w:rPr>
        <w:t xml:space="preserve">     </w:t>
      </w:r>
      <w:r w:rsidR="005413D5">
        <w:rPr>
          <w:rFonts w:ascii="Times New Roman" w:hAnsi="Times New Roman" w:cs="Times New Roman"/>
          <w:b/>
          <w:sz w:val="36"/>
          <w:szCs w:val="36"/>
          <w:lang w:eastAsia="ar-SA"/>
        </w:rPr>
        <w:t>Лот №</w:t>
      </w:r>
      <w:r w:rsidR="005413D5">
        <w:rPr>
          <w:rFonts w:ascii="Times New Roman" w:hAnsi="Times New Roman" w:cs="Times New Roman"/>
          <w:b/>
          <w:sz w:val="36"/>
          <w:szCs w:val="36"/>
          <w:lang w:eastAsia="ar-SA"/>
        </w:rPr>
        <w:t xml:space="preserve">2 </w:t>
      </w:r>
      <w:r>
        <w:rPr>
          <w:rFonts w:ascii="Times New Roman" w:hAnsi="Times New Roman" w:cs="Times New Roman"/>
          <w:b/>
          <w:sz w:val="36"/>
          <w:szCs w:val="36"/>
          <w:lang w:eastAsia="ar-SA"/>
        </w:rPr>
        <w:t>–</w:t>
      </w:r>
      <w:r w:rsidR="005413D5">
        <w:rPr>
          <w:rFonts w:ascii="Times New Roman" w:hAnsi="Times New Roman" w:cs="Times New Roman"/>
          <w:b/>
          <w:sz w:val="36"/>
          <w:szCs w:val="36"/>
          <w:lang w:eastAsia="ar-SA"/>
        </w:rPr>
        <w:t xml:space="preserve"> </w:t>
      </w:r>
      <w:r>
        <w:rPr>
          <w:rFonts w:ascii="Times New Roman" w:hAnsi="Times New Roman" w:cs="Times New Roman"/>
          <w:b/>
          <w:sz w:val="36"/>
          <w:szCs w:val="36"/>
          <w:lang w:eastAsia="ar-SA"/>
        </w:rPr>
        <w:t xml:space="preserve">Реагенти </w:t>
      </w:r>
      <w:r>
        <w:rPr>
          <w:rFonts w:ascii="Times New Roman" w:hAnsi="Times New Roman" w:cs="Times New Roman"/>
          <w:b/>
          <w:sz w:val="32"/>
          <w:szCs w:val="32"/>
        </w:rPr>
        <w:t xml:space="preserve">для автоматичного </w:t>
      </w:r>
      <w:proofErr w:type="spellStart"/>
      <w:r>
        <w:rPr>
          <w:rFonts w:ascii="Times New Roman" w:hAnsi="Times New Roman" w:cs="Times New Roman"/>
          <w:b/>
          <w:sz w:val="32"/>
          <w:szCs w:val="32"/>
        </w:rPr>
        <w:t>коагулологічного</w:t>
      </w:r>
      <w:proofErr w:type="spellEnd"/>
      <w:r>
        <w:rPr>
          <w:rFonts w:ascii="Times New Roman" w:hAnsi="Times New Roman" w:cs="Times New Roman"/>
          <w:b/>
          <w:sz w:val="32"/>
          <w:szCs w:val="32"/>
        </w:rPr>
        <w:t xml:space="preserve"> аналізатора </w:t>
      </w:r>
      <w:proofErr w:type="spellStart"/>
      <w:r>
        <w:rPr>
          <w:rFonts w:ascii="Times New Roman" w:hAnsi="Times New Roman" w:cs="Times New Roman"/>
          <w:b/>
          <w:sz w:val="32"/>
          <w:szCs w:val="32"/>
          <w:lang w:val="en-US"/>
        </w:rPr>
        <w:t>Bioksel</w:t>
      </w:r>
      <w:proofErr w:type="spellEnd"/>
      <w:r w:rsidRPr="000F271D">
        <w:rPr>
          <w:rFonts w:ascii="Times New Roman" w:hAnsi="Times New Roman" w:cs="Times New Roman"/>
          <w:b/>
          <w:sz w:val="32"/>
          <w:szCs w:val="32"/>
        </w:rPr>
        <w:t>-6100</w:t>
      </w:r>
    </w:p>
    <w:p w14:paraId="55CC8BB6" w14:textId="77777777" w:rsidR="00BE2C2C" w:rsidRPr="00BE2C2C" w:rsidRDefault="00BE2C2C" w:rsidP="00EA3CD4">
      <w:pPr>
        <w:suppressAutoHyphens/>
        <w:spacing w:after="0" w:line="240" w:lineRule="auto"/>
        <w:ind w:firstLine="567"/>
        <w:jc w:val="center"/>
        <w:rPr>
          <w:rFonts w:ascii="Times New Roman" w:hAnsi="Times New Roman" w:cs="Times New Roman"/>
          <w:b/>
          <w:sz w:val="32"/>
          <w:szCs w:val="32"/>
          <w:lang w:eastAsia="ar-SA"/>
        </w:rPr>
      </w:pPr>
      <w:r w:rsidRPr="00BE2C2C">
        <w:rPr>
          <w:rFonts w:ascii="Times New Roman" w:hAnsi="Times New Roman" w:cs="Times New Roman"/>
          <w:b/>
          <w:sz w:val="32"/>
          <w:szCs w:val="32"/>
          <w:lang w:eastAsia="ar-SA"/>
        </w:rPr>
        <w:t>ДК 021:2015 33690000-3 «Лікарські засоби різні»</w:t>
      </w:r>
    </w:p>
    <w:bookmarkEnd w:id="1"/>
    <w:p w14:paraId="2318B2BD" w14:textId="77777777" w:rsidR="00BE2C2C" w:rsidRPr="00BE2C2C" w:rsidRDefault="00BE2C2C" w:rsidP="00EA3CD4">
      <w:pPr>
        <w:suppressAutoHyphens/>
        <w:spacing w:after="0" w:line="240" w:lineRule="auto"/>
        <w:ind w:firstLine="567"/>
        <w:jc w:val="center"/>
        <w:rPr>
          <w:rFonts w:ascii="Times New Roman" w:hAnsi="Times New Roman" w:cs="Times New Roman"/>
          <w:b/>
          <w:sz w:val="24"/>
          <w:szCs w:val="24"/>
          <w:lang w:eastAsia="ar-SA"/>
        </w:rPr>
      </w:pPr>
    </w:p>
    <w:p w14:paraId="058DCC8A" w14:textId="77777777" w:rsidR="00BE2C2C" w:rsidRPr="00BE2C2C" w:rsidRDefault="00BE2C2C" w:rsidP="00EA3CD4">
      <w:pPr>
        <w:suppressAutoHyphens/>
        <w:spacing w:after="0" w:line="240" w:lineRule="auto"/>
        <w:ind w:firstLine="567"/>
        <w:jc w:val="center"/>
        <w:rPr>
          <w:rFonts w:ascii="Times New Roman" w:hAnsi="Times New Roman" w:cs="Times New Roman"/>
          <w:b/>
          <w:sz w:val="24"/>
          <w:szCs w:val="24"/>
          <w:lang w:eastAsia="ar-SA"/>
        </w:rPr>
      </w:pPr>
    </w:p>
    <w:p w14:paraId="2BEC6F60" w14:textId="77777777" w:rsidR="00BE2C2C" w:rsidRPr="00BE2C2C" w:rsidRDefault="00BE2C2C" w:rsidP="00BE2C2C">
      <w:pPr>
        <w:suppressAutoHyphens/>
        <w:spacing w:after="0" w:line="240" w:lineRule="auto"/>
        <w:ind w:firstLine="567"/>
        <w:jc w:val="center"/>
        <w:rPr>
          <w:rFonts w:ascii="Times New Roman" w:hAnsi="Times New Roman" w:cs="Times New Roman"/>
          <w:b/>
          <w:sz w:val="24"/>
          <w:szCs w:val="24"/>
          <w:lang w:eastAsia="ar-SA"/>
        </w:rPr>
      </w:pPr>
    </w:p>
    <w:p w14:paraId="287973EB" w14:textId="77777777" w:rsidR="00BE2C2C" w:rsidRPr="00BE2C2C" w:rsidRDefault="00BE2C2C" w:rsidP="00BE2C2C">
      <w:pPr>
        <w:suppressAutoHyphens/>
        <w:spacing w:after="0" w:line="240" w:lineRule="auto"/>
        <w:ind w:firstLine="567"/>
        <w:jc w:val="center"/>
        <w:rPr>
          <w:rFonts w:ascii="Times New Roman" w:hAnsi="Times New Roman" w:cs="Times New Roman"/>
          <w:b/>
          <w:sz w:val="24"/>
          <w:szCs w:val="24"/>
          <w:lang w:eastAsia="ar-SA"/>
        </w:rPr>
      </w:pPr>
    </w:p>
    <w:p w14:paraId="5660C122" w14:textId="77777777" w:rsidR="00BE2C2C" w:rsidRPr="00BE2C2C" w:rsidRDefault="00BE2C2C" w:rsidP="00BE2C2C">
      <w:pPr>
        <w:suppressAutoHyphens/>
        <w:spacing w:after="0" w:line="240" w:lineRule="auto"/>
        <w:ind w:firstLine="567"/>
        <w:jc w:val="center"/>
        <w:rPr>
          <w:rFonts w:ascii="Times New Roman" w:hAnsi="Times New Roman" w:cs="Times New Roman"/>
          <w:b/>
          <w:sz w:val="24"/>
          <w:szCs w:val="24"/>
          <w:lang w:eastAsia="ar-SA"/>
        </w:rPr>
      </w:pPr>
    </w:p>
    <w:p w14:paraId="58DE091F" w14:textId="77777777" w:rsidR="00BE2C2C" w:rsidRPr="00BE2C2C" w:rsidRDefault="00BE2C2C" w:rsidP="00BE2C2C">
      <w:pPr>
        <w:suppressAutoHyphens/>
        <w:spacing w:after="0" w:line="240" w:lineRule="auto"/>
        <w:ind w:firstLine="567"/>
        <w:jc w:val="center"/>
        <w:rPr>
          <w:rFonts w:ascii="Times New Roman" w:hAnsi="Times New Roman" w:cs="Times New Roman"/>
          <w:b/>
          <w:sz w:val="24"/>
          <w:szCs w:val="24"/>
          <w:lang w:eastAsia="ar-SA"/>
        </w:rPr>
      </w:pPr>
    </w:p>
    <w:p w14:paraId="5910C6F2" w14:textId="77777777" w:rsidR="00BE2C2C" w:rsidRPr="00BE2C2C" w:rsidRDefault="00BE2C2C" w:rsidP="00BE2C2C">
      <w:pPr>
        <w:suppressAutoHyphens/>
        <w:spacing w:after="0" w:line="240" w:lineRule="auto"/>
        <w:ind w:firstLine="567"/>
        <w:jc w:val="center"/>
        <w:rPr>
          <w:rFonts w:ascii="Times New Roman" w:hAnsi="Times New Roman" w:cs="Times New Roman"/>
          <w:b/>
          <w:sz w:val="24"/>
          <w:szCs w:val="24"/>
          <w:lang w:eastAsia="ar-SA"/>
        </w:rPr>
      </w:pPr>
    </w:p>
    <w:p w14:paraId="73AD2633" w14:textId="77777777" w:rsidR="00BE2C2C" w:rsidRPr="00BE2C2C" w:rsidRDefault="00BE2C2C" w:rsidP="00BE2C2C">
      <w:pPr>
        <w:suppressAutoHyphens/>
        <w:spacing w:after="0" w:line="240" w:lineRule="auto"/>
        <w:rPr>
          <w:rFonts w:ascii="Times New Roman" w:hAnsi="Times New Roman" w:cs="Times New Roman"/>
          <w:b/>
          <w:sz w:val="24"/>
          <w:szCs w:val="24"/>
          <w:lang w:eastAsia="ar-SA"/>
        </w:rPr>
      </w:pPr>
      <w:r w:rsidRPr="00BE2C2C">
        <w:rPr>
          <w:rFonts w:ascii="Times New Roman" w:hAnsi="Times New Roman" w:cs="Times New Roman"/>
          <w:b/>
          <w:sz w:val="24"/>
          <w:szCs w:val="24"/>
          <w:lang w:eastAsia="ar-SA"/>
        </w:rPr>
        <w:t xml:space="preserve">                                                                                  </w:t>
      </w:r>
    </w:p>
    <w:p w14:paraId="120DB5D2" w14:textId="77777777" w:rsidR="00BE2C2C" w:rsidRPr="00BE2C2C" w:rsidRDefault="00BE2C2C" w:rsidP="00BE2C2C">
      <w:pPr>
        <w:suppressAutoHyphens/>
        <w:spacing w:after="0" w:line="240" w:lineRule="auto"/>
        <w:rPr>
          <w:rFonts w:ascii="Times New Roman" w:hAnsi="Times New Roman" w:cs="Times New Roman"/>
          <w:b/>
          <w:sz w:val="24"/>
          <w:szCs w:val="24"/>
          <w:lang w:eastAsia="ar-SA"/>
        </w:rPr>
      </w:pPr>
    </w:p>
    <w:p w14:paraId="3304F169" w14:textId="77777777" w:rsidR="00BE2C2C" w:rsidRPr="00BE2C2C" w:rsidRDefault="00BE2C2C" w:rsidP="00BE2C2C">
      <w:pPr>
        <w:suppressAutoHyphens/>
        <w:spacing w:after="0" w:line="240" w:lineRule="auto"/>
        <w:rPr>
          <w:rFonts w:ascii="Times New Roman" w:hAnsi="Times New Roman" w:cs="Times New Roman"/>
          <w:b/>
          <w:sz w:val="24"/>
          <w:szCs w:val="24"/>
          <w:lang w:eastAsia="ar-SA"/>
        </w:rPr>
      </w:pPr>
      <w:r w:rsidRPr="00BE2C2C">
        <w:rPr>
          <w:rFonts w:ascii="Times New Roman" w:hAnsi="Times New Roman" w:cs="Times New Roman"/>
          <w:b/>
          <w:sz w:val="24"/>
          <w:szCs w:val="24"/>
          <w:lang w:eastAsia="ar-SA"/>
        </w:rPr>
        <w:t xml:space="preserve">                                                                               м. Боярка</w:t>
      </w:r>
    </w:p>
    <w:p w14:paraId="2B4D32B0" w14:textId="176E4E25" w:rsidR="00F14024" w:rsidRPr="00800CCA" w:rsidRDefault="00800CCA" w:rsidP="00800CCA">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BE2C2C" w:rsidRPr="00BE2C2C">
        <w:rPr>
          <w:rFonts w:ascii="Times New Roman" w:hAnsi="Times New Roman" w:cs="Times New Roman"/>
          <w:b/>
          <w:sz w:val="24"/>
          <w:szCs w:val="24"/>
          <w:lang w:eastAsia="ar-SA"/>
        </w:rPr>
        <w:t>2024 р.</w:t>
      </w:r>
    </w:p>
    <w:p w14:paraId="144A3348" w14:textId="02CD2049" w:rsidR="00281BE7" w:rsidRDefault="00281B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5C51C9" w14:textId="77777777" w:rsidR="00F14024" w:rsidRDefault="00F1402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77449" w14:paraId="7C794273" w14:textId="77777777">
        <w:trPr>
          <w:trHeight w:val="416"/>
          <w:jc w:val="center"/>
        </w:trPr>
        <w:tc>
          <w:tcPr>
            <w:tcW w:w="705" w:type="dxa"/>
            <w:vAlign w:val="center"/>
          </w:tcPr>
          <w:p w14:paraId="0DFE6F44"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4FF2D49" w14:textId="77777777" w:rsidR="00077449" w:rsidRDefault="004B15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77449" w14:paraId="69905D62" w14:textId="77777777">
        <w:trPr>
          <w:trHeight w:val="411"/>
          <w:jc w:val="center"/>
        </w:trPr>
        <w:tc>
          <w:tcPr>
            <w:tcW w:w="705" w:type="dxa"/>
            <w:vAlign w:val="center"/>
          </w:tcPr>
          <w:p w14:paraId="52F73C93"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1DBA48C"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2448433"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77449" w14:paraId="161DB03A" w14:textId="77777777">
        <w:trPr>
          <w:trHeight w:val="1119"/>
          <w:jc w:val="center"/>
        </w:trPr>
        <w:tc>
          <w:tcPr>
            <w:tcW w:w="705" w:type="dxa"/>
          </w:tcPr>
          <w:p w14:paraId="625B7608"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CBED4A"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F5B2EA9" w14:textId="77777777" w:rsidR="00077449" w:rsidRDefault="004B15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819F01E" w14:textId="77777777" w:rsidR="00077449" w:rsidRDefault="004B15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77449" w14:paraId="6A48F7DD" w14:textId="77777777">
        <w:trPr>
          <w:trHeight w:val="615"/>
          <w:jc w:val="center"/>
        </w:trPr>
        <w:tc>
          <w:tcPr>
            <w:tcW w:w="705" w:type="dxa"/>
          </w:tcPr>
          <w:p w14:paraId="0BFE6855"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9F52E64"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E017DEF" w14:textId="77777777" w:rsidR="00077449" w:rsidRDefault="004B15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77449" w14:paraId="6C0EA496" w14:textId="77777777">
        <w:trPr>
          <w:trHeight w:val="285"/>
          <w:jc w:val="center"/>
        </w:trPr>
        <w:tc>
          <w:tcPr>
            <w:tcW w:w="705" w:type="dxa"/>
          </w:tcPr>
          <w:p w14:paraId="0C59C26A"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8409E9"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67D32B1" w14:textId="576244E3" w:rsidR="00077449" w:rsidRDefault="00006073">
            <w:pPr>
              <w:jc w:val="both"/>
              <w:rPr>
                <w:rFonts w:ascii="Times New Roman" w:eastAsia="Times New Roman" w:hAnsi="Times New Roman" w:cs="Times New Roman"/>
                <w:i/>
                <w:sz w:val="24"/>
                <w:szCs w:val="24"/>
              </w:rPr>
            </w:pPr>
            <w:r w:rsidRPr="009110CC">
              <w:rPr>
                <w:rFonts w:ascii="Times New Roman" w:hAnsi="Times New Roman" w:cs="Times New Roman"/>
                <w:sz w:val="24"/>
                <w:szCs w:val="24"/>
              </w:rPr>
              <w:t>Комунальне некомерційне підприємство   «Лікарня  інтенсивного лікування Боярської міської ради»</w:t>
            </w:r>
          </w:p>
        </w:tc>
      </w:tr>
      <w:tr w:rsidR="00077449" w14:paraId="7A56F53B" w14:textId="77777777">
        <w:trPr>
          <w:trHeight w:val="536"/>
          <w:jc w:val="center"/>
        </w:trPr>
        <w:tc>
          <w:tcPr>
            <w:tcW w:w="705" w:type="dxa"/>
          </w:tcPr>
          <w:p w14:paraId="08CD0B1A"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D2F9A9E"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1AD3096" w14:textId="77777777" w:rsidR="00006073" w:rsidRPr="00006073" w:rsidRDefault="00006073" w:rsidP="00006073">
            <w:pPr>
              <w:widowControl w:val="0"/>
              <w:spacing w:after="60"/>
              <w:contextualSpacing/>
              <w:jc w:val="both"/>
              <w:rPr>
                <w:rFonts w:ascii="Times New Roman" w:eastAsiaTheme="minorHAnsi" w:hAnsi="Times New Roman" w:cs="Times New Roman"/>
                <w:bCs/>
                <w:sz w:val="24"/>
                <w:szCs w:val="24"/>
              </w:rPr>
            </w:pPr>
            <w:r w:rsidRPr="00006073">
              <w:rPr>
                <w:rFonts w:ascii="Times New Roman" w:eastAsiaTheme="minorHAnsi" w:hAnsi="Times New Roman" w:cs="Times New Roman"/>
                <w:bCs/>
                <w:sz w:val="24"/>
                <w:szCs w:val="24"/>
              </w:rPr>
              <w:t xml:space="preserve">08154, Київська обл., Фастівський район, м. Боярка, </w:t>
            </w:r>
          </w:p>
          <w:p w14:paraId="664B85C0" w14:textId="3C2DA8D5" w:rsidR="00077449" w:rsidRDefault="00006073" w:rsidP="00006073">
            <w:pPr>
              <w:jc w:val="both"/>
              <w:rPr>
                <w:rFonts w:ascii="Times New Roman" w:eastAsia="Times New Roman" w:hAnsi="Times New Roman" w:cs="Times New Roman"/>
                <w:sz w:val="24"/>
                <w:szCs w:val="24"/>
                <w:highlight w:val="cyan"/>
              </w:rPr>
            </w:pPr>
            <w:r w:rsidRPr="00006073">
              <w:rPr>
                <w:rFonts w:ascii="Times New Roman" w:eastAsiaTheme="minorHAnsi" w:hAnsi="Times New Roman" w:cs="Times New Roman"/>
                <w:bCs/>
                <w:sz w:val="24"/>
                <w:szCs w:val="24"/>
              </w:rPr>
              <w:t>вул. Соборності, 51</w:t>
            </w:r>
          </w:p>
        </w:tc>
      </w:tr>
      <w:tr w:rsidR="00077449" w14:paraId="669110C5" w14:textId="77777777">
        <w:trPr>
          <w:trHeight w:val="1119"/>
          <w:jc w:val="center"/>
        </w:trPr>
        <w:tc>
          <w:tcPr>
            <w:tcW w:w="705" w:type="dxa"/>
          </w:tcPr>
          <w:p w14:paraId="750ADA82"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C6D93A7"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89AECE1" w14:textId="77777777" w:rsidR="00006073" w:rsidRPr="00006073" w:rsidRDefault="00006073" w:rsidP="00006073">
            <w:pPr>
              <w:jc w:val="both"/>
              <w:rPr>
                <w:rFonts w:ascii="Times New Roman" w:eastAsiaTheme="minorHAnsi" w:hAnsi="Times New Roman" w:cs="Times New Roman"/>
                <w:sz w:val="24"/>
                <w:szCs w:val="24"/>
                <w:lang w:eastAsia="en-US"/>
              </w:rPr>
            </w:pPr>
            <w:r w:rsidRPr="00006073">
              <w:rPr>
                <w:rFonts w:ascii="Times New Roman" w:hAnsi="Times New Roman" w:cs="Times New Roman"/>
                <w:sz w:val="24"/>
                <w:szCs w:val="24"/>
                <w:lang w:eastAsia="en-US"/>
              </w:rPr>
              <w:t xml:space="preserve">Фахівець з публічних </w:t>
            </w:r>
            <w:proofErr w:type="spellStart"/>
            <w:r w:rsidRPr="00006073">
              <w:rPr>
                <w:rFonts w:ascii="Times New Roman" w:hAnsi="Times New Roman" w:cs="Times New Roman"/>
                <w:sz w:val="24"/>
                <w:szCs w:val="24"/>
                <w:lang w:eastAsia="en-US"/>
              </w:rPr>
              <w:t>закупівель</w:t>
            </w:r>
            <w:proofErr w:type="spellEnd"/>
            <w:r w:rsidRPr="00006073">
              <w:rPr>
                <w:rFonts w:ascii="Times New Roman" w:hAnsi="Times New Roman" w:cs="Times New Roman"/>
                <w:sz w:val="24"/>
                <w:szCs w:val="24"/>
                <w:lang w:eastAsia="en-US"/>
              </w:rPr>
              <w:t xml:space="preserve">, </w:t>
            </w:r>
            <w:r w:rsidRPr="00006073">
              <w:rPr>
                <w:rFonts w:ascii="Times New Roman" w:eastAsia="Times New Roman" w:hAnsi="Times New Roman" w:cs="Times New Roman"/>
                <w:b/>
                <w:sz w:val="24"/>
                <w:szCs w:val="24"/>
                <w:lang w:eastAsia="ru-RU"/>
              </w:rPr>
              <w:t xml:space="preserve">Круть Валентина Олександрівна, </w:t>
            </w:r>
          </w:p>
          <w:p w14:paraId="0A7E3D65" w14:textId="77777777" w:rsidR="00006073" w:rsidRPr="00006073" w:rsidRDefault="00006073" w:rsidP="00006073">
            <w:pPr>
              <w:suppressAutoHyphens/>
              <w:spacing w:after="240" w:line="276" w:lineRule="auto"/>
              <w:contextualSpacing/>
              <w:jc w:val="both"/>
              <w:rPr>
                <w:rFonts w:ascii="Times New Roman" w:hAnsi="Times New Roman" w:cs="Times New Roman"/>
                <w:b/>
                <w:sz w:val="24"/>
                <w:szCs w:val="24"/>
                <w:lang w:eastAsia="zh-CN"/>
              </w:rPr>
            </w:pPr>
            <w:r w:rsidRPr="00006073">
              <w:rPr>
                <w:rFonts w:ascii="Times New Roman" w:eastAsia="Times New Roman" w:hAnsi="Times New Roman" w:cs="Times New Roman"/>
                <w:sz w:val="24"/>
                <w:szCs w:val="24"/>
                <w:lang w:eastAsia="ru-RU"/>
              </w:rPr>
              <w:t>e-</w:t>
            </w:r>
            <w:proofErr w:type="spellStart"/>
            <w:r w:rsidRPr="00006073">
              <w:rPr>
                <w:rFonts w:ascii="Times New Roman" w:eastAsia="Times New Roman" w:hAnsi="Times New Roman" w:cs="Times New Roman"/>
                <w:sz w:val="24"/>
                <w:szCs w:val="24"/>
                <w:lang w:eastAsia="ru-RU"/>
              </w:rPr>
              <w:t>mail</w:t>
            </w:r>
            <w:proofErr w:type="spellEnd"/>
            <w:r w:rsidRPr="00006073">
              <w:rPr>
                <w:rFonts w:ascii="Times New Roman" w:eastAsia="Times New Roman" w:hAnsi="Times New Roman" w:cs="Times New Roman"/>
                <w:sz w:val="24"/>
                <w:szCs w:val="24"/>
                <w:lang w:eastAsia="ru-RU"/>
              </w:rPr>
              <w:t>:</w:t>
            </w:r>
            <w:proofErr w:type="spellStart"/>
            <w:r w:rsidRPr="00006073">
              <w:rPr>
                <w:rFonts w:ascii="Times New Roman" w:hAnsi="Times New Roman" w:cs="Times New Roman"/>
                <w:b/>
                <w:bCs/>
                <w:sz w:val="24"/>
                <w:szCs w:val="24"/>
                <w:shd w:val="clear" w:color="auto" w:fill="FFFFFF"/>
                <w:lang w:val="ru-RU" w:eastAsia="zh-CN"/>
              </w:rPr>
              <w:t>valyashpiruk</w:t>
            </w:r>
            <w:proofErr w:type="spellEnd"/>
            <w:r w:rsidRPr="00006073">
              <w:rPr>
                <w:rFonts w:ascii="Times New Roman" w:hAnsi="Times New Roman" w:cs="Times New Roman"/>
                <w:b/>
                <w:bCs/>
                <w:sz w:val="24"/>
                <w:szCs w:val="24"/>
                <w:shd w:val="clear" w:color="auto" w:fill="FFFFFF"/>
                <w:lang w:eastAsia="zh-CN"/>
              </w:rPr>
              <w:t>@</w:t>
            </w:r>
            <w:proofErr w:type="spellStart"/>
            <w:r w:rsidRPr="00006073">
              <w:rPr>
                <w:rFonts w:ascii="Times New Roman" w:hAnsi="Times New Roman" w:cs="Times New Roman"/>
                <w:b/>
                <w:bCs/>
                <w:sz w:val="24"/>
                <w:szCs w:val="24"/>
                <w:shd w:val="clear" w:color="auto" w:fill="FFFFFF"/>
                <w:lang w:val="ru-RU" w:eastAsia="zh-CN"/>
              </w:rPr>
              <w:t>ukr</w:t>
            </w:r>
            <w:proofErr w:type="spellEnd"/>
            <w:r w:rsidRPr="00006073">
              <w:rPr>
                <w:rFonts w:ascii="Times New Roman" w:hAnsi="Times New Roman" w:cs="Times New Roman"/>
                <w:b/>
                <w:bCs/>
                <w:sz w:val="24"/>
                <w:szCs w:val="24"/>
                <w:shd w:val="clear" w:color="auto" w:fill="FFFFFF"/>
                <w:lang w:eastAsia="zh-CN"/>
              </w:rPr>
              <w:t>.</w:t>
            </w:r>
            <w:proofErr w:type="spellStart"/>
            <w:r w:rsidRPr="00006073">
              <w:rPr>
                <w:rFonts w:ascii="Times New Roman" w:hAnsi="Times New Roman" w:cs="Times New Roman"/>
                <w:b/>
                <w:bCs/>
                <w:sz w:val="24"/>
                <w:szCs w:val="24"/>
                <w:shd w:val="clear" w:color="auto" w:fill="FFFFFF"/>
                <w:lang w:val="ru-RU" w:eastAsia="zh-CN"/>
              </w:rPr>
              <w:t>net</w:t>
            </w:r>
            <w:proofErr w:type="spellEnd"/>
          </w:p>
          <w:p w14:paraId="4D3432E3" w14:textId="738035C0" w:rsidR="00077449" w:rsidRDefault="00077449">
            <w:pPr>
              <w:jc w:val="both"/>
              <w:rPr>
                <w:rFonts w:ascii="Times New Roman" w:eastAsia="Times New Roman" w:hAnsi="Times New Roman" w:cs="Times New Roman"/>
                <w:i/>
                <w:color w:val="FF0000"/>
                <w:sz w:val="24"/>
                <w:szCs w:val="24"/>
                <w:highlight w:val="yellow"/>
              </w:rPr>
            </w:pPr>
          </w:p>
        </w:tc>
      </w:tr>
      <w:tr w:rsidR="00077449" w14:paraId="24D28913" w14:textId="77777777">
        <w:trPr>
          <w:trHeight w:val="15"/>
          <w:jc w:val="center"/>
        </w:trPr>
        <w:tc>
          <w:tcPr>
            <w:tcW w:w="705" w:type="dxa"/>
          </w:tcPr>
          <w:p w14:paraId="663D3B64"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1C65C3"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A78BC0A" w14:textId="77777777" w:rsidR="00077449" w:rsidRDefault="004B15D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61450">
              <w:rPr>
                <w:rFonts w:ascii="Times New Roman" w:eastAsia="Times New Roman" w:hAnsi="Times New Roman" w:cs="Times New Roman"/>
                <w:sz w:val="24"/>
                <w:szCs w:val="24"/>
              </w:rPr>
              <w:t>торги (з особливостями)</w:t>
            </w:r>
          </w:p>
        </w:tc>
      </w:tr>
      <w:tr w:rsidR="00077449" w14:paraId="64623CA2" w14:textId="77777777">
        <w:trPr>
          <w:trHeight w:val="240"/>
          <w:jc w:val="center"/>
        </w:trPr>
        <w:tc>
          <w:tcPr>
            <w:tcW w:w="705" w:type="dxa"/>
          </w:tcPr>
          <w:p w14:paraId="3BE175A5"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6B0951"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C51421D" w14:textId="77777777" w:rsidR="00077449" w:rsidRDefault="004B15D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77449" w14:paraId="6EABB824" w14:textId="77777777">
        <w:trPr>
          <w:jc w:val="center"/>
        </w:trPr>
        <w:tc>
          <w:tcPr>
            <w:tcW w:w="705" w:type="dxa"/>
          </w:tcPr>
          <w:p w14:paraId="27BCF47C" w14:textId="77777777" w:rsidR="00077449" w:rsidRDefault="004B15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6FC0687" w14:textId="77777777" w:rsidR="00077449" w:rsidRDefault="004B15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A8CA9E8" w14:textId="77777777" w:rsidR="00EA3CD4" w:rsidRPr="00EA3CD4" w:rsidRDefault="00EA3CD4" w:rsidP="00EA3CD4">
            <w:pPr>
              <w:jc w:val="both"/>
              <w:rPr>
                <w:rFonts w:ascii="Times New Roman" w:eastAsia="Times New Roman" w:hAnsi="Times New Roman" w:cs="Times New Roman"/>
                <w:b/>
                <w:bCs/>
                <w:iCs/>
                <w:sz w:val="24"/>
                <w:szCs w:val="24"/>
              </w:rPr>
            </w:pPr>
            <w:bookmarkStart w:id="2" w:name="_Hlk164084821"/>
            <w:r w:rsidRPr="00EA3CD4">
              <w:rPr>
                <w:rFonts w:ascii="Times New Roman" w:eastAsia="Times New Roman" w:hAnsi="Times New Roman" w:cs="Times New Roman"/>
                <w:b/>
                <w:bCs/>
                <w:iCs/>
                <w:sz w:val="24"/>
                <w:szCs w:val="24"/>
              </w:rPr>
              <w:t>Реагенти для аналізаторів</w:t>
            </w:r>
          </w:p>
          <w:p w14:paraId="715EE8AB" w14:textId="77777777" w:rsidR="00EA3CD4" w:rsidRPr="00EA3CD4" w:rsidRDefault="00EA3CD4" w:rsidP="00EA3CD4">
            <w:pPr>
              <w:jc w:val="both"/>
              <w:rPr>
                <w:rFonts w:ascii="Times New Roman" w:eastAsia="Times New Roman" w:hAnsi="Times New Roman" w:cs="Times New Roman"/>
                <w:b/>
                <w:bCs/>
                <w:iCs/>
                <w:sz w:val="24"/>
                <w:szCs w:val="24"/>
              </w:rPr>
            </w:pPr>
            <w:bookmarkStart w:id="3" w:name="_Hlk164085278"/>
            <w:r w:rsidRPr="00EA3CD4">
              <w:rPr>
                <w:rFonts w:ascii="Times New Roman" w:eastAsia="Times New Roman" w:hAnsi="Times New Roman" w:cs="Times New Roman"/>
                <w:b/>
                <w:bCs/>
                <w:iCs/>
                <w:sz w:val="24"/>
                <w:szCs w:val="24"/>
              </w:rPr>
              <w:t>Лот №1 - Реагенти для гематологічного аналізатора    SPINCELL 5 COMPACT</w:t>
            </w:r>
          </w:p>
          <w:bookmarkEnd w:id="3"/>
          <w:p w14:paraId="6110DB95" w14:textId="1A892A2F" w:rsidR="00EA3CD4" w:rsidRPr="00EA3CD4" w:rsidRDefault="00EA3CD4" w:rsidP="00EA3CD4">
            <w:pPr>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 xml:space="preserve"> </w:t>
            </w:r>
            <w:bookmarkStart w:id="4" w:name="_Hlk164085357"/>
            <w:r w:rsidRPr="00EA3CD4">
              <w:rPr>
                <w:rFonts w:ascii="Times New Roman" w:eastAsia="Times New Roman" w:hAnsi="Times New Roman" w:cs="Times New Roman"/>
                <w:b/>
                <w:bCs/>
                <w:iCs/>
                <w:sz w:val="24"/>
                <w:szCs w:val="24"/>
              </w:rPr>
              <w:t xml:space="preserve">Лот №2 – Реагенти для автоматичного </w:t>
            </w:r>
            <w:proofErr w:type="spellStart"/>
            <w:r w:rsidRPr="00EA3CD4">
              <w:rPr>
                <w:rFonts w:ascii="Times New Roman" w:eastAsia="Times New Roman" w:hAnsi="Times New Roman" w:cs="Times New Roman"/>
                <w:b/>
                <w:bCs/>
                <w:iCs/>
                <w:sz w:val="24"/>
                <w:szCs w:val="24"/>
              </w:rPr>
              <w:t>коагулологічного</w:t>
            </w:r>
            <w:proofErr w:type="spellEnd"/>
            <w:r w:rsidRPr="00EA3CD4">
              <w:rPr>
                <w:rFonts w:ascii="Times New Roman" w:eastAsia="Times New Roman" w:hAnsi="Times New Roman" w:cs="Times New Roman"/>
                <w:b/>
                <w:bCs/>
                <w:iCs/>
                <w:sz w:val="24"/>
                <w:szCs w:val="24"/>
              </w:rPr>
              <w:t xml:space="preserve"> аналізатора Bioksel-6100</w:t>
            </w:r>
            <w:bookmarkEnd w:id="4"/>
          </w:p>
          <w:p w14:paraId="5D931579" w14:textId="5EC4DFE2" w:rsidR="00077449" w:rsidRPr="00210220" w:rsidRDefault="00EA3CD4" w:rsidP="00EA3CD4">
            <w:pPr>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ДК 021:2015 33690000-3 «Лікарські засоби різні»</w:t>
            </w:r>
            <w:bookmarkEnd w:id="2"/>
          </w:p>
        </w:tc>
      </w:tr>
      <w:tr w:rsidR="00077449" w14:paraId="732DE7E9" w14:textId="77777777">
        <w:trPr>
          <w:trHeight w:val="1119"/>
          <w:jc w:val="center"/>
        </w:trPr>
        <w:tc>
          <w:tcPr>
            <w:tcW w:w="705" w:type="dxa"/>
          </w:tcPr>
          <w:p w14:paraId="4CC44094" w14:textId="77777777" w:rsidR="00077449" w:rsidRDefault="004B15D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FEE3F37" w14:textId="77777777" w:rsidR="00077449" w:rsidRDefault="004B15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0EA6CF3" w14:textId="77777777" w:rsidR="0099447E" w:rsidRPr="00EA3CD4" w:rsidRDefault="0099447E" w:rsidP="0099447E">
            <w:pPr>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Лот №1 - Реагенти для гематологічного аналізатора    SPINCELL 5 COMPACT</w:t>
            </w:r>
          </w:p>
          <w:p w14:paraId="7523A2EA" w14:textId="46655BC1" w:rsidR="00077449" w:rsidRPr="00DD761F" w:rsidRDefault="0099447E" w:rsidP="00DD761F">
            <w:pPr>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 xml:space="preserve"> Лот №2 – Реагенти для автоматичного </w:t>
            </w:r>
            <w:proofErr w:type="spellStart"/>
            <w:r w:rsidRPr="00EA3CD4">
              <w:rPr>
                <w:rFonts w:ascii="Times New Roman" w:eastAsia="Times New Roman" w:hAnsi="Times New Roman" w:cs="Times New Roman"/>
                <w:b/>
                <w:bCs/>
                <w:iCs/>
                <w:sz w:val="24"/>
                <w:szCs w:val="24"/>
              </w:rPr>
              <w:t>коагулологічного</w:t>
            </w:r>
            <w:proofErr w:type="spellEnd"/>
            <w:r w:rsidRPr="00EA3CD4">
              <w:rPr>
                <w:rFonts w:ascii="Times New Roman" w:eastAsia="Times New Roman" w:hAnsi="Times New Roman" w:cs="Times New Roman"/>
                <w:b/>
                <w:bCs/>
                <w:iCs/>
                <w:sz w:val="24"/>
                <w:szCs w:val="24"/>
              </w:rPr>
              <w:t xml:space="preserve"> аналізатора Bioksel-6100</w:t>
            </w:r>
          </w:p>
        </w:tc>
      </w:tr>
      <w:tr w:rsidR="00077449" w14:paraId="0F4DD301" w14:textId="77777777">
        <w:trPr>
          <w:trHeight w:val="1119"/>
          <w:jc w:val="center"/>
        </w:trPr>
        <w:tc>
          <w:tcPr>
            <w:tcW w:w="705" w:type="dxa"/>
          </w:tcPr>
          <w:p w14:paraId="4326CE0E"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2BBC507" w14:textId="2B991115" w:rsidR="005A705C" w:rsidRDefault="004B15D7" w:rsidP="005A705C">
            <w:pPr>
              <w:widowControl w:val="0"/>
              <w:rPr>
                <w:rFonts w:ascii="Times New Roman" w:eastAsia="Times New Roman" w:hAnsi="Times New Roman" w:cs="Times New Roman"/>
                <w:color w:val="000000"/>
                <w:sz w:val="24"/>
                <w:szCs w:val="24"/>
              </w:rPr>
            </w:pPr>
            <w:r w:rsidRPr="005A705C">
              <w:rPr>
                <w:rFonts w:ascii="Times New Roman" w:eastAsia="Times New Roman" w:hAnsi="Times New Roman" w:cs="Times New Roman"/>
                <w:color w:val="000000"/>
                <w:sz w:val="24"/>
                <w:szCs w:val="24"/>
              </w:rPr>
              <w:t xml:space="preserve">кількість товару та місце його поставки </w:t>
            </w:r>
          </w:p>
          <w:p w14:paraId="0221C5A5" w14:textId="55A4C957" w:rsidR="00077449" w:rsidRDefault="00077449">
            <w:pPr>
              <w:widowControl w:val="0"/>
              <w:rPr>
                <w:rFonts w:ascii="Times New Roman" w:eastAsia="Times New Roman" w:hAnsi="Times New Roman" w:cs="Times New Roman"/>
                <w:color w:val="000000"/>
                <w:sz w:val="24"/>
                <w:szCs w:val="24"/>
                <w:highlight w:val="yellow"/>
              </w:rPr>
            </w:pPr>
          </w:p>
        </w:tc>
        <w:tc>
          <w:tcPr>
            <w:tcW w:w="6450" w:type="dxa"/>
          </w:tcPr>
          <w:p w14:paraId="64A805AF" w14:textId="38854884" w:rsidR="00077449" w:rsidRDefault="00077449">
            <w:pPr>
              <w:widowControl w:val="0"/>
              <w:ind w:right="120"/>
              <w:jc w:val="both"/>
              <w:rPr>
                <w:rFonts w:ascii="Times New Roman" w:eastAsia="Times New Roman" w:hAnsi="Times New Roman" w:cs="Times New Roman"/>
                <w:sz w:val="24"/>
                <w:szCs w:val="24"/>
                <w:highlight w:val="yellow"/>
              </w:rPr>
            </w:pPr>
          </w:p>
          <w:p w14:paraId="1CEEF401" w14:textId="26F3C7C6" w:rsidR="00077449" w:rsidRDefault="004B15D7">
            <w:pPr>
              <w:widowControl w:val="0"/>
              <w:ind w:right="120"/>
              <w:jc w:val="both"/>
              <w:rPr>
                <w:rFonts w:ascii="Times New Roman" w:eastAsia="Times New Roman" w:hAnsi="Times New Roman" w:cs="Times New Roman"/>
                <w:b/>
                <w:bCs/>
                <w:i/>
                <w:sz w:val="24"/>
                <w:szCs w:val="24"/>
              </w:rPr>
            </w:pPr>
            <w:r w:rsidRPr="004A1BFE">
              <w:rPr>
                <w:rFonts w:ascii="Times New Roman" w:eastAsia="Times New Roman" w:hAnsi="Times New Roman" w:cs="Times New Roman"/>
                <w:sz w:val="24"/>
                <w:szCs w:val="24"/>
              </w:rPr>
              <w:t xml:space="preserve">Кількість: </w:t>
            </w:r>
            <w:r w:rsidR="00F812C2">
              <w:rPr>
                <w:rFonts w:ascii="Times New Roman" w:eastAsia="Times New Roman" w:hAnsi="Times New Roman" w:cs="Times New Roman"/>
                <w:b/>
                <w:bCs/>
                <w:i/>
                <w:sz w:val="24"/>
                <w:szCs w:val="24"/>
              </w:rPr>
              <w:t>Лот №1- 7 найменувань</w:t>
            </w:r>
          </w:p>
          <w:p w14:paraId="7143B485" w14:textId="2D376F55" w:rsidR="00F812C2" w:rsidRPr="004A1BFE" w:rsidRDefault="00F812C2">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b/>
                <w:bCs/>
                <w:i/>
                <w:sz w:val="24"/>
                <w:szCs w:val="24"/>
              </w:rPr>
              <w:t xml:space="preserve">                 Лот №2- 2 найменування</w:t>
            </w:r>
          </w:p>
          <w:p w14:paraId="371525BB" w14:textId="77777777" w:rsidR="005A705C" w:rsidRPr="005A705C" w:rsidRDefault="004B15D7" w:rsidP="005A705C">
            <w:pPr>
              <w:jc w:val="both"/>
              <w:rPr>
                <w:rFonts w:ascii="Times New Roman" w:eastAsiaTheme="minorHAnsi" w:hAnsi="Times New Roman" w:cs="Times New Roman"/>
                <w:b/>
                <w:iCs/>
                <w:sz w:val="24"/>
                <w:szCs w:val="24"/>
                <w:lang w:eastAsia="en-US"/>
              </w:rPr>
            </w:pPr>
            <w:r w:rsidRPr="004A1BFE">
              <w:rPr>
                <w:rFonts w:ascii="Times New Roman" w:eastAsia="Times New Roman" w:hAnsi="Times New Roman" w:cs="Times New Roman"/>
                <w:color w:val="000000"/>
                <w:sz w:val="24"/>
                <w:szCs w:val="24"/>
              </w:rPr>
              <w:t xml:space="preserve">Місце поставки товарів: </w:t>
            </w:r>
            <w:r w:rsidR="005A705C" w:rsidRPr="005A705C">
              <w:rPr>
                <w:rFonts w:ascii="Times New Roman" w:eastAsiaTheme="minorHAnsi" w:hAnsi="Times New Roman" w:cs="Times New Roman"/>
                <w:b/>
                <w:iCs/>
                <w:sz w:val="24"/>
                <w:szCs w:val="24"/>
                <w:lang w:eastAsia="en-US"/>
              </w:rPr>
              <w:t>Київська обл., Фастівський р-н, м. Боярка, вул. Соборності,51</w:t>
            </w:r>
          </w:p>
          <w:p w14:paraId="05C6A7A9" w14:textId="415536B3" w:rsidR="00077449" w:rsidRDefault="00077449">
            <w:pPr>
              <w:widowControl w:val="0"/>
              <w:ind w:right="120"/>
              <w:jc w:val="both"/>
              <w:rPr>
                <w:rFonts w:ascii="Times New Roman" w:eastAsia="Times New Roman" w:hAnsi="Times New Roman" w:cs="Times New Roman"/>
                <w:i/>
                <w:color w:val="4A86E8"/>
                <w:sz w:val="20"/>
                <w:szCs w:val="20"/>
                <w:highlight w:val="white"/>
              </w:rPr>
            </w:pPr>
          </w:p>
          <w:p w14:paraId="0647E5F6" w14:textId="08AB9C8C" w:rsidR="00077449" w:rsidRDefault="00077449">
            <w:pPr>
              <w:widowControl w:val="0"/>
              <w:ind w:right="120"/>
              <w:jc w:val="both"/>
              <w:rPr>
                <w:rFonts w:ascii="Times New Roman" w:eastAsia="Times New Roman" w:hAnsi="Times New Roman" w:cs="Times New Roman"/>
                <w:i/>
                <w:color w:val="4A86E8"/>
                <w:sz w:val="24"/>
                <w:szCs w:val="24"/>
                <w:highlight w:val="white"/>
              </w:rPr>
            </w:pPr>
          </w:p>
        </w:tc>
      </w:tr>
      <w:tr w:rsidR="00077449" w14:paraId="3CAE1F8B" w14:textId="77777777">
        <w:trPr>
          <w:trHeight w:val="645"/>
          <w:jc w:val="center"/>
        </w:trPr>
        <w:tc>
          <w:tcPr>
            <w:tcW w:w="705" w:type="dxa"/>
          </w:tcPr>
          <w:p w14:paraId="37A48F87"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F22F06E"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A6E8341" w14:textId="351F4F2D" w:rsidR="00077449" w:rsidRDefault="004A1BFE">
            <w:pPr>
              <w:widowControl w:val="0"/>
              <w:rPr>
                <w:rFonts w:ascii="Times New Roman" w:eastAsia="Times New Roman" w:hAnsi="Times New Roman" w:cs="Times New Roman"/>
                <w:sz w:val="24"/>
                <w:szCs w:val="24"/>
                <w:highlight w:val="cyan"/>
              </w:rPr>
            </w:pPr>
            <w:r w:rsidRPr="009110CC">
              <w:rPr>
                <w:rFonts w:ascii="Times New Roman" w:eastAsia="Times New Roman" w:hAnsi="Times New Roman" w:cs="Times New Roman"/>
                <w:b/>
                <w:sz w:val="24"/>
                <w:szCs w:val="24"/>
                <w:lang w:eastAsia="ru-RU"/>
              </w:rPr>
              <w:t>До 31 грудня202</w:t>
            </w:r>
            <w:r>
              <w:rPr>
                <w:rFonts w:ascii="Times New Roman" w:eastAsia="Times New Roman" w:hAnsi="Times New Roman" w:cs="Times New Roman"/>
                <w:b/>
                <w:sz w:val="24"/>
                <w:szCs w:val="24"/>
                <w:lang w:eastAsia="ru-RU"/>
              </w:rPr>
              <w:t>4</w:t>
            </w:r>
            <w:r w:rsidRPr="009110CC">
              <w:rPr>
                <w:rFonts w:ascii="Times New Roman" w:eastAsia="Times New Roman" w:hAnsi="Times New Roman" w:cs="Times New Roman"/>
                <w:b/>
                <w:sz w:val="24"/>
                <w:szCs w:val="24"/>
                <w:lang w:eastAsia="ru-RU"/>
              </w:rPr>
              <w:t xml:space="preserve"> року</w:t>
            </w:r>
          </w:p>
        </w:tc>
      </w:tr>
      <w:tr w:rsidR="00077449" w14:paraId="00B73CB7" w14:textId="77777777">
        <w:trPr>
          <w:trHeight w:val="841"/>
          <w:jc w:val="center"/>
        </w:trPr>
        <w:tc>
          <w:tcPr>
            <w:tcW w:w="705" w:type="dxa"/>
          </w:tcPr>
          <w:p w14:paraId="7EFCE38B"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B259B6"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3286BAA" w14:textId="77777777" w:rsidR="00077449" w:rsidRDefault="004B15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77449" w14:paraId="636AFB92" w14:textId="77777777">
        <w:trPr>
          <w:trHeight w:val="1119"/>
          <w:jc w:val="center"/>
        </w:trPr>
        <w:tc>
          <w:tcPr>
            <w:tcW w:w="705" w:type="dxa"/>
          </w:tcPr>
          <w:p w14:paraId="10A0F7CC"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4F133F"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6A21777" w14:textId="77777777" w:rsidR="00077449" w:rsidRDefault="004B15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77449" w14:paraId="00093ECB" w14:textId="77777777">
        <w:trPr>
          <w:trHeight w:val="1119"/>
          <w:jc w:val="center"/>
        </w:trPr>
        <w:tc>
          <w:tcPr>
            <w:tcW w:w="705" w:type="dxa"/>
          </w:tcPr>
          <w:p w14:paraId="1A41EF3D"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E83B533"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CB4EA7"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B953084"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72F53E"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373BB1"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F9CBFF" w14:textId="77777777" w:rsidR="00077449" w:rsidRDefault="004B15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13AF2E"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73464BC"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7449" w14:paraId="79702F43" w14:textId="77777777">
        <w:trPr>
          <w:trHeight w:val="501"/>
          <w:jc w:val="center"/>
        </w:trPr>
        <w:tc>
          <w:tcPr>
            <w:tcW w:w="9960" w:type="dxa"/>
            <w:gridSpan w:val="3"/>
            <w:vAlign w:val="center"/>
          </w:tcPr>
          <w:p w14:paraId="7DBA9196"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77449" w14:paraId="12295F76" w14:textId="77777777">
        <w:trPr>
          <w:trHeight w:val="1975"/>
          <w:jc w:val="center"/>
        </w:trPr>
        <w:tc>
          <w:tcPr>
            <w:tcW w:w="705" w:type="dxa"/>
          </w:tcPr>
          <w:p w14:paraId="5FD20A0F"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7D8D0DF" w14:textId="77777777" w:rsidR="00077449" w:rsidRDefault="004B15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3D1B24E" w14:textId="77777777" w:rsidR="00077449" w:rsidRPr="00846ACF" w:rsidRDefault="004B15D7">
            <w:pPr>
              <w:widowControl w:val="0"/>
              <w:jc w:val="both"/>
              <w:rPr>
                <w:rFonts w:ascii="Times New Roman" w:eastAsia="Times New Roman" w:hAnsi="Times New Roman" w:cs="Times New Roman"/>
                <w:sz w:val="24"/>
                <w:szCs w:val="24"/>
              </w:rPr>
            </w:pPr>
            <w:r w:rsidRPr="00846AC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46ACF">
              <w:rPr>
                <w:rFonts w:ascii="Times New Roman" w:eastAsia="Times New Roman" w:hAnsi="Times New Roman" w:cs="Times New Roman"/>
                <w:sz w:val="24"/>
                <w:szCs w:val="24"/>
              </w:rPr>
              <w:t>закупівель</w:t>
            </w:r>
            <w:proofErr w:type="spellEnd"/>
            <w:r w:rsidRPr="00846ACF">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EB25C7C" w14:textId="77777777" w:rsidR="00077449" w:rsidRDefault="004B15D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14:paraId="2B92EE85" w14:textId="77777777" w:rsidR="00077449" w:rsidRDefault="004B15D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14:paraId="3ED52641" w14:textId="77777777" w:rsidR="00077449" w:rsidRDefault="004B15D7">
            <w:pPr>
              <w:widowControl w:val="0"/>
              <w:jc w:val="both"/>
              <w:rPr>
                <w:rFonts w:ascii="Times New Roman" w:eastAsia="Times New Roman" w:hAnsi="Times New Roman" w:cs="Times New Roman"/>
                <w:b/>
                <w:i/>
                <w:sz w:val="24"/>
                <w:szCs w:val="24"/>
                <w:highlight w:val="white"/>
              </w:rPr>
            </w:pPr>
            <w:r w:rsidRPr="004B2AC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4B2ACE">
              <w:rPr>
                <w:rFonts w:ascii="Times New Roman" w:eastAsia="Times New Roman" w:hAnsi="Times New Roman" w:cs="Times New Roman"/>
                <w:sz w:val="24"/>
                <w:szCs w:val="24"/>
              </w:rPr>
              <w:t>закупівель</w:t>
            </w:r>
            <w:proofErr w:type="spellEnd"/>
            <w:r w:rsidRPr="004B2AC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B2ACE">
              <w:rPr>
                <w:rFonts w:ascii="Times New Roman" w:eastAsia="Times New Roman" w:hAnsi="Times New Roman" w:cs="Times New Roman"/>
                <w:sz w:val="24"/>
                <w:szCs w:val="24"/>
              </w:rPr>
              <w:t>закупівель</w:t>
            </w:r>
            <w:proofErr w:type="spellEnd"/>
            <w:r w:rsidRPr="004B2AC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4B2ACE">
              <w:rPr>
                <w:rFonts w:ascii="Times New Roman" w:eastAsia="Times New Roman" w:hAnsi="Times New Roman" w:cs="Times New Roman"/>
                <w:b/>
                <w:i/>
                <w:sz w:val="24"/>
                <w:szCs w:val="24"/>
                <w:highlight w:val="white"/>
              </w:rPr>
              <w:t>не менше ніж на чотири дні.</w:t>
            </w:r>
          </w:p>
        </w:tc>
      </w:tr>
      <w:tr w:rsidR="00077449" w14:paraId="76BE4212" w14:textId="77777777">
        <w:trPr>
          <w:trHeight w:val="1119"/>
          <w:jc w:val="center"/>
        </w:trPr>
        <w:tc>
          <w:tcPr>
            <w:tcW w:w="705" w:type="dxa"/>
          </w:tcPr>
          <w:p w14:paraId="583FEF28"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C6C1B3"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F01C6A6" w14:textId="77777777" w:rsidR="00077449" w:rsidRPr="00875DCC" w:rsidRDefault="004B15D7">
            <w:pPr>
              <w:widowControl w:val="0"/>
              <w:jc w:val="both"/>
              <w:rPr>
                <w:rFonts w:ascii="Times New Roman" w:eastAsia="Times New Roman" w:hAnsi="Times New Roman" w:cs="Times New Roman"/>
                <w:sz w:val="24"/>
                <w:szCs w:val="24"/>
                <w:highlight w:val="white"/>
              </w:rPr>
            </w:pPr>
            <w:r w:rsidRPr="00875DC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75DCC">
              <w:rPr>
                <w:rFonts w:ascii="Times New Roman" w:eastAsia="Times New Roman" w:hAnsi="Times New Roman" w:cs="Times New Roman"/>
                <w:sz w:val="24"/>
                <w:szCs w:val="24"/>
                <w:highlight w:val="white"/>
              </w:rPr>
              <w:t>закупівель</w:t>
            </w:r>
            <w:proofErr w:type="spellEnd"/>
            <w:r w:rsidRPr="00875DC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5DCC">
              <w:rPr>
                <w:rFonts w:ascii="Times New Roman" w:eastAsia="Times New Roman" w:hAnsi="Times New Roman" w:cs="Times New Roman"/>
                <w:sz w:val="24"/>
                <w:szCs w:val="24"/>
                <w:highlight w:val="white"/>
              </w:rPr>
              <w:t>внести</w:t>
            </w:r>
            <w:proofErr w:type="spellEnd"/>
            <w:r w:rsidRPr="00875DC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522E80E1" w14:textId="77777777" w:rsidR="00077449" w:rsidRPr="00875DCC" w:rsidRDefault="004B15D7">
            <w:pPr>
              <w:widowControl w:val="0"/>
              <w:jc w:val="both"/>
              <w:rPr>
                <w:rFonts w:ascii="Times New Roman" w:eastAsia="Times New Roman" w:hAnsi="Times New Roman" w:cs="Times New Roman"/>
                <w:b/>
                <w:i/>
                <w:sz w:val="24"/>
                <w:szCs w:val="24"/>
                <w:highlight w:val="white"/>
              </w:rPr>
            </w:pPr>
            <w:r w:rsidRPr="00875DC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75DCC">
              <w:rPr>
                <w:rFonts w:ascii="Times New Roman" w:eastAsia="Times New Roman" w:hAnsi="Times New Roman" w:cs="Times New Roman"/>
                <w:sz w:val="24"/>
                <w:szCs w:val="24"/>
                <w:highlight w:val="white"/>
              </w:rPr>
              <w:t>закупівель</w:t>
            </w:r>
            <w:proofErr w:type="spellEnd"/>
            <w:r w:rsidRPr="00875DCC">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75DCC">
              <w:rPr>
                <w:rFonts w:ascii="Times New Roman" w:eastAsia="Times New Roman" w:hAnsi="Times New Roman" w:cs="Times New Roman"/>
                <w:b/>
                <w:i/>
                <w:sz w:val="24"/>
                <w:szCs w:val="24"/>
                <w:highlight w:val="white"/>
              </w:rPr>
              <w:t>не менше чотирьох днів.</w:t>
            </w:r>
          </w:p>
          <w:p w14:paraId="5D1328E1" w14:textId="77777777" w:rsidR="00077449" w:rsidRPr="00875DCC" w:rsidRDefault="004B15D7">
            <w:pPr>
              <w:widowControl w:val="0"/>
              <w:jc w:val="both"/>
              <w:rPr>
                <w:rFonts w:ascii="Times New Roman" w:eastAsia="Times New Roman" w:hAnsi="Times New Roman" w:cs="Times New Roman"/>
                <w:sz w:val="24"/>
                <w:szCs w:val="24"/>
                <w:highlight w:val="white"/>
              </w:rPr>
            </w:pPr>
            <w:r w:rsidRPr="00875DC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75DCC">
              <w:rPr>
                <w:rFonts w:ascii="Times New Roman" w:eastAsia="Times New Roman" w:hAnsi="Times New Roman" w:cs="Times New Roman"/>
                <w:sz w:val="24"/>
                <w:szCs w:val="24"/>
                <w:highlight w:val="white"/>
              </w:rPr>
              <w:t>закупівель</w:t>
            </w:r>
            <w:proofErr w:type="spellEnd"/>
            <w:r w:rsidRPr="00875DCC">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43142438" w14:textId="77777777" w:rsidR="00077449" w:rsidRPr="00875DCC" w:rsidRDefault="004B15D7">
            <w:pPr>
              <w:widowControl w:val="0"/>
              <w:jc w:val="both"/>
              <w:rPr>
                <w:rFonts w:ascii="Times New Roman" w:eastAsia="Times New Roman" w:hAnsi="Times New Roman" w:cs="Times New Roman"/>
                <w:sz w:val="24"/>
                <w:szCs w:val="24"/>
                <w:highlight w:val="white"/>
              </w:rPr>
            </w:pPr>
            <w:r w:rsidRPr="00875DC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75DCC">
              <w:rPr>
                <w:rFonts w:ascii="Times New Roman" w:eastAsia="Times New Roman" w:hAnsi="Times New Roman" w:cs="Times New Roman"/>
                <w:sz w:val="24"/>
                <w:szCs w:val="24"/>
                <w:highlight w:val="white"/>
              </w:rPr>
              <w:t>машинозчитувальному</w:t>
            </w:r>
            <w:proofErr w:type="spellEnd"/>
            <w:r w:rsidRPr="00875DC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75DCC">
              <w:rPr>
                <w:rFonts w:ascii="Times New Roman" w:eastAsia="Times New Roman" w:hAnsi="Times New Roman" w:cs="Times New Roman"/>
                <w:sz w:val="24"/>
                <w:szCs w:val="24"/>
                <w:highlight w:val="white"/>
              </w:rPr>
              <w:t>закупівель</w:t>
            </w:r>
            <w:proofErr w:type="spellEnd"/>
            <w:r w:rsidRPr="00875DC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77449" w14:paraId="32DDD85C" w14:textId="77777777">
        <w:trPr>
          <w:trHeight w:val="480"/>
          <w:jc w:val="center"/>
        </w:trPr>
        <w:tc>
          <w:tcPr>
            <w:tcW w:w="9960" w:type="dxa"/>
            <w:gridSpan w:val="3"/>
            <w:vAlign w:val="center"/>
          </w:tcPr>
          <w:p w14:paraId="7BF9A28C"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77449" w14:paraId="39ED9BE3" w14:textId="77777777">
        <w:trPr>
          <w:trHeight w:val="1119"/>
          <w:jc w:val="center"/>
        </w:trPr>
        <w:tc>
          <w:tcPr>
            <w:tcW w:w="705" w:type="dxa"/>
          </w:tcPr>
          <w:p w14:paraId="03C212DF"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475AB97F"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E8B17B9"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1A0533"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6464C12" w14:textId="20A92C40" w:rsidR="00077449" w:rsidRDefault="004B15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00597CEA">
              <w:rPr>
                <w:rFonts w:ascii="Times New Roman" w:eastAsia="Times New Roman" w:hAnsi="Times New Roman" w:cs="Times New Roman"/>
                <w:sz w:val="24"/>
                <w:szCs w:val="24"/>
              </w:rPr>
              <w:t>та</w:t>
            </w:r>
            <w:r w:rsidR="0066559E">
              <w:rPr>
                <w:rFonts w:ascii="Times New Roman" w:eastAsia="Times New Roman" w:hAnsi="Times New Roman" w:cs="Times New Roman"/>
                <w:sz w:val="24"/>
                <w:szCs w:val="24"/>
              </w:rPr>
              <w:t xml:space="preserve"> іншим вимогам до учасника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1E12083" w14:textId="77777777" w:rsidR="00077449" w:rsidRDefault="004B15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4A9107D" w14:textId="77777777" w:rsidR="00077449" w:rsidRDefault="004B15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EF4E518" w14:textId="77777777" w:rsidR="003F60CE" w:rsidRPr="003F60CE" w:rsidRDefault="003F60CE" w:rsidP="003F60CE">
            <w:pPr>
              <w:widowControl w:val="0"/>
              <w:numPr>
                <w:ilvl w:val="0"/>
                <w:numId w:val="3"/>
              </w:numPr>
              <w:jc w:val="both"/>
              <w:rPr>
                <w:rFonts w:ascii="Times New Roman" w:eastAsia="Times New Roman" w:hAnsi="Times New Roman" w:cs="Times New Roman"/>
                <w:sz w:val="24"/>
                <w:szCs w:val="24"/>
              </w:rPr>
            </w:pPr>
            <w:r w:rsidRPr="003F60CE">
              <w:rPr>
                <w:rFonts w:ascii="Times New Roman" w:eastAsia="Times New Roman" w:hAnsi="Times New Roman" w:cs="Times New Roman"/>
                <w:sz w:val="24"/>
                <w:szCs w:val="24"/>
              </w:rPr>
              <w:t>відповідності пропозиції учасника технічним, якісним, кількісним та іншим вимогам до предмета закупівлі згідно з Додатком 3 до цієї тендерної документації;</w:t>
            </w:r>
          </w:p>
          <w:p w14:paraId="4BEB6487" w14:textId="0CC25A66" w:rsidR="003F60CE" w:rsidRPr="003F60CE" w:rsidRDefault="003F60CE" w:rsidP="003F60CE">
            <w:pPr>
              <w:widowControl w:val="0"/>
              <w:numPr>
                <w:ilvl w:val="0"/>
                <w:numId w:val="3"/>
              </w:numPr>
              <w:jc w:val="both"/>
              <w:rPr>
                <w:rFonts w:ascii="Times New Roman" w:eastAsia="Times New Roman" w:hAnsi="Times New Roman" w:cs="Times New Roman"/>
                <w:sz w:val="24"/>
                <w:szCs w:val="24"/>
              </w:rPr>
            </w:pPr>
            <w:r w:rsidRPr="003F60CE">
              <w:rPr>
                <w:rFonts w:ascii="Times New Roman" w:eastAsia="Times New Roman" w:hAnsi="Times New Roman" w:cs="Times New Roman"/>
                <w:sz w:val="24"/>
                <w:szCs w:val="24"/>
              </w:rPr>
              <w:t>тендерна пропозиція згідно з Додатком 2 до цієї тендерної документації;</w:t>
            </w:r>
          </w:p>
          <w:p w14:paraId="157221A2" w14:textId="043A4EBD" w:rsidR="00077449" w:rsidRDefault="004B15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810500" w14:textId="77777777" w:rsidR="00077449" w:rsidRDefault="004B15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EA9BB9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E3EE9"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C104D2F" w14:textId="77777777" w:rsidR="00077449" w:rsidRPr="006C193D" w:rsidRDefault="004B15D7">
            <w:pPr>
              <w:widowControl w:val="0"/>
              <w:jc w:val="both"/>
              <w:rPr>
                <w:rFonts w:ascii="Times New Roman" w:eastAsia="Times New Roman" w:hAnsi="Times New Roman" w:cs="Times New Roman"/>
                <w:b/>
                <w:sz w:val="24"/>
                <w:szCs w:val="24"/>
              </w:rPr>
            </w:pPr>
            <w:r w:rsidRPr="006C193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6C193D">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6DC411" w14:textId="77777777" w:rsidR="00077449" w:rsidRDefault="004B15D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607784B"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9ED753"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B74B37" w14:textId="77777777" w:rsidR="00077449" w:rsidRDefault="004B15D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9CD626E"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4613EB"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676DED0"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4E8D22"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5891457"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6DE0FEB"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0157AB2"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310CDB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B0B129"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8936E8"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120C20ED"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57D1E0"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1B7DE8"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B9E6C1"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D639CD"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745672"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253F9C"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06289A"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50691F"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DDA78B" w14:textId="77777777" w:rsidR="00077449" w:rsidRDefault="004B15D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C71852B"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0E9E42"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DDA296F"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57470E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F1BFEC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009B5E5"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F93BC00" w14:textId="77777777" w:rsidR="00077449" w:rsidRDefault="00077449">
            <w:pPr>
              <w:widowControl w:val="0"/>
              <w:ind w:left="40" w:hanging="20"/>
              <w:jc w:val="both"/>
              <w:rPr>
                <w:rFonts w:ascii="Times New Roman" w:eastAsia="Times New Roman" w:hAnsi="Times New Roman" w:cs="Times New Roman"/>
                <w:b/>
                <w:color w:val="000000"/>
                <w:sz w:val="24"/>
                <w:szCs w:val="24"/>
              </w:rPr>
            </w:pPr>
          </w:p>
          <w:p w14:paraId="41A0337A" w14:textId="77777777" w:rsidR="00077449" w:rsidRDefault="004B15D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E3A33E" w14:textId="77777777" w:rsidR="00077449" w:rsidRDefault="004B15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CFA45C8" w14:textId="77777777" w:rsidR="00077449" w:rsidRDefault="004B15D7">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853F5B4" w14:textId="77777777" w:rsidR="00077449" w:rsidRDefault="004B15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05D189" w14:textId="77777777" w:rsidR="00077449" w:rsidRPr="004337A8" w:rsidRDefault="004B15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337A8">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4337A8">
              <w:rPr>
                <w:rFonts w:ascii="Times New Roman" w:eastAsia="Times New Roman" w:hAnsi="Times New Roman" w:cs="Times New Roman"/>
                <w:b/>
                <w:sz w:val="24"/>
                <w:szCs w:val="24"/>
              </w:rPr>
              <w:t>сом (УЕП)</w:t>
            </w:r>
            <w:r w:rsidRPr="004337A8">
              <w:rPr>
                <w:rFonts w:ascii="Times New Roman" w:eastAsia="Times New Roman" w:hAnsi="Times New Roman" w:cs="Times New Roman"/>
                <w:b/>
                <w:color w:val="000000"/>
                <w:sz w:val="24"/>
                <w:szCs w:val="24"/>
              </w:rPr>
              <w:t>;</w:t>
            </w:r>
          </w:p>
          <w:p w14:paraId="024431C4" w14:textId="77777777" w:rsidR="00077449" w:rsidRDefault="004B15D7">
            <w:pPr>
              <w:jc w:val="both"/>
              <w:rPr>
                <w:rFonts w:ascii="Times New Roman" w:eastAsia="Times New Roman" w:hAnsi="Times New Roman" w:cs="Times New Roman"/>
                <w:b/>
                <w:color w:val="000000"/>
                <w:sz w:val="24"/>
                <w:szCs w:val="24"/>
              </w:rPr>
            </w:pPr>
            <w:r w:rsidRPr="004337A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0D35DA23" w14:textId="77777777" w:rsidR="00077449" w:rsidRDefault="004B15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5FE3174" w14:textId="77777777" w:rsidR="00077449" w:rsidRDefault="004B15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337A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337A8">
              <w:rPr>
                <w:rFonts w:ascii="Times New Roman" w:eastAsia="Times New Roman" w:hAnsi="Times New Roman" w:cs="Times New Roman"/>
                <w:b/>
                <w:color w:val="000000"/>
                <w:sz w:val="24"/>
                <w:szCs w:val="24"/>
              </w:rPr>
              <w:t>КЕП/УЕП.</w:t>
            </w:r>
          </w:p>
          <w:p w14:paraId="63BC1D93" w14:textId="77777777" w:rsidR="00077449" w:rsidRDefault="004B15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4337A8">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C77747" w14:textId="77777777" w:rsidR="00077449" w:rsidRDefault="004B15D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937C7B0" w14:textId="77777777" w:rsidR="00077449" w:rsidRDefault="004B15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337A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337A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BF4B687" w14:textId="77777777" w:rsidR="00077449" w:rsidRDefault="004B15D7">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60B422B" w14:textId="77777777" w:rsidR="00077449" w:rsidRDefault="004B15D7">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8F63F78" w14:textId="4E8192B9" w:rsidR="00077449" w:rsidRDefault="004B15D7">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DD761F">
              <w:rPr>
                <w:rFonts w:ascii="Times New Roman" w:eastAsia="Times New Roman" w:hAnsi="Times New Roman" w:cs="Times New Roman"/>
                <w:b/>
                <w:sz w:val="24"/>
                <w:szCs w:val="24"/>
              </w:rPr>
              <w:t xml:space="preserve"> </w:t>
            </w:r>
            <w:r w:rsidR="00DD761F" w:rsidRPr="002631A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77449" w14:paraId="57AEC121" w14:textId="77777777">
        <w:trPr>
          <w:trHeight w:val="913"/>
          <w:jc w:val="center"/>
        </w:trPr>
        <w:tc>
          <w:tcPr>
            <w:tcW w:w="705" w:type="dxa"/>
          </w:tcPr>
          <w:p w14:paraId="6B821D44"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A9B6AE" w14:textId="77777777" w:rsidR="00077449" w:rsidRDefault="004B15D7">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3A3A2F1" w14:textId="4D8B852A" w:rsidR="00077449" w:rsidRDefault="000572B7">
            <w:pPr>
              <w:jc w:val="both"/>
              <w:rPr>
                <w:rFonts w:ascii="Times New Roman" w:eastAsia="Times New Roman" w:hAnsi="Times New Roman" w:cs="Times New Roman"/>
                <w:i/>
                <w:color w:val="FF0000"/>
                <w:sz w:val="24"/>
                <w:szCs w:val="24"/>
                <w:highlight w:val="yellow"/>
              </w:rPr>
            </w:pPr>
            <w:r w:rsidRPr="009110CC">
              <w:rPr>
                <w:rFonts w:ascii="Times New Roman" w:hAnsi="Times New Roman" w:cs="Times New Roman"/>
                <w:bCs/>
                <w:sz w:val="24"/>
                <w:szCs w:val="24"/>
              </w:rPr>
              <w:t>Забезпечення тендерної пропозиції не вимагається</w:t>
            </w:r>
          </w:p>
        </w:tc>
      </w:tr>
      <w:tr w:rsidR="00077449" w14:paraId="1FB69DA8" w14:textId="77777777">
        <w:trPr>
          <w:trHeight w:val="1119"/>
          <w:jc w:val="center"/>
        </w:trPr>
        <w:tc>
          <w:tcPr>
            <w:tcW w:w="705" w:type="dxa"/>
          </w:tcPr>
          <w:p w14:paraId="6633F710"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29A061D"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2D71111" w14:textId="629611A4" w:rsidR="00077449" w:rsidRDefault="00057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77449" w14:paraId="7E726EF2" w14:textId="77777777">
        <w:trPr>
          <w:trHeight w:val="560"/>
          <w:jc w:val="center"/>
        </w:trPr>
        <w:tc>
          <w:tcPr>
            <w:tcW w:w="705" w:type="dxa"/>
          </w:tcPr>
          <w:p w14:paraId="3BCAFFC3"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5C2AB7C"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839B779"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572B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9406782"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FDC29" w14:textId="77777777" w:rsidR="00077449" w:rsidRDefault="004B15D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3E0D5A" w14:textId="54D32658" w:rsidR="00077449" w:rsidRPr="000000F3" w:rsidRDefault="004B15D7" w:rsidP="000000F3">
            <w:pPr>
              <w:pStyle w:val="a5"/>
              <w:widowControl w:val="0"/>
              <w:numPr>
                <w:ilvl w:val="0"/>
                <w:numId w:val="4"/>
              </w:numPr>
              <w:jc w:val="both"/>
              <w:rPr>
                <w:rFonts w:ascii="Times New Roman" w:eastAsia="Times New Roman" w:hAnsi="Times New Roman" w:cs="Times New Roman"/>
                <w:sz w:val="24"/>
                <w:szCs w:val="24"/>
              </w:rPr>
            </w:pPr>
            <w:r w:rsidRPr="000000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930439" w14:textId="6E3287BA" w:rsidR="00077449" w:rsidRPr="00E124F5" w:rsidRDefault="004B15D7" w:rsidP="00E124F5">
            <w:pPr>
              <w:pStyle w:val="a5"/>
              <w:widowControl w:val="0"/>
              <w:numPr>
                <w:ilvl w:val="0"/>
                <w:numId w:val="4"/>
              </w:numPr>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124F5">
              <w:rPr>
                <w:rFonts w:ascii="Times New Roman" w:eastAsia="Times New Roman" w:hAnsi="Times New Roman" w:cs="Times New Roman"/>
                <w:i/>
                <w:sz w:val="24"/>
                <w:szCs w:val="24"/>
              </w:rPr>
              <w:t>(у разі якщо таке вимагалося)</w:t>
            </w:r>
            <w:r w:rsidRPr="00E124F5">
              <w:rPr>
                <w:rFonts w:ascii="Times New Roman" w:eastAsia="Times New Roman" w:hAnsi="Times New Roman" w:cs="Times New Roman"/>
                <w:sz w:val="24"/>
                <w:szCs w:val="24"/>
              </w:rPr>
              <w:t>.</w:t>
            </w:r>
          </w:p>
          <w:p w14:paraId="1515BFF9" w14:textId="77777777" w:rsidR="00077449" w:rsidRDefault="004B15D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77449" w14:paraId="13DB5A9B" w14:textId="77777777">
        <w:trPr>
          <w:trHeight w:val="1119"/>
          <w:jc w:val="center"/>
        </w:trPr>
        <w:tc>
          <w:tcPr>
            <w:tcW w:w="705" w:type="dxa"/>
          </w:tcPr>
          <w:p w14:paraId="071742A9"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26513E7"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95BD6" w14:textId="77777777" w:rsidR="00077449" w:rsidRPr="00E124F5" w:rsidRDefault="004B15D7">
            <w:pPr>
              <w:widowControl w:val="0"/>
              <w:ind w:right="120"/>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24F5">
              <w:rPr>
                <w:rFonts w:ascii="Times New Roman" w:eastAsia="Times New Roman" w:hAnsi="Times New Roman" w:cs="Times New Roman"/>
                <w:b/>
                <w:i/>
                <w:sz w:val="24"/>
                <w:szCs w:val="24"/>
              </w:rPr>
              <w:t>Додатку 1</w:t>
            </w:r>
            <w:r w:rsidRPr="00E124F5">
              <w:rPr>
                <w:rFonts w:ascii="Times New Roman" w:eastAsia="Times New Roman" w:hAnsi="Times New Roman" w:cs="Times New Roman"/>
                <w:i/>
                <w:sz w:val="24"/>
                <w:szCs w:val="24"/>
              </w:rPr>
              <w:t xml:space="preserve"> </w:t>
            </w:r>
            <w:r w:rsidRPr="00E124F5">
              <w:rPr>
                <w:rFonts w:ascii="Times New Roman" w:eastAsia="Times New Roman" w:hAnsi="Times New Roman" w:cs="Times New Roman"/>
                <w:sz w:val="24"/>
                <w:szCs w:val="24"/>
              </w:rPr>
              <w:t xml:space="preserve">до цієї тендерної документації. </w:t>
            </w:r>
          </w:p>
          <w:p w14:paraId="5404EF31" w14:textId="77777777" w:rsidR="00077449" w:rsidRPr="00E124F5" w:rsidRDefault="004B15D7">
            <w:pPr>
              <w:widowControl w:val="0"/>
              <w:ind w:right="120"/>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124F5">
              <w:rPr>
                <w:rFonts w:ascii="Times New Roman" w:eastAsia="Times New Roman" w:hAnsi="Times New Roman" w:cs="Times New Roman"/>
                <w:b/>
                <w:sz w:val="24"/>
                <w:szCs w:val="24"/>
              </w:rPr>
              <w:t xml:space="preserve"> </w:t>
            </w:r>
            <w:r w:rsidRPr="00E124F5">
              <w:rPr>
                <w:rFonts w:ascii="Times New Roman" w:eastAsia="Times New Roman" w:hAnsi="Times New Roman" w:cs="Times New Roman"/>
                <w:b/>
                <w:i/>
                <w:sz w:val="24"/>
                <w:szCs w:val="24"/>
              </w:rPr>
              <w:t>Додатку 1</w:t>
            </w:r>
            <w:r w:rsidRPr="00E124F5">
              <w:rPr>
                <w:rFonts w:ascii="Times New Roman" w:eastAsia="Times New Roman" w:hAnsi="Times New Roman" w:cs="Times New Roman"/>
                <w:sz w:val="24"/>
                <w:szCs w:val="24"/>
              </w:rPr>
              <w:t xml:space="preserve"> до цієї тендерної документації. </w:t>
            </w:r>
          </w:p>
          <w:p w14:paraId="5C590B75" w14:textId="77777777" w:rsidR="00077449" w:rsidRPr="00E124F5" w:rsidRDefault="004B15D7">
            <w:pPr>
              <w:widowControl w:val="0"/>
              <w:ind w:right="120"/>
              <w:jc w:val="both"/>
              <w:rPr>
                <w:rFonts w:ascii="Times New Roman" w:eastAsia="Times New Roman" w:hAnsi="Times New Roman" w:cs="Times New Roman"/>
                <w:b/>
                <w:sz w:val="24"/>
                <w:szCs w:val="24"/>
              </w:rPr>
            </w:pPr>
            <w:r w:rsidRPr="00E124F5">
              <w:rPr>
                <w:rFonts w:ascii="Times New Roman" w:eastAsia="Times New Roman" w:hAnsi="Times New Roman" w:cs="Times New Roman"/>
                <w:b/>
                <w:sz w:val="24"/>
                <w:szCs w:val="24"/>
              </w:rPr>
              <w:t xml:space="preserve">Підстави, визначені пунктом </w:t>
            </w:r>
            <w:r w:rsidRPr="00E124F5">
              <w:rPr>
                <w:rFonts w:ascii="Times New Roman" w:eastAsia="Times New Roman" w:hAnsi="Times New Roman" w:cs="Times New Roman"/>
                <w:b/>
                <w:sz w:val="24"/>
                <w:szCs w:val="24"/>
                <w:highlight w:val="white"/>
              </w:rPr>
              <w:t xml:space="preserve">47 </w:t>
            </w:r>
            <w:r w:rsidRPr="00E124F5">
              <w:rPr>
                <w:rFonts w:ascii="Times New Roman" w:eastAsia="Times New Roman" w:hAnsi="Times New Roman" w:cs="Times New Roman"/>
                <w:b/>
                <w:sz w:val="24"/>
                <w:szCs w:val="24"/>
              </w:rPr>
              <w:t>Особливостей.</w:t>
            </w:r>
          </w:p>
          <w:p w14:paraId="5F196D7B" w14:textId="77777777" w:rsidR="00077449" w:rsidRPr="00E124F5"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E124F5">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6D89E9B0"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6F541"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124F5">
              <w:rPr>
                <w:rFonts w:ascii="Times New Roman" w:eastAsia="Times New Roman" w:hAnsi="Times New Roman" w:cs="Times New Roman"/>
                <w:sz w:val="24"/>
                <w:szCs w:val="24"/>
              </w:rPr>
              <w:t>внесено</w:t>
            </w:r>
            <w:proofErr w:type="spellEnd"/>
            <w:r w:rsidRPr="00E124F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78BA33D"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8"/>
                <w:szCs w:val="28"/>
              </w:rPr>
              <w:t>3</w:t>
            </w:r>
            <w:r w:rsidRPr="00E124F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025931"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124F5">
                <w:rPr>
                  <w:rFonts w:ascii="Times New Roman" w:eastAsia="Times New Roman" w:hAnsi="Times New Roman" w:cs="Times New Roman"/>
                  <w:sz w:val="24"/>
                  <w:szCs w:val="24"/>
                </w:rPr>
                <w:t>пунктом 4</w:t>
              </w:r>
            </w:hyperlink>
            <w:r w:rsidRPr="00E124F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124F5">
              <w:rPr>
                <w:rFonts w:ascii="Times New Roman" w:eastAsia="Times New Roman" w:hAnsi="Times New Roman" w:cs="Times New Roman"/>
                <w:sz w:val="24"/>
                <w:szCs w:val="24"/>
              </w:rPr>
              <w:t>антиконкурентних</w:t>
            </w:r>
            <w:proofErr w:type="spellEnd"/>
            <w:r w:rsidRPr="00E124F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24745B"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90B2CF"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286A52"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838B54"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84F08E"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0D45A9"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E124F5">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1C364893" w14:textId="77777777" w:rsidR="00077449" w:rsidRPr="00E124F5" w:rsidRDefault="004B15D7">
            <w:pPr>
              <w:ind w:firstLine="567"/>
              <w:jc w:val="both"/>
              <w:rPr>
                <w:rFonts w:ascii="Times New Roman" w:eastAsia="Times New Roman" w:hAnsi="Times New Roman" w:cs="Times New Roman"/>
                <w:sz w:val="24"/>
                <w:szCs w:val="24"/>
              </w:rPr>
            </w:pPr>
            <w:r w:rsidRPr="00E124F5">
              <w:rPr>
                <w:rFonts w:ascii="Times New Roman" w:eastAsia="Times New Roman" w:hAnsi="Times New Roman" w:cs="Times New Roman"/>
                <w:sz w:val="24"/>
                <w:szCs w:val="24"/>
              </w:rPr>
              <w:t xml:space="preserve">11) учасник процедури закупівлі або кінцевий </w:t>
            </w:r>
            <w:proofErr w:type="spellStart"/>
            <w:r w:rsidRPr="00E124F5">
              <w:rPr>
                <w:rFonts w:ascii="Times New Roman" w:eastAsia="Times New Roman" w:hAnsi="Times New Roman" w:cs="Times New Roman"/>
                <w:sz w:val="24"/>
                <w:szCs w:val="24"/>
              </w:rPr>
              <w:t>бенефіціарний</w:t>
            </w:r>
            <w:proofErr w:type="spellEnd"/>
            <w:r w:rsidRPr="00E124F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124F5">
              <w:rPr>
                <w:rFonts w:ascii="Times New Roman" w:eastAsia="Times New Roman" w:hAnsi="Times New Roman" w:cs="Times New Roman"/>
                <w:sz w:val="24"/>
                <w:szCs w:val="24"/>
                <w:highlight w:val="white"/>
              </w:rPr>
              <w:t xml:space="preserve">публічних </w:t>
            </w:r>
            <w:proofErr w:type="spellStart"/>
            <w:r w:rsidRPr="00E124F5">
              <w:rPr>
                <w:rFonts w:ascii="Times New Roman" w:eastAsia="Times New Roman" w:hAnsi="Times New Roman" w:cs="Times New Roman"/>
                <w:sz w:val="24"/>
                <w:szCs w:val="24"/>
                <w:highlight w:val="white"/>
              </w:rPr>
              <w:t>закупівель</w:t>
            </w:r>
            <w:proofErr w:type="spellEnd"/>
            <w:r w:rsidRPr="00E124F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124F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8B039F" w14:textId="77777777" w:rsidR="00077449" w:rsidRPr="00E124F5" w:rsidRDefault="004B15D7">
            <w:pPr>
              <w:ind w:firstLine="567"/>
              <w:jc w:val="both"/>
              <w:rPr>
                <w:rFonts w:ascii="Times New Roman" w:eastAsia="Times New Roman" w:hAnsi="Times New Roman" w:cs="Times New Roman"/>
                <w:sz w:val="24"/>
                <w:szCs w:val="24"/>
                <w:highlight w:val="white"/>
              </w:rPr>
            </w:pPr>
            <w:r w:rsidRPr="00E124F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16CAE6" w14:textId="77777777" w:rsidR="00077449" w:rsidRPr="00E124F5" w:rsidRDefault="00077449">
            <w:pPr>
              <w:ind w:firstLine="567"/>
              <w:jc w:val="both"/>
              <w:rPr>
                <w:rFonts w:ascii="Times New Roman" w:eastAsia="Times New Roman" w:hAnsi="Times New Roman" w:cs="Times New Roman"/>
                <w:sz w:val="24"/>
                <w:szCs w:val="24"/>
                <w:highlight w:val="white"/>
              </w:rPr>
            </w:pPr>
          </w:p>
          <w:p w14:paraId="26728EC1" w14:textId="77777777" w:rsidR="00077449" w:rsidRPr="00E124F5" w:rsidRDefault="004B15D7">
            <w:pPr>
              <w:jc w:val="both"/>
              <w:rPr>
                <w:rFonts w:ascii="Times New Roman" w:eastAsia="Times New Roman" w:hAnsi="Times New Roman" w:cs="Times New Roman"/>
                <w:sz w:val="24"/>
                <w:szCs w:val="24"/>
                <w:highlight w:val="white"/>
              </w:rPr>
            </w:pPr>
            <w:r w:rsidRPr="00E124F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24F5">
              <w:rPr>
                <w:rFonts w:ascii="Times New Roman" w:eastAsia="Times New Roman" w:hAnsi="Times New Roman" w:cs="Times New Roman"/>
                <w:sz w:val="24"/>
                <w:szCs w:val="24"/>
                <w:highlight w:val="white"/>
              </w:rPr>
              <w:t>закупівель</w:t>
            </w:r>
            <w:proofErr w:type="spellEnd"/>
            <w:r w:rsidRPr="00E124F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77449" w14:paraId="799A6868" w14:textId="77777777">
        <w:trPr>
          <w:trHeight w:val="1119"/>
          <w:jc w:val="center"/>
        </w:trPr>
        <w:tc>
          <w:tcPr>
            <w:tcW w:w="705" w:type="dxa"/>
          </w:tcPr>
          <w:p w14:paraId="612FB3A3"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E0B716B"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80B03B8" w14:textId="56DC7514" w:rsidR="00077449" w:rsidRDefault="004B15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55CE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77449" w14:paraId="15894F97" w14:textId="77777777">
        <w:trPr>
          <w:trHeight w:val="1119"/>
          <w:jc w:val="center"/>
        </w:trPr>
        <w:tc>
          <w:tcPr>
            <w:tcW w:w="705" w:type="dxa"/>
          </w:tcPr>
          <w:p w14:paraId="33A45152"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1D0943A" w14:textId="77777777" w:rsidR="00077449" w:rsidRDefault="004B15D7">
            <w:pPr>
              <w:widowControl w:val="0"/>
              <w:rPr>
                <w:rFonts w:ascii="Times New Roman" w:eastAsia="Times New Roman" w:hAnsi="Times New Roman" w:cs="Times New Roman"/>
                <w:sz w:val="24"/>
                <w:szCs w:val="24"/>
              </w:rPr>
            </w:pPr>
            <w:r w:rsidRPr="00D96AFE">
              <w:rPr>
                <w:rFonts w:ascii="Times New Roman" w:eastAsia="Times New Roman" w:hAnsi="Times New Roman" w:cs="Times New Roman"/>
                <w:b/>
                <w:color w:val="000000"/>
                <w:sz w:val="24"/>
                <w:szCs w:val="24"/>
              </w:rPr>
              <w:t xml:space="preserve">Інформація про </w:t>
            </w:r>
            <w:r w:rsidRPr="00D96AFE">
              <w:rPr>
                <w:rFonts w:ascii="Times New Roman" w:eastAsia="Times New Roman" w:hAnsi="Times New Roman" w:cs="Times New Roman"/>
                <w:b/>
                <w:sz w:val="24"/>
                <w:szCs w:val="24"/>
              </w:rPr>
              <w:t xml:space="preserve">субпідрядника /співвиконавця (у випадку закупівлі </w:t>
            </w:r>
            <w:r w:rsidRPr="00D96AFE">
              <w:rPr>
                <w:rFonts w:ascii="Times New Roman" w:eastAsia="Times New Roman" w:hAnsi="Times New Roman" w:cs="Times New Roman"/>
                <w:b/>
                <w:color w:val="000000"/>
                <w:sz w:val="24"/>
                <w:szCs w:val="24"/>
              </w:rPr>
              <w:t>робіт чи послуг)</w:t>
            </w:r>
          </w:p>
        </w:tc>
        <w:tc>
          <w:tcPr>
            <w:tcW w:w="6450" w:type="dxa"/>
            <w:vAlign w:val="center"/>
          </w:tcPr>
          <w:p w14:paraId="79D33BF3" w14:textId="628466B1" w:rsidR="00077449" w:rsidRPr="00955CE8" w:rsidRDefault="004B15D7">
            <w:pPr>
              <w:widowControl w:val="0"/>
              <w:ind w:right="120"/>
              <w:jc w:val="both"/>
              <w:rPr>
                <w:rFonts w:ascii="Times New Roman" w:eastAsia="Times New Roman" w:hAnsi="Times New Roman" w:cs="Times New Roman"/>
                <w:b/>
                <w:sz w:val="24"/>
                <w:szCs w:val="24"/>
              </w:rPr>
            </w:pPr>
            <w:r w:rsidRPr="00955CE8">
              <w:rPr>
                <w:rFonts w:ascii="Times New Roman" w:eastAsia="Times New Roman" w:hAnsi="Times New Roman" w:cs="Times New Roman"/>
                <w:color w:val="000000"/>
                <w:sz w:val="24"/>
                <w:szCs w:val="24"/>
              </w:rPr>
              <w:t xml:space="preserve">Не передбачено.  </w:t>
            </w:r>
          </w:p>
          <w:p w14:paraId="37AFD309" w14:textId="77777777" w:rsidR="00077449" w:rsidRDefault="00077449">
            <w:pPr>
              <w:widowControl w:val="0"/>
              <w:ind w:right="120"/>
              <w:jc w:val="both"/>
              <w:rPr>
                <w:rFonts w:ascii="Times New Roman" w:eastAsia="Times New Roman" w:hAnsi="Times New Roman" w:cs="Times New Roman"/>
                <w:b/>
                <w:sz w:val="24"/>
                <w:szCs w:val="24"/>
                <w:highlight w:val="cyan"/>
              </w:rPr>
            </w:pPr>
          </w:p>
          <w:p w14:paraId="25890B75" w14:textId="656A992D" w:rsidR="00077449" w:rsidRDefault="00077449">
            <w:pPr>
              <w:widowControl w:val="0"/>
              <w:ind w:right="120"/>
              <w:jc w:val="both"/>
              <w:rPr>
                <w:rFonts w:ascii="Times New Roman" w:eastAsia="Times New Roman" w:hAnsi="Times New Roman" w:cs="Times New Roman"/>
                <w:sz w:val="24"/>
                <w:szCs w:val="24"/>
              </w:rPr>
            </w:pPr>
          </w:p>
        </w:tc>
      </w:tr>
      <w:tr w:rsidR="00077449" w14:paraId="2A007448" w14:textId="77777777">
        <w:trPr>
          <w:trHeight w:val="841"/>
          <w:jc w:val="center"/>
        </w:trPr>
        <w:tc>
          <w:tcPr>
            <w:tcW w:w="705" w:type="dxa"/>
          </w:tcPr>
          <w:p w14:paraId="4FBF08CB"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EC12707"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3032072"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77449" w14:paraId="4D823246" w14:textId="77777777">
        <w:trPr>
          <w:trHeight w:val="442"/>
          <w:jc w:val="center"/>
        </w:trPr>
        <w:tc>
          <w:tcPr>
            <w:tcW w:w="9960" w:type="dxa"/>
            <w:gridSpan w:val="3"/>
            <w:vAlign w:val="center"/>
          </w:tcPr>
          <w:p w14:paraId="6E79B0D8"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7449" w14:paraId="2DB2B3A9" w14:textId="77777777">
        <w:trPr>
          <w:trHeight w:val="1119"/>
          <w:jc w:val="center"/>
        </w:trPr>
        <w:tc>
          <w:tcPr>
            <w:tcW w:w="705" w:type="dxa"/>
          </w:tcPr>
          <w:p w14:paraId="16CF7F2C"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4E895C"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AA5EC91" w14:textId="5818C8FA" w:rsidR="00D96AFE" w:rsidRPr="00D96AFE" w:rsidRDefault="004B15D7" w:rsidP="00D96AFE">
            <w:pPr>
              <w:jc w:val="both"/>
              <w:rPr>
                <w:rFonts w:ascii="Times New Roman" w:eastAsiaTheme="minorHAnsi" w:hAnsi="Times New Roman" w:cs="Times New Roman"/>
                <w:b/>
                <w:sz w:val="24"/>
                <w:szCs w:val="24"/>
                <w:u w:val="single"/>
                <w:lang w:val="ru-RU" w:eastAsia="en-US"/>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03D2E">
              <w:rPr>
                <w:rFonts w:ascii="Times New Roman" w:eastAsia="Times New Roman" w:hAnsi="Times New Roman" w:cs="Times New Roman"/>
                <w:sz w:val="24"/>
                <w:szCs w:val="24"/>
              </w:rPr>
              <w:t xml:space="preserve"> </w:t>
            </w:r>
            <w:r w:rsidR="00403D2E">
              <w:rPr>
                <w:rFonts w:ascii="Times New Roman" w:eastAsiaTheme="minorHAnsi" w:hAnsi="Times New Roman" w:cs="Times New Roman"/>
                <w:b/>
                <w:bCs/>
                <w:sz w:val="24"/>
                <w:szCs w:val="24"/>
                <w:lang w:eastAsia="en-US"/>
              </w:rPr>
              <w:t>23.04.</w:t>
            </w:r>
            <w:r w:rsidR="00D96AFE" w:rsidRPr="00D96AFE">
              <w:rPr>
                <w:rFonts w:ascii="Times New Roman" w:eastAsiaTheme="minorHAnsi" w:hAnsi="Times New Roman" w:cs="Times New Roman"/>
                <w:b/>
                <w:bCs/>
                <w:sz w:val="24"/>
                <w:szCs w:val="24"/>
                <w:u w:val="single"/>
                <w:lang w:eastAsia="en-US"/>
              </w:rPr>
              <w:t>2024 р.</w:t>
            </w:r>
            <w:r w:rsidR="00D96AFE" w:rsidRPr="00D96AFE">
              <w:rPr>
                <w:rFonts w:ascii="Times New Roman" w:eastAsiaTheme="minorHAnsi" w:hAnsi="Times New Roman" w:cs="Times New Roman"/>
                <w:b/>
                <w:bCs/>
                <w:sz w:val="24"/>
                <w:szCs w:val="24"/>
                <w:u w:val="single"/>
                <w:lang w:val="ru-RU" w:eastAsia="en-US"/>
              </w:rPr>
              <w:t xml:space="preserve">    08.00</w:t>
            </w:r>
          </w:p>
          <w:p w14:paraId="2CF8681D" w14:textId="0A7136F8" w:rsidR="00077449" w:rsidRDefault="00077449">
            <w:pPr>
              <w:widowControl w:val="0"/>
              <w:ind w:left="40" w:right="120"/>
              <w:jc w:val="both"/>
              <w:rPr>
                <w:rFonts w:ascii="Times New Roman" w:eastAsia="Times New Roman" w:hAnsi="Times New Roman" w:cs="Times New Roman"/>
                <w:i/>
                <w:color w:val="4A86E8"/>
                <w:sz w:val="24"/>
                <w:szCs w:val="24"/>
                <w:highlight w:val="white"/>
              </w:rPr>
            </w:pPr>
          </w:p>
          <w:p w14:paraId="50BEE445"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6480CB3"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551BFC81"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77449" w14:paraId="746EA907" w14:textId="77777777">
        <w:trPr>
          <w:trHeight w:val="1119"/>
          <w:jc w:val="center"/>
        </w:trPr>
        <w:tc>
          <w:tcPr>
            <w:tcW w:w="705" w:type="dxa"/>
          </w:tcPr>
          <w:p w14:paraId="3BA32938"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1267A" w14:textId="77777777" w:rsidR="00077449" w:rsidRDefault="004B15D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8DE0E0D" w14:textId="77777777" w:rsidR="00077449" w:rsidRDefault="004B15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CE131D" w14:textId="77777777" w:rsidR="00077449" w:rsidRDefault="004B15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C02C41" w14:textId="77777777" w:rsidR="00077449" w:rsidRDefault="004B15D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77449" w14:paraId="3A48F769" w14:textId="77777777">
        <w:trPr>
          <w:trHeight w:val="512"/>
          <w:jc w:val="center"/>
        </w:trPr>
        <w:tc>
          <w:tcPr>
            <w:tcW w:w="9960" w:type="dxa"/>
            <w:gridSpan w:val="3"/>
            <w:vAlign w:val="center"/>
          </w:tcPr>
          <w:p w14:paraId="545775A4"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77449" w14:paraId="331F20BA" w14:textId="77777777" w:rsidTr="005F7A8C">
        <w:trPr>
          <w:trHeight w:val="699"/>
          <w:jc w:val="center"/>
        </w:trPr>
        <w:tc>
          <w:tcPr>
            <w:tcW w:w="705" w:type="dxa"/>
          </w:tcPr>
          <w:p w14:paraId="1C484107"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AF360C5"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5D41407" w14:textId="77777777" w:rsidR="00077449" w:rsidRPr="00FC1A58" w:rsidRDefault="004B15D7">
            <w:pPr>
              <w:shd w:val="clear" w:color="auto" w:fill="FFFFFF"/>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C1A58">
                <w:rPr>
                  <w:rFonts w:ascii="Times New Roman" w:eastAsia="Times New Roman" w:hAnsi="Times New Roman" w:cs="Times New Roman"/>
                  <w:sz w:val="24"/>
                  <w:szCs w:val="24"/>
                </w:rPr>
                <w:t>шістнадцятої</w:t>
              </w:r>
            </w:hyperlink>
            <w:r w:rsidRPr="00FC1A5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10F555" w14:textId="77777777"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відповідно до статті 30 Закону.</w:t>
            </w:r>
          </w:p>
          <w:p w14:paraId="09A09ED7" w14:textId="77777777"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1FA533A" w14:textId="77777777" w:rsidR="00077449" w:rsidRPr="00FC1A58" w:rsidRDefault="004B15D7">
            <w:pPr>
              <w:widowControl w:val="0"/>
              <w:jc w:val="both"/>
              <w:rPr>
                <w:rFonts w:ascii="Times New Roman" w:eastAsia="Times New Roman" w:hAnsi="Times New Roman" w:cs="Times New Roman"/>
                <w:b/>
                <w:sz w:val="24"/>
                <w:szCs w:val="24"/>
              </w:rPr>
            </w:pPr>
            <w:r w:rsidRPr="00FC1A5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B57CFF5" w14:textId="77777777"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2D1B574" w14:textId="77777777" w:rsidR="00077449" w:rsidRPr="00FC1A58" w:rsidRDefault="004B15D7">
            <w:pPr>
              <w:widowControl w:val="0"/>
              <w:jc w:val="both"/>
              <w:rPr>
                <w:rFonts w:ascii="Times New Roman" w:eastAsia="Times New Roman" w:hAnsi="Times New Roman" w:cs="Times New Roman"/>
                <w:i/>
                <w:sz w:val="24"/>
                <w:szCs w:val="24"/>
              </w:rPr>
            </w:pPr>
            <w:r w:rsidRPr="00FC1A58">
              <w:rPr>
                <w:rFonts w:ascii="Times New Roman" w:eastAsia="Times New Roman" w:hAnsi="Times New Roman" w:cs="Times New Roman"/>
                <w:i/>
                <w:sz w:val="24"/>
                <w:szCs w:val="24"/>
              </w:rPr>
              <w:t>(у разі якщо подано дві і більше тендерних пропозицій).</w:t>
            </w:r>
          </w:p>
          <w:p w14:paraId="222B1FF9" w14:textId="77777777" w:rsidR="00077449" w:rsidRPr="00FC1A58" w:rsidRDefault="004B15D7">
            <w:pPr>
              <w:shd w:val="clear" w:color="auto" w:fill="FFFFFF"/>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C1A5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765E75" w14:textId="77777777" w:rsidR="00077449" w:rsidRPr="00FC1A58" w:rsidRDefault="004B15D7">
            <w:pPr>
              <w:widowControl w:val="0"/>
              <w:jc w:val="both"/>
              <w:rPr>
                <w:rFonts w:ascii="Times New Roman" w:eastAsia="Times New Roman" w:hAnsi="Times New Roman" w:cs="Times New Roman"/>
                <w:i/>
                <w:sz w:val="24"/>
                <w:szCs w:val="24"/>
              </w:rPr>
            </w:pPr>
            <w:r w:rsidRPr="00FC1A5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протягом одного дня з дня прийняття відповідного рішення.</w:t>
            </w:r>
          </w:p>
          <w:p w14:paraId="3712A7E3" w14:textId="0957D909" w:rsidR="00077449" w:rsidRPr="00FC1A58" w:rsidRDefault="004B15D7">
            <w:pPr>
              <w:widowControl w:val="0"/>
              <w:jc w:val="both"/>
              <w:rPr>
                <w:rFonts w:ascii="Times New Roman" w:eastAsia="Times New Roman" w:hAnsi="Times New Roman" w:cs="Times New Roman"/>
                <w:color w:val="000000" w:themeColor="text1"/>
                <w:sz w:val="24"/>
                <w:szCs w:val="24"/>
              </w:rPr>
            </w:pPr>
            <w:r w:rsidRPr="00FC1A58">
              <w:rPr>
                <w:rFonts w:ascii="Times New Roman" w:eastAsia="Times New Roman" w:hAnsi="Times New Roman" w:cs="Times New Roman"/>
                <w:sz w:val="24"/>
                <w:szCs w:val="24"/>
              </w:rPr>
              <w:t xml:space="preserve">Ціна тендерної пропозиції </w:t>
            </w:r>
            <w:r w:rsidRPr="00FC1A58">
              <w:rPr>
                <w:rFonts w:ascii="Times New Roman" w:eastAsia="Times New Roman" w:hAnsi="Times New Roman" w:cs="Times New Roman"/>
                <w:color w:val="000000" w:themeColor="text1"/>
                <w:sz w:val="24"/>
                <w:szCs w:val="24"/>
                <w:u w:val="single"/>
              </w:rPr>
              <w:t>не може</w:t>
            </w:r>
            <w:r w:rsidRPr="00FC1A58">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1BF9331" w14:textId="7AED5A4B" w:rsidR="00077449" w:rsidRPr="00FC1A58" w:rsidRDefault="004B15D7">
            <w:pPr>
              <w:widowControl w:val="0"/>
              <w:jc w:val="both"/>
              <w:rPr>
                <w:rFonts w:ascii="Times New Roman" w:eastAsia="Times New Roman" w:hAnsi="Times New Roman" w:cs="Times New Roman"/>
                <w:b/>
                <w:color w:val="4A86E8"/>
                <w:sz w:val="24"/>
                <w:szCs w:val="24"/>
              </w:rPr>
            </w:pPr>
            <w:r w:rsidRPr="00FC1A58">
              <w:rPr>
                <w:rFonts w:ascii="Times New Roman" w:eastAsia="Times New Roman" w:hAnsi="Times New Roman" w:cs="Times New Roman"/>
                <w:color w:val="000000" w:themeColor="text1"/>
                <w:sz w:val="24"/>
                <w:szCs w:val="24"/>
              </w:rPr>
              <w:t xml:space="preserve">До розгляду </w:t>
            </w:r>
            <w:r w:rsidRPr="00FC1A58">
              <w:rPr>
                <w:rFonts w:ascii="Times New Roman" w:eastAsia="Times New Roman" w:hAnsi="Times New Roman" w:cs="Times New Roman"/>
                <w:color w:val="000000" w:themeColor="text1"/>
                <w:sz w:val="24"/>
                <w:szCs w:val="24"/>
                <w:u w:val="single"/>
              </w:rPr>
              <w:t xml:space="preserve">не приймається </w:t>
            </w:r>
            <w:r w:rsidRPr="00FC1A58">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w:t>
            </w:r>
            <w:r w:rsidRPr="00FC1A58">
              <w:rPr>
                <w:rFonts w:ascii="Times New Roman" w:eastAsia="Times New Roman" w:hAnsi="Times New Roman" w:cs="Times New Roman"/>
                <w:sz w:val="24"/>
                <w:szCs w:val="24"/>
              </w:rPr>
              <w:t>закупівлі, визначена замовником в оголошенні про проведення відкритих торгів.</w:t>
            </w:r>
          </w:p>
          <w:p w14:paraId="506C9153" w14:textId="77777777" w:rsidR="00837830" w:rsidRPr="00FC1A58" w:rsidRDefault="00837830">
            <w:pPr>
              <w:widowControl w:val="0"/>
              <w:jc w:val="both"/>
              <w:rPr>
                <w:rFonts w:ascii="Times New Roman" w:eastAsia="Times New Roman" w:hAnsi="Times New Roman" w:cs="Times New Roman"/>
                <w:sz w:val="24"/>
                <w:szCs w:val="24"/>
              </w:rPr>
            </w:pPr>
          </w:p>
          <w:p w14:paraId="51168AAF" w14:textId="1FE28748"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B16963" w14:textId="77777777" w:rsidR="00837830" w:rsidRPr="00FC1A58" w:rsidRDefault="00837830">
            <w:pPr>
              <w:widowControl w:val="0"/>
              <w:jc w:val="both"/>
              <w:rPr>
                <w:rFonts w:ascii="Times New Roman" w:eastAsia="Times New Roman" w:hAnsi="Times New Roman" w:cs="Times New Roman"/>
                <w:sz w:val="24"/>
                <w:szCs w:val="24"/>
              </w:rPr>
            </w:pPr>
          </w:p>
          <w:p w14:paraId="68D334E3" w14:textId="700FF185"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A0D617" w14:textId="343DD477" w:rsidR="00077449" w:rsidRPr="00FC1A58" w:rsidRDefault="004B15D7">
            <w:pPr>
              <w:widowControl w:val="0"/>
              <w:jc w:val="both"/>
              <w:rPr>
                <w:rFonts w:ascii="Times New Roman" w:eastAsia="Times New Roman" w:hAnsi="Times New Roman" w:cs="Times New Roman"/>
                <w:color w:val="000000" w:themeColor="text1"/>
                <w:sz w:val="24"/>
                <w:szCs w:val="24"/>
              </w:rPr>
            </w:pPr>
            <w:r w:rsidRPr="00FC1A58">
              <w:rPr>
                <w:rFonts w:ascii="Times New Roman" w:eastAsia="Times New Roman" w:hAnsi="Times New Roman" w:cs="Times New Roman"/>
                <w:sz w:val="24"/>
                <w:szCs w:val="24"/>
              </w:rPr>
              <w:t xml:space="preserve">Оцінка здійснюється </w:t>
            </w:r>
            <w:r w:rsidR="00FC1A58" w:rsidRPr="00FC1A58">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бути подані тендерні пропозиції. </w:t>
            </w:r>
          </w:p>
          <w:p w14:paraId="531AACBA" w14:textId="27C6D555"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color w:val="000000" w:themeColor="text1"/>
                <w:sz w:val="24"/>
                <w:szCs w:val="24"/>
              </w:rPr>
              <w:t xml:space="preserve">Учасник визначає ціни на </w:t>
            </w:r>
            <w:r w:rsidRPr="00FC1A58">
              <w:rPr>
                <w:rFonts w:ascii="Times New Roman" w:eastAsia="Times New Roman" w:hAnsi="Times New Roman" w:cs="Times New Roman"/>
                <w:bCs/>
                <w:color w:val="000000" w:themeColor="text1"/>
                <w:sz w:val="24"/>
                <w:szCs w:val="24"/>
              </w:rPr>
              <w:t>товар</w:t>
            </w:r>
            <w:r w:rsidRPr="00FC1A58">
              <w:rPr>
                <w:rFonts w:ascii="Times New Roman" w:eastAsia="Times New Roman" w:hAnsi="Times New Roman" w:cs="Times New Roman"/>
                <w:color w:val="000000" w:themeColor="text1"/>
                <w:sz w:val="24"/>
                <w:szCs w:val="24"/>
              </w:rPr>
              <w:t xml:space="preserve">, що він пропонує </w:t>
            </w:r>
            <w:r w:rsidRPr="00FC1A58">
              <w:rPr>
                <w:rFonts w:ascii="Times New Roman" w:eastAsia="Times New Roman" w:hAnsi="Times New Roman" w:cs="Times New Roman"/>
                <w:bCs/>
                <w:color w:val="000000" w:themeColor="text1"/>
                <w:sz w:val="24"/>
                <w:szCs w:val="24"/>
              </w:rPr>
              <w:t xml:space="preserve">поставити </w:t>
            </w:r>
            <w:r w:rsidRPr="00FC1A5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1614BAA" w14:textId="4CEEAFF8"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16487" w:rsidRPr="00FC1A58">
              <w:rPr>
                <w:rFonts w:ascii="Times New Roman" w:eastAsia="Times New Roman" w:hAnsi="Times New Roman" w:cs="Times New Roman"/>
                <w:sz w:val="24"/>
                <w:szCs w:val="24"/>
              </w:rPr>
              <w:t>0,5</w:t>
            </w:r>
            <w:r w:rsidRPr="00FC1A58">
              <w:rPr>
                <w:rFonts w:ascii="Times New Roman" w:eastAsia="Times New Roman" w:hAnsi="Times New Roman" w:cs="Times New Roman"/>
                <w:sz w:val="24"/>
                <w:szCs w:val="24"/>
              </w:rPr>
              <w:t xml:space="preserve"> % </w:t>
            </w:r>
            <w:r w:rsidR="00516487" w:rsidRPr="00FC1A58">
              <w:rPr>
                <w:rFonts w:ascii="Times New Roman" w:eastAsia="Times New Roman" w:hAnsi="Times New Roman" w:cs="Times New Roman"/>
                <w:sz w:val="24"/>
                <w:szCs w:val="24"/>
              </w:rPr>
              <w:t>.</w:t>
            </w:r>
          </w:p>
          <w:p w14:paraId="4CA08868" w14:textId="77777777" w:rsidR="00077449" w:rsidRPr="00FC1A58" w:rsidRDefault="004B15D7">
            <w:pPr>
              <w:shd w:val="clear" w:color="auto" w:fill="FFFFFF"/>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9DDAD8" w14:textId="77777777" w:rsidR="00077449" w:rsidRPr="00FC1A58" w:rsidRDefault="004B15D7">
            <w:pPr>
              <w:keepNext/>
              <w:shd w:val="clear" w:color="auto" w:fill="FFFFFF"/>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FC1A58">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E15ADF" w14:textId="77777777" w:rsidR="00077449" w:rsidRPr="00FC1A58" w:rsidRDefault="004B15D7">
            <w:pPr>
              <w:keepNext/>
              <w:shd w:val="clear" w:color="auto" w:fill="FFFFFF"/>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1A58">
              <w:rPr>
                <w:rFonts w:ascii="Times New Roman" w:eastAsia="Times New Roman" w:hAnsi="Times New Roman" w:cs="Times New Roman"/>
                <w:sz w:val="24"/>
                <w:szCs w:val="24"/>
              </w:rPr>
              <w:t>невідповідностей</w:t>
            </w:r>
            <w:proofErr w:type="spellEnd"/>
            <w:r w:rsidRPr="00FC1A58">
              <w:rPr>
                <w:rFonts w:ascii="Times New Roman" w:eastAsia="Times New Roman" w:hAnsi="Times New Roman" w:cs="Times New Roman"/>
                <w:sz w:val="24"/>
                <w:szCs w:val="24"/>
              </w:rPr>
              <w:t xml:space="preserve"> в електронній системі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w:t>
            </w:r>
          </w:p>
          <w:p w14:paraId="07680504" w14:textId="77777777" w:rsidR="00077449" w:rsidRPr="00FC1A58" w:rsidRDefault="004B15D7">
            <w:pPr>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95226D" w14:textId="77777777" w:rsidR="00077449" w:rsidRPr="00FC1A58" w:rsidRDefault="004B15D7">
            <w:pPr>
              <w:jc w:val="both"/>
              <w:rPr>
                <w:rFonts w:ascii="Times New Roman" w:eastAsia="Times New Roman" w:hAnsi="Times New Roman" w:cs="Times New Roman"/>
                <w:strike/>
                <w:sz w:val="24"/>
                <w:szCs w:val="24"/>
              </w:rPr>
            </w:pPr>
            <w:r w:rsidRPr="00FC1A5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1A58">
              <w:rPr>
                <w:rFonts w:ascii="Times New Roman" w:eastAsia="Times New Roman" w:hAnsi="Times New Roman" w:cs="Times New Roman"/>
                <w:sz w:val="24"/>
                <w:szCs w:val="24"/>
              </w:rPr>
              <w:t>невідповідностей</w:t>
            </w:r>
            <w:proofErr w:type="spellEnd"/>
            <w:r w:rsidRPr="00FC1A5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567D60" w14:textId="77777777"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w:t>
            </w:r>
            <w:r w:rsidRPr="00FC1A58">
              <w:rPr>
                <w:rFonts w:ascii="Times New Roman" w:eastAsia="Times New Roman" w:hAnsi="Times New Roman" w:cs="Times New Roman"/>
                <w:b/>
                <w:i/>
                <w:sz w:val="24"/>
                <w:szCs w:val="24"/>
              </w:rPr>
              <w:t>протягом 24 годин</w:t>
            </w:r>
            <w:r w:rsidRPr="00FC1A5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C1A58">
              <w:rPr>
                <w:rFonts w:ascii="Times New Roman" w:eastAsia="Times New Roman" w:hAnsi="Times New Roman" w:cs="Times New Roman"/>
                <w:sz w:val="24"/>
                <w:szCs w:val="24"/>
              </w:rPr>
              <w:t>закупівель</w:t>
            </w:r>
            <w:proofErr w:type="spellEnd"/>
            <w:r w:rsidRPr="00FC1A58">
              <w:rPr>
                <w:rFonts w:ascii="Times New Roman" w:eastAsia="Times New Roman" w:hAnsi="Times New Roman" w:cs="Times New Roman"/>
                <w:sz w:val="24"/>
                <w:szCs w:val="24"/>
              </w:rPr>
              <w:t xml:space="preserve"> повідомлення з вимогою про усунення таких </w:t>
            </w:r>
            <w:proofErr w:type="spellStart"/>
            <w:r w:rsidRPr="00FC1A58">
              <w:rPr>
                <w:rFonts w:ascii="Times New Roman" w:eastAsia="Times New Roman" w:hAnsi="Times New Roman" w:cs="Times New Roman"/>
                <w:sz w:val="24"/>
                <w:szCs w:val="24"/>
              </w:rPr>
              <w:t>невідповідностей</w:t>
            </w:r>
            <w:proofErr w:type="spellEnd"/>
            <w:r w:rsidRPr="00FC1A5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C1A58">
              <w:rPr>
                <w:rFonts w:ascii="Times New Roman" w:eastAsia="Times New Roman" w:hAnsi="Times New Roman" w:cs="Times New Roman"/>
                <w:sz w:val="24"/>
                <w:szCs w:val="24"/>
              </w:rPr>
              <w:t>невиправлення</w:t>
            </w:r>
            <w:proofErr w:type="spellEnd"/>
            <w:r w:rsidRPr="00FC1A58">
              <w:rPr>
                <w:rFonts w:ascii="Times New Roman" w:eastAsia="Times New Roman" w:hAnsi="Times New Roman" w:cs="Times New Roman"/>
                <w:sz w:val="24"/>
                <w:szCs w:val="24"/>
              </w:rPr>
              <w:t xml:space="preserve"> учасниками виявлених </w:t>
            </w:r>
            <w:proofErr w:type="spellStart"/>
            <w:r w:rsidRPr="00FC1A58">
              <w:rPr>
                <w:rFonts w:ascii="Times New Roman" w:eastAsia="Times New Roman" w:hAnsi="Times New Roman" w:cs="Times New Roman"/>
                <w:sz w:val="24"/>
                <w:szCs w:val="24"/>
              </w:rPr>
              <w:t>невідповідностей</w:t>
            </w:r>
            <w:proofErr w:type="spellEnd"/>
            <w:r w:rsidRPr="00FC1A58">
              <w:rPr>
                <w:rFonts w:ascii="Times New Roman" w:eastAsia="Times New Roman" w:hAnsi="Times New Roman" w:cs="Times New Roman"/>
                <w:sz w:val="24"/>
                <w:szCs w:val="24"/>
              </w:rPr>
              <w:t>.</w:t>
            </w:r>
          </w:p>
          <w:p w14:paraId="5114942E" w14:textId="77777777" w:rsidR="00077449" w:rsidRPr="00FC1A58"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FC1A58">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E2F297" w14:textId="77777777" w:rsidR="00077449" w:rsidRDefault="004B15D7">
            <w:pPr>
              <w:widowControl w:val="0"/>
              <w:jc w:val="both"/>
              <w:rPr>
                <w:rFonts w:ascii="Times New Roman" w:eastAsia="Times New Roman" w:hAnsi="Times New Roman" w:cs="Times New Roman"/>
                <w:sz w:val="24"/>
                <w:szCs w:val="24"/>
              </w:rPr>
            </w:pPr>
            <w:r w:rsidRPr="00FC1A5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5F7A8C" w:rsidRPr="00FC1A58">
              <w:rPr>
                <w:rFonts w:ascii="Times New Roman" w:eastAsia="Times New Roman" w:hAnsi="Times New Roman" w:cs="Times New Roman"/>
                <w:sz w:val="24"/>
                <w:szCs w:val="24"/>
              </w:rPr>
              <w:t>.</w:t>
            </w:r>
          </w:p>
          <w:p w14:paraId="278EFA25" w14:textId="60814FF0" w:rsidR="00525DA5" w:rsidRPr="00FC1A58" w:rsidRDefault="00525DA5">
            <w:pPr>
              <w:widowControl w:val="0"/>
              <w:jc w:val="both"/>
              <w:rPr>
                <w:rFonts w:ascii="Times New Roman" w:eastAsia="Times New Roman" w:hAnsi="Times New Roman" w:cs="Times New Roman"/>
                <w:sz w:val="24"/>
                <w:szCs w:val="24"/>
              </w:rPr>
            </w:pPr>
            <w:r w:rsidRPr="00525DA5">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77449" w14:paraId="72A57813" w14:textId="77777777">
        <w:trPr>
          <w:trHeight w:val="1119"/>
          <w:jc w:val="center"/>
        </w:trPr>
        <w:tc>
          <w:tcPr>
            <w:tcW w:w="705" w:type="dxa"/>
          </w:tcPr>
          <w:p w14:paraId="4C375DC1"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3149B52"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89742F9"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DF12E69" w14:textId="77777777" w:rsidR="00077449" w:rsidRDefault="004B15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8E6ED3" w14:textId="3A317B41"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F24E9">
              <w:rPr>
                <w:rFonts w:ascii="Times New Roman" w:eastAsia="Times New Roman" w:hAnsi="Times New Roman" w:cs="Times New Roman"/>
                <w:color w:val="000000"/>
                <w:sz w:val="24"/>
                <w:szCs w:val="24"/>
              </w:rPr>
              <w:t>витрати</w:t>
            </w:r>
            <w:r w:rsidR="00EF24E9" w:rsidRPr="00EF24E9">
              <w:rPr>
                <w:rFonts w:ascii="Times New Roman" w:eastAsia="Times New Roman" w:hAnsi="Times New Roman" w:cs="Times New Roman"/>
                <w:color w:val="000000"/>
                <w:sz w:val="24"/>
                <w:szCs w:val="24"/>
              </w:rPr>
              <w:t>.</w:t>
            </w:r>
            <w:r w:rsidRPr="00EF24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3E7814"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9198E4"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AA345F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4BFADC1"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879B894"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0AADC15"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5C9F50F"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CB1BB6"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2F819"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D24AEF9"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35962C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2EF103" w14:textId="22916479"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7674FF">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EE0EAF1"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1D3C6"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4643ED" w14:textId="77777777" w:rsidR="00077449" w:rsidRDefault="004B15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EA88B46"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F3F4C4"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01D242"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EBD34A"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15A941"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380B079E"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A300C8C" w14:textId="77777777" w:rsidR="00077449" w:rsidRDefault="00077449">
            <w:pPr>
              <w:widowControl w:val="0"/>
              <w:jc w:val="both"/>
              <w:rPr>
                <w:rFonts w:ascii="Times New Roman" w:eastAsia="Times New Roman" w:hAnsi="Times New Roman" w:cs="Times New Roman"/>
                <w:color w:val="00B050"/>
                <w:sz w:val="24"/>
                <w:szCs w:val="24"/>
                <w:highlight w:val="white"/>
              </w:rPr>
            </w:pPr>
          </w:p>
          <w:p w14:paraId="405E09A9" w14:textId="51305F31" w:rsidR="00077449" w:rsidRPr="009F6BF9" w:rsidRDefault="004B15D7">
            <w:pPr>
              <w:widowControl w:val="0"/>
              <w:ind w:left="40" w:hanging="20"/>
              <w:jc w:val="both"/>
              <w:rPr>
                <w:rFonts w:ascii="Times New Roman" w:eastAsia="Times New Roman" w:hAnsi="Times New Roman" w:cs="Times New Roman"/>
                <w:bCs/>
                <w:color w:val="FF0000"/>
                <w:sz w:val="24"/>
                <w:szCs w:val="24"/>
                <w:highlight w:val="yellow"/>
              </w:rPr>
            </w:pPr>
            <w:r w:rsidRPr="009F6BF9">
              <w:rPr>
                <w:rFonts w:ascii="Times New Roman" w:eastAsia="Times New Roman" w:hAnsi="Times New Roman" w:cs="Times New Roman"/>
                <w:bCs/>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rsidR="009F6BF9" w:rsidRPr="009F6BF9">
              <w:rPr>
                <w:rFonts w:ascii="Times New Roman" w:eastAsia="Times New Roman" w:hAnsi="Times New Roman" w:cs="Times New Roman"/>
                <w:bCs/>
                <w:sz w:val="24"/>
                <w:szCs w:val="24"/>
              </w:rPr>
              <w:t>.</w:t>
            </w:r>
          </w:p>
        </w:tc>
      </w:tr>
      <w:tr w:rsidR="00077449" w14:paraId="2F814B92" w14:textId="77777777">
        <w:trPr>
          <w:trHeight w:val="1119"/>
          <w:jc w:val="center"/>
        </w:trPr>
        <w:tc>
          <w:tcPr>
            <w:tcW w:w="705" w:type="dxa"/>
          </w:tcPr>
          <w:p w14:paraId="50FC6F61"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F49CD74"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5BC696" w14:textId="77777777" w:rsidR="00077449" w:rsidRDefault="004B15D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4DE549D"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060E8FE"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D74FEF"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2260CF"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4E8CF00"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259F8C2"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A90871"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FB581FC"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w:t>
            </w:r>
            <w:r>
              <w:rPr>
                <w:rFonts w:ascii="Times New Roman" w:eastAsia="Times New Roman" w:hAnsi="Times New Roman" w:cs="Times New Roman"/>
                <w:sz w:val="24"/>
                <w:szCs w:val="24"/>
                <w:highlight w:val="white"/>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487D76"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501D456"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23BB11E"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706CFD8"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608CB9"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038DC5"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D627C01"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3C3078" w14:textId="77777777" w:rsidR="00077449" w:rsidRPr="000C6473" w:rsidRDefault="004B15D7">
            <w:pPr>
              <w:shd w:val="clear" w:color="auto" w:fill="FFFFFF"/>
              <w:ind w:firstLine="567"/>
              <w:jc w:val="both"/>
              <w:rPr>
                <w:rFonts w:ascii="Times New Roman" w:eastAsia="Times New Roman" w:hAnsi="Times New Roman" w:cs="Times New Roman"/>
                <w:sz w:val="24"/>
                <w:szCs w:val="24"/>
                <w:highlight w:val="white"/>
              </w:rPr>
            </w:pPr>
            <w:r w:rsidRPr="000C647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E1C3A0C"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EB98A7" w14:textId="77777777" w:rsidR="00077449" w:rsidRDefault="004B15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4C24A5" w14:textId="77777777" w:rsidR="00077449" w:rsidRDefault="004B15D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C26B006" w14:textId="77777777" w:rsidR="00077449" w:rsidRDefault="004B15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3BA71A" w14:textId="77777777" w:rsidR="00077449" w:rsidRPr="00B32A68" w:rsidRDefault="004B15D7">
            <w:pPr>
              <w:ind w:firstLine="567"/>
              <w:jc w:val="both"/>
              <w:rPr>
                <w:rFonts w:ascii="Times New Roman" w:eastAsia="Times New Roman" w:hAnsi="Times New Roman" w:cs="Times New Roman"/>
                <w:sz w:val="24"/>
                <w:szCs w:val="24"/>
                <w:highlight w:val="white"/>
              </w:rPr>
            </w:pPr>
            <w:r w:rsidRPr="00B32A6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8670E2" w14:textId="77777777" w:rsidR="00077449" w:rsidRDefault="004B15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AA538CF" w14:textId="77777777" w:rsidR="00077449" w:rsidRDefault="004B15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77449" w14:paraId="5530F410" w14:textId="77777777">
        <w:trPr>
          <w:trHeight w:val="472"/>
          <w:jc w:val="center"/>
        </w:trPr>
        <w:tc>
          <w:tcPr>
            <w:tcW w:w="9960" w:type="dxa"/>
            <w:gridSpan w:val="3"/>
            <w:vAlign w:val="center"/>
          </w:tcPr>
          <w:p w14:paraId="0E3CFFE0" w14:textId="77777777" w:rsidR="00077449" w:rsidRDefault="004B15D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77449" w14:paraId="322CFE21" w14:textId="77777777">
        <w:trPr>
          <w:trHeight w:val="1119"/>
          <w:jc w:val="center"/>
        </w:trPr>
        <w:tc>
          <w:tcPr>
            <w:tcW w:w="705" w:type="dxa"/>
          </w:tcPr>
          <w:p w14:paraId="520FF2C9"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8E1F537" w14:textId="77777777" w:rsidR="00077449" w:rsidRDefault="004B15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8923E9" w14:textId="77777777" w:rsidR="00077449" w:rsidRDefault="004B15D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B336ED2"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F2F4B93"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з описом таких порушень;</w:t>
            </w:r>
          </w:p>
          <w:p w14:paraId="447325C9"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07D72A1"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7A33F77"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CC67BD2" w14:textId="77777777" w:rsidR="00077449" w:rsidRDefault="004B15D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588D49F"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1AD7A"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17919BB"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DDCF0CD"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00EC874"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77449" w14:paraId="0A932E1A" w14:textId="77777777">
        <w:trPr>
          <w:trHeight w:val="1119"/>
          <w:jc w:val="center"/>
        </w:trPr>
        <w:tc>
          <w:tcPr>
            <w:tcW w:w="705" w:type="dxa"/>
          </w:tcPr>
          <w:p w14:paraId="031E18BA"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4A737CA"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E141E46"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DA1E66"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ECD0706" w14:textId="77777777" w:rsidR="00077449" w:rsidRDefault="004B15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77449" w14:paraId="6B0532BF" w14:textId="77777777">
        <w:trPr>
          <w:trHeight w:val="1119"/>
          <w:jc w:val="center"/>
        </w:trPr>
        <w:tc>
          <w:tcPr>
            <w:tcW w:w="705" w:type="dxa"/>
          </w:tcPr>
          <w:p w14:paraId="4B5C4268"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D6C7B01" w14:textId="77777777" w:rsidR="00077449" w:rsidRDefault="004B15D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B7AC6E" w14:textId="3B61718F" w:rsidR="00077449" w:rsidRDefault="004B15D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32A68">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14:paraId="625ED459" w14:textId="77777777" w:rsidR="00077449" w:rsidRDefault="004B15D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7449" w14:paraId="53466E0D" w14:textId="77777777" w:rsidTr="002678C3">
        <w:trPr>
          <w:trHeight w:val="1266"/>
          <w:jc w:val="center"/>
        </w:trPr>
        <w:tc>
          <w:tcPr>
            <w:tcW w:w="705" w:type="dxa"/>
          </w:tcPr>
          <w:p w14:paraId="4178B01D"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E092393"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FA68C7A" w14:textId="77777777" w:rsidR="00077449" w:rsidRPr="00B32A68" w:rsidRDefault="004B15D7">
            <w:pPr>
              <w:widowControl w:val="0"/>
              <w:jc w:val="both"/>
              <w:rPr>
                <w:rFonts w:ascii="Times New Roman" w:eastAsia="Times New Roman" w:hAnsi="Times New Roman" w:cs="Times New Roman"/>
                <w:sz w:val="24"/>
                <w:szCs w:val="24"/>
                <w:highlight w:val="white"/>
              </w:rPr>
            </w:pPr>
            <w:r w:rsidRPr="00B32A6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680880" w14:textId="77777777" w:rsidR="00077449" w:rsidRDefault="004B15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1AEAB9" w14:textId="77777777" w:rsidR="00077449" w:rsidRDefault="004B15D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8AB74F9"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4B37663" w14:textId="77777777" w:rsidR="00077449" w:rsidRDefault="004B15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3D16618" w14:textId="2420F088" w:rsidR="00077449" w:rsidRDefault="0007744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77449" w14:paraId="441F0841" w14:textId="77777777">
        <w:trPr>
          <w:trHeight w:val="1119"/>
          <w:jc w:val="center"/>
        </w:trPr>
        <w:tc>
          <w:tcPr>
            <w:tcW w:w="705" w:type="dxa"/>
          </w:tcPr>
          <w:p w14:paraId="4FF8BF90" w14:textId="77777777" w:rsidR="00077449" w:rsidRDefault="004B15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4D9E529" w14:textId="77777777" w:rsidR="00077449" w:rsidRDefault="004B15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6391450" w14:textId="77777777" w:rsidR="00077449" w:rsidRPr="002678C3" w:rsidRDefault="004B15D7">
            <w:pPr>
              <w:widowControl w:val="0"/>
              <w:ind w:right="120"/>
              <w:jc w:val="both"/>
              <w:rPr>
                <w:rFonts w:ascii="Times New Roman" w:eastAsia="Times New Roman" w:hAnsi="Times New Roman" w:cs="Times New Roman"/>
                <w:sz w:val="24"/>
                <w:szCs w:val="24"/>
              </w:rPr>
            </w:pPr>
            <w:r w:rsidRPr="002678C3">
              <w:rPr>
                <w:rFonts w:ascii="Times New Roman" w:eastAsia="Times New Roman" w:hAnsi="Times New Roman" w:cs="Times New Roman"/>
                <w:sz w:val="24"/>
                <w:szCs w:val="24"/>
              </w:rPr>
              <w:t>Забезпечення виконання договору про закупівлю не вимагається.</w:t>
            </w:r>
          </w:p>
          <w:p w14:paraId="56CD004D" w14:textId="77777777" w:rsidR="00077449" w:rsidRDefault="00077449">
            <w:pPr>
              <w:widowControl w:val="0"/>
              <w:ind w:right="120"/>
              <w:jc w:val="both"/>
              <w:rPr>
                <w:rFonts w:ascii="Times New Roman" w:eastAsia="Times New Roman" w:hAnsi="Times New Roman" w:cs="Times New Roman"/>
                <w:sz w:val="24"/>
                <w:szCs w:val="24"/>
              </w:rPr>
            </w:pPr>
          </w:p>
          <w:p w14:paraId="7C5781E4" w14:textId="66319F4A" w:rsidR="00077449" w:rsidRDefault="00077449">
            <w:pPr>
              <w:widowControl w:val="0"/>
              <w:jc w:val="both"/>
              <w:rPr>
                <w:rFonts w:ascii="Times New Roman" w:eastAsia="Times New Roman" w:hAnsi="Times New Roman" w:cs="Times New Roman"/>
                <w:sz w:val="24"/>
                <w:szCs w:val="24"/>
              </w:rPr>
            </w:pPr>
          </w:p>
        </w:tc>
      </w:tr>
    </w:tbl>
    <w:p w14:paraId="758C8C56" w14:textId="77777777" w:rsidR="00077449" w:rsidRDefault="00077449">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2BF0C092" w14:textId="71BAB161" w:rsidR="00077449" w:rsidRPr="003A1918" w:rsidRDefault="004B15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A1918">
        <w:rPr>
          <w:rFonts w:ascii="Times New Roman" w:eastAsia="Times New Roman" w:hAnsi="Times New Roman" w:cs="Times New Roman"/>
          <w:sz w:val="24"/>
          <w:szCs w:val="24"/>
        </w:rPr>
        <w:t xml:space="preserve">на </w:t>
      </w:r>
      <w:r w:rsidR="005A4022">
        <w:rPr>
          <w:rFonts w:ascii="Times New Roman" w:eastAsia="Times New Roman" w:hAnsi="Times New Roman" w:cs="Times New Roman"/>
          <w:sz w:val="24"/>
          <w:szCs w:val="24"/>
        </w:rPr>
        <w:t>5</w:t>
      </w:r>
      <w:r w:rsidRPr="003A1918">
        <w:rPr>
          <w:rFonts w:ascii="Times New Roman" w:eastAsia="Times New Roman" w:hAnsi="Times New Roman" w:cs="Times New Roman"/>
          <w:sz w:val="24"/>
          <w:szCs w:val="24"/>
        </w:rPr>
        <w:t xml:space="preserve"> </w:t>
      </w:r>
      <w:proofErr w:type="spellStart"/>
      <w:r w:rsidRPr="003A1918">
        <w:rPr>
          <w:rFonts w:ascii="Times New Roman" w:eastAsia="Times New Roman" w:hAnsi="Times New Roman" w:cs="Times New Roman"/>
          <w:sz w:val="24"/>
          <w:szCs w:val="24"/>
        </w:rPr>
        <w:t>арк</w:t>
      </w:r>
      <w:proofErr w:type="spellEnd"/>
      <w:r w:rsidRPr="003A1918">
        <w:rPr>
          <w:rFonts w:ascii="Times New Roman" w:eastAsia="Times New Roman" w:hAnsi="Times New Roman" w:cs="Times New Roman"/>
          <w:sz w:val="24"/>
          <w:szCs w:val="24"/>
        </w:rPr>
        <w:t>. в 1 прим.</w:t>
      </w:r>
    </w:p>
    <w:p w14:paraId="4E18684C" w14:textId="734F4FA6" w:rsidR="00077449" w:rsidRDefault="004B15D7">
      <w:pPr>
        <w:widowControl w:val="0"/>
        <w:spacing w:after="0" w:line="240" w:lineRule="auto"/>
        <w:jc w:val="both"/>
        <w:rPr>
          <w:rFonts w:ascii="Times New Roman" w:eastAsia="Times New Roman" w:hAnsi="Times New Roman" w:cs="Times New Roman"/>
          <w:sz w:val="24"/>
          <w:szCs w:val="24"/>
        </w:rPr>
      </w:pPr>
      <w:r w:rsidRPr="003A1918">
        <w:rPr>
          <w:rFonts w:ascii="Times New Roman" w:eastAsia="Times New Roman" w:hAnsi="Times New Roman" w:cs="Times New Roman"/>
          <w:sz w:val="24"/>
          <w:szCs w:val="24"/>
        </w:rPr>
        <w:t xml:space="preserve">                                               2. Додаток 2 до тендерної документації на </w:t>
      </w:r>
      <w:r w:rsidR="005A4022">
        <w:rPr>
          <w:rFonts w:ascii="Times New Roman" w:eastAsia="Times New Roman" w:hAnsi="Times New Roman" w:cs="Times New Roman"/>
          <w:sz w:val="24"/>
          <w:szCs w:val="24"/>
        </w:rPr>
        <w:t xml:space="preserve"> 1 </w:t>
      </w:r>
      <w:proofErr w:type="spellStart"/>
      <w:r w:rsidRPr="003A1918">
        <w:rPr>
          <w:rFonts w:ascii="Times New Roman" w:eastAsia="Times New Roman" w:hAnsi="Times New Roman" w:cs="Times New Roman"/>
          <w:sz w:val="24"/>
          <w:szCs w:val="24"/>
        </w:rPr>
        <w:t>арк</w:t>
      </w:r>
      <w:proofErr w:type="spellEnd"/>
      <w:r w:rsidRPr="003A1918">
        <w:rPr>
          <w:rFonts w:ascii="Times New Roman" w:eastAsia="Times New Roman" w:hAnsi="Times New Roman" w:cs="Times New Roman"/>
          <w:sz w:val="24"/>
          <w:szCs w:val="24"/>
        </w:rPr>
        <w:t>. в 1 прим.</w:t>
      </w:r>
    </w:p>
    <w:p w14:paraId="354548A7" w14:textId="5B9B7484" w:rsidR="005A4022" w:rsidRPr="005A4022" w:rsidRDefault="005A4022" w:rsidP="005A40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5A4022">
        <w:rPr>
          <w:rFonts w:ascii="Times New Roman" w:eastAsia="Times New Roman" w:hAnsi="Times New Roman" w:cs="Times New Roman"/>
          <w:sz w:val="24"/>
          <w:szCs w:val="24"/>
        </w:rPr>
        <w:t xml:space="preserve"> Додаток 3 до тендерної документації на  4 </w:t>
      </w:r>
      <w:proofErr w:type="spellStart"/>
      <w:r w:rsidRPr="005A4022">
        <w:rPr>
          <w:rFonts w:ascii="Times New Roman" w:eastAsia="Times New Roman" w:hAnsi="Times New Roman" w:cs="Times New Roman"/>
          <w:sz w:val="24"/>
          <w:szCs w:val="24"/>
        </w:rPr>
        <w:t>арк</w:t>
      </w:r>
      <w:proofErr w:type="spellEnd"/>
      <w:r w:rsidRPr="005A4022">
        <w:rPr>
          <w:rFonts w:ascii="Times New Roman" w:eastAsia="Times New Roman" w:hAnsi="Times New Roman" w:cs="Times New Roman"/>
          <w:sz w:val="24"/>
          <w:szCs w:val="24"/>
        </w:rPr>
        <w:t>. в 1 прим</w:t>
      </w:r>
    </w:p>
    <w:p w14:paraId="1965FB7C" w14:textId="06F2D259" w:rsidR="00077449" w:rsidRDefault="00BA7C2D">
      <w:pPr>
        <w:rPr>
          <w:rFonts w:ascii="Times New Roman" w:eastAsia="Times New Roman" w:hAnsi="Times New Roman" w:cs="Times New Roman"/>
          <w:sz w:val="24"/>
          <w:szCs w:val="24"/>
          <w:highlight w:val="white"/>
        </w:rPr>
      </w:pPr>
      <w:bookmarkStart w:id="11" w:name="_Hlk164085904"/>
      <w:r>
        <w:rPr>
          <w:rFonts w:ascii="Times New Roman" w:eastAsia="Times New Roman" w:hAnsi="Times New Roman" w:cs="Times New Roman"/>
          <w:sz w:val="24"/>
          <w:szCs w:val="24"/>
        </w:rPr>
        <w:t xml:space="preserve">                                               4</w:t>
      </w:r>
      <w:r w:rsidR="004B15D7" w:rsidRPr="003A1918">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004B15D7" w:rsidRPr="003A1918">
        <w:rPr>
          <w:rFonts w:ascii="Times New Roman" w:eastAsia="Times New Roman" w:hAnsi="Times New Roman" w:cs="Times New Roman"/>
          <w:sz w:val="24"/>
          <w:szCs w:val="24"/>
        </w:rPr>
        <w:t xml:space="preserve"> до тендерної документації на </w:t>
      </w:r>
      <w:r w:rsidR="005A40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5A4022">
        <w:rPr>
          <w:rFonts w:ascii="Times New Roman" w:eastAsia="Times New Roman" w:hAnsi="Times New Roman" w:cs="Times New Roman"/>
          <w:sz w:val="24"/>
          <w:szCs w:val="24"/>
        </w:rPr>
        <w:t xml:space="preserve"> </w:t>
      </w:r>
      <w:proofErr w:type="spellStart"/>
      <w:r w:rsidR="004B15D7" w:rsidRPr="003A1918">
        <w:rPr>
          <w:rFonts w:ascii="Times New Roman" w:eastAsia="Times New Roman" w:hAnsi="Times New Roman" w:cs="Times New Roman"/>
          <w:sz w:val="24"/>
          <w:szCs w:val="24"/>
        </w:rPr>
        <w:t>арк</w:t>
      </w:r>
      <w:proofErr w:type="spellEnd"/>
      <w:r w:rsidR="004B15D7" w:rsidRPr="003A1918">
        <w:rPr>
          <w:rFonts w:ascii="Times New Roman" w:eastAsia="Times New Roman" w:hAnsi="Times New Roman" w:cs="Times New Roman"/>
          <w:sz w:val="24"/>
          <w:szCs w:val="24"/>
        </w:rPr>
        <w:t xml:space="preserve">. </w:t>
      </w:r>
      <w:r w:rsidR="004B15D7">
        <w:rPr>
          <w:rFonts w:ascii="Times New Roman" w:eastAsia="Times New Roman" w:hAnsi="Times New Roman" w:cs="Times New Roman"/>
          <w:sz w:val="24"/>
          <w:szCs w:val="24"/>
          <w:highlight w:val="white"/>
        </w:rPr>
        <w:t>в 1 прим</w:t>
      </w:r>
      <w:r w:rsidR="005A4022">
        <w:rPr>
          <w:rFonts w:ascii="Times New Roman" w:eastAsia="Times New Roman" w:hAnsi="Times New Roman" w:cs="Times New Roman"/>
          <w:sz w:val="24"/>
          <w:szCs w:val="24"/>
          <w:highlight w:val="white"/>
        </w:rPr>
        <w:t>.</w:t>
      </w:r>
    </w:p>
    <w:p w14:paraId="06A91F67" w14:textId="77777777" w:rsidR="005A4022" w:rsidRDefault="005A4022">
      <w:pPr>
        <w:rPr>
          <w:rFonts w:ascii="Times New Roman" w:eastAsia="Times New Roman" w:hAnsi="Times New Roman" w:cs="Times New Roman"/>
          <w:highlight w:val="white"/>
        </w:rPr>
      </w:pPr>
    </w:p>
    <w:p w14:paraId="786D8FA5" w14:textId="478EF99E" w:rsidR="00077449" w:rsidRDefault="00077449">
      <w:pPr>
        <w:widowControl w:val="0"/>
        <w:spacing w:after="0" w:line="240" w:lineRule="auto"/>
        <w:jc w:val="both"/>
        <w:rPr>
          <w:rFonts w:ascii="Times New Roman" w:eastAsia="Times New Roman" w:hAnsi="Times New Roman" w:cs="Times New Roman"/>
          <w:sz w:val="24"/>
          <w:szCs w:val="24"/>
        </w:rPr>
      </w:pPr>
    </w:p>
    <w:bookmarkEnd w:id="11"/>
    <w:p w14:paraId="530AF80A" w14:textId="66DA8912" w:rsidR="00C427EA" w:rsidRDefault="00C427EA">
      <w:pPr>
        <w:widowControl w:val="0"/>
        <w:spacing w:after="0" w:line="240" w:lineRule="auto"/>
        <w:jc w:val="both"/>
        <w:rPr>
          <w:rFonts w:ascii="Times New Roman" w:eastAsia="Times New Roman" w:hAnsi="Times New Roman" w:cs="Times New Roman"/>
          <w:sz w:val="24"/>
          <w:szCs w:val="24"/>
        </w:rPr>
      </w:pPr>
    </w:p>
    <w:p w14:paraId="68C977E4" w14:textId="14094571" w:rsidR="00C427EA" w:rsidRDefault="00C427EA">
      <w:pPr>
        <w:widowControl w:val="0"/>
        <w:spacing w:after="0" w:line="240" w:lineRule="auto"/>
        <w:jc w:val="both"/>
        <w:rPr>
          <w:rFonts w:ascii="Times New Roman" w:eastAsia="Times New Roman" w:hAnsi="Times New Roman" w:cs="Times New Roman"/>
          <w:sz w:val="24"/>
          <w:szCs w:val="24"/>
        </w:rPr>
      </w:pPr>
    </w:p>
    <w:p w14:paraId="42B9AAD6" w14:textId="67DBA2B7" w:rsidR="00C427EA" w:rsidRDefault="00C427EA">
      <w:pPr>
        <w:widowControl w:val="0"/>
        <w:spacing w:after="0" w:line="240" w:lineRule="auto"/>
        <w:jc w:val="both"/>
        <w:rPr>
          <w:rFonts w:ascii="Times New Roman" w:eastAsia="Times New Roman" w:hAnsi="Times New Roman" w:cs="Times New Roman"/>
          <w:sz w:val="24"/>
          <w:szCs w:val="24"/>
        </w:rPr>
      </w:pPr>
    </w:p>
    <w:p w14:paraId="6FFE318D" w14:textId="05BFDDB8" w:rsidR="00C427EA" w:rsidRDefault="00C427EA">
      <w:pPr>
        <w:widowControl w:val="0"/>
        <w:spacing w:after="0" w:line="240" w:lineRule="auto"/>
        <w:jc w:val="both"/>
        <w:rPr>
          <w:rFonts w:ascii="Times New Roman" w:eastAsia="Times New Roman" w:hAnsi="Times New Roman" w:cs="Times New Roman"/>
          <w:sz w:val="24"/>
          <w:szCs w:val="24"/>
        </w:rPr>
      </w:pPr>
    </w:p>
    <w:p w14:paraId="2CA99A1C" w14:textId="0189FBD8" w:rsidR="00C427EA" w:rsidRDefault="00C427EA">
      <w:pPr>
        <w:widowControl w:val="0"/>
        <w:spacing w:after="0" w:line="240" w:lineRule="auto"/>
        <w:jc w:val="both"/>
        <w:rPr>
          <w:rFonts w:ascii="Times New Roman" w:eastAsia="Times New Roman" w:hAnsi="Times New Roman" w:cs="Times New Roman"/>
          <w:sz w:val="24"/>
          <w:szCs w:val="24"/>
        </w:rPr>
      </w:pPr>
    </w:p>
    <w:p w14:paraId="258F2E84" w14:textId="00F83568" w:rsidR="00C427EA" w:rsidRDefault="00C427EA">
      <w:pPr>
        <w:widowControl w:val="0"/>
        <w:spacing w:after="0" w:line="240" w:lineRule="auto"/>
        <w:jc w:val="both"/>
        <w:rPr>
          <w:rFonts w:ascii="Times New Roman" w:eastAsia="Times New Roman" w:hAnsi="Times New Roman" w:cs="Times New Roman"/>
          <w:sz w:val="24"/>
          <w:szCs w:val="24"/>
        </w:rPr>
      </w:pPr>
    </w:p>
    <w:p w14:paraId="4D257F48" w14:textId="3290BA99" w:rsidR="00C427EA" w:rsidRDefault="00C427EA">
      <w:pPr>
        <w:widowControl w:val="0"/>
        <w:spacing w:after="0" w:line="240" w:lineRule="auto"/>
        <w:jc w:val="both"/>
        <w:rPr>
          <w:rFonts w:ascii="Times New Roman" w:eastAsia="Times New Roman" w:hAnsi="Times New Roman" w:cs="Times New Roman"/>
          <w:sz w:val="24"/>
          <w:szCs w:val="24"/>
        </w:rPr>
      </w:pPr>
    </w:p>
    <w:p w14:paraId="75534736" w14:textId="16DFD556" w:rsidR="00C427EA" w:rsidRDefault="00C427EA">
      <w:pPr>
        <w:widowControl w:val="0"/>
        <w:spacing w:after="0" w:line="240" w:lineRule="auto"/>
        <w:jc w:val="both"/>
        <w:rPr>
          <w:rFonts w:ascii="Times New Roman" w:eastAsia="Times New Roman" w:hAnsi="Times New Roman" w:cs="Times New Roman"/>
          <w:sz w:val="24"/>
          <w:szCs w:val="24"/>
        </w:rPr>
      </w:pPr>
    </w:p>
    <w:p w14:paraId="2407FB51" w14:textId="6141194E" w:rsidR="00C427EA" w:rsidRDefault="00C427EA">
      <w:pPr>
        <w:widowControl w:val="0"/>
        <w:spacing w:after="0" w:line="240" w:lineRule="auto"/>
        <w:jc w:val="both"/>
        <w:rPr>
          <w:rFonts w:ascii="Times New Roman" w:eastAsia="Times New Roman" w:hAnsi="Times New Roman" w:cs="Times New Roman"/>
          <w:sz w:val="24"/>
          <w:szCs w:val="24"/>
        </w:rPr>
      </w:pPr>
    </w:p>
    <w:p w14:paraId="1974BF19" w14:textId="2ED3DBEE" w:rsidR="00C427EA" w:rsidRDefault="00C427EA">
      <w:pPr>
        <w:widowControl w:val="0"/>
        <w:spacing w:after="0" w:line="240" w:lineRule="auto"/>
        <w:jc w:val="both"/>
        <w:rPr>
          <w:rFonts w:ascii="Times New Roman" w:eastAsia="Times New Roman" w:hAnsi="Times New Roman" w:cs="Times New Roman"/>
          <w:sz w:val="24"/>
          <w:szCs w:val="24"/>
        </w:rPr>
      </w:pPr>
    </w:p>
    <w:p w14:paraId="10A8F5A2" w14:textId="3CE3F5DC" w:rsidR="00C427EA" w:rsidRDefault="00C427EA">
      <w:pPr>
        <w:widowControl w:val="0"/>
        <w:spacing w:after="0" w:line="240" w:lineRule="auto"/>
        <w:jc w:val="both"/>
        <w:rPr>
          <w:rFonts w:ascii="Times New Roman" w:eastAsia="Times New Roman" w:hAnsi="Times New Roman" w:cs="Times New Roman"/>
          <w:sz w:val="24"/>
          <w:szCs w:val="24"/>
        </w:rPr>
      </w:pPr>
    </w:p>
    <w:p w14:paraId="105BC0A2" w14:textId="2AF9B3CF" w:rsidR="00C427EA" w:rsidRDefault="00C427EA">
      <w:pPr>
        <w:widowControl w:val="0"/>
        <w:spacing w:after="0" w:line="240" w:lineRule="auto"/>
        <w:jc w:val="both"/>
        <w:rPr>
          <w:rFonts w:ascii="Times New Roman" w:eastAsia="Times New Roman" w:hAnsi="Times New Roman" w:cs="Times New Roman"/>
          <w:sz w:val="24"/>
          <w:szCs w:val="24"/>
        </w:rPr>
      </w:pPr>
    </w:p>
    <w:p w14:paraId="4873E570" w14:textId="2135E057" w:rsidR="00C427EA" w:rsidRDefault="00C427EA">
      <w:pPr>
        <w:widowControl w:val="0"/>
        <w:spacing w:after="0" w:line="240" w:lineRule="auto"/>
        <w:jc w:val="both"/>
        <w:rPr>
          <w:rFonts w:ascii="Times New Roman" w:eastAsia="Times New Roman" w:hAnsi="Times New Roman" w:cs="Times New Roman"/>
          <w:sz w:val="24"/>
          <w:szCs w:val="24"/>
        </w:rPr>
      </w:pPr>
    </w:p>
    <w:p w14:paraId="2AEC3D9A" w14:textId="4404082C" w:rsidR="00C427EA" w:rsidRDefault="00C427EA">
      <w:pPr>
        <w:widowControl w:val="0"/>
        <w:spacing w:after="0" w:line="240" w:lineRule="auto"/>
        <w:jc w:val="both"/>
        <w:rPr>
          <w:rFonts w:ascii="Times New Roman" w:eastAsia="Times New Roman" w:hAnsi="Times New Roman" w:cs="Times New Roman"/>
          <w:sz w:val="24"/>
          <w:szCs w:val="24"/>
        </w:rPr>
      </w:pPr>
    </w:p>
    <w:p w14:paraId="69BA67E8" w14:textId="2F312D03" w:rsidR="00C427EA" w:rsidRDefault="00C427EA">
      <w:pPr>
        <w:widowControl w:val="0"/>
        <w:spacing w:after="0" w:line="240" w:lineRule="auto"/>
        <w:jc w:val="both"/>
        <w:rPr>
          <w:rFonts w:ascii="Times New Roman" w:eastAsia="Times New Roman" w:hAnsi="Times New Roman" w:cs="Times New Roman"/>
          <w:sz w:val="24"/>
          <w:szCs w:val="24"/>
        </w:rPr>
      </w:pPr>
    </w:p>
    <w:p w14:paraId="0C989DFD" w14:textId="55F1BAD7" w:rsidR="00C427EA" w:rsidRDefault="00C427EA">
      <w:pPr>
        <w:widowControl w:val="0"/>
        <w:spacing w:after="0" w:line="240" w:lineRule="auto"/>
        <w:jc w:val="both"/>
        <w:rPr>
          <w:rFonts w:ascii="Times New Roman" w:eastAsia="Times New Roman" w:hAnsi="Times New Roman" w:cs="Times New Roman"/>
          <w:sz w:val="24"/>
          <w:szCs w:val="24"/>
        </w:rPr>
      </w:pPr>
    </w:p>
    <w:p w14:paraId="3599B255" w14:textId="645B33C1" w:rsidR="00C427EA" w:rsidRDefault="00C427EA">
      <w:pPr>
        <w:widowControl w:val="0"/>
        <w:spacing w:after="0" w:line="240" w:lineRule="auto"/>
        <w:jc w:val="both"/>
        <w:rPr>
          <w:rFonts w:ascii="Times New Roman" w:eastAsia="Times New Roman" w:hAnsi="Times New Roman" w:cs="Times New Roman"/>
          <w:sz w:val="24"/>
          <w:szCs w:val="24"/>
        </w:rPr>
      </w:pPr>
    </w:p>
    <w:p w14:paraId="62C55307" w14:textId="470F3133" w:rsidR="00C427EA" w:rsidRDefault="00C427EA">
      <w:pPr>
        <w:widowControl w:val="0"/>
        <w:spacing w:after="0" w:line="240" w:lineRule="auto"/>
        <w:jc w:val="both"/>
        <w:rPr>
          <w:rFonts w:ascii="Times New Roman" w:eastAsia="Times New Roman" w:hAnsi="Times New Roman" w:cs="Times New Roman"/>
          <w:sz w:val="24"/>
          <w:szCs w:val="24"/>
        </w:rPr>
      </w:pPr>
    </w:p>
    <w:p w14:paraId="2CDF3C75" w14:textId="0B1F208F" w:rsidR="00C427EA" w:rsidRDefault="00C427EA">
      <w:pPr>
        <w:widowControl w:val="0"/>
        <w:spacing w:after="0" w:line="240" w:lineRule="auto"/>
        <w:jc w:val="both"/>
        <w:rPr>
          <w:rFonts w:ascii="Times New Roman" w:eastAsia="Times New Roman" w:hAnsi="Times New Roman" w:cs="Times New Roman"/>
          <w:sz w:val="24"/>
          <w:szCs w:val="24"/>
        </w:rPr>
      </w:pPr>
    </w:p>
    <w:p w14:paraId="4430CF70" w14:textId="1F92CC16" w:rsidR="00C427EA" w:rsidRDefault="00C427EA">
      <w:pPr>
        <w:widowControl w:val="0"/>
        <w:spacing w:after="0" w:line="240" w:lineRule="auto"/>
        <w:jc w:val="both"/>
        <w:rPr>
          <w:rFonts w:ascii="Times New Roman" w:eastAsia="Times New Roman" w:hAnsi="Times New Roman" w:cs="Times New Roman"/>
          <w:sz w:val="24"/>
          <w:szCs w:val="24"/>
        </w:rPr>
      </w:pPr>
    </w:p>
    <w:p w14:paraId="5DAC3E02" w14:textId="33D3C0A6" w:rsidR="00C427EA" w:rsidRDefault="00C427EA">
      <w:pPr>
        <w:widowControl w:val="0"/>
        <w:spacing w:after="0" w:line="240" w:lineRule="auto"/>
        <w:jc w:val="both"/>
        <w:rPr>
          <w:rFonts w:ascii="Times New Roman" w:eastAsia="Times New Roman" w:hAnsi="Times New Roman" w:cs="Times New Roman"/>
          <w:sz w:val="24"/>
          <w:szCs w:val="24"/>
        </w:rPr>
      </w:pPr>
    </w:p>
    <w:p w14:paraId="5D9265B0" w14:textId="5453F26B" w:rsidR="00C427EA" w:rsidRDefault="00C427EA">
      <w:pPr>
        <w:widowControl w:val="0"/>
        <w:spacing w:after="0" w:line="240" w:lineRule="auto"/>
        <w:jc w:val="both"/>
        <w:rPr>
          <w:rFonts w:ascii="Times New Roman" w:eastAsia="Times New Roman" w:hAnsi="Times New Roman" w:cs="Times New Roman"/>
          <w:sz w:val="24"/>
          <w:szCs w:val="24"/>
        </w:rPr>
      </w:pPr>
    </w:p>
    <w:p w14:paraId="3387D8C6" w14:textId="7D93FEF7" w:rsidR="00C427EA" w:rsidRDefault="00C427EA">
      <w:pPr>
        <w:widowControl w:val="0"/>
        <w:spacing w:after="0" w:line="240" w:lineRule="auto"/>
        <w:jc w:val="both"/>
        <w:rPr>
          <w:rFonts w:ascii="Times New Roman" w:eastAsia="Times New Roman" w:hAnsi="Times New Roman" w:cs="Times New Roman"/>
          <w:sz w:val="24"/>
          <w:szCs w:val="24"/>
        </w:rPr>
      </w:pPr>
    </w:p>
    <w:p w14:paraId="31A93E2C" w14:textId="44C2DBF3" w:rsidR="00C427EA" w:rsidRDefault="00C427EA">
      <w:pPr>
        <w:widowControl w:val="0"/>
        <w:spacing w:after="0" w:line="240" w:lineRule="auto"/>
        <w:jc w:val="both"/>
        <w:rPr>
          <w:rFonts w:ascii="Times New Roman" w:eastAsia="Times New Roman" w:hAnsi="Times New Roman" w:cs="Times New Roman"/>
          <w:sz w:val="24"/>
          <w:szCs w:val="24"/>
        </w:rPr>
      </w:pPr>
    </w:p>
    <w:p w14:paraId="027CDB70" w14:textId="0AFB0938" w:rsidR="00C427EA" w:rsidRDefault="00C427EA">
      <w:pPr>
        <w:widowControl w:val="0"/>
        <w:spacing w:after="0" w:line="240" w:lineRule="auto"/>
        <w:jc w:val="both"/>
        <w:rPr>
          <w:rFonts w:ascii="Times New Roman" w:eastAsia="Times New Roman" w:hAnsi="Times New Roman" w:cs="Times New Roman"/>
          <w:sz w:val="24"/>
          <w:szCs w:val="24"/>
        </w:rPr>
      </w:pPr>
    </w:p>
    <w:p w14:paraId="07578DA4" w14:textId="77777777" w:rsidR="00C427EA" w:rsidRPr="00C427EA" w:rsidRDefault="00C427EA" w:rsidP="00C427EA">
      <w:pPr>
        <w:widowControl w:val="0"/>
        <w:spacing w:after="0" w:line="240" w:lineRule="auto"/>
        <w:jc w:val="right"/>
        <w:rPr>
          <w:rFonts w:ascii="Times New Roman" w:eastAsia="Times New Roman" w:hAnsi="Times New Roman" w:cs="Times New Roman"/>
          <w:sz w:val="24"/>
          <w:szCs w:val="24"/>
        </w:rPr>
      </w:pPr>
      <w:r w:rsidRPr="00C427EA">
        <w:rPr>
          <w:rFonts w:ascii="Times New Roman" w:eastAsia="Times New Roman" w:hAnsi="Times New Roman" w:cs="Times New Roman"/>
          <w:b/>
          <w:color w:val="000000"/>
          <w:sz w:val="24"/>
          <w:szCs w:val="24"/>
        </w:rPr>
        <w:t>ДОДАТОК 1</w:t>
      </w:r>
    </w:p>
    <w:p w14:paraId="44E193D6" w14:textId="77777777" w:rsidR="00C427EA" w:rsidRPr="00C427EA" w:rsidRDefault="00C427EA" w:rsidP="00C427EA">
      <w:pPr>
        <w:spacing w:after="0" w:line="240" w:lineRule="auto"/>
        <w:ind w:left="5660" w:firstLine="700"/>
        <w:jc w:val="right"/>
        <w:rPr>
          <w:rFonts w:ascii="Times New Roman" w:eastAsia="Times New Roman" w:hAnsi="Times New Roman" w:cs="Times New Roman"/>
          <w:sz w:val="24"/>
          <w:szCs w:val="24"/>
        </w:rPr>
      </w:pPr>
      <w:r w:rsidRPr="00C427EA">
        <w:rPr>
          <w:rFonts w:ascii="Times New Roman" w:eastAsia="Times New Roman" w:hAnsi="Times New Roman" w:cs="Times New Roman"/>
          <w:i/>
          <w:color w:val="000000"/>
          <w:sz w:val="24"/>
          <w:szCs w:val="24"/>
        </w:rPr>
        <w:t>до тендерної документації</w:t>
      </w:r>
    </w:p>
    <w:p w14:paraId="1CF1489E" w14:textId="77777777" w:rsidR="00C427EA" w:rsidRPr="00C427EA" w:rsidRDefault="00C427EA" w:rsidP="00C427EA">
      <w:pPr>
        <w:spacing w:after="0" w:line="240" w:lineRule="auto"/>
        <w:ind w:left="5660" w:firstLine="700"/>
        <w:jc w:val="both"/>
        <w:rPr>
          <w:rFonts w:ascii="Times New Roman" w:eastAsia="Times New Roman" w:hAnsi="Times New Roman" w:cs="Times New Roman"/>
          <w:sz w:val="24"/>
          <w:szCs w:val="24"/>
        </w:rPr>
      </w:pPr>
      <w:r w:rsidRPr="00C427EA">
        <w:rPr>
          <w:rFonts w:ascii="Times New Roman" w:eastAsia="Times New Roman" w:hAnsi="Times New Roman" w:cs="Times New Roman"/>
          <w:i/>
          <w:color w:val="000000"/>
          <w:sz w:val="24"/>
          <w:szCs w:val="24"/>
          <w:lang w:val="ru-RU"/>
        </w:rPr>
        <w:t> </w:t>
      </w:r>
    </w:p>
    <w:p w14:paraId="6F7BA100" w14:textId="77777777" w:rsidR="00C427EA" w:rsidRPr="00C427EA" w:rsidRDefault="00C427EA" w:rsidP="00C427EA">
      <w:pPr>
        <w:shd w:val="clear" w:color="auto" w:fill="FFFFFF"/>
        <w:spacing w:after="0" w:line="240" w:lineRule="auto"/>
        <w:ind w:left="885"/>
        <w:jc w:val="center"/>
        <w:rPr>
          <w:rFonts w:ascii="Times New Roman" w:eastAsia="Times New Roman" w:hAnsi="Times New Roman" w:cs="Times New Roman"/>
          <w:b/>
          <w:i/>
          <w:color w:val="4A86E8"/>
          <w:sz w:val="24"/>
          <w:szCs w:val="24"/>
        </w:rPr>
      </w:pPr>
      <w:r w:rsidRPr="00C427EA">
        <w:rPr>
          <w:rFonts w:ascii="Times New Roman" w:eastAsia="Times New Roman" w:hAnsi="Times New Roman" w:cs="Times New Roman"/>
          <w:b/>
          <w:sz w:val="24"/>
          <w:szCs w:val="24"/>
        </w:rPr>
        <w:t>1. Перелік документів та інформації</w:t>
      </w:r>
      <w:r w:rsidRPr="00C427EA">
        <w:rPr>
          <w:rFonts w:ascii="Times New Roman" w:eastAsia="Times New Roman" w:hAnsi="Times New Roman" w:cs="Times New Roman"/>
          <w:b/>
          <w:color w:val="000000"/>
          <w:sz w:val="24"/>
          <w:szCs w:val="24"/>
          <w:lang w:val="ru-RU"/>
        </w:rPr>
        <w:t> </w:t>
      </w:r>
      <w:r w:rsidRPr="00C427EA">
        <w:rPr>
          <w:rFonts w:ascii="Times New Roman" w:eastAsia="Times New Roman" w:hAnsi="Times New Roman" w:cs="Times New Roman"/>
          <w:b/>
          <w:color w:val="000000"/>
          <w:sz w:val="24"/>
          <w:szCs w:val="24"/>
        </w:rPr>
        <w:t xml:space="preserve"> для підтвердження відповідності УЧАСНИКА</w:t>
      </w:r>
      <w:r w:rsidRPr="00C427EA">
        <w:rPr>
          <w:rFonts w:ascii="Times New Roman" w:eastAsia="Times New Roman" w:hAnsi="Times New Roman" w:cs="Times New Roman"/>
          <w:b/>
          <w:color w:val="000000"/>
          <w:sz w:val="24"/>
          <w:szCs w:val="24"/>
          <w:lang w:val="ru-RU"/>
        </w:rPr>
        <w:t> </w:t>
      </w:r>
      <w:r w:rsidRPr="00C427EA">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14:paraId="74DC6167" w14:textId="77777777" w:rsidR="00C427EA" w:rsidRPr="00C427EA" w:rsidRDefault="00C427EA" w:rsidP="00C427EA">
      <w:pPr>
        <w:spacing w:after="0" w:line="240" w:lineRule="auto"/>
        <w:ind w:left="885"/>
        <w:jc w:val="center"/>
        <w:rPr>
          <w:rFonts w:ascii="Times New Roman" w:eastAsia="Times New Roman" w:hAnsi="Times New Roman" w:cs="Times New Roman"/>
          <w:color w:val="4A86E8"/>
          <w:sz w:val="24"/>
          <w:szCs w:val="24"/>
        </w:rPr>
      </w:pPr>
      <w:r w:rsidRPr="00C427EA">
        <w:rPr>
          <w:rFonts w:ascii="Times New Roman" w:eastAsia="Times New Roman" w:hAnsi="Times New Roman" w:cs="Times New Roman"/>
          <w:b/>
          <w:i/>
          <w:color w:val="4A86E8"/>
          <w:sz w:val="24"/>
          <w:szCs w:val="24"/>
        </w:rPr>
        <w:t xml:space="preserve"> </w:t>
      </w:r>
    </w:p>
    <w:tbl>
      <w:tblPr>
        <w:tblW w:w="9615" w:type="dxa"/>
        <w:jc w:val="center"/>
        <w:tblLayout w:type="fixed"/>
        <w:tblLook w:val="0400" w:firstRow="0" w:lastRow="0" w:firstColumn="0" w:lastColumn="0" w:noHBand="0" w:noVBand="1"/>
      </w:tblPr>
      <w:tblGrid>
        <w:gridCol w:w="490"/>
        <w:gridCol w:w="2272"/>
        <w:gridCol w:w="6853"/>
      </w:tblGrid>
      <w:tr w:rsidR="00C427EA" w:rsidRPr="00C427EA" w14:paraId="3264BE4C" w14:textId="77777777" w:rsidTr="006960D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91958B" w14:textId="77777777" w:rsidR="00C427EA" w:rsidRPr="00C427EA" w:rsidRDefault="00C427EA" w:rsidP="00C427EA">
            <w:pPr>
              <w:spacing w:before="240" w:after="0" w:line="240" w:lineRule="auto"/>
              <w:jc w:val="center"/>
              <w:rPr>
                <w:rFonts w:ascii="Times New Roman" w:eastAsia="Times New Roman" w:hAnsi="Times New Roman" w:cs="Times New Roman"/>
                <w:sz w:val="24"/>
                <w:szCs w:val="24"/>
                <w:lang w:val="ru-RU"/>
              </w:rPr>
            </w:pPr>
            <w:r w:rsidRPr="00C427EA">
              <w:rPr>
                <w:rFonts w:ascii="Times New Roman" w:eastAsia="Times New Roman" w:hAnsi="Times New Roman" w:cs="Times New Roman"/>
                <w:b/>
                <w:color w:val="000000"/>
                <w:sz w:val="24"/>
                <w:szCs w:val="24"/>
                <w:lang w:val="ru-RU"/>
              </w:rPr>
              <w:t xml:space="preserve">№ </w:t>
            </w:r>
            <w:r w:rsidRPr="00C427EA">
              <w:rPr>
                <w:rFonts w:ascii="Times New Roman" w:eastAsia="Times New Roman" w:hAnsi="Times New Roman" w:cs="Times New Roman"/>
                <w:b/>
                <w:sz w:val="24"/>
                <w:szCs w:val="24"/>
                <w:lang w:val="ru-RU"/>
              </w:rPr>
              <w:t>з</w:t>
            </w:r>
            <w:r w:rsidRPr="00C427EA">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22C956" w14:textId="77777777" w:rsidR="00C427EA" w:rsidRPr="00C427EA" w:rsidRDefault="00C427EA" w:rsidP="00C427EA">
            <w:pPr>
              <w:spacing w:before="240" w:after="0" w:line="240" w:lineRule="auto"/>
              <w:jc w:val="center"/>
              <w:rPr>
                <w:rFonts w:ascii="Times New Roman" w:eastAsia="Times New Roman" w:hAnsi="Times New Roman" w:cs="Times New Roman"/>
                <w:sz w:val="24"/>
                <w:szCs w:val="24"/>
                <w:lang w:val="ru-RU"/>
              </w:rPr>
            </w:pPr>
            <w:proofErr w:type="spellStart"/>
            <w:r w:rsidRPr="00C427EA">
              <w:rPr>
                <w:rFonts w:ascii="Times New Roman" w:eastAsia="Times New Roman" w:hAnsi="Times New Roman" w:cs="Times New Roman"/>
                <w:b/>
                <w:color w:val="000000"/>
                <w:sz w:val="24"/>
                <w:szCs w:val="24"/>
                <w:lang w:val="ru-RU"/>
              </w:rPr>
              <w:t>Кваліфікаційні</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92F243" w14:textId="77777777" w:rsidR="00C427EA" w:rsidRPr="00C427EA" w:rsidRDefault="00C427EA" w:rsidP="00C427EA">
            <w:pPr>
              <w:spacing w:before="240" w:after="0" w:line="240" w:lineRule="auto"/>
              <w:jc w:val="center"/>
              <w:rPr>
                <w:rFonts w:ascii="Times New Roman" w:eastAsia="Times New Roman" w:hAnsi="Times New Roman" w:cs="Times New Roman"/>
                <w:sz w:val="24"/>
                <w:szCs w:val="24"/>
                <w:lang w:val="ru-RU"/>
              </w:rPr>
            </w:pPr>
            <w:proofErr w:type="spellStart"/>
            <w:r w:rsidRPr="00C427EA">
              <w:rPr>
                <w:rFonts w:ascii="Times New Roman" w:eastAsia="Times New Roman" w:hAnsi="Times New Roman" w:cs="Times New Roman"/>
                <w:b/>
                <w:color w:val="000000"/>
                <w:sz w:val="24"/>
                <w:szCs w:val="24"/>
                <w:lang w:val="ru-RU"/>
              </w:rPr>
              <w:t>Документи</w:t>
            </w:r>
            <w:proofErr w:type="spellEnd"/>
            <w:r w:rsidRPr="00C427EA">
              <w:rPr>
                <w:rFonts w:ascii="Times New Roman" w:eastAsia="Times New Roman" w:hAnsi="Times New Roman" w:cs="Times New Roman"/>
                <w:b/>
                <w:color w:val="000000"/>
                <w:sz w:val="24"/>
                <w:szCs w:val="24"/>
                <w:lang w:val="ru-RU"/>
              </w:rPr>
              <w:t xml:space="preserve"> </w:t>
            </w:r>
            <w:r w:rsidRPr="00C427EA">
              <w:rPr>
                <w:rFonts w:ascii="Times New Roman" w:eastAsia="Times New Roman" w:hAnsi="Times New Roman" w:cs="Times New Roman"/>
                <w:b/>
                <w:sz w:val="24"/>
                <w:szCs w:val="24"/>
                <w:lang w:val="ru-RU"/>
              </w:rPr>
              <w:t xml:space="preserve">та </w:t>
            </w:r>
            <w:proofErr w:type="spellStart"/>
            <w:r w:rsidRPr="00C427EA">
              <w:rPr>
                <w:rFonts w:ascii="Times New Roman" w:eastAsia="Times New Roman" w:hAnsi="Times New Roman" w:cs="Times New Roman"/>
                <w:b/>
                <w:sz w:val="24"/>
                <w:szCs w:val="24"/>
                <w:lang w:val="ru-RU"/>
              </w:rPr>
              <w:t>інформація</w:t>
            </w:r>
            <w:proofErr w:type="spellEnd"/>
            <w:r w:rsidRPr="00C427EA">
              <w:rPr>
                <w:rFonts w:ascii="Times New Roman" w:eastAsia="Times New Roman" w:hAnsi="Times New Roman" w:cs="Times New Roman"/>
                <w:b/>
                <w:color w:val="000000"/>
                <w:sz w:val="24"/>
                <w:szCs w:val="24"/>
                <w:lang w:val="ru-RU"/>
              </w:rPr>
              <w:t>, </w:t>
            </w:r>
            <w:proofErr w:type="spellStart"/>
            <w:r w:rsidRPr="00C427EA">
              <w:rPr>
                <w:rFonts w:ascii="Times New Roman" w:eastAsia="Times New Roman" w:hAnsi="Times New Roman" w:cs="Times New Roman"/>
                <w:b/>
                <w:color w:val="000000"/>
                <w:sz w:val="24"/>
                <w:szCs w:val="24"/>
                <w:lang w:val="ru-RU"/>
              </w:rPr>
              <w:t>які</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підтверджують</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відповідність</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Учасника</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кваліфікаційним</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критеріям</w:t>
            </w:r>
            <w:proofErr w:type="spellEnd"/>
            <w:r w:rsidRPr="00C427EA">
              <w:rPr>
                <w:rFonts w:ascii="Times New Roman" w:eastAsia="Times New Roman" w:hAnsi="Times New Roman" w:cs="Times New Roman"/>
                <w:b/>
                <w:color w:val="000000"/>
                <w:sz w:val="24"/>
                <w:szCs w:val="24"/>
                <w:lang w:val="ru-RU"/>
              </w:rPr>
              <w:t xml:space="preserve"> **</w:t>
            </w:r>
          </w:p>
        </w:tc>
      </w:tr>
      <w:tr w:rsidR="00C427EA" w:rsidRPr="00C427EA" w14:paraId="20264452" w14:textId="77777777" w:rsidTr="006960D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527CC" w14:textId="77777777" w:rsidR="00C427EA" w:rsidRPr="00C427EA" w:rsidRDefault="00C427EA" w:rsidP="00C427EA">
            <w:pPr>
              <w:spacing w:before="240" w:after="0" w:line="240" w:lineRule="auto"/>
              <w:jc w:val="center"/>
              <w:rPr>
                <w:rFonts w:ascii="Times New Roman" w:eastAsia="Times New Roman" w:hAnsi="Times New Roman" w:cs="Times New Roman"/>
                <w:b/>
                <w:color w:val="000000"/>
                <w:sz w:val="24"/>
                <w:szCs w:val="24"/>
                <w:lang w:val="ru-RU"/>
              </w:rPr>
            </w:pPr>
            <w:r w:rsidRPr="00C427EA">
              <w:rPr>
                <w:rFonts w:ascii="Times New Roman" w:eastAsia="Times New Roman" w:hAnsi="Times New Roman" w:cs="Times New Roman"/>
                <w:sz w:val="24"/>
                <w:szCs w:val="24"/>
                <w:lang w:val="ru-RU"/>
              </w:rPr>
              <w:t xml:space="preserve">1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4B42C" w14:textId="77777777" w:rsidR="00C427EA" w:rsidRPr="00C427EA" w:rsidRDefault="00C427EA" w:rsidP="00C427EA">
            <w:pPr>
              <w:shd w:val="clear" w:color="auto" w:fill="FFFFFF"/>
              <w:spacing w:after="0" w:line="276" w:lineRule="auto"/>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b/>
                <w:color w:val="000000"/>
                <w:sz w:val="24"/>
                <w:szCs w:val="24"/>
                <w:lang w:val="ru-RU" w:eastAsia="ru-RU"/>
              </w:rPr>
              <w:t xml:space="preserve"> </w:t>
            </w:r>
            <w:r w:rsidRPr="00C427E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за предметом закупівлі договору</w:t>
            </w:r>
          </w:p>
          <w:p w14:paraId="6FF0C782" w14:textId="77777777" w:rsidR="00C427EA" w:rsidRPr="00C427EA" w:rsidRDefault="00C427EA" w:rsidP="00C427EA">
            <w:pPr>
              <w:spacing w:before="240" w:after="0" w:line="240" w:lineRule="auto"/>
              <w:jc w:val="center"/>
              <w:rPr>
                <w:rFonts w:ascii="Times New Roman" w:eastAsia="Times New Roman" w:hAnsi="Times New Roman" w:cs="Times New Roman"/>
                <w:b/>
                <w:color w:val="000000"/>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2CA08" w14:textId="77777777" w:rsidR="00C427EA" w:rsidRPr="00C427EA" w:rsidRDefault="00C427EA" w:rsidP="00C427EA">
            <w:pPr>
              <w:spacing w:after="0" w:line="240" w:lineRule="auto"/>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 xml:space="preserve">   </w:t>
            </w:r>
            <w:r w:rsidRPr="00C427EA">
              <w:rPr>
                <w:rFonts w:ascii="Times New Roman" w:eastAsia="Times New Roman" w:hAnsi="Times New Roman" w:cs="Times New Roman"/>
                <w:color w:val="000000"/>
                <w:sz w:val="24"/>
                <w:szCs w:val="24"/>
              </w:rPr>
              <w:t xml:space="preserve"> </w:t>
            </w:r>
          </w:p>
          <w:p w14:paraId="68AD357F" w14:textId="2A3314DA" w:rsidR="00C427EA" w:rsidRPr="00C427EA" w:rsidRDefault="00C427EA" w:rsidP="00C427EA">
            <w:pPr>
              <w:spacing w:after="0" w:line="240" w:lineRule="auto"/>
              <w:jc w:val="both"/>
              <w:rPr>
                <w:rFonts w:ascii="Times New Roman" w:eastAsia="Times New Roman" w:hAnsi="Times New Roman" w:cs="Times New Roman"/>
                <w:sz w:val="24"/>
                <w:szCs w:val="24"/>
              </w:rPr>
            </w:pPr>
            <w:r w:rsidRPr="00C427EA">
              <w:rPr>
                <w:rFonts w:ascii="Times New Roman" w:eastAsia="Times New Roman" w:hAnsi="Times New Roman" w:cs="Times New Roman"/>
                <w:color w:val="000000"/>
                <w:sz w:val="24"/>
                <w:szCs w:val="24"/>
                <w:lang w:eastAsia="ru-RU"/>
              </w:rPr>
              <w:t xml:space="preserve">   </w:t>
            </w:r>
            <w:r w:rsidRPr="00C427EA">
              <w:rPr>
                <w:rFonts w:ascii="Times New Roman" w:eastAsia="Times New Roman" w:hAnsi="Times New Roman" w:cs="Times New Roman"/>
                <w:color w:val="000000"/>
                <w:sz w:val="24"/>
                <w:szCs w:val="24"/>
              </w:rPr>
              <w:t>1.1. На підтвердження досвіду виконання аналогічного за предметом закупівлі договору,   Учасник має надати:</w:t>
            </w:r>
          </w:p>
          <w:p w14:paraId="57EA49DD" w14:textId="77777777" w:rsidR="00C427EA" w:rsidRPr="00C427EA" w:rsidRDefault="00C427EA" w:rsidP="00C427EA">
            <w:pPr>
              <w:spacing w:after="0" w:line="240" w:lineRule="auto"/>
              <w:jc w:val="both"/>
              <w:rPr>
                <w:rFonts w:ascii="Times New Roman" w:eastAsia="Times New Roman" w:hAnsi="Times New Roman" w:cs="Times New Roman"/>
                <w:sz w:val="24"/>
                <w:szCs w:val="24"/>
              </w:rPr>
            </w:pPr>
            <w:r w:rsidRPr="00C427EA">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за предметом закупівлі договору    (одного договору).</w:t>
            </w:r>
          </w:p>
          <w:p w14:paraId="52209660" w14:textId="77777777" w:rsidR="00C427EA" w:rsidRPr="00C427EA" w:rsidRDefault="00C427EA" w:rsidP="00C427EA">
            <w:pPr>
              <w:spacing w:after="0" w:line="240" w:lineRule="auto"/>
              <w:jc w:val="both"/>
              <w:rPr>
                <w:rFonts w:ascii="Times New Roman" w:eastAsia="Times New Roman" w:hAnsi="Times New Roman" w:cs="Times New Roman"/>
                <w:sz w:val="24"/>
                <w:szCs w:val="24"/>
              </w:rPr>
            </w:pPr>
            <w:r w:rsidRPr="00C427EA">
              <w:rPr>
                <w:rFonts w:ascii="Times New Roman" w:eastAsia="Times New Roman" w:hAnsi="Times New Roman" w:cs="Times New Roman"/>
                <w:b/>
                <w:i/>
                <w:color w:val="000000"/>
                <w:sz w:val="24"/>
                <w:szCs w:val="24"/>
              </w:rPr>
              <w:t xml:space="preserve"> </w:t>
            </w:r>
            <w:r w:rsidRPr="00C427EA">
              <w:rPr>
                <w:rFonts w:ascii="Times New Roman" w:eastAsia="Times New Roman" w:hAnsi="Times New Roman" w:cs="Times New Roman"/>
                <w:color w:val="000000"/>
                <w:sz w:val="24"/>
                <w:szCs w:val="24"/>
              </w:rPr>
              <w:t xml:space="preserve">1.1.2.  копію договору, зазначеного </w:t>
            </w:r>
            <w:r w:rsidRPr="00C427EA">
              <w:rPr>
                <w:rFonts w:ascii="Times New Roman" w:eastAsia="Times New Roman" w:hAnsi="Times New Roman" w:cs="Times New Roman"/>
                <w:sz w:val="24"/>
                <w:szCs w:val="24"/>
              </w:rPr>
              <w:t>в</w:t>
            </w:r>
            <w:r w:rsidRPr="00C427EA">
              <w:rPr>
                <w:rFonts w:ascii="Times New Roman" w:eastAsia="Times New Roman" w:hAnsi="Times New Roman" w:cs="Times New Roman"/>
                <w:color w:val="000000"/>
                <w:sz w:val="24"/>
                <w:szCs w:val="24"/>
              </w:rPr>
              <w:t xml:space="preserve"> довідці </w:t>
            </w:r>
            <w:r w:rsidRPr="00C427EA">
              <w:rPr>
                <w:rFonts w:ascii="Times New Roman" w:eastAsia="Times New Roman" w:hAnsi="Times New Roman" w:cs="Times New Roman"/>
                <w:sz w:val="24"/>
                <w:szCs w:val="24"/>
              </w:rPr>
              <w:t>в</w:t>
            </w:r>
            <w:r w:rsidRPr="00C427EA">
              <w:rPr>
                <w:rFonts w:ascii="Times New Roman" w:eastAsia="Times New Roman" w:hAnsi="Times New Roman" w:cs="Times New Roman"/>
                <w:color w:val="000000"/>
                <w:sz w:val="24"/>
                <w:szCs w:val="24"/>
              </w:rPr>
              <w:t xml:space="preserve"> повному обсязі,</w:t>
            </w:r>
          </w:p>
          <w:p w14:paraId="4735BAB7" w14:textId="77777777" w:rsidR="00C427EA" w:rsidRPr="00C427EA" w:rsidRDefault="00C427EA" w:rsidP="00C427EA">
            <w:pPr>
              <w:spacing w:after="0" w:line="240" w:lineRule="auto"/>
              <w:jc w:val="both"/>
              <w:rPr>
                <w:rFonts w:ascii="Times New Roman" w:eastAsia="Times New Roman" w:hAnsi="Times New Roman" w:cs="Times New Roman"/>
                <w:sz w:val="24"/>
                <w:szCs w:val="24"/>
                <w:highlight w:val="white"/>
              </w:rPr>
            </w:pPr>
            <w:r w:rsidRPr="00C427EA">
              <w:rPr>
                <w:rFonts w:ascii="Times New Roman" w:eastAsia="Times New Roman" w:hAnsi="Times New Roman" w:cs="Times New Roman"/>
                <w:color w:val="000000"/>
                <w:sz w:val="24"/>
                <w:szCs w:val="24"/>
              </w:rPr>
              <w:t>1.1.3. копії/ю документів/</w:t>
            </w:r>
            <w:r w:rsidRPr="00C427EA">
              <w:rPr>
                <w:rFonts w:ascii="Times New Roman" w:eastAsia="Times New Roman" w:hAnsi="Times New Roman" w:cs="Times New Roman"/>
                <w:sz w:val="24"/>
                <w:szCs w:val="24"/>
              </w:rPr>
              <w:t>а</w:t>
            </w:r>
            <w:r w:rsidRPr="00C427EA">
              <w:rPr>
                <w:rFonts w:ascii="Times New Roman" w:eastAsia="Times New Roman" w:hAnsi="Times New Roman" w:cs="Times New Roman"/>
                <w:color w:val="000000"/>
                <w:sz w:val="24"/>
                <w:szCs w:val="24"/>
              </w:rPr>
              <w:t xml:space="preserve"> на підтвердження виконання    договору, заз</w:t>
            </w:r>
            <w:r w:rsidRPr="00C427EA">
              <w:rPr>
                <w:rFonts w:ascii="Times New Roman" w:eastAsia="Times New Roman" w:hAnsi="Times New Roman" w:cs="Times New Roman"/>
                <w:color w:val="000000"/>
                <w:sz w:val="24"/>
                <w:szCs w:val="24"/>
                <w:highlight w:val="white"/>
              </w:rPr>
              <w:t>наченого в наданій Учасником довідці. </w:t>
            </w:r>
          </w:p>
          <w:p w14:paraId="7348D026" w14:textId="77777777" w:rsidR="00C427EA" w:rsidRPr="00C427EA" w:rsidRDefault="00C427EA" w:rsidP="00C427EA">
            <w:pPr>
              <w:spacing w:after="0" w:line="240" w:lineRule="auto"/>
              <w:jc w:val="both"/>
              <w:rPr>
                <w:rFonts w:ascii="Times New Roman" w:eastAsia="Times New Roman" w:hAnsi="Times New Roman" w:cs="Times New Roman"/>
                <w:color w:val="4A86E8"/>
                <w:sz w:val="24"/>
                <w:szCs w:val="24"/>
              </w:rPr>
            </w:pPr>
            <w:r w:rsidRPr="00C427EA">
              <w:rPr>
                <w:rFonts w:ascii="Times New Roman" w:eastAsia="Times New Roman" w:hAnsi="Times New Roman" w:cs="Times New Roman"/>
                <w:b/>
                <w:sz w:val="24"/>
                <w:szCs w:val="24"/>
              </w:rPr>
              <w:t>або</w:t>
            </w:r>
            <w:r w:rsidRPr="00C427EA">
              <w:rPr>
                <w:rFonts w:ascii="Times New Roman" w:eastAsia="Times New Roman" w:hAnsi="Times New Roman" w:cs="Times New Roman"/>
                <w:color w:val="4A86E8"/>
                <w:sz w:val="24"/>
                <w:szCs w:val="24"/>
              </w:rPr>
              <w:t> </w:t>
            </w:r>
          </w:p>
          <w:p w14:paraId="4B66418F" w14:textId="77777777" w:rsidR="00C427EA" w:rsidRPr="00C427EA" w:rsidRDefault="00C427EA" w:rsidP="00C427EA">
            <w:pPr>
              <w:spacing w:after="0" w:line="240" w:lineRule="auto"/>
              <w:jc w:val="both"/>
              <w:rPr>
                <w:rFonts w:ascii="Times New Roman" w:eastAsia="Times New Roman" w:hAnsi="Times New Roman" w:cs="Times New Roman"/>
                <w:color w:val="4A86E8"/>
                <w:sz w:val="24"/>
                <w:szCs w:val="24"/>
              </w:rPr>
            </w:pPr>
            <w:r w:rsidRPr="00C427EA">
              <w:rPr>
                <w:rFonts w:ascii="Times New Roman" w:eastAsia="Times New Roman" w:hAnsi="Times New Roman" w:cs="Times New Roman"/>
                <w:color w:val="000000"/>
                <w:sz w:val="24"/>
                <w:szCs w:val="24"/>
                <w:highlight w:val="white"/>
              </w:rPr>
              <w:t>лист</w:t>
            </w:r>
            <w:r w:rsidRPr="00C427EA">
              <w:rPr>
                <w:rFonts w:ascii="Times New Roman" w:eastAsia="Times New Roman" w:hAnsi="Times New Roman" w:cs="Times New Roman"/>
                <w:sz w:val="24"/>
                <w:szCs w:val="24"/>
                <w:highlight w:val="white"/>
              </w:rPr>
              <w:t>-</w:t>
            </w:r>
            <w:r w:rsidRPr="00C427EA">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C427EA">
              <w:rPr>
                <w:rFonts w:ascii="Times New Roman" w:eastAsia="Times New Roman" w:hAnsi="Times New Roman" w:cs="Times New Roman"/>
                <w:sz w:val="24"/>
                <w:szCs w:val="24"/>
                <w:highlight w:val="white"/>
              </w:rPr>
              <w:t>им</w:t>
            </w:r>
            <w:r w:rsidRPr="00C427EA">
              <w:rPr>
                <w:rFonts w:ascii="Times New Roman" w:eastAsia="Times New Roman" w:hAnsi="Times New Roman" w:cs="Times New Roman"/>
                <w:color w:val="000000"/>
                <w:sz w:val="24"/>
                <w:szCs w:val="24"/>
                <w:highlight w:val="white"/>
              </w:rPr>
              <w:t xml:space="preserve"> договор</w:t>
            </w:r>
            <w:r w:rsidRPr="00C427EA">
              <w:rPr>
                <w:rFonts w:ascii="Times New Roman" w:eastAsia="Times New Roman" w:hAnsi="Times New Roman" w:cs="Times New Roman"/>
                <w:sz w:val="24"/>
                <w:szCs w:val="24"/>
                <w:highlight w:val="white"/>
              </w:rPr>
              <w:t>ом</w:t>
            </w:r>
            <w:r w:rsidRPr="00C427EA">
              <w:rPr>
                <w:rFonts w:ascii="Times New Roman" w:eastAsia="Times New Roman" w:hAnsi="Times New Roman" w:cs="Times New Roman"/>
                <w:color w:val="000000"/>
                <w:sz w:val="24"/>
                <w:szCs w:val="24"/>
              </w:rPr>
              <w:t xml:space="preserve">, </w:t>
            </w:r>
            <w:r w:rsidRPr="00C427EA">
              <w:rPr>
                <w:rFonts w:ascii="Times New Roman" w:eastAsia="Times New Roman" w:hAnsi="Times New Roman" w:cs="Times New Roman"/>
                <w:color w:val="4A86E8"/>
                <w:sz w:val="24"/>
                <w:szCs w:val="24"/>
              </w:rPr>
              <w:t xml:space="preserve"> </w:t>
            </w:r>
            <w:r w:rsidRPr="00C427EA">
              <w:rPr>
                <w:rFonts w:ascii="Times New Roman" w:eastAsia="Times New Roman" w:hAnsi="Times New Roman" w:cs="Times New Roman"/>
                <w:color w:val="000000"/>
                <w:sz w:val="24"/>
                <w:szCs w:val="24"/>
              </w:rPr>
              <w:t xml:space="preserve"> про належне виконання цього договору. </w:t>
            </w:r>
            <w:r w:rsidRPr="00C427EA">
              <w:rPr>
                <w:rFonts w:ascii="Times New Roman" w:eastAsia="Times New Roman" w:hAnsi="Times New Roman" w:cs="Times New Roman"/>
                <w:i/>
                <w:color w:val="4A86E8"/>
                <w:sz w:val="24"/>
                <w:szCs w:val="24"/>
              </w:rPr>
              <w:t xml:space="preserve"> </w:t>
            </w:r>
          </w:p>
          <w:p w14:paraId="2CEDD940" w14:textId="77777777" w:rsidR="00C427EA" w:rsidRPr="00C427EA" w:rsidRDefault="00C427EA" w:rsidP="00C427EA">
            <w:pPr>
              <w:spacing w:after="0" w:line="240" w:lineRule="auto"/>
              <w:jc w:val="both"/>
              <w:rPr>
                <w:rFonts w:ascii="Times New Roman" w:eastAsia="Times New Roman" w:hAnsi="Times New Roman" w:cs="Times New Roman"/>
                <w:sz w:val="24"/>
                <w:szCs w:val="24"/>
              </w:rPr>
            </w:pPr>
            <w:r w:rsidRPr="00C427E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BB43EF9" w14:textId="77777777" w:rsidR="00C427EA" w:rsidRPr="00C427EA" w:rsidRDefault="00C427EA" w:rsidP="00C427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p w14:paraId="0CE09E51" w14:textId="77777777" w:rsidR="00C427EA" w:rsidRPr="00C427EA" w:rsidRDefault="00C427EA" w:rsidP="00C427EA">
            <w:pPr>
              <w:spacing w:before="240" w:after="0" w:line="240" w:lineRule="auto"/>
              <w:jc w:val="center"/>
              <w:rPr>
                <w:rFonts w:ascii="Times New Roman" w:eastAsia="Times New Roman" w:hAnsi="Times New Roman" w:cs="Times New Roman"/>
                <w:b/>
                <w:color w:val="000000"/>
                <w:sz w:val="24"/>
                <w:szCs w:val="24"/>
                <w:lang w:val="ru-RU"/>
              </w:rPr>
            </w:pPr>
          </w:p>
        </w:tc>
      </w:tr>
    </w:tbl>
    <w:p w14:paraId="7717CEC9" w14:textId="77777777" w:rsidR="00C427EA" w:rsidRPr="00C427EA" w:rsidRDefault="00C427EA" w:rsidP="00C427EA">
      <w:pPr>
        <w:spacing w:before="240" w:after="0" w:line="240" w:lineRule="auto"/>
        <w:ind w:firstLine="720"/>
        <w:jc w:val="both"/>
        <w:rPr>
          <w:rFonts w:ascii="Times New Roman" w:eastAsia="Times New Roman" w:hAnsi="Times New Roman" w:cs="Times New Roman"/>
          <w:sz w:val="24"/>
          <w:szCs w:val="24"/>
        </w:rPr>
      </w:pPr>
      <w:r w:rsidRPr="00C427E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64DC6B" w14:textId="77777777" w:rsidR="00C427EA" w:rsidRPr="00C427EA" w:rsidRDefault="00C427EA" w:rsidP="00C427EA">
      <w:pPr>
        <w:spacing w:before="120" w:after="240" w:line="240" w:lineRule="auto"/>
        <w:ind w:firstLine="720"/>
        <w:jc w:val="both"/>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i/>
          <w:sz w:val="24"/>
          <w:szCs w:val="24"/>
        </w:rPr>
        <w:t xml:space="preserve"> </w:t>
      </w:r>
      <w:r w:rsidRPr="00C427EA">
        <w:rPr>
          <w:rFonts w:ascii="Times New Roman" w:eastAsia="Times New Roman" w:hAnsi="Times New Roman" w:cs="Times New Roman"/>
          <w:b/>
          <w:sz w:val="24"/>
          <w:szCs w:val="24"/>
          <w:lang w:val="ru-RU"/>
        </w:rPr>
        <w:t xml:space="preserve">2. </w:t>
      </w:r>
      <w:proofErr w:type="spellStart"/>
      <w:r w:rsidRPr="00C427EA">
        <w:rPr>
          <w:rFonts w:ascii="Times New Roman" w:eastAsia="Times New Roman" w:hAnsi="Times New Roman" w:cs="Times New Roman"/>
          <w:b/>
          <w:color w:val="000000"/>
          <w:sz w:val="24"/>
          <w:szCs w:val="24"/>
          <w:lang w:val="ru-RU"/>
        </w:rPr>
        <w:t>Підтвердження</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відповідності</w:t>
      </w:r>
      <w:proofErr w:type="spellEnd"/>
      <w:r w:rsidRPr="00C427EA">
        <w:rPr>
          <w:rFonts w:ascii="Times New Roman" w:eastAsia="Times New Roman" w:hAnsi="Times New Roman" w:cs="Times New Roman"/>
          <w:b/>
          <w:color w:val="000000"/>
          <w:sz w:val="24"/>
          <w:szCs w:val="24"/>
          <w:lang w:val="ru-RU"/>
        </w:rPr>
        <w:t xml:space="preserve"> УЧАСНИКА </w:t>
      </w:r>
      <w:r w:rsidRPr="00C427EA">
        <w:rPr>
          <w:rFonts w:ascii="Times New Roman" w:eastAsia="Times New Roman" w:hAnsi="Times New Roman" w:cs="Times New Roman"/>
          <w:b/>
          <w:sz w:val="24"/>
          <w:szCs w:val="24"/>
          <w:lang w:val="ru-RU"/>
        </w:rPr>
        <w:t xml:space="preserve">(в тому </w:t>
      </w:r>
      <w:proofErr w:type="spellStart"/>
      <w:r w:rsidRPr="00C427EA">
        <w:rPr>
          <w:rFonts w:ascii="Times New Roman" w:eastAsia="Times New Roman" w:hAnsi="Times New Roman" w:cs="Times New Roman"/>
          <w:b/>
          <w:sz w:val="24"/>
          <w:szCs w:val="24"/>
          <w:lang w:val="ru-RU"/>
        </w:rPr>
        <w:t>числі</w:t>
      </w:r>
      <w:proofErr w:type="spellEnd"/>
      <w:r w:rsidRPr="00C427EA">
        <w:rPr>
          <w:rFonts w:ascii="Times New Roman" w:eastAsia="Times New Roman" w:hAnsi="Times New Roman" w:cs="Times New Roman"/>
          <w:b/>
          <w:sz w:val="24"/>
          <w:szCs w:val="24"/>
          <w:lang w:val="ru-RU"/>
        </w:rPr>
        <w:t xml:space="preserve"> для </w:t>
      </w:r>
      <w:proofErr w:type="spellStart"/>
      <w:r w:rsidRPr="00C427EA">
        <w:rPr>
          <w:rFonts w:ascii="Times New Roman" w:eastAsia="Times New Roman" w:hAnsi="Times New Roman" w:cs="Times New Roman"/>
          <w:b/>
          <w:sz w:val="24"/>
          <w:szCs w:val="24"/>
          <w:lang w:val="ru-RU"/>
        </w:rPr>
        <w:t>об’єднання</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учасників</w:t>
      </w:r>
      <w:proofErr w:type="spellEnd"/>
      <w:r w:rsidRPr="00C427EA">
        <w:rPr>
          <w:rFonts w:ascii="Times New Roman" w:eastAsia="Times New Roman" w:hAnsi="Times New Roman" w:cs="Times New Roman"/>
          <w:b/>
          <w:sz w:val="24"/>
          <w:szCs w:val="24"/>
          <w:lang w:val="ru-RU"/>
        </w:rPr>
        <w:t xml:space="preserve"> як </w:t>
      </w:r>
      <w:proofErr w:type="spellStart"/>
      <w:r w:rsidRPr="00C427EA">
        <w:rPr>
          <w:rFonts w:ascii="Times New Roman" w:eastAsia="Times New Roman" w:hAnsi="Times New Roman" w:cs="Times New Roman"/>
          <w:b/>
          <w:sz w:val="24"/>
          <w:szCs w:val="24"/>
          <w:lang w:val="ru-RU"/>
        </w:rPr>
        <w:t>учасника</w:t>
      </w:r>
      <w:proofErr w:type="spellEnd"/>
      <w:r w:rsidRPr="00C427EA">
        <w:rPr>
          <w:rFonts w:ascii="Times New Roman" w:eastAsia="Times New Roman" w:hAnsi="Times New Roman" w:cs="Times New Roman"/>
          <w:b/>
          <w:sz w:val="24"/>
          <w:szCs w:val="24"/>
          <w:lang w:val="ru-RU"/>
        </w:rPr>
        <w:t xml:space="preserve"> </w:t>
      </w:r>
      <w:proofErr w:type="spellStart"/>
      <w:proofErr w:type="gramStart"/>
      <w:r w:rsidRPr="00C427EA">
        <w:rPr>
          <w:rFonts w:ascii="Times New Roman" w:eastAsia="Times New Roman" w:hAnsi="Times New Roman" w:cs="Times New Roman"/>
          <w:b/>
          <w:sz w:val="24"/>
          <w:szCs w:val="24"/>
          <w:lang w:val="ru-RU"/>
        </w:rPr>
        <w:t>процедури</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вимогам</w:t>
      </w:r>
      <w:proofErr w:type="spellEnd"/>
      <w:proofErr w:type="gram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визначени</w:t>
      </w:r>
      <w:r w:rsidRPr="00C427EA">
        <w:rPr>
          <w:rFonts w:ascii="Times New Roman" w:eastAsia="Times New Roman" w:hAnsi="Times New Roman" w:cs="Times New Roman"/>
          <w:b/>
          <w:sz w:val="24"/>
          <w:szCs w:val="24"/>
          <w:highlight w:val="white"/>
          <w:lang w:val="ru-RU"/>
        </w:rPr>
        <w:t>м</w:t>
      </w:r>
      <w:proofErr w:type="spellEnd"/>
      <w:r w:rsidRPr="00C427EA">
        <w:rPr>
          <w:rFonts w:ascii="Times New Roman" w:eastAsia="Times New Roman" w:hAnsi="Times New Roman" w:cs="Times New Roman"/>
          <w:b/>
          <w:sz w:val="24"/>
          <w:szCs w:val="24"/>
          <w:highlight w:val="white"/>
          <w:lang w:val="ru-RU"/>
        </w:rPr>
        <w:t xml:space="preserve"> у </w:t>
      </w:r>
      <w:proofErr w:type="spellStart"/>
      <w:r w:rsidRPr="00C427EA">
        <w:rPr>
          <w:rFonts w:ascii="Times New Roman" w:eastAsia="Times New Roman" w:hAnsi="Times New Roman" w:cs="Times New Roman"/>
          <w:b/>
          <w:sz w:val="24"/>
          <w:szCs w:val="24"/>
          <w:highlight w:val="white"/>
          <w:lang w:val="ru-RU"/>
        </w:rPr>
        <w:t>пункті</w:t>
      </w:r>
      <w:proofErr w:type="spellEnd"/>
      <w:r w:rsidRPr="00C427EA">
        <w:rPr>
          <w:rFonts w:ascii="Times New Roman" w:eastAsia="Times New Roman" w:hAnsi="Times New Roman" w:cs="Times New Roman"/>
          <w:b/>
          <w:sz w:val="24"/>
          <w:szCs w:val="24"/>
          <w:highlight w:val="white"/>
          <w:lang w:val="ru-RU"/>
        </w:rPr>
        <w:t xml:space="preserve"> 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p w14:paraId="2368E830" w14:textId="77777777" w:rsidR="00C427EA" w:rsidRPr="00C427EA" w:rsidRDefault="00C427EA" w:rsidP="00C427EA">
      <w:pPr>
        <w:spacing w:after="0" w:line="240" w:lineRule="auto"/>
        <w:jc w:val="both"/>
        <w:rPr>
          <w:rFonts w:ascii="Times New Roman" w:eastAsia="Times New Roman" w:hAnsi="Times New Roman" w:cs="Times New Roman"/>
          <w:color w:val="323232"/>
          <w:sz w:val="24"/>
          <w:szCs w:val="24"/>
        </w:rPr>
      </w:pPr>
      <w:r w:rsidRPr="00C427EA">
        <w:rPr>
          <w:rFonts w:ascii="Times New Roman" w:eastAsia="Times New Roman" w:hAnsi="Times New Roman" w:cs="Times New Roman"/>
          <w:color w:val="323232"/>
          <w:sz w:val="24"/>
          <w:szCs w:val="24"/>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C427EA">
        <w:rPr>
          <w:rFonts w:ascii="Times New Roman" w:eastAsia="Times New Roman" w:hAnsi="Times New Roman" w:cs="Times New Roman"/>
          <w:color w:val="323232"/>
          <w:sz w:val="24"/>
          <w:szCs w:val="24"/>
        </w:rPr>
        <w:t>закупівель</w:t>
      </w:r>
      <w:proofErr w:type="spellEnd"/>
      <w:r w:rsidRPr="00C427EA">
        <w:rPr>
          <w:rFonts w:ascii="Times New Roman" w:eastAsia="Times New Roman" w:hAnsi="Times New Roman" w:cs="Times New Roman"/>
          <w:color w:val="323232"/>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AA041D2" w14:textId="77777777" w:rsidR="00C427EA" w:rsidRPr="00C427EA" w:rsidRDefault="00C427EA" w:rsidP="00C427EA">
      <w:pPr>
        <w:spacing w:after="0" w:line="240" w:lineRule="auto"/>
        <w:jc w:val="both"/>
        <w:rPr>
          <w:rFonts w:ascii="Times New Roman" w:eastAsia="Times New Roman" w:hAnsi="Times New Roman" w:cs="Times New Roman"/>
          <w:color w:val="323232"/>
          <w:sz w:val="24"/>
          <w:szCs w:val="24"/>
        </w:rPr>
      </w:pPr>
      <w:r w:rsidRPr="00C427EA">
        <w:rPr>
          <w:rFonts w:ascii="Times New Roman" w:eastAsia="Times New Roman" w:hAnsi="Times New Roman" w:cs="Times New Roman"/>
          <w:color w:val="323232"/>
          <w:sz w:val="24"/>
          <w:szCs w:val="24"/>
        </w:rPr>
        <w:t xml:space="preserve">     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w:t>
      </w:r>
      <w:r w:rsidRPr="00C427EA">
        <w:rPr>
          <w:rFonts w:ascii="Times New Roman" w:eastAsia="Times New Roman" w:hAnsi="Times New Roman" w:cs="Times New Roman"/>
          <w:color w:val="323232"/>
          <w:sz w:val="24"/>
          <w:szCs w:val="24"/>
        </w:rPr>
        <w:lastRenderedPageBreak/>
        <w:t xml:space="preserve">відсутності таких підстав в електронній системі </w:t>
      </w:r>
      <w:proofErr w:type="spellStart"/>
      <w:r w:rsidRPr="00C427EA">
        <w:rPr>
          <w:rFonts w:ascii="Times New Roman" w:eastAsia="Times New Roman" w:hAnsi="Times New Roman" w:cs="Times New Roman"/>
          <w:color w:val="323232"/>
          <w:sz w:val="24"/>
          <w:szCs w:val="24"/>
        </w:rPr>
        <w:t>закупівель</w:t>
      </w:r>
      <w:proofErr w:type="spellEnd"/>
      <w:r w:rsidRPr="00C427EA">
        <w:rPr>
          <w:rFonts w:ascii="Times New Roman" w:eastAsia="Times New Roman" w:hAnsi="Times New Roman" w:cs="Times New Roman"/>
          <w:color w:val="323232"/>
          <w:sz w:val="24"/>
          <w:szCs w:val="24"/>
        </w:rPr>
        <w:t xml:space="preserve"> під час подання тендерної пропозиції.</w:t>
      </w:r>
    </w:p>
    <w:p w14:paraId="4109DA99" w14:textId="77777777" w:rsidR="00C427EA" w:rsidRPr="00C427EA" w:rsidRDefault="00C427EA" w:rsidP="00C427EA">
      <w:pPr>
        <w:spacing w:after="0" w:line="240" w:lineRule="auto"/>
        <w:jc w:val="both"/>
        <w:rPr>
          <w:rFonts w:ascii="Times New Roman" w:eastAsia="Times New Roman" w:hAnsi="Times New Roman" w:cs="Times New Roman"/>
          <w:color w:val="323232"/>
          <w:sz w:val="24"/>
          <w:szCs w:val="24"/>
        </w:rPr>
      </w:pPr>
      <w:r w:rsidRPr="00C427EA">
        <w:rPr>
          <w:rFonts w:ascii="Times New Roman" w:eastAsia="Times New Roman" w:hAnsi="Times New Roman" w:cs="Times New Roman"/>
          <w:color w:val="323232"/>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27EA">
        <w:rPr>
          <w:rFonts w:ascii="Times New Roman" w:eastAsia="Times New Roman" w:hAnsi="Times New Roman" w:cs="Times New Roman"/>
          <w:color w:val="323232"/>
          <w:sz w:val="24"/>
          <w:szCs w:val="24"/>
        </w:rPr>
        <w:t>закупівель</w:t>
      </w:r>
      <w:proofErr w:type="spellEnd"/>
      <w:r w:rsidRPr="00C427EA">
        <w:rPr>
          <w:rFonts w:ascii="Times New Roman" w:eastAsia="Times New Roman" w:hAnsi="Times New Roman" w:cs="Times New Roman"/>
          <w:color w:val="323232"/>
          <w:sz w:val="24"/>
          <w:szCs w:val="24"/>
        </w:rPr>
        <w:t xml:space="preserve"> відсутність в учасника процедури закупівлі підстав, визначених підпунктами 1 і 7 цього пункту.</w:t>
      </w:r>
    </w:p>
    <w:p w14:paraId="3213FA19" w14:textId="77777777" w:rsidR="00C427EA" w:rsidRPr="00C427EA" w:rsidRDefault="00C427EA" w:rsidP="00C427EA">
      <w:pPr>
        <w:spacing w:after="0" w:line="240" w:lineRule="auto"/>
        <w:jc w:val="both"/>
        <w:rPr>
          <w:rFonts w:ascii="Times New Roman" w:eastAsia="Times New Roman" w:hAnsi="Times New Roman" w:cs="Times New Roman"/>
          <w:color w:val="323232"/>
          <w:sz w:val="24"/>
          <w:szCs w:val="24"/>
        </w:rPr>
      </w:pPr>
      <w:r w:rsidRPr="00C427EA">
        <w:rPr>
          <w:rFonts w:ascii="Times New Roman" w:eastAsia="Times New Roman" w:hAnsi="Times New Roman" w:cs="Times New Roman"/>
          <w:color w:val="323232"/>
          <w:sz w:val="24"/>
          <w:szCs w:val="24"/>
        </w:rPr>
        <w:t xml:space="preserve">      </w:t>
      </w:r>
      <w:r w:rsidRPr="00C427EA">
        <w:rPr>
          <w:rFonts w:ascii="Times New Roman" w:eastAsia="Times New Roman" w:hAnsi="Times New Roman" w:cs="Times New Roman"/>
          <w:i/>
          <w:iCs/>
          <w:color w:val="323232"/>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36E54BE" w14:textId="77777777" w:rsidR="00C427EA" w:rsidRPr="00C427EA" w:rsidRDefault="00C427EA" w:rsidP="00C427EA">
      <w:pPr>
        <w:widowControl w:val="0"/>
        <w:spacing w:after="0" w:line="240" w:lineRule="auto"/>
        <w:ind w:firstLine="567"/>
        <w:jc w:val="both"/>
        <w:rPr>
          <w:rFonts w:ascii="Times New Roman" w:eastAsia="Times New Roman" w:hAnsi="Times New Roman" w:cs="Times New Roman"/>
          <w:i/>
          <w:sz w:val="24"/>
          <w:szCs w:val="24"/>
        </w:rPr>
      </w:pPr>
      <w:r w:rsidRPr="00C427E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C427EA">
        <w:rPr>
          <w:rFonts w:ascii="Times New Roman" w:eastAsia="Times New Roman" w:hAnsi="Times New Roman" w:cs="Times New Roman"/>
          <w:i/>
          <w:sz w:val="24"/>
          <w:szCs w:val="24"/>
        </w:rPr>
        <w:t>закупівель</w:t>
      </w:r>
      <w:proofErr w:type="spellEnd"/>
      <w:r w:rsidRPr="00C427EA">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AB5D7AF" w14:textId="77777777" w:rsidR="00C427EA" w:rsidRPr="00C427EA" w:rsidRDefault="00C427EA" w:rsidP="00C427EA">
      <w:pPr>
        <w:widowControl w:val="0"/>
        <w:spacing w:after="0" w:line="240" w:lineRule="auto"/>
        <w:ind w:firstLine="567"/>
        <w:jc w:val="both"/>
        <w:rPr>
          <w:rFonts w:ascii="Times New Roman" w:eastAsia="Times New Roman" w:hAnsi="Times New Roman" w:cs="Times New Roman"/>
          <w:color w:val="00B050"/>
          <w:sz w:val="24"/>
          <w:szCs w:val="24"/>
          <w:highlight w:val="white"/>
        </w:rPr>
      </w:pPr>
      <w:r w:rsidRPr="00C427EA">
        <w:rPr>
          <w:rFonts w:ascii="Times New Roman" w:eastAsia="Times New Roman" w:hAnsi="Times New Roman" w:cs="Times New Roman"/>
          <w:sz w:val="24"/>
          <w:szCs w:val="24"/>
          <w:highlight w:val="yellow"/>
        </w:rPr>
        <w:t xml:space="preserve"> </w:t>
      </w:r>
    </w:p>
    <w:p w14:paraId="2D204C89" w14:textId="77777777" w:rsidR="00C427EA" w:rsidRPr="00C427EA" w:rsidRDefault="00C427EA" w:rsidP="00C427EA">
      <w:pPr>
        <w:spacing w:after="0" w:line="240" w:lineRule="auto"/>
        <w:jc w:val="center"/>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b/>
          <w:sz w:val="24"/>
          <w:szCs w:val="24"/>
          <w:lang w:val="ru-RU"/>
        </w:rPr>
        <w:t xml:space="preserve">3. </w:t>
      </w:r>
      <w:proofErr w:type="spellStart"/>
      <w:r w:rsidRPr="00C427EA">
        <w:rPr>
          <w:rFonts w:ascii="Times New Roman" w:eastAsia="Times New Roman" w:hAnsi="Times New Roman" w:cs="Times New Roman"/>
          <w:b/>
          <w:sz w:val="24"/>
          <w:szCs w:val="24"/>
          <w:lang w:val="ru-RU"/>
        </w:rPr>
        <w:t>Перелік</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документів</w:t>
      </w:r>
      <w:proofErr w:type="spellEnd"/>
      <w:r w:rsidRPr="00C427EA">
        <w:rPr>
          <w:rFonts w:ascii="Times New Roman" w:eastAsia="Times New Roman" w:hAnsi="Times New Roman" w:cs="Times New Roman"/>
          <w:b/>
          <w:sz w:val="24"/>
          <w:szCs w:val="24"/>
          <w:lang w:val="ru-RU"/>
        </w:rPr>
        <w:t xml:space="preserve"> та </w:t>
      </w:r>
      <w:proofErr w:type="spellStart"/>
      <w:proofErr w:type="gramStart"/>
      <w:r w:rsidRPr="00C427EA">
        <w:rPr>
          <w:rFonts w:ascii="Times New Roman" w:eastAsia="Times New Roman" w:hAnsi="Times New Roman" w:cs="Times New Roman"/>
          <w:b/>
          <w:sz w:val="24"/>
          <w:szCs w:val="24"/>
          <w:lang w:val="ru-RU"/>
        </w:rPr>
        <w:t>інформації</w:t>
      </w:r>
      <w:proofErr w:type="spellEnd"/>
      <w:r w:rsidRPr="00C427EA">
        <w:rPr>
          <w:rFonts w:ascii="Times New Roman" w:eastAsia="Times New Roman" w:hAnsi="Times New Roman" w:cs="Times New Roman"/>
          <w:b/>
          <w:sz w:val="24"/>
          <w:szCs w:val="24"/>
          <w:lang w:val="ru-RU"/>
        </w:rPr>
        <w:t>  для</w:t>
      </w:r>
      <w:proofErr w:type="gram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підтвердження</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відповідності</w:t>
      </w:r>
      <w:proofErr w:type="spellEnd"/>
      <w:r w:rsidRPr="00C427EA">
        <w:rPr>
          <w:rFonts w:ascii="Times New Roman" w:eastAsia="Times New Roman" w:hAnsi="Times New Roman" w:cs="Times New Roman"/>
          <w:b/>
          <w:sz w:val="24"/>
          <w:szCs w:val="24"/>
          <w:lang w:val="ru-RU"/>
        </w:rPr>
        <w:t xml:space="preserve"> ПЕРЕМОЖЦЯ </w:t>
      </w:r>
      <w:proofErr w:type="spellStart"/>
      <w:r w:rsidRPr="00C427EA">
        <w:rPr>
          <w:rFonts w:ascii="Times New Roman" w:eastAsia="Times New Roman" w:hAnsi="Times New Roman" w:cs="Times New Roman"/>
          <w:b/>
          <w:sz w:val="24"/>
          <w:szCs w:val="24"/>
          <w:lang w:val="ru-RU"/>
        </w:rPr>
        <w:t>вимогам</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визначеним</w:t>
      </w:r>
      <w:proofErr w:type="spellEnd"/>
      <w:r w:rsidRPr="00C427EA">
        <w:rPr>
          <w:rFonts w:ascii="Times New Roman" w:eastAsia="Times New Roman" w:hAnsi="Times New Roman" w:cs="Times New Roman"/>
          <w:b/>
          <w:sz w:val="24"/>
          <w:szCs w:val="24"/>
          <w:lang w:val="ru-RU"/>
        </w:rPr>
        <w:t xml:space="preserve"> у </w:t>
      </w:r>
      <w:proofErr w:type="spellStart"/>
      <w:r w:rsidRPr="00C427EA">
        <w:rPr>
          <w:rFonts w:ascii="Times New Roman" w:eastAsia="Times New Roman" w:hAnsi="Times New Roman" w:cs="Times New Roman"/>
          <w:b/>
          <w:sz w:val="24"/>
          <w:szCs w:val="24"/>
          <w:lang w:val="ru-RU"/>
        </w:rPr>
        <w:t>пун</w:t>
      </w:r>
      <w:r w:rsidRPr="00C427EA">
        <w:rPr>
          <w:rFonts w:ascii="Times New Roman" w:eastAsia="Times New Roman" w:hAnsi="Times New Roman" w:cs="Times New Roman"/>
          <w:b/>
          <w:sz w:val="24"/>
          <w:szCs w:val="24"/>
          <w:highlight w:val="white"/>
          <w:lang w:val="ru-RU"/>
        </w:rPr>
        <w:t>кті</w:t>
      </w:r>
      <w:proofErr w:type="spellEnd"/>
      <w:r w:rsidRPr="00C427EA">
        <w:rPr>
          <w:rFonts w:ascii="Times New Roman" w:eastAsia="Times New Roman" w:hAnsi="Times New Roman" w:cs="Times New Roman"/>
          <w:b/>
          <w:sz w:val="24"/>
          <w:szCs w:val="24"/>
          <w:highlight w:val="white"/>
          <w:lang w:val="ru-RU"/>
        </w:rPr>
        <w:t xml:space="preserve"> </w:t>
      </w:r>
      <w:r w:rsidRPr="00C427EA">
        <w:rPr>
          <w:rFonts w:ascii="Times New Roman" w:eastAsia="Times New Roman" w:hAnsi="Times New Roman" w:cs="Times New Roman"/>
          <w:b/>
          <w:bCs/>
          <w:sz w:val="24"/>
          <w:szCs w:val="24"/>
          <w:highlight w:val="white"/>
          <w:lang w:val="ru-RU"/>
        </w:rPr>
        <w:t>47</w:t>
      </w:r>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p w14:paraId="4B24F644" w14:textId="77777777" w:rsidR="00C427EA" w:rsidRPr="00C427EA" w:rsidRDefault="00C427EA" w:rsidP="00C427EA">
      <w:pPr>
        <w:spacing w:after="0" w:line="240" w:lineRule="auto"/>
        <w:jc w:val="center"/>
        <w:rPr>
          <w:rFonts w:ascii="Times New Roman" w:eastAsia="Times New Roman" w:hAnsi="Times New Roman" w:cs="Times New Roman"/>
          <w:b/>
          <w:sz w:val="24"/>
          <w:szCs w:val="24"/>
          <w:highlight w:val="white"/>
          <w:lang w:val="ru-RU"/>
        </w:rPr>
      </w:pPr>
    </w:p>
    <w:p w14:paraId="64086804" w14:textId="77777777" w:rsidR="00C427EA" w:rsidRPr="00C427EA" w:rsidRDefault="00C427EA" w:rsidP="00C427EA">
      <w:pPr>
        <w:spacing w:after="0" w:line="240" w:lineRule="auto"/>
        <w:jc w:val="both"/>
        <w:rPr>
          <w:rFonts w:ascii="Times New Roman" w:eastAsia="Times New Roman" w:hAnsi="Times New Roman" w:cs="Times New Roman"/>
          <w:color w:val="323232"/>
          <w:sz w:val="24"/>
          <w:szCs w:val="24"/>
        </w:rPr>
      </w:pPr>
      <w:r w:rsidRPr="00C427EA">
        <w:rPr>
          <w:rFonts w:ascii="Times New Roman" w:eastAsia="Times New Roman" w:hAnsi="Times New Roman" w:cs="Times New Roman"/>
          <w:color w:val="323232"/>
          <w:sz w:val="24"/>
          <w:szCs w:val="24"/>
        </w:rPr>
        <w:t xml:space="preserve">     Переможець процедури закупівлі у строк, що </w:t>
      </w:r>
      <w:r w:rsidRPr="00C427EA">
        <w:rPr>
          <w:rFonts w:ascii="Times New Roman" w:eastAsia="Times New Roman" w:hAnsi="Times New Roman" w:cs="Times New Roman"/>
          <w:b/>
          <w:bCs/>
          <w:i/>
          <w:iCs/>
          <w:color w:val="323232"/>
          <w:sz w:val="24"/>
          <w:szCs w:val="24"/>
        </w:rPr>
        <w:t>не перевищує чотири дні </w:t>
      </w:r>
      <w:r w:rsidRPr="00C427EA">
        <w:rPr>
          <w:rFonts w:ascii="Times New Roman" w:eastAsia="Times New Roman" w:hAnsi="Times New Roman" w:cs="Times New Roman"/>
          <w:color w:val="323232"/>
          <w:sz w:val="24"/>
          <w:szCs w:val="24"/>
        </w:rPr>
        <w:t xml:space="preserve">з дати оприлюднення в електронній системі </w:t>
      </w:r>
      <w:proofErr w:type="spellStart"/>
      <w:r w:rsidRPr="00C427EA">
        <w:rPr>
          <w:rFonts w:ascii="Times New Roman" w:eastAsia="Times New Roman" w:hAnsi="Times New Roman" w:cs="Times New Roman"/>
          <w:color w:val="323232"/>
          <w:sz w:val="24"/>
          <w:szCs w:val="24"/>
        </w:rPr>
        <w:t>закупівель</w:t>
      </w:r>
      <w:proofErr w:type="spellEnd"/>
      <w:r w:rsidRPr="00C427EA">
        <w:rPr>
          <w:rFonts w:ascii="Times New Roman" w:eastAsia="Times New Roman" w:hAnsi="Times New Roman" w:cs="Times New Roman"/>
          <w:color w:val="323232"/>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27EA">
        <w:rPr>
          <w:rFonts w:ascii="Times New Roman" w:eastAsia="Times New Roman" w:hAnsi="Times New Roman" w:cs="Times New Roman"/>
          <w:color w:val="323232"/>
          <w:sz w:val="24"/>
          <w:szCs w:val="24"/>
        </w:rPr>
        <w:t>закупівель</w:t>
      </w:r>
      <w:proofErr w:type="spellEnd"/>
      <w:r w:rsidRPr="00C427EA">
        <w:rPr>
          <w:rFonts w:ascii="Times New Roman" w:eastAsia="Times New Roman" w:hAnsi="Times New Roman" w:cs="Times New Roman"/>
          <w:color w:val="323232"/>
          <w:sz w:val="24"/>
          <w:szCs w:val="24"/>
        </w:rPr>
        <w:t xml:space="preserve"> документи, що підтверджують відсутність підстав, зазначених у підпунктах 3, 5, 6 і 12 пункту 47 Особливостей. </w:t>
      </w:r>
    </w:p>
    <w:p w14:paraId="318B4F13" w14:textId="77777777" w:rsidR="00C427EA" w:rsidRPr="00C427EA" w:rsidRDefault="00C427EA" w:rsidP="00C427EA">
      <w:pPr>
        <w:spacing w:after="450" w:line="240" w:lineRule="auto"/>
        <w:jc w:val="both"/>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color w:val="323232"/>
          <w:sz w:val="24"/>
          <w:szCs w:val="24"/>
        </w:rPr>
        <w:t xml:space="preserve">   </w:t>
      </w:r>
      <w:r w:rsidRPr="00C427EA">
        <w:rPr>
          <w:rFonts w:ascii="Times New Roman" w:eastAsia="Times New Roman" w:hAnsi="Times New Roman" w:cs="Times New Roman"/>
          <w:i/>
          <w:iCs/>
          <w:color w:val="323232"/>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655BC7" w14:textId="77777777" w:rsidR="00C427EA" w:rsidRPr="00C427EA" w:rsidRDefault="00C427EA" w:rsidP="00C427EA">
      <w:pPr>
        <w:spacing w:after="0" w:line="240" w:lineRule="auto"/>
        <w:jc w:val="center"/>
        <w:rPr>
          <w:rFonts w:ascii="Times New Roman" w:eastAsia="Times New Roman" w:hAnsi="Times New Roman" w:cs="Times New Roman"/>
          <w:b/>
          <w:color w:val="000000"/>
          <w:sz w:val="24"/>
          <w:szCs w:val="24"/>
          <w:highlight w:val="white"/>
          <w:lang w:val="ru-RU"/>
        </w:rPr>
      </w:pPr>
      <w:r w:rsidRPr="00C427EA">
        <w:rPr>
          <w:rFonts w:ascii="Times New Roman" w:eastAsia="Times New Roman" w:hAnsi="Times New Roman" w:cs="Times New Roman"/>
          <w:b/>
          <w:color w:val="000000"/>
          <w:sz w:val="24"/>
          <w:szCs w:val="24"/>
          <w:highlight w:val="white"/>
          <w:lang w:val="ru-RU"/>
        </w:rPr>
        <w:t xml:space="preserve">3.1. </w:t>
      </w:r>
      <w:proofErr w:type="spellStart"/>
      <w:r w:rsidRPr="00C427EA">
        <w:rPr>
          <w:rFonts w:ascii="Times New Roman" w:eastAsia="Times New Roman" w:hAnsi="Times New Roman" w:cs="Times New Roman"/>
          <w:b/>
          <w:color w:val="000000"/>
          <w:sz w:val="24"/>
          <w:szCs w:val="24"/>
          <w:highlight w:val="white"/>
          <w:lang w:val="ru-RU"/>
        </w:rPr>
        <w:t>Документи</w:t>
      </w:r>
      <w:proofErr w:type="spellEnd"/>
      <w:r w:rsidRPr="00C427EA">
        <w:rPr>
          <w:rFonts w:ascii="Times New Roman" w:eastAsia="Times New Roman" w:hAnsi="Times New Roman" w:cs="Times New Roman"/>
          <w:b/>
          <w:color w:val="000000"/>
          <w:sz w:val="24"/>
          <w:szCs w:val="24"/>
          <w:highlight w:val="white"/>
          <w:lang w:val="ru-RU"/>
        </w:rPr>
        <w:t xml:space="preserve">, </w:t>
      </w:r>
      <w:proofErr w:type="spellStart"/>
      <w:r w:rsidRPr="00C427EA">
        <w:rPr>
          <w:rFonts w:ascii="Times New Roman" w:eastAsia="Times New Roman" w:hAnsi="Times New Roman" w:cs="Times New Roman"/>
          <w:b/>
          <w:color w:val="000000"/>
          <w:sz w:val="24"/>
          <w:szCs w:val="24"/>
          <w:highlight w:val="white"/>
          <w:lang w:val="ru-RU"/>
        </w:rPr>
        <w:t>які</w:t>
      </w:r>
      <w:proofErr w:type="spellEnd"/>
      <w:r w:rsidRPr="00C427EA">
        <w:rPr>
          <w:rFonts w:ascii="Times New Roman" w:eastAsia="Times New Roman" w:hAnsi="Times New Roman" w:cs="Times New Roman"/>
          <w:b/>
          <w:color w:val="000000"/>
          <w:sz w:val="24"/>
          <w:szCs w:val="24"/>
          <w:highlight w:val="white"/>
          <w:lang w:val="ru-RU"/>
        </w:rPr>
        <w:t xml:space="preserve"> </w:t>
      </w:r>
      <w:proofErr w:type="spellStart"/>
      <w:proofErr w:type="gramStart"/>
      <w:r w:rsidRPr="00C427EA">
        <w:rPr>
          <w:rFonts w:ascii="Times New Roman" w:eastAsia="Times New Roman" w:hAnsi="Times New Roman" w:cs="Times New Roman"/>
          <w:b/>
          <w:color w:val="000000"/>
          <w:sz w:val="24"/>
          <w:szCs w:val="24"/>
          <w:highlight w:val="white"/>
          <w:lang w:val="ru-RU"/>
        </w:rPr>
        <w:t>надаються</w:t>
      </w:r>
      <w:proofErr w:type="spellEnd"/>
      <w:r w:rsidRPr="00C427EA">
        <w:rPr>
          <w:rFonts w:ascii="Times New Roman" w:eastAsia="Times New Roman" w:hAnsi="Times New Roman" w:cs="Times New Roman"/>
          <w:b/>
          <w:color w:val="000000"/>
          <w:sz w:val="24"/>
          <w:szCs w:val="24"/>
          <w:highlight w:val="white"/>
          <w:lang w:val="ru-RU"/>
        </w:rPr>
        <w:t>  ПЕРЕМОЖЦЕМ</w:t>
      </w:r>
      <w:proofErr w:type="gramEnd"/>
      <w:r w:rsidRPr="00C427EA">
        <w:rPr>
          <w:rFonts w:ascii="Times New Roman" w:eastAsia="Times New Roman" w:hAnsi="Times New Roman" w:cs="Times New Roman"/>
          <w:b/>
          <w:color w:val="000000"/>
          <w:sz w:val="24"/>
          <w:szCs w:val="24"/>
          <w:highlight w:val="white"/>
          <w:lang w:val="ru-RU"/>
        </w:rPr>
        <w:t xml:space="preserve"> (</w:t>
      </w:r>
      <w:proofErr w:type="spellStart"/>
      <w:r w:rsidRPr="00C427EA">
        <w:rPr>
          <w:rFonts w:ascii="Times New Roman" w:eastAsia="Times New Roman" w:hAnsi="Times New Roman" w:cs="Times New Roman"/>
          <w:b/>
          <w:color w:val="000000"/>
          <w:sz w:val="24"/>
          <w:szCs w:val="24"/>
          <w:highlight w:val="white"/>
          <w:lang w:val="ru-RU"/>
        </w:rPr>
        <w:t>юридичною</w:t>
      </w:r>
      <w:proofErr w:type="spellEnd"/>
      <w:r w:rsidRPr="00C427EA">
        <w:rPr>
          <w:rFonts w:ascii="Times New Roman" w:eastAsia="Times New Roman" w:hAnsi="Times New Roman" w:cs="Times New Roman"/>
          <w:b/>
          <w:color w:val="000000"/>
          <w:sz w:val="24"/>
          <w:szCs w:val="24"/>
          <w:highlight w:val="white"/>
          <w:lang w:val="ru-RU"/>
        </w:rPr>
        <w:t xml:space="preserve"> особою):</w:t>
      </w:r>
    </w:p>
    <w:p w14:paraId="737EACE5" w14:textId="77777777" w:rsidR="00C427EA" w:rsidRPr="00C427EA" w:rsidRDefault="00C427EA" w:rsidP="00C427EA">
      <w:pPr>
        <w:spacing w:after="0" w:line="240" w:lineRule="auto"/>
        <w:rPr>
          <w:rFonts w:ascii="Times New Roman" w:eastAsia="Times New Roman" w:hAnsi="Times New Roman" w:cs="Times New Roman"/>
          <w:b/>
          <w:color w:val="000000"/>
          <w:sz w:val="24"/>
          <w:szCs w:val="24"/>
          <w:highlight w:val="white"/>
          <w:lang w:val="ru-RU"/>
        </w:rPr>
      </w:pPr>
    </w:p>
    <w:tbl>
      <w:tblPr>
        <w:tblW w:w="10020" w:type="dxa"/>
        <w:tblInd w:w="-100" w:type="dxa"/>
        <w:tblLayout w:type="fixed"/>
        <w:tblLook w:val="0400" w:firstRow="0" w:lastRow="0" w:firstColumn="0" w:lastColumn="0" w:noHBand="0" w:noVBand="1"/>
      </w:tblPr>
      <w:tblGrid>
        <w:gridCol w:w="766"/>
        <w:gridCol w:w="4353"/>
        <w:gridCol w:w="4901"/>
      </w:tblGrid>
      <w:tr w:rsidR="00C427EA" w:rsidRPr="00C427EA" w14:paraId="62853117" w14:textId="77777777" w:rsidTr="006960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BB198"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r w:rsidRPr="00C427EA">
              <w:rPr>
                <w:rFonts w:ascii="Times New Roman" w:eastAsia="Times New Roman" w:hAnsi="Times New Roman" w:cs="Times New Roman"/>
                <w:b/>
                <w:color w:val="000000"/>
                <w:sz w:val="24"/>
                <w:szCs w:val="24"/>
                <w:highlight w:val="white"/>
                <w:lang w:val="ru-RU"/>
              </w:rPr>
              <w:t>№</w:t>
            </w:r>
          </w:p>
          <w:p w14:paraId="0498FD59"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r w:rsidRPr="00C427EA">
              <w:rPr>
                <w:rFonts w:ascii="Times New Roman" w:eastAsia="Times New Roman" w:hAnsi="Times New Roman" w:cs="Times New Roman"/>
                <w:b/>
                <w:sz w:val="24"/>
                <w:szCs w:val="24"/>
                <w:highlight w:val="white"/>
                <w:lang w:val="ru-RU"/>
              </w:rPr>
              <w:t>з</w:t>
            </w:r>
            <w:r w:rsidRPr="00C427EA">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BECBC" w14:textId="77777777" w:rsidR="00C427EA" w:rsidRPr="00C427EA" w:rsidRDefault="00C427EA" w:rsidP="00C427E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C427EA">
              <w:rPr>
                <w:rFonts w:ascii="Times New Roman" w:eastAsia="Times New Roman" w:hAnsi="Times New Roman" w:cs="Times New Roman"/>
                <w:b/>
                <w:sz w:val="24"/>
                <w:szCs w:val="24"/>
                <w:highlight w:val="white"/>
                <w:lang w:val="ru-RU"/>
              </w:rPr>
              <w:t>Вимоги</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згідно</w:t>
            </w:r>
            <w:proofErr w:type="spellEnd"/>
            <w:r w:rsidRPr="00C427EA">
              <w:rPr>
                <w:rFonts w:ascii="Times New Roman" w:eastAsia="Times New Roman" w:hAnsi="Times New Roman" w:cs="Times New Roman"/>
                <w:b/>
                <w:sz w:val="24"/>
                <w:szCs w:val="24"/>
                <w:highlight w:val="white"/>
                <w:lang w:val="ru-RU"/>
              </w:rPr>
              <w:t xml:space="preserve"> п. </w:t>
            </w:r>
            <w:r w:rsidRPr="00C427EA">
              <w:rPr>
                <w:rFonts w:ascii="Times New Roman" w:eastAsia="Times New Roman" w:hAnsi="Times New Roman" w:cs="Times New Roman"/>
                <w:b/>
                <w:bCs/>
                <w:sz w:val="24"/>
                <w:szCs w:val="24"/>
                <w:highlight w:val="white"/>
                <w:lang w:val="ru-RU"/>
              </w:rPr>
              <w:t xml:space="preserve">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p>
          <w:p w14:paraId="21F5EB59" w14:textId="77777777" w:rsidR="00C427EA" w:rsidRPr="00C427EA" w:rsidRDefault="00C427EA" w:rsidP="00C427EA">
            <w:pPr>
              <w:spacing w:after="0" w:line="240" w:lineRule="auto"/>
              <w:ind w:left="100"/>
              <w:jc w:val="center"/>
              <w:rPr>
                <w:rFonts w:ascii="Times New Roman" w:eastAsia="Times New Roman" w:hAnsi="Times New Roman" w:cs="Times New Roman"/>
                <w:b/>
                <w:sz w:val="24"/>
                <w:szCs w:val="24"/>
                <w:highlight w:val="white"/>
                <w:lang w:val="ru-RU"/>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28354" w14:textId="77777777" w:rsidR="00C427EA" w:rsidRPr="00C427EA" w:rsidRDefault="00C427EA" w:rsidP="00C427E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C427EA">
              <w:rPr>
                <w:rFonts w:ascii="Times New Roman" w:eastAsia="Times New Roman" w:hAnsi="Times New Roman" w:cs="Times New Roman"/>
                <w:b/>
                <w:sz w:val="24"/>
                <w:szCs w:val="24"/>
                <w:highlight w:val="white"/>
                <w:lang w:val="ru-RU"/>
              </w:rPr>
              <w:t>Переможець</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торгів</w:t>
            </w:r>
            <w:proofErr w:type="spellEnd"/>
            <w:r w:rsidRPr="00C427EA">
              <w:rPr>
                <w:rFonts w:ascii="Times New Roman" w:eastAsia="Times New Roman" w:hAnsi="Times New Roman" w:cs="Times New Roman"/>
                <w:b/>
                <w:sz w:val="24"/>
                <w:szCs w:val="24"/>
                <w:highlight w:val="white"/>
                <w:lang w:val="ru-RU"/>
              </w:rPr>
              <w:t xml:space="preserve"> на </w:t>
            </w:r>
            <w:proofErr w:type="spellStart"/>
            <w:r w:rsidRPr="00C427EA">
              <w:rPr>
                <w:rFonts w:ascii="Times New Roman" w:eastAsia="Times New Roman" w:hAnsi="Times New Roman" w:cs="Times New Roman"/>
                <w:b/>
                <w:sz w:val="24"/>
                <w:szCs w:val="24"/>
                <w:highlight w:val="white"/>
                <w:lang w:val="ru-RU"/>
              </w:rPr>
              <w:t>виконання</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вимоги</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згідно</w:t>
            </w:r>
            <w:proofErr w:type="spellEnd"/>
            <w:r w:rsidRPr="00C427EA">
              <w:rPr>
                <w:rFonts w:ascii="Times New Roman" w:eastAsia="Times New Roman" w:hAnsi="Times New Roman" w:cs="Times New Roman"/>
                <w:b/>
                <w:sz w:val="24"/>
                <w:szCs w:val="24"/>
                <w:highlight w:val="white"/>
                <w:lang w:val="ru-RU"/>
              </w:rPr>
              <w:t xml:space="preserve"> п. 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підтвердження</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відсутності</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підстав</w:t>
            </w:r>
            <w:proofErr w:type="spellEnd"/>
            <w:r w:rsidRPr="00C427EA">
              <w:rPr>
                <w:rFonts w:ascii="Times New Roman" w:eastAsia="Times New Roman" w:hAnsi="Times New Roman" w:cs="Times New Roman"/>
                <w:b/>
                <w:sz w:val="24"/>
                <w:szCs w:val="24"/>
                <w:highlight w:val="white"/>
                <w:lang w:val="ru-RU"/>
              </w:rPr>
              <w:t xml:space="preserve">) повинен </w:t>
            </w:r>
            <w:proofErr w:type="spellStart"/>
            <w:r w:rsidRPr="00C427EA">
              <w:rPr>
                <w:rFonts w:ascii="Times New Roman" w:eastAsia="Times New Roman" w:hAnsi="Times New Roman" w:cs="Times New Roman"/>
                <w:b/>
                <w:sz w:val="24"/>
                <w:szCs w:val="24"/>
                <w:highlight w:val="white"/>
                <w:lang w:val="ru-RU"/>
              </w:rPr>
              <w:t>надати</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таку</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інформацію</w:t>
            </w:r>
            <w:proofErr w:type="spellEnd"/>
            <w:r w:rsidRPr="00C427EA">
              <w:rPr>
                <w:rFonts w:ascii="Times New Roman" w:eastAsia="Times New Roman" w:hAnsi="Times New Roman" w:cs="Times New Roman"/>
                <w:b/>
                <w:sz w:val="24"/>
                <w:szCs w:val="24"/>
                <w:highlight w:val="white"/>
                <w:lang w:val="ru-RU"/>
              </w:rPr>
              <w:t>:</w:t>
            </w:r>
          </w:p>
        </w:tc>
      </w:tr>
      <w:tr w:rsidR="00C427EA" w:rsidRPr="00C427EA" w14:paraId="0DBA1B0B" w14:textId="77777777" w:rsidTr="006960D7">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917B3"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r w:rsidRPr="00C427EA">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EE76D" w14:textId="77777777" w:rsidR="00C427EA" w:rsidRPr="00C427EA" w:rsidRDefault="00C427EA" w:rsidP="00C427EA">
            <w:pPr>
              <w:widowControl w:val="0"/>
              <w:spacing w:before="120" w:after="0" w:line="240" w:lineRule="auto"/>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sz w:val="24"/>
                <w:szCs w:val="24"/>
                <w:highlight w:val="white"/>
                <w:lang w:val="ru-RU"/>
              </w:rPr>
              <w:t>Керівника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учасника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фізичну</w:t>
            </w:r>
            <w:proofErr w:type="spellEnd"/>
            <w:r w:rsidRPr="00C427EA">
              <w:rPr>
                <w:rFonts w:ascii="Times New Roman" w:eastAsia="Times New Roman" w:hAnsi="Times New Roman" w:cs="Times New Roman"/>
                <w:sz w:val="24"/>
                <w:szCs w:val="24"/>
                <w:highlight w:val="white"/>
                <w:lang w:val="ru-RU"/>
              </w:rPr>
              <w:t xml:space="preserve"> особу, яка є </w:t>
            </w:r>
            <w:proofErr w:type="spellStart"/>
            <w:r w:rsidRPr="00C427EA">
              <w:rPr>
                <w:rFonts w:ascii="Times New Roman" w:eastAsia="Times New Roman" w:hAnsi="Times New Roman" w:cs="Times New Roman"/>
                <w:sz w:val="24"/>
                <w:szCs w:val="24"/>
                <w:highlight w:val="white"/>
                <w:lang w:val="ru-RU"/>
              </w:rPr>
              <w:t>учасником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було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притягнуто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згідно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із</w:t>
            </w:r>
            <w:proofErr w:type="spellEnd"/>
            <w:r w:rsidRPr="00C427EA">
              <w:rPr>
                <w:rFonts w:ascii="Times New Roman" w:eastAsia="Times New Roman" w:hAnsi="Times New Roman" w:cs="Times New Roman"/>
                <w:sz w:val="24"/>
                <w:szCs w:val="24"/>
                <w:highlight w:val="white"/>
                <w:lang w:val="ru-RU"/>
              </w:rPr>
              <w:t xml:space="preserve"> </w:t>
            </w:r>
            <w:proofErr w:type="gramStart"/>
            <w:r w:rsidRPr="00C427EA">
              <w:rPr>
                <w:rFonts w:ascii="Times New Roman" w:eastAsia="Times New Roman" w:hAnsi="Times New Roman" w:cs="Times New Roman"/>
                <w:sz w:val="24"/>
                <w:szCs w:val="24"/>
                <w:highlight w:val="white"/>
                <w:lang w:val="ru-RU"/>
              </w:rPr>
              <w:t>законом  до</w:t>
            </w:r>
            <w:proofErr w:type="gram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відповідальності</w:t>
            </w:r>
            <w:proofErr w:type="spellEnd"/>
            <w:r w:rsidRPr="00C427EA">
              <w:rPr>
                <w:rFonts w:ascii="Times New Roman" w:eastAsia="Times New Roman" w:hAnsi="Times New Roman" w:cs="Times New Roman"/>
                <w:sz w:val="24"/>
                <w:szCs w:val="24"/>
                <w:highlight w:val="white"/>
                <w:lang w:val="ru-RU"/>
              </w:rPr>
              <w:t xml:space="preserve"> за </w:t>
            </w:r>
            <w:proofErr w:type="spellStart"/>
            <w:r w:rsidRPr="00C427EA">
              <w:rPr>
                <w:rFonts w:ascii="Times New Roman" w:eastAsia="Times New Roman" w:hAnsi="Times New Roman" w:cs="Times New Roman"/>
                <w:sz w:val="24"/>
                <w:szCs w:val="24"/>
                <w:highlight w:val="white"/>
                <w:lang w:val="ru-RU"/>
              </w:rPr>
              <w:t>вчинення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корупційного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або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пов’язаного</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корупцією</w:t>
            </w:r>
            <w:proofErr w:type="spellEnd"/>
            <w:r w:rsidRPr="00C427EA">
              <w:rPr>
                <w:rFonts w:ascii="Times New Roman" w:eastAsia="Times New Roman" w:hAnsi="Times New Roman" w:cs="Times New Roman"/>
                <w:sz w:val="24"/>
                <w:szCs w:val="24"/>
                <w:highlight w:val="white"/>
                <w:lang w:val="ru-RU"/>
              </w:rPr>
              <w:t>.</w:t>
            </w:r>
          </w:p>
          <w:p w14:paraId="3190F952" w14:textId="77777777" w:rsidR="00C427EA" w:rsidRPr="00C427EA" w:rsidRDefault="00C427EA" w:rsidP="00C427EA">
            <w:pPr>
              <w:spacing w:after="0" w:line="240" w:lineRule="auto"/>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b/>
                <w:sz w:val="24"/>
                <w:szCs w:val="24"/>
                <w:highlight w:val="white"/>
                <w:lang w:val="ru-RU"/>
              </w:rPr>
              <w:t>(</w:t>
            </w:r>
            <w:proofErr w:type="spellStart"/>
            <w:r w:rsidRPr="00C427EA">
              <w:rPr>
                <w:rFonts w:ascii="Times New Roman" w:eastAsia="Times New Roman" w:hAnsi="Times New Roman" w:cs="Times New Roman"/>
                <w:b/>
                <w:sz w:val="24"/>
                <w:szCs w:val="24"/>
                <w:highlight w:val="white"/>
                <w:lang w:val="ru-RU"/>
              </w:rPr>
              <w:t>підпункт</w:t>
            </w:r>
            <w:proofErr w:type="spellEnd"/>
            <w:r w:rsidRPr="00C427EA">
              <w:rPr>
                <w:rFonts w:ascii="Times New Roman" w:eastAsia="Times New Roman" w:hAnsi="Times New Roman" w:cs="Times New Roman"/>
                <w:b/>
                <w:sz w:val="24"/>
                <w:szCs w:val="24"/>
                <w:highlight w:val="white"/>
                <w:lang w:val="ru-RU"/>
              </w:rPr>
              <w:t xml:space="preserve"> 3 пункт 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98586" w14:textId="77777777" w:rsidR="00C427EA" w:rsidRPr="00C427EA" w:rsidRDefault="00C427EA" w:rsidP="00C427EA">
            <w:pPr>
              <w:spacing w:after="0" w:line="240" w:lineRule="auto"/>
              <w:ind w:right="140"/>
              <w:rPr>
                <w:rFonts w:ascii="Times New Roman" w:eastAsia="Times New Roman" w:hAnsi="Times New Roman" w:cs="Times New Roman"/>
                <w:bCs/>
                <w:sz w:val="24"/>
                <w:szCs w:val="24"/>
                <w:lang w:val="ru-RU"/>
              </w:rPr>
            </w:pPr>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lang w:val="ru-RU"/>
              </w:rPr>
              <w:t>Перевіряється</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безпосередньо</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замовником</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самостійно</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крім</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випадків</w:t>
            </w:r>
            <w:proofErr w:type="spellEnd"/>
            <w:r w:rsidRPr="00C427EA">
              <w:rPr>
                <w:rFonts w:ascii="Times New Roman" w:eastAsia="Times New Roman" w:hAnsi="Times New Roman" w:cs="Times New Roman"/>
                <w:bCs/>
                <w:sz w:val="24"/>
                <w:szCs w:val="24"/>
                <w:lang w:val="ru-RU"/>
              </w:rPr>
              <w:t xml:space="preserve">, коли доступ до </w:t>
            </w:r>
            <w:proofErr w:type="spellStart"/>
            <w:r w:rsidRPr="00C427EA">
              <w:rPr>
                <w:rFonts w:ascii="Times New Roman" w:eastAsia="Times New Roman" w:hAnsi="Times New Roman" w:cs="Times New Roman"/>
                <w:bCs/>
                <w:sz w:val="24"/>
                <w:szCs w:val="24"/>
                <w:lang w:val="ru-RU"/>
              </w:rPr>
              <w:t>такої</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інформації</w:t>
            </w:r>
            <w:proofErr w:type="spellEnd"/>
            <w:r w:rsidRPr="00C427EA">
              <w:rPr>
                <w:rFonts w:ascii="Times New Roman" w:eastAsia="Times New Roman" w:hAnsi="Times New Roman" w:cs="Times New Roman"/>
                <w:bCs/>
                <w:sz w:val="24"/>
                <w:szCs w:val="24"/>
                <w:lang w:val="ru-RU"/>
              </w:rPr>
              <w:t xml:space="preserve"> є </w:t>
            </w:r>
            <w:proofErr w:type="spellStart"/>
            <w:r w:rsidRPr="00C427EA">
              <w:rPr>
                <w:rFonts w:ascii="Times New Roman" w:eastAsia="Times New Roman" w:hAnsi="Times New Roman" w:cs="Times New Roman"/>
                <w:bCs/>
                <w:sz w:val="24"/>
                <w:szCs w:val="24"/>
                <w:lang w:val="ru-RU"/>
              </w:rPr>
              <w:t>обмеженим</w:t>
            </w:r>
            <w:proofErr w:type="spellEnd"/>
            <w:r w:rsidRPr="00C427EA">
              <w:rPr>
                <w:rFonts w:ascii="Times New Roman" w:eastAsia="Times New Roman" w:hAnsi="Times New Roman" w:cs="Times New Roman"/>
                <w:bCs/>
                <w:sz w:val="24"/>
                <w:szCs w:val="24"/>
                <w:lang w:val="ru-RU"/>
              </w:rPr>
              <w:t>*.</w:t>
            </w:r>
          </w:p>
          <w:p w14:paraId="65442B23" w14:textId="77777777" w:rsidR="00C427EA" w:rsidRPr="00C427EA" w:rsidRDefault="00C427EA" w:rsidP="00C427EA">
            <w:pPr>
              <w:spacing w:after="0" w:line="240" w:lineRule="auto"/>
              <w:ind w:right="140"/>
              <w:rPr>
                <w:rFonts w:ascii="Times New Roman" w:eastAsia="Times New Roman" w:hAnsi="Times New Roman" w:cs="Times New Roman"/>
                <w:bCs/>
                <w:sz w:val="24"/>
                <w:szCs w:val="24"/>
                <w:lang w:val="ru-RU"/>
              </w:rPr>
            </w:pPr>
          </w:p>
          <w:p w14:paraId="0337C62B" w14:textId="77777777" w:rsidR="00C427EA" w:rsidRPr="00C427EA" w:rsidRDefault="00C427EA" w:rsidP="00C427EA">
            <w:pPr>
              <w:spacing w:after="0" w:line="240" w:lineRule="auto"/>
              <w:ind w:right="140"/>
              <w:rPr>
                <w:rFonts w:ascii="Times New Roman" w:eastAsia="Times New Roman" w:hAnsi="Times New Roman" w:cs="Times New Roman"/>
                <w:bCs/>
                <w:sz w:val="24"/>
                <w:szCs w:val="24"/>
                <w:highlight w:val="white"/>
                <w:lang w:val="ru-RU"/>
              </w:rPr>
            </w:pPr>
            <w:r w:rsidRPr="00C427EA">
              <w:rPr>
                <w:rFonts w:ascii="Times New Roman" w:eastAsia="Times New Roman" w:hAnsi="Times New Roman" w:cs="Times New Roman"/>
                <w:bCs/>
                <w:sz w:val="24"/>
                <w:szCs w:val="24"/>
                <w:lang w:val="ru-RU"/>
              </w:rPr>
              <w:t>*</w:t>
            </w:r>
            <w:r w:rsidRPr="00C427EA">
              <w:rPr>
                <w:rFonts w:ascii="Times New Roman" w:eastAsia="Times New Roman" w:hAnsi="Times New Roman" w:cs="Times New Roman"/>
                <w:bCs/>
                <w:i/>
                <w:iCs/>
                <w:sz w:val="24"/>
                <w:szCs w:val="24"/>
                <w:lang w:val="ru-RU"/>
              </w:rPr>
              <w:t xml:space="preserve"> У </w:t>
            </w:r>
            <w:proofErr w:type="spellStart"/>
            <w:r w:rsidRPr="00C427EA">
              <w:rPr>
                <w:rFonts w:ascii="Times New Roman" w:eastAsia="Times New Roman" w:hAnsi="Times New Roman" w:cs="Times New Roman"/>
                <w:bCs/>
                <w:i/>
                <w:iCs/>
                <w:sz w:val="24"/>
                <w:szCs w:val="24"/>
                <w:lang w:val="ru-RU"/>
              </w:rPr>
              <w:t>разі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якщо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інформаційні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інформаційно-комунікаційні</w:t>
            </w:r>
            <w:proofErr w:type="spellEnd"/>
            <w:r w:rsidRPr="00C427EA">
              <w:rPr>
                <w:rFonts w:ascii="Times New Roman" w:eastAsia="Times New Roman" w:hAnsi="Times New Roman" w:cs="Times New Roman"/>
                <w:bCs/>
                <w:i/>
                <w:iCs/>
                <w:sz w:val="24"/>
                <w:szCs w:val="24"/>
                <w:lang w:val="ru-RU"/>
              </w:rPr>
              <w:t xml:space="preserve"> та </w:t>
            </w:r>
            <w:proofErr w:type="spellStart"/>
            <w:r w:rsidRPr="00C427EA">
              <w:rPr>
                <w:rFonts w:ascii="Times New Roman" w:eastAsia="Times New Roman" w:hAnsi="Times New Roman" w:cs="Times New Roman"/>
                <w:bCs/>
                <w:i/>
                <w:iCs/>
                <w:sz w:val="24"/>
                <w:szCs w:val="24"/>
                <w:lang w:val="ru-RU"/>
              </w:rPr>
              <w:t>електронні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комунікаційні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системи</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публічні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електронні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реєстри</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будуть</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зупинені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або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обмежать</w:t>
            </w:r>
            <w:proofErr w:type="spellEnd"/>
            <w:r w:rsidRPr="00C427EA">
              <w:rPr>
                <w:rFonts w:ascii="Times New Roman" w:eastAsia="Times New Roman" w:hAnsi="Times New Roman" w:cs="Times New Roman"/>
                <w:bCs/>
                <w:i/>
                <w:iCs/>
                <w:sz w:val="24"/>
                <w:szCs w:val="24"/>
                <w:lang w:val="ru-RU"/>
              </w:rPr>
              <w:t xml:space="preserve"> свою роботу, то </w:t>
            </w:r>
            <w:proofErr w:type="spellStart"/>
            <w:r w:rsidRPr="00C427EA">
              <w:rPr>
                <w:rFonts w:ascii="Times New Roman" w:eastAsia="Times New Roman" w:hAnsi="Times New Roman" w:cs="Times New Roman"/>
                <w:bCs/>
                <w:i/>
                <w:iCs/>
                <w:sz w:val="24"/>
                <w:szCs w:val="24"/>
                <w:lang w:val="ru-RU"/>
              </w:rPr>
              <w:t>інформаційна</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довідка</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Єдиного</w:t>
            </w:r>
            <w:proofErr w:type="spellEnd"/>
            <w:r w:rsidRPr="00C427EA">
              <w:rPr>
                <w:rFonts w:ascii="Times New Roman" w:eastAsia="Times New Roman" w:hAnsi="Times New Roman" w:cs="Times New Roman"/>
                <w:bCs/>
                <w:i/>
                <w:iCs/>
                <w:sz w:val="24"/>
                <w:szCs w:val="24"/>
                <w:lang w:val="ru-RU"/>
              </w:rPr>
              <w:t xml:space="preserve"> державного </w:t>
            </w:r>
            <w:proofErr w:type="spellStart"/>
            <w:r w:rsidRPr="00C427EA">
              <w:rPr>
                <w:rFonts w:ascii="Times New Roman" w:eastAsia="Times New Roman" w:hAnsi="Times New Roman" w:cs="Times New Roman"/>
                <w:bCs/>
                <w:i/>
                <w:iCs/>
                <w:sz w:val="24"/>
                <w:szCs w:val="24"/>
                <w:lang w:val="ru-RU"/>
              </w:rPr>
              <w:t>реєстру</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осіб</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які</w:t>
            </w:r>
            <w:proofErr w:type="spellEnd"/>
            <w:r w:rsidRPr="00C427EA">
              <w:rPr>
                <w:rFonts w:ascii="Times New Roman" w:eastAsia="Times New Roman" w:hAnsi="Times New Roman" w:cs="Times New Roman"/>
                <w:bCs/>
                <w:i/>
                <w:iCs/>
                <w:sz w:val="24"/>
                <w:szCs w:val="24"/>
                <w:lang w:val="ru-RU"/>
              </w:rPr>
              <w:t xml:space="preserve"> вчинили </w:t>
            </w:r>
            <w:proofErr w:type="spellStart"/>
            <w:r w:rsidRPr="00C427EA">
              <w:rPr>
                <w:rFonts w:ascii="Times New Roman" w:eastAsia="Times New Roman" w:hAnsi="Times New Roman" w:cs="Times New Roman"/>
                <w:bCs/>
                <w:i/>
                <w:iCs/>
                <w:sz w:val="24"/>
                <w:szCs w:val="24"/>
                <w:lang w:val="ru-RU"/>
              </w:rPr>
              <w:t>корупційні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або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пов’язані</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корупцією</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правопорушення</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згідно</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якою</w:t>
            </w:r>
            <w:proofErr w:type="spellEnd"/>
            <w:r w:rsidRPr="00C427EA">
              <w:rPr>
                <w:rFonts w:ascii="Times New Roman" w:eastAsia="Times New Roman" w:hAnsi="Times New Roman" w:cs="Times New Roman"/>
                <w:bCs/>
                <w:i/>
                <w:iCs/>
                <w:sz w:val="24"/>
                <w:szCs w:val="24"/>
                <w:lang w:val="ru-RU"/>
              </w:rPr>
              <w:t xml:space="preserve"> не буде </w:t>
            </w:r>
            <w:proofErr w:type="spellStart"/>
            <w:r w:rsidRPr="00C427EA">
              <w:rPr>
                <w:rFonts w:ascii="Times New Roman" w:eastAsia="Times New Roman" w:hAnsi="Times New Roman" w:cs="Times New Roman"/>
                <w:bCs/>
                <w:i/>
                <w:iCs/>
                <w:sz w:val="24"/>
                <w:szCs w:val="24"/>
                <w:lang w:val="ru-RU"/>
              </w:rPr>
              <w:t>знайдено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інформації</w:t>
            </w:r>
            <w:proofErr w:type="spellEnd"/>
            <w:r w:rsidRPr="00C427EA">
              <w:rPr>
                <w:rFonts w:ascii="Times New Roman" w:eastAsia="Times New Roman" w:hAnsi="Times New Roman" w:cs="Times New Roman"/>
                <w:bCs/>
                <w:i/>
                <w:iCs/>
                <w:sz w:val="24"/>
                <w:szCs w:val="24"/>
                <w:lang w:val="ru-RU"/>
              </w:rPr>
              <w:t xml:space="preserve"> про </w:t>
            </w:r>
            <w:proofErr w:type="spellStart"/>
            <w:r w:rsidRPr="00C427EA">
              <w:rPr>
                <w:rFonts w:ascii="Times New Roman" w:eastAsia="Times New Roman" w:hAnsi="Times New Roman" w:cs="Times New Roman"/>
                <w:bCs/>
                <w:i/>
                <w:iCs/>
                <w:sz w:val="24"/>
                <w:szCs w:val="24"/>
                <w:lang w:val="ru-RU"/>
              </w:rPr>
              <w:t>корупційні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або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пов’язані</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корупцією</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правопорушення</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lastRenderedPageBreak/>
              <w:t>керівника</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учасника</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процедури</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закупівлі</w:t>
            </w:r>
            <w:proofErr w:type="spellEnd"/>
            <w:r w:rsidRPr="00C427EA">
              <w:rPr>
                <w:rFonts w:ascii="Times New Roman" w:eastAsia="Times New Roman" w:hAnsi="Times New Roman" w:cs="Times New Roman"/>
                <w:bCs/>
                <w:i/>
                <w:iCs/>
                <w:sz w:val="24"/>
                <w:szCs w:val="24"/>
                <w:lang w:val="ru-RU"/>
              </w:rPr>
              <w:t xml:space="preserve">, на </w:t>
            </w:r>
            <w:proofErr w:type="spellStart"/>
            <w:r w:rsidRPr="00C427EA">
              <w:rPr>
                <w:rFonts w:ascii="Times New Roman" w:eastAsia="Times New Roman" w:hAnsi="Times New Roman" w:cs="Times New Roman"/>
                <w:bCs/>
                <w:i/>
                <w:iCs/>
                <w:sz w:val="24"/>
                <w:szCs w:val="24"/>
                <w:lang w:val="ru-RU"/>
              </w:rPr>
              <w:t>виконання</w:t>
            </w:r>
            <w:proofErr w:type="spellEnd"/>
            <w:r w:rsidRPr="00C427EA">
              <w:rPr>
                <w:rFonts w:ascii="Times New Roman" w:eastAsia="Times New Roman" w:hAnsi="Times New Roman" w:cs="Times New Roman"/>
                <w:bCs/>
                <w:i/>
                <w:iCs/>
                <w:sz w:val="24"/>
                <w:szCs w:val="24"/>
                <w:lang w:val="ru-RU"/>
              </w:rPr>
              <w:t xml:space="preserve"> абзацу 15 пункту 47 </w:t>
            </w:r>
            <w:proofErr w:type="spellStart"/>
            <w:r w:rsidRPr="00C427EA">
              <w:rPr>
                <w:rFonts w:ascii="Times New Roman" w:eastAsia="Times New Roman" w:hAnsi="Times New Roman" w:cs="Times New Roman"/>
                <w:bCs/>
                <w:i/>
                <w:iCs/>
                <w:sz w:val="24"/>
                <w:szCs w:val="24"/>
                <w:lang w:val="ru-RU"/>
              </w:rPr>
              <w:t>Особливостей</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надається</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переможцем</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торгів</w:t>
            </w:r>
            <w:proofErr w:type="spellEnd"/>
            <w:r w:rsidRPr="00C427EA">
              <w:rPr>
                <w:rFonts w:ascii="Times New Roman" w:eastAsia="Times New Roman" w:hAnsi="Times New Roman" w:cs="Times New Roman"/>
                <w:bCs/>
                <w:i/>
                <w:iCs/>
                <w:sz w:val="24"/>
                <w:szCs w:val="24"/>
                <w:lang w:val="ru-RU"/>
              </w:rPr>
              <w:t>.</w:t>
            </w:r>
          </w:p>
        </w:tc>
      </w:tr>
      <w:tr w:rsidR="00C427EA" w:rsidRPr="00C427EA" w14:paraId="73FA0C6A" w14:textId="77777777" w:rsidTr="006960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2A0C"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r w:rsidRPr="00C427EA">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5EFEA" w14:textId="77777777" w:rsidR="00C427EA" w:rsidRPr="00C427EA" w:rsidRDefault="00C427EA" w:rsidP="00C427EA">
            <w:pPr>
              <w:widowControl w:val="0"/>
              <w:spacing w:before="120" w:after="0" w:line="240" w:lineRule="auto"/>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sz w:val="24"/>
                <w:szCs w:val="24"/>
                <w:highlight w:val="white"/>
                <w:lang w:val="ru-RU"/>
              </w:rPr>
              <w:t>Керівник</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учасника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був</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засуджений</w:t>
            </w:r>
            <w:proofErr w:type="spellEnd"/>
            <w:r w:rsidRPr="00C427EA">
              <w:rPr>
                <w:rFonts w:ascii="Times New Roman" w:eastAsia="Times New Roman" w:hAnsi="Times New Roman" w:cs="Times New Roman"/>
                <w:sz w:val="24"/>
                <w:szCs w:val="24"/>
                <w:highlight w:val="white"/>
                <w:lang w:val="ru-RU"/>
              </w:rPr>
              <w:t xml:space="preserve"> за </w:t>
            </w:r>
            <w:proofErr w:type="spellStart"/>
            <w:r w:rsidRPr="00C427EA">
              <w:rPr>
                <w:rFonts w:ascii="Times New Roman" w:eastAsia="Times New Roman" w:hAnsi="Times New Roman" w:cs="Times New Roman"/>
                <w:sz w:val="24"/>
                <w:szCs w:val="24"/>
                <w:highlight w:val="white"/>
                <w:lang w:val="ru-RU"/>
              </w:rPr>
              <w:t>кримінальне</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вчинене</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корисливих</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мотивів</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зокрема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пов’язане</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хабарництвом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шахрайством</w:t>
            </w:r>
            <w:proofErr w:type="spellEnd"/>
            <w:r w:rsidRPr="00C427EA">
              <w:rPr>
                <w:rFonts w:ascii="Times New Roman" w:eastAsia="Times New Roman" w:hAnsi="Times New Roman" w:cs="Times New Roman"/>
                <w:sz w:val="24"/>
                <w:szCs w:val="24"/>
                <w:highlight w:val="white"/>
                <w:lang w:val="ru-RU"/>
              </w:rPr>
              <w:t xml:space="preserve"> та </w:t>
            </w:r>
            <w:proofErr w:type="spellStart"/>
            <w:r w:rsidRPr="00C427EA">
              <w:rPr>
                <w:rFonts w:ascii="Times New Roman" w:eastAsia="Times New Roman" w:hAnsi="Times New Roman" w:cs="Times New Roman"/>
                <w:sz w:val="24"/>
                <w:szCs w:val="24"/>
                <w:highlight w:val="white"/>
                <w:lang w:val="ru-RU"/>
              </w:rPr>
              <w:t>відмиванням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коштів</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судимість</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якого</w:t>
            </w:r>
            <w:proofErr w:type="spellEnd"/>
            <w:r w:rsidRPr="00C427EA">
              <w:rPr>
                <w:rFonts w:ascii="Times New Roman" w:eastAsia="Times New Roman" w:hAnsi="Times New Roman" w:cs="Times New Roman"/>
                <w:sz w:val="24"/>
                <w:szCs w:val="24"/>
                <w:highlight w:val="white"/>
                <w:lang w:val="ru-RU"/>
              </w:rPr>
              <w:t xml:space="preserve"> не </w:t>
            </w:r>
            <w:proofErr w:type="spellStart"/>
            <w:r w:rsidRPr="00C427EA">
              <w:rPr>
                <w:rFonts w:ascii="Times New Roman" w:eastAsia="Times New Roman" w:hAnsi="Times New Roman" w:cs="Times New Roman"/>
                <w:sz w:val="24"/>
                <w:szCs w:val="24"/>
                <w:highlight w:val="white"/>
                <w:lang w:val="ru-RU"/>
              </w:rPr>
              <w:t>знято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або</w:t>
            </w:r>
            <w:proofErr w:type="spellEnd"/>
            <w:r w:rsidRPr="00C427EA">
              <w:rPr>
                <w:rFonts w:ascii="Times New Roman" w:eastAsia="Times New Roman" w:hAnsi="Times New Roman" w:cs="Times New Roman"/>
                <w:sz w:val="24"/>
                <w:szCs w:val="24"/>
                <w:highlight w:val="white"/>
                <w:lang w:val="ru-RU"/>
              </w:rPr>
              <w:t xml:space="preserve"> не погашено в </w:t>
            </w:r>
            <w:proofErr w:type="spellStart"/>
            <w:r w:rsidRPr="00C427EA">
              <w:rPr>
                <w:rFonts w:ascii="Times New Roman" w:eastAsia="Times New Roman" w:hAnsi="Times New Roman" w:cs="Times New Roman"/>
                <w:sz w:val="24"/>
                <w:szCs w:val="24"/>
                <w:highlight w:val="white"/>
                <w:lang w:val="ru-RU"/>
              </w:rPr>
              <w:t>установленому</w:t>
            </w:r>
            <w:proofErr w:type="spellEnd"/>
            <w:r w:rsidRPr="00C427EA">
              <w:rPr>
                <w:rFonts w:ascii="Times New Roman" w:eastAsia="Times New Roman" w:hAnsi="Times New Roman" w:cs="Times New Roman"/>
                <w:sz w:val="24"/>
                <w:szCs w:val="24"/>
                <w:highlight w:val="white"/>
                <w:lang w:val="ru-RU"/>
              </w:rPr>
              <w:t xml:space="preserve"> законом порядку.</w:t>
            </w:r>
          </w:p>
          <w:p w14:paraId="4461D0E1" w14:textId="77777777" w:rsidR="00C427EA" w:rsidRPr="00C427EA" w:rsidRDefault="00C427EA" w:rsidP="00C427EA">
            <w:pPr>
              <w:spacing w:after="0" w:line="240" w:lineRule="auto"/>
              <w:ind w:right="140"/>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b/>
                <w:sz w:val="24"/>
                <w:szCs w:val="24"/>
                <w:highlight w:val="white"/>
                <w:lang w:val="ru-RU"/>
              </w:rPr>
              <w:t>(</w:t>
            </w:r>
            <w:proofErr w:type="spellStart"/>
            <w:r w:rsidRPr="00C427EA">
              <w:rPr>
                <w:rFonts w:ascii="Times New Roman" w:eastAsia="Times New Roman" w:hAnsi="Times New Roman" w:cs="Times New Roman"/>
                <w:b/>
                <w:sz w:val="24"/>
                <w:szCs w:val="24"/>
                <w:highlight w:val="white"/>
                <w:lang w:val="ru-RU"/>
              </w:rPr>
              <w:t>підпункт</w:t>
            </w:r>
            <w:proofErr w:type="spellEnd"/>
            <w:r w:rsidRPr="00C427EA">
              <w:rPr>
                <w:rFonts w:ascii="Times New Roman" w:eastAsia="Times New Roman" w:hAnsi="Times New Roman" w:cs="Times New Roman"/>
                <w:b/>
                <w:sz w:val="24"/>
                <w:szCs w:val="24"/>
                <w:highlight w:val="white"/>
                <w:lang w:val="ru-RU"/>
              </w:rPr>
              <w:t xml:space="preserve"> 6 пункт</w:t>
            </w:r>
            <w:r w:rsidRPr="00C427EA">
              <w:rPr>
                <w:rFonts w:ascii="Times New Roman" w:eastAsia="Times New Roman" w:hAnsi="Times New Roman" w:cs="Times New Roman"/>
                <w:b/>
                <w:color w:val="00B050"/>
                <w:sz w:val="24"/>
                <w:szCs w:val="24"/>
                <w:highlight w:val="white"/>
                <w:lang w:val="ru-RU"/>
              </w:rPr>
              <w:t xml:space="preserve"> </w:t>
            </w:r>
            <w:r w:rsidRPr="00C427EA">
              <w:rPr>
                <w:rFonts w:ascii="Times New Roman" w:eastAsia="Times New Roman" w:hAnsi="Times New Roman" w:cs="Times New Roman"/>
                <w:b/>
                <w:sz w:val="24"/>
                <w:szCs w:val="24"/>
                <w:highlight w:val="white"/>
                <w:lang w:val="ru-RU"/>
              </w:rPr>
              <w:t xml:space="preserve">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tc>
        <w:tc>
          <w:tcPr>
            <w:tcW w:w="489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7971EA7" w14:textId="77777777" w:rsidR="00C427EA" w:rsidRPr="00C427EA" w:rsidRDefault="00C427EA" w:rsidP="00C427EA">
            <w:pPr>
              <w:spacing w:after="0" w:line="240" w:lineRule="auto"/>
              <w:rPr>
                <w:rFonts w:ascii="Times New Roman" w:eastAsia="Times New Roman" w:hAnsi="Times New Roman" w:cs="Times New Roman"/>
                <w:bCs/>
                <w:sz w:val="24"/>
                <w:szCs w:val="24"/>
                <w:highlight w:val="white"/>
                <w:lang w:val="ru-RU"/>
              </w:rPr>
            </w:pPr>
            <w:proofErr w:type="spellStart"/>
            <w:r w:rsidRPr="00C427EA">
              <w:rPr>
                <w:rFonts w:ascii="Times New Roman" w:eastAsia="Times New Roman" w:hAnsi="Times New Roman" w:cs="Times New Roman"/>
                <w:bCs/>
                <w:sz w:val="24"/>
                <w:szCs w:val="24"/>
                <w:highlight w:val="white"/>
                <w:lang w:val="ru-RU"/>
              </w:rPr>
              <w:t>Повний</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витяг</w:t>
            </w:r>
            <w:proofErr w:type="spellEnd"/>
            <w:r w:rsidRPr="00C427EA">
              <w:rPr>
                <w:rFonts w:ascii="Times New Roman" w:eastAsia="Times New Roman" w:hAnsi="Times New Roman" w:cs="Times New Roman"/>
                <w:bCs/>
                <w:sz w:val="24"/>
                <w:szCs w:val="24"/>
                <w:highlight w:val="white"/>
                <w:lang w:val="ru-RU"/>
              </w:rPr>
              <w:t xml:space="preserve"> з </w:t>
            </w:r>
            <w:proofErr w:type="spellStart"/>
            <w:r w:rsidRPr="00C427EA">
              <w:rPr>
                <w:rFonts w:ascii="Times New Roman" w:eastAsia="Times New Roman" w:hAnsi="Times New Roman" w:cs="Times New Roman"/>
                <w:bCs/>
                <w:sz w:val="24"/>
                <w:szCs w:val="24"/>
                <w:highlight w:val="white"/>
                <w:lang w:val="ru-RU"/>
              </w:rPr>
              <w:t>інформаційно-аналітичної</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системи</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Облік</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відомостей</w:t>
            </w:r>
            <w:proofErr w:type="spellEnd"/>
            <w:r w:rsidRPr="00C427EA">
              <w:rPr>
                <w:rFonts w:ascii="Times New Roman" w:eastAsia="Times New Roman" w:hAnsi="Times New Roman" w:cs="Times New Roman"/>
                <w:bCs/>
                <w:sz w:val="24"/>
                <w:szCs w:val="24"/>
                <w:highlight w:val="white"/>
                <w:lang w:val="ru-RU"/>
              </w:rPr>
              <w:t xml:space="preserve"> про </w:t>
            </w:r>
            <w:proofErr w:type="spellStart"/>
            <w:r w:rsidRPr="00C427EA">
              <w:rPr>
                <w:rFonts w:ascii="Times New Roman" w:eastAsia="Times New Roman" w:hAnsi="Times New Roman" w:cs="Times New Roman"/>
                <w:bCs/>
                <w:sz w:val="24"/>
                <w:szCs w:val="24"/>
                <w:highlight w:val="white"/>
                <w:lang w:val="ru-RU"/>
              </w:rPr>
              <w:t>притягнення</w:t>
            </w:r>
            <w:proofErr w:type="spellEnd"/>
            <w:r w:rsidRPr="00C427EA">
              <w:rPr>
                <w:rFonts w:ascii="Times New Roman" w:eastAsia="Times New Roman" w:hAnsi="Times New Roman" w:cs="Times New Roman"/>
                <w:bCs/>
                <w:sz w:val="24"/>
                <w:szCs w:val="24"/>
                <w:highlight w:val="white"/>
                <w:lang w:val="ru-RU"/>
              </w:rPr>
              <w:t xml:space="preserve"> особи до </w:t>
            </w:r>
            <w:proofErr w:type="spellStart"/>
            <w:r w:rsidRPr="00C427EA">
              <w:rPr>
                <w:rFonts w:ascii="Times New Roman" w:eastAsia="Times New Roman" w:hAnsi="Times New Roman" w:cs="Times New Roman"/>
                <w:bCs/>
                <w:sz w:val="24"/>
                <w:szCs w:val="24"/>
                <w:highlight w:val="white"/>
                <w:lang w:val="ru-RU"/>
              </w:rPr>
              <w:t>кримінальної</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відповідальності</w:t>
            </w:r>
            <w:proofErr w:type="spellEnd"/>
            <w:r w:rsidRPr="00C427EA">
              <w:rPr>
                <w:rFonts w:ascii="Times New Roman" w:eastAsia="Times New Roman" w:hAnsi="Times New Roman" w:cs="Times New Roman"/>
                <w:bCs/>
                <w:sz w:val="24"/>
                <w:szCs w:val="24"/>
                <w:highlight w:val="white"/>
                <w:lang w:val="ru-RU"/>
              </w:rPr>
              <w:t xml:space="preserve"> та </w:t>
            </w:r>
            <w:proofErr w:type="spellStart"/>
            <w:r w:rsidRPr="00C427EA">
              <w:rPr>
                <w:rFonts w:ascii="Times New Roman" w:eastAsia="Times New Roman" w:hAnsi="Times New Roman" w:cs="Times New Roman"/>
                <w:bCs/>
                <w:sz w:val="24"/>
                <w:szCs w:val="24"/>
                <w:highlight w:val="white"/>
                <w:lang w:val="ru-RU"/>
              </w:rPr>
              <w:t>наявності</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судимості</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сформований</w:t>
            </w:r>
            <w:proofErr w:type="spellEnd"/>
            <w:r w:rsidRPr="00C427EA">
              <w:rPr>
                <w:rFonts w:ascii="Times New Roman" w:eastAsia="Times New Roman" w:hAnsi="Times New Roman" w:cs="Times New Roman"/>
                <w:bCs/>
                <w:sz w:val="24"/>
                <w:szCs w:val="24"/>
                <w:highlight w:val="white"/>
                <w:lang w:val="ru-RU"/>
              </w:rPr>
              <w:t xml:space="preserve"> у </w:t>
            </w:r>
            <w:proofErr w:type="spellStart"/>
            <w:r w:rsidRPr="00C427EA">
              <w:rPr>
                <w:rFonts w:ascii="Times New Roman" w:eastAsia="Times New Roman" w:hAnsi="Times New Roman" w:cs="Times New Roman"/>
                <w:bCs/>
                <w:sz w:val="24"/>
                <w:szCs w:val="24"/>
                <w:highlight w:val="white"/>
                <w:lang w:val="ru-RU"/>
              </w:rPr>
              <w:t>паперовій</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або</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електронній</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формі</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що</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містить</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інформацію</w:t>
            </w:r>
            <w:proofErr w:type="spellEnd"/>
            <w:r w:rsidRPr="00C427EA">
              <w:rPr>
                <w:rFonts w:ascii="Times New Roman" w:eastAsia="Times New Roman" w:hAnsi="Times New Roman" w:cs="Times New Roman"/>
                <w:bCs/>
                <w:sz w:val="24"/>
                <w:szCs w:val="24"/>
                <w:highlight w:val="white"/>
                <w:lang w:val="ru-RU"/>
              </w:rPr>
              <w:t xml:space="preserve"> про </w:t>
            </w:r>
            <w:proofErr w:type="spellStart"/>
            <w:r w:rsidRPr="00C427EA">
              <w:rPr>
                <w:rFonts w:ascii="Times New Roman" w:eastAsia="Times New Roman" w:hAnsi="Times New Roman" w:cs="Times New Roman"/>
                <w:bCs/>
                <w:sz w:val="24"/>
                <w:szCs w:val="24"/>
                <w:highlight w:val="white"/>
                <w:lang w:val="ru-RU"/>
              </w:rPr>
              <w:t>відсутність</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судимості</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або</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обмежень</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передбачених</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кримінальним</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процесуальним</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законодавством</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України</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щодо</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керівника</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учасника</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процедури</w:t>
            </w:r>
            <w:proofErr w:type="spellEnd"/>
            <w:r w:rsidRPr="00C427EA">
              <w:rPr>
                <w:rFonts w:ascii="Times New Roman" w:eastAsia="Times New Roman" w:hAnsi="Times New Roman" w:cs="Times New Roman"/>
                <w:bCs/>
                <w:sz w:val="24"/>
                <w:szCs w:val="24"/>
                <w:highlight w:val="white"/>
                <w:lang w:val="ru-RU"/>
              </w:rPr>
              <w:t xml:space="preserve"> </w:t>
            </w:r>
            <w:proofErr w:type="spellStart"/>
            <w:r w:rsidRPr="00C427EA">
              <w:rPr>
                <w:rFonts w:ascii="Times New Roman" w:eastAsia="Times New Roman" w:hAnsi="Times New Roman" w:cs="Times New Roman"/>
                <w:bCs/>
                <w:sz w:val="24"/>
                <w:szCs w:val="24"/>
                <w:highlight w:val="white"/>
                <w:lang w:val="ru-RU"/>
              </w:rPr>
              <w:t>закупівлі</w:t>
            </w:r>
            <w:proofErr w:type="spellEnd"/>
            <w:r w:rsidRPr="00C427EA">
              <w:rPr>
                <w:rFonts w:ascii="Times New Roman" w:eastAsia="Times New Roman" w:hAnsi="Times New Roman" w:cs="Times New Roman"/>
                <w:bCs/>
                <w:sz w:val="24"/>
                <w:szCs w:val="24"/>
                <w:highlight w:val="white"/>
                <w:lang w:val="ru-RU"/>
              </w:rPr>
              <w:t xml:space="preserve">. </w:t>
            </w:r>
          </w:p>
          <w:p w14:paraId="7B7FE17A" w14:textId="77777777" w:rsidR="00C427EA" w:rsidRPr="00C427EA" w:rsidRDefault="00C427EA" w:rsidP="00C427EA">
            <w:pPr>
              <w:spacing w:after="0" w:line="240" w:lineRule="auto"/>
              <w:rPr>
                <w:rFonts w:ascii="Times New Roman" w:eastAsia="Times New Roman" w:hAnsi="Times New Roman" w:cs="Times New Roman"/>
                <w:bCs/>
                <w:i/>
                <w:iCs/>
                <w:sz w:val="24"/>
                <w:szCs w:val="24"/>
                <w:highlight w:val="white"/>
                <w:lang w:val="ru-RU"/>
              </w:rPr>
            </w:pPr>
            <w:r w:rsidRPr="00C427EA">
              <w:rPr>
                <w:rFonts w:ascii="Times New Roman" w:eastAsia="Times New Roman" w:hAnsi="Times New Roman" w:cs="Times New Roman"/>
                <w:bCs/>
                <w:sz w:val="24"/>
                <w:szCs w:val="24"/>
                <w:highlight w:val="white"/>
                <w:lang w:val="ru-RU"/>
              </w:rPr>
              <w:t xml:space="preserve">   </w:t>
            </w:r>
            <w:r w:rsidRPr="00C427EA">
              <w:rPr>
                <w:rFonts w:ascii="Times New Roman" w:eastAsia="Times New Roman" w:hAnsi="Times New Roman" w:cs="Times New Roman"/>
                <w:bCs/>
                <w:i/>
                <w:iCs/>
                <w:sz w:val="24"/>
                <w:szCs w:val="24"/>
                <w:highlight w:val="white"/>
                <w:lang w:val="ru-RU"/>
              </w:rPr>
              <w:t xml:space="preserve">Документ повинен бути </w:t>
            </w:r>
            <w:proofErr w:type="spellStart"/>
            <w:r w:rsidRPr="00C427EA">
              <w:rPr>
                <w:rFonts w:ascii="Times New Roman" w:eastAsia="Times New Roman" w:hAnsi="Times New Roman" w:cs="Times New Roman"/>
                <w:bCs/>
                <w:i/>
                <w:iCs/>
                <w:sz w:val="24"/>
                <w:szCs w:val="24"/>
                <w:highlight w:val="white"/>
                <w:lang w:val="ru-RU"/>
              </w:rPr>
              <w:t>виданий</w:t>
            </w:r>
            <w:proofErr w:type="spellEnd"/>
            <w:r w:rsidRPr="00C427EA">
              <w:rPr>
                <w:rFonts w:ascii="Times New Roman" w:eastAsia="Times New Roman" w:hAnsi="Times New Roman" w:cs="Times New Roman"/>
                <w:bCs/>
                <w:i/>
                <w:iCs/>
                <w:sz w:val="24"/>
                <w:szCs w:val="24"/>
                <w:highlight w:val="white"/>
                <w:lang w:val="ru-RU"/>
              </w:rPr>
              <w:t xml:space="preserve">/ </w:t>
            </w:r>
            <w:proofErr w:type="spellStart"/>
            <w:r w:rsidRPr="00C427EA">
              <w:rPr>
                <w:rFonts w:ascii="Times New Roman" w:eastAsia="Times New Roman" w:hAnsi="Times New Roman" w:cs="Times New Roman"/>
                <w:bCs/>
                <w:i/>
                <w:iCs/>
                <w:sz w:val="24"/>
                <w:szCs w:val="24"/>
                <w:highlight w:val="white"/>
                <w:lang w:val="ru-RU"/>
              </w:rPr>
              <w:t>сформований</w:t>
            </w:r>
            <w:proofErr w:type="spellEnd"/>
            <w:r w:rsidRPr="00C427EA">
              <w:rPr>
                <w:rFonts w:ascii="Times New Roman" w:eastAsia="Times New Roman" w:hAnsi="Times New Roman" w:cs="Times New Roman"/>
                <w:bCs/>
                <w:i/>
                <w:iCs/>
                <w:sz w:val="24"/>
                <w:szCs w:val="24"/>
                <w:highlight w:val="white"/>
                <w:lang w:val="ru-RU"/>
              </w:rPr>
              <w:t xml:space="preserve">/ </w:t>
            </w:r>
            <w:proofErr w:type="spellStart"/>
            <w:r w:rsidRPr="00C427EA">
              <w:rPr>
                <w:rFonts w:ascii="Times New Roman" w:eastAsia="Times New Roman" w:hAnsi="Times New Roman" w:cs="Times New Roman"/>
                <w:bCs/>
                <w:i/>
                <w:iCs/>
                <w:sz w:val="24"/>
                <w:szCs w:val="24"/>
                <w:highlight w:val="white"/>
                <w:lang w:val="ru-RU"/>
              </w:rPr>
              <w:t>отриманий</w:t>
            </w:r>
            <w:proofErr w:type="spellEnd"/>
            <w:r w:rsidRPr="00C427EA">
              <w:rPr>
                <w:rFonts w:ascii="Times New Roman" w:eastAsia="Times New Roman" w:hAnsi="Times New Roman" w:cs="Times New Roman"/>
                <w:bCs/>
                <w:i/>
                <w:iCs/>
                <w:sz w:val="24"/>
                <w:szCs w:val="24"/>
                <w:highlight w:val="white"/>
                <w:lang w:val="ru-RU"/>
              </w:rPr>
              <w:t xml:space="preserve"> в поточному </w:t>
            </w:r>
            <w:proofErr w:type="spellStart"/>
            <w:r w:rsidRPr="00C427EA">
              <w:rPr>
                <w:rFonts w:ascii="Times New Roman" w:eastAsia="Times New Roman" w:hAnsi="Times New Roman" w:cs="Times New Roman"/>
                <w:bCs/>
                <w:i/>
                <w:iCs/>
                <w:sz w:val="24"/>
                <w:szCs w:val="24"/>
                <w:highlight w:val="white"/>
                <w:lang w:val="ru-RU"/>
              </w:rPr>
              <w:t>році</w:t>
            </w:r>
            <w:proofErr w:type="spellEnd"/>
            <w:r w:rsidRPr="00C427EA">
              <w:rPr>
                <w:rFonts w:ascii="Times New Roman" w:eastAsia="Times New Roman" w:hAnsi="Times New Roman" w:cs="Times New Roman"/>
                <w:bCs/>
                <w:i/>
                <w:iCs/>
                <w:sz w:val="24"/>
                <w:szCs w:val="24"/>
                <w:highlight w:val="white"/>
                <w:lang w:val="ru-RU"/>
              </w:rPr>
              <w:t>. </w:t>
            </w:r>
          </w:p>
        </w:tc>
      </w:tr>
      <w:tr w:rsidR="00C427EA" w:rsidRPr="00C427EA" w14:paraId="2DA2AD06" w14:textId="77777777" w:rsidTr="006960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2B87"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r w:rsidRPr="00C427EA">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1BEF8" w14:textId="77777777" w:rsidR="00C427EA" w:rsidRPr="00C427EA" w:rsidRDefault="00C427EA" w:rsidP="00C427EA">
            <w:pPr>
              <w:widowControl w:val="0"/>
              <w:spacing w:before="120" w:after="0" w:line="240" w:lineRule="auto"/>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sz w:val="24"/>
                <w:szCs w:val="24"/>
                <w:highlight w:val="white"/>
                <w:lang w:val="ru-RU"/>
              </w:rPr>
              <w:t>Керівника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учасника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фізичну</w:t>
            </w:r>
            <w:proofErr w:type="spellEnd"/>
            <w:r w:rsidRPr="00C427EA">
              <w:rPr>
                <w:rFonts w:ascii="Times New Roman" w:eastAsia="Times New Roman" w:hAnsi="Times New Roman" w:cs="Times New Roman"/>
                <w:sz w:val="24"/>
                <w:szCs w:val="24"/>
                <w:highlight w:val="white"/>
                <w:lang w:val="ru-RU"/>
              </w:rPr>
              <w:t xml:space="preserve"> особу, яка є </w:t>
            </w:r>
            <w:proofErr w:type="spellStart"/>
            <w:r w:rsidRPr="00C427EA">
              <w:rPr>
                <w:rFonts w:ascii="Times New Roman" w:eastAsia="Times New Roman" w:hAnsi="Times New Roman" w:cs="Times New Roman"/>
                <w:sz w:val="24"/>
                <w:szCs w:val="24"/>
                <w:highlight w:val="white"/>
                <w:lang w:val="ru-RU"/>
              </w:rPr>
              <w:t>учасником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було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притягнуто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згідно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із</w:t>
            </w:r>
            <w:proofErr w:type="spellEnd"/>
            <w:r w:rsidRPr="00C427EA">
              <w:rPr>
                <w:rFonts w:ascii="Times New Roman" w:eastAsia="Times New Roman" w:hAnsi="Times New Roman" w:cs="Times New Roman"/>
                <w:sz w:val="24"/>
                <w:szCs w:val="24"/>
                <w:highlight w:val="white"/>
                <w:lang w:val="ru-RU"/>
              </w:rPr>
              <w:t xml:space="preserve"> законом до </w:t>
            </w:r>
            <w:proofErr w:type="spellStart"/>
            <w:r w:rsidRPr="00C427EA">
              <w:rPr>
                <w:rFonts w:ascii="Times New Roman" w:eastAsia="Times New Roman" w:hAnsi="Times New Roman" w:cs="Times New Roman"/>
                <w:sz w:val="24"/>
                <w:szCs w:val="24"/>
                <w:highlight w:val="white"/>
                <w:lang w:val="ru-RU"/>
              </w:rPr>
              <w:t>відповідальності</w:t>
            </w:r>
            <w:proofErr w:type="spellEnd"/>
            <w:r w:rsidRPr="00C427EA">
              <w:rPr>
                <w:rFonts w:ascii="Times New Roman" w:eastAsia="Times New Roman" w:hAnsi="Times New Roman" w:cs="Times New Roman"/>
                <w:sz w:val="24"/>
                <w:szCs w:val="24"/>
                <w:highlight w:val="white"/>
                <w:lang w:val="ru-RU"/>
              </w:rPr>
              <w:t xml:space="preserve"> за </w:t>
            </w:r>
            <w:proofErr w:type="spellStart"/>
            <w:r w:rsidRPr="00C427EA">
              <w:rPr>
                <w:rFonts w:ascii="Times New Roman" w:eastAsia="Times New Roman" w:hAnsi="Times New Roman" w:cs="Times New Roman"/>
                <w:sz w:val="24"/>
                <w:szCs w:val="24"/>
                <w:highlight w:val="white"/>
                <w:lang w:val="ru-RU"/>
              </w:rPr>
              <w:t>вчинення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пов’язаного</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використанням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дитячої</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праці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чи</w:t>
            </w:r>
            <w:proofErr w:type="spellEnd"/>
            <w:r w:rsidRPr="00C427EA">
              <w:rPr>
                <w:rFonts w:ascii="Times New Roman" w:eastAsia="Times New Roman" w:hAnsi="Times New Roman" w:cs="Times New Roman"/>
                <w:sz w:val="24"/>
                <w:szCs w:val="24"/>
                <w:highlight w:val="white"/>
                <w:lang w:val="ru-RU"/>
              </w:rPr>
              <w:t xml:space="preserve"> будь-</w:t>
            </w:r>
            <w:proofErr w:type="spellStart"/>
            <w:r w:rsidRPr="00C427EA">
              <w:rPr>
                <w:rFonts w:ascii="Times New Roman" w:eastAsia="Times New Roman" w:hAnsi="Times New Roman" w:cs="Times New Roman"/>
                <w:sz w:val="24"/>
                <w:szCs w:val="24"/>
                <w:highlight w:val="white"/>
                <w:lang w:val="ru-RU"/>
              </w:rPr>
              <w:t>якими</w:t>
            </w:r>
            <w:proofErr w:type="spellEnd"/>
            <w:r w:rsidRPr="00C427EA">
              <w:rPr>
                <w:rFonts w:ascii="Times New Roman" w:eastAsia="Times New Roman" w:hAnsi="Times New Roman" w:cs="Times New Roman"/>
                <w:sz w:val="24"/>
                <w:szCs w:val="24"/>
                <w:highlight w:val="white"/>
                <w:lang w:val="ru-RU"/>
              </w:rPr>
              <w:t xml:space="preserve"> формами </w:t>
            </w:r>
            <w:proofErr w:type="spellStart"/>
            <w:r w:rsidRPr="00C427EA">
              <w:rPr>
                <w:rFonts w:ascii="Times New Roman" w:eastAsia="Times New Roman" w:hAnsi="Times New Roman" w:cs="Times New Roman"/>
                <w:sz w:val="24"/>
                <w:szCs w:val="24"/>
                <w:highlight w:val="white"/>
                <w:lang w:val="ru-RU"/>
              </w:rPr>
              <w:t>торгівлі</w:t>
            </w:r>
            <w:proofErr w:type="spellEnd"/>
            <w:r w:rsidRPr="00C427EA">
              <w:rPr>
                <w:rFonts w:ascii="Times New Roman" w:eastAsia="Times New Roman" w:hAnsi="Times New Roman" w:cs="Times New Roman"/>
                <w:sz w:val="24"/>
                <w:szCs w:val="24"/>
                <w:highlight w:val="white"/>
                <w:lang w:val="ru-RU"/>
              </w:rPr>
              <w:t xml:space="preserve"> людьми.</w:t>
            </w:r>
          </w:p>
          <w:p w14:paraId="618823A2" w14:textId="77777777" w:rsidR="00C427EA" w:rsidRPr="00C427EA" w:rsidRDefault="00C427EA" w:rsidP="00C427EA">
            <w:pPr>
              <w:spacing w:after="0" w:line="240" w:lineRule="auto"/>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b/>
                <w:sz w:val="24"/>
                <w:szCs w:val="24"/>
                <w:highlight w:val="white"/>
                <w:lang w:val="ru-RU"/>
              </w:rPr>
              <w:t>(</w:t>
            </w:r>
            <w:proofErr w:type="spellStart"/>
            <w:r w:rsidRPr="00C427EA">
              <w:rPr>
                <w:rFonts w:ascii="Times New Roman" w:eastAsia="Times New Roman" w:hAnsi="Times New Roman" w:cs="Times New Roman"/>
                <w:b/>
                <w:sz w:val="24"/>
                <w:szCs w:val="24"/>
                <w:highlight w:val="white"/>
                <w:lang w:val="ru-RU"/>
              </w:rPr>
              <w:t>підпункт</w:t>
            </w:r>
            <w:proofErr w:type="spellEnd"/>
            <w:r w:rsidRPr="00C427EA">
              <w:rPr>
                <w:rFonts w:ascii="Times New Roman" w:eastAsia="Times New Roman" w:hAnsi="Times New Roman" w:cs="Times New Roman"/>
                <w:b/>
                <w:sz w:val="24"/>
                <w:szCs w:val="24"/>
                <w:highlight w:val="white"/>
                <w:lang w:val="ru-RU"/>
              </w:rPr>
              <w:t xml:space="preserve"> 12 пункт</w:t>
            </w:r>
            <w:r w:rsidRPr="00C427EA">
              <w:rPr>
                <w:rFonts w:ascii="Times New Roman" w:eastAsia="Times New Roman" w:hAnsi="Times New Roman" w:cs="Times New Roman"/>
                <w:b/>
                <w:color w:val="00B050"/>
                <w:sz w:val="24"/>
                <w:szCs w:val="24"/>
                <w:highlight w:val="white"/>
                <w:lang w:val="ru-RU"/>
              </w:rPr>
              <w:t xml:space="preserve"> </w:t>
            </w:r>
            <w:r w:rsidRPr="00C427EA">
              <w:rPr>
                <w:rFonts w:ascii="Times New Roman" w:eastAsia="Times New Roman" w:hAnsi="Times New Roman" w:cs="Times New Roman"/>
                <w:b/>
                <w:sz w:val="24"/>
                <w:szCs w:val="24"/>
                <w:highlight w:val="white"/>
                <w:lang w:val="ru-RU"/>
              </w:rPr>
              <w:t xml:space="preserve">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tc>
        <w:tc>
          <w:tcPr>
            <w:tcW w:w="4898" w:type="dxa"/>
            <w:vMerge/>
            <w:tcBorders>
              <w:top w:val="single" w:sz="8" w:space="0" w:color="000000"/>
              <w:left w:val="single" w:sz="8" w:space="0" w:color="000000"/>
              <w:bottom w:val="nil"/>
              <w:right w:val="single" w:sz="8" w:space="0" w:color="000000"/>
            </w:tcBorders>
            <w:vAlign w:val="center"/>
            <w:hideMark/>
          </w:tcPr>
          <w:p w14:paraId="3ECBDB23" w14:textId="77777777" w:rsidR="00C427EA" w:rsidRPr="00C427EA" w:rsidRDefault="00C427EA" w:rsidP="00C427EA">
            <w:pPr>
              <w:spacing w:after="0" w:line="256" w:lineRule="auto"/>
              <w:rPr>
                <w:rFonts w:ascii="Times New Roman" w:eastAsia="Times New Roman" w:hAnsi="Times New Roman" w:cs="Times New Roman"/>
                <w:bCs/>
                <w:i/>
                <w:iCs/>
                <w:sz w:val="24"/>
                <w:szCs w:val="24"/>
                <w:highlight w:val="white"/>
                <w:lang w:val="ru-RU"/>
              </w:rPr>
            </w:pPr>
          </w:p>
        </w:tc>
      </w:tr>
    </w:tbl>
    <w:p w14:paraId="54D49AD1" w14:textId="77777777" w:rsidR="00C427EA" w:rsidRPr="00C427EA" w:rsidRDefault="00C427EA" w:rsidP="00C427EA">
      <w:pPr>
        <w:spacing w:after="0" w:line="240" w:lineRule="auto"/>
        <w:rPr>
          <w:rFonts w:ascii="Times New Roman" w:eastAsia="Times New Roman" w:hAnsi="Times New Roman" w:cs="Times New Roman"/>
          <w:b/>
          <w:color w:val="000000"/>
          <w:sz w:val="24"/>
          <w:szCs w:val="24"/>
          <w:lang w:val="ru-RU"/>
        </w:rPr>
      </w:pPr>
    </w:p>
    <w:p w14:paraId="7B442362" w14:textId="77777777" w:rsidR="00C427EA" w:rsidRPr="00C427EA" w:rsidRDefault="00C427EA" w:rsidP="00C427EA">
      <w:pPr>
        <w:spacing w:before="240" w:after="0" w:line="240" w:lineRule="auto"/>
        <w:jc w:val="center"/>
        <w:rPr>
          <w:rFonts w:ascii="Times New Roman" w:eastAsia="Times New Roman" w:hAnsi="Times New Roman" w:cs="Times New Roman"/>
          <w:b/>
          <w:color w:val="000000"/>
          <w:sz w:val="24"/>
          <w:szCs w:val="24"/>
          <w:lang w:val="ru-RU"/>
        </w:rPr>
      </w:pPr>
    </w:p>
    <w:p w14:paraId="000E502E" w14:textId="77777777" w:rsidR="00C427EA" w:rsidRPr="00C427EA" w:rsidRDefault="00C427EA" w:rsidP="00C427EA">
      <w:pPr>
        <w:spacing w:before="240" w:after="0" w:line="240" w:lineRule="auto"/>
        <w:jc w:val="center"/>
        <w:rPr>
          <w:rFonts w:ascii="Times New Roman" w:eastAsia="Times New Roman" w:hAnsi="Times New Roman" w:cs="Times New Roman"/>
          <w:b/>
          <w:color w:val="000000"/>
          <w:sz w:val="24"/>
          <w:szCs w:val="24"/>
          <w:lang w:val="ru-RU"/>
        </w:rPr>
      </w:pPr>
      <w:r w:rsidRPr="00C427EA">
        <w:rPr>
          <w:rFonts w:ascii="Times New Roman" w:eastAsia="Times New Roman" w:hAnsi="Times New Roman" w:cs="Times New Roman"/>
          <w:b/>
          <w:color w:val="000000"/>
          <w:sz w:val="24"/>
          <w:szCs w:val="24"/>
          <w:lang w:val="ru-RU"/>
        </w:rPr>
        <w:t xml:space="preserve">3.2. </w:t>
      </w:r>
      <w:proofErr w:type="spellStart"/>
      <w:r w:rsidRPr="00C427EA">
        <w:rPr>
          <w:rFonts w:ascii="Times New Roman" w:eastAsia="Times New Roman" w:hAnsi="Times New Roman" w:cs="Times New Roman"/>
          <w:b/>
          <w:color w:val="000000"/>
          <w:sz w:val="24"/>
          <w:szCs w:val="24"/>
          <w:lang w:val="ru-RU"/>
        </w:rPr>
        <w:t>Документи</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які</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надаються</w:t>
      </w:r>
      <w:proofErr w:type="spellEnd"/>
      <w:r w:rsidRPr="00C427EA">
        <w:rPr>
          <w:rFonts w:ascii="Times New Roman" w:eastAsia="Times New Roman" w:hAnsi="Times New Roman" w:cs="Times New Roman"/>
          <w:b/>
          <w:color w:val="000000"/>
          <w:sz w:val="24"/>
          <w:szCs w:val="24"/>
          <w:lang w:val="ru-RU"/>
        </w:rPr>
        <w:t xml:space="preserve"> ПЕРЕМОЖЦЕМ (</w:t>
      </w:r>
      <w:proofErr w:type="spellStart"/>
      <w:r w:rsidRPr="00C427EA">
        <w:rPr>
          <w:rFonts w:ascii="Times New Roman" w:eastAsia="Times New Roman" w:hAnsi="Times New Roman" w:cs="Times New Roman"/>
          <w:b/>
          <w:color w:val="000000"/>
          <w:sz w:val="24"/>
          <w:szCs w:val="24"/>
          <w:lang w:val="ru-RU"/>
        </w:rPr>
        <w:t>фізичною</w:t>
      </w:r>
      <w:proofErr w:type="spellEnd"/>
      <w:r w:rsidRPr="00C427EA">
        <w:rPr>
          <w:rFonts w:ascii="Times New Roman" w:eastAsia="Times New Roman" w:hAnsi="Times New Roman" w:cs="Times New Roman"/>
          <w:b/>
          <w:color w:val="000000"/>
          <w:sz w:val="24"/>
          <w:szCs w:val="24"/>
          <w:lang w:val="ru-RU"/>
        </w:rPr>
        <w:t xml:space="preserve"> особою </w:t>
      </w:r>
      <w:proofErr w:type="spellStart"/>
      <w:r w:rsidRPr="00C427EA">
        <w:rPr>
          <w:rFonts w:ascii="Times New Roman" w:eastAsia="Times New Roman" w:hAnsi="Times New Roman" w:cs="Times New Roman"/>
          <w:b/>
          <w:color w:val="000000"/>
          <w:sz w:val="24"/>
          <w:szCs w:val="24"/>
          <w:lang w:val="ru-RU"/>
        </w:rPr>
        <w:t>чи</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фізичною</w:t>
      </w:r>
      <w:proofErr w:type="spellEnd"/>
      <w:r w:rsidRPr="00C427EA">
        <w:rPr>
          <w:rFonts w:ascii="Times New Roman" w:eastAsia="Times New Roman" w:hAnsi="Times New Roman" w:cs="Times New Roman"/>
          <w:b/>
          <w:color w:val="000000"/>
          <w:sz w:val="24"/>
          <w:szCs w:val="24"/>
          <w:lang w:val="ru-RU"/>
        </w:rPr>
        <w:t xml:space="preserve"> особою</w:t>
      </w:r>
      <w:r w:rsidRPr="00C427EA">
        <w:rPr>
          <w:rFonts w:ascii="Times New Roman" w:eastAsia="Times New Roman" w:hAnsi="Times New Roman" w:cs="Times New Roman"/>
          <w:b/>
          <w:sz w:val="24"/>
          <w:szCs w:val="24"/>
          <w:lang w:val="ru-RU"/>
        </w:rPr>
        <w:t xml:space="preserve"> — </w:t>
      </w:r>
      <w:proofErr w:type="spellStart"/>
      <w:r w:rsidRPr="00C427EA">
        <w:rPr>
          <w:rFonts w:ascii="Times New Roman" w:eastAsia="Times New Roman" w:hAnsi="Times New Roman" w:cs="Times New Roman"/>
          <w:b/>
          <w:color w:val="000000"/>
          <w:sz w:val="24"/>
          <w:szCs w:val="24"/>
          <w:lang w:val="ru-RU"/>
        </w:rPr>
        <w:t>підприємцем</w:t>
      </w:r>
      <w:proofErr w:type="spellEnd"/>
      <w:r w:rsidRPr="00C427EA">
        <w:rPr>
          <w:rFonts w:ascii="Times New Roman" w:eastAsia="Times New Roman" w:hAnsi="Times New Roman" w:cs="Times New Roman"/>
          <w:b/>
          <w:color w:val="000000"/>
          <w:sz w:val="24"/>
          <w:szCs w:val="24"/>
          <w:lang w:val="ru-RU"/>
        </w:rPr>
        <w:t>):</w:t>
      </w:r>
    </w:p>
    <w:p w14:paraId="4026A5A4" w14:textId="77777777" w:rsidR="00C427EA" w:rsidRPr="00C427EA" w:rsidRDefault="00C427EA" w:rsidP="00C427EA">
      <w:pPr>
        <w:spacing w:before="240" w:after="0" w:line="240" w:lineRule="auto"/>
        <w:jc w:val="center"/>
        <w:rPr>
          <w:rFonts w:ascii="Times New Roman" w:eastAsia="Times New Roman" w:hAnsi="Times New Roman" w:cs="Times New Roman"/>
          <w:sz w:val="24"/>
          <w:szCs w:val="24"/>
          <w:lang w:val="ru-RU"/>
        </w:rPr>
      </w:pPr>
    </w:p>
    <w:tbl>
      <w:tblPr>
        <w:tblW w:w="10020" w:type="dxa"/>
        <w:tblInd w:w="-100" w:type="dxa"/>
        <w:tblLayout w:type="fixed"/>
        <w:tblLook w:val="0400" w:firstRow="0" w:lastRow="0" w:firstColumn="0" w:lastColumn="0" w:noHBand="0" w:noVBand="1"/>
      </w:tblPr>
      <w:tblGrid>
        <w:gridCol w:w="588"/>
        <w:gridCol w:w="4430"/>
        <w:gridCol w:w="5002"/>
      </w:tblGrid>
      <w:tr w:rsidR="00C427EA" w:rsidRPr="00C427EA" w14:paraId="56C80CD6" w14:textId="77777777" w:rsidTr="006960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4F82"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lang w:val="ru-RU"/>
              </w:rPr>
            </w:pPr>
            <w:r w:rsidRPr="00C427EA">
              <w:rPr>
                <w:rFonts w:ascii="Times New Roman" w:eastAsia="Times New Roman" w:hAnsi="Times New Roman" w:cs="Times New Roman"/>
                <w:b/>
                <w:color w:val="000000"/>
                <w:sz w:val="24"/>
                <w:szCs w:val="24"/>
                <w:lang w:val="ru-RU"/>
              </w:rPr>
              <w:t>№</w:t>
            </w:r>
          </w:p>
          <w:p w14:paraId="04D007EB"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lang w:val="ru-RU"/>
              </w:rPr>
            </w:pPr>
            <w:r w:rsidRPr="00C427EA">
              <w:rPr>
                <w:rFonts w:ascii="Times New Roman" w:eastAsia="Times New Roman" w:hAnsi="Times New Roman" w:cs="Times New Roman"/>
                <w:b/>
                <w:sz w:val="24"/>
                <w:szCs w:val="24"/>
                <w:lang w:val="ru-RU"/>
              </w:rPr>
              <w:t>з</w:t>
            </w:r>
            <w:r w:rsidRPr="00C427EA">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C861B"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b/>
                <w:sz w:val="24"/>
                <w:szCs w:val="24"/>
                <w:highlight w:val="white"/>
                <w:lang w:val="ru-RU"/>
              </w:rPr>
              <w:t>Вимоги</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згідно</w:t>
            </w:r>
            <w:proofErr w:type="spellEnd"/>
            <w:r w:rsidRPr="00C427EA">
              <w:rPr>
                <w:rFonts w:ascii="Times New Roman" w:eastAsia="Times New Roman" w:hAnsi="Times New Roman" w:cs="Times New Roman"/>
                <w:sz w:val="24"/>
                <w:szCs w:val="24"/>
                <w:highlight w:val="white"/>
                <w:lang w:val="ru-RU"/>
              </w:rPr>
              <w:t xml:space="preserve"> пункту </w:t>
            </w:r>
            <w:r w:rsidRPr="00C427EA">
              <w:rPr>
                <w:rFonts w:ascii="Times New Roman" w:eastAsia="Times New Roman" w:hAnsi="Times New Roman" w:cs="Times New Roman"/>
                <w:bCs/>
                <w:sz w:val="24"/>
                <w:szCs w:val="24"/>
                <w:highlight w:val="white"/>
                <w:lang w:val="ru-RU"/>
              </w:rPr>
              <w:t>47</w:t>
            </w:r>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Особливостей</w:t>
            </w:r>
            <w:proofErr w:type="spellEnd"/>
          </w:p>
          <w:p w14:paraId="30419B71"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highlight w:val="white"/>
                <w:lang w:val="ru-RU"/>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50B86"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lang w:val="ru-RU"/>
              </w:rPr>
            </w:pPr>
            <w:proofErr w:type="spellStart"/>
            <w:r w:rsidRPr="00C427EA">
              <w:rPr>
                <w:rFonts w:ascii="Times New Roman" w:eastAsia="Times New Roman" w:hAnsi="Times New Roman" w:cs="Times New Roman"/>
                <w:b/>
                <w:sz w:val="24"/>
                <w:szCs w:val="24"/>
                <w:lang w:val="ru-RU"/>
              </w:rPr>
              <w:t>Переможець</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highlight w:val="white"/>
                <w:lang w:val="ru-RU"/>
              </w:rPr>
              <w:t>торгів</w:t>
            </w:r>
            <w:proofErr w:type="spellEnd"/>
            <w:r w:rsidRPr="00C427EA">
              <w:rPr>
                <w:rFonts w:ascii="Times New Roman" w:eastAsia="Times New Roman" w:hAnsi="Times New Roman" w:cs="Times New Roman"/>
                <w:b/>
                <w:sz w:val="24"/>
                <w:szCs w:val="24"/>
                <w:highlight w:val="white"/>
                <w:lang w:val="ru-RU"/>
              </w:rPr>
              <w:t xml:space="preserve"> на </w:t>
            </w:r>
            <w:proofErr w:type="spellStart"/>
            <w:r w:rsidRPr="00C427EA">
              <w:rPr>
                <w:rFonts w:ascii="Times New Roman" w:eastAsia="Times New Roman" w:hAnsi="Times New Roman" w:cs="Times New Roman"/>
                <w:b/>
                <w:sz w:val="24"/>
                <w:szCs w:val="24"/>
                <w:highlight w:val="white"/>
                <w:lang w:val="ru-RU"/>
              </w:rPr>
              <w:t>виконання</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b/>
                <w:sz w:val="24"/>
                <w:szCs w:val="24"/>
                <w:highlight w:val="white"/>
                <w:lang w:val="ru-RU"/>
              </w:rPr>
              <w:t>вимоги</w:t>
            </w:r>
            <w:proofErr w:type="spellEnd"/>
            <w:r w:rsidRPr="00C427EA">
              <w:rPr>
                <w:rFonts w:ascii="Times New Roman" w:eastAsia="Times New Roman" w:hAnsi="Times New Roman" w:cs="Times New Roman"/>
                <w:b/>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згідно</w:t>
            </w:r>
            <w:proofErr w:type="spellEnd"/>
            <w:r w:rsidRPr="00C427EA">
              <w:rPr>
                <w:rFonts w:ascii="Times New Roman" w:eastAsia="Times New Roman" w:hAnsi="Times New Roman" w:cs="Times New Roman"/>
                <w:sz w:val="24"/>
                <w:szCs w:val="24"/>
                <w:highlight w:val="white"/>
                <w:lang w:val="ru-RU"/>
              </w:rPr>
              <w:t xml:space="preserve"> пункту </w:t>
            </w:r>
            <w:r w:rsidRPr="00C427EA">
              <w:rPr>
                <w:rFonts w:ascii="Times New Roman" w:eastAsia="Times New Roman" w:hAnsi="Times New Roman" w:cs="Times New Roman"/>
                <w:bCs/>
                <w:sz w:val="24"/>
                <w:szCs w:val="24"/>
                <w:highlight w:val="white"/>
                <w:lang w:val="ru-RU"/>
              </w:rPr>
              <w:t>47</w:t>
            </w:r>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Особ</w:t>
            </w:r>
            <w:r w:rsidRPr="00C427EA">
              <w:rPr>
                <w:rFonts w:ascii="Times New Roman" w:eastAsia="Times New Roman" w:hAnsi="Times New Roman" w:cs="Times New Roman"/>
                <w:sz w:val="24"/>
                <w:szCs w:val="24"/>
                <w:lang w:val="ru-RU"/>
              </w:rPr>
              <w:t>ливостей</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підтвердження</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відсутності</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підстав</w:t>
            </w:r>
            <w:proofErr w:type="spellEnd"/>
            <w:r w:rsidRPr="00C427EA">
              <w:rPr>
                <w:rFonts w:ascii="Times New Roman" w:eastAsia="Times New Roman" w:hAnsi="Times New Roman" w:cs="Times New Roman"/>
                <w:b/>
                <w:sz w:val="24"/>
                <w:szCs w:val="24"/>
                <w:lang w:val="ru-RU"/>
              </w:rPr>
              <w:t xml:space="preserve">) повинен </w:t>
            </w:r>
            <w:proofErr w:type="spellStart"/>
            <w:r w:rsidRPr="00C427EA">
              <w:rPr>
                <w:rFonts w:ascii="Times New Roman" w:eastAsia="Times New Roman" w:hAnsi="Times New Roman" w:cs="Times New Roman"/>
                <w:b/>
                <w:sz w:val="24"/>
                <w:szCs w:val="24"/>
                <w:lang w:val="ru-RU"/>
              </w:rPr>
              <w:t>надати</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таку</w:t>
            </w:r>
            <w:proofErr w:type="spellEnd"/>
            <w:r w:rsidRPr="00C427EA">
              <w:rPr>
                <w:rFonts w:ascii="Times New Roman" w:eastAsia="Times New Roman" w:hAnsi="Times New Roman" w:cs="Times New Roman"/>
                <w:b/>
                <w:sz w:val="24"/>
                <w:szCs w:val="24"/>
                <w:lang w:val="ru-RU"/>
              </w:rPr>
              <w:t xml:space="preserve"> </w:t>
            </w:r>
            <w:proofErr w:type="spellStart"/>
            <w:r w:rsidRPr="00C427EA">
              <w:rPr>
                <w:rFonts w:ascii="Times New Roman" w:eastAsia="Times New Roman" w:hAnsi="Times New Roman" w:cs="Times New Roman"/>
                <w:b/>
                <w:sz w:val="24"/>
                <w:szCs w:val="24"/>
                <w:lang w:val="ru-RU"/>
              </w:rPr>
              <w:t>інформацію</w:t>
            </w:r>
            <w:proofErr w:type="spellEnd"/>
            <w:r w:rsidRPr="00C427EA">
              <w:rPr>
                <w:rFonts w:ascii="Times New Roman" w:eastAsia="Times New Roman" w:hAnsi="Times New Roman" w:cs="Times New Roman"/>
                <w:b/>
                <w:sz w:val="24"/>
                <w:szCs w:val="24"/>
                <w:lang w:val="ru-RU"/>
              </w:rPr>
              <w:t>:</w:t>
            </w:r>
          </w:p>
        </w:tc>
      </w:tr>
      <w:tr w:rsidR="00C427EA" w:rsidRPr="00C427EA" w14:paraId="5053AEA7" w14:textId="77777777" w:rsidTr="006960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162EE" w14:textId="77777777" w:rsidR="00C427EA" w:rsidRPr="00C427EA" w:rsidRDefault="00C427EA" w:rsidP="00C427EA">
            <w:pPr>
              <w:spacing w:after="0" w:line="240" w:lineRule="auto"/>
              <w:ind w:left="100"/>
              <w:rPr>
                <w:rFonts w:ascii="Times New Roman" w:eastAsia="Times New Roman" w:hAnsi="Times New Roman" w:cs="Times New Roman"/>
                <w:sz w:val="24"/>
                <w:szCs w:val="24"/>
                <w:lang w:val="ru-RU"/>
              </w:rPr>
            </w:pPr>
            <w:r w:rsidRPr="00C427EA">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D2198" w14:textId="77777777" w:rsidR="00C427EA" w:rsidRPr="00C427EA" w:rsidRDefault="00C427EA" w:rsidP="00C427EA">
            <w:pPr>
              <w:widowControl w:val="0"/>
              <w:spacing w:before="120" w:after="0" w:line="240" w:lineRule="auto"/>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sz w:val="24"/>
                <w:szCs w:val="24"/>
                <w:highlight w:val="white"/>
                <w:lang w:val="ru-RU"/>
              </w:rPr>
              <w:t>Керівника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учасника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фізичну</w:t>
            </w:r>
            <w:proofErr w:type="spellEnd"/>
            <w:r w:rsidRPr="00C427EA">
              <w:rPr>
                <w:rFonts w:ascii="Times New Roman" w:eastAsia="Times New Roman" w:hAnsi="Times New Roman" w:cs="Times New Roman"/>
                <w:sz w:val="24"/>
                <w:szCs w:val="24"/>
                <w:highlight w:val="white"/>
                <w:lang w:val="ru-RU"/>
              </w:rPr>
              <w:t xml:space="preserve"> особу, яка є </w:t>
            </w:r>
            <w:proofErr w:type="spellStart"/>
            <w:r w:rsidRPr="00C427EA">
              <w:rPr>
                <w:rFonts w:ascii="Times New Roman" w:eastAsia="Times New Roman" w:hAnsi="Times New Roman" w:cs="Times New Roman"/>
                <w:sz w:val="24"/>
                <w:szCs w:val="24"/>
                <w:highlight w:val="white"/>
                <w:lang w:val="ru-RU"/>
              </w:rPr>
              <w:t>учасником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було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притягнуто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згідно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із</w:t>
            </w:r>
            <w:proofErr w:type="spellEnd"/>
            <w:r w:rsidRPr="00C427EA">
              <w:rPr>
                <w:rFonts w:ascii="Times New Roman" w:eastAsia="Times New Roman" w:hAnsi="Times New Roman" w:cs="Times New Roman"/>
                <w:sz w:val="24"/>
                <w:szCs w:val="24"/>
                <w:highlight w:val="white"/>
                <w:lang w:val="ru-RU"/>
              </w:rPr>
              <w:t xml:space="preserve"> </w:t>
            </w:r>
            <w:proofErr w:type="gramStart"/>
            <w:r w:rsidRPr="00C427EA">
              <w:rPr>
                <w:rFonts w:ascii="Times New Roman" w:eastAsia="Times New Roman" w:hAnsi="Times New Roman" w:cs="Times New Roman"/>
                <w:sz w:val="24"/>
                <w:szCs w:val="24"/>
                <w:highlight w:val="white"/>
                <w:lang w:val="ru-RU"/>
              </w:rPr>
              <w:t>законом  до</w:t>
            </w:r>
            <w:proofErr w:type="gram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відповідальності</w:t>
            </w:r>
            <w:proofErr w:type="spellEnd"/>
            <w:r w:rsidRPr="00C427EA">
              <w:rPr>
                <w:rFonts w:ascii="Times New Roman" w:eastAsia="Times New Roman" w:hAnsi="Times New Roman" w:cs="Times New Roman"/>
                <w:sz w:val="24"/>
                <w:szCs w:val="24"/>
                <w:highlight w:val="white"/>
                <w:lang w:val="ru-RU"/>
              </w:rPr>
              <w:t xml:space="preserve"> за </w:t>
            </w:r>
            <w:proofErr w:type="spellStart"/>
            <w:r w:rsidRPr="00C427EA">
              <w:rPr>
                <w:rFonts w:ascii="Times New Roman" w:eastAsia="Times New Roman" w:hAnsi="Times New Roman" w:cs="Times New Roman"/>
                <w:sz w:val="24"/>
                <w:szCs w:val="24"/>
                <w:highlight w:val="white"/>
                <w:lang w:val="ru-RU"/>
              </w:rPr>
              <w:t>вчинення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корупційного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або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пов’язаного</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корупцією</w:t>
            </w:r>
            <w:proofErr w:type="spellEnd"/>
            <w:r w:rsidRPr="00C427EA">
              <w:rPr>
                <w:rFonts w:ascii="Times New Roman" w:eastAsia="Times New Roman" w:hAnsi="Times New Roman" w:cs="Times New Roman"/>
                <w:sz w:val="24"/>
                <w:szCs w:val="24"/>
                <w:highlight w:val="white"/>
                <w:lang w:val="ru-RU"/>
              </w:rPr>
              <w:t>.</w:t>
            </w:r>
          </w:p>
          <w:p w14:paraId="1CDEBBF5" w14:textId="77777777" w:rsidR="00C427EA" w:rsidRPr="00C427EA" w:rsidRDefault="00C427EA" w:rsidP="00C427EA">
            <w:pPr>
              <w:spacing w:after="0" w:line="240" w:lineRule="auto"/>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b/>
                <w:sz w:val="24"/>
                <w:szCs w:val="24"/>
                <w:highlight w:val="white"/>
                <w:lang w:val="ru-RU"/>
              </w:rPr>
              <w:t>(</w:t>
            </w:r>
            <w:proofErr w:type="spellStart"/>
            <w:r w:rsidRPr="00C427EA">
              <w:rPr>
                <w:rFonts w:ascii="Times New Roman" w:eastAsia="Times New Roman" w:hAnsi="Times New Roman" w:cs="Times New Roman"/>
                <w:b/>
                <w:sz w:val="24"/>
                <w:szCs w:val="24"/>
                <w:highlight w:val="white"/>
                <w:lang w:val="ru-RU"/>
              </w:rPr>
              <w:t>підпункт</w:t>
            </w:r>
            <w:proofErr w:type="spellEnd"/>
            <w:r w:rsidRPr="00C427EA">
              <w:rPr>
                <w:rFonts w:ascii="Times New Roman" w:eastAsia="Times New Roman" w:hAnsi="Times New Roman" w:cs="Times New Roman"/>
                <w:b/>
                <w:sz w:val="24"/>
                <w:szCs w:val="24"/>
                <w:highlight w:val="white"/>
                <w:lang w:val="ru-RU"/>
              </w:rPr>
              <w:t xml:space="preserve"> 3 пункт 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D63AC" w14:textId="77777777" w:rsidR="00C427EA" w:rsidRPr="00C427EA" w:rsidRDefault="00C427EA" w:rsidP="00C427EA">
            <w:pPr>
              <w:spacing w:after="0" w:line="240" w:lineRule="auto"/>
              <w:ind w:right="140"/>
              <w:rPr>
                <w:rFonts w:ascii="Times New Roman" w:eastAsia="Times New Roman" w:hAnsi="Times New Roman" w:cs="Times New Roman"/>
                <w:bCs/>
                <w:sz w:val="24"/>
                <w:szCs w:val="24"/>
                <w:lang w:val="ru-RU"/>
              </w:rPr>
            </w:pPr>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Перевіряється</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безпосередньо</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замовником</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самостійно</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крім</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випадків</w:t>
            </w:r>
            <w:proofErr w:type="spellEnd"/>
            <w:r w:rsidRPr="00C427EA">
              <w:rPr>
                <w:rFonts w:ascii="Times New Roman" w:eastAsia="Times New Roman" w:hAnsi="Times New Roman" w:cs="Times New Roman"/>
                <w:bCs/>
                <w:sz w:val="24"/>
                <w:szCs w:val="24"/>
                <w:lang w:val="ru-RU"/>
              </w:rPr>
              <w:t xml:space="preserve">, коли доступ до </w:t>
            </w:r>
            <w:proofErr w:type="spellStart"/>
            <w:r w:rsidRPr="00C427EA">
              <w:rPr>
                <w:rFonts w:ascii="Times New Roman" w:eastAsia="Times New Roman" w:hAnsi="Times New Roman" w:cs="Times New Roman"/>
                <w:bCs/>
                <w:sz w:val="24"/>
                <w:szCs w:val="24"/>
                <w:lang w:val="ru-RU"/>
              </w:rPr>
              <w:t>такої</w:t>
            </w:r>
            <w:proofErr w:type="spellEnd"/>
            <w:r w:rsidRPr="00C427EA">
              <w:rPr>
                <w:rFonts w:ascii="Times New Roman" w:eastAsia="Times New Roman" w:hAnsi="Times New Roman" w:cs="Times New Roman"/>
                <w:bCs/>
                <w:sz w:val="24"/>
                <w:szCs w:val="24"/>
                <w:lang w:val="ru-RU"/>
              </w:rPr>
              <w:t xml:space="preserve"> </w:t>
            </w:r>
            <w:proofErr w:type="spellStart"/>
            <w:r w:rsidRPr="00C427EA">
              <w:rPr>
                <w:rFonts w:ascii="Times New Roman" w:eastAsia="Times New Roman" w:hAnsi="Times New Roman" w:cs="Times New Roman"/>
                <w:bCs/>
                <w:sz w:val="24"/>
                <w:szCs w:val="24"/>
                <w:lang w:val="ru-RU"/>
              </w:rPr>
              <w:t>інформації</w:t>
            </w:r>
            <w:proofErr w:type="spellEnd"/>
            <w:r w:rsidRPr="00C427EA">
              <w:rPr>
                <w:rFonts w:ascii="Times New Roman" w:eastAsia="Times New Roman" w:hAnsi="Times New Roman" w:cs="Times New Roman"/>
                <w:bCs/>
                <w:sz w:val="24"/>
                <w:szCs w:val="24"/>
                <w:lang w:val="ru-RU"/>
              </w:rPr>
              <w:t xml:space="preserve"> є </w:t>
            </w:r>
            <w:proofErr w:type="spellStart"/>
            <w:r w:rsidRPr="00C427EA">
              <w:rPr>
                <w:rFonts w:ascii="Times New Roman" w:eastAsia="Times New Roman" w:hAnsi="Times New Roman" w:cs="Times New Roman"/>
                <w:bCs/>
                <w:sz w:val="24"/>
                <w:szCs w:val="24"/>
                <w:lang w:val="ru-RU"/>
              </w:rPr>
              <w:t>обмеженим</w:t>
            </w:r>
            <w:proofErr w:type="spellEnd"/>
            <w:r w:rsidRPr="00C427EA">
              <w:rPr>
                <w:rFonts w:ascii="Times New Roman" w:eastAsia="Times New Roman" w:hAnsi="Times New Roman" w:cs="Times New Roman"/>
                <w:bCs/>
                <w:sz w:val="24"/>
                <w:szCs w:val="24"/>
                <w:lang w:val="ru-RU"/>
              </w:rPr>
              <w:t>*.</w:t>
            </w:r>
          </w:p>
          <w:p w14:paraId="734583C4" w14:textId="77777777" w:rsidR="00C427EA" w:rsidRPr="00C427EA" w:rsidRDefault="00C427EA" w:rsidP="00C427EA">
            <w:pPr>
              <w:spacing w:after="0" w:line="240" w:lineRule="auto"/>
              <w:ind w:right="140"/>
              <w:rPr>
                <w:rFonts w:ascii="Times New Roman" w:eastAsia="Times New Roman" w:hAnsi="Times New Roman" w:cs="Times New Roman"/>
                <w:bCs/>
                <w:sz w:val="24"/>
                <w:szCs w:val="24"/>
                <w:lang w:val="ru-RU"/>
              </w:rPr>
            </w:pPr>
          </w:p>
          <w:p w14:paraId="4CDCDE94" w14:textId="77777777" w:rsidR="00C427EA" w:rsidRPr="00C427EA" w:rsidRDefault="00C427EA" w:rsidP="00C427EA">
            <w:pPr>
              <w:spacing w:after="0" w:line="240" w:lineRule="auto"/>
              <w:ind w:right="140"/>
              <w:rPr>
                <w:rFonts w:ascii="Times New Roman" w:eastAsia="Times New Roman" w:hAnsi="Times New Roman" w:cs="Times New Roman"/>
                <w:bCs/>
                <w:i/>
                <w:iCs/>
                <w:sz w:val="24"/>
                <w:szCs w:val="24"/>
                <w:lang w:val="ru-RU"/>
              </w:rPr>
            </w:pPr>
            <w:r w:rsidRPr="00C427EA">
              <w:rPr>
                <w:rFonts w:ascii="Times New Roman" w:eastAsia="Times New Roman" w:hAnsi="Times New Roman" w:cs="Times New Roman"/>
                <w:bCs/>
                <w:i/>
                <w:iCs/>
                <w:sz w:val="24"/>
                <w:szCs w:val="24"/>
                <w:lang w:val="ru-RU"/>
              </w:rPr>
              <w:t xml:space="preserve">* У </w:t>
            </w:r>
            <w:proofErr w:type="spellStart"/>
            <w:r w:rsidRPr="00C427EA">
              <w:rPr>
                <w:rFonts w:ascii="Times New Roman" w:eastAsia="Times New Roman" w:hAnsi="Times New Roman" w:cs="Times New Roman"/>
                <w:bCs/>
                <w:i/>
                <w:iCs/>
                <w:sz w:val="24"/>
                <w:szCs w:val="24"/>
                <w:lang w:val="ru-RU"/>
              </w:rPr>
              <w:t>разі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якщо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інформаційні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інформаційно-комунікаційні</w:t>
            </w:r>
            <w:proofErr w:type="spellEnd"/>
            <w:r w:rsidRPr="00C427EA">
              <w:rPr>
                <w:rFonts w:ascii="Times New Roman" w:eastAsia="Times New Roman" w:hAnsi="Times New Roman" w:cs="Times New Roman"/>
                <w:bCs/>
                <w:i/>
                <w:iCs/>
                <w:sz w:val="24"/>
                <w:szCs w:val="24"/>
                <w:lang w:val="ru-RU"/>
              </w:rPr>
              <w:t xml:space="preserve"> та </w:t>
            </w:r>
            <w:proofErr w:type="spellStart"/>
            <w:r w:rsidRPr="00C427EA">
              <w:rPr>
                <w:rFonts w:ascii="Times New Roman" w:eastAsia="Times New Roman" w:hAnsi="Times New Roman" w:cs="Times New Roman"/>
                <w:bCs/>
                <w:i/>
                <w:iCs/>
                <w:sz w:val="24"/>
                <w:szCs w:val="24"/>
                <w:lang w:val="ru-RU"/>
              </w:rPr>
              <w:t>електронні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комунікаційні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системи</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публічні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електронні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реєстри</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будуть</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зупинені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або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обмежать</w:t>
            </w:r>
            <w:proofErr w:type="spellEnd"/>
            <w:r w:rsidRPr="00C427EA">
              <w:rPr>
                <w:rFonts w:ascii="Times New Roman" w:eastAsia="Times New Roman" w:hAnsi="Times New Roman" w:cs="Times New Roman"/>
                <w:bCs/>
                <w:i/>
                <w:iCs/>
                <w:sz w:val="24"/>
                <w:szCs w:val="24"/>
                <w:lang w:val="ru-RU"/>
              </w:rPr>
              <w:t xml:space="preserve"> свою роботу, то </w:t>
            </w:r>
            <w:proofErr w:type="spellStart"/>
            <w:r w:rsidRPr="00C427EA">
              <w:rPr>
                <w:rFonts w:ascii="Times New Roman" w:eastAsia="Times New Roman" w:hAnsi="Times New Roman" w:cs="Times New Roman"/>
                <w:bCs/>
                <w:i/>
                <w:iCs/>
                <w:sz w:val="24"/>
                <w:szCs w:val="24"/>
                <w:lang w:val="ru-RU"/>
              </w:rPr>
              <w:t>інформаційна</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довідка</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Єдиного</w:t>
            </w:r>
            <w:proofErr w:type="spellEnd"/>
            <w:r w:rsidRPr="00C427EA">
              <w:rPr>
                <w:rFonts w:ascii="Times New Roman" w:eastAsia="Times New Roman" w:hAnsi="Times New Roman" w:cs="Times New Roman"/>
                <w:bCs/>
                <w:i/>
                <w:iCs/>
                <w:sz w:val="24"/>
                <w:szCs w:val="24"/>
                <w:lang w:val="ru-RU"/>
              </w:rPr>
              <w:t xml:space="preserve"> державного </w:t>
            </w:r>
            <w:proofErr w:type="spellStart"/>
            <w:r w:rsidRPr="00C427EA">
              <w:rPr>
                <w:rFonts w:ascii="Times New Roman" w:eastAsia="Times New Roman" w:hAnsi="Times New Roman" w:cs="Times New Roman"/>
                <w:bCs/>
                <w:i/>
                <w:iCs/>
                <w:sz w:val="24"/>
                <w:szCs w:val="24"/>
                <w:lang w:val="ru-RU"/>
              </w:rPr>
              <w:t>реєстру</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осіб</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які</w:t>
            </w:r>
            <w:proofErr w:type="spellEnd"/>
            <w:r w:rsidRPr="00C427EA">
              <w:rPr>
                <w:rFonts w:ascii="Times New Roman" w:eastAsia="Times New Roman" w:hAnsi="Times New Roman" w:cs="Times New Roman"/>
                <w:bCs/>
                <w:i/>
                <w:iCs/>
                <w:sz w:val="24"/>
                <w:szCs w:val="24"/>
                <w:lang w:val="ru-RU"/>
              </w:rPr>
              <w:t xml:space="preserve"> вчинили </w:t>
            </w:r>
            <w:proofErr w:type="spellStart"/>
            <w:r w:rsidRPr="00C427EA">
              <w:rPr>
                <w:rFonts w:ascii="Times New Roman" w:eastAsia="Times New Roman" w:hAnsi="Times New Roman" w:cs="Times New Roman"/>
                <w:bCs/>
                <w:i/>
                <w:iCs/>
                <w:sz w:val="24"/>
                <w:szCs w:val="24"/>
                <w:lang w:val="ru-RU"/>
              </w:rPr>
              <w:t>корупційні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або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пов’язані</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корупцією</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правопорушення</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згідно</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якою</w:t>
            </w:r>
            <w:proofErr w:type="spellEnd"/>
            <w:r w:rsidRPr="00C427EA">
              <w:rPr>
                <w:rFonts w:ascii="Times New Roman" w:eastAsia="Times New Roman" w:hAnsi="Times New Roman" w:cs="Times New Roman"/>
                <w:bCs/>
                <w:i/>
                <w:iCs/>
                <w:sz w:val="24"/>
                <w:szCs w:val="24"/>
                <w:lang w:val="ru-RU"/>
              </w:rPr>
              <w:t xml:space="preserve"> не буде </w:t>
            </w:r>
            <w:proofErr w:type="spellStart"/>
            <w:r w:rsidRPr="00C427EA">
              <w:rPr>
                <w:rFonts w:ascii="Times New Roman" w:eastAsia="Times New Roman" w:hAnsi="Times New Roman" w:cs="Times New Roman"/>
                <w:bCs/>
                <w:i/>
                <w:iCs/>
                <w:sz w:val="24"/>
                <w:szCs w:val="24"/>
                <w:lang w:val="ru-RU"/>
              </w:rPr>
              <w:t>знайдено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інформації</w:t>
            </w:r>
            <w:proofErr w:type="spellEnd"/>
            <w:r w:rsidRPr="00C427EA">
              <w:rPr>
                <w:rFonts w:ascii="Times New Roman" w:eastAsia="Times New Roman" w:hAnsi="Times New Roman" w:cs="Times New Roman"/>
                <w:bCs/>
                <w:i/>
                <w:iCs/>
                <w:sz w:val="24"/>
                <w:szCs w:val="24"/>
                <w:lang w:val="ru-RU"/>
              </w:rPr>
              <w:t xml:space="preserve"> про </w:t>
            </w:r>
            <w:proofErr w:type="spellStart"/>
            <w:r w:rsidRPr="00C427EA">
              <w:rPr>
                <w:rFonts w:ascii="Times New Roman" w:eastAsia="Times New Roman" w:hAnsi="Times New Roman" w:cs="Times New Roman"/>
                <w:bCs/>
                <w:i/>
                <w:iCs/>
                <w:sz w:val="24"/>
                <w:szCs w:val="24"/>
                <w:lang w:val="ru-RU"/>
              </w:rPr>
              <w:t>корупційні</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або</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пов’язані</w:t>
            </w:r>
            <w:proofErr w:type="spellEnd"/>
            <w:r w:rsidRPr="00C427EA">
              <w:rPr>
                <w:rFonts w:ascii="Times New Roman" w:eastAsia="Times New Roman" w:hAnsi="Times New Roman" w:cs="Times New Roman"/>
                <w:bCs/>
                <w:i/>
                <w:iCs/>
                <w:sz w:val="24"/>
                <w:szCs w:val="24"/>
                <w:lang w:val="ru-RU"/>
              </w:rPr>
              <w:t xml:space="preserve"> з </w:t>
            </w:r>
            <w:proofErr w:type="spellStart"/>
            <w:r w:rsidRPr="00C427EA">
              <w:rPr>
                <w:rFonts w:ascii="Times New Roman" w:eastAsia="Times New Roman" w:hAnsi="Times New Roman" w:cs="Times New Roman"/>
                <w:bCs/>
                <w:i/>
                <w:iCs/>
                <w:sz w:val="24"/>
                <w:szCs w:val="24"/>
                <w:lang w:val="ru-RU"/>
              </w:rPr>
              <w:t>корупцією</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правопорушення</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керівника</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учасника</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процедури</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закупівлі</w:t>
            </w:r>
            <w:proofErr w:type="spellEnd"/>
            <w:r w:rsidRPr="00C427EA">
              <w:rPr>
                <w:rFonts w:ascii="Times New Roman" w:eastAsia="Times New Roman" w:hAnsi="Times New Roman" w:cs="Times New Roman"/>
                <w:bCs/>
                <w:i/>
                <w:iCs/>
                <w:sz w:val="24"/>
                <w:szCs w:val="24"/>
                <w:lang w:val="ru-RU"/>
              </w:rPr>
              <w:t xml:space="preserve">, на </w:t>
            </w:r>
            <w:proofErr w:type="spellStart"/>
            <w:r w:rsidRPr="00C427EA">
              <w:rPr>
                <w:rFonts w:ascii="Times New Roman" w:eastAsia="Times New Roman" w:hAnsi="Times New Roman" w:cs="Times New Roman"/>
                <w:bCs/>
                <w:i/>
                <w:iCs/>
                <w:sz w:val="24"/>
                <w:szCs w:val="24"/>
                <w:lang w:val="ru-RU"/>
              </w:rPr>
              <w:lastRenderedPageBreak/>
              <w:t>виконання</w:t>
            </w:r>
            <w:proofErr w:type="spellEnd"/>
            <w:r w:rsidRPr="00C427EA">
              <w:rPr>
                <w:rFonts w:ascii="Times New Roman" w:eastAsia="Times New Roman" w:hAnsi="Times New Roman" w:cs="Times New Roman"/>
                <w:bCs/>
                <w:i/>
                <w:iCs/>
                <w:sz w:val="24"/>
                <w:szCs w:val="24"/>
                <w:lang w:val="ru-RU"/>
              </w:rPr>
              <w:t xml:space="preserve"> абзацу 15 пункту 47 </w:t>
            </w:r>
            <w:proofErr w:type="spellStart"/>
            <w:r w:rsidRPr="00C427EA">
              <w:rPr>
                <w:rFonts w:ascii="Times New Roman" w:eastAsia="Times New Roman" w:hAnsi="Times New Roman" w:cs="Times New Roman"/>
                <w:bCs/>
                <w:i/>
                <w:iCs/>
                <w:sz w:val="24"/>
                <w:szCs w:val="24"/>
                <w:lang w:val="ru-RU"/>
              </w:rPr>
              <w:t>Особливостей</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надається</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переможцем</w:t>
            </w:r>
            <w:proofErr w:type="spellEnd"/>
            <w:r w:rsidRPr="00C427EA">
              <w:rPr>
                <w:rFonts w:ascii="Times New Roman" w:eastAsia="Times New Roman" w:hAnsi="Times New Roman" w:cs="Times New Roman"/>
                <w:bCs/>
                <w:i/>
                <w:iCs/>
                <w:sz w:val="24"/>
                <w:szCs w:val="24"/>
                <w:lang w:val="ru-RU"/>
              </w:rPr>
              <w:t xml:space="preserve"> </w:t>
            </w:r>
            <w:proofErr w:type="spellStart"/>
            <w:r w:rsidRPr="00C427EA">
              <w:rPr>
                <w:rFonts w:ascii="Times New Roman" w:eastAsia="Times New Roman" w:hAnsi="Times New Roman" w:cs="Times New Roman"/>
                <w:bCs/>
                <w:i/>
                <w:iCs/>
                <w:sz w:val="24"/>
                <w:szCs w:val="24"/>
                <w:lang w:val="ru-RU"/>
              </w:rPr>
              <w:t>торгів</w:t>
            </w:r>
            <w:proofErr w:type="spellEnd"/>
            <w:r w:rsidRPr="00C427EA">
              <w:rPr>
                <w:rFonts w:ascii="Times New Roman" w:eastAsia="Times New Roman" w:hAnsi="Times New Roman" w:cs="Times New Roman"/>
                <w:bCs/>
                <w:i/>
                <w:iCs/>
                <w:sz w:val="24"/>
                <w:szCs w:val="24"/>
                <w:lang w:val="ru-RU"/>
              </w:rPr>
              <w:t>.</w:t>
            </w:r>
          </w:p>
        </w:tc>
      </w:tr>
      <w:tr w:rsidR="00C427EA" w:rsidRPr="00C427EA" w14:paraId="7EBBB51E" w14:textId="77777777" w:rsidTr="006960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0232C" w14:textId="77777777" w:rsidR="00C427EA" w:rsidRPr="00C427EA" w:rsidRDefault="00C427EA" w:rsidP="00C427EA">
            <w:pPr>
              <w:spacing w:after="0" w:line="240" w:lineRule="auto"/>
              <w:ind w:left="100"/>
              <w:rPr>
                <w:rFonts w:ascii="Times New Roman" w:eastAsia="Times New Roman" w:hAnsi="Times New Roman" w:cs="Times New Roman"/>
                <w:sz w:val="24"/>
                <w:szCs w:val="24"/>
                <w:lang w:val="ru-RU"/>
              </w:rPr>
            </w:pPr>
            <w:r w:rsidRPr="00C427EA">
              <w:rPr>
                <w:rFonts w:ascii="Times New Roman" w:eastAsia="Times New Roman" w:hAnsi="Times New Roman" w:cs="Times New Roman"/>
                <w:b/>
                <w:color w:val="000000"/>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2150B" w14:textId="77777777" w:rsidR="00C427EA" w:rsidRPr="00C427EA" w:rsidRDefault="00C427EA" w:rsidP="00C427EA">
            <w:pPr>
              <w:widowControl w:val="0"/>
              <w:spacing w:before="120" w:after="0" w:line="240" w:lineRule="auto"/>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sz w:val="24"/>
                <w:szCs w:val="24"/>
                <w:highlight w:val="white"/>
                <w:lang w:val="ru-RU"/>
              </w:rPr>
              <w:t>Фізична</w:t>
            </w:r>
            <w:proofErr w:type="spellEnd"/>
            <w:r w:rsidRPr="00C427EA">
              <w:rPr>
                <w:rFonts w:ascii="Times New Roman" w:eastAsia="Times New Roman" w:hAnsi="Times New Roman" w:cs="Times New Roman"/>
                <w:sz w:val="24"/>
                <w:szCs w:val="24"/>
                <w:highlight w:val="white"/>
                <w:lang w:val="ru-RU"/>
              </w:rPr>
              <w:t xml:space="preserve"> особа, яка є </w:t>
            </w:r>
            <w:proofErr w:type="spellStart"/>
            <w:r w:rsidRPr="00C427EA">
              <w:rPr>
                <w:rFonts w:ascii="Times New Roman" w:eastAsia="Times New Roman" w:hAnsi="Times New Roman" w:cs="Times New Roman"/>
                <w:sz w:val="24"/>
                <w:szCs w:val="24"/>
                <w:highlight w:val="white"/>
                <w:lang w:val="ru-RU"/>
              </w:rPr>
              <w:t>учасником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була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засуджена</w:t>
            </w:r>
            <w:proofErr w:type="spellEnd"/>
            <w:r w:rsidRPr="00C427EA">
              <w:rPr>
                <w:rFonts w:ascii="Times New Roman" w:eastAsia="Times New Roman" w:hAnsi="Times New Roman" w:cs="Times New Roman"/>
                <w:sz w:val="24"/>
                <w:szCs w:val="24"/>
                <w:highlight w:val="white"/>
                <w:lang w:val="ru-RU"/>
              </w:rPr>
              <w:t xml:space="preserve"> за </w:t>
            </w:r>
            <w:proofErr w:type="spellStart"/>
            <w:r w:rsidRPr="00C427EA">
              <w:rPr>
                <w:rFonts w:ascii="Times New Roman" w:eastAsia="Times New Roman" w:hAnsi="Times New Roman" w:cs="Times New Roman"/>
                <w:sz w:val="24"/>
                <w:szCs w:val="24"/>
                <w:highlight w:val="white"/>
                <w:lang w:val="ru-RU"/>
              </w:rPr>
              <w:t>кримінальне</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вчинене</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корисливих</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мотивів</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зокрема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пов’язане</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хабарництвом</w:t>
            </w:r>
            <w:proofErr w:type="spellEnd"/>
            <w:r w:rsidRPr="00C427EA">
              <w:rPr>
                <w:rFonts w:ascii="Times New Roman" w:eastAsia="Times New Roman" w:hAnsi="Times New Roman" w:cs="Times New Roman"/>
                <w:sz w:val="24"/>
                <w:szCs w:val="24"/>
                <w:highlight w:val="white"/>
                <w:lang w:val="ru-RU"/>
              </w:rPr>
              <w:t xml:space="preserve"> та </w:t>
            </w:r>
            <w:proofErr w:type="spellStart"/>
            <w:r w:rsidRPr="00C427EA">
              <w:rPr>
                <w:rFonts w:ascii="Times New Roman" w:eastAsia="Times New Roman" w:hAnsi="Times New Roman" w:cs="Times New Roman"/>
                <w:sz w:val="24"/>
                <w:szCs w:val="24"/>
                <w:highlight w:val="white"/>
                <w:lang w:val="ru-RU"/>
              </w:rPr>
              <w:t>відмиванням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коштів</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судимість</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якої</w:t>
            </w:r>
            <w:proofErr w:type="spellEnd"/>
            <w:r w:rsidRPr="00C427EA">
              <w:rPr>
                <w:rFonts w:ascii="Times New Roman" w:eastAsia="Times New Roman" w:hAnsi="Times New Roman" w:cs="Times New Roman"/>
                <w:sz w:val="24"/>
                <w:szCs w:val="24"/>
                <w:highlight w:val="white"/>
                <w:lang w:val="ru-RU"/>
              </w:rPr>
              <w:t xml:space="preserve"> не </w:t>
            </w:r>
            <w:proofErr w:type="spellStart"/>
            <w:r w:rsidRPr="00C427EA">
              <w:rPr>
                <w:rFonts w:ascii="Times New Roman" w:eastAsia="Times New Roman" w:hAnsi="Times New Roman" w:cs="Times New Roman"/>
                <w:sz w:val="24"/>
                <w:szCs w:val="24"/>
                <w:highlight w:val="white"/>
                <w:lang w:val="ru-RU"/>
              </w:rPr>
              <w:t>знято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або</w:t>
            </w:r>
            <w:proofErr w:type="spellEnd"/>
            <w:r w:rsidRPr="00C427EA">
              <w:rPr>
                <w:rFonts w:ascii="Times New Roman" w:eastAsia="Times New Roman" w:hAnsi="Times New Roman" w:cs="Times New Roman"/>
                <w:sz w:val="24"/>
                <w:szCs w:val="24"/>
                <w:highlight w:val="white"/>
                <w:lang w:val="ru-RU"/>
              </w:rPr>
              <w:t xml:space="preserve"> не погашено в </w:t>
            </w:r>
            <w:proofErr w:type="spellStart"/>
            <w:r w:rsidRPr="00C427EA">
              <w:rPr>
                <w:rFonts w:ascii="Times New Roman" w:eastAsia="Times New Roman" w:hAnsi="Times New Roman" w:cs="Times New Roman"/>
                <w:sz w:val="24"/>
                <w:szCs w:val="24"/>
                <w:highlight w:val="white"/>
                <w:lang w:val="ru-RU"/>
              </w:rPr>
              <w:t>установленому</w:t>
            </w:r>
            <w:proofErr w:type="spellEnd"/>
            <w:r w:rsidRPr="00C427EA">
              <w:rPr>
                <w:rFonts w:ascii="Times New Roman" w:eastAsia="Times New Roman" w:hAnsi="Times New Roman" w:cs="Times New Roman"/>
                <w:sz w:val="24"/>
                <w:szCs w:val="24"/>
                <w:highlight w:val="white"/>
                <w:lang w:val="ru-RU"/>
              </w:rPr>
              <w:t xml:space="preserve"> законом порядку.</w:t>
            </w:r>
          </w:p>
          <w:p w14:paraId="505E1A77" w14:textId="77777777" w:rsidR="00C427EA" w:rsidRPr="00C427EA" w:rsidRDefault="00C427EA" w:rsidP="00C427EA">
            <w:pPr>
              <w:widowControl w:val="0"/>
              <w:spacing w:before="120" w:after="0" w:line="240" w:lineRule="auto"/>
              <w:rPr>
                <w:rFonts w:ascii="Times New Roman" w:eastAsia="Times New Roman" w:hAnsi="Times New Roman" w:cs="Times New Roman"/>
                <w:b/>
                <w:sz w:val="24"/>
                <w:szCs w:val="24"/>
                <w:highlight w:val="white"/>
                <w:lang w:val="ru-RU"/>
              </w:rPr>
            </w:pPr>
            <w:r w:rsidRPr="00C427EA">
              <w:rPr>
                <w:rFonts w:ascii="Times New Roman" w:eastAsia="Times New Roman" w:hAnsi="Times New Roman" w:cs="Times New Roman"/>
                <w:b/>
                <w:sz w:val="24"/>
                <w:szCs w:val="24"/>
                <w:highlight w:val="white"/>
                <w:lang w:val="ru-RU"/>
              </w:rPr>
              <w:t>(</w:t>
            </w:r>
            <w:proofErr w:type="spellStart"/>
            <w:r w:rsidRPr="00C427EA">
              <w:rPr>
                <w:rFonts w:ascii="Times New Roman" w:eastAsia="Times New Roman" w:hAnsi="Times New Roman" w:cs="Times New Roman"/>
                <w:b/>
                <w:sz w:val="24"/>
                <w:szCs w:val="24"/>
                <w:highlight w:val="white"/>
                <w:lang w:val="ru-RU"/>
              </w:rPr>
              <w:t>підпункт</w:t>
            </w:r>
            <w:proofErr w:type="spellEnd"/>
            <w:r w:rsidRPr="00C427EA">
              <w:rPr>
                <w:rFonts w:ascii="Times New Roman" w:eastAsia="Times New Roman" w:hAnsi="Times New Roman" w:cs="Times New Roman"/>
                <w:b/>
                <w:sz w:val="24"/>
                <w:szCs w:val="24"/>
                <w:highlight w:val="white"/>
                <w:lang w:val="ru-RU"/>
              </w:rPr>
              <w:t xml:space="preserve"> 5 пункт 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tc>
        <w:tc>
          <w:tcPr>
            <w:tcW w:w="499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52A2E68" w14:textId="77777777" w:rsidR="00C427EA" w:rsidRPr="00C427EA" w:rsidRDefault="00C427EA" w:rsidP="00C427EA">
            <w:pPr>
              <w:spacing w:after="0" w:line="240" w:lineRule="auto"/>
              <w:rPr>
                <w:rFonts w:ascii="Times New Roman" w:eastAsia="Times New Roman" w:hAnsi="Times New Roman" w:cs="Times New Roman"/>
                <w:bCs/>
                <w:color w:val="000000"/>
                <w:sz w:val="24"/>
                <w:szCs w:val="24"/>
                <w:lang w:val="ru-RU"/>
              </w:rPr>
            </w:pPr>
            <w:proofErr w:type="spellStart"/>
            <w:r w:rsidRPr="00C427EA">
              <w:rPr>
                <w:rFonts w:ascii="Times New Roman" w:eastAsia="Times New Roman" w:hAnsi="Times New Roman" w:cs="Times New Roman"/>
                <w:bCs/>
                <w:color w:val="000000"/>
                <w:sz w:val="24"/>
                <w:szCs w:val="24"/>
                <w:lang w:val="ru-RU"/>
              </w:rPr>
              <w:t>Повний</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витяг</w:t>
            </w:r>
            <w:proofErr w:type="spellEnd"/>
            <w:r w:rsidRPr="00C427EA">
              <w:rPr>
                <w:rFonts w:ascii="Times New Roman" w:eastAsia="Times New Roman" w:hAnsi="Times New Roman" w:cs="Times New Roman"/>
                <w:bCs/>
                <w:color w:val="000000"/>
                <w:sz w:val="24"/>
                <w:szCs w:val="24"/>
                <w:lang w:val="ru-RU"/>
              </w:rPr>
              <w:t xml:space="preserve"> з </w:t>
            </w:r>
            <w:proofErr w:type="spellStart"/>
            <w:r w:rsidRPr="00C427EA">
              <w:rPr>
                <w:rFonts w:ascii="Times New Roman" w:eastAsia="Times New Roman" w:hAnsi="Times New Roman" w:cs="Times New Roman"/>
                <w:bCs/>
                <w:color w:val="000000"/>
                <w:sz w:val="24"/>
                <w:szCs w:val="24"/>
                <w:lang w:val="ru-RU"/>
              </w:rPr>
              <w:t>інформаційно-аналітичної</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системи</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Облік</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відомостей</w:t>
            </w:r>
            <w:proofErr w:type="spellEnd"/>
            <w:r w:rsidRPr="00C427EA">
              <w:rPr>
                <w:rFonts w:ascii="Times New Roman" w:eastAsia="Times New Roman" w:hAnsi="Times New Roman" w:cs="Times New Roman"/>
                <w:bCs/>
                <w:color w:val="000000"/>
                <w:sz w:val="24"/>
                <w:szCs w:val="24"/>
                <w:lang w:val="ru-RU"/>
              </w:rPr>
              <w:t xml:space="preserve"> про </w:t>
            </w:r>
            <w:proofErr w:type="spellStart"/>
            <w:r w:rsidRPr="00C427EA">
              <w:rPr>
                <w:rFonts w:ascii="Times New Roman" w:eastAsia="Times New Roman" w:hAnsi="Times New Roman" w:cs="Times New Roman"/>
                <w:bCs/>
                <w:color w:val="000000"/>
                <w:sz w:val="24"/>
                <w:szCs w:val="24"/>
                <w:lang w:val="ru-RU"/>
              </w:rPr>
              <w:t>притягнення</w:t>
            </w:r>
            <w:proofErr w:type="spellEnd"/>
            <w:r w:rsidRPr="00C427EA">
              <w:rPr>
                <w:rFonts w:ascii="Times New Roman" w:eastAsia="Times New Roman" w:hAnsi="Times New Roman" w:cs="Times New Roman"/>
                <w:bCs/>
                <w:color w:val="000000"/>
                <w:sz w:val="24"/>
                <w:szCs w:val="24"/>
                <w:lang w:val="ru-RU"/>
              </w:rPr>
              <w:t xml:space="preserve"> особи до </w:t>
            </w:r>
            <w:proofErr w:type="spellStart"/>
            <w:r w:rsidRPr="00C427EA">
              <w:rPr>
                <w:rFonts w:ascii="Times New Roman" w:eastAsia="Times New Roman" w:hAnsi="Times New Roman" w:cs="Times New Roman"/>
                <w:bCs/>
                <w:color w:val="000000"/>
                <w:sz w:val="24"/>
                <w:szCs w:val="24"/>
                <w:lang w:val="ru-RU"/>
              </w:rPr>
              <w:t>кримінальної</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відповідальності</w:t>
            </w:r>
            <w:proofErr w:type="spellEnd"/>
            <w:r w:rsidRPr="00C427EA">
              <w:rPr>
                <w:rFonts w:ascii="Times New Roman" w:eastAsia="Times New Roman" w:hAnsi="Times New Roman" w:cs="Times New Roman"/>
                <w:bCs/>
                <w:color w:val="000000"/>
                <w:sz w:val="24"/>
                <w:szCs w:val="24"/>
                <w:lang w:val="ru-RU"/>
              </w:rPr>
              <w:t xml:space="preserve"> та </w:t>
            </w:r>
            <w:proofErr w:type="spellStart"/>
            <w:r w:rsidRPr="00C427EA">
              <w:rPr>
                <w:rFonts w:ascii="Times New Roman" w:eastAsia="Times New Roman" w:hAnsi="Times New Roman" w:cs="Times New Roman"/>
                <w:bCs/>
                <w:color w:val="000000"/>
                <w:sz w:val="24"/>
                <w:szCs w:val="24"/>
                <w:lang w:val="ru-RU"/>
              </w:rPr>
              <w:t>наявності</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судимості</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сформований</w:t>
            </w:r>
            <w:proofErr w:type="spellEnd"/>
            <w:r w:rsidRPr="00C427EA">
              <w:rPr>
                <w:rFonts w:ascii="Times New Roman" w:eastAsia="Times New Roman" w:hAnsi="Times New Roman" w:cs="Times New Roman"/>
                <w:bCs/>
                <w:color w:val="000000"/>
                <w:sz w:val="24"/>
                <w:szCs w:val="24"/>
                <w:lang w:val="ru-RU"/>
              </w:rPr>
              <w:t xml:space="preserve"> у </w:t>
            </w:r>
            <w:proofErr w:type="spellStart"/>
            <w:r w:rsidRPr="00C427EA">
              <w:rPr>
                <w:rFonts w:ascii="Times New Roman" w:eastAsia="Times New Roman" w:hAnsi="Times New Roman" w:cs="Times New Roman"/>
                <w:bCs/>
                <w:color w:val="000000"/>
                <w:sz w:val="24"/>
                <w:szCs w:val="24"/>
                <w:lang w:val="ru-RU"/>
              </w:rPr>
              <w:t>паперовій</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або</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електронній</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формі</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що</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містить</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інформацію</w:t>
            </w:r>
            <w:proofErr w:type="spellEnd"/>
            <w:r w:rsidRPr="00C427EA">
              <w:rPr>
                <w:rFonts w:ascii="Times New Roman" w:eastAsia="Times New Roman" w:hAnsi="Times New Roman" w:cs="Times New Roman"/>
                <w:bCs/>
                <w:color w:val="000000"/>
                <w:sz w:val="24"/>
                <w:szCs w:val="24"/>
                <w:lang w:val="ru-RU"/>
              </w:rPr>
              <w:t xml:space="preserve"> про </w:t>
            </w:r>
            <w:proofErr w:type="spellStart"/>
            <w:r w:rsidRPr="00C427EA">
              <w:rPr>
                <w:rFonts w:ascii="Times New Roman" w:eastAsia="Times New Roman" w:hAnsi="Times New Roman" w:cs="Times New Roman"/>
                <w:bCs/>
                <w:color w:val="000000"/>
                <w:sz w:val="24"/>
                <w:szCs w:val="24"/>
                <w:lang w:val="ru-RU"/>
              </w:rPr>
              <w:t>відсутність</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судимості</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або</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обмежень</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передбачених</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кримінальним</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процесуальним</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законодавством</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України</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щодо</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фізичної</w:t>
            </w:r>
            <w:proofErr w:type="spellEnd"/>
            <w:r w:rsidRPr="00C427EA">
              <w:rPr>
                <w:rFonts w:ascii="Times New Roman" w:eastAsia="Times New Roman" w:hAnsi="Times New Roman" w:cs="Times New Roman"/>
                <w:bCs/>
                <w:color w:val="000000"/>
                <w:sz w:val="24"/>
                <w:szCs w:val="24"/>
                <w:lang w:val="ru-RU"/>
              </w:rPr>
              <w:t xml:space="preserve"> особи, яка є </w:t>
            </w:r>
            <w:proofErr w:type="spellStart"/>
            <w:r w:rsidRPr="00C427EA">
              <w:rPr>
                <w:rFonts w:ascii="Times New Roman" w:eastAsia="Times New Roman" w:hAnsi="Times New Roman" w:cs="Times New Roman"/>
                <w:bCs/>
                <w:color w:val="000000"/>
                <w:sz w:val="24"/>
                <w:szCs w:val="24"/>
                <w:lang w:val="ru-RU"/>
              </w:rPr>
              <w:t>учасником</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процедури</w:t>
            </w:r>
            <w:proofErr w:type="spellEnd"/>
            <w:r w:rsidRPr="00C427EA">
              <w:rPr>
                <w:rFonts w:ascii="Times New Roman" w:eastAsia="Times New Roman" w:hAnsi="Times New Roman" w:cs="Times New Roman"/>
                <w:bCs/>
                <w:color w:val="000000"/>
                <w:sz w:val="24"/>
                <w:szCs w:val="24"/>
                <w:lang w:val="ru-RU"/>
              </w:rPr>
              <w:t xml:space="preserve"> </w:t>
            </w:r>
            <w:proofErr w:type="spellStart"/>
            <w:r w:rsidRPr="00C427EA">
              <w:rPr>
                <w:rFonts w:ascii="Times New Roman" w:eastAsia="Times New Roman" w:hAnsi="Times New Roman" w:cs="Times New Roman"/>
                <w:bCs/>
                <w:color w:val="000000"/>
                <w:sz w:val="24"/>
                <w:szCs w:val="24"/>
                <w:lang w:val="ru-RU"/>
              </w:rPr>
              <w:t>закупівлі</w:t>
            </w:r>
            <w:proofErr w:type="spellEnd"/>
            <w:r w:rsidRPr="00C427EA">
              <w:rPr>
                <w:rFonts w:ascii="Times New Roman" w:eastAsia="Times New Roman" w:hAnsi="Times New Roman" w:cs="Times New Roman"/>
                <w:bCs/>
                <w:color w:val="000000"/>
                <w:sz w:val="24"/>
                <w:szCs w:val="24"/>
                <w:lang w:val="ru-RU"/>
              </w:rPr>
              <w:t xml:space="preserve">. </w:t>
            </w:r>
          </w:p>
          <w:p w14:paraId="7E432A30" w14:textId="77777777" w:rsidR="00C427EA" w:rsidRPr="00C427EA" w:rsidRDefault="00C427EA" w:rsidP="00C427EA">
            <w:pPr>
              <w:spacing w:after="0" w:line="240" w:lineRule="auto"/>
              <w:rPr>
                <w:rFonts w:ascii="Times New Roman" w:eastAsia="Times New Roman" w:hAnsi="Times New Roman" w:cs="Times New Roman"/>
                <w:bCs/>
                <w:color w:val="000000"/>
                <w:sz w:val="24"/>
                <w:szCs w:val="24"/>
                <w:lang w:val="ru-RU"/>
              </w:rPr>
            </w:pPr>
          </w:p>
          <w:p w14:paraId="71B66E8B" w14:textId="77777777" w:rsidR="00C427EA" w:rsidRPr="00C427EA" w:rsidRDefault="00C427EA" w:rsidP="00C427EA">
            <w:pPr>
              <w:spacing w:after="0" w:line="240" w:lineRule="auto"/>
              <w:rPr>
                <w:rFonts w:ascii="Times New Roman" w:eastAsia="Times New Roman" w:hAnsi="Times New Roman" w:cs="Times New Roman"/>
                <w:bCs/>
                <w:sz w:val="24"/>
                <w:szCs w:val="24"/>
                <w:lang w:val="ru-RU"/>
              </w:rPr>
            </w:pPr>
            <w:r w:rsidRPr="00C427EA">
              <w:rPr>
                <w:rFonts w:ascii="Times New Roman" w:eastAsia="Times New Roman" w:hAnsi="Times New Roman" w:cs="Times New Roman"/>
                <w:bCs/>
                <w:i/>
                <w:iCs/>
                <w:sz w:val="24"/>
                <w:szCs w:val="24"/>
                <w:highlight w:val="white"/>
                <w:lang w:val="ru-RU"/>
              </w:rPr>
              <w:t xml:space="preserve">Документ повинен бути </w:t>
            </w:r>
            <w:proofErr w:type="spellStart"/>
            <w:r w:rsidRPr="00C427EA">
              <w:rPr>
                <w:rFonts w:ascii="Times New Roman" w:eastAsia="Times New Roman" w:hAnsi="Times New Roman" w:cs="Times New Roman"/>
                <w:bCs/>
                <w:i/>
                <w:iCs/>
                <w:sz w:val="24"/>
                <w:szCs w:val="24"/>
                <w:highlight w:val="white"/>
                <w:lang w:val="ru-RU"/>
              </w:rPr>
              <w:t>виданий</w:t>
            </w:r>
            <w:proofErr w:type="spellEnd"/>
            <w:r w:rsidRPr="00C427EA">
              <w:rPr>
                <w:rFonts w:ascii="Times New Roman" w:eastAsia="Times New Roman" w:hAnsi="Times New Roman" w:cs="Times New Roman"/>
                <w:bCs/>
                <w:i/>
                <w:iCs/>
                <w:sz w:val="24"/>
                <w:szCs w:val="24"/>
                <w:highlight w:val="white"/>
                <w:lang w:val="ru-RU"/>
              </w:rPr>
              <w:t xml:space="preserve">/ </w:t>
            </w:r>
            <w:proofErr w:type="spellStart"/>
            <w:r w:rsidRPr="00C427EA">
              <w:rPr>
                <w:rFonts w:ascii="Times New Roman" w:eastAsia="Times New Roman" w:hAnsi="Times New Roman" w:cs="Times New Roman"/>
                <w:bCs/>
                <w:i/>
                <w:iCs/>
                <w:sz w:val="24"/>
                <w:szCs w:val="24"/>
                <w:highlight w:val="white"/>
                <w:lang w:val="ru-RU"/>
              </w:rPr>
              <w:t>сформований</w:t>
            </w:r>
            <w:proofErr w:type="spellEnd"/>
            <w:r w:rsidRPr="00C427EA">
              <w:rPr>
                <w:rFonts w:ascii="Times New Roman" w:eastAsia="Times New Roman" w:hAnsi="Times New Roman" w:cs="Times New Roman"/>
                <w:bCs/>
                <w:i/>
                <w:iCs/>
                <w:sz w:val="24"/>
                <w:szCs w:val="24"/>
                <w:highlight w:val="white"/>
                <w:lang w:val="ru-RU"/>
              </w:rPr>
              <w:t xml:space="preserve">/ </w:t>
            </w:r>
            <w:proofErr w:type="spellStart"/>
            <w:r w:rsidRPr="00C427EA">
              <w:rPr>
                <w:rFonts w:ascii="Times New Roman" w:eastAsia="Times New Roman" w:hAnsi="Times New Roman" w:cs="Times New Roman"/>
                <w:bCs/>
                <w:i/>
                <w:iCs/>
                <w:sz w:val="24"/>
                <w:szCs w:val="24"/>
                <w:highlight w:val="white"/>
                <w:lang w:val="ru-RU"/>
              </w:rPr>
              <w:t>отриманий</w:t>
            </w:r>
            <w:proofErr w:type="spellEnd"/>
            <w:r w:rsidRPr="00C427EA">
              <w:rPr>
                <w:rFonts w:ascii="Times New Roman" w:eastAsia="Times New Roman" w:hAnsi="Times New Roman" w:cs="Times New Roman"/>
                <w:bCs/>
                <w:i/>
                <w:iCs/>
                <w:sz w:val="24"/>
                <w:szCs w:val="24"/>
                <w:highlight w:val="white"/>
                <w:lang w:val="ru-RU"/>
              </w:rPr>
              <w:t xml:space="preserve"> в поточному </w:t>
            </w:r>
            <w:proofErr w:type="spellStart"/>
            <w:r w:rsidRPr="00C427EA">
              <w:rPr>
                <w:rFonts w:ascii="Times New Roman" w:eastAsia="Times New Roman" w:hAnsi="Times New Roman" w:cs="Times New Roman"/>
                <w:bCs/>
                <w:i/>
                <w:iCs/>
                <w:sz w:val="24"/>
                <w:szCs w:val="24"/>
                <w:highlight w:val="white"/>
                <w:lang w:val="ru-RU"/>
              </w:rPr>
              <w:t>році</w:t>
            </w:r>
            <w:proofErr w:type="spellEnd"/>
            <w:r w:rsidRPr="00C427EA">
              <w:rPr>
                <w:rFonts w:ascii="Times New Roman" w:eastAsia="Times New Roman" w:hAnsi="Times New Roman" w:cs="Times New Roman"/>
                <w:bCs/>
                <w:sz w:val="24"/>
                <w:szCs w:val="24"/>
                <w:highlight w:val="white"/>
                <w:lang w:val="ru-RU"/>
              </w:rPr>
              <w:t>.</w:t>
            </w:r>
            <w:r w:rsidRPr="00C427EA">
              <w:rPr>
                <w:rFonts w:ascii="Times New Roman" w:eastAsia="Times New Roman" w:hAnsi="Times New Roman" w:cs="Times New Roman"/>
                <w:bCs/>
                <w:color w:val="000000"/>
                <w:sz w:val="24"/>
                <w:szCs w:val="24"/>
                <w:lang w:val="ru-RU"/>
              </w:rPr>
              <w:t> </w:t>
            </w:r>
          </w:p>
        </w:tc>
      </w:tr>
      <w:tr w:rsidR="00C427EA" w:rsidRPr="00C427EA" w14:paraId="6D106B88" w14:textId="77777777" w:rsidTr="006960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02C06" w14:textId="77777777" w:rsidR="00C427EA" w:rsidRPr="00C427EA" w:rsidRDefault="00C427EA" w:rsidP="00C427EA">
            <w:pPr>
              <w:spacing w:after="0" w:line="240" w:lineRule="auto"/>
              <w:ind w:left="100"/>
              <w:jc w:val="center"/>
              <w:rPr>
                <w:rFonts w:ascii="Times New Roman" w:eastAsia="Times New Roman" w:hAnsi="Times New Roman" w:cs="Times New Roman"/>
                <w:sz w:val="24"/>
                <w:szCs w:val="24"/>
                <w:lang w:val="ru-RU"/>
              </w:rPr>
            </w:pPr>
            <w:r w:rsidRPr="00C427EA">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599DA" w14:textId="77777777" w:rsidR="00C427EA" w:rsidRPr="00C427EA" w:rsidRDefault="00C427EA" w:rsidP="00C427EA">
            <w:pPr>
              <w:widowControl w:val="0"/>
              <w:spacing w:before="120" w:after="0" w:line="240" w:lineRule="auto"/>
              <w:rPr>
                <w:rFonts w:ascii="Times New Roman" w:eastAsia="Times New Roman" w:hAnsi="Times New Roman" w:cs="Times New Roman"/>
                <w:sz w:val="24"/>
                <w:szCs w:val="24"/>
                <w:highlight w:val="white"/>
                <w:lang w:val="ru-RU"/>
              </w:rPr>
            </w:pPr>
            <w:proofErr w:type="spellStart"/>
            <w:r w:rsidRPr="00C427EA">
              <w:rPr>
                <w:rFonts w:ascii="Times New Roman" w:eastAsia="Times New Roman" w:hAnsi="Times New Roman" w:cs="Times New Roman"/>
                <w:sz w:val="24"/>
                <w:szCs w:val="24"/>
                <w:highlight w:val="white"/>
                <w:lang w:val="ru-RU"/>
              </w:rPr>
              <w:t>Керівника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учасника</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фізичну</w:t>
            </w:r>
            <w:proofErr w:type="spellEnd"/>
            <w:r w:rsidRPr="00C427EA">
              <w:rPr>
                <w:rFonts w:ascii="Times New Roman" w:eastAsia="Times New Roman" w:hAnsi="Times New Roman" w:cs="Times New Roman"/>
                <w:sz w:val="24"/>
                <w:szCs w:val="24"/>
                <w:highlight w:val="white"/>
                <w:lang w:val="ru-RU"/>
              </w:rPr>
              <w:t xml:space="preserve"> особу, яка є </w:t>
            </w:r>
            <w:proofErr w:type="spellStart"/>
            <w:r w:rsidRPr="00C427EA">
              <w:rPr>
                <w:rFonts w:ascii="Times New Roman" w:eastAsia="Times New Roman" w:hAnsi="Times New Roman" w:cs="Times New Roman"/>
                <w:sz w:val="24"/>
                <w:szCs w:val="24"/>
                <w:highlight w:val="white"/>
                <w:lang w:val="ru-RU"/>
              </w:rPr>
              <w:t>учасником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процедури</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закупівлі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було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притягнуто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згідно</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із</w:t>
            </w:r>
            <w:proofErr w:type="spellEnd"/>
            <w:r w:rsidRPr="00C427EA">
              <w:rPr>
                <w:rFonts w:ascii="Times New Roman" w:eastAsia="Times New Roman" w:hAnsi="Times New Roman" w:cs="Times New Roman"/>
                <w:sz w:val="24"/>
                <w:szCs w:val="24"/>
                <w:highlight w:val="white"/>
                <w:lang w:val="ru-RU"/>
              </w:rPr>
              <w:t xml:space="preserve"> законом до </w:t>
            </w:r>
            <w:proofErr w:type="spellStart"/>
            <w:r w:rsidRPr="00C427EA">
              <w:rPr>
                <w:rFonts w:ascii="Times New Roman" w:eastAsia="Times New Roman" w:hAnsi="Times New Roman" w:cs="Times New Roman"/>
                <w:sz w:val="24"/>
                <w:szCs w:val="24"/>
                <w:highlight w:val="white"/>
                <w:lang w:val="ru-RU"/>
              </w:rPr>
              <w:t>відповідальності</w:t>
            </w:r>
            <w:proofErr w:type="spellEnd"/>
            <w:r w:rsidRPr="00C427EA">
              <w:rPr>
                <w:rFonts w:ascii="Times New Roman" w:eastAsia="Times New Roman" w:hAnsi="Times New Roman" w:cs="Times New Roman"/>
                <w:sz w:val="24"/>
                <w:szCs w:val="24"/>
                <w:highlight w:val="white"/>
                <w:lang w:val="ru-RU"/>
              </w:rPr>
              <w:t xml:space="preserve"> за </w:t>
            </w:r>
            <w:proofErr w:type="spellStart"/>
            <w:r w:rsidRPr="00C427EA">
              <w:rPr>
                <w:rFonts w:ascii="Times New Roman" w:eastAsia="Times New Roman" w:hAnsi="Times New Roman" w:cs="Times New Roman"/>
                <w:sz w:val="24"/>
                <w:szCs w:val="24"/>
                <w:highlight w:val="white"/>
                <w:lang w:val="ru-RU"/>
              </w:rPr>
              <w:t>вчинення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правопорушення</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пов’язаного</w:t>
            </w:r>
            <w:proofErr w:type="spellEnd"/>
            <w:r w:rsidRPr="00C427EA">
              <w:rPr>
                <w:rFonts w:ascii="Times New Roman" w:eastAsia="Times New Roman" w:hAnsi="Times New Roman" w:cs="Times New Roman"/>
                <w:sz w:val="24"/>
                <w:szCs w:val="24"/>
                <w:highlight w:val="white"/>
                <w:lang w:val="ru-RU"/>
              </w:rPr>
              <w:t xml:space="preserve"> з </w:t>
            </w:r>
            <w:proofErr w:type="spellStart"/>
            <w:r w:rsidRPr="00C427EA">
              <w:rPr>
                <w:rFonts w:ascii="Times New Roman" w:eastAsia="Times New Roman" w:hAnsi="Times New Roman" w:cs="Times New Roman"/>
                <w:sz w:val="24"/>
                <w:szCs w:val="24"/>
                <w:highlight w:val="white"/>
                <w:lang w:val="ru-RU"/>
              </w:rPr>
              <w:t>використанням</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дитячої</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праці</w:t>
            </w:r>
            <w:proofErr w:type="spellEnd"/>
            <w:r w:rsidRPr="00C427EA">
              <w:rPr>
                <w:rFonts w:ascii="Times New Roman" w:eastAsia="Times New Roman" w:hAnsi="Times New Roman" w:cs="Times New Roman"/>
                <w:sz w:val="24"/>
                <w:szCs w:val="24"/>
                <w:highlight w:val="white"/>
                <w:lang w:val="ru-RU"/>
              </w:rPr>
              <w:t xml:space="preserve"> </w:t>
            </w:r>
            <w:proofErr w:type="spellStart"/>
            <w:r w:rsidRPr="00C427EA">
              <w:rPr>
                <w:rFonts w:ascii="Times New Roman" w:eastAsia="Times New Roman" w:hAnsi="Times New Roman" w:cs="Times New Roman"/>
                <w:sz w:val="24"/>
                <w:szCs w:val="24"/>
                <w:highlight w:val="white"/>
                <w:lang w:val="ru-RU"/>
              </w:rPr>
              <w:t>чи</w:t>
            </w:r>
            <w:proofErr w:type="spellEnd"/>
            <w:r w:rsidRPr="00C427EA">
              <w:rPr>
                <w:rFonts w:ascii="Times New Roman" w:eastAsia="Times New Roman" w:hAnsi="Times New Roman" w:cs="Times New Roman"/>
                <w:sz w:val="24"/>
                <w:szCs w:val="24"/>
                <w:highlight w:val="white"/>
                <w:lang w:val="ru-RU"/>
              </w:rPr>
              <w:t xml:space="preserve"> будь-</w:t>
            </w:r>
            <w:proofErr w:type="spellStart"/>
            <w:r w:rsidRPr="00C427EA">
              <w:rPr>
                <w:rFonts w:ascii="Times New Roman" w:eastAsia="Times New Roman" w:hAnsi="Times New Roman" w:cs="Times New Roman"/>
                <w:sz w:val="24"/>
                <w:szCs w:val="24"/>
                <w:highlight w:val="white"/>
                <w:lang w:val="ru-RU"/>
              </w:rPr>
              <w:t>якими</w:t>
            </w:r>
            <w:proofErr w:type="spellEnd"/>
            <w:r w:rsidRPr="00C427EA">
              <w:rPr>
                <w:rFonts w:ascii="Times New Roman" w:eastAsia="Times New Roman" w:hAnsi="Times New Roman" w:cs="Times New Roman"/>
                <w:sz w:val="24"/>
                <w:szCs w:val="24"/>
                <w:highlight w:val="white"/>
                <w:lang w:val="ru-RU"/>
              </w:rPr>
              <w:t xml:space="preserve"> формами </w:t>
            </w:r>
            <w:proofErr w:type="spellStart"/>
            <w:r w:rsidRPr="00C427EA">
              <w:rPr>
                <w:rFonts w:ascii="Times New Roman" w:eastAsia="Times New Roman" w:hAnsi="Times New Roman" w:cs="Times New Roman"/>
                <w:sz w:val="24"/>
                <w:szCs w:val="24"/>
                <w:highlight w:val="white"/>
                <w:lang w:val="ru-RU"/>
              </w:rPr>
              <w:t>торгівлі</w:t>
            </w:r>
            <w:proofErr w:type="spellEnd"/>
            <w:r w:rsidRPr="00C427EA">
              <w:rPr>
                <w:rFonts w:ascii="Times New Roman" w:eastAsia="Times New Roman" w:hAnsi="Times New Roman" w:cs="Times New Roman"/>
                <w:sz w:val="24"/>
                <w:szCs w:val="24"/>
                <w:highlight w:val="white"/>
                <w:lang w:val="ru-RU"/>
              </w:rPr>
              <w:t xml:space="preserve"> людьми.</w:t>
            </w:r>
          </w:p>
          <w:p w14:paraId="342C1877" w14:textId="77777777" w:rsidR="00C427EA" w:rsidRPr="00C427EA" w:rsidRDefault="00C427EA" w:rsidP="00C427EA">
            <w:pPr>
              <w:spacing w:after="0" w:line="240" w:lineRule="auto"/>
              <w:rPr>
                <w:rFonts w:ascii="Times New Roman" w:eastAsia="Times New Roman" w:hAnsi="Times New Roman" w:cs="Times New Roman"/>
                <w:sz w:val="24"/>
                <w:szCs w:val="24"/>
                <w:highlight w:val="white"/>
                <w:lang w:val="ru-RU"/>
              </w:rPr>
            </w:pPr>
            <w:r w:rsidRPr="00C427EA">
              <w:rPr>
                <w:rFonts w:ascii="Times New Roman" w:eastAsia="Times New Roman" w:hAnsi="Times New Roman" w:cs="Times New Roman"/>
                <w:b/>
                <w:sz w:val="24"/>
                <w:szCs w:val="24"/>
                <w:highlight w:val="white"/>
                <w:lang w:val="ru-RU"/>
              </w:rPr>
              <w:t>(</w:t>
            </w:r>
            <w:proofErr w:type="spellStart"/>
            <w:r w:rsidRPr="00C427EA">
              <w:rPr>
                <w:rFonts w:ascii="Times New Roman" w:eastAsia="Times New Roman" w:hAnsi="Times New Roman" w:cs="Times New Roman"/>
                <w:b/>
                <w:sz w:val="24"/>
                <w:szCs w:val="24"/>
                <w:highlight w:val="white"/>
                <w:lang w:val="ru-RU"/>
              </w:rPr>
              <w:t>підпункт</w:t>
            </w:r>
            <w:proofErr w:type="spellEnd"/>
            <w:r w:rsidRPr="00C427EA">
              <w:rPr>
                <w:rFonts w:ascii="Times New Roman" w:eastAsia="Times New Roman" w:hAnsi="Times New Roman" w:cs="Times New Roman"/>
                <w:b/>
                <w:sz w:val="24"/>
                <w:szCs w:val="24"/>
                <w:highlight w:val="white"/>
                <w:lang w:val="ru-RU"/>
              </w:rPr>
              <w:t xml:space="preserve"> 12 пункт 47 </w:t>
            </w:r>
            <w:proofErr w:type="spellStart"/>
            <w:r w:rsidRPr="00C427EA">
              <w:rPr>
                <w:rFonts w:ascii="Times New Roman" w:eastAsia="Times New Roman" w:hAnsi="Times New Roman" w:cs="Times New Roman"/>
                <w:b/>
                <w:sz w:val="24"/>
                <w:szCs w:val="24"/>
                <w:highlight w:val="white"/>
                <w:lang w:val="ru-RU"/>
              </w:rPr>
              <w:t>Особливостей</w:t>
            </w:r>
            <w:proofErr w:type="spellEnd"/>
            <w:r w:rsidRPr="00C427EA">
              <w:rPr>
                <w:rFonts w:ascii="Times New Roman" w:eastAsia="Times New Roman" w:hAnsi="Times New Roman" w:cs="Times New Roman"/>
                <w:b/>
                <w:sz w:val="24"/>
                <w:szCs w:val="24"/>
                <w:highlight w:val="white"/>
                <w:lang w:val="ru-RU"/>
              </w:rPr>
              <w:t>)</w:t>
            </w:r>
          </w:p>
        </w:tc>
        <w:tc>
          <w:tcPr>
            <w:tcW w:w="4999" w:type="dxa"/>
            <w:vMerge/>
            <w:tcBorders>
              <w:top w:val="single" w:sz="8" w:space="0" w:color="000000"/>
              <w:left w:val="single" w:sz="8" w:space="0" w:color="000000"/>
              <w:bottom w:val="nil"/>
              <w:right w:val="single" w:sz="8" w:space="0" w:color="000000"/>
            </w:tcBorders>
            <w:vAlign w:val="center"/>
            <w:hideMark/>
          </w:tcPr>
          <w:p w14:paraId="1AB356AA" w14:textId="77777777" w:rsidR="00C427EA" w:rsidRPr="00C427EA" w:rsidRDefault="00C427EA" w:rsidP="00C427EA">
            <w:pPr>
              <w:spacing w:after="0" w:line="256" w:lineRule="auto"/>
              <w:rPr>
                <w:rFonts w:ascii="Times New Roman" w:eastAsia="Times New Roman" w:hAnsi="Times New Roman" w:cs="Times New Roman"/>
                <w:bCs/>
                <w:sz w:val="24"/>
                <w:szCs w:val="24"/>
                <w:lang w:val="ru-RU"/>
              </w:rPr>
            </w:pPr>
          </w:p>
        </w:tc>
      </w:tr>
    </w:tbl>
    <w:p w14:paraId="29FA2DF4" w14:textId="77777777" w:rsidR="00C427EA" w:rsidRPr="00C427EA" w:rsidRDefault="00C427EA" w:rsidP="00C427EA">
      <w:pPr>
        <w:shd w:val="clear" w:color="auto" w:fill="FFFFFF"/>
        <w:spacing w:after="0" w:line="240" w:lineRule="auto"/>
        <w:rPr>
          <w:rFonts w:ascii="Times New Roman" w:eastAsia="Times New Roman" w:hAnsi="Times New Roman" w:cs="Times New Roman"/>
          <w:sz w:val="24"/>
          <w:szCs w:val="24"/>
          <w:lang w:val="ru-RU"/>
        </w:rPr>
      </w:pPr>
    </w:p>
    <w:p w14:paraId="7DC1B2B1" w14:textId="77777777" w:rsidR="00C427EA" w:rsidRPr="00C427EA" w:rsidRDefault="00C427EA" w:rsidP="00C427EA">
      <w:pPr>
        <w:shd w:val="clear" w:color="auto" w:fill="FFFFFF"/>
        <w:spacing w:after="0" w:line="240" w:lineRule="auto"/>
        <w:jc w:val="center"/>
        <w:rPr>
          <w:rFonts w:ascii="Times New Roman" w:eastAsia="Times New Roman" w:hAnsi="Times New Roman" w:cs="Times New Roman"/>
          <w:b/>
          <w:sz w:val="24"/>
          <w:szCs w:val="24"/>
          <w:lang w:val="ru-RU"/>
        </w:rPr>
      </w:pPr>
      <w:r w:rsidRPr="00C427EA">
        <w:rPr>
          <w:rFonts w:ascii="Times New Roman" w:eastAsia="Times New Roman" w:hAnsi="Times New Roman" w:cs="Times New Roman"/>
          <w:b/>
          <w:color w:val="000000"/>
          <w:sz w:val="24"/>
          <w:szCs w:val="24"/>
          <w:lang w:val="ru-RU"/>
        </w:rPr>
        <w:t xml:space="preserve">4. </w:t>
      </w:r>
      <w:proofErr w:type="spellStart"/>
      <w:r w:rsidRPr="00C427EA">
        <w:rPr>
          <w:rFonts w:ascii="Times New Roman" w:eastAsia="Times New Roman" w:hAnsi="Times New Roman" w:cs="Times New Roman"/>
          <w:b/>
          <w:color w:val="000000"/>
          <w:sz w:val="24"/>
          <w:szCs w:val="24"/>
          <w:lang w:val="ru-RU"/>
        </w:rPr>
        <w:t>Інша</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інформація</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встановлена</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відповідно</w:t>
      </w:r>
      <w:proofErr w:type="spellEnd"/>
      <w:r w:rsidRPr="00C427EA">
        <w:rPr>
          <w:rFonts w:ascii="Times New Roman" w:eastAsia="Times New Roman" w:hAnsi="Times New Roman" w:cs="Times New Roman"/>
          <w:b/>
          <w:color w:val="000000"/>
          <w:sz w:val="24"/>
          <w:szCs w:val="24"/>
          <w:lang w:val="ru-RU"/>
        </w:rPr>
        <w:t xml:space="preserve"> до </w:t>
      </w:r>
      <w:proofErr w:type="spellStart"/>
      <w:r w:rsidRPr="00C427EA">
        <w:rPr>
          <w:rFonts w:ascii="Times New Roman" w:eastAsia="Times New Roman" w:hAnsi="Times New Roman" w:cs="Times New Roman"/>
          <w:b/>
          <w:color w:val="000000"/>
          <w:sz w:val="24"/>
          <w:szCs w:val="24"/>
          <w:lang w:val="ru-RU"/>
        </w:rPr>
        <w:t>законодавства</w:t>
      </w:r>
      <w:proofErr w:type="spellEnd"/>
      <w:r w:rsidRPr="00C427EA">
        <w:rPr>
          <w:rFonts w:ascii="Times New Roman" w:eastAsia="Times New Roman" w:hAnsi="Times New Roman" w:cs="Times New Roman"/>
          <w:b/>
          <w:color w:val="000000"/>
          <w:sz w:val="24"/>
          <w:szCs w:val="24"/>
          <w:lang w:val="ru-RU"/>
        </w:rPr>
        <w:t xml:space="preserve"> (для УЧАСНИКІВ — </w:t>
      </w:r>
      <w:proofErr w:type="spellStart"/>
      <w:r w:rsidRPr="00C427EA">
        <w:rPr>
          <w:rFonts w:ascii="Times New Roman" w:eastAsia="Times New Roman" w:hAnsi="Times New Roman" w:cs="Times New Roman"/>
          <w:b/>
          <w:color w:val="000000"/>
          <w:sz w:val="24"/>
          <w:szCs w:val="24"/>
          <w:lang w:val="ru-RU"/>
        </w:rPr>
        <w:t>юридичних</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осіб</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фізичних</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осіб</w:t>
      </w:r>
      <w:proofErr w:type="spellEnd"/>
      <w:r w:rsidRPr="00C427EA">
        <w:rPr>
          <w:rFonts w:ascii="Times New Roman" w:eastAsia="Times New Roman" w:hAnsi="Times New Roman" w:cs="Times New Roman"/>
          <w:b/>
          <w:color w:val="000000"/>
          <w:sz w:val="24"/>
          <w:szCs w:val="24"/>
          <w:lang w:val="ru-RU"/>
        </w:rPr>
        <w:t xml:space="preserve"> та </w:t>
      </w:r>
      <w:proofErr w:type="spellStart"/>
      <w:r w:rsidRPr="00C427EA">
        <w:rPr>
          <w:rFonts w:ascii="Times New Roman" w:eastAsia="Times New Roman" w:hAnsi="Times New Roman" w:cs="Times New Roman"/>
          <w:b/>
          <w:color w:val="000000"/>
          <w:sz w:val="24"/>
          <w:szCs w:val="24"/>
          <w:lang w:val="ru-RU"/>
        </w:rPr>
        <w:t>фізичних</w:t>
      </w:r>
      <w:proofErr w:type="spellEnd"/>
      <w:r w:rsidRPr="00C427EA">
        <w:rPr>
          <w:rFonts w:ascii="Times New Roman" w:eastAsia="Times New Roman" w:hAnsi="Times New Roman" w:cs="Times New Roman"/>
          <w:b/>
          <w:color w:val="000000"/>
          <w:sz w:val="24"/>
          <w:szCs w:val="24"/>
          <w:lang w:val="ru-RU"/>
        </w:rPr>
        <w:t xml:space="preserve"> </w:t>
      </w:r>
      <w:proofErr w:type="spellStart"/>
      <w:r w:rsidRPr="00C427EA">
        <w:rPr>
          <w:rFonts w:ascii="Times New Roman" w:eastAsia="Times New Roman" w:hAnsi="Times New Roman" w:cs="Times New Roman"/>
          <w:b/>
          <w:color w:val="000000"/>
          <w:sz w:val="24"/>
          <w:szCs w:val="24"/>
          <w:lang w:val="ru-RU"/>
        </w:rPr>
        <w:t>осіб</w:t>
      </w:r>
      <w:proofErr w:type="spellEnd"/>
      <w:r w:rsidRPr="00C427EA">
        <w:rPr>
          <w:rFonts w:ascii="Times New Roman" w:eastAsia="Times New Roman" w:hAnsi="Times New Roman" w:cs="Times New Roman"/>
          <w:b/>
          <w:color w:val="000000"/>
          <w:sz w:val="24"/>
          <w:szCs w:val="24"/>
          <w:lang w:val="ru-RU"/>
        </w:rPr>
        <w:t xml:space="preserve"> — </w:t>
      </w:r>
      <w:proofErr w:type="spellStart"/>
      <w:r w:rsidRPr="00C427EA">
        <w:rPr>
          <w:rFonts w:ascii="Times New Roman" w:eastAsia="Times New Roman" w:hAnsi="Times New Roman" w:cs="Times New Roman"/>
          <w:b/>
          <w:color w:val="000000"/>
          <w:sz w:val="24"/>
          <w:szCs w:val="24"/>
          <w:lang w:val="ru-RU"/>
        </w:rPr>
        <w:t>підприємців</w:t>
      </w:r>
      <w:proofErr w:type="spellEnd"/>
      <w:r w:rsidRPr="00C427EA">
        <w:rPr>
          <w:rFonts w:ascii="Times New Roman" w:eastAsia="Times New Roman" w:hAnsi="Times New Roman" w:cs="Times New Roman"/>
          <w:b/>
          <w:color w:val="000000"/>
          <w:sz w:val="24"/>
          <w:szCs w:val="24"/>
          <w:lang w:val="ru-RU"/>
        </w:rPr>
        <w:t>).</w:t>
      </w:r>
    </w:p>
    <w:p w14:paraId="0AF13454" w14:textId="77777777" w:rsidR="00C427EA" w:rsidRPr="00C427EA" w:rsidRDefault="00C427EA" w:rsidP="00C427EA">
      <w:pPr>
        <w:shd w:val="clear" w:color="auto" w:fill="FFFFFF"/>
        <w:spacing w:after="0" w:line="240" w:lineRule="auto"/>
        <w:jc w:val="center"/>
        <w:rPr>
          <w:rFonts w:ascii="Times New Roman" w:eastAsia="Times New Roman" w:hAnsi="Times New Roman" w:cs="Times New Roman"/>
          <w:b/>
          <w:sz w:val="24"/>
          <w:szCs w:val="24"/>
          <w:lang w:val="ru-RU"/>
        </w:rPr>
      </w:pPr>
    </w:p>
    <w:tbl>
      <w:tblPr>
        <w:tblW w:w="10055" w:type="dxa"/>
        <w:tblLook w:val="04A0" w:firstRow="1" w:lastRow="0" w:firstColumn="1" w:lastColumn="0" w:noHBand="0" w:noVBand="1"/>
      </w:tblPr>
      <w:tblGrid>
        <w:gridCol w:w="420"/>
        <w:gridCol w:w="9635"/>
      </w:tblGrid>
      <w:tr w:rsidR="00C427EA" w:rsidRPr="00C427EA" w14:paraId="0179EA61" w14:textId="77777777" w:rsidTr="003B5798">
        <w:trPr>
          <w:trHeight w:val="30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13016" w14:textId="77777777" w:rsidR="00C427EA" w:rsidRPr="00C427EA" w:rsidRDefault="00C427EA" w:rsidP="00C427EA">
            <w:pPr>
              <w:spacing w:before="240" w:after="0" w:line="240" w:lineRule="auto"/>
              <w:ind w:left="100"/>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val="ru-RU" w:eastAsia="ru-RU"/>
              </w:rPr>
              <w:t xml:space="preserve"> </w:t>
            </w:r>
          </w:p>
          <w:p w14:paraId="2B4EB753" w14:textId="77777777" w:rsidR="00C427EA" w:rsidRPr="00C427EA" w:rsidRDefault="00C427EA" w:rsidP="00C427EA">
            <w:pPr>
              <w:spacing w:before="240"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color w:val="000000"/>
                <w:sz w:val="24"/>
                <w:szCs w:val="24"/>
                <w:lang w:eastAsia="ru-RU"/>
              </w:rPr>
              <w:t xml:space="preserve"> </w:t>
            </w:r>
            <w:r w:rsidRPr="00C427EA">
              <w:rPr>
                <w:rFonts w:ascii="Times New Roman" w:eastAsia="Times New Roman" w:hAnsi="Times New Roman" w:cs="Times New Roman"/>
                <w:b/>
                <w:bCs/>
                <w:color w:val="000000"/>
                <w:sz w:val="24"/>
                <w:szCs w:val="24"/>
                <w:lang w:eastAsia="ru-RU"/>
              </w:rPr>
              <w:t>1</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BC43F" w14:textId="77777777" w:rsidR="00C427EA" w:rsidRPr="00C427EA" w:rsidRDefault="00C427EA" w:rsidP="00C427EA">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 xml:space="preserve">- </w:t>
            </w:r>
            <w:r w:rsidRPr="00C427EA">
              <w:rPr>
                <w:rFonts w:ascii="Times New Roman" w:eastAsia="Times New Roman" w:hAnsi="Times New Roman" w:cs="Times New Roman"/>
                <w:sz w:val="24"/>
                <w:szCs w:val="24"/>
                <w:lang w:eastAsia="ru-RU"/>
              </w:rPr>
              <w:t>Копія</w:t>
            </w:r>
            <w:r w:rsidRPr="00C427EA">
              <w:rPr>
                <w:rFonts w:ascii="Times New Roman" w:eastAsia="Times New Roman" w:hAnsi="Times New Roman" w:cs="Times New Roman"/>
                <w:color w:val="000000"/>
                <w:sz w:val="24"/>
                <w:szCs w:val="24"/>
                <w:lang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B04573D" w14:textId="77777777" w:rsidR="00C427EA" w:rsidRPr="00C427EA" w:rsidRDefault="00C427EA" w:rsidP="00C427EA">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 xml:space="preserve">та </w:t>
            </w:r>
          </w:p>
          <w:p w14:paraId="50939B65" w14:textId="77777777" w:rsidR="00C427EA" w:rsidRPr="00C427EA" w:rsidRDefault="00C427EA" w:rsidP="00C427EA">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w:t>
            </w:r>
            <w:r w:rsidRPr="00C427EA">
              <w:rPr>
                <w:rFonts w:ascii="Times New Roman" w:eastAsia="Times New Roman" w:hAnsi="Times New Roman" w:cs="Times New Roman"/>
                <w:sz w:val="24"/>
                <w:szCs w:val="24"/>
                <w:lang w:eastAsia="ru-RU"/>
              </w:rPr>
              <w:t xml:space="preserve"> Копія </w:t>
            </w:r>
            <w:r w:rsidRPr="00C427EA">
              <w:rPr>
                <w:rFonts w:ascii="Times New Roman" w:eastAsia="Times New Roman" w:hAnsi="Times New Roman" w:cs="Times New Roman"/>
                <w:color w:val="000000"/>
                <w:sz w:val="24"/>
                <w:szCs w:val="24"/>
                <w:lang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9BD6288" w14:textId="77777777" w:rsidR="00C427EA" w:rsidRPr="00C427EA" w:rsidRDefault="00C427EA" w:rsidP="00C427EA">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b/>
                <w:bCs/>
                <w:i/>
                <w:iCs/>
                <w:color w:val="000000"/>
                <w:sz w:val="24"/>
                <w:szCs w:val="24"/>
                <w:lang w:eastAsia="ru-RU"/>
              </w:rPr>
              <w:t>* Дані документи надає тільки фізична особа-підприємець</w:t>
            </w:r>
          </w:p>
        </w:tc>
      </w:tr>
      <w:tr w:rsidR="00C427EA" w:rsidRPr="00C427EA" w14:paraId="6DA25058" w14:textId="77777777" w:rsidTr="003B5798">
        <w:trPr>
          <w:trHeight w:val="1765"/>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13F17" w14:textId="77777777" w:rsidR="00C427EA" w:rsidRPr="00C427EA" w:rsidRDefault="00C427EA" w:rsidP="00C427EA">
            <w:pPr>
              <w:spacing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b/>
                <w:bCs/>
                <w:color w:val="000000"/>
                <w:sz w:val="24"/>
                <w:szCs w:val="24"/>
                <w:lang w:eastAsia="ru-RU"/>
              </w:rPr>
              <w:t>2</w:t>
            </w:r>
          </w:p>
          <w:p w14:paraId="3F7E2382" w14:textId="77777777" w:rsidR="00C427EA" w:rsidRPr="00C427EA" w:rsidRDefault="00C427EA" w:rsidP="00C427EA">
            <w:pPr>
              <w:spacing w:after="0" w:line="240" w:lineRule="auto"/>
              <w:ind w:left="100"/>
              <w:rPr>
                <w:rFonts w:ascii="Times New Roman" w:eastAsia="Times New Roman" w:hAnsi="Times New Roman" w:cs="Times New Roman"/>
                <w:b/>
                <w:bCs/>
                <w:color w:val="000000"/>
                <w:sz w:val="24"/>
                <w:szCs w:val="24"/>
                <w:lang w:eastAsia="ru-RU"/>
              </w:rPr>
            </w:pPr>
          </w:p>
          <w:p w14:paraId="65250279" w14:textId="77777777" w:rsidR="00C427EA" w:rsidRPr="00C427EA" w:rsidRDefault="00C427EA" w:rsidP="00C427EA">
            <w:pPr>
              <w:spacing w:after="0" w:line="240" w:lineRule="auto"/>
              <w:ind w:left="100"/>
              <w:rPr>
                <w:rFonts w:ascii="Times New Roman" w:eastAsia="Times New Roman" w:hAnsi="Times New Roman" w:cs="Times New Roman"/>
                <w:bCs/>
                <w:color w:val="000000"/>
                <w:sz w:val="24"/>
                <w:szCs w:val="24"/>
                <w:lang w:eastAsia="ru-RU"/>
              </w:rPr>
            </w:pPr>
            <w:r w:rsidRPr="00C427EA">
              <w:rPr>
                <w:rFonts w:ascii="Times New Roman" w:eastAsia="Times New Roman" w:hAnsi="Times New Roman" w:cs="Times New Roman"/>
                <w:bCs/>
                <w:color w:val="000000"/>
                <w:sz w:val="24"/>
                <w:szCs w:val="24"/>
                <w:lang w:eastAsia="ru-RU"/>
              </w:rPr>
              <w:t xml:space="preserve"> </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CCA66" w14:textId="77777777" w:rsidR="00C427EA" w:rsidRPr="00C427EA" w:rsidRDefault="00C427EA" w:rsidP="00C427EA">
            <w:pPr>
              <w:spacing w:after="0" w:line="240" w:lineRule="auto"/>
              <w:ind w:left="10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Документи, що підтверджують повноваження щодо підпису документів   пропозиції:</w:t>
            </w:r>
          </w:p>
          <w:p w14:paraId="4C4DA137" w14:textId="77777777" w:rsidR="00C427EA" w:rsidRPr="00C427EA" w:rsidRDefault="00C427EA" w:rsidP="00C427EA">
            <w:pPr>
              <w:spacing w:after="0" w:line="240" w:lineRule="auto"/>
              <w:ind w:left="10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592EA5FA" w14:textId="77777777" w:rsidR="00C427EA" w:rsidRPr="00C427EA" w:rsidRDefault="00C427EA" w:rsidP="00C427EA">
            <w:pPr>
              <w:spacing w:after="0" w:line="240" w:lineRule="auto"/>
              <w:ind w:left="100"/>
              <w:jc w:val="both"/>
              <w:rPr>
                <w:rFonts w:ascii="Times New Roman" w:eastAsia="Times New Roman" w:hAnsi="Times New Roman" w:cs="Times New Roman"/>
                <w:color w:val="000000"/>
                <w:sz w:val="24"/>
                <w:szCs w:val="24"/>
                <w:lang w:eastAsia="ru-RU"/>
              </w:rPr>
            </w:pPr>
            <w:r w:rsidRPr="00C427EA">
              <w:rPr>
                <w:rFonts w:ascii="Times New Roman" w:eastAsia="Times New Roman" w:hAnsi="Times New Roman" w:cs="Times New Roman"/>
                <w:color w:val="000000"/>
                <w:sz w:val="24"/>
                <w:szCs w:val="24"/>
                <w:lang w:eastAsia="ru-RU"/>
              </w:rPr>
              <w:t>- для фізичної особи, у тому числі фізичної особи-підприємця: не вимагається.</w:t>
            </w:r>
          </w:p>
        </w:tc>
      </w:tr>
      <w:tr w:rsidR="00C427EA" w:rsidRPr="00C427EA" w14:paraId="33AF80C2" w14:textId="77777777" w:rsidTr="003B5798">
        <w:trPr>
          <w:trHeight w:val="98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8426A" w14:textId="00FE33DE" w:rsidR="00C427EA" w:rsidRPr="00C427EA" w:rsidRDefault="003B5798" w:rsidP="003B5798">
            <w:pPr>
              <w:spacing w:before="240"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p>
          <w:p w14:paraId="3DC8C722" w14:textId="77777777" w:rsidR="00C427EA" w:rsidRPr="00C427EA" w:rsidRDefault="00C427EA" w:rsidP="00C427EA">
            <w:pPr>
              <w:spacing w:before="240"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bCs/>
                <w:color w:val="000000"/>
                <w:sz w:val="24"/>
                <w:szCs w:val="24"/>
                <w:lang w:eastAsia="ru-RU"/>
              </w:rPr>
              <w:t xml:space="preserve"> </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C2909" w14:textId="77777777" w:rsidR="00C427EA" w:rsidRPr="00C427EA" w:rsidRDefault="00C427EA" w:rsidP="00C427EA">
            <w:pPr>
              <w:spacing w:after="0" w:line="240" w:lineRule="auto"/>
              <w:ind w:left="120" w:right="120" w:hanging="20"/>
              <w:jc w:val="both"/>
              <w:rPr>
                <w:rFonts w:ascii="Times New Roman" w:hAnsi="Times New Roman" w:cs="Times New Roman"/>
                <w:sz w:val="24"/>
                <w:szCs w:val="24"/>
                <w:lang w:eastAsia="en-US"/>
              </w:rPr>
            </w:pPr>
            <w:r w:rsidRPr="00C427EA">
              <w:rPr>
                <w:rFonts w:ascii="Times New Roman" w:hAnsi="Times New Roman" w:cs="Times New Roman"/>
                <w:sz w:val="24"/>
                <w:szCs w:val="24"/>
                <w:lang w:eastAsia="en-US"/>
              </w:rPr>
              <w:t xml:space="preserve">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E0F1543" w14:textId="77777777" w:rsidR="00C427EA" w:rsidRPr="00C427EA" w:rsidRDefault="00C427EA" w:rsidP="00C427EA">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C427EA">
              <w:rPr>
                <w:rFonts w:ascii="Times New Roman" w:hAnsi="Times New Roman" w:cs="Times New Roman"/>
                <w:sz w:val="24"/>
                <w:szCs w:val="24"/>
                <w:lang w:eastAsia="en-US"/>
              </w:rPr>
              <w:t>(Надається лише у разі, якщо отримання дозволу або ліцензії на провадження такого виду господарської  діяльності передбачено законом).</w:t>
            </w:r>
            <w:r w:rsidRPr="00C427EA">
              <w:rPr>
                <w:rFonts w:ascii="Times New Roman" w:eastAsia="Times New Roman" w:hAnsi="Times New Roman" w:cs="Times New Roman"/>
                <w:bCs/>
                <w:color w:val="000000"/>
                <w:sz w:val="24"/>
                <w:szCs w:val="24"/>
                <w:lang w:val="ru-RU"/>
              </w:rPr>
              <w:t xml:space="preserve"> </w:t>
            </w:r>
            <w:r w:rsidRPr="00C427EA">
              <w:rPr>
                <w:rFonts w:ascii="Times New Roman" w:hAnsi="Times New Roman" w:cs="Times New Roman"/>
                <w:sz w:val="24"/>
                <w:szCs w:val="24"/>
                <w:lang w:eastAsia="en-US"/>
              </w:rPr>
              <w:t xml:space="preserve"> </w:t>
            </w:r>
          </w:p>
        </w:tc>
      </w:tr>
      <w:tr w:rsidR="00C427EA" w:rsidRPr="00C427EA" w14:paraId="55CE5B67" w14:textId="77777777" w:rsidTr="003B5798">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B6F03" w14:textId="4F41AFBE" w:rsidR="00C427EA" w:rsidRPr="00C427EA" w:rsidRDefault="003B5798" w:rsidP="00C427EA">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14:paraId="590EAC71" w14:textId="77777777" w:rsidR="00C427EA" w:rsidRPr="00C427EA" w:rsidRDefault="00C427EA" w:rsidP="00C427EA">
            <w:pPr>
              <w:spacing w:before="240"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bCs/>
                <w:color w:val="000000"/>
                <w:sz w:val="24"/>
                <w:szCs w:val="24"/>
                <w:lang w:eastAsia="ru-RU"/>
              </w:rPr>
              <w:t xml:space="preserve"> </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A49B0" w14:textId="77777777" w:rsidR="00C427EA" w:rsidRPr="00C427EA" w:rsidRDefault="00C427EA" w:rsidP="00C427EA">
            <w:pPr>
              <w:spacing w:after="0" w:line="240" w:lineRule="auto"/>
              <w:jc w:val="both"/>
              <w:rPr>
                <w:rFonts w:ascii="Times New Roman" w:hAnsi="Times New Roman" w:cs="Times New Roman"/>
                <w:sz w:val="24"/>
                <w:szCs w:val="24"/>
                <w:lang w:eastAsia="en-US"/>
              </w:rPr>
            </w:pPr>
            <w:proofErr w:type="spellStart"/>
            <w:r w:rsidRPr="00C427EA">
              <w:rPr>
                <w:rFonts w:ascii="Times New Roman" w:hAnsi="Times New Roman" w:cs="Times New Roman"/>
                <w:sz w:val="24"/>
                <w:szCs w:val="24"/>
                <w:lang w:val="ru-RU" w:eastAsia="en-US"/>
              </w:rPr>
              <w:t>Довідка</w:t>
            </w:r>
            <w:proofErr w:type="spellEnd"/>
            <w:r w:rsidRPr="00C427EA">
              <w:rPr>
                <w:rFonts w:ascii="Times New Roman" w:hAnsi="Times New Roman" w:cs="Times New Roman"/>
                <w:sz w:val="24"/>
                <w:szCs w:val="24"/>
                <w:lang w:val="ru-RU" w:eastAsia="en-US"/>
              </w:rPr>
              <w:t xml:space="preserve"> з </w:t>
            </w:r>
            <w:proofErr w:type="spellStart"/>
            <w:r w:rsidRPr="00C427EA">
              <w:rPr>
                <w:rFonts w:ascii="Times New Roman" w:hAnsi="Times New Roman" w:cs="Times New Roman"/>
                <w:sz w:val="24"/>
                <w:szCs w:val="24"/>
                <w:lang w:val="ru-RU" w:eastAsia="en-US"/>
              </w:rPr>
              <w:t>відомостями</w:t>
            </w:r>
            <w:proofErr w:type="spellEnd"/>
            <w:r w:rsidRPr="00C427EA">
              <w:rPr>
                <w:rFonts w:ascii="Times New Roman" w:hAnsi="Times New Roman" w:cs="Times New Roman"/>
                <w:sz w:val="24"/>
                <w:szCs w:val="24"/>
                <w:lang w:val="ru-RU" w:eastAsia="en-US"/>
              </w:rPr>
              <w:t xml:space="preserve"> про </w:t>
            </w:r>
            <w:proofErr w:type="spellStart"/>
            <w:r w:rsidRPr="00C427EA">
              <w:rPr>
                <w:rFonts w:ascii="Times New Roman" w:hAnsi="Times New Roman" w:cs="Times New Roman"/>
                <w:sz w:val="24"/>
                <w:szCs w:val="24"/>
                <w:lang w:val="ru-RU" w:eastAsia="en-US"/>
              </w:rPr>
              <w:t>учасника</w:t>
            </w:r>
            <w:proofErr w:type="spellEnd"/>
            <w:r w:rsidRPr="00C427EA">
              <w:rPr>
                <w:rFonts w:ascii="Times New Roman" w:hAnsi="Times New Roman" w:cs="Times New Roman"/>
                <w:sz w:val="24"/>
                <w:szCs w:val="24"/>
                <w:lang w:eastAsia="en-US"/>
              </w:rPr>
              <w:t>: (може бути надана в довільній формі)</w:t>
            </w:r>
          </w:p>
          <w:p w14:paraId="76E9A838" w14:textId="77777777" w:rsidR="00C427EA" w:rsidRPr="00C427EA" w:rsidRDefault="00C427EA" w:rsidP="00C427EA">
            <w:pPr>
              <w:spacing w:after="0" w:line="240" w:lineRule="auto"/>
              <w:jc w:val="both"/>
              <w:rPr>
                <w:rFonts w:ascii="Times New Roman" w:hAnsi="Times New Roman" w:cs="Times New Roman"/>
                <w:sz w:val="24"/>
                <w:szCs w:val="24"/>
                <w:lang w:eastAsia="en-US"/>
              </w:rPr>
            </w:pPr>
          </w:p>
          <w:p w14:paraId="7CE770E3" w14:textId="77777777" w:rsidR="00C427EA" w:rsidRPr="00C427EA" w:rsidRDefault="00C427EA" w:rsidP="00C427EA">
            <w:pPr>
              <w:spacing w:after="0" w:line="240" w:lineRule="auto"/>
              <w:jc w:val="both"/>
              <w:rPr>
                <w:rFonts w:ascii="Times New Roman" w:hAnsi="Times New Roman" w:cs="Times New Roman"/>
                <w:sz w:val="24"/>
                <w:szCs w:val="24"/>
                <w:lang w:eastAsia="en-US"/>
              </w:rPr>
            </w:pPr>
            <w:r w:rsidRPr="00C427EA">
              <w:rPr>
                <w:rFonts w:ascii="Times New Roman" w:hAnsi="Times New Roman" w:cs="Times New Roman"/>
                <w:sz w:val="24"/>
                <w:szCs w:val="24"/>
                <w:lang w:eastAsia="en-US"/>
              </w:rPr>
              <w:t xml:space="preserve">   1. </w:t>
            </w:r>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Повне</w:t>
            </w:r>
            <w:proofErr w:type="spellEnd"/>
            <w:r w:rsidRPr="00C427EA">
              <w:rPr>
                <w:rFonts w:ascii="Times New Roman" w:hAnsi="Times New Roman" w:cs="Times New Roman"/>
                <w:sz w:val="24"/>
                <w:szCs w:val="24"/>
                <w:lang w:val="ru-RU" w:eastAsia="en-US"/>
              </w:rPr>
              <w:t xml:space="preserve"> та </w:t>
            </w:r>
            <w:proofErr w:type="spellStart"/>
            <w:r w:rsidRPr="00C427EA">
              <w:rPr>
                <w:rFonts w:ascii="Times New Roman" w:hAnsi="Times New Roman" w:cs="Times New Roman"/>
                <w:sz w:val="24"/>
                <w:szCs w:val="24"/>
                <w:lang w:val="ru-RU" w:eastAsia="en-US"/>
              </w:rPr>
              <w:t>скорочене</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найменування</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учасника</w:t>
            </w:r>
            <w:proofErr w:type="spellEnd"/>
            <w:r w:rsidRPr="00C427EA">
              <w:rPr>
                <w:rFonts w:ascii="Times New Roman" w:hAnsi="Times New Roman" w:cs="Times New Roman"/>
                <w:sz w:val="24"/>
                <w:szCs w:val="24"/>
                <w:lang w:val="ru-RU" w:eastAsia="en-US"/>
              </w:rPr>
              <w:t>;</w:t>
            </w:r>
          </w:p>
          <w:p w14:paraId="55E2C11B"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eastAsia="en-US"/>
              </w:rPr>
              <w:t xml:space="preserve">  </w:t>
            </w:r>
            <w:r w:rsidRPr="00C427EA">
              <w:rPr>
                <w:rFonts w:ascii="Times New Roman" w:hAnsi="Times New Roman" w:cs="Times New Roman"/>
                <w:sz w:val="24"/>
                <w:szCs w:val="24"/>
                <w:lang w:val="ru-RU" w:eastAsia="en-US"/>
              </w:rPr>
              <w:t xml:space="preserve"> </w:t>
            </w:r>
            <w:r w:rsidRPr="00C427EA">
              <w:rPr>
                <w:rFonts w:ascii="Times New Roman" w:hAnsi="Times New Roman" w:cs="Times New Roman"/>
                <w:sz w:val="24"/>
                <w:szCs w:val="24"/>
                <w:lang w:eastAsia="en-US"/>
              </w:rPr>
              <w:t xml:space="preserve">2.  </w:t>
            </w:r>
            <w:proofErr w:type="spellStart"/>
            <w:r w:rsidRPr="00C427EA">
              <w:rPr>
                <w:rFonts w:ascii="Times New Roman" w:hAnsi="Times New Roman" w:cs="Times New Roman"/>
                <w:sz w:val="24"/>
                <w:szCs w:val="24"/>
                <w:lang w:val="ru-RU" w:eastAsia="en-US"/>
              </w:rPr>
              <w:t>Юридична</w:t>
            </w:r>
            <w:proofErr w:type="spellEnd"/>
            <w:r w:rsidRPr="00C427EA">
              <w:rPr>
                <w:rFonts w:ascii="Times New Roman" w:hAnsi="Times New Roman" w:cs="Times New Roman"/>
                <w:sz w:val="24"/>
                <w:szCs w:val="24"/>
                <w:lang w:val="ru-RU" w:eastAsia="en-US"/>
              </w:rPr>
              <w:t xml:space="preserve"> адреса;</w:t>
            </w:r>
          </w:p>
          <w:p w14:paraId="77170066"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eastAsia="en-US"/>
              </w:rPr>
              <w:t xml:space="preserve">   3. </w:t>
            </w:r>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Поштова</w:t>
            </w:r>
            <w:proofErr w:type="spellEnd"/>
            <w:r w:rsidRPr="00C427EA">
              <w:rPr>
                <w:rFonts w:ascii="Times New Roman" w:hAnsi="Times New Roman" w:cs="Times New Roman"/>
                <w:sz w:val="24"/>
                <w:szCs w:val="24"/>
                <w:lang w:val="ru-RU" w:eastAsia="en-US"/>
              </w:rPr>
              <w:t xml:space="preserve"> адреса;</w:t>
            </w:r>
          </w:p>
          <w:p w14:paraId="48772FDB"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eastAsia="en-US"/>
              </w:rPr>
              <w:t xml:space="preserve">   4. </w:t>
            </w:r>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Контактний</w:t>
            </w:r>
            <w:proofErr w:type="spellEnd"/>
            <w:r w:rsidRPr="00C427EA">
              <w:rPr>
                <w:rFonts w:ascii="Times New Roman" w:hAnsi="Times New Roman" w:cs="Times New Roman"/>
                <w:sz w:val="24"/>
                <w:szCs w:val="24"/>
                <w:lang w:val="ru-RU" w:eastAsia="en-US"/>
              </w:rPr>
              <w:t xml:space="preserve"> телефон;</w:t>
            </w:r>
          </w:p>
          <w:p w14:paraId="1F73C67E"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eastAsia="en-US"/>
              </w:rPr>
              <w:t xml:space="preserve">   5. </w:t>
            </w:r>
            <w:r w:rsidRPr="00C427EA">
              <w:rPr>
                <w:rFonts w:ascii="Times New Roman" w:hAnsi="Times New Roman" w:cs="Times New Roman"/>
                <w:sz w:val="24"/>
                <w:szCs w:val="24"/>
                <w:lang w:val="ru-RU" w:eastAsia="en-US"/>
              </w:rPr>
              <w:t xml:space="preserve"> Адреса </w:t>
            </w:r>
            <w:proofErr w:type="spellStart"/>
            <w:r w:rsidRPr="00C427EA">
              <w:rPr>
                <w:rFonts w:ascii="Times New Roman" w:hAnsi="Times New Roman" w:cs="Times New Roman"/>
                <w:sz w:val="24"/>
                <w:szCs w:val="24"/>
                <w:lang w:val="ru-RU" w:eastAsia="en-US"/>
              </w:rPr>
              <w:t>електронної</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пошти</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учасника</w:t>
            </w:r>
            <w:proofErr w:type="spellEnd"/>
            <w:r w:rsidRPr="00C427EA">
              <w:rPr>
                <w:rFonts w:ascii="Times New Roman" w:hAnsi="Times New Roman" w:cs="Times New Roman"/>
                <w:sz w:val="24"/>
                <w:szCs w:val="24"/>
                <w:lang w:val="ru-RU" w:eastAsia="en-US"/>
              </w:rPr>
              <w:t>;</w:t>
            </w:r>
          </w:p>
          <w:p w14:paraId="379292C3"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eastAsia="en-US"/>
              </w:rPr>
              <w:t xml:space="preserve">   6.  </w:t>
            </w:r>
            <w:r w:rsidRPr="00C427EA">
              <w:rPr>
                <w:rFonts w:ascii="Times New Roman" w:hAnsi="Times New Roman" w:cs="Times New Roman"/>
                <w:sz w:val="24"/>
                <w:szCs w:val="24"/>
                <w:lang w:val="ru-RU" w:eastAsia="en-US"/>
              </w:rPr>
              <w:t>Код за ЄДРПОУ;</w:t>
            </w:r>
          </w:p>
          <w:p w14:paraId="0D150528"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eastAsia="en-US"/>
              </w:rPr>
              <w:t xml:space="preserve">   7.  </w:t>
            </w:r>
            <w:proofErr w:type="spellStart"/>
            <w:r w:rsidRPr="00C427EA">
              <w:rPr>
                <w:rFonts w:ascii="Times New Roman" w:hAnsi="Times New Roman" w:cs="Times New Roman"/>
                <w:sz w:val="24"/>
                <w:szCs w:val="24"/>
                <w:lang w:val="ru-RU" w:eastAsia="en-US"/>
              </w:rPr>
              <w:t>Керівництво</w:t>
            </w:r>
            <w:proofErr w:type="spellEnd"/>
            <w:r w:rsidRPr="00C427EA">
              <w:rPr>
                <w:rFonts w:ascii="Times New Roman" w:hAnsi="Times New Roman" w:cs="Times New Roman"/>
                <w:sz w:val="24"/>
                <w:szCs w:val="24"/>
                <w:lang w:val="ru-RU" w:eastAsia="en-US"/>
              </w:rPr>
              <w:t xml:space="preserve"> (посада, </w:t>
            </w:r>
            <w:proofErr w:type="spellStart"/>
            <w:r w:rsidRPr="00C427EA">
              <w:rPr>
                <w:rFonts w:ascii="Times New Roman" w:hAnsi="Times New Roman" w:cs="Times New Roman"/>
                <w:sz w:val="24"/>
                <w:szCs w:val="24"/>
                <w:lang w:val="ru-RU" w:eastAsia="en-US"/>
              </w:rPr>
              <w:t>ім'я</w:t>
            </w:r>
            <w:proofErr w:type="spellEnd"/>
            <w:r w:rsidRPr="00C427EA">
              <w:rPr>
                <w:rFonts w:ascii="Times New Roman" w:hAnsi="Times New Roman" w:cs="Times New Roman"/>
                <w:sz w:val="24"/>
                <w:szCs w:val="24"/>
                <w:lang w:val="ru-RU" w:eastAsia="en-US"/>
              </w:rPr>
              <w:t xml:space="preserve">, по </w:t>
            </w:r>
            <w:proofErr w:type="spellStart"/>
            <w:r w:rsidRPr="00C427EA">
              <w:rPr>
                <w:rFonts w:ascii="Times New Roman" w:hAnsi="Times New Roman" w:cs="Times New Roman"/>
                <w:sz w:val="24"/>
                <w:szCs w:val="24"/>
                <w:lang w:val="ru-RU" w:eastAsia="en-US"/>
              </w:rPr>
              <w:t>батькові</w:t>
            </w:r>
            <w:proofErr w:type="spellEnd"/>
            <w:r w:rsidRPr="00C427EA">
              <w:rPr>
                <w:rFonts w:ascii="Times New Roman" w:hAnsi="Times New Roman" w:cs="Times New Roman"/>
                <w:sz w:val="24"/>
                <w:szCs w:val="24"/>
                <w:lang w:val="ru-RU" w:eastAsia="en-US"/>
              </w:rPr>
              <w:t xml:space="preserve">, телефон для </w:t>
            </w:r>
            <w:proofErr w:type="spellStart"/>
            <w:r w:rsidRPr="00C427EA">
              <w:rPr>
                <w:rFonts w:ascii="Times New Roman" w:hAnsi="Times New Roman" w:cs="Times New Roman"/>
                <w:sz w:val="24"/>
                <w:szCs w:val="24"/>
                <w:lang w:val="ru-RU" w:eastAsia="en-US"/>
              </w:rPr>
              <w:t>контактів</w:t>
            </w:r>
            <w:proofErr w:type="spellEnd"/>
            <w:r w:rsidRPr="00C427EA">
              <w:rPr>
                <w:rFonts w:ascii="Times New Roman" w:hAnsi="Times New Roman" w:cs="Times New Roman"/>
                <w:sz w:val="24"/>
                <w:szCs w:val="24"/>
                <w:lang w:val="ru-RU" w:eastAsia="en-US"/>
              </w:rPr>
              <w:t xml:space="preserve">) </w:t>
            </w:r>
          </w:p>
          <w:p w14:paraId="7A73797D" w14:textId="77777777" w:rsidR="00C427EA" w:rsidRPr="00C427EA" w:rsidRDefault="00C427EA" w:rsidP="00C427EA">
            <w:pPr>
              <w:spacing w:after="0" w:line="240" w:lineRule="auto"/>
              <w:jc w:val="both"/>
              <w:rPr>
                <w:rFonts w:ascii="Times New Roman" w:hAnsi="Times New Roman" w:cs="Times New Roman"/>
                <w:sz w:val="24"/>
                <w:szCs w:val="24"/>
                <w:lang w:eastAsia="en-US"/>
              </w:rPr>
            </w:pPr>
            <w:r w:rsidRPr="00C427EA">
              <w:rPr>
                <w:rFonts w:ascii="Times New Roman" w:hAnsi="Times New Roman" w:cs="Times New Roman"/>
                <w:sz w:val="24"/>
                <w:szCs w:val="24"/>
                <w:lang w:val="ru-RU" w:eastAsia="en-US"/>
              </w:rPr>
              <w:t xml:space="preserve">   8.  </w:t>
            </w:r>
            <w:proofErr w:type="spellStart"/>
            <w:r w:rsidRPr="00C427EA">
              <w:rPr>
                <w:rFonts w:ascii="Times New Roman" w:hAnsi="Times New Roman" w:cs="Times New Roman"/>
                <w:sz w:val="24"/>
                <w:szCs w:val="24"/>
                <w:lang w:val="ru-RU" w:eastAsia="en-US"/>
              </w:rPr>
              <w:t>Реквізити</w:t>
            </w:r>
            <w:proofErr w:type="spellEnd"/>
            <w:r w:rsidRPr="00C427EA">
              <w:rPr>
                <w:rFonts w:ascii="Times New Roman" w:hAnsi="Times New Roman" w:cs="Times New Roman"/>
                <w:sz w:val="24"/>
                <w:szCs w:val="24"/>
                <w:lang w:val="ru-RU" w:eastAsia="en-US"/>
              </w:rPr>
              <w:t xml:space="preserve"> банку/</w:t>
            </w:r>
            <w:proofErr w:type="spellStart"/>
            <w:r w:rsidRPr="00C427EA">
              <w:rPr>
                <w:rFonts w:ascii="Times New Roman" w:hAnsi="Times New Roman" w:cs="Times New Roman"/>
                <w:sz w:val="24"/>
                <w:szCs w:val="24"/>
                <w:lang w:val="ru-RU" w:eastAsia="en-US"/>
              </w:rPr>
              <w:t>банків</w:t>
            </w:r>
            <w:proofErr w:type="spellEnd"/>
            <w:r w:rsidRPr="00C427EA">
              <w:rPr>
                <w:rFonts w:ascii="Times New Roman" w:hAnsi="Times New Roman" w:cs="Times New Roman"/>
                <w:sz w:val="24"/>
                <w:szCs w:val="24"/>
                <w:lang w:val="ru-RU" w:eastAsia="en-US"/>
              </w:rPr>
              <w:t xml:space="preserve"> (номер </w:t>
            </w:r>
            <w:proofErr w:type="spellStart"/>
            <w:r w:rsidRPr="00C427EA">
              <w:rPr>
                <w:rFonts w:ascii="Times New Roman" w:hAnsi="Times New Roman" w:cs="Times New Roman"/>
                <w:sz w:val="24"/>
                <w:szCs w:val="24"/>
                <w:lang w:val="ru-RU" w:eastAsia="en-US"/>
              </w:rPr>
              <w:t>рахунку</w:t>
            </w:r>
            <w:proofErr w:type="spellEnd"/>
            <w:r w:rsidRPr="00C427EA">
              <w:rPr>
                <w:rFonts w:ascii="Times New Roman" w:hAnsi="Times New Roman" w:cs="Times New Roman"/>
                <w:sz w:val="24"/>
                <w:szCs w:val="24"/>
                <w:lang w:val="ru-RU" w:eastAsia="en-US"/>
              </w:rPr>
              <w:t xml:space="preserve"> (у </w:t>
            </w:r>
            <w:proofErr w:type="spellStart"/>
            <w:r w:rsidRPr="00C427EA">
              <w:rPr>
                <w:rFonts w:ascii="Times New Roman" w:hAnsi="Times New Roman" w:cs="Times New Roman"/>
                <w:sz w:val="24"/>
                <w:szCs w:val="24"/>
                <w:lang w:val="ru-RU" w:eastAsia="en-US"/>
              </w:rPr>
              <w:t>разі</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наявності</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найменування</w:t>
            </w:r>
            <w:proofErr w:type="spellEnd"/>
            <w:r w:rsidRPr="00C427EA">
              <w:rPr>
                <w:rFonts w:ascii="Times New Roman" w:hAnsi="Times New Roman" w:cs="Times New Roman"/>
                <w:sz w:val="24"/>
                <w:szCs w:val="24"/>
                <w:lang w:val="ru-RU" w:eastAsia="en-US"/>
              </w:rPr>
              <w:t xml:space="preserve"> банку та </w:t>
            </w:r>
            <w:proofErr w:type="spellStart"/>
            <w:r w:rsidRPr="00C427EA">
              <w:rPr>
                <w:rFonts w:ascii="Times New Roman" w:hAnsi="Times New Roman" w:cs="Times New Roman"/>
                <w:sz w:val="24"/>
                <w:szCs w:val="24"/>
                <w:lang w:val="ru-RU" w:eastAsia="en-US"/>
              </w:rPr>
              <w:t>його</w:t>
            </w:r>
            <w:proofErr w:type="spellEnd"/>
            <w:r w:rsidRPr="00C427EA">
              <w:rPr>
                <w:rFonts w:ascii="Times New Roman" w:hAnsi="Times New Roman" w:cs="Times New Roman"/>
                <w:sz w:val="24"/>
                <w:szCs w:val="24"/>
                <w:lang w:val="ru-RU" w:eastAsia="en-US"/>
              </w:rPr>
              <w:t xml:space="preserve"> код МФО), у </w:t>
            </w:r>
            <w:proofErr w:type="spellStart"/>
            <w:r w:rsidRPr="00C427EA">
              <w:rPr>
                <w:rFonts w:ascii="Times New Roman" w:hAnsi="Times New Roman" w:cs="Times New Roman"/>
                <w:sz w:val="24"/>
                <w:szCs w:val="24"/>
                <w:lang w:val="ru-RU" w:eastAsia="en-US"/>
              </w:rPr>
              <w:t>якому</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яких</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обслуговується</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учасник</w:t>
            </w:r>
            <w:proofErr w:type="spellEnd"/>
            <w:r w:rsidRPr="00C427EA">
              <w:rPr>
                <w:rFonts w:ascii="Times New Roman" w:hAnsi="Times New Roman" w:cs="Times New Roman"/>
                <w:sz w:val="24"/>
                <w:szCs w:val="24"/>
                <w:lang w:val="ru-RU" w:eastAsia="en-US"/>
              </w:rPr>
              <w:t>;</w:t>
            </w:r>
          </w:p>
          <w:p w14:paraId="3B08A5D3" w14:textId="77777777" w:rsidR="00C427EA" w:rsidRPr="00C427EA" w:rsidRDefault="00C427EA" w:rsidP="00C427EA">
            <w:pPr>
              <w:spacing w:line="256" w:lineRule="auto"/>
              <w:rPr>
                <w:rFonts w:ascii="Times New Roman" w:eastAsia="Times New Roman" w:hAnsi="Times New Roman" w:cs="Times New Roman"/>
                <w:color w:val="000000"/>
                <w:sz w:val="24"/>
                <w:szCs w:val="24"/>
                <w:lang w:eastAsia="ru-RU"/>
              </w:rPr>
            </w:pPr>
            <w:r w:rsidRPr="00C427EA">
              <w:rPr>
                <w:rFonts w:ascii="Times New Roman" w:hAnsi="Times New Roman" w:cs="Times New Roman"/>
                <w:sz w:val="24"/>
                <w:szCs w:val="24"/>
                <w:lang w:eastAsia="en-US"/>
              </w:rPr>
              <w:t xml:space="preserve">   9. Інформація про кінцевого </w:t>
            </w:r>
            <w:proofErr w:type="spellStart"/>
            <w:r w:rsidRPr="00C427EA">
              <w:rPr>
                <w:rFonts w:ascii="Times New Roman" w:hAnsi="Times New Roman" w:cs="Times New Roman"/>
                <w:sz w:val="24"/>
                <w:szCs w:val="24"/>
                <w:lang w:eastAsia="en-US"/>
              </w:rPr>
              <w:t>бенефіціарного</w:t>
            </w:r>
            <w:proofErr w:type="spellEnd"/>
            <w:r w:rsidRPr="00C427EA">
              <w:rPr>
                <w:rFonts w:ascii="Times New Roman" w:hAnsi="Times New Roman" w:cs="Times New Roman"/>
                <w:sz w:val="24"/>
                <w:szCs w:val="24"/>
                <w:lang w:eastAsia="en-US"/>
              </w:rPr>
              <w:t xml:space="preserve"> власника   юридичної особи, у тому числі кінцевого </w:t>
            </w:r>
            <w:proofErr w:type="spellStart"/>
            <w:r w:rsidRPr="00C427EA">
              <w:rPr>
                <w:rFonts w:ascii="Times New Roman" w:hAnsi="Times New Roman" w:cs="Times New Roman"/>
                <w:sz w:val="24"/>
                <w:szCs w:val="24"/>
                <w:lang w:eastAsia="en-US"/>
              </w:rPr>
              <w:t>бенефіціарного</w:t>
            </w:r>
            <w:proofErr w:type="spellEnd"/>
            <w:r w:rsidRPr="00C427EA">
              <w:rPr>
                <w:rFonts w:ascii="Times New Roman" w:hAnsi="Times New Roman" w:cs="Times New Roman"/>
                <w:sz w:val="24"/>
                <w:szCs w:val="24"/>
                <w:lang w:eastAsia="en-US"/>
              </w:rPr>
              <w:t xml:space="preserve"> власника її засновника. У разі відсутності інформації в реєстрі – надається інформація з </w:t>
            </w:r>
            <w:proofErr w:type="spellStart"/>
            <w:r w:rsidRPr="00C427EA">
              <w:rPr>
                <w:rFonts w:ascii="Times New Roman" w:hAnsi="Times New Roman" w:cs="Times New Roman"/>
                <w:sz w:val="24"/>
                <w:szCs w:val="24"/>
                <w:lang w:eastAsia="en-US"/>
              </w:rPr>
              <w:t>поясненняи</w:t>
            </w:r>
            <w:proofErr w:type="spellEnd"/>
            <w:r w:rsidRPr="00C427EA">
              <w:rPr>
                <w:rFonts w:ascii="Times New Roman" w:hAnsi="Times New Roman" w:cs="Times New Roman"/>
                <w:sz w:val="24"/>
                <w:szCs w:val="24"/>
                <w:lang w:eastAsia="en-US"/>
              </w:rPr>
              <w:t xml:space="preserve"> причин її відсутності.</w:t>
            </w:r>
          </w:p>
        </w:tc>
      </w:tr>
      <w:tr w:rsidR="00C427EA" w:rsidRPr="00C427EA" w14:paraId="1AEBF732" w14:textId="77777777" w:rsidTr="003B5798">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570C2" w14:textId="683A0D5D" w:rsidR="00C427EA" w:rsidRPr="00C427EA" w:rsidRDefault="003B5798" w:rsidP="00C427EA">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14:paraId="4813A35C" w14:textId="77777777" w:rsidR="00C427EA" w:rsidRPr="00C427EA" w:rsidRDefault="00C427EA" w:rsidP="00C427EA">
            <w:pPr>
              <w:spacing w:before="240"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bCs/>
                <w:color w:val="000000"/>
                <w:sz w:val="24"/>
                <w:szCs w:val="24"/>
                <w:lang w:eastAsia="ru-RU"/>
              </w:rPr>
              <w:t xml:space="preserve"> </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ED4F1" w14:textId="77777777" w:rsidR="00C427EA" w:rsidRPr="00C427EA" w:rsidRDefault="00C427EA" w:rsidP="00C427EA">
            <w:pPr>
              <w:spacing w:after="0" w:line="240" w:lineRule="auto"/>
              <w:jc w:val="both"/>
              <w:rPr>
                <w:rFonts w:ascii="Times New Roman" w:hAnsi="Times New Roman" w:cs="Times New Roman"/>
                <w:sz w:val="24"/>
                <w:szCs w:val="24"/>
                <w:lang w:val="ru-RU" w:eastAsia="en-US"/>
              </w:rPr>
            </w:pPr>
            <w:r w:rsidRPr="00C427EA">
              <w:rPr>
                <w:rFonts w:ascii="Times New Roman" w:hAnsi="Times New Roman" w:cs="Times New Roman"/>
                <w:sz w:val="24"/>
                <w:szCs w:val="24"/>
                <w:lang w:val="ru-RU" w:eastAsia="en-US"/>
              </w:rPr>
              <w:t xml:space="preserve">Статут </w:t>
            </w:r>
            <w:proofErr w:type="spellStart"/>
            <w:r w:rsidRPr="00C427EA">
              <w:rPr>
                <w:rFonts w:ascii="Times New Roman" w:hAnsi="Times New Roman" w:cs="Times New Roman"/>
                <w:sz w:val="24"/>
                <w:szCs w:val="24"/>
                <w:lang w:val="ru-RU" w:eastAsia="en-US"/>
              </w:rPr>
              <w:t>підприємства</w:t>
            </w:r>
            <w:proofErr w:type="spellEnd"/>
            <w:r w:rsidRPr="00C427EA">
              <w:rPr>
                <w:rFonts w:ascii="Times New Roman" w:hAnsi="Times New Roman" w:cs="Times New Roman"/>
                <w:sz w:val="24"/>
                <w:szCs w:val="24"/>
                <w:lang w:val="ru-RU" w:eastAsia="en-US"/>
              </w:rPr>
              <w:t xml:space="preserve"> з </w:t>
            </w:r>
            <w:proofErr w:type="spellStart"/>
            <w:r w:rsidRPr="00C427EA">
              <w:rPr>
                <w:rFonts w:ascii="Times New Roman" w:hAnsi="Times New Roman" w:cs="Times New Roman"/>
                <w:sz w:val="24"/>
                <w:szCs w:val="24"/>
                <w:lang w:val="ru-RU" w:eastAsia="en-US"/>
              </w:rPr>
              <w:t>усіма</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додатками</w:t>
            </w:r>
            <w:proofErr w:type="spellEnd"/>
            <w:r w:rsidRPr="00C427EA">
              <w:rPr>
                <w:rFonts w:ascii="Times New Roman" w:hAnsi="Times New Roman" w:cs="Times New Roman"/>
                <w:sz w:val="24"/>
                <w:szCs w:val="24"/>
                <w:lang w:val="ru-RU" w:eastAsia="en-US"/>
              </w:rPr>
              <w:t xml:space="preserve"> та </w:t>
            </w:r>
            <w:proofErr w:type="spellStart"/>
            <w:r w:rsidRPr="00C427EA">
              <w:rPr>
                <w:rFonts w:ascii="Times New Roman" w:hAnsi="Times New Roman" w:cs="Times New Roman"/>
                <w:sz w:val="24"/>
                <w:szCs w:val="24"/>
                <w:lang w:val="ru-RU" w:eastAsia="en-US"/>
              </w:rPr>
              <w:t>змінами</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остання</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редакція</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Учасник</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який</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діє</w:t>
            </w:r>
            <w:proofErr w:type="spellEnd"/>
            <w:r w:rsidRPr="00C427EA">
              <w:rPr>
                <w:rFonts w:ascii="Times New Roman" w:hAnsi="Times New Roman" w:cs="Times New Roman"/>
                <w:sz w:val="24"/>
                <w:szCs w:val="24"/>
                <w:lang w:val="ru-RU" w:eastAsia="en-US"/>
              </w:rPr>
              <w:t xml:space="preserve"> на </w:t>
            </w:r>
            <w:proofErr w:type="spellStart"/>
            <w:r w:rsidRPr="00C427EA">
              <w:rPr>
                <w:rFonts w:ascii="Times New Roman" w:hAnsi="Times New Roman" w:cs="Times New Roman"/>
                <w:sz w:val="24"/>
                <w:szCs w:val="24"/>
                <w:lang w:val="ru-RU" w:eastAsia="en-US"/>
              </w:rPr>
              <w:t>підставі</w:t>
            </w:r>
            <w:proofErr w:type="spellEnd"/>
            <w:r w:rsidRPr="00C427EA">
              <w:rPr>
                <w:rFonts w:ascii="Times New Roman" w:hAnsi="Times New Roman" w:cs="Times New Roman"/>
                <w:sz w:val="24"/>
                <w:szCs w:val="24"/>
                <w:lang w:val="ru-RU" w:eastAsia="en-US"/>
              </w:rPr>
              <w:t xml:space="preserve"> модельного статуту – </w:t>
            </w:r>
            <w:proofErr w:type="spellStart"/>
            <w:r w:rsidRPr="00C427EA">
              <w:rPr>
                <w:rFonts w:ascii="Times New Roman" w:hAnsi="Times New Roman" w:cs="Times New Roman"/>
                <w:sz w:val="24"/>
                <w:szCs w:val="24"/>
                <w:lang w:val="ru-RU" w:eastAsia="en-US"/>
              </w:rPr>
              <w:t>надає</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рішення</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Загальних</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Зборів</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або</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іншого</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уповноваженого</w:t>
            </w:r>
            <w:proofErr w:type="spellEnd"/>
            <w:r w:rsidRPr="00C427EA">
              <w:rPr>
                <w:rFonts w:ascii="Times New Roman" w:hAnsi="Times New Roman" w:cs="Times New Roman"/>
                <w:sz w:val="24"/>
                <w:szCs w:val="24"/>
                <w:lang w:val="ru-RU" w:eastAsia="en-US"/>
              </w:rPr>
              <w:t xml:space="preserve"> органу </w:t>
            </w:r>
            <w:proofErr w:type="spellStart"/>
            <w:r w:rsidRPr="00C427EA">
              <w:rPr>
                <w:rFonts w:ascii="Times New Roman" w:hAnsi="Times New Roman" w:cs="Times New Roman"/>
                <w:sz w:val="24"/>
                <w:szCs w:val="24"/>
                <w:lang w:val="ru-RU" w:eastAsia="en-US"/>
              </w:rPr>
              <w:t>цього</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підприємства</w:t>
            </w:r>
            <w:proofErr w:type="spellEnd"/>
            <w:r w:rsidRPr="00C427EA">
              <w:rPr>
                <w:rFonts w:ascii="Times New Roman" w:hAnsi="Times New Roman" w:cs="Times New Roman"/>
                <w:sz w:val="24"/>
                <w:szCs w:val="24"/>
                <w:lang w:val="ru-RU" w:eastAsia="en-US"/>
              </w:rPr>
              <w:t xml:space="preserve">, в </w:t>
            </w:r>
            <w:proofErr w:type="spellStart"/>
            <w:r w:rsidRPr="00C427EA">
              <w:rPr>
                <w:rFonts w:ascii="Times New Roman" w:hAnsi="Times New Roman" w:cs="Times New Roman"/>
                <w:sz w:val="24"/>
                <w:szCs w:val="24"/>
                <w:lang w:val="ru-RU" w:eastAsia="en-US"/>
              </w:rPr>
              <w:t>якому</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зазначені</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відомості</w:t>
            </w:r>
            <w:proofErr w:type="spellEnd"/>
            <w:r w:rsidRPr="00C427EA">
              <w:rPr>
                <w:rFonts w:ascii="Times New Roman" w:hAnsi="Times New Roman" w:cs="Times New Roman"/>
                <w:sz w:val="24"/>
                <w:szCs w:val="24"/>
                <w:lang w:val="ru-RU" w:eastAsia="en-US"/>
              </w:rPr>
              <w:t xml:space="preserve"> про </w:t>
            </w:r>
            <w:proofErr w:type="spellStart"/>
            <w:r w:rsidRPr="00C427EA">
              <w:rPr>
                <w:rFonts w:ascii="Times New Roman" w:hAnsi="Times New Roman" w:cs="Times New Roman"/>
                <w:sz w:val="24"/>
                <w:szCs w:val="24"/>
                <w:lang w:val="ru-RU" w:eastAsia="en-US"/>
              </w:rPr>
              <w:t>провадження</w:t>
            </w:r>
            <w:proofErr w:type="spellEnd"/>
            <w:r w:rsidRPr="00C427EA">
              <w:rPr>
                <w:rFonts w:ascii="Times New Roman" w:hAnsi="Times New Roman" w:cs="Times New Roman"/>
                <w:sz w:val="24"/>
                <w:szCs w:val="24"/>
                <w:lang w:val="ru-RU" w:eastAsia="en-US"/>
              </w:rPr>
              <w:t xml:space="preserve"> </w:t>
            </w:r>
            <w:proofErr w:type="spellStart"/>
            <w:r w:rsidRPr="00C427EA">
              <w:rPr>
                <w:rFonts w:ascii="Times New Roman" w:hAnsi="Times New Roman" w:cs="Times New Roman"/>
                <w:sz w:val="24"/>
                <w:szCs w:val="24"/>
                <w:lang w:val="ru-RU" w:eastAsia="en-US"/>
              </w:rPr>
              <w:t>діяльності</w:t>
            </w:r>
            <w:proofErr w:type="spellEnd"/>
            <w:r w:rsidRPr="00C427EA">
              <w:rPr>
                <w:rFonts w:ascii="Times New Roman" w:hAnsi="Times New Roman" w:cs="Times New Roman"/>
                <w:sz w:val="24"/>
                <w:szCs w:val="24"/>
                <w:lang w:val="ru-RU" w:eastAsia="en-US"/>
              </w:rPr>
              <w:t xml:space="preserve"> на </w:t>
            </w:r>
            <w:proofErr w:type="spellStart"/>
            <w:r w:rsidRPr="00C427EA">
              <w:rPr>
                <w:rFonts w:ascii="Times New Roman" w:hAnsi="Times New Roman" w:cs="Times New Roman"/>
                <w:sz w:val="24"/>
                <w:szCs w:val="24"/>
                <w:lang w:val="ru-RU" w:eastAsia="en-US"/>
              </w:rPr>
              <w:t>основі</w:t>
            </w:r>
            <w:proofErr w:type="spellEnd"/>
            <w:r w:rsidRPr="00C427EA">
              <w:rPr>
                <w:rFonts w:ascii="Times New Roman" w:hAnsi="Times New Roman" w:cs="Times New Roman"/>
                <w:sz w:val="24"/>
                <w:szCs w:val="24"/>
                <w:lang w:val="ru-RU" w:eastAsia="en-US"/>
              </w:rPr>
              <w:t xml:space="preserve"> модельного статуту.</w:t>
            </w:r>
          </w:p>
        </w:tc>
      </w:tr>
      <w:tr w:rsidR="00C427EA" w:rsidRPr="00C427EA" w14:paraId="63E9B932" w14:textId="77777777" w:rsidTr="003B5798">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043D" w14:textId="54ABE5B9" w:rsidR="00C427EA" w:rsidRPr="00C427EA" w:rsidRDefault="003B5798" w:rsidP="00C427EA">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A9884" w14:textId="77777777" w:rsidR="00C427EA" w:rsidRPr="00C427EA" w:rsidRDefault="00C427EA" w:rsidP="00C427EA">
            <w:pPr>
              <w:spacing w:after="0" w:line="240" w:lineRule="auto"/>
              <w:jc w:val="both"/>
              <w:rPr>
                <w:rFonts w:ascii="Times New Roman" w:eastAsia="Times New Roman" w:hAnsi="Times New Roman" w:cs="Times New Roman"/>
                <w:color w:val="000000"/>
                <w:sz w:val="24"/>
                <w:szCs w:val="24"/>
                <w:lang w:eastAsia="ru-RU"/>
              </w:rPr>
            </w:pPr>
            <w:r w:rsidRPr="00C427EA">
              <w:rPr>
                <w:rFonts w:ascii="Times New Roman" w:hAnsi="Times New Roman" w:cs="Times New Roman"/>
                <w:sz w:val="24"/>
                <w:szCs w:val="24"/>
                <w:lang w:eastAsia="en-US"/>
              </w:rPr>
              <w:t xml:space="preserve">Лист-згоду Учасника з проектом договору.  </w:t>
            </w:r>
          </w:p>
        </w:tc>
      </w:tr>
      <w:tr w:rsidR="00C427EA" w:rsidRPr="00C427EA" w14:paraId="2C71D4EB" w14:textId="77777777" w:rsidTr="003B5798">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2AAAD" w14:textId="3EA57B03" w:rsidR="00C427EA" w:rsidRPr="00C427EA" w:rsidRDefault="003B5798" w:rsidP="00C427EA">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p w14:paraId="020A7DD4" w14:textId="77777777" w:rsidR="00C427EA" w:rsidRPr="00C427EA" w:rsidRDefault="00C427EA" w:rsidP="00C427EA">
            <w:pPr>
              <w:spacing w:before="240"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bCs/>
                <w:color w:val="000000"/>
                <w:sz w:val="24"/>
                <w:szCs w:val="24"/>
                <w:lang w:eastAsia="ru-RU"/>
              </w:rPr>
              <w:t xml:space="preserve"> </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CC5C" w14:textId="77777777" w:rsidR="00C427EA" w:rsidRPr="00C427EA" w:rsidRDefault="00C427EA" w:rsidP="00C427EA">
            <w:pPr>
              <w:spacing w:after="0" w:line="240" w:lineRule="auto"/>
              <w:jc w:val="both"/>
              <w:rPr>
                <w:rFonts w:ascii="Times New Roman" w:hAnsi="Times New Roman" w:cs="Times New Roman"/>
                <w:sz w:val="24"/>
                <w:szCs w:val="24"/>
                <w:lang w:eastAsia="en-US"/>
              </w:rPr>
            </w:pPr>
            <w:r w:rsidRPr="00C427EA">
              <w:rPr>
                <w:rFonts w:ascii="Times New Roman" w:hAnsi="Times New Roman" w:cs="Times New Roman"/>
                <w:sz w:val="24"/>
                <w:szCs w:val="24"/>
                <w:lang w:eastAsia="en-US"/>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427EA" w:rsidRPr="00C427EA" w14:paraId="6F1CB949" w14:textId="77777777" w:rsidTr="003B5798">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210A4" w14:textId="084633EE" w:rsidR="00C427EA" w:rsidRPr="00C427EA" w:rsidRDefault="003B5798" w:rsidP="00C427EA">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p w14:paraId="3845322E" w14:textId="77777777" w:rsidR="00C427EA" w:rsidRPr="00C427EA" w:rsidRDefault="00C427EA" w:rsidP="00C427EA">
            <w:pPr>
              <w:spacing w:before="240" w:after="0" w:line="240" w:lineRule="auto"/>
              <w:ind w:left="100"/>
              <w:rPr>
                <w:rFonts w:ascii="Times New Roman" w:eastAsia="Times New Roman" w:hAnsi="Times New Roman" w:cs="Times New Roman"/>
                <w:b/>
                <w:bCs/>
                <w:color w:val="000000"/>
                <w:sz w:val="24"/>
                <w:szCs w:val="24"/>
                <w:lang w:eastAsia="ru-RU"/>
              </w:rPr>
            </w:pPr>
            <w:r w:rsidRPr="00C427EA">
              <w:rPr>
                <w:rFonts w:ascii="Times New Roman" w:eastAsia="Times New Roman" w:hAnsi="Times New Roman" w:cs="Times New Roman"/>
                <w:bCs/>
                <w:color w:val="000000"/>
                <w:sz w:val="24"/>
                <w:szCs w:val="24"/>
                <w:lang w:eastAsia="ru-RU"/>
              </w:rPr>
              <w:t xml:space="preserve"> </w:t>
            </w:r>
          </w:p>
        </w:tc>
        <w:tc>
          <w:tcPr>
            <w:tcW w:w="9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2D6F1" w14:textId="77777777" w:rsidR="00C427EA" w:rsidRPr="00C427EA" w:rsidRDefault="00C427EA" w:rsidP="00C427EA">
            <w:pPr>
              <w:spacing w:line="240" w:lineRule="auto"/>
              <w:ind w:left="-78" w:firstLine="78"/>
              <w:jc w:val="both"/>
              <w:rPr>
                <w:rFonts w:ascii="Times New Roman" w:hAnsi="Times New Roman" w:cs="Times New Roman"/>
                <w:sz w:val="24"/>
                <w:szCs w:val="24"/>
                <w:lang w:eastAsia="en-US"/>
              </w:rPr>
            </w:pPr>
            <w:r w:rsidRPr="00C427EA">
              <w:rPr>
                <w:rFonts w:ascii="Times New Roman" w:hAnsi="Times New Roman" w:cs="Times New Roman"/>
                <w:sz w:val="24"/>
                <w:szCs w:val="24"/>
                <w:lang w:eastAsia="en-US"/>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3BFD0847" w14:textId="77777777" w:rsidR="00C427EA" w:rsidRPr="00C427EA" w:rsidRDefault="00C427EA" w:rsidP="00C427EA">
      <w:pPr>
        <w:shd w:val="clear" w:color="auto" w:fill="FFFFFF"/>
        <w:spacing w:after="0" w:line="240" w:lineRule="auto"/>
        <w:jc w:val="center"/>
        <w:rPr>
          <w:rFonts w:ascii="Times New Roman" w:eastAsia="Times New Roman" w:hAnsi="Times New Roman" w:cs="Times New Roman"/>
          <w:b/>
          <w:sz w:val="24"/>
          <w:szCs w:val="24"/>
          <w:lang w:val="ru-RU"/>
        </w:rPr>
      </w:pPr>
    </w:p>
    <w:p w14:paraId="75334EDA" w14:textId="77777777" w:rsidR="00C427EA" w:rsidRPr="00C427EA" w:rsidRDefault="00C427EA" w:rsidP="00C427EA">
      <w:pPr>
        <w:shd w:val="clear" w:color="auto" w:fill="FFFFFF"/>
        <w:spacing w:after="0" w:line="240" w:lineRule="auto"/>
        <w:jc w:val="center"/>
        <w:rPr>
          <w:rFonts w:ascii="Times New Roman" w:eastAsia="Times New Roman" w:hAnsi="Times New Roman" w:cs="Times New Roman"/>
          <w:b/>
          <w:sz w:val="24"/>
          <w:szCs w:val="24"/>
          <w:lang w:val="ru-RU"/>
        </w:rPr>
      </w:pPr>
    </w:p>
    <w:p w14:paraId="4C64F0D7" w14:textId="77777777" w:rsidR="00C427EA" w:rsidRPr="00C427EA" w:rsidRDefault="00C427EA" w:rsidP="00C427EA">
      <w:pPr>
        <w:shd w:val="clear" w:color="auto" w:fill="FFFFFF"/>
        <w:spacing w:after="0" w:line="240" w:lineRule="auto"/>
        <w:jc w:val="center"/>
        <w:rPr>
          <w:rFonts w:ascii="Times New Roman" w:eastAsia="Times New Roman" w:hAnsi="Times New Roman" w:cs="Times New Roman"/>
          <w:b/>
          <w:sz w:val="24"/>
          <w:szCs w:val="24"/>
          <w:lang w:val="ru-RU"/>
        </w:rPr>
      </w:pPr>
    </w:p>
    <w:p w14:paraId="57783475" w14:textId="77777777" w:rsidR="00C427EA" w:rsidRPr="00C427EA" w:rsidRDefault="00C427EA" w:rsidP="00C427EA">
      <w:pPr>
        <w:shd w:val="clear" w:color="auto" w:fill="FFFFFF"/>
        <w:spacing w:after="0" w:line="240" w:lineRule="auto"/>
        <w:jc w:val="center"/>
        <w:rPr>
          <w:rFonts w:ascii="Times New Roman" w:eastAsia="Times New Roman" w:hAnsi="Times New Roman" w:cs="Times New Roman"/>
          <w:b/>
          <w:sz w:val="24"/>
          <w:szCs w:val="24"/>
          <w:lang w:val="ru-RU"/>
        </w:rPr>
      </w:pPr>
    </w:p>
    <w:p w14:paraId="2B41E0F9"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2561B168"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33880620"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6C430243"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512A873F"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1D7A0DA5"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7CB1E19D"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7B31C0AA"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63617F25" w14:textId="77777777" w:rsidR="003E2976" w:rsidRDefault="003E2976" w:rsidP="00587E93">
      <w:pPr>
        <w:spacing w:after="0" w:line="240" w:lineRule="auto"/>
        <w:ind w:left="5660"/>
        <w:jc w:val="right"/>
        <w:rPr>
          <w:rFonts w:ascii="Times New Roman" w:eastAsia="Times New Roman" w:hAnsi="Times New Roman" w:cs="Times New Roman"/>
          <w:b/>
          <w:bCs/>
          <w:sz w:val="24"/>
          <w:szCs w:val="24"/>
          <w:lang w:eastAsia="ru-RU"/>
        </w:rPr>
      </w:pPr>
    </w:p>
    <w:p w14:paraId="4F42AD31" w14:textId="3EB93CE2" w:rsidR="00587E93" w:rsidRPr="00587E93" w:rsidRDefault="00587E93" w:rsidP="00587E93">
      <w:pPr>
        <w:spacing w:after="0" w:line="240" w:lineRule="auto"/>
        <w:ind w:left="5660"/>
        <w:jc w:val="right"/>
        <w:rPr>
          <w:rFonts w:ascii="Times New Roman" w:eastAsia="Times New Roman" w:hAnsi="Times New Roman" w:cs="Times New Roman"/>
          <w:sz w:val="24"/>
          <w:szCs w:val="24"/>
          <w:lang w:eastAsia="ru-RU"/>
        </w:rPr>
      </w:pPr>
      <w:r w:rsidRPr="00587E93">
        <w:rPr>
          <w:rFonts w:ascii="Times New Roman" w:eastAsia="Times New Roman" w:hAnsi="Times New Roman" w:cs="Times New Roman"/>
          <w:b/>
          <w:bCs/>
          <w:sz w:val="24"/>
          <w:szCs w:val="24"/>
          <w:lang w:eastAsia="ru-RU"/>
        </w:rPr>
        <w:lastRenderedPageBreak/>
        <w:t>ДОДАТОК  2</w:t>
      </w:r>
    </w:p>
    <w:p w14:paraId="4BFB1248" w14:textId="77777777" w:rsidR="00587E93" w:rsidRPr="00587E93" w:rsidRDefault="00587E93" w:rsidP="00587E93">
      <w:pPr>
        <w:spacing w:after="0" w:line="240" w:lineRule="auto"/>
        <w:ind w:left="5660"/>
        <w:jc w:val="right"/>
        <w:rPr>
          <w:rFonts w:ascii="Times New Roman" w:eastAsia="Times New Roman" w:hAnsi="Times New Roman" w:cs="Times New Roman"/>
          <w:sz w:val="24"/>
          <w:szCs w:val="24"/>
          <w:lang w:eastAsia="ru-RU"/>
        </w:rPr>
      </w:pPr>
      <w:r w:rsidRPr="00587E93">
        <w:rPr>
          <w:rFonts w:ascii="Times New Roman" w:eastAsia="Times New Roman" w:hAnsi="Times New Roman" w:cs="Times New Roman"/>
          <w:i/>
          <w:iCs/>
          <w:sz w:val="24"/>
          <w:szCs w:val="24"/>
          <w:lang w:eastAsia="ru-RU"/>
        </w:rPr>
        <w:t>до тендерної документації</w:t>
      </w:r>
      <w:r w:rsidRPr="00587E93">
        <w:rPr>
          <w:rFonts w:ascii="Times New Roman" w:eastAsia="Times New Roman" w:hAnsi="Times New Roman" w:cs="Times New Roman"/>
          <w:sz w:val="24"/>
          <w:szCs w:val="24"/>
          <w:lang w:eastAsia="ru-RU"/>
        </w:rPr>
        <w:t> </w:t>
      </w:r>
    </w:p>
    <w:p w14:paraId="79F93A0E" w14:textId="77777777" w:rsidR="00587E93" w:rsidRPr="00587E93" w:rsidRDefault="00587E93" w:rsidP="00587E93">
      <w:pPr>
        <w:spacing w:after="0" w:line="240" w:lineRule="auto"/>
        <w:ind w:left="5660"/>
        <w:jc w:val="right"/>
        <w:rPr>
          <w:rFonts w:ascii="Times New Roman" w:eastAsia="Times New Roman" w:hAnsi="Times New Roman" w:cs="Times New Roman"/>
          <w:sz w:val="24"/>
          <w:szCs w:val="24"/>
          <w:lang w:eastAsia="ru-RU"/>
        </w:rPr>
      </w:pPr>
    </w:p>
    <w:p w14:paraId="69352C7C" w14:textId="77777777" w:rsidR="00587E93" w:rsidRPr="00587E93" w:rsidRDefault="00587E93" w:rsidP="00587E93">
      <w:pPr>
        <w:spacing w:line="240" w:lineRule="auto"/>
        <w:rPr>
          <w:rFonts w:ascii="Times New Roman" w:eastAsiaTheme="minorHAnsi" w:hAnsi="Times New Roman" w:cs="Times New Roman"/>
          <w:b/>
          <w:i/>
          <w:sz w:val="24"/>
          <w:szCs w:val="24"/>
          <w:lang w:eastAsia="en-US"/>
        </w:rPr>
      </w:pPr>
      <w:r w:rsidRPr="00587E93">
        <w:rPr>
          <w:rFonts w:ascii="Times New Roman" w:eastAsiaTheme="minorHAnsi" w:hAnsi="Times New Roman" w:cs="Times New Roman"/>
          <w:b/>
          <w:i/>
          <w:sz w:val="24"/>
          <w:szCs w:val="24"/>
          <w:lang w:eastAsia="en-US"/>
        </w:rPr>
        <w:t>(Тендерна пропозиція подається  на фірмовому бланку учасника)</w:t>
      </w:r>
    </w:p>
    <w:p w14:paraId="5428AA19" w14:textId="0F9A429B" w:rsidR="00587E93" w:rsidRPr="00587E93" w:rsidRDefault="007218FD" w:rsidP="007218FD">
      <w:pPr>
        <w:rPr>
          <w:rFonts w:ascii="Times New Roman" w:eastAsiaTheme="minorHAnsi" w:hAnsi="Times New Roman" w:cs="Times New Roman"/>
          <w:b/>
          <w:bCs/>
          <w:lang w:eastAsia="en-US" w:bidi="en-US"/>
        </w:rPr>
      </w:pPr>
      <w:r>
        <w:rPr>
          <w:rFonts w:ascii="Times New Roman" w:eastAsiaTheme="minorHAnsi" w:hAnsi="Times New Roman" w:cs="Times New Roman"/>
          <w:b/>
          <w:sz w:val="24"/>
          <w:szCs w:val="24"/>
          <w:lang w:eastAsia="en-US"/>
        </w:rPr>
        <w:t xml:space="preserve">                                                      </w:t>
      </w:r>
      <w:r w:rsidR="00587E93" w:rsidRPr="00587E93">
        <w:rPr>
          <w:rFonts w:ascii="Times New Roman" w:eastAsiaTheme="minorHAnsi" w:hAnsi="Times New Roman" w:cs="Times New Roman"/>
          <w:b/>
          <w:bCs/>
          <w:lang w:eastAsia="en-US" w:bidi="en-US"/>
        </w:rPr>
        <w:t xml:space="preserve"> ТЕНДЕРНА ПРОПОЗИЦІЯ  </w:t>
      </w:r>
    </w:p>
    <w:p w14:paraId="7E97153B" w14:textId="77777777" w:rsidR="00B76570" w:rsidRPr="00EA3CD4" w:rsidRDefault="00587E93" w:rsidP="00B76570">
      <w:pPr>
        <w:spacing w:after="0" w:line="240" w:lineRule="auto"/>
        <w:jc w:val="both"/>
        <w:rPr>
          <w:rFonts w:ascii="Times New Roman" w:eastAsia="Times New Roman" w:hAnsi="Times New Roman" w:cs="Times New Roman"/>
          <w:b/>
          <w:bCs/>
          <w:iCs/>
          <w:sz w:val="24"/>
          <w:szCs w:val="24"/>
        </w:rPr>
      </w:pPr>
      <w:r w:rsidRPr="00587E93">
        <w:rPr>
          <w:rFonts w:ascii="Times New Roman" w:eastAsiaTheme="minorHAnsi" w:hAnsi="Times New Roman" w:cs="Times New Roman"/>
          <w:lang w:eastAsia="en-US" w:bidi="en-US"/>
        </w:rPr>
        <w:t xml:space="preserve">           Вивчивши тендерну документацію, направляємо тендерну пропозицію для участі в торгах, на право поставки</w:t>
      </w:r>
      <w:r w:rsidRPr="00587E93">
        <w:rPr>
          <w:rFonts w:ascii="Times New Roman" w:eastAsiaTheme="minorHAnsi" w:hAnsi="Times New Roman" w:cs="Times New Roman"/>
          <w:b/>
          <w:bCs/>
          <w:lang w:eastAsia="en-US" w:bidi="en-US"/>
        </w:rPr>
        <w:t>:</w:t>
      </w:r>
      <w:bookmarkStart w:id="12" w:name="_Hlk133926984"/>
      <w:bookmarkStart w:id="13" w:name="_Hlk129614578"/>
      <w:bookmarkStart w:id="14" w:name="_Hlk133487354"/>
      <w:bookmarkStart w:id="15" w:name="_Hlk133418065"/>
      <w:r w:rsidRPr="00587E93">
        <w:rPr>
          <w:rFonts w:ascii="Times New Roman" w:eastAsiaTheme="minorHAnsi" w:hAnsi="Times New Roman" w:cs="Times New Roman"/>
          <w:b/>
          <w:bCs/>
          <w:lang w:eastAsia="en-US"/>
        </w:rPr>
        <w:t xml:space="preserve"> </w:t>
      </w:r>
      <w:bookmarkEnd w:id="12"/>
      <w:bookmarkEnd w:id="13"/>
      <w:bookmarkEnd w:id="14"/>
      <w:bookmarkEnd w:id="15"/>
      <w:r w:rsidR="00B76570" w:rsidRPr="00EA3CD4">
        <w:rPr>
          <w:rFonts w:ascii="Times New Roman" w:eastAsia="Times New Roman" w:hAnsi="Times New Roman" w:cs="Times New Roman"/>
          <w:b/>
          <w:bCs/>
          <w:iCs/>
          <w:sz w:val="24"/>
          <w:szCs w:val="24"/>
        </w:rPr>
        <w:t>Реагенти для аналізаторів</w:t>
      </w:r>
    </w:p>
    <w:p w14:paraId="05166BFA" w14:textId="77777777" w:rsidR="00B76570" w:rsidRPr="00EA3CD4" w:rsidRDefault="00B76570" w:rsidP="00B76570">
      <w:pPr>
        <w:spacing w:after="0" w:line="240" w:lineRule="auto"/>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Лот №1 - Реагенти для гематологічного аналізатора    SPINCELL 5 COMPACT</w:t>
      </w:r>
    </w:p>
    <w:p w14:paraId="48390CE4" w14:textId="77777777" w:rsidR="00B76570" w:rsidRPr="00EA3CD4" w:rsidRDefault="00B76570" w:rsidP="00B76570">
      <w:pPr>
        <w:spacing w:after="0" w:line="240" w:lineRule="auto"/>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 xml:space="preserve"> Лот №2 – Реагенти для автоматичного </w:t>
      </w:r>
      <w:proofErr w:type="spellStart"/>
      <w:r w:rsidRPr="00EA3CD4">
        <w:rPr>
          <w:rFonts w:ascii="Times New Roman" w:eastAsia="Times New Roman" w:hAnsi="Times New Roman" w:cs="Times New Roman"/>
          <w:b/>
          <w:bCs/>
          <w:iCs/>
          <w:sz w:val="24"/>
          <w:szCs w:val="24"/>
        </w:rPr>
        <w:t>коагулологічного</w:t>
      </w:r>
      <w:proofErr w:type="spellEnd"/>
      <w:r w:rsidRPr="00EA3CD4">
        <w:rPr>
          <w:rFonts w:ascii="Times New Roman" w:eastAsia="Times New Roman" w:hAnsi="Times New Roman" w:cs="Times New Roman"/>
          <w:b/>
          <w:bCs/>
          <w:iCs/>
          <w:sz w:val="24"/>
          <w:szCs w:val="24"/>
        </w:rPr>
        <w:t xml:space="preserve"> аналізатора Bioksel-6100</w:t>
      </w:r>
    </w:p>
    <w:p w14:paraId="3712512E" w14:textId="1F6767FE" w:rsidR="00587E93" w:rsidRPr="00587E93" w:rsidRDefault="00B76570" w:rsidP="009753F6">
      <w:pPr>
        <w:widowControl w:val="0"/>
        <w:spacing w:after="60"/>
        <w:ind w:right="113" w:hanging="2"/>
        <w:contextualSpacing/>
        <w:jc w:val="both"/>
        <w:rPr>
          <w:rFonts w:ascii="Times New Roman" w:eastAsiaTheme="minorHAnsi" w:hAnsi="Times New Roman" w:cs="Times New Roman"/>
          <w:b/>
          <w:bCs/>
          <w:lang w:eastAsia="en-US"/>
        </w:rPr>
      </w:pPr>
      <w:r w:rsidRPr="00EA3CD4">
        <w:rPr>
          <w:rFonts w:ascii="Times New Roman" w:eastAsia="Times New Roman" w:hAnsi="Times New Roman" w:cs="Times New Roman"/>
          <w:b/>
          <w:bCs/>
          <w:iCs/>
          <w:sz w:val="24"/>
          <w:szCs w:val="24"/>
        </w:rPr>
        <w:t>ДК 021:2015 33690000-3 «Лікарські засоби різні»</w:t>
      </w:r>
      <w:r w:rsidR="00C40343">
        <w:rPr>
          <w:rFonts w:ascii="Times New Roman" w:eastAsiaTheme="minorHAnsi" w:hAnsi="Times New Roman" w:cs="Times New Roman"/>
          <w:b/>
          <w:bCs/>
          <w:lang w:eastAsia="en-US"/>
        </w:rPr>
        <w:t xml:space="preserve"> </w:t>
      </w:r>
      <w:r w:rsidR="00587E93" w:rsidRPr="00587E93">
        <w:rPr>
          <w:rFonts w:ascii="Times New Roman" w:eastAsiaTheme="minorHAnsi" w:hAnsi="Times New Roman" w:cs="Times New Roman"/>
          <w:lang w:eastAsia="en-US" w:bidi="en-US"/>
        </w:rPr>
        <w:t xml:space="preserve">для </w:t>
      </w:r>
      <w:r w:rsidR="00587E93" w:rsidRPr="00587E93">
        <w:rPr>
          <w:rFonts w:ascii="Times New Roman" w:eastAsiaTheme="minorHAnsi" w:hAnsi="Times New Roman" w:cs="Times New Roman"/>
        </w:rPr>
        <w:t xml:space="preserve"> Комунального некомерційного підприємства «Лікарня  інтенсивного лікування Боярської міської ради»</w:t>
      </w:r>
    </w:p>
    <w:p w14:paraId="54C13238" w14:textId="77777777" w:rsidR="00587E93" w:rsidRPr="00587E93" w:rsidRDefault="00587E93" w:rsidP="00587E93">
      <w:pPr>
        <w:keepNext/>
        <w:spacing w:before="240" w:after="60"/>
        <w:jc w:val="both"/>
        <w:rPr>
          <w:rFonts w:ascii="Times New Roman" w:eastAsiaTheme="minorHAnsi" w:hAnsi="Times New Roman" w:cs="Times New Roman"/>
          <w:u w:val="single"/>
          <w:lang w:eastAsia="en-US" w:bidi="en-US"/>
        </w:rPr>
      </w:pPr>
      <w:r w:rsidRPr="00587E93">
        <w:rPr>
          <w:rFonts w:ascii="Times New Roman" w:eastAsiaTheme="minorHAnsi" w:hAnsi="Times New Roman" w:cs="Times New Roman"/>
          <w:lang w:eastAsia="en-US" w:bidi="en-US"/>
        </w:rPr>
        <w:t>Повна назва учасника торгів ______________________________________________________</w:t>
      </w:r>
    </w:p>
    <w:p w14:paraId="12B06663" w14:textId="77777777" w:rsidR="00587E93" w:rsidRPr="00587E93" w:rsidRDefault="00587E93" w:rsidP="00587E93">
      <w:pPr>
        <w:numPr>
          <w:ilvl w:val="0"/>
          <w:numId w:val="5"/>
        </w:numPr>
        <w:suppressAutoHyphens/>
        <w:spacing w:after="0" w:line="240" w:lineRule="auto"/>
        <w:jc w:val="both"/>
        <w:rPr>
          <w:rFonts w:ascii="Times New Roman" w:eastAsiaTheme="minorHAnsi" w:hAnsi="Times New Roman" w:cs="Times New Roman"/>
          <w:u w:val="single"/>
          <w:lang w:eastAsia="en-US" w:bidi="en-US"/>
        </w:rPr>
      </w:pPr>
      <w:r w:rsidRPr="00587E93">
        <w:rPr>
          <w:rFonts w:ascii="Times New Roman" w:eastAsiaTheme="minorHAnsi" w:hAnsi="Times New Roman" w:cs="Times New Roman"/>
          <w:lang w:eastAsia="en-US" w:bidi="en-US"/>
        </w:rPr>
        <w:t>Юридична адреса _________________________________________________________</w:t>
      </w:r>
    </w:p>
    <w:p w14:paraId="1454A7DA" w14:textId="77777777" w:rsidR="00587E93" w:rsidRPr="00587E93" w:rsidRDefault="00587E93" w:rsidP="00587E93">
      <w:pPr>
        <w:numPr>
          <w:ilvl w:val="0"/>
          <w:numId w:val="5"/>
        </w:numPr>
        <w:suppressAutoHyphens/>
        <w:spacing w:after="0" w:line="240" w:lineRule="auto"/>
        <w:jc w:val="both"/>
        <w:rPr>
          <w:rFonts w:ascii="Times New Roman" w:eastAsiaTheme="minorHAnsi" w:hAnsi="Times New Roman" w:cs="Times New Roman"/>
          <w:lang w:eastAsia="en-US" w:bidi="en-US"/>
        </w:rPr>
      </w:pPr>
      <w:r w:rsidRPr="00587E93">
        <w:rPr>
          <w:rFonts w:ascii="Times New Roman" w:eastAsiaTheme="minorHAnsi" w:hAnsi="Times New Roman" w:cs="Times New Roman"/>
          <w:lang w:eastAsia="en-US" w:bidi="en-US"/>
        </w:rPr>
        <w:t>Телефон, факс, e-</w:t>
      </w:r>
      <w:proofErr w:type="spellStart"/>
      <w:r w:rsidRPr="00587E93">
        <w:rPr>
          <w:rFonts w:ascii="Times New Roman" w:eastAsiaTheme="minorHAnsi" w:hAnsi="Times New Roman" w:cs="Times New Roman"/>
          <w:lang w:eastAsia="en-US" w:bidi="en-US"/>
        </w:rPr>
        <w:t>mail</w:t>
      </w:r>
      <w:proofErr w:type="spellEnd"/>
      <w:r w:rsidRPr="00587E93">
        <w:rPr>
          <w:rFonts w:ascii="Times New Roman" w:eastAsiaTheme="minorHAnsi" w:hAnsi="Times New Roman" w:cs="Times New Roman"/>
          <w:lang w:eastAsia="en-US" w:bidi="en-US"/>
        </w:rPr>
        <w:t xml:space="preserve"> ______________________________________________________</w:t>
      </w:r>
    </w:p>
    <w:p w14:paraId="0EB81F67" w14:textId="77777777" w:rsidR="00587E93" w:rsidRPr="00587E93" w:rsidRDefault="00587E93" w:rsidP="00587E93">
      <w:pPr>
        <w:numPr>
          <w:ilvl w:val="0"/>
          <w:numId w:val="5"/>
        </w:numPr>
        <w:suppressAutoHyphens/>
        <w:spacing w:after="0" w:line="240" w:lineRule="auto"/>
        <w:jc w:val="both"/>
        <w:rPr>
          <w:rFonts w:ascii="Times New Roman" w:eastAsiaTheme="minorHAnsi" w:hAnsi="Times New Roman" w:cs="Times New Roman"/>
          <w:lang w:eastAsia="en-US" w:bidi="en-US"/>
        </w:rPr>
      </w:pPr>
      <w:r w:rsidRPr="00587E93">
        <w:rPr>
          <w:rFonts w:ascii="Times New Roman" w:eastAsiaTheme="minorHAnsi" w:hAnsi="Times New Roman" w:cs="Times New Roman"/>
          <w:lang w:eastAsia="en-US" w:bidi="en-US"/>
        </w:rPr>
        <w:t>Цінова пропозиція:</w:t>
      </w:r>
    </w:p>
    <w:p w14:paraId="489977A7" w14:textId="77777777" w:rsidR="00587E93" w:rsidRPr="00587E93" w:rsidRDefault="00587E93" w:rsidP="00587E93">
      <w:pPr>
        <w:suppressAutoHyphens/>
        <w:spacing w:line="240" w:lineRule="auto"/>
        <w:ind w:left="720"/>
        <w:jc w:val="both"/>
        <w:rPr>
          <w:rFonts w:ascii="Times New Roman" w:hAnsi="Times New Roman" w:cs="Times New Roman"/>
          <w:lang w:val="ru-RU" w:bidi="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677"/>
        <w:gridCol w:w="1134"/>
        <w:gridCol w:w="851"/>
        <w:gridCol w:w="1559"/>
        <w:gridCol w:w="1276"/>
      </w:tblGrid>
      <w:tr w:rsidR="00587E93" w:rsidRPr="00587E93" w14:paraId="3A1ACF88" w14:textId="77777777" w:rsidTr="006960D7">
        <w:trPr>
          <w:trHeight w:val="844"/>
        </w:trPr>
        <w:tc>
          <w:tcPr>
            <w:tcW w:w="539" w:type="dxa"/>
            <w:shd w:val="clear" w:color="auto" w:fill="auto"/>
            <w:vAlign w:val="center"/>
          </w:tcPr>
          <w:p w14:paraId="42901537" w14:textId="77777777" w:rsidR="00587E93" w:rsidRPr="00587E93" w:rsidRDefault="00587E93" w:rsidP="00587E93">
            <w:pPr>
              <w:rPr>
                <w:rFonts w:ascii="Times New Roman" w:hAnsi="Times New Roman" w:cs="Times New Roman"/>
                <w:b/>
                <w:lang w:val="ru-RU"/>
              </w:rPr>
            </w:pPr>
            <w:r w:rsidRPr="00587E93">
              <w:rPr>
                <w:rFonts w:ascii="Times New Roman" w:hAnsi="Times New Roman" w:cs="Times New Roman"/>
                <w:b/>
                <w:lang w:val="ru-RU"/>
              </w:rPr>
              <w:t>№</w:t>
            </w:r>
          </w:p>
        </w:tc>
        <w:tc>
          <w:tcPr>
            <w:tcW w:w="4677" w:type="dxa"/>
            <w:shd w:val="clear" w:color="auto" w:fill="auto"/>
            <w:vAlign w:val="center"/>
          </w:tcPr>
          <w:p w14:paraId="2C8AA6C3" w14:textId="77777777" w:rsidR="00587E93" w:rsidRPr="00587E93" w:rsidRDefault="00587E93" w:rsidP="00587E93">
            <w:pPr>
              <w:ind w:left="-106"/>
              <w:jc w:val="center"/>
              <w:rPr>
                <w:rFonts w:ascii="Times New Roman" w:hAnsi="Times New Roman" w:cs="Times New Roman"/>
                <w:lang w:val="ru-RU"/>
              </w:rPr>
            </w:pPr>
            <w:proofErr w:type="spellStart"/>
            <w:r w:rsidRPr="00587E93">
              <w:rPr>
                <w:rFonts w:ascii="Times New Roman" w:hAnsi="Times New Roman" w:cs="Times New Roman"/>
                <w:b/>
                <w:bCs/>
                <w:lang w:val="ru-RU"/>
              </w:rPr>
              <w:t>Найменування</w:t>
            </w:r>
            <w:proofErr w:type="spellEnd"/>
            <w:r w:rsidRPr="00587E93">
              <w:rPr>
                <w:rFonts w:ascii="Times New Roman" w:hAnsi="Times New Roman" w:cs="Times New Roman"/>
                <w:b/>
                <w:bCs/>
                <w:lang w:val="ru-RU"/>
              </w:rPr>
              <w:t xml:space="preserve">  </w:t>
            </w:r>
          </w:p>
        </w:tc>
        <w:tc>
          <w:tcPr>
            <w:tcW w:w="1134" w:type="dxa"/>
            <w:shd w:val="clear" w:color="auto" w:fill="auto"/>
            <w:vAlign w:val="center"/>
          </w:tcPr>
          <w:p w14:paraId="5E2C6120" w14:textId="77777777" w:rsidR="00587E93" w:rsidRPr="00587E93" w:rsidRDefault="00587E93" w:rsidP="00587E93">
            <w:pPr>
              <w:jc w:val="center"/>
              <w:rPr>
                <w:rFonts w:ascii="Times New Roman" w:hAnsi="Times New Roman" w:cs="Times New Roman"/>
                <w:b/>
                <w:lang w:val="ru-RU"/>
              </w:rPr>
            </w:pPr>
            <w:r w:rsidRPr="00587E93">
              <w:rPr>
                <w:rFonts w:ascii="Times New Roman" w:hAnsi="Times New Roman" w:cs="Times New Roman"/>
                <w:b/>
                <w:lang w:val="ru-RU"/>
              </w:rPr>
              <w:t>Од.</w:t>
            </w:r>
          </w:p>
          <w:p w14:paraId="6797041B" w14:textId="77777777" w:rsidR="00587E93" w:rsidRPr="00587E93" w:rsidRDefault="00587E93" w:rsidP="00587E93">
            <w:pPr>
              <w:jc w:val="center"/>
              <w:rPr>
                <w:rFonts w:ascii="Times New Roman" w:hAnsi="Times New Roman" w:cs="Times New Roman"/>
                <w:b/>
                <w:lang w:val="ru-RU"/>
              </w:rPr>
            </w:pPr>
            <w:proofErr w:type="spellStart"/>
            <w:r w:rsidRPr="00587E93">
              <w:rPr>
                <w:rFonts w:ascii="Times New Roman" w:hAnsi="Times New Roman" w:cs="Times New Roman"/>
                <w:b/>
                <w:lang w:val="ru-RU"/>
              </w:rPr>
              <w:t>виміру</w:t>
            </w:r>
            <w:proofErr w:type="spellEnd"/>
          </w:p>
        </w:tc>
        <w:tc>
          <w:tcPr>
            <w:tcW w:w="851" w:type="dxa"/>
            <w:shd w:val="clear" w:color="auto" w:fill="auto"/>
            <w:vAlign w:val="center"/>
          </w:tcPr>
          <w:p w14:paraId="278566D6" w14:textId="77777777" w:rsidR="00587E93" w:rsidRPr="00587E93" w:rsidRDefault="00587E93" w:rsidP="00587E93">
            <w:pPr>
              <w:jc w:val="center"/>
              <w:rPr>
                <w:rFonts w:ascii="Times New Roman" w:hAnsi="Times New Roman" w:cs="Times New Roman"/>
                <w:b/>
                <w:lang w:val="ru-RU"/>
              </w:rPr>
            </w:pPr>
            <w:proofErr w:type="spellStart"/>
            <w:r w:rsidRPr="00587E93">
              <w:rPr>
                <w:rFonts w:ascii="Times New Roman" w:hAnsi="Times New Roman" w:cs="Times New Roman"/>
                <w:b/>
                <w:lang w:val="ru-RU"/>
              </w:rPr>
              <w:t>Кіль-кість</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43C6F037" w14:textId="77777777" w:rsidR="00587E93" w:rsidRPr="00587E93" w:rsidRDefault="00587E93" w:rsidP="00587E93">
            <w:pPr>
              <w:shd w:val="clear" w:color="auto" w:fill="FFFFFF"/>
              <w:rPr>
                <w:rFonts w:ascii="Times New Roman" w:hAnsi="Times New Roman" w:cs="Times New Roman"/>
                <w:b/>
              </w:rPr>
            </w:pPr>
            <w:proofErr w:type="spellStart"/>
            <w:r w:rsidRPr="00587E93">
              <w:rPr>
                <w:rFonts w:ascii="Times New Roman" w:hAnsi="Times New Roman" w:cs="Times New Roman"/>
                <w:b/>
                <w:lang w:val="ru-RU"/>
              </w:rPr>
              <w:t>Ціна</w:t>
            </w:r>
            <w:proofErr w:type="spellEnd"/>
            <w:r w:rsidRPr="00587E93">
              <w:rPr>
                <w:rFonts w:ascii="Times New Roman" w:hAnsi="Times New Roman" w:cs="Times New Roman"/>
                <w:b/>
                <w:lang w:val="ru-RU"/>
              </w:rPr>
              <w:t xml:space="preserve"> за </w:t>
            </w:r>
            <w:proofErr w:type="spellStart"/>
            <w:r w:rsidRPr="00587E93">
              <w:rPr>
                <w:rFonts w:ascii="Times New Roman" w:hAnsi="Times New Roman" w:cs="Times New Roman"/>
                <w:b/>
                <w:lang w:val="ru-RU"/>
              </w:rPr>
              <w:t>одинцю</w:t>
            </w:r>
            <w:proofErr w:type="spellEnd"/>
            <w:r w:rsidRPr="00587E93">
              <w:rPr>
                <w:rFonts w:ascii="Times New Roman" w:hAnsi="Times New Roman" w:cs="Times New Roman"/>
                <w:b/>
              </w:rPr>
              <w:t xml:space="preserve">, </w:t>
            </w:r>
            <w:proofErr w:type="gramStart"/>
            <w:r w:rsidRPr="00587E93">
              <w:rPr>
                <w:rFonts w:ascii="Times New Roman" w:hAnsi="Times New Roman" w:cs="Times New Roman"/>
                <w:b/>
              </w:rPr>
              <w:t>грн.(</w:t>
            </w:r>
            <w:proofErr w:type="gramEnd"/>
            <w:r w:rsidRPr="00587E93">
              <w:rPr>
                <w:rFonts w:ascii="Times New Roman" w:hAnsi="Times New Roman" w:cs="Times New Roman"/>
                <w:b/>
              </w:rPr>
              <w:t>з</w:t>
            </w:r>
            <w:r w:rsidRPr="00587E93">
              <w:rPr>
                <w:rFonts w:ascii="Times New Roman" w:hAnsi="Times New Roman" w:cs="Times New Roman"/>
                <w:b/>
                <w:lang w:val="ru-RU"/>
              </w:rPr>
              <w:t xml:space="preserve"> ПДВ</w:t>
            </w:r>
            <w:r w:rsidRPr="00587E93">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6" w:space="0" w:color="auto"/>
            </w:tcBorders>
            <w:vAlign w:val="center"/>
          </w:tcPr>
          <w:p w14:paraId="41FA4AF7" w14:textId="77777777" w:rsidR="00587E93" w:rsidRPr="00587E93" w:rsidRDefault="00587E93" w:rsidP="00587E93">
            <w:pPr>
              <w:shd w:val="clear" w:color="auto" w:fill="FFFFFF"/>
              <w:ind w:left="-110" w:right="-75"/>
              <w:jc w:val="center"/>
              <w:rPr>
                <w:rFonts w:ascii="Times New Roman" w:hAnsi="Times New Roman" w:cs="Times New Roman"/>
                <w:b/>
                <w:bCs/>
              </w:rPr>
            </w:pPr>
            <w:r w:rsidRPr="00587E93">
              <w:rPr>
                <w:rFonts w:ascii="Times New Roman" w:hAnsi="Times New Roman" w:cs="Times New Roman"/>
                <w:b/>
                <w:lang w:val="ru-RU"/>
              </w:rPr>
              <w:t>Сума</w:t>
            </w:r>
            <w:r w:rsidRPr="00587E93">
              <w:rPr>
                <w:rFonts w:ascii="Times New Roman" w:hAnsi="Times New Roman" w:cs="Times New Roman"/>
                <w:b/>
              </w:rPr>
              <w:t xml:space="preserve">, </w:t>
            </w:r>
            <w:proofErr w:type="gramStart"/>
            <w:r w:rsidRPr="00587E93">
              <w:rPr>
                <w:rFonts w:ascii="Times New Roman" w:hAnsi="Times New Roman" w:cs="Times New Roman"/>
                <w:b/>
              </w:rPr>
              <w:t>грн.(</w:t>
            </w:r>
            <w:proofErr w:type="gramEnd"/>
            <w:r w:rsidRPr="00587E93">
              <w:rPr>
                <w:rFonts w:ascii="Times New Roman" w:hAnsi="Times New Roman" w:cs="Times New Roman"/>
                <w:b/>
                <w:lang w:val="ru-RU"/>
              </w:rPr>
              <w:t>з ПДВ</w:t>
            </w:r>
            <w:r w:rsidRPr="00587E93">
              <w:rPr>
                <w:rFonts w:ascii="Times New Roman" w:hAnsi="Times New Roman" w:cs="Times New Roman"/>
                <w:b/>
              </w:rPr>
              <w:t>)*</w:t>
            </w:r>
          </w:p>
        </w:tc>
      </w:tr>
      <w:tr w:rsidR="00587E93" w:rsidRPr="00587E93" w14:paraId="7E4AD300" w14:textId="77777777" w:rsidTr="006960D7">
        <w:trPr>
          <w:trHeight w:val="284"/>
        </w:trPr>
        <w:tc>
          <w:tcPr>
            <w:tcW w:w="539" w:type="dxa"/>
            <w:shd w:val="clear" w:color="auto" w:fill="auto"/>
          </w:tcPr>
          <w:p w14:paraId="31985A2A"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3CC7DB38" w14:textId="77777777" w:rsidR="00587E93" w:rsidRPr="00587E93" w:rsidRDefault="00587E93" w:rsidP="00587E93">
            <w:pPr>
              <w:spacing w:after="0"/>
              <w:rPr>
                <w:rFonts w:ascii="Times New Roman" w:hAnsi="Times New Roman" w:cs="Times New Roman"/>
                <w:lang w:val="ru-RU"/>
              </w:rPr>
            </w:pPr>
            <w:r w:rsidRPr="00587E93">
              <w:rPr>
                <w:rFonts w:ascii="Times New Roman" w:hAnsi="Times New Roman" w:cs="Times New Roman"/>
                <w:lang w:val="ru-RU"/>
              </w:rPr>
              <w:t xml:space="preserve"> </w:t>
            </w:r>
          </w:p>
        </w:tc>
        <w:tc>
          <w:tcPr>
            <w:tcW w:w="1134" w:type="dxa"/>
            <w:shd w:val="clear" w:color="auto" w:fill="auto"/>
          </w:tcPr>
          <w:p w14:paraId="5A31C4A4"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4251A47D"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5120323D"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5B343E67"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2818520D" w14:textId="77777777" w:rsidTr="006960D7">
        <w:trPr>
          <w:trHeight w:val="284"/>
        </w:trPr>
        <w:tc>
          <w:tcPr>
            <w:tcW w:w="539" w:type="dxa"/>
            <w:shd w:val="clear" w:color="auto" w:fill="auto"/>
          </w:tcPr>
          <w:p w14:paraId="178DA22F"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2F93B03B"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4FDC8207"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59752207"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7DA75E6D"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18DE6D6B"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2D13EC17" w14:textId="77777777" w:rsidTr="006960D7">
        <w:trPr>
          <w:trHeight w:val="284"/>
        </w:trPr>
        <w:tc>
          <w:tcPr>
            <w:tcW w:w="539" w:type="dxa"/>
            <w:shd w:val="clear" w:color="auto" w:fill="auto"/>
          </w:tcPr>
          <w:p w14:paraId="48108EB2"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3E3F1190"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1491A56B"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3283C720"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047AD485"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7737A723"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34D9DBEB" w14:textId="77777777" w:rsidTr="006960D7">
        <w:trPr>
          <w:trHeight w:val="284"/>
        </w:trPr>
        <w:tc>
          <w:tcPr>
            <w:tcW w:w="539" w:type="dxa"/>
            <w:shd w:val="clear" w:color="auto" w:fill="auto"/>
          </w:tcPr>
          <w:p w14:paraId="70550A4A"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0978B438"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76A67B38"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6BD1F9FE"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71707FC7"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03E2F4E6"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2139DB57" w14:textId="77777777" w:rsidTr="006960D7">
        <w:trPr>
          <w:trHeight w:val="284"/>
        </w:trPr>
        <w:tc>
          <w:tcPr>
            <w:tcW w:w="539" w:type="dxa"/>
            <w:shd w:val="clear" w:color="auto" w:fill="auto"/>
          </w:tcPr>
          <w:p w14:paraId="24D6A156"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58F82759"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430A69A2"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01833FB3"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232F7352"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6E67DA98"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416AF2EB" w14:textId="77777777" w:rsidTr="006960D7">
        <w:trPr>
          <w:trHeight w:val="284"/>
        </w:trPr>
        <w:tc>
          <w:tcPr>
            <w:tcW w:w="539" w:type="dxa"/>
            <w:shd w:val="clear" w:color="auto" w:fill="auto"/>
          </w:tcPr>
          <w:p w14:paraId="43A059DE"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79A47B80"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3622E63F"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73E7C564"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1D8C8A9C"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33AE511F"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1F7059BF" w14:textId="77777777" w:rsidTr="006960D7">
        <w:trPr>
          <w:trHeight w:val="284"/>
        </w:trPr>
        <w:tc>
          <w:tcPr>
            <w:tcW w:w="539" w:type="dxa"/>
            <w:shd w:val="clear" w:color="auto" w:fill="auto"/>
          </w:tcPr>
          <w:p w14:paraId="3EF60759"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7F84C356"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2346AA90"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690A1493"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42C4496F"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7F41EEBA"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3BDE1D93" w14:textId="77777777" w:rsidTr="006960D7">
        <w:trPr>
          <w:trHeight w:val="284"/>
        </w:trPr>
        <w:tc>
          <w:tcPr>
            <w:tcW w:w="539" w:type="dxa"/>
            <w:shd w:val="clear" w:color="auto" w:fill="auto"/>
          </w:tcPr>
          <w:p w14:paraId="342FB7C0"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25A8FF8B"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5F603336"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089995E8"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07189F5B"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56A610C4"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557ECF21" w14:textId="77777777" w:rsidTr="006960D7">
        <w:trPr>
          <w:trHeight w:val="284"/>
        </w:trPr>
        <w:tc>
          <w:tcPr>
            <w:tcW w:w="539" w:type="dxa"/>
            <w:shd w:val="clear" w:color="auto" w:fill="auto"/>
          </w:tcPr>
          <w:p w14:paraId="5321593B"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41691B8D"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7852D85F"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1D43A0C9"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467C04A1"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1ECA6484"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2EBC471B" w14:textId="77777777" w:rsidTr="006960D7">
        <w:trPr>
          <w:trHeight w:val="284"/>
        </w:trPr>
        <w:tc>
          <w:tcPr>
            <w:tcW w:w="539" w:type="dxa"/>
            <w:shd w:val="clear" w:color="auto" w:fill="auto"/>
          </w:tcPr>
          <w:p w14:paraId="7CDD0126" w14:textId="77777777" w:rsidR="00587E93" w:rsidRPr="00587E93" w:rsidRDefault="00587E93" w:rsidP="00587E93">
            <w:pPr>
              <w:spacing w:after="0"/>
              <w:ind w:right="-102"/>
              <w:rPr>
                <w:rFonts w:ascii="Times New Roman" w:hAnsi="Times New Roman" w:cs="Times New Roman"/>
                <w:lang w:val="ru-RU"/>
              </w:rPr>
            </w:pPr>
          </w:p>
        </w:tc>
        <w:tc>
          <w:tcPr>
            <w:tcW w:w="4677" w:type="dxa"/>
            <w:shd w:val="clear" w:color="auto" w:fill="auto"/>
          </w:tcPr>
          <w:p w14:paraId="4581F8AE" w14:textId="77777777" w:rsidR="00587E93" w:rsidRPr="00587E93" w:rsidRDefault="00587E93" w:rsidP="00587E93">
            <w:pPr>
              <w:spacing w:after="0"/>
              <w:rPr>
                <w:rFonts w:ascii="Times New Roman" w:hAnsi="Times New Roman" w:cs="Times New Roman"/>
                <w:lang w:val="ru-RU"/>
              </w:rPr>
            </w:pPr>
          </w:p>
        </w:tc>
        <w:tc>
          <w:tcPr>
            <w:tcW w:w="1134" w:type="dxa"/>
            <w:shd w:val="clear" w:color="auto" w:fill="auto"/>
          </w:tcPr>
          <w:p w14:paraId="262DF804" w14:textId="77777777" w:rsidR="00587E93" w:rsidRPr="00587E93" w:rsidRDefault="00587E93" w:rsidP="00587E93">
            <w:pPr>
              <w:spacing w:after="0"/>
              <w:jc w:val="center"/>
              <w:rPr>
                <w:rFonts w:ascii="Times New Roman" w:hAnsi="Times New Roman" w:cs="Times New Roman"/>
                <w:lang w:val="ru-RU"/>
              </w:rPr>
            </w:pPr>
          </w:p>
        </w:tc>
        <w:tc>
          <w:tcPr>
            <w:tcW w:w="851" w:type="dxa"/>
            <w:shd w:val="clear" w:color="auto" w:fill="auto"/>
          </w:tcPr>
          <w:p w14:paraId="4C906BE6" w14:textId="77777777" w:rsidR="00587E93" w:rsidRPr="00587E93" w:rsidRDefault="00587E93" w:rsidP="00587E93">
            <w:pPr>
              <w:spacing w:after="0"/>
              <w:jc w:val="center"/>
              <w:rPr>
                <w:rFonts w:ascii="Times New Roman" w:hAnsi="Times New Roman" w:cs="Times New Roman"/>
                <w:lang w:val="ru-RU"/>
              </w:rPr>
            </w:pPr>
          </w:p>
        </w:tc>
        <w:tc>
          <w:tcPr>
            <w:tcW w:w="1559" w:type="dxa"/>
          </w:tcPr>
          <w:p w14:paraId="5B88241B" w14:textId="77777777" w:rsidR="00587E93" w:rsidRPr="00587E93" w:rsidRDefault="00587E93" w:rsidP="00587E93">
            <w:pPr>
              <w:spacing w:after="0"/>
              <w:jc w:val="center"/>
              <w:rPr>
                <w:rFonts w:ascii="Times New Roman" w:hAnsi="Times New Roman" w:cs="Times New Roman"/>
                <w:lang w:val="ru-RU"/>
              </w:rPr>
            </w:pPr>
          </w:p>
        </w:tc>
        <w:tc>
          <w:tcPr>
            <w:tcW w:w="1276" w:type="dxa"/>
          </w:tcPr>
          <w:p w14:paraId="10DDF993" w14:textId="77777777" w:rsidR="00587E93" w:rsidRPr="00587E93" w:rsidRDefault="00587E93" w:rsidP="00587E93">
            <w:pPr>
              <w:spacing w:after="0"/>
              <w:jc w:val="center"/>
              <w:rPr>
                <w:rFonts w:ascii="Times New Roman" w:hAnsi="Times New Roman" w:cs="Times New Roman"/>
                <w:lang w:val="ru-RU"/>
              </w:rPr>
            </w:pPr>
          </w:p>
        </w:tc>
      </w:tr>
      <w:tr w:rsidR="00587E93" w:rsidRPr="00587E93" w14:paraId="20A1F007" w14:textId="77777777" w:rsidTr="006960D7">
        <w:trPr>
          <w:trHeight w:val="366"/>
        </w:trPr>
        <w:tc>
          <w:tcPr>
            <w:tcW w:w="539" w:type="dxa"/>
            <w:shd w:val="clear" w:color="auto" w:fill="auto"/>
          </w:tcPr>
          <w:p w14:paraId="0800B453" w14:textId="77777777" w:rsidR="00587E93" w:rsidRPr="00587E93" w:rsidRDefault="00587E93" w:rsidP="00587E93">
            <w:pPr>
              <w:ind w:right="-102"/>
              <w:rPr>
                <w:rFonts w:ascii="Times New Roman" w:hAnsi="Times New Roman" w:cs="Times New Roman"/>
                <w:lang w:val="ru-RU"/>
              </w:rPr>
            </w:pPr>
          </w:p>
        </w:tc>
        <w:tc>
          <w:tcPr>
            <w:tcW w:w="4677" w:type="dxa"/>
            <w:shd w:val="clear" w:color="auto" w:fill="auto"/>
          </w:tcPr>
          <w:p w14:paraId="1E127BA4" w14:textId="77777777" w:rsidR="00587E93" w:rsidRPr="00587E93" w:rsidRDefault="00587E93" w:rsidP="00587E93">
            <w:pPr>
              <w:rPr>
                <w:rFonts w:ascii="Times New Roman" w:hAnsi="Times New Roman" w:cs="Times New Roman"/>
                <w:lang w:val="ru-RU"/>
              </w:rPr>
            </w:pPr>
            <w:proofErr w:type="spellStart"/>
            <w:r w:rsidRPr="00587E93">
              <w:rPr>
                <w:rFonts w:ascii="Times New Roman" w:hAnsi="Times New Roman" w:cs="Times New Roman"/>
                <w:lang w:val="ru-RU"/>
              </w:rPr>
              <w:t>Всього</w:t>
            </w:r>
            <w:proofErr w:type="spellEnd"/>
          </w:p>
        </w:tc>
        <w:tc>
          <w:tcPr>
            <w:tcW w:w="1134" w:type="dxa"/>
            <w:shd w:val="clear" w:color="auto" w:fill="auto"/>
          </w:tcPr>
          <w:p w14:paraId="461E11DA" w14:textId="77777777" w:rsidR="00587E93" w:rsidRPr="00587E93" w:rsidRDefault="00587E93" w:rsidP="00587E93">
            <w:pPr>
              <w:jc w:val="center"/>
              <w:rPr>
                <w:rFonts w:ascii="Times New Roman" w:hAnsi="Times New Roman" w:cs="Times New Roman"/>
                <w:lang w:val="ru-RU"/>
              </w:rPr>
            </w:pPr>
          </w:p>
        </w:tc>
        <w:tc>
          <w:tcPr>
            <w:tcW w:w="851" w:type="dxa"/>
            <w:shd w:val="clear" w:color="auto" w:fill="auto"/>
          </w:tcPr>
          <w:p w14:paraId="0A9FB8C8" w14:textId="77777777" w:rsidR="00587E93" w:rsidRPr="00587E93" w:rsidRDefault="00587E93" w:rsidP="00587E93">
            <w:pPr>
              <w:jc w:val="center"/>
              <w:rPr>
                <w:rFonts w:ascii="Times New Roman" w:hAnsi="Times New Roman" w:cs="Times New Roman"/>
                <w:lang w:val="ru-RU"/>
              </w:rPr>
            </w:pPr>
          </w:p>
        </w:tc>
        <w:tc>
          <w:tcPr>
            <w:tcW w:w="1559" w:type="dxa"/>
          </w:tcPr>
          <w:p w14:paraId="2C80894E" w14:textId="77777777" w:rsidR="00587E93" w:rsidRPr="00587E93" w:rsidRDefault="00587E93" w:rsidP="00587E93">
            <w:pPr>
              <w:jc w:val="center"/>
              <w:rPr>
                <w:rFonts w:ascii="Times New Roman" w:hAnsi="Times New Roman" w:cs="Times New Roman"/>
                <w:lang w:val="ru-RU"/>
              </w:rPr>
            </w:pPr>
          </w:p>
        </w:tc>
        <w:tc>
          <w:tcPr>
            <w:tcW w:w="1276" w:type="dxa"/>
          </w:tcPr>
          <w:p w14:paraId="5A203519" w14:textId="77777777" w:rsidR="00587E93" w:rsidRPr="00587E93" w:rsidRDefault="00587E93" w:rsidP="00587E93">
            <w:pPr>
              <w:jc w:val="center"/>
              <w:rPr>
                <w:rFonts w:ascii="Times New Roman" w:hAnsi="Times New Roman" w:cs="Times New Roman"/>
                <w:lang w:val="ru-RU"/>
              </w:rPr>
            </w:pPr>
          </w:p>
        </w:tc>
      </w:tr>
      <w:tr w:rsidR="00587E93" w:rsidRPr="00587E93" w14:paraId="3903E8EB" w14:textId="77777777" w:rsidTr="006960D7">
        <w:trPr>
          <w:trHeight w:val="366"/>
        </w:trPr>
        <w:tc>
          <w:tcPr>
            <w:tcW w:w="10036" w:type="dxa"/>
            <w:gridSpan w:val="6"/>
            <w:shd w:val="clear" w:color="auto" w:fill="auto"/>
          </w:tcPr>
          <w:p w14:paraId="7F81FE40" w14:textId="77777777" w:rsidR="00587E93" w:rsidRPr="00587E93" w:rsidRDefault="00587E93" w:rsidP="00587E93">
            <w:pPr>
              <w:rPr>
                <w:rFonts w:ascii="Times New Roman" w:hAnsi="Times New Roman" w:cs="Times New Roman"/>
                <w:lang w:val="ru-RU"/>
              </w:rPr>
            </w:pPr>
            <w:proofErr w:type="spellStart"/>
            <w:r w:rsidRPr="00587E93">
              <w:rPr>
                <w:rFonts w:ascii="Times New Roman" w:hAnsi="Times New Roman" w:cs="Times New Roman"/>
                <w:lang w:val="ru-RU"/>
              </w:rPr>
              <w:t>Загальна</w:t>
            </w:r>
            <w:proofErr w:type="spellEnd"/>
            <w:r w:rsidRPr="00587E93">
              <w:rPr>
                <w:rFonts w:ascii="Times New Roman" w:hAnsi="Times New Roman" w:cs="Times New Roman"/>
                <w:lang w:val="ru-RU"/>
              </w:rPr>
              <w:t xml:space="preserve"> сума цифрами та </w:t>
            </w:r>
            <w:proofErr w:type="spellStart"/>
            <w:r w:rsidRPr="00587E93">
              <w:rPr>
                <w:rFonts w:ascii="Times New Roman" w:hAnsi="Times New Roman" w:cs="Times New Roman"/>
                <w:lang w:val="ru-RU"/>
              </w:rPr>
              <w:t>прописом</w:t>
            </w:r>
            <w:proofErr w:type="spellEnd"/>
            <w:r w:rsidRPr="00587E93">
              <w:rPr>
                <w:rFonts w:ascii="Times New Roman" w:hAnsi="Times New Roman" w:cs="Times New Roman"/>
                <w:lang w:val="ru-RU"/>
              </w:rPr>
              <w:t xml:space="preserve"> __________________ грн. в т.ч. ПДВ _________________ грн.</w:t>
            </w:r>
          </w:p>
        </w:tc>
      </w:tr>
    </w:tbl>
    <w:p w14:paraId="660B4906" w14:textId="77777777" w:rsidR="00587E93" w:rsidRPr="00587E93" w:rsidRDefault="00587E93" w:rsidP="00587E93">
      <w:pPr>
        <w:suppressAutoHyphens/>
        <w:spacing w:after="0" w:line="240" w:lineRule="auto"/>
        <w:jc w:val="both"/>
        <w:rPr>
          <w:rFonts w:ascii="Times New Roman" w:eastAsiaTheme="minorHAnsi" w:hAnsi="Times New Roman" w:cs="Times New Roman"/>
          <w:lang w:eastAsia="en-US" w:bidi="en-US"/>
        </w:rPr>
      </w:pPr>
    </w:p>
    <w:p w14:paraId="59FD5A39" w14:textId="77777777" w:rsidR="00587E93" w:rsidRPr="00587E93" w:rsidRDefault="00587E93" w:rsidP="00587E93">
      <w:pPr>
        <w:spacing w:after="0"/>
        <w:ind w:firstLine="567"/>
        <w:jc w:val="both"/>
        <w:rPr>
          <w:rFonts w:ascii="Times New Roman" w:eastAsiaTheme="minorHAnsi" w:hAnsi="Times New Roman" w:cs="Times New Roman"/>
          <w:lang w:eastAsia="en-US" w:bidi="en-US"/>
        </w:rPr>
      </w:pPr>
      <w:r w:rsidRPr="00587E93">
        <w:rPr>
          <w:rFonts w:ascii="Times New Roman" w:eastAsiaTheme="minorHAnsi" w:hAnsi="Times New Roman" w:cs="Times New Roman"/>
          <w:lang w:eastAsia="en-US"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587E93">
        <w:rPr>
          <w:rFonts w:ascii="Times New Roman" w:eastAsiaTheme="minorHAnsi" w:hAnsi="Times New Roman" w:cs="Times New Roman"/>
        </w:rPr>
        <w:t>з дати кінцевого строку подання тендерної пропозиції.</w:t>
      </w:r>
    </w:p>
    <w:p w14:paraId="677B1DE3" w14:textId="77777777" w:rsidR="00587E93" w:rsidRPr="00587E93" w:rsidRDefault="00587E93" w:rsidP="00587E93">
      <w:pPr>
        <w:spacing w:after="0"/>
        <w:ind w:firstLine="567"/>
        <w:jc w:val="both"/>
        <w:rPr>
          <w:rFonts w:ascii="Times New Roman" w:eastAsiaTheme="minorHAnsi" w:hAnsi="Times New Roman" w:cs="Times New Roman"/>
          <w:lang w:eastAsia="en-US" w:bidi="en-US"/>
        </w:rPr>
      </w:pPr>
      <w:r w:rsidRPr="00587E93">
        <w:rPr>
          <w:rFonts w:ascii="Times New Roman" w:eastAsiaTheme="minorHAnsi" w:hAnsi="Times New Roman" w:cs="Times New Roman"/>
          <w:lang w:eastAsia="en-US"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9367DDB" w14:textId="77777777" w:rsidR="00587E93" w:rsidRPr="00587E93" w:rsidRDefault="00587E93" w:rsidP="00587E93">
      <w:pPr>
        <w:spacing w:after="0" w:line="240" w:lineRule="auto"/>
        <w:ind w:firstLine="322"/>
        <w:jc w:val="both"/>
        <w:textAlignment w:val="baseline"/>
        <w:rPr>
          <w:rFonts w:ascii="Times New Roman" w:eastAsia="Times New Roman" w:hAnsi="Times New Roman" w:cs="Times New Roman"/>
          <w:lang w:eastAsia="ru-RU"/>
        </w:rPr>
      </w:pPr>
      <w:r w:rsidRPr="00587E93">
        <w:rPr>
          <w:rFonts w:ascii="Times New Roman" w:eastAsia="Times New Roman" w:hAnsi="Times New Roman" w:cs="Times New Roman"/>
          <w:lang w:eastAsia="ru-RU"/>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A872615" w14:textId="77777777" w:rsidR="00587E93" w:rsidRPr="00587E93" w:rsidRDefault="00587E93" w:rsidP="00587E93">
      <w:pPr>
        <w:jc w:val="both"/>
        <w:rPr>
          <w:rFonts w:ascii="Times New Roman" w:eastAsiaTheme="minorHAnsi" w:hAnsi="Times New Roman" w:cs="Times New Roman"/>
          <w:u w:val="single"/>
          <w:lang w:eastAsia="en-US" w:bidi="en-US"/>
        </w:rPr>
      </w:pPr>
      <w:r w:rsidRPr="00587E93">
        <w:rPr>
          <w:rFonts w:ascii="Times New Roman" w:eastAsiaTheme="minorHAnsi" w:hAnsi="Times New Roman" w:cs="Times New Roman"/>
          <w:b/>
          <w:lang w:eastAsia="en-US" w:bidi="en-US"/>
        </w:rPr>
        <w:t xml:space="preserve">Керівник  </w:t>
      </w:r>
      <w:r w:rsidRPr="00587E93">
        <w:rPr>
          <w:rFonts w:ascii="Times New Roman" w:eastAsiaTheme="minorHAnsi" w:hAnsi="Times New Roman" w:cs="Times New Roman"/>
          <w:b/>
          <w:lang w:eastAsia="en-US" w:bidi="en-US"/>
        </w:rPr>
        <w:tab/>
      </w:r>
      <w:r w:rsidRPr="00587E93">
        <w:rPr>
          <w:rFonts w:ascii="Times New Roman" w:eastAsiaTheme="minorHAnsi" w:hAnsi="Times New Roman" w:cs="Times New Roman"/>
          <w:b/>
          <w:lang w:eastAsia="en-US" w:bidi="en-US"/>
        </w:rPr>
        <w:tab/>
      </w:r>
      <w:r w:rsidRPr="00587E93">
        <w:rPr>
          <w:rFonts w:ascii="Times New Roman" w:eastAsiaTheme="minorHAnsi" w:hAnsi="Times New Roman" w:cs="Times New Roman"/>
          <w:b/>
          <w:lang w:eastAsia="en-US" w:bidi="en-US"/>
        </w:rPr>
        <w:tab/>
      </w:r>
      <w:r w:rsidRPr="00587E93">
        <w:rPr>
          <w:rFonts w:ascii="Times New Roman" w:eastAsiaTheme="minorHAnsi" w:hAnsi="Times New Roman" w:cs="Times New Roman"/>
          <w:b/>
          <w:lang w:eastAsia="en-US" w:bidi="en-US"/>
        </w:rPr>
        <w:tab/>
      </w:r>
      <w:r w:rsidRPr="00587E93">
        <w:rPr>
          <w:rFonts w:ascii="Times New Roman" w:eastAsiaTheme="minorHAnsi" w:hAnsi="Times New Roman" w:cs="Times New Roman"/>
          <w:u w:val="single"/>
          <w:lang w:eastAsia="en-US" w:bidi="en-US"/>
        </w:rPr>
        <w:tab/>
      </w:r>
      <w:r w:rsidRPr="00587E93">
        <w:rPr>
          <w:rFonts w:ascii="Times New Roman" w:eastAsiaTheme="minorHAnsi" w:hAnsi="Times New Roman" w:cs="Times New Roman"/>
          <w:u w:val="single"/>
          <w:lang w:eastAsia="en-US" w:bidi="en-US"/>
        </w:rPr>
        <w:tab/>
      </w:r>
      <w:r w:rsidRPr="00587E93">
        <w:rPr>
          <w:rFonts w:ascii="Times New Roman" w:eastAsiaTheme="minorHAnsi" w:hAnsi="Times New Roman" w:cs="Times New Roman"/>
          <w:u w:val="single"/>
          <w:lang w:eastAsia="en-US" w:bidi="en-US"/>
        </w:rPr>
        <w:tab/>
      </w:r>
      <w:r w:rsidRPr="00587E93">
        <w:rPr>
          <w:rFonts w:ascii="Times New Roman" w:eastAsiaTheme="minorHAnsi" w:hAnsi="Times New Roman" w:cs="Times New Roman"/>
          <w:u w:val="single"/>
          <w:lang w:eastAsia="en-US" w:bidi="en-US"/>
        </w:rPr>
        <w:tab/>
      </w:r>
      <w:r w:rsidRPr="00587E93">
        <w:rPr>
          <w:rFonts w:ascii="Times New Roman" w:eastAsiaTheme="minorHAnsi" w:hAnsi="Times New Roman" w:cs="Times New Roman"/>
          <w:u w:val="single"/>
          <w:lang w:eastAsia="en-US" w:bidi="en-US"/>
        </w:rPr>
        <w:tab/>
      </w:r>
      <w:r w:rsidRPr="00587E93">
        <w:rPr>
          <w:rFonts w:ascii="Times New Roman" w:eastAsiaTheme="minorHAnsi" w:hAnsi="Times New Roman" w:cs="Times New Roman"/>
          <w:u w:val="single"/>
          <w:lang w:eastAsia="en-US" w:bidi="en-US"/>
        </w:rPr>
        <w:tab/>
      </w:r>
    </w:p>
    <w:p w14:paraId="6DCCC047" w14:textId="77777777" w:rsidR="00587E93" w:rsidRPr="00587E93" w:rsidRDefault="00587E93" w:rsidP="00587E93">
      <w:pPr>
        <w:jc w:val="both"/>
        <w:rPr>
          <w:rFonts w:ascii="Times New Roman" w:eastAsiaTheme="minorHAnsi" w:hAnsi="Times New Roman" w:cs="Times New Roman"/>
          <w:lang w:eastAsia="en-US" w:bidi="en-US"/>
        </w:rPr>
      </w:pPr>
      <w:r w:rsidRPr="00587E93">
        <w:rPr>
          <w:rFonts w:ascii="Times New Roman" w:eastAsiaTheme="minorHAnsi" w:hAnsi="Times New Roman" w:cs="Times New Roman"/>
          <w:lang w:eastAsia="en-US" w:bidi="en-US"/>
        </w:rPr>
        <w:t xml:space="preserve">                                  (підпис)</w:t>
      </w:r>
      <w:r w:rsidRPr="00587E93">
        <w:rPr>
          <w:rFonts w:ascii="Times New Roman" w:eastAsiaTheme="minorHAnsi" w:hAnsi="Times New Roman" w:cs="Times New Roman"/>
          <w:lang w:eastAsia="en-US" w:bidi="en-US"/>
        </w:rPr>
        <w:tab/>
        <w:t xml:space="preserve">               (прізвище, ім’я та по батькові)</w:t>
      </w:r>
      <w:r w:rsidRPr="00587E93">
        <w:rPr>
          <w:rFonts w:ascii="Times New Roman" w:eastAsiaTheme="minorHAnsi" w:hAnsi="Times New Roman" w:cs="Times New Roman"/>
          <w:lang w:eastAsia="en-US" w:bidi="en-US"/>
        </w:rPr>
        <w:tab/>
        <w:t xml:space="preserve">   М.П.</w:t>
      </w:r>
    </w:p>
    <w:p w14:paraId="398149DE" w14:textId="2BF9FD37" w:rsidR="00C427EA" w:rsidRPr="00C427EA" w:rsidRDefault="00587E93" w:rsidP="007218FD">
      <w:pPr>
        <w:widowControl w:val="0"/>
        <w:suppressAutoHyphens/>
        <w:autoSpaceDE w:val="0"/>
        <w:jc w:val="both"/>
        <w:rPr>
          <w:rFonts w:ascii="Times New Roman" w:eastAsiaTheme="minorHAnsi" w:hAnsi="Times New Roman" w:cs="Times New Roman"/>
          <w:b/>
          <w:sz w:val="16"/>
          <w:szCs w:val="16"/>
          <w:lang w:eastAsia="zh-CN"/>
        </w:rPr>
      </w:pPr>
      <w:r w:rsidRPr="00587E93">
        <w:rPr>
          <w:rFonts w:ascii="Times New Roman" w:eastAsiaTheme="minorHAnsi" w:hAnsi="Times New Roman" w:cs="Times New Roman"/>
          <w:b/>
          <w:i/>
          <w:sz w:val="16"/>
          <w:szCs w:val="16"/>
          <w:lang w:eastAsia="zh-CN"/>
        </w:rPr>
        <w:t>Примітка</w:t>
      </w:r>
      <w:r w:rsidRPr="00587E93">
        <w:rPr>
          <w:rFonts w:ascii="Times New Roman" w:eastAsiaTheme="minorHAnsi" w:hAnsi="Times New Roman" w:cs="Times New Roman"/>
          <w:b/>
          <w:sz w:val="16"/>
          <w:szCs w:val="16"/>
          <w:lang w:eastAsia="zh-CN"/>
        </w:rPr>
        <w:t>:    *Якщо Учасник не є платником ПДВ,  сума тендерної пропозиції вказується без ПДВ і в загальній сумі  має бути зазначено:  «без»</w:t>
      </w:r>
    </w:p>
    <w:p w14:paraId="2957D55D" w14:textId="77777777" w:rsidR="00E5689C" w:rsidRDefault="00E5689C" w:rsidP="00C40343">
      <w:pPr>
        <w:spacing w:after="0" w:line="240" w:lineRule="auto"/>
        <w:ind w:left="7820" w:firstLine="100"/>
        <w:jc w:val="right"/>
        <w:rPr>
          <w:rFonts w:ascii="Times New Roman" w:eastAsia="Times New Roman" w:hAnsi="Times New Roman" w:cs="Times New Roman"/>
          <w:b/>
          <w:bCs/>
          <w:color w:val="000000"/>
          <w:sz w:val="24"/>
          <w:szCs w:val="24"/>
          <w:lang w:eastAsia="ru-RU"/>
        </w:rPr>
      </w:pPr>
    </w:p>
    <w:p w14:paraId="70BFE4E9" w14:textId="6A67C0AE" w:rsidR="00C40343" w:rsidRPr="00C40343" w:rsidRDefault="00C40343" w:rsidP="00C40343">
      <w:pPr>
        <w:spacing w:after="0" w:line="240" w:lineRule="auto"/>
        <w:ind w:left="7820" w:firstLine="100"/>
        <w:jc w:val="right"/>
        <w:rPr>
          <w:rFonts w:ascii="Times New Roman" w:eastAsia="Times New Roman" w:hAnsi="Times New Roman" w:cs="Times New Roman"/>
          <w:sz w:val="24"/>
          <w:szCs w:val="24"/>
          <w:lang w:eastAsia="ru-RU"/>
        </w:rPr>
      </w:pPr>
      <w:bookmarkStart w:id="16" w:name="_Hlk164085634"/>
      <w:r w:rsidRPr="00C40343">
        <w:rPr>
          <w:rFonts w:ascii="Times New Roman" w:eastAsia="Times New Roman" w:hAnsi="Times New Roman" w:cs="Times New Roman"/>
          <w:b/>
          <w:bCs/>
          <w:color w:val="000000"/>
          <w:sz w:val="24"/>
          <w:szCs w:val="24"/>
          <w:lang w:eastAsia="ru-RU"/>
        </w:rPr>
        <w:lastRenderedPageBreak/>
        <w:t xml:space="preserve">ДОДАТОК </w:t>
      </w:r>
      <w:r w:rsidRPr="00C40343">
        <w:rPr>
          <w:rFonts w:ascii="Times New Roman" w:eastAsiaTheme="minorHAnsi" w:hAnsi="Times New Roman" w:cs="Times New Roman"/>
          <w:b/>
          <w:bCs/>
          <w:color w:val="000000"/>
          <w:sz w:val="24"/>
          <w:szCs w:val="24"/>
          <w:lang w:eastAsia="en-US"/>
        </w:rPr>
        <w:t>3</w:t>
      </w:r>
    </w:p>
    <w:p w14:paraId="0CBDC0A6" w14:textId="77777777" w:rsidR="00C40343" w:rsidRPr="00C40343" w:rsidRDefault="00C40343" w:rsidP="00C40343">
      <w:pPr>
        <w:spacing w:after="0" w:line="240" w:lineRule="auto"/>
        <w:jc w:val="right"/>
        <w:rPr>
          <w:rFonts w:ascii="Times New Roman" w:eastAsia="Times New Roman" w:hAnsi="Times New Roman" w:cs="Times New Roman"/>
          <w:i/>
          <w:iCs/>
          <w:color w:val="000000"/>
          <w:sz w:val="24"/>
          <w:szCs w:val="24"/>
          <w:lang w:eastAsia="ru-RU"/>
        </w:rPr>
      </w:pPr>
      <w:r w:rsidRPr="00C40343">
        <w:rPr>
          <w:rFonts w:ascii="Times New Roman" w:eastAsia="Times New Roman" w:hAnsi="Times New Roman" w:cs="Times New Roman"/>
          <w:i/>
          <w:iCs/>
          <w:color w:val="000000"/>
          <w:sz w:val="24"/>
          <w:szCs w:val="24"/>
          <w:lang w:eastAsia="ru-RU"/>
        </w:rPr>
        <w:t>                                                                           до тендерної документації </w:t>
      </w:r>
    </w:p>
    <w:bookmarkEnd w:id="16"/>
    <w:p w14:paraId="66945979" w14:textId="77777777" w:rsidR="00C40343" w:rsidRPr="00C40343" w:rsidRDefault="00C40343" w:rsidP="00C40343">
      <w:pPr>
        <w:jc w:val="center"/>
        <w:rPr>
          <w:rFonts w:ascii="Times New Roman" w:eastAsiaTheme="minorHAnsi" w:hAnsi="Times New Roman" w:cs="Times New Roman"/>
          <w:b/>
          <w:sz w:val="24"/>
          <w:szCs w:val="24"/>
          <w:lang w:eastAsia="en-US" w:bidi="en-US"/>
        </w:rPr>
      </w:pPr>
    </w:p>
    <w:p w14:paraId="6439677F" w14:textId="77777777" w:rsidR="00C40343" w:rsidRPr="00C40343" w:rsidRDefault="00C40343" w:rsidP="00C40343">
      <w:pPr>
        <w:jc w:val="center"/>
        <w:rPr>
          <w:rFonts w:ascii="Times New Roman" w:eastAsiaTheme="minorHAnsi" w:hAnsi="Times New Roman" w:cs="Times New Roman"/>
          <w:b/>
          <w:sz w:val="24"/>
          <w:szCs w:val="24"/>
          <w:lang w:eastAsia="en-US"/>
        </w:rPr>
      </w:pPr>
      <w:r w:rsidRPr="00C40343">
        <w:rPr>
          <w:rFonts w:ascii="Times New Roman" w:eastAsiaTheme="minorHAnsi" w:hAnsi="Times New Roman" w:cs="Times New Roman"/>
          <w:b/>
          <w:sz w:val="24"/>
          <w:szCs w:val="24"/>
          <w:lang w:eastAsia="en-US" w:bidi="en-US"/>
        </w:rPr>
        <w:t>Медико-технічні вимоги</w:t>
      </w:r>
    </w:p>
    <w:p w14:paraId="09446C99"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1. Місце і строк (поставки товарів): за </w:t>
      </w:r>
      <w:proofErr w:type="spellStart"/>
      <w:r w:rsidRPr="00C40343">
        <w:rPr>
          <w:rFonts w:ascii="Times New Roman" w:eastAsiaTheme="minorHAnsi" w:hAnsi="Times New Roman" w:cs="Times New Roman"/>
          <w:color w:val="000000"/>
          <w:sz w:val="24"/>
          <w:szCs w:val="24"/>
          <w:lang w:eastAsia="en-US"/>
        </w:rPr>
        <w:t>адресою</w:t>
      </w:r>
      <w:proofErr w:type="spellEnd"/>
      <w:r w:rsidRPr="00C40343">
        <w:rPr>
          <w:rFonts w:ascii="Times New Roman" w:eastAsiaTheme="minorHAnsi" w:hAnsi="Times New Roman" w:cs="Times New Roman"/>
          <w:color w:val="000000"/>
          <w:sz w:val="24"/>
          <w:szCs w:val="24"/>
          <w:lang w:eastAsia="en-US"/>
        </w:rPr>
        <w:t xml:space="preserve"> замовника протягом 3-х календарних днів частинами (партіями) на підставі замовлень (заявок)   надісланих  Постачальнику. </w:t>
      </w:r>
    </w:p>
    <w:p w14:paraId="2106EDEB"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p>
    <w:p w14:paraId="21E21D06"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 Загальні вимоги до предмету закупівлі:</w:t>
      </w:r>
    </w:p>
    <w:p w14:paraId="7A80420C"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3.1.</w:t>
      </w:r>
      <w:r w:rsidRPr="00C40343">
        <w:rPr>
          <w:rFonts w:asciiTheme="minorHAnsi" w:eastAsiaTheme="minorHAnsi" w:hAnsiTheme="minorHAnsi" w:cstheme="minorBidi"/>
          <w:lang w:val="ru-RU" w:eastAsia="en-US"/>
        </w:rPr>
        <w:t xml:space="preserve"> </w:t>
      </w:r>
      <w:r w:rsidRPr="00C40343">
        <w:rPr>
          <w:rFonts w:ascii="Times New Roman" w:eastAsiaTheme="minorHAnsi" w:hAnsi="Times New Roman" w:cs="Times New Roman"/>
          <w:color w:val="000000"/>
          <w:sz w:val="24"/>
          <w:szCs w:val="24"/>
          <w:lang w:eastAsia="en-US"/>
        </w:rPr>
        <w:t>Запропонований учасниками товар має бути зареєстрованим в Україні у встановленому чинним законодавством порядку. (надати декларацію про відповідність або реєстраційне посвідчення або свідоцтво про державну реєстрацію, тощо).</w:t>
      </w:r>
    </w:p>
    <w:p w14:paraId="2572C284"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3.2.</w:t>
      </w:r>
      <w:r w:rsidRPr="00C40343">
        <w:rPr>
          <w:rFonts w:ascii="Times New Roman" w:eastAsiaTheme="minorHAnsi" w:hAnsi="Times New Roman" w:cs="Times New Roman"/>
          <w:color w:val="000000"/>
          <w:sz w:val="24"/>
          <w:szCs w:val="24"/>
          <w:lang w:eastAsia="en-US"/>
        </w:rPr>
        <w:tab/>
        <w:t xml:space="preserve">Запропонований учасниками товар в  асортименті та кількості, за медичними та якісними характеристиками, формою випуску та дозуванням має відповідати опису, наведеному у п. 4 цього додатку до  тендерної документації.    </w:t>
      </w:r>
    </w:p>
    <w:p w14:paraId="3E9D1B0B"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3.3.</w:t>
      </w:r>
      <w:r w:rsidRPr="00C40343">
        <w:rPr>
          <w:rFonts w:ascii="Times New Roman" w:eastAsiaTheme="minorHAnsi" w:hAnsi="Times New Roman" w:cs="Times New Roman"/>
          <w:color w:val="000000"/>
          <w:sz w:val="24"/>
          <w:szCs w:val="24"/>
          <w:lang w:eastAsia="en-US"/>
        </w:rPr>
        <w:tab/>
        <w:t>Якість товару  має відповідати вимогам Державних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 в довільній формі).</w:t>
      </w:r>
    </w:p>
    <w:p w14:paraId="2C234DB6"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3.4.</w:t>
      </w:r>
      <w:r w:rsidRPr="00C40343">
        <w:rPr>
          <w:rFonts w:ascii="Times New Roman" w:eastAsiaTheme="minorHAnsi" w:hAnsi="Times New Roman" w:cs="Times New Roman"/>
          <w:color w:val="000000"/>
          <w:sz w:val="24"/>
          <w:szCs w:val="24"/>
          <w:lang w:eastAsia="en-US"/>
        </w:rPr>
        <w:tab/>
        <w:t>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 в довільній формі).</w:t>
      </w:r>
    </w:p>
    <w:p w14:paraId="61691B5A" w14:textId="77777777" w:rsidR="00C40343" w:rsidRP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3.5.</w:t>
      </w:r>
      <w:r w:rsidRPr="00C40343">
        <w:rPr>
          <w:rFonts w:ascii="Times New Roman" w:eastAsiaTheme="minorHAnsi" w:hAnsi="Times New Roman" w:cs="Times New Roman"/>
          <w:color w:val="000000"/>
          <w:sz w:val="24"/>
          <w:szCs w:val="24"/>
          <w:lang w:eastAsia="en-US"/>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 в довільній формі).</w:t>
      </w:r>
    </w:p>
    <w:p w14:paraId="184B3C8A" w14:textId="26F9CB1B" w:rsid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3.6. Учасник при поставці надає оригінал або копію з оригіналу затвердженої належним чином інструкції з використання для підтвердження відповідності  реактивів спеціальним вимогам (надати гарантійний лист в довільній формі).</w:t>
      </w:r>
    </w:p>
    <w:p w14:paraId="57F180D5" w14:textId="0487A0A3" w:rsidR="002C75AC" w:rsidRPr="00C40343" w:rsidRDefault="002C75AC" w:rsidP="00C40343">
      <w:pPr>
        <w:spacing w:after="12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3.7. </w:t>
      </w:r>
      <w:r w:rsidRPr="002C75AC">
        <w:rPr>
          <w:rFonts w:ascii="Times New Roman" w:eastAsia="Times New Roman" w:hAnsi="Times New Roman" w:cs="Times New Roman"/>
          <w:sz w:val="24"/>
          <w:szCs w:val="24"/>
          <w:lang w:eastAsia="ru-RU"/>
        </w:rPr>
        <w:t xml:space="preserve">Сумісність реактивів з аналізаторами  гематологічного аналізатора </w:t>
      </w:r>
      <w:r w:rsidRPr="002C75AC">
        <w:rPr>
          <w:rFonts w:ascii="Times New Roman" w:eastAsia="Times New Roman" w:hAnsi="Times New Roman" w:cs="Times New Roman"/>
          <w:sz w:val="24"/>
          <w:szCs w:val="24"/>
          <w:lang w:val="ru-RU" w:eastAsia="ru-RU"/>
        </w:rPr>
        <w:t>SPINCELL</w:t>
      </w:r>
      <w:r w:rsidRPr="002C75AC">
        <w:rPr>
          <w:rFonts w:ascii="Times New Roman" w:eastAsia="Times New Roman" w:hAnsi="Times New Roman" w:cs="Times New Roman"/>
          <w:sz w:val="24"/>
          <w:szCs w:val="24"/>
          <w:lang w:eastAsia="ru-RU"/>
        </w:rPr>
        <w:t xml:space="preserve"> 5 </w:t>
      </w:r>
      <w:r w:rsidRPr="002C75AC">
        <w:rPr>
          <w:rFonts w:ascii="Times New Roman" w:eastAsia="Times New Roman" w:hAnsi="Times New Roman" w:cs="Times New Roman"/>
          <w:sz w:val="24"/>
          <w:szCs w:val="24"/>
          <w:lang w:val="ru-RU" w:eastAsia="ru-RU"/>
        </w:rPr>
        <w:t>COMPACT</w:t>
      </w:r>
      <w:r w:rsidR="003820F8" w:rsidRPr="003820F8">
        <w:rPr>
          <w:rFonts w:ascii="Times New Roman" w:eastAsia="Times New Roman" w:hAnsi="Times New Roman" w:cs="Times New Roman"/>
          <w:sz w:val="24"/>
          <w:szCs w:val="24"/>
          <w:lang w:eastAsia="ru-RU"/>
        </w:rPr>
        <w:t xml:space="preserve"> </w:t>
      </w:r>
      <w:r w:rsidR="003820F8">
        <w:rPr>
          <w:rFonts w:ascii="Times New Roman" w:eastAsia="Times New Roman" w:hAnsi="Times New Roman" w:cs="Times New Roman"/>
          <w:sz w:val="24"/>
          <w:szCs w:val="24"/>
          <w:lang w:eastAsia="ru-RU"/>
        </w:rPr>
        <w:t xml:space="preserve">та </w:t>
      </w:r>
      <w:r w:rsidR="003820F8" w:rsidRPr="003820F8">
        <w:rPr>
          <w:rFonts w:ascii="Times New Roman" w:eastAsia="Times New Roman" w:hAnsi="Times New Roman" w:cs="Times New Roman"/>
          <w:sz w:val="24"/>
          <w:szCs w:val="24"/>
          <w:lang w:eastAsia="ru-RU"/>
        </w:rPr>
        <w:t xml:space="preserve"> </w:t>
      </w:r>
      <w:r w:rsidR="003820F8" w:rsidRPr="003820F8">
        <w:rPr>
          <w:rFonts w:ascii="Times New Roman" w:eastAsia="Times New Roman" w:hAnsi="Times New Roman" w:cs="Times New Roman"/>
          <w:sz w:val="24"/>
          <w:szCs w:val="24"/>
          <w:lang w:eastAsia="ru-RU"/>
        </w:rPr>
        <w:t xml:space="preserve">автоматичного </w:t>
      </w:r>
      <w:proofErr w:type="spellStart"/>
      <w:r w:rsidR="003820F8" w:rsidRPr="003820F8">
        <w:rPr>
          <w:rFonts w:ascii="Times New Roman" w:eastAsia="Times New Roman" w:hAnsi="Times New Roman" w:cs="Times New Roman"/>
          <w:sz w:val="24"/>
          <w:szCs w:val="24"/>
          <w:lang w:eastAsia="ru-RU"/>
        </w:rPr>
        <w:t>коагуло</w:t>
      </w:r>
      <w:r w:rsidR="003441F1">
        <w:rPr>
          <w:rFonts w:ascii="Times New Roman" w:eastAsia="Times New Roman" w:hAnsi="Times New Roman" w:cs="Times New Roman"/>
          <w:sz w:val="24"/>
          <w:szCs w:val="24"/>
          <w:lang w:eastAsia="ru-RU"/>
        </w:rPr>
        <w:t>ло</w:t>
      </w:r>
      <w:r w:rsidR="003820F8" w:rsidRPr="003820F8">
        <w:rPr>
          <w:rFonts w:ascii="Times New Roman" w:eastAsia="Times New Roman" w:hAnsi="Times New Roman" w:cs="Times New Roman"/>
          <w:sz w:val="24"/>
          <w:szCs w:val="24"/>
          <w:lang w:eastAsia="ru-RU"/>
        </w:rPr>
        <w:t>гічного</w:t>
      </w:r>
      <w:proofErr w:type="spellEnd"/>
      <w:r w:rsidR="003820F8" w:rsidRPr="003820F8">
        <w:rPr>
          <w:rFonts w:ascii="Times New Roman" w:eastAsia="Times New Roman" w:hAnsi="Times New Roman" w:cs="Times New Roman"/>
          <w:sz w:val="24"/>
          <w:szCs w:val="24"/>
          <w:lang w:eastAsia="ru-RU"/>
        </w:rPr>
        <w:t xml:space="preserve"> аналізатора Bioksel-6100</w:t>
      </w:r>
      <w:r w:rsidR="003441F1">
        <w:rPr>
          <w:rFonts w:ascii="Times New Roman" w:eastAsia="Times New Roman" w:hAnsi="Times New Roman" w:cs="Times New Roman"/>
          <w:sz w:val="24"/>
          <w:szCs w:val="24"/>
          <w:lang w:eastAsia="ru-RU"/>
        </w:rPr>
        <w:t>. (надати гарантійний лист)</w:t>
      </w:r>
    </w:p>
    <w:p w14:paraId="195E42BE" w14:textId="07713576" w:rsidR="00C40343" w:rsidRDefault="00C40343" w:rsidP="00C40343">
      <w:pPr>
        <w:spacing w:after="120"/>
        <w:jc w:val="both"/>
        <w:rPr>
          <w:rFonts w:ascii="Times New Roman" w:eastAsiaTheme="minorHAnsi" w:hAnsi="Times New Roman" w:cs="Times New Roman"/>
          <w:color w:val="000000"/>
          <w:sz w:val="24"/>
          <w:szCs w:val="24"/>
          <w:lang w:eastAsia="en-US"/>
        </w:rPr>
      </w:pPr>
      <w:r w:rsidRPr="00C40343">
        <w:rPr>
          <w:rFonts w:ascii="Times New Roman" w:eastAsiaTheme="minorHAnsi" w:hAnsi="Times New Roman" w:cs="Times New Roman"/>
          <w:color w:val="000000"/>
          <w:sz w:val="24"/>
          <w:szCs w:val="24"/>
          <w:lang w:eastAsia="en-US"/>
        </w:rPr>
        <w:t xml:space="preserve">     4.      Перелік товару, включеного у предмет закупівлі.</w:t>
      </w:r>
    </w:p>
    <w:p w14:paraId="34363E47" w14:textId="77777777" w:rsidR="003441F1" w:rsidRPr="00EA3CD4" w:rsidRDefault="003441F1" w:rsidP="003441F1">
      <w:pPr>
        <w:spacing w:after="0" w:line="240" w:lineRule="auto"/>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t>Лот №1 - Реагенти для гематологічного аналізатора    SPINCELL 5 COMPACT</w:t>
      </w:r>
    </w:p>
    <w:p w14:paraId="1D1CB5C7" w14:textId="77777777" w:rsidR="003441F1" w:rsidRPr="00C40343" w:rsidRDefault="003441F1" w:rsidP="00C40343">
      <w:pPr>
        <w:spacing w:after="120"/>
        <w:jc w:val="both"/>
        <w:rPr>
          <w:rFonts w:ascii="Times New Roman" w:eastAsiaTheme="minorHAnsi" w:hAnsi="Times New Roman" w:cs="Times New Roman"/>
          <w:b/>
          <w:color w:val="000000"/>
          <w:sz w:val="24"/>
          <w:szCs w:val="24"/>
          <w:lang w:eastAsia="en-US"/>
        </w:rPr>
      </w:pPr>
      <w:bookmarkStart w:id="17" w:name="_Hlk164085398"/>
    </w:p>
    <w:tbl>
      <w:tblPr>
        <w:tblStyle w:val="11"/>
        <w:tblW w:w="11199" w:type="dxa"/>
        <w:tblInd w:w="-1281" w:type="dxa"/>
        <w:tblLayout w:type="fixed"/>
        <w:tblLook w:val="04A0" w:firstRow="1" w:lastRow="0" w:firstColumn="1" w:lastColumn="0" w:noHBand="0" w:noVBand="1"/>
      </w:tblPr>
      <w:tblGrid>
        <w:gridCol w:w="425"/>
        <w:gridCol w:w="1277"/>
        <w:gridCol w:w="4394"/>
        <w:gridCol w:w="1984"/>
        <w:gridCol w:w="851"/>
        <w:gridCol w:w="1110"/>
        <w:gridCol w:w="15"/>
        <w:gridCol w:w="15"/>
        <w:gridCol w:w="15"/>
        <w:gridCol w:w="1113"/>
      </w:tblGrid>
      <w:tr w:rsidR="009C6246" w:rsidRPr="00B741FE" w14:paraId="243B55AC" w14:textId="77061740" w:rsidTr="002A254E">
        <w:trPr>
          <w:trHeight w:val="863"/>
        </w:trPr>
        <w:tc>
          <w:tcPr>
            <w:tcW w:w="425" w:type="dxa"/>
            <w:tcBorders>
              <w:top w:val="single" w:sz="4" w:space="0" w:color="auto"/>
              <w:left w:val="single" w:sz="4" w:space="0" w:color="auto"/>
              <w:bottom w:val="single" w:sz="4" w:space="0" w:color="auto"/>
              <w:right w:val="single" w:sz="4" w:space="0" w:color="auto"/>
            </w:tcBorders>
            <w:hideMark/>
          </w:tcPr>
          <w:p w14:paraId="16DC4DDF"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п/п</w:t>
            </w:r>
          </w:p>
        </w:tc>
        <w:tc>
          <w:tcPr>
            <w:tcW w:w="1277" w:type="dxa"/>
            <w:tcBorders>
              <w:top w:val="single" w:sz="4" w:space="0" w:color="auto"/>
              <w:left w:val="single" w:sz="4" w:space="0" w:color="auto"/>
              <w:bottom w:val="single" w:sz="4" w:space="0" w:color="auto"/>
              <w:right w:val="single" w:sz="4" w:space="0" w:color="auto"/>
            </w:tcBorders>
            <w:hideMark/>
          </w:tcPr>
          <w:p w14:paraId="1CA433BD"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Тип реагенту (</w:t>
            </w:r>
            <w:proofErr w:type="spellStart"/>
            <w:r w:rsidRPr="00B741FE">
              <w:rPr>
                <w:rFonts w:ascii="Times New Roman" w:eastAsia="Times New Roman" w:hAnsi="Times New Roman" w:cs="Times New Roman"/>
                <w:sz w:val="20"/>
                <w:szCs w:val="20"/>
                <w:lang w:eastAsia="ar-SA"/>
              </w:rPr>
              <w:t>назва</w:t>
            </w:r>
            <w:proofErr w:type="spellEnd"/>
            <w:r w:rsidRPr="00B741FE">
              <w:rPr>
                <w:rFonts w:ascii="Times New Roman" w:eastAsia="Times New Roman" w:hAnsi="Times New Roman" w:cs="Times New Roman"/>
                <w:sz w:val="20"/>
                <w:szCs w:val="20"/>
                <w:lang w:eastAsia="ar-SA"/>
              </w:rPr>
              <w:t>)</w:t>
            </w:r>
          </w:p>
        </w:tc>
        <w:tc>
          <w:tcPr>
            <w:tcW w:w="4394" w:type="dxa"/>
            <w:tcBorders>
              <w:top w:val="single" w:sz="4" w:space="0" w:color="auto"/>
              <w:left w:val="single" w:sz="4" w:space="0" w:color="auto"/>
              <w:bottom w:val="single" w:sz="4" w:space="0" w:color="auto"/>
              <w:right w:val="single" w:sz="4" w:space="0" w:color="auto"/>
            </w:tcBorders>
            <w:hideMark/>
          </w:tcPr>
          <w:p w14:paraId="62619753" w14:textId="18650235"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r w:rsidRPr="00372081">
              <w:rPr>
                <w:rFonts w:ascii="Times New Roman" w:eastAsia="Times New Roman" w:hAnsi="Times New Roman" w:cs="Times New Roman"/>
                <w:sz w:val="20"/>
                <w:szCs w:val="20"/>
                <w:lang w:eastAsia="ar-SA"/>
              </w:rPr>
              <w:t>Медико-</w:t>
            </w:r>
            <w:proofErr w:type="spellStart"/>
            <w:r w:rsidRPr="00372081">
              <w:rPr>
                <w:rFonts w:ascii="Times New Roman" w:eastAsia="Times New Roman" w:hAnsi="Times New Roman" w:cs="Times New Roman"/>
                <w:sz w:val="20"/>
                <w:szCs w:val="20"/>
                <w:lang w:eastAsia="ar-SA"/>
              </w:rPr>
              <w:t>технічні</w:t>
            </w:r>
            <w:proofErr w:type="spellEnd"/>
            <w:r w:rsidRPr="00372081">
              <w:rPr>
                <w:rFonts w:ascii="Times New Roman" w:eastAsia="Times New Roman" w:hAnsi="Times New Roman" w:cs="Times New Roman"/>
                <w:sz w:val="20"/>
                <w:szCs w:val="20"/>
                <w:lang w:eastAsia="ar-SA"/>
              </w:rPr>
              <w:t xml:space="preserve"> </w:t>
            </w:r>
            <w:proofErr w:type="spellStart"/>
            <w:r w:rsidRPr="00372081">
              <w:rPr>
                <w:rFonts w:ascii="Times New Roman" w:eastAsia="Times New Roman" w:hAnsi="Times New Roman" w:cs="Times New Roman"/>
                <w:sz w:val="20"/>
                <w:szCs w:val="20"/>
                <w:lang w:eastAsia="ar-SA"/>
              </w:rPr>
              <w:t>вимоги</w:t>
            </w:r>
            <w:proofErr w:type="spellEnd"/>
          </w:p>
        </w:tc>
        <w:tc>
          <w:tcPr>
            <w:tcW w:w="1984" w:type="dxa"/>
            <w:tcBorders>
              <w:top w:val="single" w:sz="4" w:space="0" w:color="auto"/>
              <w:left w:val="single" w:sz="4" w:space="0" w:color="auto"/>
              <w:bottom w:val="single" w:sz="4" w:space="0" w:color="auto"/>
              <w:right w:val="single" w:sz="4" w:space="0" w:color="auto"/>
            </w:tcBorders>
          </w:tcPr>
          <w:p w14:paraId="54F737CC" w14:textId="77777777" w:rsidR="009C6246" w:rsidRPr="00B741FE" w:rsidRDefault="009C6246" w:rsidP="00B741FE">
            <w:pPr>
              <w:widowControl w:val="0"/>
              <w:suppressAutoHyphens/>
              <w:autoSpaceDE w:val="0"/>
              <w:autoSpaceDN w:val="0"/>
              <w:adjustRightInd w:val="0"/>
              <w:jc w:val="center"/>
              <w:rPr>
                <w:rFonts w:ascii="Times New Roman" w:eastAsia="Times New Roman" w:hAnsi="Times New Roman" w:cs="Times New Roman"/>
                <w:color w:val="000000"/>
                <w:sz w:val="20"/>
                <w:szCs w:val="20"/>
                <w:lang w:eastAsia="ar-SA"/>
              </w:rPr>
            </w:pPr>
            <w:proofErr w:type="spellStart"/>
            <w:r w:rsidRPr="00B741FE">
              <w:rPr>
                <w:rFonts w:ascii="Times New Roman" w:eastAsia="Times New Roman" w:hAnsi="Times New Roman" w:cs="Times New Roman"/>
                <w:bCs/>
                <w:color w:val="000000"/>
                <w:sz w:val="20"/>
                <w:szCs w:val="20"/>
                <w:lang w:eastAsia="ar-SA"/>
              </w:rPr>
              <w:t>Класифікатор</w:t>
            </w:r>
            <w:proofErr w:type="spellEnd"/>
            <w:r w:rsidRPr="00B741FE">
              <w:rPr>
                <w:rFonts w:ascii="Times New Roman" w:eastAsia="Times New Roman" w:hAnsi="Times New Roman" w:cs="Times New Roman"/>
                <w:bCs/>
                <w:color w:val="000000"/>
                <w:sz w:val="20"/>
                <w:szCs w:val="20"/>
                <w:lang w:eastAsia="ar-SA"/>
              </w:rPr>
              <w:t xml:space="preserve"> </w:t>
            </w:r>
            <w:proofErr w:type="spellStart"/>
            <w:r w:rsidRPr="00B741FE">
              <w:rPr>
                <w:rFonts w:ascii="Times New Roman" w:eastAsia="Times New Roman" w:hAnsi="Times New Roman" w:cs="Times New Roman"/>
                <w:bCs/>
                <w:color w:val="000000"/>
                <w:sz w:val="20"/>
                <w:szCs w:val="20"/>
                <w:lang w:eastAsia="ar-SA"/>
              </w:rPr>
              <w:t>медичних</w:t>
            </w:r>
            <w:proofErr w:type="spellEnd"/>
            <w:r w:rsidRPr="00B741FE">
              <w:rPr>
                <w:rFonts w:ascii="Times New Roman" w:eastAsia="Times New Roman" w:hAnsi="Times New Roman" w:cs="Times New Roman"/>
                <w:bCs/>
                <w:color w:val="000000"/>
                <w:sz w:val="20"/>
                <w:szCs w:val="20"/>
                <w:lang w:eastAsia="ar-SA"/>
              </w:rPr>
              <w:t xml:space="preserve"> </w:t>
            </w:r>
            <w:proofErr w:type="spellStart"/>
            <w:r w:rsidRPr="00B741FE">
              <w:rPr>
                <w:rFonts w:ascii="Times New Roman" w:eastAsia="Times New Roman" w:hAnsi="Times New Roman" w:cs="Times New Roman"/>
                <w:bCs/>
                <w:color w:val="000000"/>
                <w:sz w:val="20"/>
                <w:szCs w:val="20"/>
                <w:lang w:eastAsia="ar-SA"/>
              </w:rPr>
              <w:t>виробів</w:t>
            </w:r>
            <w:proofErr w:type="spellEnd"/>
          </w:p>
          <w:p w14:paraId="2B24757C"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lang w:eastAsia="ar-SA"/>
              </w:rPr>
            </w:pPr>
            <w:r w:rsidRPr="00B741FE">
              <w:rPr>
                <w:rFonts w:ascii="Times New Roman" w:eastAsia="Times New Roman" w:hAnsi="Times New Roman" w:cs="Times New Roman"/>
                <w:bCs/>
                <w:color w:val="000000"/>
                <w:sz w:val="20"/>
                <w:szCs w:val="20"/>
                <w:lang w:eastAsia="ar-SA"/>
              </w:rPr>
              <w:t>НК 024:2023</w:t>
            </w:r>
          </w:p>
          <w:p w14:paraId="30BBF0DC"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35140775"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Відповідність</w:t>
            </w:r>
            <w:proofErr w:type="spellEnd"/>
            <w:r w:rsidRPr="00B741FE">
              <w:rPr>
                <w:rFonts w:ascii="Times New Roman" w:eastAsia="Times New Roman" w:hAnsi="Times New Roman" w:cs="Times New Roman"/>
                <w:sz w:val="20"/>
                <w:szCs w:val="20"/>
                <w:lang w:eastAsia="ar-SA"/>
              </w:rPr>
              <w:t xml:space="preserve"> так/</w:t>
            </w:r>
            <w:proofErr w:type="spellStart"/>
            <w:r w:rsidRPr="00B741FE">
              <w:rPr>
                <w:rFonts w:ascii="Times New Roman" w:eastAsia="Times New Roman" w:hAnsi="Times New Roman" w:cs="Times New Roman"/>
                <w:sz w:val="20"/>
                <w:szCs w:val="20"/>
                <w:lang w:eastAsia="ar-SA"/>
              </w:rPr>
              <w:t>ні</w:t>
            </w:r>
            <w:proofErr w:type="spellEnd"/>
          </w:p>
        </w:tc>
        <w:tc>
          <w:tcPr>
            <w:tcW w:w="1155" w:type="dxa"/>
            <w:gridSpan w:val="4"/>
            <w:tcBorders>
              <w:top w:val="single" w:sz="4" w:space="0" w:color="auto"/>
              <w:left w:val="single" w:sz="4" w:space="0" w:color="auto"/>
              <w:bottom w:val="single" w:sz="4" w:space="0" w:color="auto"/>
              <w:right w:val="single" w:sz="4" w:space="0" w:color="auto"/>
            </w:tcBorders>
            <w:hideMark/>
          </w:tcPr>
          <w:p w14:paraId="5C6EDDAE"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Кіл-ть</w:t>
            </w:r>
            <w:proofErr w:type="spellEnd"/>
          </w:p>
        </w:tc>
        <w:tc>
          <w:tcPr>
            <w:tcW w:w="1113" w:type="dxa"/>
            <w:tcBorders>
              <w:top w:val="single" w:sz="4" w:space="0" w:color="auto"/>
              <w:left w:val="single" w:sz="4" w:space="0" w:color="auto"/>
              <w:bottom w:val="single" w:sz="4" w:space="0" w:color="auto"/>
              <w:right w:val="single" w:sz="4" w:space="0" w:color="auto"/>
            </w:tcBorders>
          </w:tcPr>
          <w:p w14:paraId="3FB6FCF1" w14:textId="0F7A5D15" w:rsidR="009C6246" w:rsidRPr="00B741FE" w:rsidRDefault="0009662E" w:rsidP="00B741FE">
            <w:pPr>
              <w:widowControl w:val="0"/>
              <w:suppressAutoHyphens/>
              <w:autoSpaceDE w:val="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sz w:val="20"/>
                <w:szCs w:val="20"/>
                <w:lang w:eastAsia="ar-SA"/>
              </w:rPr>
              <w:t>Од.виміру</w:t>
            </w:r>
            <w:proofErr w:type="spellEnd"/>
            <w:proofErr w:type="gramEnd"/>
          </w:p>
        </w:tc>
      </w:tr>
      <w:tr w:rsidR="009C6246" w:rsidRPr="00B741FE" w14:paraId="3322C830" w14:textId="112D08AB" w:rsidTr="002A254E">
        <w:tc>
          <w:tcPr>
            <w:tcW w:w="425" w:type="dxa"/>
            <w:tcBorders>
              <w:top w:val="single" w:sz="4" w:space="0" w:color="auto"/>
              <w:left w:val="single" w:sz="4" w:space="0" w:color="auto"/>
              <w:bottom w:val="single" w:sz="4" w:space="0" w:color="auto"/>
              <w:right w:val="single" w:sz="4" w:space="0" w:color="auto"/>
            </w:tcBorders>
            <w:hideMark/>
          </w:tcPr>
          <w:p w14:paraId="13526BD2"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val="en-US" w:eastAsia="ar-SA"/>
              </w:rPr>
            </w:pPr>
            <w:r w:rsidRPr="00B741FE">
              <w:rPr>
                <w:rFonts w:ascii="Times New Roman" w:eastAsia="Times New Roman" w:hAnsi="Times New Roman" w:cs="Times New Roman"/>
                <w:sz w:val="20"/>
                <w:szCs w:val="20"/>
                <w:lang w:val="en-US" w:eastAsia="ar-SA"/>
              </w:rPr>
              <w:t>1</w:t>
            </w:r>
          </w:p>
        </w:tc>
        <w:tc>
          <w:tcPr>
            <w:tcW w:w="1277" w:type="dxa"/>
            <w:tcBorders>
              <w:top w:val="single" w:sz="4" w:space="0" w:color="auto"/>
              <w:left w:val="single" w:sz="4" w:space="0" w:color="auto"/>
              <w:bottom w:val="single" w:sz="4" w:space="0" w:color="auto"/>
              <w:right w:val="single" w:sz="4" w:space="0" w:color="auto"/>
            </w:tcBorders>
            <w:vAlign w:val="center"/>
          </w:tcPr>
          <w:p w14:paraId="5BFF23F0"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Ділюєнт</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val="en-US" w:eastAsia="ar-SA"/>
              </w:rPr>
              <w:t xml:space="preserve"> 5</w:t>
            </w:r>
          </w:p>
          <w:p w14:paraId="6612A76B"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74ADB006"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4646D58F"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267BA0B3" w14:textId="77777777" w:rsidR="009C6246" w:rsidRPr="00B741FE" w:rsidRDefault="009C6246"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6FD0AD05"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4394" w:type="dxa"/>
            <w:tcBorders>
              <w:top w:val="single" w:sz="4" w:space="0" w:color="auto"/>
              <w:left w:val="single" w:sz="4" w:space="0" w:color="auto"/>
              <w:bottom w:val="single" w:sz="4" w:space="0" w:color="auto"/>
              <w:right w:val="single" w:sz="4" w:space="0" w:color="auto"/>
            </w:tcBorders>
            <w:hideMark/>
          </w:tcPr>
          <w:p w14:paraId="338A8949"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lastRenderedPageBreak/>
              <w:t>Призначення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використовується</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автоматичних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аналізаторів</w:t>
            </w:r>
            <w:proofErr w:type="spellEnd"/>
            <w:r w:rsidRPr="00B741FE">
              <w:rPr>
                <w:rFonts w:ascii="Times New Roman" w:eastAsia="Times New Roman" w:hAnsi="Times New Roman" w:cs="Times New Roman"/>
                <w:sz w:val="20"/>
                <w:szCs w:val="20"/>
                <w:lang w:eastAsia="ar-SA"/>
              </w:rPr>
              <w:t xml:space="preserve"> як </w:t>
            </w:r>
            <w:proofErr w:type="spellStart"/>
            <w:r w:rsidRPr="00B741FE">
              <w:rPr>
                <w:rFonts w:ascii="Times New Roman" w:eastAsia="Times New Roman" w:hAnsi="Times New Roman" w:cs="Times New Roman"/>
                <w:sz w:val="20"/>
                <w:szCs w:val="20"/>
                <w:lang w:eastAsia="ar-SA"/>
              </w:rPr>
              <w:t>розчин</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розведення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клітин</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Завдяки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своєму</w:t>
            </w:r>
            <w:proofErr w:type="spellEnd"/>
            <w:r w:rsidRPr="00B741FE">
              <w:rPr>
                <w:rFonts w:ascii="Times New Roman" w:eastAsia="Times New Roman" w:hAnsi="Times New Roman" w:cs="Times New Roman"/>
                <w:sz w:val="20"/>
                <w:szCs w:val="20"/>
                <w:lang w:eastAsia="ar-SA"/>
              </w:rPr>
              <w:t xml:space="preserve"> складу </w:t>
            </w:r>
            <w:proofErr w:type="spellStart"/>
            <w:r w:rsidRPr="00B741FE">
              <w:rPr>
                <w:rFonts w:ascii="Times New Roman" w:eastAsia="Times New Roman" w:hAnsi="Times New Roman" w:cs="Times New Roman"/>
                <w:sz w:val="20"/>
                <w:szCs w:val="20"/>
                <w:lang w:eastAsia="ar-SA"/>
              </w:rPr>
              <w:t>дозволяє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зберегти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цілісність</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клітин</w:t>
            </w:r>
            <w:proofErr w:type="spellEnd"/>
            <w:r w:rsidRPr="00B741FE">
              <w:rPr>
                <w:rFonts w:ascii="Times New Roman" w:eastAsia="Times New Roman" w:hAnsi="Times New Roman" w:cs="Times New Roman"/>
                <w:sz w:val="20"/>
                <w:szCs w:val="20"/>
                <w:lang w:eastAsia="ar-SA"/>
              </w:rPr>
              <w:t>.</w:t>
            </w:r>
          </w:p>
          <w:p w14:paraId="64C181B8"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Тип: є </w:t>
            </w:r>
            <w:proofErr w:type="spellStart"/>
            <w:r w:rsidRPr="00B741FE">
              <w:rPr>
                <w:rFonts w:ascii="Times New Roman" w:eastAsia="Times New Roman" w:hAnsi="Times New Roman" w:cs="Times New Roman"/>
                <w:sz w:val="20"/>
                <w:szCs w:val="20"/>
                <w:lang w:eastAsia="ar-SA"/>
              </w:rPr>
              <w:t>буферним</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ізотонічним</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розчином</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розведення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зразків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крові</w:t>
            </w:r>
            <w:proofErr w:type="spellEnd"/>
            <w:r w:rsidRPr="00B741FE">
              <w:rPr>
                <w:rFonts w:ascii="Times New Roman" w:eastAsia="Times New Roman" w:hAnsi="Times New Roman" w:cs="Times New Roman"/>
                <w:sz w:val="20"/>
                <w:szCs w:val="20"/>
                <w:lang w:eastAsia="ar-SA"/>
              </w:rPr>
              <w:t xml:space="preserve"> у </w:t>
            </w:r>
            <w:proofErr w:type="spellStart"/>
            <w:r w:rsidRPr="00B741FE">
              <w:rPr>
                <w:rFonts w:ascii="Times New Roman" w:eastAsia="Times New Roman" w:hAnsi="Times New Roman" w:cs="Times New Roman"/>
                <w:sz w:val="20"/>
                <w:szCs w:val="20"/>
                <w:lang w:eastAsia="ar-SA"/>
              </w:rPr>
              <w:t>автоматичних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аналізаторах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крові</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визначення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параметрів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lastRenderedPageBreak/>
              <w:t>клітин</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крові</w:t>
            </w:r>
            <w:proofErr w:type="spellEnd"/>
            <w:r w:rsidRPr="00B741FE">
              <w:rPr>
                <w:rFonts w:ascii="Times New Roman" w:eastAsia="Times New Roman" w:hAnsi="Times New Roman" w:cs="Times New Roman"/>
                <w:sz w:val="20"/>
                <w:szCs w:val="20"/>
                <w:lang w:eastAsia="ar-SA"/>
              </w:rPr>
              <w:t>.</w:t>
            </w:r>
          </w:p>
          <w:p w14:paraId="6E9A65A1"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Реагентний</w:t>
            </w:r>
            <w:proofErr w:type="spellEnd"/>
            <w:r w:rsidRPr="00B741FE">
              <w:rPr>
                <w:rFonts w:ascii="Times New Roman" w:eastAsia="Times New Roman" w:hAnsi="Times New Roman" w:cs="Times New Roman"/>
                <w:sz w:val="20"/>
                <w:szCs w:val="20"/>
                <w:lang w:eastAsia="ar-SA"/>
              </w:rPr>
              <w:t xml:space="preserve"> склад: </w:t>
            </w:r>
          </w:p>
          <w:p w14:paraId="3439C002"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Сульфат </w:t>
            </w:r>
            <w:proofErr w:type="spellStart"/>
            <w:r w:rsidRPr="00B741FE">
              <w:rPr>
                <w:rFonts w:ascii="Times New Roman" w:eastAsia="Times New Roman" w:hAnsi="Times New Roman" w:cs="Times New Roman"/>
                <w:sz w:val="20"/>
                <w:szCs w:val="20"/>
                <w:lang w:eastAsia="ar-SA"/>
              </w:rPr>
              <w:t>натрію</w:t>
            </w:r>
            <w:proofErr w:type="spellEnd"/>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t>5~15 г/л</w:t>
            </w:r>
          </w:p>
          <w:p w14:paraId="2687E392"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Консервант</w:t>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t xml:space="preserve"> </w:t>
            </w:r>
            <w:proofErr w:type="gramStart"/>
            <w:r w:rsidRPr="00B741FE">
              <w:rPr>
                <w:rFonts w:ascii="Times New Roman" w:eastAsia="Times New Roman" w:hAnsi="Times New Roman" w:cs="Times New Roman"/>
                <w:sz w:val="20"/>
                <w:szCs w:val="20"/>
                <w:lang w:eastAsia="ar-SA"/>
              </w:rPr>
              <w:t>&lt; 20</w:t>
            </w:r>
            <w:proofErr w:type="gramEnd"/>
            <w:r w:rsidRPr="00B741FE">
              <w:rPr>
                <w:rFonts w:ascii="Times New Roman" w:eastAsia="Times New Roman" w:hAnsi="Times New Roman" w:cs="Times New Roman"/>
                <w:sz w:val="20"/>
                <w:szCs w:val="20"/>
                <w:lang w:eastAsia="ar-SA"/>
              </w:rPr>
              <w:t xml:space="preserve"> г/л</w:t>
            </w:r>
          </w:p>
          <w:p w14:paraId="46321F85"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Сіль</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соляної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кислоти</w:t>
            </w:r>
            <w:proofErr w:type="spellEnd"/>
            <w:r w:rsidRPr="00B741FE">
              <w:rPr>
                <w:rFonts w:ascii="Times New Roman" w:eastAsia="Times New Roman" w:hAnsi="Times New Roman" w:cs="Times New Roman"/>
                <w:sz w:val="20"/>
                <w:szCs w:val="20"/>
                <w:lang w:eastAsia="ar-SA"/>
              </w:rPr>
              <w:t xml:space="preserve"> </w:t>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t xml:space="preserve">               2~6 г/л</w:t>
            </w:r>
          </w:p>
          <w:p w14:paraId="0BF01619"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ЕДТА   </w:t>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r>
            <w:r w:rsidRPr="00B741FE">
              <w:rPr>
                <w:rFonts w:ascii="Times New Roman" w:eastAsia="Times New Roman" w:hAnsi="Times New Roman" w:cs="Times New Roman"/>
                <w:sz w:val="20"/>
                <w:szCs w:val="20"/>
                <w:lang w:eastAsia="ar-SA"/>
              </w:rPr>
              <w:tab/>
            </w:r>
            <w:proofErr w:type="gramStart"/>
            <w:r w:rsidRPr="00B741FE">
              <w:rPr>
                <w:rFonts w:ascii="Times New Roman" w:eastAsia="Times New Roman" w:hAnsi="Times New Roman" w:cs="Times New Roman"/>
                <w:sz w:val="20"/>
                <w:szCs w:val="20"/>
                <w:lang w:eastAsia="ar-SA"/>
              </w:rPr>
              <w:tab/>
              <w:t>&lt; 0</w:t>
            </w:r>
            <w:proofErr w:type="gramEnd"/>
            <w:r w:rsidRPr="00B741FE">
              <w:rPr>
                <w:rFonts w:ascii="Times New Roman" w:eastAsia="Times New Roman" w:hAnsi="Times New Roman" w:cs="Times New Roman"/>
                <w:sz w:val="20"/>
                <w:szCs w:val="20"/>
                <w:lang w:eastAsia="ar-SA"/>
              </w:rPr>
              <w:t>,5 г/л</w:t>
            </w:r>
          </w:p>
          <w:p w14:paraId="148C7C53"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Терміни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придатності</w:t>
            </w:r>
            <w:proofErr w:type="spellEnd"/>
            <w:r w:rsidRPr="00B741FE">
              <w:rPr>
                <w:rFonts w:ascii="Times New Roman" w:eastAsia="Times New Roman" w:hAnsi="Times New Roman" w:cs="Times New Roman"/>
                <w:sz w:val="20"/>
                <w:szCs w:val="20"/>
                <w:lang w:eastAsia="ar-SA"/>
              </w:rPr>
              <w:t xml:space="preserve">: </w:t>
            </w:r>
            <w:proofErr w:type="gramStart"/>
            <w:r w:rsidRPr="00B741FE">
              <w:rPr>
                <w:rFonts w:ascii="Times New Roman" w:eastAsia="Times New Roman" w:hAnsi="Times New Roman" w:cs="Times New Roman"/>
                <w:sz w:val="20"/>
                <w:szCs w:val="20"/>
                <w:lang w:eastAsia="ar-SA"/>
              </w:rPr>
              <w:t>за умов</w:t>
            </w:r>
            <w:proofErr w:type="gram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зберігання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температурі</w:t>
            </w:r>
            <w:proofErr w:type="spellEnd"/>
            <w:r w:rsidRPr="00B741FE">
              <w:rPr>
                <w:rFonts w:ascii="Times New Roman" w:eastAsia="Times New Roman" w:hAnsi="Times New Roman" w:cs="Times New Roman"/>
                <w:sz w:val="20"/>
                <w:szCs w:val="20"/>
                <w:lang w:eastAsia="ar-SA"/>
              </w:rPr>
              <w:t xml:space="preserve"> 2°С-40°С, в темному </w:t>
            </w:r>
            <w:proofErr w:type="spellStart"/>
            <w:r w:rsidRPr="00B741FE">
              <w:rPr>
                <w:rFonts w:ascii="Times New Roman" w:eastAsia="Times New Roman" w:hAnsi="Times New Roman" w:cs="Times New Roman"/>
                <w:sz w:val="20"/>
                <w:szCs w:val="20"/>
                <w:lang w:eastAsia="ar-SA"/>
              </w:rPr>
              <w:t>місці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запакований</w:t>
            </w:r>
            <w:proofErr w:type="spellEnd"/>
            <w:r w:rsidRPr="00B741FE">
              <w:rPr>
                <w:rFonts w:ascii="Times New Roman" w:eastAsia="Times New Roman" w:hAnsi="Times New Roman" w:cs="Times New Roman"/>
                <w:sz w:val="20"/>
                <w:szCs w:val="20"/>
                <w:lang w:eastAsia="ar-SA"/>
              </w:rPr>
              <w:t xml:space="preserve"> реагент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24 </w:t>
            </w:r>
            <w:proofErr w:type="spellStart"/>
            <w:r w:rsidRPr="00B741FE">
              <w:rPr>
                <w:rFonts w:ascii="Times New Roman" w:eastAsia="Times New Roman" w:hAnsi="Times New Roman" w:cs="Times New Roman"/>
                <w:sz w:val="20"/>
                <w:szCs w:val="20"/>
                <w:lang w:eastAsia="ar-SA"/>
              </w:rPr>
              <w:t>місяці</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дати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виготовлення</w:t>
            </w:r>
            <w:proofErr w:type="spellEnd"/>
            <w:r w:rsidRPr="00B741FE">
              <w:rPr>
                <w:rFonts w:ascii="Times New Roman" w:eastAsia="Times New Roman" w:hAnsi="Times New Roman" w:cs="Times New Roman"/>
                <w:sz w:val="20"/>
                <w:szCs w:val="20"/>
                <w:lang w:eastAsia="ar-SA"/>
              </w:rPr>
              <w:t xml:space="preserve">. </w:t>
            </w:r>
          </w:p>
          <w:p w14:paraId="6C8A3B51"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розкриття</w:t>
            </w:r>
            <w:proofErr w:type="spellEnd"/>
            <w:r w:rsidRPr="00B741FE">
              <w:rPr>
                <w:rFonts w:ascii="Times New Roman" w:eastAsia="Times New Roman" w:hAnsi="Times New Roman" w:cs="Times New Roman"/>
                <w:sz w:val="20"/>
                <w:szCs w:val="20"/>
                <w:lang w:eastAsia="ar-SA"/>
              </w:rPr>
              <w:t xml:space="preserve"> упаковки, реагент </w:t>
            </w:r>
            <w:proofErr w:type="spellStart"/>
            <w:r w:rsidRPr="00B741FE">
              <w:rPr>
                <w:rFonts w:ascii="Times New Roman" w:eastAsia="Times New Roman" w:hAnsi="Times New Roman" w:cs="Times New Roman"/>
                <w:sz w:val="20"/>
                <w:szCs w:val="20"/>
                <w:lang w:eastAsia="ar-SA"/>
              </w:rPr>
              <w:t>має</w:t>
            </w:r>
            <w:proofErr w:type="spellEnd"/>
            <w:r w:rsidRPr="00B741FE">
              <w:rPr>
                <w:rFonts w:ascii="Times New Roman" w:eastAsia="Times New Roman" w:hAnsi="Times New Roman" w:cs="Times New Roman"/>
                <w:sz w:val="20"/>
                <w:szCs w:val="20"/>
                <w:lang w:eastAsia="ar-SA"/>
              </w:rPr>
              <w:t xml:space="preserve"> бути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не </w:t>
            </w:r>
            <w:proofErr w:type="spellStart"/>
            <w:proofErr w:type="gram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60</w:t>
            </w:r>
            <w:proofErr w:type="gram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днів</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температурі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нижчій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чим</w:t>
            </w:r>
            <w:proofErr w:type="spellEnd"/>
            <w:r w:rsidRPr="00B741FE">
              <w:rPr>
                <w:rFonts w:ascii="Times New Roman" w:eastAsia="Times New Roman" w:hAnsi="Times New Roman" w:cs="Times New Roman"/>
                <w:sz w:val="20"/>
                <w:szCs w:val="20"/>
                <w:lang w:eastAsia="ar-SA"/>
              </w:rPr>
              <w:t xml:space="preserve"> 35°С.</w:t>
            </w:r>
          </w:p>
          <w:p w14:paraId="0E1270FD"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Склад набору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20 л; 1</w:t>
            </w:r>
            <w:proofErr w:type="spellStart"/>
            <w:r w:rsidRPr="00B741FE">
              <w:rPr>
                <w:rFonts w:ascii="Times New Roman" w:eastAsia="Times New Roman" w:hAnsi="Times New Roman" w:cs="Times New Roman"/>
                <w:sz w:val="20"/>
                <w:szCs w:val="20"/>
                <w:lang w:val="en-US" w:eastAsia="ar-SA"/>
              </w:rPr>
              <w:t>xRF</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активаційна</w:t>
            </w:r>
            <w:proofErr w:type="spellEnd"/>
            <w:r w:rsidRPr="00B741FE">
              <w:rPr>
                <w:rFonts w:ascii="Times New Roman" w:eastAsia="Times New Roman" w:hAnsi="Times New Roman" w:cs="Times New Roman"/>
                <w:sz w:val="20"/>
                <w:szCs w:val="20"/>
                <w:lang w:eastAsia="ar-SA"/>
              </w:rPr>
              <w:t xml:space="preserve"> карта.</w:t>
            </w:r>
          </w:p>
        </w:tc>
        <w:tc>
          <w:tcPr>
            <w:tcW w:w="1984" w:type="dxa"/>
            <w:tcBorders>
              <w:top w:val="single" w:sz="4" w:space="0" w:color="auto"/>
              <w:left w:val="single" w:sz="4" w:space="0" w:color="auto"/>
              <w:bottom w:val="single" w:sz="4" w:space="0" w:color="auto"/>
              <w:right w:val="single" w:sz="4" w:space="0" w:color="auto"/>
            </w:tcBorders>
          </w:tcPr>
          <w:p w14:paraId="74855660"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p>
          <w:p w14:paraId="3A4F911E"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r w:rsidRPr="00B741FE">
              <w:rPr>
                <w:rFonts w:ascii="Times New Roman" w:eastAsia="Times New Roman" w:hAnsi="Times New Roman" w:cs="Times New Roman"/>
                <w:bCs/>
                <w:color w:val="000000"/>
                <w:sz w:val="20"/>
                <w:szCs w:val="20"/>
                <w:u w:val="single"/>
                <w:lang w:eastAsia="ar-SA"/>
              </w:rPr>
              <w:t>58237</w:t>
            </w:r>
          </w:p>
          <w:p w14:paraId="197F09A3"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39A16E9C"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hAnsi="Times New Roman" w:cs="Times New Roman"/>
                <w:color w:val="000000"/>
                <w:sz w:val="20"/>
                <w:szCs w:val="20"/>
              </w:rPr>
              <w:t>Буферний</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розчинник</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зразків</w:t>
            </w:r>
            <w:proofErr w:type="spellEnd"/>
            <w:r w:rsidRPr="00B741FE">
              <w:rPr>
                <w:rFonts w:ascii="Times New Roman" w:hAnsi="Times New Roman" w:cs="Times New Roman"/>
                <w:color w:val="000000"/>
                <w:sz w:val="20"/>
                <w:szCs w:val="20"/>
              </w:rPr>
              <w:t xml:space="preserve"> IVD (</w:t>
            </w:r>
            <w:proofErr w:type="spellStart"/>
            <w:r w:rsidRPr="00B741FE">
              <w:rPr>
                <w:rFonts w:ascii="Times New Roman" w:hAnsi="Times New Roman" w:cs="Times New Roman"/>
                <w:color w:val="000000"/>
                <w:sz w:val="20"/>
                <w:szCs w:val="20"/>
              </w:rPr>
              <w:t>діагностика</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in</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vitro</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автоматичні</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lastRenderedPageBreak/>
              <w:t>напівавтоматичні</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системи</w:t>
            </w:r>
            <w:proofErr w:type="spellEnd"/>
          </w:p>
        </w:tc>
        <w:tc>
          <w:tcPr>
            <w:tcW w:w="851" w:type="dxa"/>
            <w:tcBorders>
              <w:top w:val="single" w:sz="4" w:space="0" w:color="auto"/>
              <w:left w:val="single" w:sz="4" w:space="0" w:color="auto"/>
              <w:bottom w:val="single" w:sz="4" w:space="0" w:color="auto"/>
              <w:right w:val="single" w:sz="4" w:space="0" w:color="auto"/>
            </w:tcBorders>
          </w:tcPr>
          <w:p w14:paraId="011D1996"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1155" w:type="dxa"/>
            <w:gridSpan w:val="4"/>
            <w:tcBorders>
              <w:top w:val="single" w:sz="4" w:space="0" w:color="auto"/>
              <w:left w:val="single" w:sz="4" w:space="0" w:color="auto"/>
              <w:bottom w:val="single" w:sz="4" w:space="0" w:color="auto"/>
              <w:right w:val="single" w:sz="4" w:space="0" w:color="auto"/>
            </w:tcBorders>
          </w:tcPr>
          <w:p w14:paraId="546B4AD6" w14:textId="2C76C3F4" w:rsidR="009C6246" w:rsidRPr="00B741FE" w:rsidRDefault="0009662E"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113" w:type="dxa"/>
            <w:tcBorders>
              <w:top w:val="single" w:sz="4" w:space="0" w:color="auto"/>
              <w:left w:val="single" w:sz="4" w:space="0" w:color="auto"/>
              <w:bottom w:val="single" w:sz="4" w:space="0" w:color="auto"/>
              <w:right w:val="single" w:sz="4" w:space="0" w:color="auto"/>
            </w:tcBorders>
          </w:tcPr>
          <w:p w14:paraId="07B24E1C" w14:textId="20C62435" w:rsidR="009C6246" w:rsidRPr="00B741FE" w:rsidRDefault="0009662E"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r>
      <w:tr w:rsidR="009C6246" w:rsidRPr="00B741FE" w14:paraId="69A25117" w14:textId="47B2D81B" w:rsidTr="002A254E">
        <w:tc>
          <w:tcPr>
            <w:tcW w:w="425" w:type="dxa"/>
          </w:tcPr>
          <w:p w14:paraId="5866B393"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2</w:t>
            </w:r>
          </w:p>
        </w:tc>
        <w:tc>
          <w:tcPr>
            <w:tcW w:w="1277" w:type="dxa"/>
            <w:vAlign w:val="center"/>
          </w:tcPr>
          <w:p w14:paraId="7703FBF2"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val="en-US" w:eastAsia="ar-SA"/>
              </w:rPr>
            </w:pPr>
            <w:r w:rsidRPr="00B741FE">
              <w:rPr>
                <w:rFonts w:ascii="Times New Roman" w:eastAsia="Times New Roman" w:hAnsi="Times New Roman" w:cs="Times New Roman"/>
                <w:sz w:val="20"/>
                <w:szCs w:val="20"/>
                <w:lang w:eastAsia="ar-SA"/>
              </w:rPr>
              <w:t xml:space="preserve">Детергент для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val="en-US" w:eastAsia="ar-SA"/>
              </w:rPr>
              <w:t xml:space="preserve"> 5</w:t>
            </w:r>
          </w:p>
          <w:p w14:paraId="6EE5622E"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70F474DF" w14:textId="77777777" w:rsidR="009C6246" w:rsidRPr="00B741FE" w:rsidRDefault="009C6246"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6D347A15"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4394" w:type="dxa"/>
          </w:tcPr>
          <w:p w14:paraId="113C6733"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Призначення</w:t>
            </w:r>
            <w:proofErr w:type="spellEnd"/>
            <w:r w:rsidRPr="00B741FE">
              <w:rPr>
                <w:rFonts w:ascii="Times New Roman" w:eastAsia="Times New Roman" w:hAnsi="Times New Roman" w:cs="Times New Roman"/>
                <w:sz w:val="20"/>
                <w:szCs w:val="20"/>
                <w:lang w:eastAsia="ar-SA"/>
              </w:rPr>
              <w:t xml:space="preserve">: реагент </w:t>
            </w:r>
            <w:proofErr w:type="spellStart"/>
            <w:r w:rsidRPr="00B741FE">
              <w:rPr>
                <w:rFonts w:ascii="Times New Roman" w:eastAsia="Times New Roman" w:hAnsi="Times New Roman" w:cs="Times New Roman"/>
                <w:sz w:val="20"/>
                <w:szCs w:val="20"/>
                <w:lang w:eastAsia="ar-SA"/>
              </w:rPr>
              <w:t>застосовують</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промивання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eastAsia="ar-SA"/>
              </w:rPr>
              <w:t>.</w:t>
            </w:r>
          </w:p>
          <w:p w14:paraId="554FD4D6"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Тип: реагент для </w:t>
            </w:r>
            <w:proofErr w:type="spellStart"/>
            <w:r w:rsidRPr="00B741FE">
              <w:rPr>
                <w:rFonts w:ascii="Times New Roman" w:eastAsia="Times New Roman" w:hAnsi="Times New Roman" w:cs="Times New Roman"/>
                <w:sz w:val="20"/>
                <w:szCs w:val="20"/>
                <w:lang w:eastAsia="ar-SA"/>
              </w:rPr>
              <w:t>очищення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який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ефективно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очищує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від</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залишків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клітин</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білків</w:t>
            </w:r>
            <w:proofErr w:type="spellEnd"/>
            <w:r w:rsidRPr="00B741FE">
              <w:rPr>
                <w:rFonts w:ascii="Times New Roman" w:eastAsia="Times New Roman" w:hAnsi="Times New Roman" w:cs="Times New Roman"/>
                <w:sz w:val="20"/>
                <w:szCs w:val="20"/>
                <w:lang w:eastAsia="ar-SA"/>
              </w:rPr>
              <w:t xml:space="preserve"> і </w:t>
            </w:r>
            <w:proofErr w:type="spellStart"/>
            <w:r w:rsidRPr="00B741FE">
              <w:rPr>
                <w:rFonts w:ascii="Times New Roman" w:eastAsia="Times New Roman" w:hAnsi="Times New Roman" w:cs="Times New Roman"/>
                <w:sz w:val="20"/>
                <w:szCs w:val="20"/>
                <w:lang w:eastAsia="ar-SA"/>
              </w:rPr>
              <w:t>тригліцеридів</w:t>
            </w:r>
            <w:proofErr w:type="spellEnd"/>
            <w:r w:rsidRPr="00B741FE">
              <w:rPr>
                <w:rFonts w:ascii="Times New Roman" w:eastAsia="Times New Roman" w:hAnsi="Times New Roman" w:cs="Times New Roman"/>
                <w:sz w:val="20"/>
                <w:szCs w:val="20"/>
                <w:lang w:eastAsia="ar-SA"/>
              </w:rPr>
              <w:t>.</w:t>
            </w:r>
          </w:p>
          <w:p w14:paraId="72A4F041"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Реагентний</w:t>
            </w:r>
            <w:proofErr w:type="spellEnd"/>
            <w:r w:rsidRPr="00B741FE">
              <w:rPr>
                <w:rFonts w:ascii="Times New Roman" w:eastAsia="Times New Roman" w:hAnsi="Times New Roman" w:cs="Times New Roman"/>
                <w:sz w:val="20"/>
                <w:szCs w:val="20"/>
                <w:lang w:eastAsia="ar-SA"/>
              </w:rPr>
              <w:t xml:space="preserve"> склад: </w:t>
            </w:r>
          </w:p>
          <w:p w14:paraId="3CA1D7A3"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Консервант 2г/л</w:t>
            </w:r>
          </w:p>
          <w:p w14:paraId="27DA62F4"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Хлорид сульфату 20г/л</w:t>
            </w:r>
          </w:p>
          <w:p w14:paraId="00130336"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Органічний</w:t>
            </w:r>
            <w:proofErr w:type="spellEnd"/>
            <w:r w:rsidRPr="00B741FE">
              <w:rPr>
                <w:rFonts w:ascii="Times New Roman" w:eastAsia="Times New Roman" w:hAnsi="Times New Roman" w:cs="Times New Roman"/>
                <w:sz w:val="20"/>
                <w:szCs w:val="20"/>
                <w:lang w:eastAsia="ar-SA"/>
              </w:rPr>
              <w:t xml:space="preserve"> буфер 1г/л</w:t>
            </w:r>
          </w:p>
          <w:p w14:paraId="746ED68D"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Антикоагулянт 1~2г/л</w:t>
            </w:r>
          </w:p>
          <w:p w14:paraId="5B29D84F"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ПАВ 3г/л</w:t>
            </w:r>
          </w:p>
          <w:p w14:paraId="6F5C2457"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Терміни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придатності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запакований</w:t>
            </w:r>
            <w:proofErr w:type="spellEnd"/>
            <w:r w:rsidRPr="00B741FE">
              <w:rPr>
                <w:rFonts w:ascii="Times New Roman" w:eastAsia="Times New Roman" w:hAnsi="Times New Roman" w:cs="Times New Roman"/>
                <w:sz w:val="20"/>
                <w:szCs w:val="20"/>
                <w:lang w:eastAsia="ar-SA"/>
              </w:rPr>
              <w:t xml:space="preserve"> реагент повинен </w:t>
            </w:r>
            <w:proofErr w:type="spellStart"/>
            <w:r w:rsidRPr="00B741FE">
              <w:rPr>
                <w:rFonts w:ascii="Times New Roman" w:eastAsia="Times New Roman" w:hAnsi="Times New Roman" w:cs="Times New Roman"/>
                <w:sz w:val="20"/>
                <w:szCs w:val="20"/>
                <w:lang w:eastAsia="ar-SA"/>
              </w:rPr>
              <w:t>мати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стабільність</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24-ти </w:t>
            </w:r>
            <w:proofErr w:type="spellStart"/>
            <w:r w:rsidRPr="00B741FE">
              <w:rPr>
                <w:rFonts w:ascii="Times New Roman" w:eastAsia="Times New Roman" w:hAnsi="Times New Roman" w:cs="Times New Roman"/>
                <w:sz w:val="20"/>
                <w:szCs w:val="20"/>
                <w:lang w:eastAsia="ar-SA"/>
              </w:rPr>
              <w:t>місяців</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дати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виготовлення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зберіганні</w:t>
            </w:r>
            <w:proofErr w:type="spellEnd"/>
            <w:r w:rsidRPr="00B741FE">
              <w:rPr>
                <w:rFonts w:ascii="Times New Roman" w:eastAsia="Times New Roman" w:hAnsi="Times New Roman" w:cs="Times New Roman"/>
                <w:sz w:val="20"/>
                <w:szCs w:val="20"/>
                <w:lang w:eastAsia="ar-SA"/>
              </w:rPr>
              <w:t xml:space="preserve"> в темному </w:t>
            </w:r>
            <w:proofErr w:type="spellStart"/>
            <w:r w:rsidRPr="00B741FE">
              <w:rPr>
                <w:rFonts w:ascii="Times New Roman" w:eastAsia="Times New Roman" w:hAnsi="Times New Roman" w:cs="Times New Roman"/>
                <w:sz w:val="20"/>
                <w:szCs w:val="20"/>
                <w:lang w:eastAsia="ar-SA"/>
              </w:rPr>
              <w:t>місці</w:t>
            </w:r>
            <w:proofErr w:type="spellEnd"/>
            <w:r w:rsidRPr="00B741FE">
              <w:rPr>
                <w:rFonts w:ascii="Times New Roman" w:eastAsia="Times New Roman" w:hAnsi="Times New Roman" w:cs="Times New Roman"/>
                <w:sz w:val="20"/>
                <w:szCs w:val="20"/>
                <w:lang w:eastAsia="ar-SA"/>
              </w:rPr>
              <w:t>.</w:t>
            </w:r>
          </w:p>
          <w:p w14:paraId="3CEB0F0C"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розкриття</w:t>
            </w:r>
            <w:proofErr w:type="spellEnd"/>
            <w:r w:rsidRPr="00B741FE">
              <w:rPr>
                <w:rFonts w:ascii="Times New Roman" w:eastAsia="Times New Roman" w:hAnsi="Times New Roman" w:cs="Times New Roman"/>
                <w:sz w:val="20"/>
                <w:szCs w:val="20"/>
                <w:lang w:eastAsia="ar-SA"/>
              </w:rPr>
              <w:t xml:space="preserve"> упаковки, реагент </w:t>
            </w:r>
            <w:proofErr w:type="spellStart"/>
            <w:r w:rsidRPr="00B741FE">
              <w:rPr>
                <w:rFonts w:ascii="Times New Roman" w:eastAsia="Times New Roman" w:hAnsi="Times New Roman" w:cs="Times New Roman"/>
                <w:sz w:val="20"/>
                <w:szCs w:val="20"/>
                <w:lang w:eastAsia="ar-SA"/>
              </w:rPr>
              <w:t>має</w:t>
            </w:r>
            <w:proofErr w:type="spellEnd"/>
            <w:r w:rsidRPr="00B741FE">
              <w:rPr>
                <w:rFonts w:ascii="Times New Roman" w:eastAsia="Times New Roman" w:hAnsi="Times New Roman" w:cs="Times New Roman"/>
                <w:sz w:val="20"/>
                <w:szCs w:val="20"/>
                <w:lang w:eastAsia="ar-SA"/>
              </w:rPr>
              <w:t xml:space="preserve"> бути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не </w:t>
            </w:r>
            <w:proofErr w:type="spellStart"/>
            <w:proofErr w:type="gram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60</w:t>
            </w:r>
            <w:proofErr w:type="gram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днів</w:t>
            </w:r>
            <w:proofErr w:type="spellEnd"/>
            <w:r w:rsidRPr="00B741FE">
              <w:rPr>
                <w:rFonts w:ascii="Times New Roman" w:eastAsia="Times New Roman" w:hAnsi="Times New Roman" w:cs="Times New Roman"/>
                <w:sz w:val="20"/>
                <w:szCs w:val="20"/>
                <w:lang w:eastAsia="ar-SA"/>
              </w:rPr>
              <w:t>.</w:t>
            </w:r>
          </w:p>
          <w:p w14:paraId="20AD1980"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Склад набору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20 л; 1х</w:t>
            </w:r>
            <w:r w:rsidRPr="00B741FE">
              <w:rPr>
                <w:rFonts w:ascii="Times New Roman" w:eastAsia="Times New Roman" w:hAnsi="Times New Roman" w:cs="Times New Roman"/>
                <w:sz w:val="20"/>
                <w:szCs w:val="20"/>
                <w:lang w:val="en-US" w:eastAsia="ar-SA"/>
              </w:rPr>
              <w:t>RF</w:t>
            </w:r>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активаційна</w:t>
            </w:r>
            <w:proofErr w:type="spellEnd"/>
            <w:r w:rsidRPr="00B741FE">
              <w:rPr>
                <w:rFonts w:ascii="Times New Roman" w:eastAsia="Times New Roman" w:hAnsi="Times New Roman" w:cs="Times New Roman"/>
                <w:sz w:val="20"/>
                <w:szCs w:val="20"/>
                <w:lang w:eastAsia="ar-SA"/>
              </w:rPr>
              <w:t xml:space="preserve"> карта.</w:t>
            </w:r>
          </w:p>
        </w:tc>
        <w:tc>
          <w:tcPr>
            <w:tcW w:w="1984" w:type="dxa"/>
          </w:tcPr>
          <w:p w14:paraId="2BB80AAF"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p>
          <w:p w14:paraId="4E7EA47B"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r w:rsidRPr="00B741FE">
              <w:rPr>
                <w:rFonts w:ascii="Times New Roman" w:eastAsia="Times New Roman" w:hAnsi="Times New Roman" w:cs="Times New Roman"/>
                <w:bCs/>
                <w:color w:val="000000"/>
                <w:sz w:val="20"/>
                <w:szCs w:val="20"/>
                <w:u w:val="single"/>
                <w:lang w:eastAsia="ar-SA"/>
              </w:rPr>
              <w:t>58236</w:t>
            </w:r>
          </w:p>
          <w:p w14:paraId="6B78D268"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152CC3D0" w14:textId="77777777" w:rsidR="009C6246" w:rsidRPr="00B741FE" w:rsidRDefault="009C6246" w:rsidP="00B741FE">
            <w:pPr>
              <w:autoSpaceDE w:val="0"/>
              <w:autoSpaceDN w:val="0"/>
              <w:adjustRightInd w:val="0"/>
              <w:jc w:val="center"/>
              <w:rPr>
                <w:rFonts w:ascii="Times New Roman" w:hAnsi="Times New Roman" w:cs="Times New Roman"/>
                <w:color w:val="000000"/>
                <w:sz w:val="20"/>
                <w:szCs w:val="20"/>
              </w:rPr>
            </w:pPr>
            <w:proofErr w:type="spellStart"/>
            <w:r w:rsidRPr="00B741FE">
              <w:rPr>
                <w:rFonts w:ascii="Times New Roman" w:hAnsi="Times New Roman" w:cs="Times New Roman"/>
                <w:color w:val="000000"/>
                <w:sz w:val="20"/>
                <w:szCs w:val="20"/>
              </w:rPr>
              <w:t>Буферний</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промивання</w:t>
            </w:r>
            <w:proofErr w:type="spellEnd"/>
            <w:r w:rsidRPr="00B741FE">
              <w:rPr>
                <w:rFonts w:ascii="Times New Roman" w:hAnsi="Times New Roman" w:cs="Times New Roman"/>
                <w:color w:val="000000"/>
                <w:sz w:val="20"/>
                <w:szCs w:val="20"/>
              </w:rPr>
              <w:t xml:space="preserve"> та </w:t>
            </w:r>
            <w:proofErr w:type="spellStart"/>
            <w:r w:rsidRPr="00B741FE">
              <w:rPr>
                <w:rFonts w:ascii="Times New Roman" w:hAnsi="Times New Roman" w:cs="Times New Roman"/>
                <w:color w:val="000000"/>
                <w:sz w:val="20"/>
                <w:szCs w:val="20"/>
              </w:rPr>
              <w:t>розчин</w:t>
            </w:r>
            <w:proofErr w:type="spellEnd"/>
            <w:r w:rsidRPr="00B741FE">
              <w:rPr>
                <w:rFonts w:ascii="Times New Roman" w:hAnsi="Times New Roman" w:cs="Times New Roman"/>
                <w:color w:val="000000"/>
                <w:sz w:val="20"/>
                <w:szCs w:val="20"/>
              </w:rPr>
              <w:t xml:space="preserve"> ІВД,</w:t>
            </w:r>
          </w:p>
          <w:p w14:paraId="7160C8EB" w14:textId="77777777" w:rsidR="009C6246" w:rsidRPr="00B741FE" w:rsidRDefault="009C6246" w:rsidP="00B741FE">
            <w:pPr>
              <w:autoSpaceDE w:val="0"/>
              <w:autoSpaceDN w:val="0"/>
              <w:adjustRightInd w:val="0"/>
              <w:jc w:val="center"/>
              <w:rPr>
                <w:rFonts w:ascii="Times New Roman" w:hAnsi="Times New Roman" w:cs="Times New Roman"/>
                <w:sz w:val="20"/>
                <w:szCs w:val="20"/>
              </w:rPr>
            </w:pPr>
            <w:proofErr w:type="spellStart"/>
            <w:r w:rsidRPr="00B741FE">
              <w:rPr>
                <w:rFonts w:ascii="Times New Roman" w:hAnsi="Times New Roman" w:cs="Times New Roman"/>
                <w:sz w:val="20"/>
                <w:szCs w:val="20"/>
              </w:rPr>
              <w:t>автоматичні</w:t>
            </w:r>
            <w:proofErr w:type="spellEnd"/>
            <w:r w:rsidRPr="00B741FE">
              <w:rPr>
                <w:rFonts w:ascii="Times New Roman" w:hAnsi="Times New Roman" w:cs="Times New Roman"/>
                <w:sz w:val="20"/>
                <w:szCs w:val="20"/>
              </w:rPr>
              <w:t xml:space="preserve"> / </w:t>
            </w:r>
            <w:proofErr w:type="spellStart"/>
            <w:r w:rsidRPr="00B741FE">
              <w:rPr>
                <w:rFonts w:ascii="Times New Roman" w:hAnsi="Times New Roman" w:cs="Times New Roman"/>
                <w:sz w:val="20"/>
                <w:szCs w:val="20"/>
              </w:rPr>
              <w:t>напівавтоматичні</w:t>
            </w:r>
            <w:proofErr w:type="spellEnd"/>
          </w:p>
          <w:p w14:paraId="2908CEB7"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lang w:eastAsia="ar-SA"/>
              </w:rPr>
            </w:pPr>
            <w:proofErr w:type="spellStart"/>
            <w:r w:rsidRPr="00B741FE">
              <w:rPr>
                <w:rFonts w:ascii="Times New Roman" w:eastAsia="Times New Roman" w:hAnsi="Times New Roman" w:cs="Times New Roman"/>
                <w:sz w:val="20"/>
                <w:szCs w:val="20"/>
                <w:lang w:eastAsia="ar-SA"/>
              </w:rPr>
              <w:t>системи</w:t>
            </w:r>
            <w:proofErr w:type="spellEnd"/>
          </w:p>
          <w:p w14:paraId="51EF1952"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851" w:type="dxa"/>
          </w:tcPr>
          <w:p w14:paraId="5CAB4CA2"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1140" w:type="dxa"/>
            <w:gridSpan w:val="3"/>
          </w:tcPr>
          <w:p w14:paraId="32A7C7A2" w14:textId="60569833" w:rsidR="009C6246" w:rsidRPr="00B741FE" w:rsidRDefault="000C03B2"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128" w:type="dxa"/>
            <w:gridSpan w:val="2"/>
          </w:tcPr>
          <w:p w14:paraId="331970D5" w14:textId="688313A8" w:rsidR="009C6246" w:rsidRPr="00B741FE" w:rsidRDefault="000C03B2"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r>
      <w:tr w:rsidR="009C6246" w:rsidRPr="00B741FE" w14:paraId="0619B1EC" w14:textId="6DFAE19F" w:rsidTr="002A254E">
        <w:tc>
          <w:tcPr>
            <w:tcW w:w="425" w:type="dxa"/>
          </w:tcPr>
          <w:p w14:paraId="130DC4E3"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3</w:t>
            </w:r>
          </w:p>
        </w:tc>
        <w:tc>
          <w:tcPr>
            <w:tcW w:w="1277" w:type="dxa"/>
          </w:tcPr>
          <w:p w14:paraId="1246F0AA"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val="en-US" w:eastAsia="ar-SA"/>
              </w:rPr>
            </w:pPr>
            <w:proofErr w:type="spellStart"/>
            <w:r w:rsidRPr="00B741FE">
              <w:rPr>
                <w:rFonts w:ascii="Times New Roman" w:eastAsia="Times New Roman" w:hAnsi="Times New Roman" w:cs="Times New Roman"/>
                <w:sz w:val="20"/>
                <w:szCs w:val="20"/>
                <w:lang w:eastAsia="ar-SA"/>
              </w:rPr>
              <w:t>Мембранний</w:t>
            </w:r>
            <w:proofErr w:type="spellEnd"/>
            <w:r w:rsidRPr="00B741FE">
              <w:rPr>
                <w:rFonts w:ascii="Times New Roman" w:eastAsia="Times New Roman" w:hAnsi="Times New Roman" w:cs="Times New Roman"/>
                <w:sz w:val="20"/>
                <w:szCs w:val="20"/>
                <w:lang w:eastAsia="ar-SA"/>
              </w:rPr>
              <w:t xml:space="preserve"> реагент </w:t>
            </w:r>
            <w:proofErr w:type="gramStart"/>
            <w:r w:rsidRPr="00B741FE">
              <w:rPr>
                <w:rFonts w:ascii="Times New Roman" w:eastAsia="Times New Roman" w:hAnsi="Times New Roman" w:cs="Times New Roman"/>
                <w:sz w:val="20"/>
                <w:szCs w:val="20"/>
                <w:lang w:eastAsia="ar-SA"/>
              </w:rPr>
              <w:t xml:space="preserve">для  </w:t>
            </w:r>
            <w:proofErr w:type="spellStart"/>
            <w:r w:rsidRPr="00B741FE">
              <w:rPr>
                <w:rFonts w:ascii="Times New Roman" w:eastAsia="Times New Roman" w:hAnsi="Times New Roman" w:cs="Times New Roman"/>
                <w:sz w:val="20"/>
                <w:szCs w:val="20"/>
                <w:lang w:val="en-US" w:eastAsia="ar-SA"/>
              </w:rPr>
              <w:t>Spincell</w:t>
            </w:r>
            <w:proofErr w:type="spellEnd"/>
            <w:proofErr w:type="gramEnd"/>
            <w:r w:rsidRPr="00B741FE">
              <w:rPr>
                <w:rFonts w:ascii="Times New Roman" w:eastAsia="Times New Roman" w:hAnsi="Times New Roman" w:cs="Times New Roman"/>
                <w:sz w:val="20"/>
                <w:szCs w:val="20"/>
                <w:lang w:val="en-US" w:eastAsia="ar-SA"/>
              </w:rPr>
              <w:t xml:space="preserve"> 5</w:t>
            </w:r>
          </w:p>
          <w:p w14:paraId="468B6613"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6CD7C935" w14:textId="77777777" w:rsidR="009C6246" w:rsidRPr="00B741FE" w:rsidRDefault="009C6246"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2D4EDC15"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4394" w:type="dxa"/>
          </w:tcPr>
          <w:p w14:paraId="455DE5C6"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Призначення</w:t>
            </w:r>
            <w:proofErr w:type="spellEnd"/>
            <w:r w:rsidRPr="00B741FE">
              <w:rPr>
                <w:rFonts w:ascii="Times New Roman" w:eastAsia="Times New Roman" w:hAnsi="Times New Roman" w:cs="Times New Roman"/>
                <w:sz w:val="20"/>
                <w:szCs w:val="20"/>
                <w:lang w:eastAsia="ar-SA"/>
              </w:rPr>
              <w:t xml:space="preserve">: реагент </w:t>
            </w:r>
            <w:proofErr w:type="spellStart"/>
            <w:r w:rsidRPr="00B741FE">
              <w:rPr>
                <w:rFonts w:ascii="Times New Roman" w:eastAsia="Times New Roman" w:hAnsi="Times New Roman" w:cs="Times New Roman"/>
                <w:sz w:val="20"/>
                <w:szCs w:val="20"/>
                <w:lang w:eastAsia="ar-SA"/>
              </w:rPr>
              <w:t>застосовують</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тестування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клітин</w:t>
            </w:r>
            <w:proofErr w:type="spellEnd"/>
            <w:r w:rsidRPr="00B741FE">
              <w:rPr>
                <w:rFonts w:ascii="Times New Roman" w:eastAsia="Times New Roman" w:hAnsi="Times New Roman" w:cs="Times New Roman"/>
                <w:sz w:val="20"/>
                <w:szCs w:val="20"/>
                <w:lang w:eastAsia="ar-SA"/>
              </w:rPr>
              <w:t xml:space="preserve"> на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аналізаторах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eastAsia="ar-SA"/>
              </w:rPr>
              <w:t>.</w:t>
            </w:r>
          </w:p>
          <w:p w14:paraId="3E44B618"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Тип: реагент для </w:t>
            </w:r>
            <w:proofErr w:type="spellStart"/>
            <w:r w:rsidRPr="00B741FE">
              <w:rPr>
                <w:rFonts w:ascii="Times New Roman" w:eastAsia="Times New Roman" w:hAnsi="Times New Roman" w:cs="Times New Roman"/>
                <w:sz w:val="20"/>
                <w:szCs w:val="20"/>
                <w:lang w:eastAsia="ar-SA"/>
              </w:rPr>
              <w:t>лізису</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еритроцитів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що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допомагає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зберегти</w:t>
            </w:r>
            <w:proofErr w:type="spellEnd"/>
            <w:r w:rsidRPr="00B741FE">
              <w:rPr>
                <w:rFonts w:ascii="Times New Roman" w:eastAsia="Times New Roman" w:hAnsi="Times New Roman" w:cs="Times New Roman"/>
                <w:sz w:val="20"/>
                <w:szCs w:val="20"/>
                <w:lang w:eastAsia="ar-SA"/>
              </w:rPr>
              <w:t xml:space="preserve"> форму </w:t>
            </w:r>
            <w:proofErr w:type="spellStart"/>
            <w:r w:rsidRPr="00B741FE">
              <w:rPr>
                <w:rFonts w:ascii="Times New Roman" w:eastAsia="Times New Roman" w:hAnsi="Times New Roman" w:cs="Times New Roman"/>
                <w:sz w:val="20"/>
                <w:szCs w:val="20"/>
                <w:lang w:eastAsia="ar-SA"/>
              </w:rPr>
              <w:t>лейкоцитів</w:t>
            </w:r>
            <w:proofErr w:type="spellEnd"/>
            <w:r w:rsidRPr="00B741FE">
              <w:rPr>
                <w:rFonts w:ascii="Times New Roman" w:eastAsia="Times New Roman" w:hAnsi="Times New Roman" w:cs="Times New Roman"/>
                <w:sz w:val="20"/>
                <w:szCs w:val="20"/>
                <w:lang w:eastAsia="ar-SA"/>
              </w:rPr>
              <w:t xml:space="preserve"> та </w:t>
            </w:r>
            <w:proofErr w:type="spellStart"/>
            <w:r w:rsidRPr="00B741FE">
              <w:rPr>
                <w:rFonts w:ascii="Times New Roman" w:eastAsia="Times New Roman" w:hAnsi="Times New Roman" w:cs="Times New Roman"/>
                <w:sz w:val="20"/>
                <w:szCs w:val="20"/>
                <w:lang w:eastAsia="ar-SA"/>
              </w:rPr>
              <w:t>перешкоджає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утворенню</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клітинних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агрегатів</w:t>
            </w:r>
            <w:proofErr w:type="spellEnd"/>
            <w:r w:rsidRPr="00B741FE">
              <w:rPr>
                <w:rFonts w:ascii="Times New Roman" w:eastAsia="Times New Roman" w:hAnsi="Times New Roman" w:cs="Times New Roman"/>
                <w:sz w:val="20"/>
                <w:szCs w:val="20"/>
                <w:lang w:eastAsia="ar-SA"/>
              </w:rPr>
              <w:t>.</w:t>
            </w:r>
          </w:p>
          <w:p w14:paraId="6D0A9666"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Реагентний</w:t>
            </w:r>
            <w:proofErr w:type="spellEnd"/>
            <w:r w:rsidRPr="00B741FE">
              <w:rPr>
                <w:rFonts w:ascii="Times New Roman" w:eastAsia="Times New Roman" w:hAnsi="Times New Roman" w:cs="Times New Roman"/>
                <w:sz w:val="20"/>
                <w:szCs w:val="20"/>
                <w:lang w:eastAsia="ar-SA"/>
              </w:rPr>
              <w:t xml:space="preserve"> склад: </w:t>
            </w:r>
          </w:p>
          <w:p w14:paraId="4A38C589"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Трис</w:t>
            </w:r>
            <w:proofErr w:type="spellEnd"/>
            <w:r w:rsidRPr="00B741FE">
              <w:rPr>
                <w:rFonts w:ascii="Times New Roman" w:eastAsia="Times New Roman" w:hAnsi="Times New Roman" w:cs="Times New Roman"/>
                <w:sz w:val="20"/>
                <w:szCs w:val="20"/>
                <w:lang w:eastAsia="ar-SA"/>
              </w:rPr>
              <w:t xml:space="preserve">                                                          </w:t>
            </w:r>
            <w:proofErr w:type="gramStart"/>
            <w:r w:rsidRPr="00B741FE">
              <w:rPr>
                <w:rFonts w:ascii="Times New Roman" w:eastAsia="Times New Roman" w:hAnsi="Times New Roman" w:cs="Times New Roman"/>
                <w:sz w:val="20"/>
                <w:szCs w:val="20"/>
                <w:lang w:eastAsia="ar-SA"/>
              </w:rPr>
              <w:t xml:space="preserve">   &lt;</w:t>
            </w:r>
            <w:proofErr w:type="gramEnd"/>
            <w:r w:rsidRPr="00B741FE">
              <w:rPr>
                <w:rFonts w:ascii="Times New Roman" w:eastAsia="Times New Roman" w:hAnsi="Times New Roman" w:cs="Times New Roman"/>
                <w:sz w:val="20"/>
                <w:szCs w:val="20"/>
                <w:lang w:eastAsia="ar-SA"/>
              </w:rPr>
              <w:t>1г/л</w:t>
            </w:r>
          </w:p>
          <w:p w14:paraId="7EFEE39F"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Соляна кислота                                       </w:t>
            </w:r>
            <w:proofErr w:type="gramStart"/>
            <w:r w:rsidRPr="00B741FE">
              <w:rPr>
                <w:rFonts w:ascii="Times New Roman" w:eastAsia="Times New Roman" w:hAnsi="Times New Roman" w:cs="Times New Roman"/>
                <w:sz w:val="20"/>
                <w:szCs w:val="20"/>
                <w:lang w:eastAsia="ar-SA"/>
              </w:rPr>
              <w:t xml:space="preserve">   &lt;</w:t>
            </w:r>
            <w:proofErr w:type="gramEnd"/>
            <w:r w:rsidRPr="00B741FE">
              <w:rPr>
                <w:rFonts w:ascii="Times New Roman" w:eastAsia="Times New Roman" w:hAnsi="Times New Roman" w:cs="Times New Roman"/>
                <w:sz w:val="20"/>
                <w:szCs w:val="20"/>
                <w:lang w:eastAsia="ar-SA"/>
              </w:rPr>
              <w:t>0,2г/л</w:t>
            </w:r>
          </w:p>
          <w:p w14:paraId="136F3636"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Тритон                                                     </w:t>
            </w:r>
            <w:proofErr w:type="gramStart"/>
            <w:r w:rsidRPr="00B741FE">
              <w:rPr>
                <w:rFonts w:ascii="Times New Roman" w:eastAsia="Times New Roman" w:hAnsi="Times New Roman" w:cs="Times New Roman"/>
                <w:sz w:val="20"/>
                <w:szCs w:val="20"/>
                <w:lang w:eastAsia="ar-SA"/>
              </w:rPr>
              <w:t xml:space="preserve">   &lt;</w:t>
            </w:r>
            <w:proofErr w:type="gramEnd"/>
            <w:r w:rsidRPr="00B741FE">
              <w:rPr>
                <w:rFonts w:ascii="Times New Roman" w:eastAsia="Times New Roman" w:hAnsi="Times New Roman" w:cs="Times New Roman"/>
                <w:sz w:val="20"/>
                <w:szCs w:val="20"/>
                <w:lang w:eastAsia="ar-SA"/>
              </w:rPr>
              <w:t>0,1г/л</w:t>
            </w:r>
          </w:p>
          <w:p w14:paraId="2C7F7B60"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2-феноксиеталон                                    </w:t>
            </w:r>
            <w:proofErr w:type="gramStart"/>
            <w:r w:rsidRPr="00B741FE">
              <w:rPr>
                <w:rFonts w:ascii="Times New Roman" w:eastAsia="Times New Roman" w:hAnsi="Times New Roman" w:cs="Times New Roman"/>
                <w:sz w:val="20"/>
                <w:szCs w:val="20"/>
                <w:lang w:eastAsia="ar-SA"/>
              </w:rPr>
              <w:t xml:space="preserve">   &lt;</w:t>
            </w:r>
            <w:proofErr w:type="gramEnd"/>
            <w:r w:rsidRPr="00B741FE">
              <w:rPr>
                <w:rFonts w:ascii="Times New Roman" w:eastAsia="Times New Roman" w:hAnsi="Times New Roman" w:cs="Times New Roman"/>
                <w:sz w:val="20"/>
                <w:szCs w:val="20"/>
                <w:lang w:eastAsia="ar-SA"/>
              </w:rPr>
              <w:t>10г/л</w:t>
            </w:r>
          </w:p>
          <w:p w14:paraId="31ACEFD6"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Терміни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придатності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запакований</w:t>
            </w:r>
            <w:proofErr w:type="spellEnd"/>
            <w:r w:rsidRPr="00B741FE">
              <w:rPr>
                <w:rFonts w:ascii="Times New Roman" w:eastAsia="Times New Roman" w:hAnsi="Times New Roman" w:cs="Times New Roman"/>
                <w:sz w:val="20"/>
                <w:szCs w:val="20"/>
                <w:lang w:eastAsia="ar-SA"/>
              </w:rPr>
              <w:t xml:space="preserve"> реагент повинен </w:t>
            </w:r>
            <w:proofErr w:type="spellStart"/>
            <w:r w:rsidRPr="00B741FE">
              <w:rPr>
                <w:rFonts w:ascii="Times New Roman" w:eastAsia="Times New Roman" w:hAnsi="Times New Roman" w:cs="Times New Roman"/>
                <w:sz w:val="20"/>
                <w:szCs w:val="20"/>
                <w:lang w:eastAsia="ar-SA"/>
              </w:rPr>
              <w:t>мати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стабільність</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24-ти </w:t>
            </w:r>
            <w:proofErr w:type="spellStart"/>
            <w:r w:rsidRPr="00B741FE">
              <w:rPr>
                <w:rFonts w:ascii="Times New Roman" w:eastAsia="Times New Roman" w:hAnsi="Times New Roman" w:cs="Times New Roman"/>
                <w:sz w:val="20"/>
                <w:szCs w:val="20"/>
                <w:lang w:eastAsia="ar-SA"/>
              </w:rPr>
              <w:t>місяців</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дати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виготовлення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зберіганні</w:t>
            </w:r>
            <w:proofErr w:type="spellEnd"/>
            <w:r w:rsidRPr="00B741FE">
              <w:rPr>
                <w:rFonts w:ascii="Times New Roman" w:eastAsia="Times New Roman" w:hAnsi="Times New Roman" w:cs="Times New Roman"/>
                <w:sz w:val="20"/>
                <w:szCs w:val="20"/>
                <w:lang w:eastAsia="ar-SA"/>
              </w:rPr>
              <w:t xml:space="preserve"> в темному </w:t>
            </w:r>
            <w:proofErr w:type="spellStart"/>
            <w:r w:rsidRPr="00B741FE">
              <w:rPr>
                <w:rFonts w:ascii="Times New Roman" w:eastAsia="Times New Roman" w:hAnsi="Times New Roman" w:cs="Times New Roman"/>
                <w:sz w:val="20"/>
                <w:szCs w:val="20"/>
                <w:lang w:eastAsia="ar-SA"/>
              </w:rPr>
              <w:t>місці</w:t>
            </w:r>
            <w:proofErr w:type="spellEnd"/>
            <w:r w:rsidRPr="00B741FE">
              <w:rPr>
                <w:rFonts w:ascii="Times New Roman" w:eastAsia="Times New Roman" w:hAnsi="Times New Roman" w:cs="Times New Roman"/>
                <w:sz w:val="20"/>
                <w:szCs w:val="20"/>
                <w:lang w:eastAsia="ar-SA"/>
              </w:rPr>
              <w:t xml:space="preserve"> за </w:t>
            </w:r>
            <w:proofErr w:type="spellStart"/>
            <w:r w:rsidRPr="00B741FE">
              <w:rPr>
                <w:rFonts w:ascii="Times New Roman" w:eastAsia="Times New Roman" w:hAnsi="Times New Roman" w:cs="Times New Roman"/>
                <w:sz w:val="20"/>
                <w:szCs w:val="20"/>
                <w:lang w:eastAsia="ar-SA"/>
              </w:rPr>
              <w:t>температури</w:t>
            </w:r>
            <w:proofErr w:type="spellEnd"/>
            <w:r w:rsidRPr="00B741FE">
              <w:rPr>
                <w:rFonts w:ascii="Times New Roman" w:eastAsia="Times New Roman" w:hAnsi="Times New Roman" w:cs="Times New Roman"/>
                <w:sz w:val="20"/>
                <w:szCs w:val="20"/>
                <w:lang w:eastAsia="ar-SA"/>
              </w:rPr>
              <w:t xml:space="preserve"> 2</w:t>
            </w:r>
            <w:r w:rsidRPr="00B741FE">
              <w:rPr>
                <w:rFonts w:ascii="Times New Roman" w:eastAsia="Times New Roman" w:hAnsi="Times New Roman" w:cs="Times New Roman"/>
                <w:sz w:val="20"/>
                <w:szCs w:val="20"/>
                <w:vertAlign w:val="superscript"/>
                <w:lang w:eastAsia="ar-SA"/>
              </w:rPr>
              <w:t>0</w:t>
            </w:r>
            <w:r w:rsidRPr="00B741FE">
              <w:rPr>
                <w:rFonts w:ascii="Times New Roman" w:eastAsia="Times New Roman" w:hAnsi="Times New Roman" w:cs="Times New Roman"/>
                <w:sz w:val="20"/>
                <w:szCs w:val="20"/>
                <w:lang w:eastAsia="ar-SA"/>
              </w:rPr>
              <w:t>С-40</w:t>
            </w:r>
            <w:r w:rsidRPr="00B741FE">
              <w:rPr>
                <w:rFonts w:ascii="Times New Roman" w:eastAsia="Times New Roman" w:hAnsi="Times New Roman" w:cs="Times New Roman"/>
                <w:sz w:val="20"/>
                <w:szCs w:val="20"/>
                <w:vertAlign w:val="superscript"/>
                <w:lang w:eastAsia="ar-SA"/>
              </w:rPr>
              <w:t>0</w:t>
            </w:r>
            <w:r w:rsidRPr="00B741FE">
              <w:rPr>
                <w:rFonts w:ascii="Times New Roman" w:eastAsia="Times New Roman" w:hAnsi="Times New Roman" w:cs="Times New Roman"/>
                <w:sz w:val="20"/>
                <w:szCs w:val="20"/>
                <w:lang w:eastAsia="ar-SA"/>
              </w:rPr>
              <w:t>С.</w:t>
            </w:r>
          </w:p>
          <w:p w14:paraId="5279B60A"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розкриття</w:t>
            </w:r>
            <w:proofErr w:type="spellEnd"/>
            <w:r w:rsidRPr="00B741FE">
              <w:rPr>
                <w:rFonts w:ascii="Times New Roman" w:eastAsia="Times New Roman" w:hAnsi="Times New Roman" w:cs="Times New Roman"/>
                <w:sz w:val="20"/>
                <w:szCs w:val="20"/>
                <w:lang w:eastAsia="ar-SA"/>
              </w:rPr>
              <w:t xml:space="preserve"> упаковки, реагент </w:t>
            </w:r>
            <w:proofErr w:type="spellStart"/>
            <w:r w:rsidRPr="00B741FE">
              <w:rPr>
                <w:rFonts w:ascii="Times New Roman" w:eastAsia="Times New Roman" w:hAnsi="Times New Roman" w:cs="Times New Roman"/>
                <w:sz w:val="20"/>
                <w:szCs w:val="20"/>
                <w:lang w:eastAsia="ar-SA"/>
              </w:rPr>
              <w:t>має</w:t>
            </w:r>
            <w:proofErr w:type="spellEnd"/>
            <w:r w:rsidRPr="00B741FE">
              <w:rPr>
                <w:rFonts w:ascii="Times New Roman" w:eastAsia="Times New Roman" w:hAnsi="Times New Roman" w:cs="Times New Roman"/>
                <w:sz w:val="20"/>
                <w:szCs w:val="20"/>
                <w:lang w:eastAsia="ar-SA"/>
              </w:rPr>
              <w:t xml:space="preserve"> бути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не </w:t>
            </w:r>
            <w:proofErr w:type="spellStart"/>
            <w:proofErr w:type="gram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60</w:t>
            </w:r>
            <w:proofErr w:type="gram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днів</w:t>
            </w:r>
            <w:proofErr w:type="spellEnd"/>
            <w:r w:rsidRPr="00B741FE">
              <w:rPr>
                <w:rFonts w:ascii="Times New Roman" w:eastAsia="Times New Roman" w:hAnsi="Times New Roman" w:cs="Times New Roman"/>
                <w:sz w:val="20"/>
                <w:szCs w:val="20"/>
                <w:lang w:eastAsia="ar-SA"/>
              </w:rPr>
              <w:t xml:space="preserve"> за </w:t>
            </w:r>
            <w:proofErr w:type="spellStart"/>
            <w:r w:rsidRPr="00B741FE">
              <w:rPr>
                <w:rFonts w:ascii="Times New Roman" w:eastAsia="Times New Roman" w:hAnsi="Times New Roman" w:cs="Times New Roman"/>
                <w:sz w:val="20"/>
                <w:szCs w:val="20"/>
                <w:lang w:eastAsia="ar-SA"/>
              </w:rPr>
              <w:t>температури</w:t>
            </w:r>
            <w:proofErr w:type="spellEnd"/>
            <w:r w:rsidRPr="00B741FE">
              <w:rPr>
                <w:rFonts w:ascii="Times New Roman" w:eastAsia="Times New Roman" w:hAnsi="Times New Roman" w:cs="Times New Roman"/>
                <w:sz w:val="20"/>
                <w:szCs w:val="20"/>
                <w:lang w:eastAsia="ar-SA"/>
              </w:rPr>
              <w:t xml:space="preserve"> 35</w:t>
            </w:r>
            <w:r w:rsidRPr="00B741FE">
              <w:rPr>
                <w:rFonts w:ascii="Times New Roman" w:eastAsia="Times New Roman" w:hAnsi="Times New Roman" w:cs="Times New Roman"/>
                <w:sz w:val="20"/>
                <w:szCs w:val="20"/>
                <w:vertAlign w:val="superscript"/>
                <w:lang w:eastAsia="ar-SA"/>
              </w:rPr>
              <w:t>0</w:t>
            </w:r>
            <w:r w:rsidRPr="00B741FE">
              <w:rPr>
                <w:rFonts w:ascii="Times New Roman" w:eastAsia="Times New Roman" w:hAnsi="Times New Roman" w:cs="Times New Roman"/>
                <w:sz w:val="20"/>
                <w:szCs w:val="20"/>
                <w:lang w:eastAsia="ar-SA"/>
              </w:rPr>
              <w:t>С.</w:t>
            </w:r>
          </w:p>
          <w:p w14:paraId="22497A8C"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Склад набору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20 л; 1х</w:t>
            </w:r>
            <w:r w:rsidRPr="00B741FE">
              <w:rPr>
                <w:rFonts w:ascii="Times New Roman" w:eastAsia="Times New Roman" w:hAnsi="Times New Roman" w:cs="Times New Roman"/>
                <w:sz w:val="20"/>
                <w:szCs w:val="20"/>
                <w:lang w:val="en-US" w:eastAsia="ar-SA"/>
              </w:rPr>
              <w:t>RF</w:t>
            </w:r>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активаційна</w:t>
            </w:r>
            <w:proofErr w:type="spellEnd"/>
            <w:r w:rsidRPr="00B741FE">
              <w:rPr>
                <w:rFonts w:ascii="Times New Roman" w:eastAsia="Times New Roman" w:hAnsi="Times New Roman" w:cs="Times New Roman"/>
                <w:sz w:val="20"/>
                <w:szCs w:val="20"/>
                <w:lang w:eastAsia="ar-SA"/>
              </w:rPr>
              <w:t xml:space="preserve"> карта.</w:t>
            </w:r>
          </w:p>
        </w:tc>
        <w:tc>
          <w:tcPr>
            <w:tcW w:w="1984" w:type="dxa"/>
          </w:tcPr>
          <w:p w14:paraId="77EF0953"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p>
          <w:p w14:paraId="2845A566"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r w:rsidRPr="00B741FE">
              <w:rPr>
                <w:rFonts w:ascii="Times New Roman" w:eastAsia="Times New Roman" w:hAnsi="Times New Roman" w:cs="Times New Roman"/>
                <w:bCs/>
                <w:color w:val="000000"/>
                <w:sz w:val="20"/>
                <w:szCs w:val="20"/>
                <w:u w:val="single"/>
                <w:lang w:eastAsia="ar-SA"/>
              </w:rPr>
              <w:t>61165</w:t>
            </w:r>
          </w:p>
          <w:p w14:paraId="12E6F16E"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40C8C55A"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hAnsi="Times New Roman" w:cs="Times New Roman"/>
                <w:color w:val="000000"/>
                <w:sz w:val="20"/>
                <w:szCs w:val="20"/>
              </w:rPr>
              <w:t xml:space="preserve">Реагент для </w:t>
            </w:r>
            <w:proofErr w:type="spellStart"/>
            <w:r w:rsidRPr="00B741FE">
              <w:rPr>
                <w:rFonts w:ascii="Times New Roman" w:hAnsi="Times New Roman" w:cs="Times New Roman"/>
                <w:color w:val="000000"/>
                <w:sz w:val="20"/>
                <w:szCs w:val="20"/>
              </w:rPr>
              <w:t>лізису</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клітин</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крові</w:t>
            </w:r>
            <w:proofErr w:type="spellEnd"/>
            <w:r w:rsidRPr="00B741FE">
              <w:rPr>
                <w:rFonts w:ascii="Times New Roman" w:hAnsi="Times New Roman" w:cs="Times New Roman"/>
                <w:color w:val="000000"/>
                <w:sz w:val="20"/>
                <w:szCs w:val="20"/>
              </w:rPr>
              <w:t xml:space="preserve"> IVD (</w:t>
            </w:r>
            <w:proofErr w:type="spellStart"/>
            <w:r w:rsidRPr="00B741FE">
              <w:rPr>
                <w:rFonts w:ascii="Times New Roman" w:hAnsi="Times New Roman" w:cs="Times New Roman"/>
                <w:color w:val="000000"/>
                <w:sz w:val="20"/>
                <w:szCs w:val="20"/>
              </w:rPr>
              <w:t>діагностика</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in</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vitro</w:t>
            </w:r>
            <w:proofErr w:type="spellEnd"/>
            <w:r w:rsidRPr="00B741FE">
              <w:rPr>
                <w:rFonts w:ascii="Times New Roman" w:hAnsi="Times New Roman" w:cs="Times New Roman"/>
                <w:color w:val="000000"/>
                <w:sz w:val="20"/>
                <w:szCs w:val="20"/>
              </w:rPr>
              <w:t>)</w:t>
            </w:r>
          </w:p>
        </w:tc>
        <w:tc>
          <w:tcPr>
            <w:tcW w:w="851" w:type="dxa"/>
          </w:tcPr>
          <w:p w14:paraId="7147F6F8"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tc>
        <w:tc>
          <w:tcPr>
            <w:tcW w:w="1140" w:type="dxa"/>
            <w:gridSpan w:val="3"/>
          </w:tcPr>
          <w:p w14:paraId="70DA69CC" w14:textId="214B8DB9" w:rsidR="009C6246" w:rsidRPr="00B741FE" w:rsidRDefault="000C03B2"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128" w:type="dxa"/>
            <w:gridSpan w:val="2"/>
          </w:tcPr>
          <w:p w14:paraId="4CAE8533" w14:textId="13A362C1" w:rsidR="009C6246" w:rsidRPr="00B741FE" w:rsidRDefault="000C03B2"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r>
      <w:tr w:rsidR="009C6246" w:rsidRPr="00B741FE" w14:paraId="58BCCA19" w14:textId="72DA3419" w:rsidTr="002A254E">
        <w:tc>
          <w:tcPr>
            <w:tcW w:w="425" w:type="dxa"/>
          </w:tcPr>
          <w:p w14:paraId="22CB531F" w14:textId="77777777" w:rsidR="009C6246" w:rsidRPr="00B741FE" w:rsidRDefault="009C6246" w:rsidP="00B741FE">
            <w:pPr>
              <w:widowControl w:val="0"/>
              <w:suppressAutoHyphens/>
              <w:autoSpaceDE w:val="0"/>
              <w:rPr>
                <w:rFonts w:ascii="Times New Roman CYR" w:eastAsia="Times New Roman" w:hAnsi="Times New Roman CYR" w:cs="Times New Roman CYR"/>
                <w:sz w:val="20"/>
                <w:szCs w:val="20"/>
                <w:lang w:eastAsia="ar-SA"/>
              </w:rPr>
            </w:pPr>
            <w:r w:rsidRPr="00B741FE">
              <w:rPr>
                <w:rFonts w:ascii="Times New Roman CYR" w:eastAsia="Times New Roman" w:hAnsi="Times New Roman CYR" w:cs="Times New Roman CYR"/>
                <w:sz w:val="20"/>
                <w:szCs w:val="20"/>
                <w:lang w:eastAsia="ar-SA"/>
              </w:rPr>
              <w:t xml:space="preserve">  4</w:t>
            </w:r>
          </w:p>
        </w:tc>
        <w:tc>
          <w:tcPr>
            <w:tcW w:w="1277" w:type="dxa"/>
          </w:tcPr>
          <w:p w14:paraId="6D40A26D"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63A42B74"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val="en-US" w:eastAsia="ar-SA"/>
              </w:rPr>
            </w:pPr>
            <w:proofErr w:type="spellStart"/>
            <w:r w:rsidRPr="00B741FE">
              <w:rPr>
                <w:rFonts w:ascii="Times New Roman" w:eastAsia="Times New Roman" w:hAnsi="Times New Roman" w:cs="Times New Roman"/>
                <w:sz w:val="20"/>
                <w:szCs w:val="20"/>
                <w:lang w:eastAsia="ar-SA"/>
              </w:rPr>
              <w:t>Лізуючий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розчин</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val="en-US" w:eastAsia="ar-SA"/>
              </w:rPr>
              <w:t>Spincell</w:t>
            </w:r>
            <w:proofErr w:type="spellEnd"/>
          </w:p>
          <w:p w14:paraId="2C23E4B9"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780A500A" w14:textId="77777777" w:rsidR="009C6246" w:rsidRPr="00B741FE" w:rsidRDefault="009C6246" w:rsidP="00B741FE">
            <w:pPr>
              <w:widowControl w:val="0"/>
              <w:suppressAutoHyphens/>
              <w:autoSpaceDE w:val="0"/>
              <w:jc w:val="center"/>
              <w:rPr>
                <w:rFonts w:ascii="Times New Roman" w:eastAsia="Times New Roman" w:hAnsi="Times New Roman" w:cs="Times New Roman"/>
                <w:sz w:val="20"/>
                <w:szCs w:val="20"/>
                <w:lang w:eastAsia="ar-SA"/>
              </w:rPr>
            </w:pPr>
          </w:p>
          <w:p w14:paraId="3EAD90BC" w14:textId="77777777" w:rsidR="009C6246" w:rsidRPr="00B741FE" w:rsidRDefault="009C6246" w:rsidP="00B741FE">
            <w:pPr>
              <w:widowControl w:val="0"/>
              <w:suppressAutoHyphens/>
              <w:autoSpaceDE w:val="0"/>
              <w:jc w:val="center"/>
              <w:rPr>
                <w:rFonts w:ascii="Times New Roman CYR" w:eastAsia="Times New Roman" w:hAnsi="Times New Roman CYR" w:cs="Times New Roman CYR"/>
                <w:sz w:val="20"/>
                <w:szCs w:val="20"/>
                <w:lang w:eastAsia="ar-SA"/>
              </w:rPr>
            </w:pPr>
          </w:p>
        </w:tc>
        <w:tc>
          <w:tcPr>
            <w:tcW w:w="4394" w:type="dxa"/>
          </w:tcPr>
          <w:p w14:paraId="239654F0"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Призначення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застосовують</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аналізаторів</w:t>
            </w:r>
            <w:proofErr w:type="spellEnd"/>
            <w:r w:rsidRPr="00B741FE">
              <w:rPr>
                <w:rFonts w:ascii="Times New Roman" w:eastAsia="Times New Roman" w:hAnsi="Times New Roman" w:cs="Times New Roman"/>
                <w:sz w:val="20"/>
                <w:szCs w:val="20"/>
                <w:lang w:eastAsia="ar-SA"/>
              </w:rPr>
              <w:t xml:space="preserve"> S</w:t>
            </w:r>
            <w:proofErr w:type="spellStart"/>
            <w:r w:rsidRPr="00B741FE">
              <w:rPr>
                <w:rFonts w:ascii="Times New Roman" w:eastAsia="Times New Roman" w:hAnsi="Times New Roman" w:cs="Times New Roman"/>
                <w:sz w:val="20"/>
                <w:szCs w:val="20"/>
                <w:lang w:val="en-US" w:eastAsia="ar-SA"/>
              </w:rPr>
              <w:t>pincell</w:t>
            </w:r>
            <w:proofErr w:type="spellEnd"/>
            <w:r w:rsidRPr="00B741FE">
              <w:rPr>
                <w:rFonts w:ascii="Times New Roman" w:eastAsia="Times New Roman" w:hAnsi="Times New Roman" w:cs="Times New Roman"/>
                <w:sz w:val="20"/>
                <w:szCs w:val="20"/>
                <w:lang w:eastAsia="ar-SA"/>
              </w:rPr>
              <w:t xml:space="preserve"> у </w:t>
            </w:r>
            <w:proofErr w:type="spellStart"/>
            <w:r w:rsidRPr="00B741FE">
              <w:rPr>
                <w:rFonts w:ascii="Times New Roman" w:eastAsia="Times New Roman" w:hAnsi="Times New Roman" w:cs="Times New Roman"/>
                <w:sz w:val="20"/>
                <w:szCs w:val="20"/>
                <w:lang w:eastAsia="ar-SA"/>
              </w:rPr>
              <w:t>якості</w:t>
            </w:r>
            <w:proofErr w:type="spellEnd"/>
            <w:r w:rsidRPr="00B741FE">
              <w:rPr>
                <w:rFonts w:ascii="Times New Roman" w:eastAsia="Times New Roman" w:hAnsi="Times New Roman" w:cs="Times New Roman"/>
                <w:sz w:val="20"/>
                <w:szCs w:val="20"/>
                <w:lang w:eastAsia="ar-SA"/>
              </w:rPr>
              <w:t xml:space="preserve"> реагенту для </w:t>
            </w:r>
            <w:proofErr w:type="spellStart"/>
            <w:r w:rsidRPr="00B741FE">
              <w:rPr>
                <w:rFonts w:ascii="Times New Roman" w:eastAsia="Times New Roman" w:hAnsi="Times New Roman" w:cs="Times New Roman"/>
                <w:sz w:val="20"/>
                <w:szCs w:val="20"/>
                <w:lang w:eastAsia="ar-SA"/>
              </w:rPr>
              <w:t>лізису</w:t>
            </w:r>
            <w:proofErr w:type="spellEnd"/>
            <w:r w:rsidRPr="00B741FE">
              <w:rPr>
                <w:rFonts w:ascii="Times New Roman" w:eastAsia="Times New Roman" w:hAnsi="Times New Roman" w:cs="Times New Roman"/>
                <w:sz w:val="20"/>
                <w:szCs w:val="20"/>
                <w:lang w:eastAsia="ar-SA"/>
              </w:rPr>
              <w:t>.</w:t>
            </w:r>
          </w:p>
          <w:p w14:paraId="59455074"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Тип: реагент, </w:t>
            </w:r>
            <w:proofErr w:type="spellStart"/>
            <w:r w:rsidRPr="00B741FE">
              <w:rPr>
                <w:rFonts w:ascii="Times New Roman" w:eastAsia="Times New Roman" w:hAnsi="Times New Roman" w:cs="Times New Roman"/>
                <w:sz w:val="20"/>
                <w:szCs w:val="20"/>
                <w:lang w:eastAsia="ar-SA"/>
              </w:rPr>
              <w:t>який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забезпечує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гемоліз</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еритроцитів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підрахунок</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лейкоцитів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диференціації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лейкоцитів</w:t>
            </w:r>
            <w:proofErr w:type="spellEnd"/>
            <w:r w:rsidRPr="00B741FE">
              <w:rPr>
                <w:rFonts w:ascii="Times New Roman" w:eastAsia="Times New Roman" w:hAnsi="Times New Roman" w:cs="Times New Roman"/>
                <w:sz w:val="20"/>
                <w:szCs w:val="20"/>
                <w:lang w:eastAsia="ar-SA"/>
              </w:rPr>
              <w:t xml:space="preserve"> за </w:t>
            </w:r>
            <w:proofErr w:type="spellStart"/>
            <w:r w:rsidRPr="00B741FE">
              <w:rPr>
                <w:rFonts w:ascii="Times New Roman" w:eastAsia="Times New Roman" w:hAnsi="Times New Roman" w:cs="Times New Roman"/>
                <w:sz w:val="20"/>
                <w:szCs w:val="20"/>
                <w:lang w:eastAsia="ar-SA"/>
              </w:rPr>
              <w:t>групами</w:t>
            </w:r>
            <w:proofErr w:type="spellEnd"/>
            <w:r w:rsidRPr="00B741FE">
              <w:rPr>
                <w:rFonts w:ascii="Times New Roman" w:eastAsia="Times New Roman" w:hAnsi="Times New Roman" w:cs="Times New Roman"/>
                <w:sz w:val="20"/>
                <w:szCs w:val="20"/>
                <w:lang w:eastAsia="ar-SA"/>
              </w:rPr>
              <w:t xml:space="preserve"> та </w:t>
            </w:r>
            <w:proofErr w:type="spellStart"/>
            <w:r w:rsidRPr="00B741FE">
              <w:rPr>
                <w:rFonts w:ascii="Times New Roman" w:eastAsia="Times New Roman" w:hAnsi="Times New Roman" w:cs="Times New Roman"/>
                <w:sz w:val="20"/>
                <w:szCs w:val="20"/>
                <w:lang w:eastAsia="ar-SA"/>
              </w:rPr>
              <w:t>вимірювання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гемоглобіну</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автоматичних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аналізаторів</w:t>
            </w:r>
            <w:proofErr w:type="spellEnd"/>
            <w:r w:rsidRPr="00B741FE">
              <w:rPr>
                <w:rFonts w:ascii="Times New Roman" w:eastAsia="Times New Roman" w:hAnsi="Times New Roman" w:cs="Times New Roman"/>
                <w:sz w:val="20"/>
                <w:szCs w:val="20"/>
                <w:lang w:eastAsia="ar-SA"/>
              </w:rPr>
              <w:t>.</w:t>
            </w:r>
          </w:p>
          <w:p w14:paraId="532C671A"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lastRenderedPageBreak/>
              <w:t>Реагентний</w:t>
            </w:r>
            <w:proofErr w:type="spellEnd"/>
            <w:r w:rsidRPr="00B741FE">
              <w:rPr>
                <w:rFonts w:ascii="Times New Roman" w:eastAsia="Times New Roman" w:hAnsi="Times New Roman" w:cs="Times New Roman"/>
                <w:sz w:val="20"/>
                <w:szCs w:val="20"/>
                <w:lang w:eastAsia="ar-SA"/>
              </w:rPr>
              <w:t xml:space="preserve"> склад: </w:t>
            </w:r>
          </w:p>
          <w:p w14:paraId="697C3F0A"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Дидецилдиметиламмонія</w:t>
            </w:r>
            <w:proofErr w:type="spellEnd"/>
            <w:r w:rsidRPr="00B741FE">
              <w:rPr>
                <w:rFonts w:ascii="Times New Roman" w:eastAsia="Times New Roman" w:hAnsi="Times New Roman" w:cs="Times New Roman"/>
                <w:sz w:val="20"/>
                <w:szCs w:val="20"/>
                <w:lang w:eastAsia="ar-SA"/>
              </w:rPr>
              <w:t xml:space="preserve"> хлорид 25~30 г/л</w:t>
            </w:r>
          </w:p>
          <w:p w14:paraId="5E8B405E"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Цетримид</w:t>
            </w:r>
            <w:proofErr w:type="spellEnd"/>
            <w:r w:rsidRPr="00B741FE">
              <w:rPr>
                <w:rFonts w:ascii="Times New Roman" w:eastAsia="Times New Roman" w:hAnsi="Times New Roman" w:cs="Times New Roman"/>
                <w:sz w:val="20"/>
                <w:szCs w:val="20"/>
                <w:lang w:eastAsia="ar-SA"/>
              </w:rPr>
              <w:t xml:space="preserve">                                      1,0~2,0 г/л</w:t>
            </w:r>
          </w:p>
          <w:p w14:paraId="1F3138E8"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Гідроксиламін</w:t>
            </w:r>
            <w:proofErr w:type="spellEnd"/>
            <w:r w:rsidRPr="00B741FE">
              <w:rPr>
                <w:rFonts w:ascii="Times New Roman" w:eastAsia="Times New Roman" w:hAnsi="Times New Roman" w:cs="Times New Roman"/>
                <w:sz w:val="20"/>
                <w:szCs w:val="20"/>
                <w:lang w:eastAsia="ar-SA"/>
              </w:rPr>
              <w:t xml:space="preserve">                              1,0~2,0 г/л</w:t>
            </w:r>
          </w:p>
          <w:p w14:paraId="3E60DF31" w14:textId="77777777" w:rsidR="009C6246" w:rsidRPr="00B741FE" w:rsidRDefault="009C6246"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Терміни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придатності</w:t>
            </w:r>
            <w:proofErr w:type="spellEnd"/>
            <w:proofErr w:type="gramStart"/>
            <w:r w:rsidRPr="00B741FE">
              <w:rPr>
                <w:rFonts w:ascii="Times New Roman" w:eastAsia="Times New Roman" w:hAnsi="Times New Roman" w:cs="Times New Roman"/>
                <w:sz w:val="20"/>
                <w:szCs w:val="20"/>
                <w:lang w:eastAsia="ar-SA"/>
              </w:rPr>
              <w:t>: За</w:t>
            </w:r>
            <w:proofErr w:type="gramEnd"/>
            <w:r w:rsidRPr="00B741FE">
              <w:rPr>
                <w:rFonts w:ascii="Times New Roman" w:eastAsia="Times New Roman" w:hAnsi="Times New Roman" w:cs="Times New Roman"/>
                <w:sz w:val="20"/>
                <w:szCs w:val="20"/>
                <w:lang w:eastAsia="ar-SA"/>
              </w:rPr>
              <w:t xml:space="preserve"> умов </w:t>
            </w:r>
            <w:proofErr w:type="spellStart"/>
            <w:r w:rsidRPr="00B741FE">
              <w:rPr>
                <w:rFonts w:ascii="Times New Roman" w:eastAsia="Times New Roman" w:hAnsi="Times New Roman" w:cs="Times New Roman"/>
                <w:sz w:val="20"/>
                <w:szCs w:val="20"/>
                <w:lang w:eastAsia="ar-SA"/>
              </w:rPr>
              <w:t>зберігання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температурі</w:t>
            </w:r>
            <w:proofErr w:type="spellEnd"/>
            <w:r w:rsidRPr="00B741FE">
              <w:rPr>
                <w:rFonts w:ascii="Times New Roman" w:eastAsia="Times New Roman" w:hAnsi="Times New Roman" w:cs="Times New Roman"/>
                <w:sz w:val="20"/>
                <w:szCs w:val="20"/>
                <w:lang w:eastAsia="ar-SA"/>
              </w:rPr>
              <w:t xml:space="preserve"> 2 - 40°С </w:t>
            </w:r>
            <w:proofErr w:type="spellStart"/>
            <w:r w:rsidRPr="00B741FE">
              <w:rPr>
                <w:rFonts w:ascii="Times New Roman" w:eastAsia="Times New Roman" w:hAnsi="Times New Roman" w:cs="Times New Roman"/>
                <w:sz w:val="20"/>
                <w:szCs w:val="20"/>
                <w:lang w:eastAsia="ar-SA"/>
              </w:rPr>
              <w:t>запакований</w:t>
            </w:r>
            <w:proofErr w:type="spellEnd"/>
            <w:r w:rsidRPr="00B741FE">
              <w:rPr>
                <w:rFonts w:ascii="Times New Roman" w:eastAsia="Times New Roman" w:hAnsi="Times New Roman" w:cs="Times New Roman"/>
                <w:sz w:val="20"/>
                <w:szCs w:val="20"/>
                <w:lang w:eastAsia="ar-SA"/>
              </w:rPr>
              <w:t xml:space="preserve"> реагент повинен </w:t>
            </w:r>
            <w:proofErr w:type="spellStart"/>
            <w:r w:rsidRPr="00B741FE">
              <w:rPr>
                <w:rFonts w:ascii="Times New Roman" w:eastAsia="Times New Roman" w:hAnsi="Times New Roman" w:cs="Times New Roman"/>
                <w:sz w:val="20"/>
                <w:szCs w:val="20"/>
                <w:lang w:eastAsia="ar-SA"/>
              </w:rPr>
              <w:t>мати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стабільність</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24-</w:t>
            </w:r>
            <w:r w:rsidRPr="00B741FE">
              <w:rPr>
                <w:rFonts w:ascii="Times New Roman" w:eastAsia="Times New Roman" w:hAnsi="Times New Roman" w:cs="Times New Roman"/>
                <w:sz w:val="20"/>
                <w:szCs w:val="20"/>
                <w:lang w:val="en-US" w:eastAsia="ar-SA"/>
              </w:rPr>
              <w:t>x</w:t>
            </w:r>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місяців</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дати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виготовлення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зберіганні</w:t>
            </w:r>
            <w:proofErr w:type="spellEnd"/>
            <w:r w:rsidRPr="00B741FE">
              <w:rPr>
                <w:rFonts w:ascii="Times New Roman" w:eastAsia="Times New Roman" w:hAnsi="Times New Roman" w:cs="Times New Roman"/>
                <w:sz w:val="20"/>
                <w:szCs w:val="20"/>
                <w:lang w:eastAsia="ar-SA"/>
              </w:rPr>
              <w:t xml:space="preserve"> в темному </w:t>
            </w:r>
            <w:proofErr w:type="spellStart"/>
            <w:r w:rsidRPr="00B741FE">
              <w:rPr>
                <w:rFonts w:ascii="Times New Roman" w:eastAsia="Times New Roman" w:hAnsi="Times New Roman" w:cs="Times New Roman"/>
                <w:sz w:val="20"/>
                <w:szCs w:val="20"/>
                <w:lang w:eastAsia="ar-SA"/>
              </w:rPr>
              <w:t>місці</w:t>
            </w:r>
            <w:proofErr w:type="spellEnd"/>
            <w:r w:rsidRPr="00B741FE">
              <w:rPr>
                <w:rFonts w:ascii="Times New Roman" w:eastAsia="Times New Roman" w:hAnsi="Times New Roman" w:cs="Times New Roman"/>
                <w:sz w:val="20"/>
                <w:szCs w:val="20"/>
                <w:lang w:eastAsia="ar-SA"/>
              </w:rPr>
              <w:t xml:space="preserve">. </w:t>
            </w:r>
          </w:p>
          <w:p w14:paraId="255F3C82" w14:textId="77777777" w:rsidR="009C6246" w:rsidRPr="00B741FE" w:rsidRDefault="009C6246"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розкриття</w:t>
            </w:r>
            <w:proofErr w:type="spellEnd"/>
            <w:r w:rsidRPr="00B741FE">
              <w:rPr>
                <w:rFonts w:ascii="Times New Roman" w:eastAsia="Times New Roman" w:hAnsi="Times New Roman" w:cs="Times New Roman"/>
                <w:sz w:val="20"/>
                <w:szCs w:val="20"/>
                <w:lang w:eastAsia="ar-SA"/>
              </w:rPr>
              <w:t xml:space="preserve"> упаковки, реагент </w:t>
            </w:r>
            <w:proofErr w:type="spellStart"/>
            <w:r w:rsidRPr="00B741FE">
              <w:rPr>
                <w:rFonts w:ascii="Times New Roman" w:eastAsia="Times New Roman" w:hAnsi="Times New Roman" w:cs="Times New Roman"/>
                <w:sz w:val="20"/>
                <w:szCs w:val="20"/>
                <w:lang w:eastAsia="ar-SA"/>
              </w:rPr>
              <w:t>має</w:t>
            </w:r>
            <w:proofErr w:type="spellEnd"/>
            <w:r w:rsidRPr="00B741FE">
              <w:rPr>
                <w:rFonts w:ascii="Times New Roman" w:eastAsia="Times New Roman" w:hAnsi="Times New Roman" w:cs="Times New Roman"/>
                <w:sz w:val="20"/>
                <w:szCs w:val="20"/>
                <w:lang w:eastAsia="ar-SA"/>
              </w:rPr>
              <w:t xml:space="preserve"> бути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60 </w:t>
            </w:r>
            <w:proofErr w:type="spellStart"/>
            <w:r w:rsidRPr="00B741FE">
              <w:rPr>
                <w:rFonts w:ascii="Times New Roman" w:eastAsia="Times New Roman" w:hAnsi="Times New Roman" w:cs="Times New Roman"/>
                <w:sz w:val="20"/>
                <w:szCs w:val="20"/>
                <w:lang w:eastAsia="ar-SA"/>
              </w:rPr>
              <w:t>днів</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температурі</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вище</w:t>
            </w:r>
            <w:proofErr w:type="spellEnd"/>
            <w:r w:rsidRPr="00B741FE">
              <w:rPr>
                <w:rFonts w:ascii="Times New Roman" w:eastAsia="Times New Roman" w:hAnsi="Times New Roman" w:cs="Times New Roman"/>
                <w:sz w:val="20"/>
                <w:szCs w:val="20"/>
                <w:lang w:eastAsia="ar-SA"/>
              </w:rPr>
              <w:t xml:space="preserve"> 35°С.</w:t>
            </w:r>
          </w:p>
          <w:p w14:paraId="51A11BAC" w14:textId="77777777" w:rsidR="009C6246" w:rsidRPr="00B741FE" w:rsidRDefault="009C6246" w:rsidP="00B741FE">
            <w:pPr>
              <w:widowControl w:val="0"/>
              <w:suppressAutoHyphens/>
              <w:autoSpaceDE w:val="0"/>
              <w:rPr>
                <w:rFonts w:ascii="Times New Roman CYR" w:eastAsia="Times New Roman" w:hAnsi="Times New Roman CYR" w:cs="Times New Roman CYR"/>
                <w:sz w:val="20"/>
                <w:szCs w:val="20"/>
                <w:lang w:eastAsia="ar-SA"/>
              </w:rPr>
            </w:pPr>
            <w:r w:rsidRPr="00B741FE">
              <w:rPr>
                <w:rFonts w:ascii="Times New Roman" w:eastAsia="Times New Roman" w:hAnsi="Times New Roman" w:cs="Times New Roman"/>
                <w:sz w:val="20"/>
                <w:szCs w:val="20"/>
                <w:lang w:eastAsia="ar-SA"/>
              </w:rPr>
              <w:t xml:space="preserve">Склад набору </w:t>
            </w:r>
            <w:r w:rsidRPr="00B741FE">
              <w:rPr>
                <w:rFonts w:ascii="Times New Roman" w:eastAsia="Times New Roman" w:hAnsi="Times New Roman" w:cs="Times New Roman"/>
                <w:bCs/>
                <w:sz w:val="20"/>
                <w:szCs w:val="20"/>
                <w:lang w:eastAsia="ar-SA"/>
              </w:rPr>
              <w:t xml:space="preserve">не </w:t>
            </w:r>
            <w:proofErr w:type="spellStart"/>
            <w:r w:rsidRPr="00B741FE">
              <w:rPr>
                <w:rFonts w:ascii="Times New Roman" w:eastAsia="Times New Roman" w:hAnsi="Times New Roman" w:cs="Times New Roman"/>
                <w:bCs/>
                <w:sz w:val="20"/>
                <w:szCs w:val="20"/>
                <w:lang w:eastAsia="ar-SA"/>
              </w:rPr>
              <w:t>менше</w:t>
            </w:r>
            <w:proofErr w:type="spellEnd"/>
            <w:r w:rsidRPr="00B741FE">
              <w:rPr>
                <w:rFonts w:ascii="Times New Roman" w:eastAsia="Times New Roman" w:hAnsi="Times New Roman" w:cs="Times New Roman"/>
                <w:bCs/>
                <w:sz w:val="20"/>
                <w:szCs w:val="20"/>
                <w:lang w:eastAsia="ar-SA"/>
              </w:rPr>
              <w:t xml:space="preserve"> 1 л</w:t>
            </w:r>
            <w:r w:rsidRPr="00B741FE">
              <w:rPr>
                <w:rFonts w:ascii="Times New Roman" w:eastAsia="Times New Roman" w:hAnsi="Times New Roman" w:cs="Times New Roman"/>
                <w:sz w:val="20"/>
                <w:szCs w:val="20"/>
                <w:lang w:eastAsia="ar-SA"/>
              </w:rPr>
              <w:t xml:space="preserve">; </w:t>
            </w:r>
            <w:r w:rsidRPr="00B741FE">
              <w:rPr>
                <w:rFonts w:ascii="Times New Roman" w:eastAsia="Times New Roman" w:hAnsi="Times New Roman" w:cs="Times New Roman"/>
                <w:bCs/>
                <w:sz w:val="20"/>
                <w:szCs w:val="20"/>
                <w:lang w:eastAsia="ar-SA"/>
              </w:rPr>
              <w:t>1х</w:t>
            </w:r>
            <w:r w:rsidRPr="00B741FE">
              <w:rPr>
                <w:rFonts w:ascii="Times New Roman" w:eastAsia="Times New Roman" w:hAnsi="Times New Roman" w:cs="Times New Roman"/>
                <w:bCs/>
                <w:sz w:val="20"/>
                <w:szCs w:val="20"/>
                <w:lang w:val="en-US" w:eastAsia="ar-SA"/>
              </w:rPr>
              <w:t>RF</w:t>
            </w:r>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активаційна</w:t>
            </w:r>
            <w:proofErr w:type="spellEnd"/>
            <w:r w:rsidRPr="00B741FE">
              <w:rPr>
                <w:rFonts w:ascii="Times New Roman" w:eastAsia="Times New Roman" w:hAnsi="Times New Roman" w:cs="Times New Roman"/>
                <w:bCs/>
                <w:sz w:val="20"/>
                <w:szCs w:val="20"/>
                <w:lang w:eastAsia="ar-SA"/>
              </w:rPr>
              <w:t xml:space="preserve"> карта</w:t>
            </w:r>
            <w:r w:rsidRPr="00B741FE">
              <w:rPr>
                <w:rFonts w:ascii="Times New Roman" w:eastAsia="Times New Roman" w:hAnsi="Times New Roman" w:cs="Times New Roman"/>
                <w:sz w:val="20"/>
                <w:szCs w:val="20"/>
                <w:lang w:eastAsia="ar-SA"/>
              </w:rPr>
              <w:t>.</w:t>
            </w:r>
          </w:p>
        </w:tc>
        <w:tc>
          <w:tcPr>
            <w:tcW w:w="1984" w:type="dxa"/>
          </w:tcPr>
          <w:p w14:paraId="2CAF6429"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p>
          <w:p w14:paraId="5FA24818"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r w:rsidRPr="00B741FE">
              <w:rPr>
                <w:rFonts w:ascii="Times New Roman" w:eastAsia="Times New Roman" w:hAnsi="Times New Roman" w:cs="Times New Roman"/>
                <w:bCs/>
                <w:color w:val="000000"/>
                <w:sz w:val="20"/>
                <w:szCs w:val="20"/>
                <w:u w:val="single"/>
                <w:lang w:eastAsia="ar-SA"/>
              </w:rPr>
              <w:t>61165</w:t>
            </w:r>
          </w:p>
          <w:p w14:paraId="6FB49A55" w14:textId="77777777" w:rsidR="009C6246" w:rsidRPr="00B741FE" w:rsidRDefault="009C6246" w:rsidP="00B741FE">
            <w:pPr>
              <w:widowControl w:val="0"/>
              <w:suppressAutoHyphens/>
              <w:autoSpaceDE w:val="0"/>
              <w:jc w:val="center"/>
              <w:rPr>
                <w:rFonts w:ascii="Times New Roman" w:eastAsia="Times New Roman" w:hAnsi="Times New Roman" w:cs="Times New Roman"/>
                <w:bCs/>
                <w:color w:val="000000"/>
                <w:sz w:val="20"/>
                <w:szCs w:val="20"/>
                <w:lang w:eastAsia="ar-SA"/>
              </w:rPr>
            </w:pPr>
          </w:p>
          <w:p w14:paraId="7E919201" w14:textId="77777777" w:rsidR="009C6246" w:rsidRPr="00B741FE" w:rsidRDefault="009C6246" w:rsidP="00B741FE">
            <w:pPr>
              <w:widowControl w:val="0"/>
              <w:suppressAutoHyphens/>
              <w:autoSpaceDE w:val="0"/>
              <w:jc w:val="center"/>
              <w:rPr>
                <w:rFonts w:ascii="Times New Roman CYR" w:eastAsia="Times New Roman" w:hAnsi="Times New Roman CYR" w:cs="Times New Roman CYR"/>
                <w:sz w:val="20"/>
                <w:szCs w:val="20"/>
                <w:lang w:eastAsia="ar-SA"/>
              </w:rPr>
            </w:pPr>
            <w:r w:rsidRPr="00B741FE">
              <w:rPr>
                <w:rFonts w:ascii="Times New Roman CYR" w:eastAsia="Times New Roman" w:hAnsi="Times New Roman CYR" w:cs="Times New Roman CYR"/>
                <w:sz w:val="20"/>
                <w:szCs w:val="20"/>
                <w:lang w:eastAsia="ar-SA"/>
              </w:rPr>
              <w:t xml:space="preserve">Реагент для </w:t>
            </w:r>
            <w:proofErr w:type="spellStart"/>
            <w:r w:rsidRPr="00B741FE">
              <w:rPr>
                <w:rFonts w:ascii="Times New Roman CYR" w:eastAsia="Times New Roman" w:hAnsi="Times New Roman CYR" w:cs="Times New Roman CYR"/>
                <w:sz w:val="20"/>
                <w:szCs w:val="20"/>
                <w:lang w:eastAsia="ar-SA"/>
              </w:rPr>
              <w:t>лізису</w:t>
            </w:r>
            <w:proofErr w:type="spellEnd"/>
            <w:r w:rsidRPr="00B741FE">
              <w:rPr>
                <w:rFonts w:ascii="Times New Roman CYR" w:eastAsia="Times New Roman" w:hAnsi="Times New Roman CYR" w:cs="Times New Roman CYR"/>
                <w:sz w:val="20"/>
                <w:szCs w:val="20"/>
                <w:lang w:eastAsia="ar-SA"/>
              </w:rPr>
              <w:t xml:space="preserve"> </w:t>
            </w:r>
            <w:proofErr w:type="spellStart"/>
            <w:r w:rsidRPr="00B741FE">
              <w:rPr>
                <w:rFonts w:ascii="Times New Roman CYR" w:eastAsia="Times New Roman" w:hAnsi="Times New Roman CYR" w:cs="Times New Roman CYR"/>
                <w:sz w:val="20"/>
                <w:szCs w:val="20"/>
                <w:lang w:eastAsia="ar-SA"/>
              </w:rPr>
              <w:t>клітин</w:t>
            </w:r>
            <w:proofErr w:type="spellEnd"/>
            <w:r w:rsidRPr="00B741FE">
              <w:rPr>
                <w:rFonts w:ascii="Times New Roman CYR" w:eastAsia="Times New Roman" w:hAnsi="Times New Roman CYR" w:cs="Times New Roman CYR"/>
                <w:sz w:val="20"/>
                <w:szCs w:val="20"/>
                <w:lang w:eastAsia="ar-SA"/>
              </w:rPr>
              <w:t xml:space="preserve"> </w:t>
            </w:r>
            <w:proofErr w:type="spellStart"/>
            <w:r w:rsidRPr="00B741FE">
              <w:rPr>
                <w:rFonts w:ascii="Times New Roman CYR" w:eastAsia="Times New Roman" w:hAnsi="Times New Roman CYR" w:cs="Times New Roman CYR"/>
                <w:sz w:val="20"/>
                <w:szCs w:val="20"/>
                <w:lang w:eastAsia="ar-SA"/>
              </w:rPr>
              <w:t>крові</w:t>
            </w:r>
            <w:proofErr w:type="spellEnd"/>
            <w:r w:rsidRPr="00B741FE">
              <w:rPr>
                <w:rFonts w:ascii="Times New Roman CYR" w:eastAsia="Times New Roman" w:hAnsi="Times New Roman CYR" w:cs="Times New Roman CYR"/>
                <w:sz w:val="20"/>
                <w:szCs w:val="20"/>
                <w:lang w:eastAsia="ar-SA"/>
              </w:rPr>
              <w:t xml:space="preserve"> ІВД</w:t>
            </w:r>
          </w:p>
        </w:tc>
        <w:tc>
          <w:tcPr>
            <w:tcW w:w="851" w:type="dxa"/>
          </w:tcPr>
          <w:p w14:paraId="319B3C8E" w14:textId="77777777" w:rsidR="009C6246" w:rsidRPr="00B741FE" w:rsidRDefault="009C6246" w:rsidP="00B741FE">
            <w:pPr>
              <w:widowControl w:val="0"/>
              <w:suppressAutoHyphens/>
              <w:autoSpaceDE w:val="0"/>
              <w:rPr>
                <w:rFonts w:ascii="Times New Roman CYR" w:eastAsia="Times New Roman" w:hAnsi="Times New Roman CYR" w:cs="Times New Roman CYR"/>
                <w:sz w:val="20"/>
                <w:szCs w:val="20"/>
                <w:lang w:eastAsia="ar-SA"/>
              </w:rPr>
            </w:pPr>
          </w:p>
        </w:tc>
        <w:tc>
          <w:tcPr>
            <w:tcW w:w="1140" w:type="dxa"/>
            <w:gridSpan w:val="3"/>
          </w:tcPr>
          <w:p w14:paraId="2B6EE7BB" w14:textId="4FB1E533" w:rsidR="009C6246" w:rsidRPr="00B741FE" w:rsidRDefault="000C03B2" w:rsidP="00B741FE">
            <w:pPr>
              <w:widowControl w:val="0"/>
              <w:suppressAutoHyphens/>
              <w:autoSpaceDE w:val="0"/>
              <w:rPr>
                <w:rFonts w:ascii="Times New Roman CYR" w:eastAsia="Times New Roman" w:hAnsi="Times New Roman CYR" w:cs="Times New Roman CYR"/>
                <w:sz w:val="20"/>
                <w:szCs w:val="20"/>
                <w:lang w:eastAsia="ar-SA"/>
              </w:rPr>
            </w:pPr>
            <w:r>
              <w:rPr>
                <w:rFonts w:ascii="Times New Roman CYR" w:eastAsia="Times New Roman" w:hAnsi="Times New Roman CYR" w:cs="Times New Roman CYR"/>
                <w:sz w:val="20"/>
                <w:szCs w:val="20"/>
                <w:lang w:eastAsia="ar-SA"/>
              </w:rPr>
              <w:t>10</w:t>
            </w:r>
          </w:p>
        </w:tc>
        <w:tc>
          <w:tcPr>
            <w:tcW w:w="1128" w:type="dxa"/>
            <w:gridSpan w:val="2"/>
          </w:tcPr>
          <w:p w14:paraId="380D8DEE" w14:textId="6DA8AE8D" w:rsidR="009C6246" w:rsidRPr="00B741FE" w:rsidRDefault="000C03B2" w:rsidP="00B741FE">
            <w:pPr>
              <w:widowControl w:val="0"/>
              <w:suppressAutoHyphens/>
              <w:autoSpaceDE w:val="0"/>
              <w:rPr>
                <w:rFonts w:ascii="Times New Roman CYR" w:eastAsia="Times New Roman" w:hAnsi="Times New Roman CYR" w:cs="Times New Roman CYR"/>
                <w:sz w:val="20"/>
                <w:szCs w:val="20"/>
                <w:lang w:eastAsia="ar-SA"/>
              </w:rPr>
            </w:pPr>
            <w:r>
              <w:rPr>
                <w:rFonts w:ascii="Times New Roman CYR" w:eastAsia="Times New Roman" w:hAnsi="Times New Roman CYR" w:cs="Times New Roman CYR"/>
                <w:sz w:val="20"/>
                <w:szCs w:val="20"/>
                <w:lang w:eastAsia="ar-SA"/>
              </w:rPr>
              <w:t>Шт.</w:t>
            </w:r>
          </w:p>
        </w:tc>
      </w:tr>
      <w:tr w:rsidR="00FE5520" w:rsidRPr="00B741FE" w14:paraId="089DA64A" w14:textId="33F3C949" w:rsidTr="00FE5520">
        <w:tc>
          <w:tcPr>
            <w:tcW w:w="425" w:type="dxa"/>
          </w:tcPr>
          <w:p w14:paraId="5DA200C4" w14:textId="77777777" w:rsidR="00FE5520" w:rsidRPr="00B741FE" w:rsidRDefault="00FE5520" w:rsidP="00B741FE">
            <w:pPr>
              <w:widowControl w:val="0"/>
              <w:suppressAutoHyphens/>
              <w:autoSpaceDE w:val="0"/>
              <w:rPr>
                <w:rFonts w:ascii="Times New Roman CYR" w:eastAsia="Times New Roman" w:hAnsi="Times New Roman CYR" w:cs="Times New Roman CYR"/>
                <w:sz w:val="20"/>
                <w:szCs w:val="20"/>
                <w:lang w:eastAsia="ar-SA"/>
              </w:rPr>
            </w:pPr>
            <w:r w:rsidRPr="00B741FE">
              <w:rPr>
                <w:rFonts w:ascii="Times New Roman CYR" w:eastAsia="Times New Roman" w:hAnsi="Times New Roman CYR" w:cs="Times New Roman CYR"/>
                <w:sz w:val="20"/>
                <w:szCs w:val="20"/>
                <w:lang w:eastAsia="ar-SA"/>
              </w:rPr>
              <w:t xml:space="preserve">  5</w:t>
            </w:r>
          </w:p>
        </w:tc>
        <w:tc>
          <w:tcPr>
            <w:tcW w:w="1277" w:type="dxa"/>
          </w:tcPr>
          <w:p w14:paraId="2B043752"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val="en-US" w:eastAsia="ar-SA"/>
              </w:rPr>
            </w:pPr>
            <w:proofErr w:type="spellStart"/>
            <w:r w:rsidRPr="00B741FE">
              <w:rPr>
                <w:rFonts w:ascii="Times New Roman" w:eastAsia="Times New Roman" w:hAnsi="Times New Roman" w:cs="Times New Roman"/>
                <w:sz w:val="20"/>
                <w:szCs w:val="20"/>
                <w:lang w:eastAsia="ar-SA"/>
              </w:rPr>
              <w:t>Очисник</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val="en-US" w:eastAsia="ar-SA"/>
              </w:rPr>
              <w:t>Spincell</w:t>
            </w:r>
            <w:proofErr w:type="spellEnd"/>
          </w:p>
          <w:p w14:paraId="5BCB0FA4" w14:textId="77777777" w:rsidR="00FE5520" w:rsidRPr="00B741FE" w:rsidRDefault="00FE5520"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1823F207" w14:textId="77777777" w:rsidR="00FE5520" w:rsidRPr="00B741FE" w:rsidRDefault="00FE5520"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3608BC27" w14:textId="77777777" w:rsidR="00FE5520" w:rsidRPr="00B741FE" w:rsidRDefault="00FE5520" w:rsidP="00B741FE">
            <w:pPr>
              <w:widowControl w:val="0"/>
              <w:suppressAutoHyphens/>
              <w:autoSpaceDE w:val="0"/>
              <w:rPr>
                <w:rFonts w:ascii="Times New Roman CYR" w:eastAsia="Times New Roman" w:hAnsi="Times New Roman CYR" w:cs="Times New Roman CYR"/>
                <w:sz w:val="20"/>
                <w:szCs w:val="20"/>
                <w:lang w:eastAsia="ar-SA"/>
              </w:rPr>
            </w:pPr>
          </w:p>
        </w:tc>
        <w:tc>
          <w:tcPr>
            <w:tcW w:w="4394" w:type="dxa"/>
          </w:tcPr>
          <w:p w14:paraId="0826F432"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Призначення</w:t>
            </w:r>
            <w:proofErr w:type="spellEnd"/>
            <w:r w:rsidRPr="00B741FE">
              <w:rPr>
                <w:rFonts w:ascii="Times New Roman" w:eastAsia="Times New Roman" w:hAnsi="Times New Roman" w:cs="Times New Roman"/>
                <w:sz w:val="20"/>
                <w:szCs w:val="20"/>
                <w:lang w:eastAsia="ar-SA"/>
              </w:rPr>
              <w:t>:</w:t>
            </w:r>
            <w:r w:rsidRPr="00B741FE">
              <w:rPr>
                <w:rFonts w:ascii="Times New Roman" w:eastAsia="Times New Roman" w:hAnsi="Times New Roman" w:cs="Times New Roman"/>
                <w:bCs/>
                <w:sz w:val="20"/>
                <w:szCs w:val="20"/>
                <w:lang w:eastAsia="ar-SA"/>
              </w:rPr>
              <w:t xml:space="preserve"> реагент </w:t>
            </w:r>
            <w:proofErr w:type="spellStart"/>
            <w:r w:rsidRPr="00B741FE">
              <w:rPr>
                <w:rFonts w:ascii="Times New Roman" w:eastAsia="Times New Roman" w:hAnsi="Times New Roman" w:cs="Times New Roman"/>
                <w:sz w:val="20"/>
                <w:szCs w:val="20"/>
                <w:lang w:eastAsia="ar-SA"/>
              </w:rPr>
              <w:t>застосовують</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промивання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eastAsia="ar-SA"/>
              </w:rPr>
              <w:t>.</w:t>
            </w:r>
          </w:p>
          <w:p w14:paraId="5972D557"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Тип: реагент для </w:t>
            </w:r>
            <w:proofErr w:type="spellStart"/>
            <w:r w:rsidRPr="00B741FE">
              <w:rPr>
                <w:rFonts w:ascii="Times New Roman" w:eastAsia="Times New Roman" w:hAnsi="Times New Roman" w:cs="Times New Roman"/>
                <w:sz w:val="20"/>
                <w:szCs w:val="20"/>
                <w:lang w:eastAsia="ar-SA"/>
              </w:rPr>
              <w:t>очищення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який</w:t>
            </w:r>
            <w:proofErr w:type="spellEnd"/>
            <w:r w:rsidRPr="00B741FE">
              <w:rPr>
                <w:rFonts w:ascii="Times New Roman" w:eastAsia="Times New Roman" w:hAnsi="Times New Roman" w:cs="Times New Roman"/>
                <w:sz w:val="20"/>
                <w:szCs w:val="20"/>
                <w:lang w:eastAsia="ar-SA"/>
              </w:rPr>
              <w:t xml:space="preserve"> за </w:t>
            </w:r>
            <w:proofErr w:type="spellStart"/>
            <w:r w:rsidRPr="00B741FE">
              <w:rPr>
                <w:rFonts w:ascii="Times New Roman" w:eastAsia="Times New Roman" w:hAnsi="Times New Roman" w:cs="Times New Roman"/>
                <w:sz w:val="20"/>
                <w:szCs w:val="20"/>
                <w:lang w:eastAsia="ar-SA"/>
              </w:rPr>
              <w:t>допомогою</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миючих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засобів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детергентів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ефективно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очищує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від</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залишків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клітин</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білків</w:t>
            </w:r>
            <w:proofErr w:type="spellEnd"/>
            <w:r w:rsidRPr="00B741FE">
              <w:rPr>
                <w:rFonts w:ascii="Times New Roman" w:eastAsia="Times New Roman" w:hAnsi="Times New Roman" w:cs="Times New Roman"/>
                <w:sz w:val="20"/>
                <w:szCs w:val="20"/>
                <w:lang w:eastAsia="ar-SA"/>
              </w:rPr>
              <w:t xml:space="preserve"> і </w:t>
            </w:r>
            <w:proofErr w:type="spellStart"/>
            <w:r w:rsidRPr="00B741FE">
              <w:rPr>
                <w:rFonts w:ascii="Times New Roman" w:eastAsia="Times New Roman" w:hAnsi="Times New Roman" w:cs="Times New Roman"/>
                <w:sz w:val="20"/>
                <w:szCs w:val="20"/>
                <w:lang w:eastAsia="ar-SA"/>
              </w:rPr>
              <w:t>тригліцеридів</w:t>
            </w:r>
            <w:proofErr w:type="spellEnd"/>
            <w:r w:rsidRPr="00B741FE">
              <w:rPr>
                <w:rFonts w:ascii="Times New Roman" w:eastAsia="Times New Roman" w:hAnsi="Times New Roman" w:cs="Times New Roman"/>
                <w:sz w:val="20"/>
                <w:szCs w:val="20"/>
                <w:lang w:eastAsia="ar-SA"/>
              </w:rPr>
              <w:t>.</w:t>
            </w:r>
          </w:p>
          <w:p w14:paraId="256F46C5" w14:textId="77777777"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Реагентний</w:t>
            </w:r>
            <w:proofErr w:type="spellEnd"/>
            <w:r w:rsidRPr="00B741FE">
              <w:rPr>
                <w:rFonts w:ascii="Times New Roman" w:eastAsia="Times New Roman" w:hAnsi="Times New Roman" w:cs="Times New Roman"/>
                <w:sz w:val="20"/>
                <w:szCs w:val="20"/>
                <w:lang w:eastAsia="ar-SA"/>
              </w:rPr>
              <w:t xml:space="preserve"> склад: </w:t>
            </w:r>
          </w:p>
          <w:p w14:paraId="38FAB714" w14:textId="77777777"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Гіпохлорит</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деіонізована</w:t>
            </w:r>
            <w:proofErr w:type="spellEnd"/>
            <w:r w:rsidRPr="00B741FE">
              <w:rPr>
                <w:rFonts w:ascii="Times New Roman" w:eastAsia="Times New Roman" w:hAnsi="Times New Roman" w:cs="Times New Roman"/>
                <w:sz w:val="20"/>
                <w:szCs w:val="20"/>
                <w:lang w:eastAsia="ar-SA"/>
              </w:rPr>
              <w:t xml:space="preserve"> вода, хлорид.</w:t>
            </w:r>
          </w:p>
          <w:p w14:paraId="054E46FF"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Терміни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придатності</w:t>
            </w:r>
            <w:proofErr w:type="spellEnd"/>
            <w:proofErr w:type="gramStart"/>
            <w:r w:rsidRPr="00B741FE">
              <w:rPr>
                <w:rFonts w:ascii="Times New Roman" w:eastAsia="Times New Roman" w:hAnsi="Times New Roman" w:cs="Times New Roman"/>
                <w:sz w:val="20"/>
                <w:szCs w:val="20"/>
                <w:lang w:eastAsia="ar-SA"/>
              </w:rPr>
              <w:t>: За</w:t>
            </w:r>
            <w:proofErr w:type="gramEnd"/>
            <w:r w:rsidRPr="00B741FE">
              <w:rPr>
                <w:rFonts w:ascii="Times New Roman" w:eastAsia="Times New Roman" w:hAnsi="Times New Roman" w:cs="Times New Roman"/>
                <w:sz w:val="20"/>
                <w:szCs w:val="20"/>
                <w:lang w:eastAsia="ar-SA"/>
              </w:rPr>
              <w:t xml:space="preserve"> умов </w:t>
            </w:r>
            <w:proofErr w:type="spellStart"/>
            <w:r w:rsidRPr="00B741FE">
              <w:rPr>
                <w:rFonts w:ascii="Times New Roman" w:eastAsia="Times New Roman" w:hAnsi="Times New Roman" w:cs="Times New Roman"/>
                <w:sz w:val="20"/>
                <w:szCs w:val="20"/>
                <w:lang w:eastAsia="ar-SA"/>
              </w:rPr>
              <w:t>зберігання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кімнатній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температурі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запакований</w:t>
            </w:r>
            <w:proofErr w:type="spellEnd"/>
            <w:r w:rsidRPr="00B741FE">
              <w:rPr>
                <w:rFonts w:ascii="Times New Roman" w:eastAsia="Times New Roman" w:hAnsi="Times New Roman" w:cs="Times New Roman"/>
                <w:sz w:val="20"/>
                <w:szCs w:val="20"/>
                <w:lang w:eastAsia="ar-SA"/>
              </w:rPr>
              <w:t xml:space="preserve"> реагент повинен </w:t>
            </w:r>
            <w:proofErr w:type="spellStart"/>
            <w:r w:rsidRPr="00B741FE">
              <w:rPr>
                <w:rFonts w:ascii="Times New Roman" w:eastAsia="Times New Roman" w:hAnsi="Times New Roman" w:cs="Times New Roman"/>
                <w:sz w:val="20"/>
                <w:szCs w:val="20"/>
                <w:lang w:eastAsia="ar-SA"/>
              </w:rPr>
              <w:t>мати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стабільність</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12-ти </w:t>
            </w:r>
            <w:proofErr w:type="spellStart"/>
            <w:r w:rsidRPr="00B741FE">
              <w:rPr>
                <w:rFonts w:ascii="Times New Roman" w:eastAsia="Times New Roman" w:hAnsi="Times New Roman" w:cs="Times New Roman"/>
                <w:sz w:val="20"/>
                <w:szCs w:val="20"/>
                <w:lang w:eastAsia="ar-SA"/>
              </w:rPr>
              <w:t>місяців</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дати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виготовлення</w:t>
            </w:r>
            <w:proofErr w:type="spellEnd"/>
            <w:r w:rsidRPr="00B741FE">
              <w:rPr>
                <w:rFonts w:ascii="Times New Roman" w:eastAsia="Times New Roman" w:hAnsi="Times New Roman" w:cs="Times New Roman"/>
                <w:sz w:val="20"/>
                <w:szCs w:val="20"/>
                <w:lang w:eastAsia="ar-SA"/>
              </w:rPr>
              <w:t xml:space="preserve">. </w:t>
            </w:r>
          </w:p>
          <w:p w14:paraId="2706581D" w14:textId="77777777"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розкриття</w:t>
            </w:r>
            <w:proofErr w:type="spellEnd"/>
            <w:r w:rsidRPr="00B741FE">
              <w:rPr>
                <w:rFonts w:ascii="Times New Roman" w:eastAsia="Times New Roman" w:hAnsi="Times New Roman" w:cs="Times New Roman"/>
                <w:sz w:val="20"/>
                <w:szCs w:val="20"/>
                <w:lang w:eastAsia="ar-SA"/>
              </w:rPr>
              <w:t xml:space="preserve"> упаковки, реагент </w:t>
            </w:r>
            <w:proofErr w:type="spellStart"/>
            <w:r w:rsidRPr="00B741FE">
              <w:rPr>
                <w:rFonts w:ascii="Times New Roman" w:eastAsia="Times New Roman" w:hAnsi="Times New Roman" w:cs="Times New Roman"/>
                <w:sz w:val="20"/>
                <w:szCs w:val="20"/>
                <w:lang w:eastAsia="ar-SA"/>
              </w:rPr>
              <w:t>має</w:t>
            </w:r>
            <w:proofErr w:type="spellEnd"/>
            <w:r w:rsidRPr="00B741FE">
              <w:rPr>
                <w:rFonts w:ascii="Times New Roman" w:eastAsia="Times New Roman" w:hAnsi="Times New Roman" w:cs="Times New Roman"/>
                <w:sz w:val="20"/>
                <w:szCs w:val="20"/>
                <w:lang w:eastAsia="ar-SA"/>
              </w:rPr>
              <w:t xml:space="preserve"> бути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60 </w:t>
            </w:r>
            <w:proofErr w:type="spellStart"/>
            <w:r w:rsidRPr="00B741FE">
              <w:rPr>
                <w:rFonts w:ascii="Times New Roman" w:eastAsia="Times New Roman" w:hAnsi="Times New Roman" w:cs="Times New Roman"/>
                <w:sz w:val="20"/>
                <w:szCs w:val="20"/>
                <w:lang w:eastAsia="ar-SA"/>
              </w:rPr>
              <w:t>днів</w:t>
            </w:r>
            <w:proofErr w:type="spellEnd"/>
            <w:r w:rsidRPr="00B741FE">
              <w:rPr>
                <w:rFonts w:ascii="Times New Roman" w:eastAsia="Times New Roman" w:hAnsi="Times New Roman" w:cs="Times New Roman"/>
                <w:sz w:val="20"/>
                <w:szCs w:val="20"/>
                <w:lang w:eastAsia="ar-SA"/>
              </w:rPr>
              <w:t>.</w:t>
            </w:r>
          </w:p>
          <w:p w14:paraId="396F2235" w14:textId="77777777" w:rsidR="00FE5520" w:rsidRPr="00B741FE" w:rsidRDefault="00FE5520" w:rsidP="00B741FE">
            <w:pPr>
              <w:widowControl w:val="0"/>
              <w:suppressAutoHyphens/>
              <w:autoSpaceDE w:val="0"/>
              <w:rPr>
                <w:rFonts w:ascii="Times New Roman CYR" w:eastAsia="Times New Roman" w:hAnsi="Times New Roman CYR" w:cs="Times New Roman CYR"/>
                <w:sz w:val="20"/>
                <w:szCs w:val="20"/>
                <w:lang w:eastAsia="ar-SA"/>
              </w:rPr>
            </w:pPr>
            <w:r w:rsidRPr="00B741FE">
              <w:rPr>
                <w:rFonts w:ascii="Times New Roman" w:eastAsia="Times New Roman" w:hAnsi="Times New Roman" w:cs="Times New Roman"/>
                <w:sz w:val="20"/>
                <w:szCs w:val="20"/>
                <w:lang w:eastAsia="ar-SA"/>
              </w:rPr>
              <w:t xml:space="preserve">Склад набору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100 мл.</w:t>
            </w:r>
          </w:p>
        </w:tc>
        <w:tc>
          <w:tcPr>
            <w:tcW w:w="1984" w:type="dxa"/>
          </w:tcPr>
          <w:p w14:paraId="778024A4"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lang w:eastAsia="ar-SA"/>
              </w:rPr>
            </w:pPr>
          </w:p>
          <w:p w14:paraId="0A0A9C2C"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r w:rsidRPr="00B741FE">
              <w:rPr>
                <w:rFonts w:ascii="Times New Roman" w:eastAsia="Times New Roman" w:hAnsi="Times New Roman" w:cs="Times New Roman"/>
                <w:bCs/>
                <w:color w:val="000000"/>
                <w:sz w:val="20"/>
                <w:szCs w:val="20"/>
                <w:u w:val="single"/>
                <w:lang w:eastAsia="ar-SA"/>
              </w:rPr>
              <w:t>58236</w:t>
            </w:r>
          </w:p>
          <w:p w14:paraId="5415E95F"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lang w:eastAsia="ar-SA"/>
              </w:rPr>
            </w:pPr>
          </w:p>
          <w:p w14:paraId="67A6D3DA" w14:textId="77777777" w:rsidR="00FE5520" w:rsidRPr="00B741FE" w:rsidRDefault="00FE5520" w:rsidP="00B741FE">
            <w:pPr>
              <w:autoSpaceDE w:val="0"/>
              <w:autoSpaceDN w:val="0"/>
              <w:adjustRightInd w:val="0"/>
              <w:jc w:val="center"/>
              <w:rPr>
                <w:rFonts w:ascii="Times New Roman" w:hAnsi="Times New Roman" w:cs="Times New Roman"/>
                <w:color w:val="000000"/>
                <w:sz w:val="20"/>
                <w:szCs w:val="20"/>
              </w:rPr>
            </w:pPr>
            <w:proofErr w:type="spellStart"/>
            <w:r w:rsidRPr="00B741FE">
              <w:rPr>
                <w:rFonts w:ascii="Times New Roman" w:hAnsi="Times New Roman" w:cs="Times New Roman"/>
                <w:color w:val="000000"/>
                <w:sz w:val="20"/>
                <w:szCs w:val="20"/>
              </w:rPr>
              <w:t>Буферний</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промивання</w:t>
            </w:r>
            <w:proofErr w:type="spellEnd"/>
            <w:r w:rsidRPr="00B741FE">
              <w:rPr>
                <w:rFonts w:ascii="Times New Roman" w:hAnsi="Times New Roman" w:cs="Times New Roman"/>
                <w:color w:val="000000"/>
                <w:sz w:val="20"/>
                <w:szCs w:val="20"/>
              </w:rPr>
              <w:t xml:space="preserve"> та </w:t>
            </w:r>
            <w:proofErr w:type="spellStart"/>
            <w:r w:rsidRPr="00B741FE">
              <w:rPr>
                <w:rFonts w:ascii="Times New Roman" w:hAnsi="Times New Roman" w:cs="Times New Roman"/>
                <w:color w:val="000000"/>
                <w:sz w:val="20"/>
                <w:szCs w:val="20"/>
              </w:rPr>
              <w:t>розчин</w:t>
            </w:r>
            <w:proofErr w:type="spellEnd"/>
            <w:r w:rsidRPr="00B741FE">
              <w:rPr>
                <w:rFonts w:ascii="Times New Roman" w:hAnsi="Times New Roman" w:cs="Times New Roman"/>
                <w:color w:val="000000"/>
                <w:sz w:val="20"/>
                <w:szCs w:val="20"/>
              </w:rPr>
              <w:t xml:space="preserve"> ІВД,</w:t>
            </w:r>
          </w:p>
          <w:p w14:paraId="061A3315" w14:textId="77777777" w:rsidR="00FE5520" w:rsidRPr="00B741FE" w:rsidRDefault="00FE5520" w:rsidP="00B741FE">
            <w:pPr>
              <w:autoSpaceDE w:val="0"/>
              <w:autoSpaceDN w:val="0"/>
              <w:adjustRightInd w:val="0"/>
              <w:jc w:val="center"/>
              <w:rPr>
                <w:rFonts w:ascii="Times New Roman" w:hAnsi="Times New Roman" w:cs="Times New Roman"/>
                <w:sz w:val="20"/>
                <w:szCs w:val="20"/>
              </w:rPr>
            </w:pPr>
            <w:proofErr w:type="spellStart"/>
            <w:r w:rsidRPr="00B741FE">
              <w:rPr>
                <w:rFonts w:ascii="Times New Roman" w:hAnsi="Times New Roman" w:cs="Times New Roman"/>
                <w:sz w:val="20"/>
                <w:szCs w:val="20"/>
              </w:rPr>
              <w:t>автоматичні</w:t>
            </w:r>
            <w:proofErr w:type="spellEnd"/>
            <w:r w:rsidRPr="00B741FE">
              <w:rPr>
                <w:rFonts w:ascii="Times New Roman" w:hAnsi="Times New Roman" w:cs="Times New Roman"/>
                <w:sz w:val="20"/>
                <w:szCs w:val="20"/>
              </w:rPr>
              <w:t xml:space="preserve"> / </w:t>
            </w:r>
            <w:proofErr w:type="spellStart"/>
            <w:r w:rsidRPr="00B741FE">
              <w:rPr>
                <w:rFonts w:ascii="Times New Roman" w:hAnsi="Times New Roman" w:cs="Times New Roman"/>
                <w:sz w:val="20"/>
                <w:szCs w:val="20"/>
              </w:rPr>
              <w:t>напівавтоматичні</w:t>
            </w:r>
            <w:proofErr w:type="spellEnd"/>
          </w:p>
          <w:p w14:paraId="36265AC9"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lang w:eastAsia="ar-SA"/>
              </w:rPr>
            </w:pPr>
            <w:proofErr w:type="spellStart"/>
            <w:r w:rsidRPr="00B741FE">
              <w:rPr>
                <w:rFonts w:ascii="Times New Roman" w:eastAsia="Times New Roman" w:hAnsi="Times New Roman" w:cs="Times New Roman"/>
                <w:sz w:val="20"/>
                <w:szCs w:val="20"/>
                <w:lang w:eastAsia="ar-SA"/>
              </w:rPr>
              <w:t>системи</w:t>
            </w:r>
            <w:proofErr w:type="spellEnd"/>
          </w:p>
          <w:p w14:paraId="7875A6A9" w14:textId="77777777" w:rsidR="00FE5520" w:rsidRPr="00B741FE" w:rsidRDefault="00FE5520" w:rsidP="00B741FE">
            <w:pPr>
              <w:widowControl w:val="0"/>
              <w:suppressAutoHyphens/>
              <w:autoSpaceDE w:val="0"/>
              <w:jc w:val="center"/>
              <w:rPr>
                <w:rFonts w:ascii="Times New Roman CYR" w:eastAsia="Times New Roman" w:hAnsi="Times New Roman CYR" w:cs="Times New Roman CYR"/>
                <w:sz w:val="20"/>
                <w:szCs w:val="20"/>
                <w:lang w:eastAsia="ar-SA"/>
              </w:rPr>
            </w:pPr>
          </w:p>
        </w:tc>
        <w:tc>
          <w:tcPr>
            <w:tcW w:w="851" w:type="dxa"/>
          </w:tcPr>
          <w:p w14:paraId="548792D6" w14:textId="77777777" w:rsidR="00FE5520" w:rsidRPr="00B741FE" w:rsidRDefault="00FE5520" w:rsidP="00B741FE">
            <w:pPr>
              <w:widowControl w:val="0"/>
              <w:suppressAutoHyphens/>
              <w:autoSpaceDE w:val="0"/>
              <w:rPr>
                <w:rFonts w:ascii="Times New Roman CYR" w:eastAsia="Times New Roman" w:hAnsi="Times New Roman CYR" w:cs="Times New Roman CYR"/>
                <w:sz w:val="20"/>
                <w:szCs w:val="20"/>
                <w:lang w:eastAsia="ar-SA"/>
              </w:rPr>
            </w:pPr>
          </w:p>
        </w:tc>
        <w:tc>
          <w:tcPr>
            <w:tcW w:w="1125" w:type="dxa"/>
            <w:gridSpan w:val="2"/>
          </w:tcPr>
          <w:p w14:paraId="7018F5E1" w14:textId="00E7B278" w:rsidR="00FE5520" w:rsidRPr="00B741FE" w:rsidRDefault="00FE5520" w:rsidP="00B741FE">
            <w:pPr>
              <w:widowControl w:val="0"/>
              <w:suppressAutoHyphens/>
              <w:autoSpaceDE w:val="0"/>
              <w:rPr>
                <w:rFonts w:ascii="Times New Roman CYR" w:eastAsia="Times New Roman" w:hAnsi="Times New Roman CYR" w:cs="Times New Roman CYR"/>
                <w:sz w:val="20"/>
                <w:szCs w:val="20"/>
                <w:lang w:eastAsia="ar-SA"/>
              </w:rPr>
            </w:pPr>
            <w:r>
              <w:rPr>
                <w:rFonts w:ascii="Times New Roman CYR" w:eastAsia="Times New Roman" w:hAnsi="Times New Roman CYR" w:cs="Times New Roman CYR"/>
                <w:sz w:val="20"/>
                <w:szCs w:val="20"/>
                <w:lang w:eastAsia="ar-SA"/>
              </w:rPr>
              <w:t>10</w:t>
            </w:r>
          </w:p>
        </w:tc>
        <w:tc>
          <w:tcPr>
            <w:tcW w:w="1143" w:type="dxa"/>
            <w:gridSpan w:val="3"/>
          </w:tcPr>
          <w:p w14:paraId="2A7DCE29" w14:textId="0FF01087" w:rsidR="00FE5520" w:rsidRPr="00B741FE" w:rsidRDefault="00FE5520" w:rsidP="00B741FE">
            <w:pPr>
              <w:widowControl w:val="0"/>
              <w:suppressAutoHyphens/>
              <w:autoSpaceDE w:val="0"/>
              <w:rPr>
                <w:rFonts w:ascii="Times New Roman CYR" w:eastAsia="Times New Roman" w:hAnsi="Times New Roman CYR" w:cs="Times New Roman CYR"/>
                <w:sz w:val="20"/>
                <w:szCs w:val="20"/>
                <w:lang w:eastAsia="ar-SA"/>
              </w:rPr>
            </w:pPr>
            <w:r>
              <w:rPr>
                <w:rFonts w:ascii="Times New Roman CYR" w:eastAsia="Times New Roman" w:hAnsi="Times New Roman CYR" w:cs="Times New Roman CYR"/>
                <w:sz w:val="20"/>
                <w:szCs w:val="20"/>
                <w:lang w:eastAsia="ar-SA"/>
              </w:rPr>
              <w:t>Шт.</w:t>
            </w:r>
          </w:p>
        </w:tc>
      </w:tr>
      <w:tr w:rsidR="00FE5520" w:rsidRPr="00B741FE" w14:paraId="28CDBA4E" w14:textId="6419E5A1" w:rsidTr="00FE5520">
        <w:tc>
          <w:tcPr>
            <w:tcW w:w="425" w:type="dxa"/>
          </w:tcPr>
          <w:p w14:paraId="23010794"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6</w:t>
            </w:r>
          </w:p>
        </w:tc>
        <w:tc>
          <w:tcPr>
            <w:tcW w:w="1277" w:type="dxa"/>
          </w:tcPr>
          <w:p w14:paraId="798C700F"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roofErr w:type="gramStart"/>
            <w:r w:rsidRPr="00B741FE">
              <w:rPr>
                <w:rFonts w:ascii="Times New Roman" w:eastAsia="Times New Roman" w:hAnsi="Times New Roman" w:cs="Times New Roman"/>
                <w:sz w:val="20"/>
                <w:szCs w:val="20"/>
                <w:lang w:eastAsia="ar-SA"/>
              </w:rPr>
              <w:t>Реагент  для</w:t>
            </w:r>
            <w:proofErr w:type="gram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ретикулоцитів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eastAsia="ar-SA"/>
              </w:rPr>
              <w:t xml:space="preserve"> 5</w:t>
            </w:r>
          </w:p>
          <w:p w14:paraId="1BB3F19A"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
          <w:p w14:paraId="6148680D" w14:textId="77777777" w:rsidR="00FE5520" w:rsidRPr="00B741FE" w:rsidRDefault="00FE5520"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31CCA306"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
        </w:tc>
        <w:tc>
          <w:tcPr>
            <w:tcW w:w="4394" w:type="dxa"/>
          </w:tcPr>
          <w:p w14:paraId="1296F107"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Призначення</w:t>
            </w:r>
            <w:proofErr w:type="spellEnd"/>
            <w:r w:rsidRPr="00B741FE">
              <w:rPr>
                <w:rFonts w:ascii="Times New Roman" w:eastAsia="Times New Roman" w:hAnsi="Times New Roman" w:cs="Times New Roman"/>
                <w:sz w:val="20"/>
                <w:szCs w:val="20"/>
                <w:lang w:eastAsia="ar-SA"/>
              </w:rPr>
              <w:t xml:space="preserve">: реагент </w:t>
            </w:r>
            <w:r w:rsidRPr="00B741FE">
              <w:rPr>
                <w:rFonts w:ascii="Times New Roman" w:eastAsia="Times New Roman" w:hAnsi="Times New Roman" w:cs="Times New Roman"/>
                <w:bCs/>
                <w:sz w:val="20"/>
                <w:szCs w:val="20"/>
                <w:lang w:eastAsia="ar-SA"/>
              </w:rPr>
              <w:t xml:space="preserve">для </w:t>
            </w:r>
            <w:proofErr w:type="spellStart"/>
            <w:r w:rsidRPr="00B741FE">
              <w:rPr>
                <w:rFonts w:ascii="Times New Roman" w:eastAsia="Times New Roman" w:hAnsi="Times New Roman" w:cs="Times New Roman"/>
                <w:bCs/>
                <w:sz w:val="20"/>
                <w:szCs w:val="20"/>
                <w:lang w:eastAsia="ar-SA"/>
              </w:rPr>
              <w:t>визначення</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ретикулоцитів</w:t>
            </w:r>
            <w:proofErr w:type="spellEnd"/>
            <w:r w:rsidRPr="00B741FE">
              <w:rPr>
                <w:rFonts w:ascii="Times New Roman" w:eastAsia="Times New Roman" w:hAnsi="Times New Roman" w:cs="Times New Roman"/>
                <w:bCs/>
                <w:sz w:val="20"/>
                <w:szCs w:val="20"/>
                <w:lang w:eastAsia="ar-SA"/>
              </w:rPr>
              <w:t xml:space="preserve"> </w:t>
            </w:r>
            <w:r w:rsidRPr="00B741FE">
              <w:rPr>
                <w:rFonts w:ascii="Times New Roman" w:eastAsia="Times New Roman" w:hAnsi="Times New Roman" w:cs="Times New Roman"/>
                <w:sz w:val="20"/>
                <w:szCs w:val="20"/>
                <w:lang w:eastAsia="ar-SA"/>
              </w:rPr>
              <w:t xml:space="preserve">на </w:t>
            </w:r>
            <w:proofErr w:type="spellStart"/>
            <w:r w:rsidRPr="00B741FE">
              <w:rPr>
                <w:rFonts w:ascii="Times New Roman" w:eastAsia="Times New Roman" w:hAnsi="Times New Roman" w:cs="Times New Roman"/>
                <w:sz w:val="20"/>
                <w:szCs w:val="20"/>
                <w:lang w:eastAsia="ar-SA"/>
              </w:rPr>
              <w:t>гематологічних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аналізаторах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val="en-US" w:eastAsia="ar-SA"/>
              </w:rPr>
              <w:t>Spincell</w:t>
            </w:r>
            <w:proofErr w:type="spellEnd"/>
            <w:r w:rsidRPr="00B741FE">
              <w:rPr>
                <w:rFonts w:ascii="Times New Roman" w:eastAsia="Times New Roman" w:hAnsi="Times New Roman" w:cs="Times New Roman"/>
                <w:sz w:val="20"/>
                <w:szCs w:val="20"/>
                <w:lang w:eastAsia="ar-SA"/>
              </w:rPr>
              <w:t>.</w:t>
            </w:r>
          </w:p>
          <w:p w14:paraId="43A956D6" w14:textId="77777777"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Тип: реагент для </w:t>
            </w:r>
            <w:proofErr w:type="spellStart"/>
            <w:r w:rsidRPr="00B741FE">
              <w:rPr>
                <w:rFonts w:ascii="Times New Roman" w:eastAsia="Times New Roman" w:hAnsi="Times New Roman" w:cs="Times New Roman"/>
                <w:sz w:val="20"/>
                <w:szCs w:val="20"/>
                <w:lang w:eastAsia="ar-SA"/>
              </w:rPr>
              <w:t>визначення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ретикулоцитів</w:t>
            </w:r>
            <w:proofErr w:type="spellEnd"/>
            <w:r w:rsidRPr="00B741FE">
              <w:rPr>
                <w:rFonts w:ascii="Times New Roman" w:eastAsia="Times New Roman" w:hAnsi="Times New Roman" w:cs="Times New Roman"/>
                <w:sz w:val="20"/>
                <w:szCs w:val="20"/>
                <w:lang w:eastAsia="ar-SA"/>
              </w:rPr>
              <w:t>.</w:t>
            </w:r>
          </w:p>
          <w:p w14:paraId="5275198C" w14:textId="77777777"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Реагентний</w:t>
            </w:r>
            <w:proofErr w:type="spellEnd"/>
            <w:r w:rsidRPr="00B741FE">
              <w:rPr>
                <w:rFonts w:ascii="Times New Roman" w:eastAsia="Times New Roman" w:hAnsi="Times New Roman" w:cs="Times New Roman"/>
                <w:sz w:val="20"/>
                <w:szCs w:val="20"/>
                <w:lang w:eastAsia="ar-SA"/>
              </w:rPr>
              <w:t xml:space="preserve"> склад: </w:t>
            </w:r>
          </w:p>
          <w:p w14:paraId="7161E679" w14:textId="77777777" w:rsidR="00FE5520" w:rsidRPr="00B741FE" w:rsidRDefault="00FE5520" w:rsidP="00B741FE">
            <w:pPr>
              <w:widowControl w:val="0"/>
              <w:suppressAutoHyphens/>
              <w:autoSpaceDE w:val="0"/>
              <w:rPr>
                <w:rFonts w:ascii="Times New Roman" w:eastAsia="Times New Roman" w:hAnsi="Times New Roman" w:cs="Times New Roman"/>
                <w:bCs/>
                <w:sz w:val="20"/>
                <w:szCs w:val="20"/>
                <w:lang w:eastAsia="ar-SA"/>
              </w:rPr>
            </w:pPr>
            <w:proofErr w:type="spellStart"/>
            <w:r w:rsidRPr="00B741FE">
              <w:rPr>
                <w:rFonts w:ascii="Times New Roman" w:eastAsia="Times New Roman" w:hAnsi="Times New Roman" w:cs="Times New Roman"/>
                <w:bCs/>
                <w:sz w:val="20"/>
                <w:szCs w:val="20"/>
                <w:lang w:eastAsia="ar-SA"/>
              </w:rPr>
              <w:t>Натрій</w:t>
            </w:r>
            <w:proofErr w:type="spellEnd"/>
            <w:r w:rsidRPr="00B741FE">
              <w:rPr>
                <w:rFonts w:ascii="Times New Roman" w:eastAsia="Times New Roman" w:hAnsi="Times New Roman" w:cs="Times New Roman"/>
                <w:bCs/>
                <w:sz w:val="20"/>
                <w:szCs w:val="20"/>
                <w:lang w:eastAsia="ar-SA"/>
              </w:rPr>
              <w:t xml:space="preserve"> хлорид, оксалат </w:t>
            </w:r>
            <w:proofErr w:type="spellStart"/>
            <w:r w:rsidRPr="00B741FE">
              <w:rPr>
                <w:rFonts w:ascii="Times New Roman" w:eastAsia="Times New Roman" w:hAnsi="Times New Roman" w:cs="Times New Roman"/>
                <w:bCs/>
                <w:sz w:val="20"/>
                <w:szCs w:val="20"/>
                <w:lang w:eastAsia="ar-SA"/>
              </w:rPr>
              <w:t>калію</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буферний</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розчин</w:t>
            </w:r>
            <w:proofErr w:type="spellEnd"/>
            <w:r w:rsidRPr="00B741FE">
              <w:rPr>
                <w:rFonts w:ascii="Times New Roman" w:eastAsia="Times New Roman" w:hAnsi="Times New Roman" w:cs="Times New Roman"/>
                <w:bCs/>
                <w:sz w:val="20"/>
                <w:szCs w:val="20"/>
                <w:lang w:eastAsia="ar-SA"/>
              </w:rPr>
              <w:t xml:space="preserve">, консервант, </w:t>
            </w:r>
            <w:proofErr w:type="spellStart"/>
            <w:r w:rsidRPr="00B741FE">
              <w:rPr>
                <w:rFonts w:ascii="Times New Roman" w:eastAsia="Times New Roman" w:hAnsi="Times New Roman" w:cs="Times New Roman"/>
                <w:bCs/>
                <w:sz w:val="20"/>
                <w:szCs w:val="20"/>
                <w:lang w:eastAsia="ar-SA"/>
              </w:rPr>
              <w:t>сурфактант</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метиленовий</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синій</w:t>
            </w:r>
            <w:proofErr w:type="spellEnd"/>
            <w:r w:rsidRPr="00B741FE">
              <w:rPr>
                <w:rFonts w:ascii="Times New Roman" w:eastAsia="Times New Roman" w:hAnsi="Times New Roman" w:cs="Times New Roman"/>
                <w:bCs/>
                <w:sz w:val="20"/>
                <w:szCs w:val="20"/>
                <w:lang w:eastAsia="ar-SA"/>
              </w:rPr>
              <w:t>.</w:t>
            </w:r>
          </w:p>
          <w:p w14:paraId="53D3AF42"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Терміни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придатності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запакований</w:t>
            </w:r>
            <w:proofErr w:type="spellEnd"/>
            <w:r w:rsidRPr="00B741FE">
              <w:rPr>
                <w:rFonts w:ascii="Times New Roman" w:eastAsia="Times New Roman" w:hAnsi="Times New Roman" w:cs="Times New Roman"/>
                <w:sz w:val="20"/>
                <w:szCs w:val="20"/>
                <w:lang w:eastAsia="ar-SA"/>
              </w:rPr>
              <w:t xml:space="preserve"> реагент повинен </w:t>
            </w:r>
            <w:proofErr w:type="spellStart"/>
            <w:r w:rsidRPr="00B741FE">
              <w:rPr>
                <w:rFonts w:ascii="Times New Roman" w:eastAsia="Times New Roman" w:hAnsi="Times New Roman" w:cs="Times New Roman"/>
                <w:sz w:val="20"/>
                <w:szCs w:val="20"/>
                <w:lang w:eastAsia="ar-SA"/>
              </w:rPr>
              <w:t>мати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стабільність</w:t>
            </w:r>
            <w:proofErr w:type="spellEnd"/>
            <w:r w:rsidRPr="00B741FE">
              <w:rPr>
                <w:rFonts w:ascii="Times New Roman" w:eastAsia="Times New Roman" w:hAnsi="Times New Roman" w:cs="Times New Roman"/>
                <w:sz w:val="20"/>
                <w:szCs w:val="20"/>
                <w:lang w:eastAsia="ar-SA"/>
              </w:rPr>
              <w:t xml:space="preserve">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24-ти </w:t>
            </w:r>
            <w:proofErr w:type="spellStart"/>
            <w:r w:rsidRPr="00B741FE">
              <w:rPr>
                <w:rFonts w:ascii="Times New Roman" w:eastAsia="Times New Roman" w:hAnsi="Times New Roman" w:cs="Times New Roman"/>
                <w:sz w:val="20"/>
                <w:szCs w:val="20"/>
                <w:lang w:eastAsia="ar-SA"/>
              </w:rPr>
              <w:t>місяців</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дати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виготовлення</w:t>
            </w:r>
            <w:proofErr w:type="spellEnd"/>
            <w:r w:rsidRPr="00B741FE">
              <w:rPr>
                <w:rFonts w:ascii="Times New Roman" w:eastAsia="Times New Roman" w:hAnsi="Times New Roman" w:cs="Times New Roman"/>
                <w:sz w:val="20"/>
                <w:szCs w:val="20"/>
                <w:lang w:eastAsia="ar-SA"/>
              </w:rPr>
              <w:t xml:space="preserve"> при </w:t>
            </w:r>
            <w:proofErr w:type="spellStart"/>
            <w:r w:rsidRPr="00B741FE">
              <w:rPr>
                <w:rFonts w:ascii="Times New Roman" w:eastAsia="Times New Roman" w:hAnsi="Times New Roman" w:cs="Times New Roman"/>
                <w:sz w:val="20"/>
                <w:szCs w:val="20"/>
                <w:lang w:eastAsia="ar-SA"/>
              </w:rPr>
              <w:t>зберіганні</w:t>
            </w:r>
            <w:proofErr w:type="spellEnd"/>
            <w:r w:rsidRPr="00B741FE">
              <w:rPr>
                <w:rFonts w:ascii="Times New Roman" w:eastAsia="Times New Roman" w:hAnsi="Times New Roman" w:cs="Times New Roman"/>
                <w:sz w:val="20"/>
                <w:szCs w:val="20"/>
                <w:lang w:eastAsia="ar-SA"/>
              </w:rPr>
              <w:t xml:space="preserve"> в темному </w:t>
            </w:r>
            <w:proofErr w:type="spellStart"/>
            <w:r w:rsidRPr="00B741FE">
              <w:rPr>
                <w:rFonts w:ascii="Times New Roman" w:eastAsia="Times New Roman" w:hAnsi="Times New Roman" w:cs="Times New Roman"/>
                <w:sz w:val="20"/>
                <w:szCs w:val="20"/>
                <w:lang w:eastAsia="ar-SA"/>
              </w:rPr>
              <w:t>місці</w:t>
            </w:r>
            <w:proofErr w:type="spellEnd"/>
            <w:r w:rsidRPr="00B741FE">
              <w:rPr>
                <w:rFonts w:ascii="Times New Roman" w:eastAsia="Times New Roman" w:hAnsi="Times New Roman" w:cs="Times New Roman"/>
                <w:sz w:val="20"/>
                <w:szCs w:val="20"/>
                <w:lang w:eastAsia="ar-SA"/>
              </w:rPr>
              <w:t xml:space="preserve"> за </w:t>
            </w:r>
            <w:proofErr w:type="spellStart"/>
            <w:r w:rsidRPr="00B741FE">
              <w:rPr>
                <w:rFonts w:ascii="Times New Roman" w:eastAsia="Times New Roman" w:hAnsi="Times New Roman" w:cs="Times New Roman"/>
                <w:sz w:val="20"/>
                <w:szCs w:val="20"/>
                <w:lang w:eastAsia="ar-SA"/>
              </w:rPr>
              <w:t>температури</w:t>
            </w:r>
            <w:proofErr w:type="spellEnd"/>
            <w:r w:rsidRPr="00B741FE">
              <w:rPr>
                <w:rFonts w:ascii="Times New Roman" w:eastAsia="Times New Roman" w:hAnsi="Times New Roman" w:cs="Times New Roman"/>
                <w:sz w:val="20"/>
                <w:szCs w:val="20"/>
                <w:lang w:eastAsia="ar-SA"/>
              </w:rPr>
              <w:t xml:space="preserve"> 2</w:t>
            </w:r>
            <w:r w:rsidRPr="00B741FE">
              <w:rPr>
                <w:rFonts w:ascii="Times New Roman" w:eastAsia="Times New Roman" w:hAnsi="Times New Roman" w:cs="Times New Roman"/>
                <w:sz w:val="20"/>
                <w:szCs w:val="20"/>
                <w:vertAlign w:val="superscript"/>
                <w:lang w:eastAsia="ar-SA"/>
              </w:rPr>
              <w:t>0</w:t>
            </w:r>
            <w:r w:rsidRPr="00B741FE">
              <w:rPr>
                <w:rFonts w:ascii="Times New Roman" w:eastAsia="Times New Roman" w:hAnsi="Times New Roman" w:cs="Times New Roman"/>
                <w:sz w:val="20"/>
                <w:szCs w:val="20"/>
                <w:lang w:eastAsia="ar-SA"/>
              </w:rPr>
              <w:t>С-40</w:t>
            </w:r>
            <w:r w:rsidRPr="00B741FE">
              <w:rPr>
                <w:rFonts w:ascii="Times New Roman" w:eastAsia="Times New Roman" w:hAnsi="Times New Roman" w:cs="Times New Roman"/>
                <w:sz w:val="20"/>
                <w:szCs w:val="20"/>
                <w:vertAlign w:val="superscript"/>
                <w:lang w:eastAsia="ar-SA"/>
              </w:rPr>
              <w:t>0</w:t>
            </w:r>
            <w:r w:rsidRPr="00B741FE">
              <w:rPr>
                <w:rFonts w:ascii="Times New Roman" w:eastAsia="Times New Roman" w:hAnsi="Times New Roman" w:cs="Times New Roman"/>
                <w:sz w:val="20"/>
                <w:szCs w:val="20"/>
                <w:lang w:eastAsia="ar-SA"/>
              </w:rPr>
              <w:t>С.</w:t>
            </w:r>
          </w:p>
          <w:p w14:paraId="7AF76831"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Склад набору не </w:t>
            </w:r>
            <w:proofErr w:type="spellStart"/>
            <w:r w:rsidRPr="00B741FE">
              <w:rPr>
                <w:rFonts w:ascii="Times New Roman" w:eastAsia="Times New Roman" w:hAnsi="Times New Roman" w:cs="Times New Roman"/>
                <w:sz w:val="20"/>
                <w:szCs w:val="20"/>
                <w:lang w:eastAsia="ar-SA"/>
              </w:rPr>
              <w:t>менше</w:t>
            </w:r>
            <w:proofErr w:type="spellEnd"/>
            <w:r w:rsidRPr="00B741FE">
              <w:rPr>
                <w:rFonts w:ascii="Times New Roman" w:eastAsia="Times New Roman" w:hAnsi="Times New Roman" w:cs="Times New Roman"/>
                <w:sz w:val="20"/>
                <w:szCs w:val="20"/>
                <w:lang w:eastAsia="ar-SA"/>
              </w:rPr>
              <w:t xml:space="preserve"> 50шт; 1х</w:t>
            </w:r>
            <w:r w:rsidRPr="00B741FE">
              <w:rPr>
                <w:rFonts w:ascii="Times New Roman" w:eastAsia="Times New Roman" w:hAnsi="Times New Roman" w:cs="Times New Roman"/>
                <w:sz w:val="20"/>
                <w:szCs w:val="20"/>
                <w:lang w:val="en-US" w:eastAsia="ar-SA"/>
              </w:rPr>
              <w:t>RF</w:t>
            </w:r>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активаційна</w:t>
            </w:r>
            <w:proofErr w:type="spellEnd"/>
            <w:r w:rsidRPr="00B741FE">
              <w:rPr>
                <w:rFonts w:ascii="Times New Roman" w:eastAsia="Times New Roman" w:hAnsi="Times New Roman" w:cs="Times New Roman"/>
                <w:sz w:val="20"/>
                <w:szCs w:val="20"/>
                <w:lang w:eastAsia="ar-SA"/>
              </w:rPr>
              <w:t xml:space="preserve"> карта.</w:t>
            </w:r>
          </w:p>
        </w:tc>
        <w:tc>
          <w:tcPr>
            <w:tcW w:w="1984" w:type="dxa"/>
          </w:tcPr>
          <w:p w14:paraId="00650B41"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p>
          <w:p w14:paraId="3F6D5C02"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r w:rsidRPr="00B741FE">
              <w:rPr>
                <w:rFonts w:ascii="Times New Roman" w:eastAsia="Times New Roman" w:hAnsi="Times New Roman" w:cs="Times New Roman"/>
                <w:bCs/>
                <w:color w:val="000000"/>
                <w:sz w:val="20"/>
                <w:szCs w:val="20"/>
                <w:u w:val="single"/>
                <w:lang w:eastAsia="ar-SA"/>
              </w:rPr>
              <w:t>55863</w:t>
            </w:r>
          </w:p>
          <w:p w14:paraId="616F96B0"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
          <w:p w14:paraId="10F4BDA0"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hAnsi="Times New Roman" w:cs="Times New Roman"/>
                <w:color w:val="000000"/>
                <w:sz w:val="20"/>
                <w:szCs w:val="20"/>
              </w:rPr>
              <w:t>Підрахунок</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ретикулоцитів</w:t>
            </w:r>
            <w:proofErr w:type="spellEnd"/>
            <w:r w:rsidRPr="00B741FE">
              <w:rPr>
                <w:rFonts w:ascii="Times New Roman" w:hAnsi="Times New Roman" w:cs="Times New Roman"/>
                <w:color w:val="000000"/>
                <w:sz w:val="20"/>
                <w:szCs w:val="20"/>
              </w:rPr>
              <w:t xml:space="preserve"> IVD (</w:t>
            </w:r>
            <w:proofErr w:type="spellStart"/>
            <w:r w:rsidRPr="00B741FE">
              <w:rPr>
                <w:rFonts w:ascii="Times New Roman" w:hAnsi="Times New Roman" w:cs="Times New Roman"/>
                <w:color w:val="000000"/>
                <w:sz w:val="20"/>
                <w:szCs w:val="20"/>
              </w:rPr>
              <w:t>діагностика</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in</w:t>
            </w:r>
            <w:proofErr w:type="spellEnd"/>
            <w:r w:rsidRPr="00B741FE">
              <w:rPr>
                <w:rFonts w:ascii="Times New Roman" w:hAnsi="Times New Roman" w:cs="Times New Roman"/>
                <w:color w:val="000000"/>
                <w:sz w:val="20"/>
                <w:szCs w:val="20"/>
              </w:rPr>
              <w:t xml:space="preserve"> </w:t>
            </w:r>
            <w:proofErr w:type="spellStart"/>
            <w:r w:rsidRPr="00B741FE">
              <w:rPr>
                <w:rFonts w:ascii="Times New Roman" w:hAnsi="Times New Roman" w:cs="Times New Roman"/>
                <w:color w:val="000000"/>
                <w:sz w:val="20"/>
                <w:szCs w:val="20"/>
              </w:rPr>
              <w:t>vitro</w:t>
            </w:r>
            <w:proofErr w:type="spellEnd"/>
            <w:r w:rsidRPr="00B741FE">
              <w:rPr>
                <w:rFonts w:ascii="Times New Roman" w:hAnsi="Times New Roman" w:cs="Times New Roman"/>
                <w:color w:val="000000"/>
                <w:sz w:val="20"/>
                <w:szCs w:val="20"/>
              </w:rPr>
              <w:t>), реагент</w:t>
            </w:r>
          </w:p>
        </w:tc>
        <w:tc>
          <w:tcPr>
            <w:tcW w:w="851" w:type="dxa"/>
          </w:tcPr>
          <w:p w14:paraId="181B54E1"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
        </w:tc>
        <w:tc>
          <w:tcPr>
            <w:tcW w:w="1110" w:type="dxa"/>
          </w:tcPr>
          <w:p w14:paraId="6B940697" w14:textId="07B6B6F4"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158" w:type="dxa"/>
            <w:gridSpan w:val="4"/>
          </w:tcPr>
          <w:p w14:paraId="508B2F13" w14:textId="6DD02E19" w:rsidR="00FE5520" w:rsidRPr="00B741FE" w:rsidRDefault="0064787D" w:rsidP="00B741FE">
            <w:pPr>
              <w:widowControl w:val="0"/>
              <w:suppressAutoHyphens/>
              <w:autoSpaceDE w:val="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набори</w:t>
            </w:r>
            <w:proofErr w:type="spellEnd"/>
          </w:p>
        </w:tc>
      </w:tr>
      <w:tr w:rsidR="00FE5520" w:rsidRPr="00B741FE" w14:paraId="73BB49C2" w14:textId="0D15D32C" w:rsidTr="00FE5520">
        <w:tc>
          <w:tcPr>
            <w:tcW w:w="425" w:type="dxa"/>
          </w:tcPr>
          <w:p w14:paraId="77710817"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7</w:t>
            </w:r>
          </w:p>
        </w:tc>
        <w:tc>
          <w:tcPr>
            <w:tcW w:w="1277" w:type="dxa"/>
            <w:vAlign w:val="center"/>
          </w:tcPr>
          <w:p w14:paraId="46505EAE" w14:textId="77777777" w:rsidR="00FE5520" w:rsidRPr="00B741FE" w:rsidRDefault="00FE5520" w:rsidP="00B741FE">
            <w:pPr>
              <w:widowControl w:val="0"/>
              <w:suppressAutoHyphens/>
              <w:autoSpaceDE w:val="0"/>
              <w:jc w:val="center"/>
              <w:rPr>
                <w:rFonts w:ascii="Times New Roman" w:eastAsia="Times New Roman" w:hAnsi="Times New Roman" w:cs="Times New Roman"/>
                <w:bCs/>
                <w:sz w:val="20"/>
                <w:szCs w:val="20"/>
                <w:lang w:eastAsia="ar-SA"/>
              </w:rPr>
            </w:pPr>
            <w:proofErr w:type="spellStart"/>
            <w:r w:rsidRPr="00B741FE">
              <w:rPr>
                <w:rFonts w:ascii="Times New Roman" w:eastAsia="Times New Roman" w:hAnsi="Times New Roman" w:cs="Times New Roman"/>
                <w:bCs/>
                <w:color w:val="000000"/>
                <w:sz w:val="20"/>
                <w:szCs w:val="20"/>
                <w:lang w:eastAsia="ar-SA"/>
              </w:rPr>
              <w:t>Контрольний</w:t>
            </w:r>
            <w:proofErr w:type="spellEnd"/>
            <w:r w:rsidRPr="00B741FE">
              <w:rPr>
                <w:rFonts w:ascii="Times New Roman" w:eastAsia="Times New Roman" w:hAnsi="Times New Roman" w:cs="Times New Roman"/>
                <w:bCs/>
                <w:color w:val="000000"/>
                <w:sz w:val="20"/>
                <w:szCs w:val="20"/>
                <w:lang w:eastAsia="ar-SA"/>
              </w:rPr>
              <w:t xml:space="preserve"> </w:t>
            </w:r>
            <w:proofErr w:type="spellStart"/>
            <w:r w:rsidRPr="00B741FE">
              <w:rPr>
                <w:rFonts w:ascii="Times New Roman" w:eastAsia="Times New Roman" w:hAnsi="Times New Roman" w:cs="Times New Roman"/>
                <w:bCs/>
                <w:color w:val="000000"/>
                <w:sz w:val="20"/>
                <w:szCs w:val="20"/>
                <w:lang w:eastAsia="ar-SA"/>
              </w:rPr>
              <w:t>матеріал</w:t>
            </w:r>
            <w:proofErr w:type="spellEnd"/>
            <w:r w:rsidRPr="00B741FE">
              <w:rPr>
                <w:rFonts w:ascii="Times New Roman" w:eastAsia="Times New Roman" w:hAnsi="Times New Roman" w:cs="Times New Roman"/>
                <w:bCs/>
                <w:color w:val="000000"/>
                <w:sz w:val="20"/>
                <w:szCs w:val="20"/>
                <w:lang w:eastAsia="ar-SA"/>
              </w:rPr>
              <w:t xml:space="preserve"> СВС-3К</w:t>
            </w:r>
          </w:p>
          <w:p w14:paraId="144D0AA9" w14:textId="77777777" w:rsidR="00FE5520" w:rsidRPr="00B741FE" w:rsidRDefault="00FE5520" w:rsidP="00B741FE">
            <w:pPr>
              <w:widowControl w:val="0"/>
              <w:suppressAutoHyphens/>
              <w:autoSpaceDE w:val="0"/>
              <w:jc w:val="center"/>
              <w:rPr>
                <w:rFonts w:ascii="Times New Roman" w:eastAsia="Times New Roman" w:hAnsi="Times New Roman" w:cs="Times New Roman"/>
                <w:color w:val="FF0000"/>
                <w:sz w:val="20"/>
                <w:szCs w:val="20"/>
                <w:lang w:eastAsia="ar-SA"/>
              </w:rPr>
            </w:pPr>
          </w:p>
          <w:p w14:paraId="6A9EB9E0"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
        </w:tc>
        <w:tc>
          <w:tcPr>
            <w:tcW w:w="4394" w:type="dxa"/>
          </w:tcPr>
          <w:p w14:paraId="664DC753"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CBC-3K - </w:t>
            </w:r>
            <w:proofErr w:type="spellStart"/>
            <w:r w:rsidRPr="00B741FE">
              <w:rPr>
                <w:rFonts w:ascii="Times New Roman" w:eastAsia="Times New Roman" w:hAnsi="Times New Roman" w:cs="Times New Roman"/>
                <w:sz w:val="20"/>
                <w:szCs w:val="20"/>
                <w:lang w:eastAsia="ar-SA"/>
              </w:rPr>
              <w:t>це</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аналізований</w:t>
            </w:r>
            <w:proofErr w:type="spellEnd"/>
            <w:r w:rsidRPr="00B741FE">
              <w:rPr>
                <w:rFonts w:ascii="Times New Roman" w:eastAsia="Times New Roman" w:hAnsi="Times New Roman" w:cs="Times New Roman"/>
                <w:sz w:val="20"/>
                <w:szCs w:val="20"/>
                <w:lang w:eastAsia="ar-SA"/>
              </w:rPr>
              <w:t xml:space="preserve"> контроль </w:t>
            </w:r>
            <w:proofErr w:type="spellStart"/>
            <w:r w:rsidRPr="00B741FE">
              <w:rPr>
                <w:rFonts w:ascii="Times New Roman" w:eastAsia="Times New Roman" w:hAnsi="Times New Roman" w:cs="Times New Roman"/>
                <w:sz w:val="20"/>
                <w:szCs w:val="20"/>
                <w:lang w:eastAsia="ar-SA"/>
              </w:rPr>
              <w:t>всієї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крові</w:t>
            </w:r>
            <w:proofErr w:type="spellEnd"/>
            <w:r w:rsidRPr="00B741FE">
              <w:rPr>
                <w:rFonts w:ascii="Times New Roman" w:eastAsia="Times New Roman" w:hAnsi="Times New Roman" w:cs="Times New Roman"/>
                <w:sz w:val="20"/>
                <w:szCs w:val="20"/>
                <w:lang w:eastAsia="ar-SA"/>
              </w:rPr>
              <w:t xml:space="preserve">, </w:t>
            </w:r>
            <w:proofErr w:type="spellStart"/>
            <w:proofErr w:type="gramStart"/>
            <w:r w:rsidRPr="00B741FE">
              <w:rPr>
                <w:rFonts w:ascii="Times New Roman" w:eastAsia="Times New Roman" w:hAnsi="Times New Roman" w:cs="Times New Roman"/>
                <w:sz w:val="20"/>
                <w:szCs w:val="20"/>
                <w:lang w:eastAsia="ar-SA"/>
              </w:rPr>
              <w:t>призначений</w:t>
            </w:r>
            <w:proofErr w:type="spellEnd"/>
            <w:r w:rsidRPr="00B741FE">
              <w:rPr>
                <w:rFonts w:ascii="Times New Roman" w:eastAsia="Times New Roman" w:hAnsi="Times New Roman" w:cs="Times New Roman"/>
                <w:sz w:val="20"/>
                <w:szCs w:val="20"/>
                <w:lang w:eastAsia="ar-SA"/>
              </w:rPr>
              <w:t xml:space="preserve">  для</w:t>
            </w:r>
            <w:proofErr w:type="gram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відстеження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значень</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багатопараметрового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лічильника</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гематології</w:t>
            </w:r>
            <w:proofErr w:type="spellEnd"/>
            <w:r w:rsidRPr="00B741FE">
              <w:rPr>
                <w:rFonts w:ascii="Times New Roman" w:eastAsia="Times New Roman" w:hAnsi="Times New Roman" w:cs="Times New Roman"/>
                <w:sz w:val="20"/>
                <w:szCs w:val="20"/>
                <w:lang w:eastAsia="ar-SA"/>
              </w:rPr>
              <w:t>.</w:t>
            </w:r>
          </w:p>
          <w:p w14:paraId="50E4AC25"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діагностичний</w:t>
            </w:r>
            <w:proofErr w:type="spellEnd"/>
            <w:r w:rsidRPr="00B741FE">
              <w:rPr>
                <w:rFonts w:ascii="Times New Roman" w:eastAsia="Times New Roman" w:hAnsi="Times New Roman" w:cs="Times New Roman"/>
                <w:sz w:val="20"/>
                <w:szCs w:val="20"/>
                <w:lang w:eastAsia="ar-SA"/>
              </w:rPr>
              <w:t xml:space="preserve"> реагент </w:t>
            </w:r>
            <w:proofErr w:type="spellStart"/>
            <w:r w:rsidRPr="00B741FE">
              <w:rPr>
                <w:rFonts w:ascii="Times New Roman" w:eastAsia="Times New Roman" w:hAnsi="Times New Roman" w:cs="Times New Roman"/>
                <w:sz w:val="20"/>
                <w:szCs w:val="20"/>
                <w:lang w:eastAsia="ar-SA"/>
              </w:rPr>
              <w:t>in</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vitro</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що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складається</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еритроцитів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людини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лейкоцитів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ссавців</w:t>
            </w:r>
            <w:proofErr w:type="spellEnd"/>
            <w:r w:rsidRPr="00B741FE">
              <w:rPr>
                <w:rFonts w:ascii="Times New Roman" w:eastAsia="Times New Roman" w:hAnsi="Times New Roman" w:cs="Times New Roman"/>
                <w:sz w:val="20"/>
                <w:szCs w:val="20"/>
                <w:lang w:eastAsia="ar-SA"/>
              </w:rPr>
              <w:t xml:space="preserve"> та </w:t>
            </w:r>
            <w:proofErr w:type="spellStart"/>
            <w:r w:rsidRPr="00B741FE">
              <w:rPr>
                <w:rFonts w:ascii="Times New Roman" w:eastAsia="Times New Roman" w:hAnsi="Times New Roman" w:cs="Times New Roman"/>
                <w:sz w:val="20"/>
                <w:szCs w:val="20"/>
                <w:lang w:eastAsia="ar-SA"/>
              </w:rPr>
              <w:t>тромбоцитів</w:t>
            </w:r>
            <w:proofErr w:type="spellEnd"/>
            <w:r w:rsidRPr="00B741FE">
              <w:rPr>
                <w:rFonts w:ascii="Times New Roman" w:eastAsia="Times New Roman" w:hAnsi="Times New Roman" w:cs="Times New Roman"/>
                <w:sz w:val="20"/>
                <w:szCs w:val="20"/>
                <w:lang w:eastAsia="ar-SA"/>
              </w:rPr>
              <w:t xml:space="preserve"> </w:t>
            </w:r>
            <w:proofErr w:type="spellStart"/>
            <w:proofErr w:type="gramStart"/>
            <w:r w:rsidRPr="00B741FE">
              <w:rPr>
                <w:rFonts w:ascii="Times New Roman" w:eastAsia="Times New Roman" w:hAnsi="Times New Roman" w:cs="Times New Roman"/>
                <w:sz w:val="20"/>
                <w:szCs w:val="20"/>
                <w:lang w:eastAsia="ar-SA"/>
              </w:rPr>
              <w:t>ссавців,суспендованих</w:t>
            </w:r>
            <w:proofErr w:type="spellEnd"/>
            <w:proofErr w:type="gramEnd"/>
            <w:r w:rsidRPr="00B741FE">
              <w:rPr>
                <w:rFonts w:ascii="Times New Roman" w:eastAsia="Times New Roman" w:hAnsi="Times New Roman" w:cs="Times New Roman"/>
                <w:sz w:val="20"/>
                <w:szCs w:val="20"/>
                <w:lang w:eastAsia="ar-SA"/>
              </w:rPr>
              <w:t xml:space="preserve"> у </w:t>
            </w:r>
            <w:proofErr w:type="spellStart"/>
            <w:r w:rsidRPr="00B741FE">
              <w:rPr>
                <w:rFonts w:ascii="Times New Roman" w:eastAsia="Times New Roman" w:hAnsi="Times New Roman" w:cs="Times New Roman"/>
                <w:sz w:val="20"/>
                <w:szCs w:val="20"/>
                <w:lang w:eastAsia="ar-SA"/>
              </w:rPr>
              <w:t>плазмоподібній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рідині</w:t>
            </w:r>
            <w:proofErr w:type="spellEnd"/>
            <w:r w:rsidRPr="00B741FE">
              <w:rPr>
                <w:rFonts w:ascii="Times New Roman" w:eastAsia="Times New Roman" w:hAnsi="Times New Roman" w:cs="Times New Roman"/>
                <w:sz w:val="20"/>
                <w:szCs w:val="20"/>
                <w:lang w:eastAsia="ar-SA"/>
              </w:rPr>
              <w:t xml:space="preserve"> з консервантами.</w:t>
            </w:r>
          </w:p>
          <w:p w14:paraId="6FACDDFB"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Кожен</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людський</w:t>
            </w:r>
            <w:proofErr w:type="spellEnd"/>
            <w:r w:rsidRPr="00B741FE">
              <w:rPr>
                <w:rFonts w:ascii="Times New Roman" w:eastAsia="Times New Roman" w:hAnsi="Times New Roman" w:cs="Times New Roman"/>
                <w:sz w:val="20"/>
                <w:szCs w:val="20"/>
                <w:lang w:eastAsia="ar-SA"/>
              </w:rPr>
              <w:t xml:space="preserve"> донор / </w:t>
            </w:r>
            <w:proofErr w:type="spellStart"/>
            <w:r w:rsidRPr="00B741FE">
              <w:rPr>
                <w:rFonts w:ascii="Times New Roman" w:eastAsia="Times New Roman" w:hAnsi="Times New Roman" w:cs="Times New Roman"/>
                <w:sz w:val="20"/>
                <w:szCs w:val="20"/>
                <w:lang w:eastAsia="ar-SA"/>
              </w:rPr>
              <w:t>одиниця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що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використовується</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приготування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цього</w:t>
            </w:r>
            <w:proofErr w:type="spellEnd"/>
            <w:r w:rsidRPr="00B741FE">
              <w:rPr>
                <w:rFonts w:ascii="Times New Roman" w:eastAsia="Times New Roman" w:hAnsi="Times New Roman" w:cs="Times New Roman"/>
                <w:sz w:val="20"/>
                <w:szCs w:val="20"/>
                <w:lang w:eastAsia="ar-SA"/>
              </w:rPr>
              <w:t xml:space="preserve"> продукту </w:t>
            </w:r>
            <w:proofErr w:type="spellStart"/>
            <w:r w:rsidRPr="00B741FE">
              <w:rPr>
                <w:rFonts w:ascii="Times New Roman" w:eastAsia="Times New Roman" w:hAnsi="Times New Roman" w:cs="Times New Roman"/>
                <w:sz w:val="20"/>
                <w:szCs w:val="20"/>
                <w:lang w:eastAsia="ar-SA"/>
              </w:rPr>
              <w:t>був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протестований</w:t>
            </w:r>
            <w:proofErr w:type="spellEnd"/>
            <w:r w:rsidRPr="00B741FE">
              <w:rPr>
                <w:rFonts w:ascii="Times New Roman" w:eastAsia="Times New Roman" w:hAnsi="Times New Roman" w:cs="Times New Roman"/>
                <w:sz w:val="20"/>
                <w:szCs w:val="20"/>
                <w:lang w:eastAsia="ar-SA"/>
              </w:rPr>
              <w:t xml:space="preserve"> і </w:t>
            </w:r>
            <w:proofErr w:type="spellStart"/>
            <w:r w:rsidRPr="00B741FE">
              <w:rPr>
                <w:rFonts w:ascii="Times New Roman" w:eastAsia="Times New Roman" w:hAnsi="Times New Roman" w:cs="Times New Roman"/>
                <w:sz w:val="20"/>
                <w:szCs w:val="20"/>
                <w:lang w:eastAsia="ar-SA"/>
              </w:rPr>
              <w:t>отримав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нереактивні</w:t>
            </w:r>
            <w:proofErr w:type="spellEnd"/>
            <w:r w:rsidRPr="00B741FE">
              <w:rPr>
                <w:rFonts w:ascii="Times New Roman" w:eastAsia="Times New Roman" w:hAnsi="Times New Roman" w:cs="Times New Roman"/>
                <w:sz w:val="20"/>
                <w:szCs w:val="20"/>
                <w:lang w:eastAsia="ar-SA"/>
              </w:rPr>
              <w:t xml:space="preserve"> / </w:t>
            </w:r>
            <w:proofErr w:type="spellStart"/>
            <w:r w:rsidRPr="00B741FE">
              <w:rPr>
                <w:rFonts w:ascii="Times New Roman" w:eastAsia="Times New Roman" w:hAnsi="Times New Roman" w:cs="Times New Roman"/>
                <w:sz w:val="20"/>
                <w:szCs w:val="20"/>
                <w:lang w:eastAsia="ar-SA"/>
              </w:rPr>
              <w:t>негативні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результати</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всіх</w:t>
            </w:r>
            <w:proofErr w:type="spellEnd"/>
            <w:r w:rsidRPr="00B741FE">
              <w:rPr>
                <w:rFonts w:ascii="Times New Roman" w:eastAsia="Times New Roman" w:hAnsi="Times New Roman" w:cs="Times New Roman"/>
                <w:sz w:val="20"/>
                <w:szCs w:val="20"/>
                <w:lang w:eastAsia="ar-SA"/>
              </w:rPr>
              <w:t xml:space="preserve"> умов, на </w:t>
            </w:r>
            <w:proofErr w:type="spellStart"/>
            <w:r w:rsidRPr="00B741FE">
              <w:rPr>
                <w:rFonts w:ascii="Times New Roman" w:eastAsia="Times New Roman" w:hAnsi="Times New Roman" w:cs="Times New Roman"/>
                <w:sz w:val="20"/>
                <w:szCs w:val="20"/>
                <w:lang w:eastAsia="ar-SA"/>
              </w:rPr>
              <w:t>які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посилається</w:t>
            </w:r>
            <w:proofErr w:type="spellEnd"/>
            <w:r w:rsidRPr="00B741FE">
              <w:rPr>
                <w:rFonts w:ascii="Times New Roman" w:eastAsia="Times New Roman" w:hAnsi="Times New Roman" w:cs="Times New Roman"/>
                <w:sz w:val="20"/>
                <w:szCs w:val="20"/>
                <w:lang w:eastAsia="ar-SA"/>
              </w:rPr>
              <w:t xml:space="preserve"> CFR 610.40 (a) (b), як того </w:t>
            </w:r>
            <w:proofErr w:type="spellStart"/>
            <w:r w:rsidRPr="00B741FE">
              <w:rPr>
                <w:rFonts w:ascii="Times New Roman" w:eastAsia="Times New Roman" w:hAnsi="Times New Roman" w:cs="Times New Roman"/>
                <w:sz w:val="20"/>
                <w:szCs w:val="20"/>
                <w:lang w:eastAsia="ar-SA"/>
              </w:rPr>
              <w:t>вимагає</w:t>
            </w:r>
            <w:proofErr w:type="spellEnd"/>
            <w:r w:rsidRPr="00B741FE">
              <w:rPr>
                <w:rFonts w:ascii="Times New Roman" w:eastAsia="Times New Roman" w:hAnsi="Times New Roman" w:cs="Times New Roman"/>
                <w:sz w:val="20"/>
                <w:szCs w:val="20"/>
                <w:lang w:eastAsia="ar-SA"/>
              </w:rPr>
              <w:t xml:space="preserve"> FDA. </w:t>
            </w:r>
          </w:p>
          <w:p w14:paraId="55CCDE84"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змішування</w:t>
            </w:r>
            <w:proofErr w:type="spellEnd"/>
            <w:r w:rsidRPr="00B741FE">
              <w:rPr>
                <w:rFonts w:ascii="Times New Roman" w:eastAsia="Times New Roman" w:hAnsi="Times New Roman" w:cs="Times New Roman"/>
                <w:sz w:val="20"/>
                <w:szCs w:val="20"/>
                <w:lang w:eastAsia="ar-SA"/>
              </w:rPr>
              <w:t xml:space="preserve"> продукт </w:t>
            </w:r>
            <w:proofErr w:type="spellStart"/>
            <w:r w:rsidRPr="00B741FE">
              <w:rPr>
                <w:rFonts w:ascii="Times New Roman" w:eastAsia="Times New Roman" w:hAnsi="Times New Roman" w:cs="Times New Roman"/>
                <w:sz w:val="20"/>
                <w:szCs w:val="20"/>
                <w:lang w:eastAsia="ar-SA"/>
              </w:rPr>
              <w:t>має</w:t>
            </w:r>
            <w:proofErr w:type="spellEnd"/>
            <w:r w:rsidRPr="00B741FE">
              <w:rPr>
                <w:rFonts w:ascii="Times New Roman" w:eastAsia="Times New Roman" w:hAnsi="Times New Roman" w:cs="Times New Roman"/>
                <w:sz w:val="20"/>
                <w:szCs w:val="20"/>
                <w:lang w:eastAsia="ar-SA"/>
              </w:rPr>
              <w:t xml:space="preserve"> бути схожим на </w:t>
            </w:r>
            <w:proofErr w:type="spellStart"/>
            <w:r w:rsidRPr="00B741FE">
              <w:rPr>
                <w:rFonts w:ascii="Times New Roman" w:eastAsia="Times New Roman" w:hAnsi="Times New Roman" w:cs="Times New Roman"/>
                <w:sz w:val="20"/>
                <w:szCs w:val="20"/>
                <w:lang w:eastAsia="ar-SA"/>
              </w:rPr>
              <w:t>свіжу</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цільну</w:t>
            </w:r>
            <w:proofErr w:type="spellEnd"/>
            <w:r w:rsidRPr="00B741FE">
              <w:rPr>
                <w:rFonts w:ascii="Times New Roman" w:eastAsia="Times New Roman" w:hAnsi="Times New Roman" w:cs="Times New Roman"/>
                <w:sz w:val="20"/>
                <w:szCs w:val="20"/>
                <w:lang w:eastAsia="ar-SA"/>
              </w:rPr>
              <w:t xml:space="preserve"> кров.  </w:t>
            </w:r>
          </w:p>
          <w:p w14:paraId="2F81635E" w14:textId="77777777"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Відкритий</w:t>
            </w:r>
            <w:proofErr w:type="spellEnd"/>
            <w:r w:rsidRPr="00B741FE">
              <w:rPr>
                <w:rFonts w:ascii="Times New Roman" w:eastAsia="Times New Roman" w:hAnsi="Times New Roman" w:cs="Times New Roman"/>
                <w:sz w:val="20"/>
                <w:szCs w:val="20"/>
                <w:lang w:eastAsia="ar-SA"/>
              </w:rPr>
              <w:t xml:space="preserve"> продукт </w:t>
            </w:r>
            <w:proofErr w:type="spellStart"/>
            <w:r w:rsidRPr="00B741FE">
              <w:rPr>
                <w:rFonts w:ascii="Times New Roman" w:eastAsia="Times New Roman" w:hAnsi="Times New Roman" w:cs="Times New Roman"/>
                <w:sz w:val="20"/>
                <w:szCs w:val="20"/>
                <w:lang w:eastAsia="ar-SA"/>
              </w:rPr>
              <w:t>стабільний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протягом</w:t>
            </w:r>
            <w:proofErr w:type="spellEnd"/>
            <w:r w:rsidRPr="00B741FE">
              <w:rPr>
                <w:rFonts w:ascii="Times New Roman" w:eastAsia="Times New Roman" w:hAnsi="Times New Roman" w:cs="Times New Roman"/>
                <w:sz w:val="20"/>
                <w:szCs w:val="20"/>
                <w:lang w:eastAsia="ar-SA"/>
              </w:rPr>
              <w:t xml:space="preserve"> 8 </w:t>
            </w:r>
            <w:proofErr w:type="spellStart"/>
            <w:r w:rsidRPr="00B741FE">
              <w:rPr>
                <w:rFonts w:ascii="Times New Roman" w:eastAsia="Times New Roman" w:hAnsi="Times New Roman" w:cs="Times New Roman"/>
                <w:sz w:val="20"/>
                <w:szCs w:val="20"/>
                <w:lang w:eastAsia="ar-SA"/>
              </w:rPr>
              <w:t>або</w:t>
            </w:r>
            <w:proofErr w:type="spellEnd"/>
            <w:r w:rsidRPr="00B741FE">
              <w:rPr>
                <w:rFonts w:ascii="Times New Roman" w:eastAsia="Times New Roman" w:hAnsi="Times New Roman" w:cs="Times New Roman"/>
                <w:sz w:val="20"/>
                <w:szCs w:val="20"/>
                <w:lang w:eastAsia="ar-SA"/>
              </w:rPr>
              <w:t xml:space="preserve"> 15 </w:t>
            </w:r>
            <w:proofErr w:type="spellStart"/>
            <w:r w:rsidRPr="00B741FE">
              <w:rPr>
                <w:rFonts w:ascii="Times New Roman" w:eastAsia="Times New Roman" w:hAnsi="Times New Roman" w:cs="Times New Roman"/>
                <w:sz w:val="20"/>
                <w:szCs w:val="20"/>
                <w:lang w:eastAsia="ar-SA"/>
              </w:rPr>
              <w:t>днів</w:t>
            </w:r>
            <w:proofErr w:type="spellEnd"/>
          </w:p>
          <w:p w14:paraId="11CDD8D4"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Відновлене</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середнє</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лабораторії</w:t>
            </w:r>
            <w:proofErr w:type="spellEnd"/>
            <w:r w:rsidRPr="00B741FE">
              <w:rPr>
                <w:rFonts w:ascii="Times New Roman" w:eastAsia="Times New Roman" w:hAnsi="Times New Roman" w:cs="Times New Roman"/>
                <w:sz w:val="20"/>
                <w:szCs w:val="20"/>
                <w:lang w:eastAsia="ar-SA"/>
              </w:rPr>
              <w:t xml:space="preserve"> повинно </w:t>
            </w:r>
            <w:proofErr w:type="spellStart"/>
            <w:r w:rsidRPr="00B741FE">
              <w:rPr>
                <w:rFonts w:ascii="Times New Roman" w:eastAsia="Times New Roman" w:hAnsi="Times New Roman" w:cs="Times New Roman"/>
                <w:sz w:val="20"/>
                <w:szCs w:val="20"/>
                <w:lang w:eastAsia="ar-SA"/>
              </w:rPr>
              <w:t>знаходитися</w:t>
            </w:r>
            <w:proofErr w:type="spellEnd"/>
            <w:r w:rsidRPr="00B741FE">
              <w:rPr>
                <w:rFonts w:ascii="Times New Roman" w:eastAsia="Times New Roman" w:hAnsi="Times New Roman" w:cs="Times New Roman"/>
                <w:sz w:val="20"/>
                <w:szCs w:val="20"/>
                <w:lang w:eastAsia="ar-SA"/>
              </w:rPr>
              <w:t xml:space="preserve"> в межах </w:t>
            </w:r>
            <w:proofErr w:type="spellStart"/>
            <w:r w:rsidRPr="00B741FE">
              <w:rPr>
                <w:rFonts w:ascii="Times New Roman" w:eastAsia="Times New Roman" w:hAnsi="Times New Roman" w:cs="Times New Roman"/>
                <w:sz w:val="20"/>
                <w:szCs w:val="20"/>
                <w:lang w:eastAsia="ar-SA"/>
              </w:rPr>
              <w:t>діапазону</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аналізу</w:t>
            </w:r>
            <w:proofErr w:type="spellEnd"/>
            <w:r w:rsidRPr="00B741FE">
              <w:rPr>
                <w:rFonts w:ascii="Times New Roman" w:eastAsia="Times New Roman" w:hAnsi="Times New Roman" w:cs="Times New Roman"/>
                <w:sz w:val="20"/>
                <w:szCs w:val="20"/>
                <w:lang w:eastAsia="ar-SA"/>
              </w:rPr>
              <w:t>.</w:t>
            </w:r>
          </w:p>
          <w:p w14:paraId="21040207" w14:textId="77777777" w:rsidR="00FE5520" w:rsidRPr="00B741FE" w:rsidRDefault="00FE5520" w:rsidP="00B741FE">
            <w:pPr>
              <w:widowControl w:val="0"/>
              <w:suppressAutoHyphens/>
              <w:autoSpaceDE w:val="0"/>
              <w:jc w:val="both"/>
              <w:rPr>
                <w:rFonts w:ascii="Times New Roman" w:eastAsia="Times New Roman" w:hAnsi="Times New Roman" w:cs="Times New Roman"/>
                <w:sz w:val="20"/>
                <w:szCs w:val="20"/>
                <w:lang w:eastAsia="ar-SA"/>
              </w:rPr>
            </w:pPr>
          </w:p>
        </w:tc>
        <w:tc>
          <w:tcPr>
            <w:tcW w:w="1984" w:type="dxa"/>
          </w:tcPr>
          <w:p w14:paraId="31CE852F" w14:textId="77777777" w:rsidR="00FE5520" w:rsidRPr="00B741FE" w:rsidRDefault="00FE5520" w:rsidP="00B741FE">
            <w:pPr>
              <w:widowControl w:val="0"/>
              <w:suppressAutoHyphens/>
              <w:autoSpaceDE w:val="0"/>
              <w:jc w:val="center"/>
              <w:rPr>
                <w:rFonts w:ascii="Times New Roman" w:eastAsia="Times New Roman" w:hAnsi="Times New Roman" w:cs="Times New Roman"/>
                <w:bCs/>
                <w:color w:val="000000"/>
                <w:sz w:val="20"/>
                <w:szCs w:val="20"/>
                <w:u w:val="single"/>
                <w:lang w:eastAsia="ar-SA"/>
              </w:rPr>
            </w:pPr>
          </w:p>
          <w:p w14:paraId="5AD83038"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bCs/>
                <w:sz w:val="20"/>
                <w:szCs w:val="20"/>
                <w:lang w:eastAsia="ar-SA"/>
              </w:rPr>
              <w:t>47869 -</w:t>
            </w:r>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Множинні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аналіти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клінічної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хімії</w:t>
            </w:r>
            <w:proofErr w:type="spellEnd"/>
            <w:r w:rsidRPr="00B741FE">
              <w:rPr>
                <w:rFonts w:ascii="Times New Roman" w:eastAsia="Times New Roman" w:hAnsi="Times New Roman" w:cs="Times New Roman"/>
                <w:sz w:val="20"/>
                <w:szCs w:val="20"/>
                <w:lang w:eastAsia="ar-SA"/>
              </w:rPr>
              <w:t xml:space="preserve"> IVD (</w:t>
            </w:r>
            <w:proofErr w:type="spellStart"/>
            <w:r w:rsidRPr="00B741FE">
              <w:rPr>
                <w:rFonts w:ascii="Times New Roman" w:eastAsia="Times New Roman" w:hAnsi="Times New Roman" w:cs="Times New Roman"/>
                <w:sz w:val="20"/>
                <w:szCs w:val="20"/>
                <w:lang w:eastAsia="ar-SA"/>
              </w:rPr>
              <w:t>діагностика</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in</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vitro</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контрольний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матеріал</w:t>
            </w:r>
            <w:proofErr w:type="spellEnd"/>
          </w:p>
        </w:tc>
        <w:tc>
          <w:tcPr>
            <w:tcW w:w="851" w:type="dxa"/>
          </w:tcPr>
          <w:p w14:paraId="32BEAD82" w14:textId="77777777" w:rsidR="00FE5520" w:rsidRPr="00B741FE" w:rsidRDefault="00FE5520" w:rsidP="00B741FE">
            <w:pPr>
              <w:widowControl w:val="0"/>
              <w:suppressAutoHyphens/>
              <w:autoSpaceDE w:val="0"/>
              <w:jc w:val="center"/>
              <w:rPr>
                <w:rFonts w:ascii="Times New Roman" w:eastAsia="Times New Roman" w:hAnsi="Times New Roman" w:cs="Times New Roman"/>
                <w:sz w:val="20"/>
                <w:szCs w:val="20"/>
                <w:lang w:eastAsia="ar-SA"/>
              </w:rPr>
            </w:pPr>
          </w:p>
        </w:tc>
        <w:tc>
          <w:tcPr>
            <w:tcW w:w="1110" w:type="dxa"/>
          </w:tcPr>
          <w:p w14:paraId="581333E9" w14:textId="5309A015"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1158" w:type="dxa"/>
            <w:gridSpan w:val="4"/>
          </w:tcPr>
          <w:p w14:paraId="1952EB0B" w14:textId="00AEA565" w:rsidR="00FE5520" w:rsidRPr="00B741FE" w:rsidRDefault="00FE5520" w:rsidP="00B741FE">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r>
      <w:bookmarkEnd w:id="17"/>
    </w:tbl>
    <w:p w14:paraId="701B7E71" w14:textId="77777777" w:rsidR="002F38A7" w:rsidRDefault="002F38A7">
      <w:pPr>
        <w:widowControl w:val="0"/>
        <w:spacing w:after="0" w:line="240" w:lineRule="auto"/>
        <w:jc w:val="both"/>
        <w:rPr>
          <w:rFonts w:ascii="Times New Roman" w:eastAsia="Times New Roman" w:hAnsi="Times New Roman" w:cs="Times New Roman"/>
          <w:b/>
          <w:bCs/>
          <w:iCs/>
          <w:sz w:val="24"/>
          <w:szCs w:val="24"/>
        </w:rPr>
      </w:pPr>
    </w:p>
    <w:p w14:paraId="5B9D5F4B" w14:textId="49E1A248" w:rsidR="00C427EA" w:rsidRDefault="004B7F61">
      <w:pPr>
        <w:widowControl w:val="0"/>
        <w:spacing w:after="0" w:line="240" w:lineRule="auto"/>
        <w:jc w:val="both"/>
        <w:rPr>
          <w:rFonts w:ascii="Times New Roman" w:eastAsia="Times New Roman" w:hAnsi="Times New Roman" w:cs="Times New Roman"/>
          <w:b/>
          <w:bCs/>
          <w:iCs/>
          <w:sz w:val="24"/>
          <w:szCs w:val="24"/>
        </w:rPr>
      </w:pPr>
      <w:r w:rsidRPr="00EA3CD4">
        <w:rPr>
          <w:rFonts w:ascii="Times New Roman" w:eastAsia="Times New Roman" w:hAnsi="Times New Roman" w:cs="Times New Roman"/>
          <w:b/>
          <w:bCs/>
          <w:iCs/>
          <w:sz w:val="24"/>
          <w:szCs w:val="24"/>
        </w:rPr>
        <w:lastRenderedPageBreak/>
        <w:t xml:space="preserve">Лот №2 – Реагенти для автоматичного </w:t>
      </w:r>
      <w:proofErr w:type="spellStart"/>
      <w:r w:rsidRPr="00EA3CD4">
        <w:rPr>
          <w:rFonts w:ascii="Times New Roman" w:eastAsia="Times New Roman" w:hAnsi="Times New Roman" w:cs="Times New Roman"/>
          <w:b/>
          <w:bCs/>
          <w:iCs/>
          <w:sz w:val="24"/>
          <w:szCs w:val="24"/>
        </w:rPr>
        <w:t>коагулологічного</w:t>
      </w:r>
      <w:proofErr w:type="spellEnd"/>
      <w:r w:rsidRPr="00EA3CD4">
        <w:rPr>
          <w:rFonts w:ascii="Times New Roman" w:eastAsia="Times New Roman" w:hAnsi="Times New Roman" w:cs="Times New Roman"/>
          <w:b/>
          <w:bCs/>
          <w:iCs/>
          <w:sz w:val="24"/>
          <w:szCs w:val="24"/>
        </w:rPr>
        <w:t xml:space="preserve"> аналізатора Bioksel-6100</w:t>
      </w:r>
    </w:p>
    <w:p w14:paraId="02DC57CD" w14:textId="77777777" w:rsidR="004B7F61" w:rsidRPr="00C40343" w:rsidRDefault="004B7F61" w:rsidP="004B7F61">
      <w:pPr>
        <w:spacing w:after="120"/>
        <w:jc w:val="both"/>
        <w:rPr>
          <w:rFonts w:ascii="Times New Roman" w:eastAsiaTheme="minorHAnsi" w:hAnsi="Times New Roman" w:cs="Times New Roman"/>
          <w:b/>
          <w:color w:val="000000"/>
          <w:sz w:val="24"/>
          <w:szCs w:val="24"/>
          <w:lang w:eastAsia="en-US"/>
        </w:rPr>
      </w:pPr>
    </w:p>
    <w:tbl>
      <w:tblPr>
        <w:tblStyle w:val="11"/>
        <w:tblW w:w="11199" w:type="dxa"/>
        <w:tblInd w:w="-1281" w:type="dxa"/>
        <w:tblLayout w:type="fixed"/>
        <w:tblLook w:val="04A0" w:firstRow="1" w:lastRow="0" w:firstColumn="1" w:lastColumn="0" w:noHBand="0" w:noVBand="1"/>
      </w:tblPr>
      <w:tblGrid>
        <w:gridCol w:w="425"/>
        <w:gridCol w:w="1277"/>
        <w:gridCol w:w="4394"/>
        <w:gridCol w:w="1984"/>
        <w:gridCol w:w="851"/>
        <w:gridCol w:w="1095"/>
        <w:gridCol w:w="15"/>
        <w:gridCol w:w="45"/>
        <w:gridCol w:w="1113"/>
      </w:tblGrid>
      <w:tr w:rsidR="004B7F61" w:rsidRPr="00B741FE" w14:paraId="60A045A9" w14:textId="77777777" w:rsidTr="006960D7">
        <w:trPr>
          <w:trHeight w:val="863"/>
        </w:trPr>
        <w:tc>
          <w:tcPr>
            <w:tcW w:w="425" w:type="dxa"/>
            <w:tcBorders>
              <w:top w:val="single" w:sz="4" w:space="0" w:color="auto"/>
              <w:left w:val="single" w:sz="4" w:space="0" w:color="auto"/>
              <w:bottom w:val="single" w:sz="4" w:space="0" w:color="auto"/>
              <w:right w:val="single" w:sz="4" w:space="0" w:color="auto"/>
            </w:tcBorders>
            <w:hideMark/>
          </w:tcPr>
          <w:p w14:paraId="5A20FB8F"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п/п</w:t>
            </w:r>
          </w:p>
        </w:tc>
        <w:tc>
          <w:tcPr>
            <w:tcW w:w="1277" w:type="dxa"/>
            <w:tcBorders>
              <w:top w:val="single" w:sz="4" w:space="0" w:color="auto"/>
              <w:left w:val="single" w:sz="4" w:space="0" w:color="auto"/>
              <w:bottom w:val="single" w:sz="4" w:space="0" w:color="auto"/>
              <w:right w:val="single" w:sz="4" w:space="0" w:color="auto"/>
            </w:tcBorders>
            <w:hideMark/>
          </w:tcPr>
          <w:p w14:paraId="3E5F7D9C"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Тип реагенту (</w:t>
            </w:r>
            <w:proofErr w:type="spellStart"/>
            <w:r w:rsidRPr="00B741FE">
              <w:rPr>
                <w:rFonts w:ascii="Times New Roman" w:eastAsia="Times New Roman" w:hAnsi="Times New Roman" w:cs="Times New Roman"/>
                <w:sz w:val="20"/>
                <w:szCs w:val="20"/>
                <w:lang w:eastAsia="ar-SA"/>
              </w:rPr>
              <w:t>назва</w:t>
            </w:r>
            <w:proofErr w:type="spellEnd"/>
            <w:r w:rsidRPr="00B741FE">
              <w:rPr>
                <w:rFonts w:ascii="Times New Roman" w:eastAsia="Times New Roman" w:hAnsi="Times New Roman" w:cs="Times New Roman"/>
                <w:sz w:val="20"/>
                <w:szCs w:val="20"/>
                <w:lang w:eastAsia="ar-SA"/>
              </w:rPr>
              <w:t>)</w:t>
            </w:r>
          </w:p>
        </w:tc>
        <w:tc>
          <w:tcPr>
            <w:tcW w:w="4394" w:type="dxa"/>
            <w:tcBorders>
              <w:top w:val="single" w:sz="4" w:space="0" w:color="auto"/>
              <w:left w:val="single" w:sz="4" w:space="0" w:color="auto"/>
              <w:bottom w:val="single" w:sz="4" w:space="0" w:color="auto"/>
              <w:right w:val="single" w:sz="4" w:space="0" w:color="auto"/>
            </w:tcBorders>
            <w:hideMark/>
          </w:tcPr>
          <w:p w14:paraId="7062A049"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r w:rsidRPr="00372081">
              <w:rPr>
                <w:rFonts w:ascii="Times New Roman" w:eastAsia="Times New Roman" w:hAnsi="Times New Roman" w:cs="Times New Roman"/>
                <w:sz w:val="20"/>
                <w:szCs w:val="20"/>
                <w:lang w:eastAsia="ar-SA"/>
              </w:rPr>
              <w:t>Медико-</w:t>
            </w:r>
            <w:proofErr w:type="spellStart"/>
            <w:r w:rsidRPr="00372081">
              <w:rPr>
                <w:rFonts w:ascii="Times New Roman" w:eastAsia="Times New Roman" w:hAnsi="Times New Roman" w:cs="Times New Roman"/>
                <w:sz w:val="20"/>
                <w:szCs w:val="20"/>
                <w:lang w:eastAsia="ar-SA"/>
              </w:rPr>
              <w:t>технічні</w:t>
            </w:r>
            <w:proofErr w:type="spellEnd"/>
            <w:r w:rsidRPr="00372081">
              <w:rPr>
                <w:rFonts w:ascii="Times New Roman" w:eastAsia="Times New Roman" w:hAnsi="Times New Roman" w:cs="Times New Roman"/>
                <w:sz w:val="20"/>
                <w:szCs w:val="20"/>
                <w:lang w:eastAsia="ar-SA"/>
              </w:rPr>
              <w:t xml:space="preserve"> </w:t>
            </w:r>
            <w:proofErr w:type="spellStart"/>
            <w:r w:rsidRPr="00372081">
              <w:rPr>
                <w:rFonts w:ascii="Times New Roman" w:eastAsia="Times New Roman" w:hAnsi="Times New Roman" w:cs="Times New Roman"/>
                <w:sz w:val="20"/>
                <w:szCs w:val="20"/>
                <w:lang w:eastAsia="ar-SA"/>
              </w:rPr>
              <w:t>вимоги</w:t>
            </w:r>
            <w:proofErr w:type="spellEnd"/>
          </w:p>
        </w:tc>
        <w:tc>
          <w:tcPr>
            <w:tcW w:w="1984" w:type="dxa"/>
            <w:tcBorders>
              <w:top w:val="single" w:sz="4" w:space="0" w:color="auto"/>
              <w:left w:val="single" w:sz="4" w:space="0" w:color="auto"/>
              <w:bottom w:val="single" w:sz="4" w:space="0" w:color="auto"/>
              <w:right w:val="single" w:sz="4" w:space="0" w:color="auto"/>
            </w:tcBorders>
          </w:tcPr>
          <w:p w14:paraId="12AC0FD3" w14:textId="77777777" w:rsidR="004B7F61" w:rsidRPr="00B741FE" w:rsidRDefault="004B7F61" w:rsidP="006960D7">
            <w:pPr>
              <w:widowControl w:val="0"/>
              <w:suppressAutoHyphens/>
              <w:autoSpaceDE w:val="0"/>
              <w:autoSpaceDN w:val="0"/>
              <w:adjustRightInd w:val="0"/>
              <w:jc w:val="center"/>
              <w:rPr>
                <w:rFonts w:ascii="Times New Roman" w:eastAsia="Times New Roman" w:hAnsi="Times New Roman" w:cs="Times New Roman"/>
                <w:color w:val="000000"/>
                <w:sz w:val="20"/>
                <w:szCs w:val="20"/>
                <w:lang w:eastAsia="ar-SA"/>
              </w:rPr>
            </w:pPr>
            <w:proofErr w:type="spellStart"/>
            <w:r w:rsidRPr="00B741FE">
              <w:rPr>
                <w:rFonts w:ascii="Times New Roman" w:eastAsia="Times New Roman" w:hAnsi="Times New Roman" w:cs="Times New Roman"/>
                <w:bCs/>
                <w:color w:val="000000"/>
                <w:sz w:val="20"/>
                <w:szCs w:val="20"/>
                <w:lang w:eastAsia="ar-SA"/>
              </w:rPr>
              <w:t>Класифікатор</w:t>
            </w:r>
            <w:proofErr w:type="spellEnd"/>
            <w:r w:rsidRPr="00B741FE">
              <w:rPr>
                <w:rFonts w:ascii="Times New Roman" w:eastAsia="Times New Roman" w:hAnsi="Times New Roman" w:cs="Times New Roman"/>
                <w:bCs/>
                <w:color w:val="000000"/>
                <w:sz w:val="20"/>
                <w:szCs w:val="20"/>
                <w:lang w:eastAsia="ar-SA"/>
              </w:rPr>
              <w:t xml:space="preserve"> </w:t>
            </w:r>
            <w:proofErr w:type="spellStart"/>
            <w:r w:rsidRPr="00B741FE">
              <w:rPr>
                <w:rFonts w:ascii="Times New Roman" w:eastAsia="Times New Roman" w:hAnsi="Times New Roman" w:cs="Times New Roman"/>
                <w:bCs/>
                <w:color w:val="000000"/>
                <w:sz w:val="20"/>
                <w:szCs w:val="20"/>
                <w:lang w:eastAsia="ar-SA"/>
              </w:rPr>
              <w:t>медичних</w:t>
            </w:r>
            <w:proofErr w:type="spellEnd"/>
            <w:r w:rsidRPr="00B741FE">
              <w:rPr>
                <w:rFonts w:ascii="Times New Roman" w:eastAsia="Times New Roman" w:hAnsi="Times New Roman" w:cs="Times New Roman"/>
                <w:bCs/>
                <w:color w:val="000000"/>
                <w:sz w:val="20"/>
                <w:szCs w:val="20"/>
                <w:lang w:eastAsia="ar-SA"/>
              </w:rPr>
              <w:t xml:space="preserve"> </w:t>
            </w:r>
            <w:proofErr w:type="spellStart"/>
            <w:r w:rsidRPr="00B741FE">
              <w:rPr>
                <w:rFonts w:ascii="Times New Roman" w:eastAsia="Times New Roman" w:hAnsi="Times New Roman" w:cs="Times New Roman"/>
                <w:bCs/>
                <w:color w:val="000000"/>
                <w:sz w:val="20"/>
                <w:szCs w:val="20"/>
                <w:lang w:eastAsia="ar-SA"/>
              </w:rPr>
              <w:t>виробів</w:t>
            </w:r>
            <w:proofErr w:type="spellEnd"/>
          </w:p>
          <w:p w14:paraId="6DE7DC81" w14:textId="77777777" w:rsidR="004B7F61" w:rsidRPr="00B741FE" w:rsidRDefault="004B7F61" w:rsidP="006960D7">
            <w:pPr>
              <w:widowControl w:val="0"/>
              <w:suppressAutoHyphens/>
              <w:autoSpaceDE w:val="0"/>
              <w:jc w:val="center"/>
              <w:rPr>
                <w:rFonts w:ascii="Times New Roman" w:eastAsia="Times New Roman" w:hAnsi="Times New Roman" w:cs="Times New Roman"/>
                <w:bCs/>
                <w:color w:val="000000"/>
                <w:sz w:val="20"/>
                <w:szCs w:val="20"/>
                <w:lang w:eastAsia="ar-SA"/>
              </w:rPr>
            </w:pPr>
            <w:r w:rsidRPr="00B741FE">
              <w:rPr>
                <w:rFonts w:ascii="Times New Roman" w:eastAsia="Times New Roman" w:hAnsi="Times New Roman" w:cs="Times New Roman"/>
                <w:bCs/>
                <w:color w:val="000000"/>
                <w:sz w:val="20"/>
                <w:szCs w:val="20"/>
                <w:lang w:eastAsia="ar-SA"/>
              </w:rPr>
              <w:t>НК 024:2023</w:t>
            </w:r>
          </w:p>
          <w:p w14:paraId="73032C4F"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BC7BED2"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Відповідність</w:t>
            </w:r>
            <w:proofErr w:type="spellEnd"/>
            <w:r w:rsidRPr="00B741FE">
              <w:rPr>
                <w:rFonts w:ascii="Times New Roman" w:eastAsia="Times New Roman" w:hAnsi="Times New Roman" w:cs="Times New Roman"/>
                <w:sz w:val="20"/>
                <w:szCs w:val="20"/>
                <w:lang w:eastAsia="ar-SA"/>
              </w:rPr>
              <w:t xml:space="preserve"> так/</w:t>
            </w:r>
            <w:proofErr w:type="spellStart"/>
            <w:r w:rsidRPr="00B741FE">
              <w:rPr>
                <w:rFonts w:ascii="Times New Roman" w:eastAsia="Times New Roman" w:hAnsi="Times New Roman" w:cs="Times New Roman"/>
                <w:sz w:val="20"/>
                <w:szCs w:val="20"/>
                <w:lang w:eastAsia="ar-SA"/>
              </w:rPr>
              <w:t>ні</w:t>
            </w:r>
            <w:proofErr w:type="spellEnd"/>
          </w:p>
        </w:tc>
        <w:tc>
          <w:tcPr>
            <w:tcW w:w="1155" w:type="dxa"/>
            <w:gridSpan w:val="3"/>
            <w:tcBorders>
              <w:top w:val="single" w:sz="4" w:space="0" w:color="auto"/>
              <w:left w:val="single" w:sz="4" w:space="0" w:color="auto"/>
              <w:bottom w:val="single" w:sz="4" w:space="0" w:color="auto"/>
              <w:right w:val="single" w:sz="4" w:space="0" w:color="auto"/>
            </w:tcBorders>
            <w:hideMark/>
          </w:tcPr>
          <w:p w14:paraId="18F05C54"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Кіл-ть</w:t>
            </w:r>
            <w:proofErr w:type="spellEnd"/>
          </w:p>
        </w:tc>
        <w:tc>
          <w:tcPr>
            <w:tcW w:w="1113" w:type="dxa"/>
            <w:tcBorders>
              <w:top w:val="single" w:sz="4" w:space="0" w:color="auto"/>
              <w:left w:val="single" w:sz="4" w:space="0" w:color="auto"/>
              <w:bottom w:val="single" w:sz="4" w:space="0" w:color="auto"/>
              <w:right w:val="single" w:sz="4" w:space="0" w:color="auto"/>
            </w:tcBorders>
          </w:tcPr>
          <w:p w14:paraId="5812B46B"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sz w:val="20"/>
                <w:szCs w:val="20"/>
                <w:lang w:eastAsia="ar-SA"/>
              </w:rPr>
              <w:t>Од.виміру</w:t>
            </w:r>
            <w:proofErr w:type="spellEnd"/>
            <w:proofErr w:type="gramEnd"/>
          </w:p>
        </w:tc>
      </w:tr>
      <w:tr w:rsidR="004B7F61" w:rsidRPr="00B741FE" w14:paraId="6F422A72" w14:textId="77777777" w:rsidTr="006960D7">
        <w:tc>
          <w:tcPr>
            <w:tcW w:w="425" w:type="dxa"/>
          </w:tcPr>
          <w:p w14:paraId="01713101" w14:textId="4EB65CE7" w:rsidR="004B7F61" w:rsidRPr="00B741FE" w:rsidRDefault="002F38A7" w:rsidP="006960D7">
            <w:pPr>
              <w:widowControl w:val="0"/>
              <w:suppressAutoHyphens/>
              <w:autoSpaceDE w:val="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1277" w:type="dxa"/>
          </w:tcPr>
          <w:p w14:paraId="6E71A317"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bCs/>
                <w:color w:val="000000"/>
                <w:sz w:val="20"/>
                <w:szCs w:val="20"/>
                <w:lang w:eastAsia="ar-SA"/>
              </w:rPr>
              <w:t xml:space="preserve">843001 </w:t>
            </w:r>
            <w:proofErr w:type="spellStart"/>
            <w:r w:rsidRPr="00B741FE">
              <w:rPr>
                <w:rFonts w:ascii="Times New Roman" w:eastAsia="Times New Roman" w:hAnsi="Times New Roman" w:cs="Times New Roman"/>
                <w:bCs/>
                <w:color w:val="000000"/>
                <w:sz w:val="20"/>
                <w:szCs w:val="20"/>
                <w:lang w:eastAsia="ar-SA"/>
              </w:rPr>
              <w:t>Біо-Ксель</w:t>
            </w:r>
            <w:proofErr w:type="spellEnd"/>
            <w:r w:rsidRPr="00B741FE">
              <w:rPr>
                <w:rFonts w:ascii="Times New Roman" w:eastAsia="Times New Roman" w:hAnsi="Times New Roman" w:cs="Times New Roman"/>
                <w:bCs/>
                <w:color w:val="000000"/>
                <w:sz w:val="20"/>
                <w:szCs w:val="20"/>
                <w:lang w:eastAsia="ar-SA"/>
              </w:rPr>
              <w:t xml:space="preserve"> </w:t>
            </w:r>
            <w:proofErr w:type="spellStart"/>
            <w:r w:rsidRPr="00B741FE">
              <w:rPr>
                <w:rFonts w:ascii="Times New Roman" w:eastAsia="Times New Roman" w:hAnsi="Times New Roman" w:cs="Times New Roman"/>
                <w:bCs/>
                <w:color w:val="000000"/>
                <w:sz w:val="20"/>
                <w:szCs w:val="20"/>
                <w:lang w:eastAsia="ar-SA"/>
              </w:rPr>
              <w:t>Калібратор</w:t>
            </w:r>
            <w:proofErr w:type="spellEnd"/>
            <w:r w:rsidRPr="00B741FE">
              <w:rPr>
                <w:rFonts w:ascii="Times New Roman" w:eastAsia="Times New Roman" w:hAnsi="Times New Roman" w:cs="Times New Roman"/>
                <w:bCs/>
                <w:color w:val="000000"/>
                <w:sz w:val="20"/>
                <w:szCs w:val="20"/>
                <w:lang w:eastAsia="ar-SA"/>
              </w:rPr>
              <w:t xml:space="preserve"> систем, (</w:t>
            </w:r>
            <w:proofErr w:type="gramStart"/>
            <w:r w:rsidRPr="00B741FE">
              <w:rPr>
                <w:rFonts w:ascii="Times New Roman" w:eastAsia="Times New Roman" w:hAnsi="Times New Roman" w:cs="Times New Roman"/>
                <w:bCs/>
                <w:color w:val="000000"/>
                <w:sz w:val="20"/>
                <w:szCs w:val="20"/>
                <w:lang w:eastAsia="ar-SA"/>
              </w:rPr>
              <w:t>10  x</w:t>
            </w:r>
            <w:proofErr w:type="gramEnd"/>
            <w:r w:rsidRPr="00B741FE">
              <w:rPr>
                <w:rFonts w:ascii="Times New Roman" w:eastAsia="Times New Roman" w:hAnsi="Times New Roman" w:cs="Times New Roman"/>
                <w:bCs/>
                <w:color w:val="000000"/>
                <w:sz w:val="20"/>
                <w:szCs w:val="20"/>
                <w:lang w:eastAsia="ar-SA"/>
              </w:rPr>
              <w:t xml:space="preserve"> 1 мл [</w:t>
            </w:r>
            <w:proofErr w:type="spellStart"/>
            <w:r w:rsidRPr="00B741FE">
              <w:rPr>
                <w:rFonts w:ascii="Times New Roman" w:eastAsia="Times New Roman" w:hAnsi="Times New Roman" w:cs="Times New Roman"/>
                <w:bCs/>
                <w:color w:val="000000"/>
                <w:sz w:val="20"/>
                <w:szCs w:val="20"/>
                <w:lang w:eastAsia="ar-SA"/>
              </w:rPr>
              <w:t>ml</w:t>
            </w:r>
            <w:proofErr w:type="spellEnd"/>
            <w:r w:rsidRPr="00B741FE">
              <w:rPr>
                <w:rFonts w:ascii="Times New Roman" w:eastAsia="Times New Roman" w:hAnsi="Times New Roman" w:cs="Times New Roman"/>
                <w:bCs/>
                <w:color w:val="000000"/>
                <w:sz w:val="20"/>
                <w:szCs w:val="20"/>
                <w:lang w:eastAsia="ar-SA"/>
              </w:rPr>
              <w:t>])</w:t>
            </w:r>
          </w:p>
        </w:tc>
        <w:tc>
          <w:tcPr>
            <w:tcW w:w="4394" w:type="dxa"/>
          </w:tcPr>
          <w:p w14:paraId="188A9E3F" w14:textId="77777777" w:rsidR="004B7F61" w:rsidRPr="00B741FE" w:rsidRDefault="004B7F61" w:rsidP="006960D7">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Калібраційна</w:t>
            </w:r>
            <w:proofErr w:type="spellEnd"/>
            <w:r w:rsidRPr="00B741FE">
              <w:rPr>
                <w:rFonts w:ascii="Times New Roman" w:eastAsia="Times New Roman" w:hAnsi="Times New Roman" w:cs="Times New Roman"/>
                <w:sz w:val="20"/>
                <w:szCs w:val="20"/>
                <w:lang w:eastAsia="ar-SA"/>
              </w:rPr>
              <w:t xml:space="preserve"> плазма для </w:t>
            </w:r>
            <w:proofErr w:type="spellStart"/>
            <w:r w:rsidRPr="00B741FE">
              <w:rPr>
                <w:rFonts w:ascii="Times New Roman" w:eastAsia="Times New Roman" w:hAnsi="Times New Roman" w:cs="Times New Roman"/>
                <w:sz w:val="20"/>
                <w:szCs w:val="20"/>
                <w:lang w:eastAsia="ar-SA"/>
              </w:rPr>
              <w:t>визначення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параметрів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системи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згортання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крові</w:t>
            </w:r>
            <w:proofErr w:type="spellEnd"/>
            <w:r w:rsidRPr="00B741FE">
              <w:rPr>
                <w:rFonts w:ascii="Times New Roman" w:eastAsia="Times New Roman" w:hAnsi="Times New Roman" w:cs="Times New Roman"/>
                <w:sz w:val="20"/>
                <w:szCs w:val="20"/>
                <w:lang w:eastAsia="ar-SA"/>
              </w:rPr>
              <w:t xml:space="preserve">. </w:t>
            </w:r>
          </w:p>
          <w:p w14:paraId="18E5A3B1" w14:textId="77777777" w:rsidR="004B7F61" w:rsidRPr="00B741FE" w:rsidRDefault="004B7F61" w:rsidP="006960D7">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Після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розчинення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використовувати</w:t>
            </w:r>
            <w:proofErr w:type="spellEnd"/>
            <w:r w:rsidRPr="00B741FE">
              <w:rPr>
                <w:rFonts w:ascii="Times New Roman" w:eastAsia="Times New Roman" w:hAnsi="Times New Roman" w:cs="Times New Roman"/>
                <w:sz w:val="20"/>
                <w:szCs w:val="20"/>
                <w:lang w:eastAsia="ar-SA"/>
              </w:rPr>
              <w:t xml:space="preserve"> за протоколами для </w:t>
            </w:r>
            <w:proofErr w:type="spellStart"/>
            <w:r w:rsidRPr="00B741FE">
              <w:rPr>
                <w:rFonts w:ascii="Times New Roman" w:eastAsia="Times New Roman" w:hAnsi="Times New Roman" w:cs="Times New Roman"/>
                <w:sz w:val="20"/>
                <w:szCs w:val="20"/>
                <w:lang w:eastAsia="ar-SA"/>
              </w:rPr>
              <w:t>свіжої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цитринової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плазми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Слід</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виконувати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калібрацію</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кожної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нової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серії</w:t>
            </w:r>
            <w:proofErr w:type="spellEnd"/>
            <w:r w:rsidRPr="00B741FE">
              <w:rPr>
                <w:rFonts w:ascii="Times New Roman" w:eastAsia="Times New Roman" w:hAnsi="Times New Roman" w:cs="Times New Roman"/>
                <w:sz w:val="20"/>
                <w:szCs w:val="20"/>
                <w:lang w:eastAsia="ar-SA"/>
              </w:rPr>
              <w:t xml:space="preserve"> реактиву </w:t>
            </w:r>
            <w:proofErr w:type="spellStart"/>
            <w:r w:rsidRPr="00B741FE">
              <w:rPr>
                <w:rFonts w:ascii="Times New Roman" w:eastAsia="Times New Roman" w:hAnsi="Times New Roman" w:cs="Times New Roman"/>
                <w:sz w:val="20"/>
                <w:szCs w:val="20"/>
                <w:lang w:eastAsia="ar-SA"/>
              </w:rPr>
              <w:t>або</w:t>
            </w:r>
            <w:proofErr w:type="spellEnd"/>
            <w:r w:rsidRPr="00B741FE">
              <w:rPr>
                <w:rFonts w:ascii="Times New Roman" w:eastAsia="Times New Roman" w:hAnsi="Times New Roman" w:cs="Times New Roman"/>
                <w:sz w:val="20"/>
                <w:szCs w:val="20"/>
                <w:lang w:eastAsia="ar-SA"/>
              </w:rPr>
              <w:t xml:space="preserve"> в тому </w:t>
            </w:r>
            <w:proofErr w:type="spellStart"/>
            <w:r w:rsidRPr="00B741FE">
              <w:rPr>
                <w:rFonts w:ascii="Times New Roman" w:eastAsia="Times New Roman" w:hAnsi="Times New Roman" w:cs="Times New Roman"/>
                <w:sz w:val="20"/>
                <w:szCs w:val="20"/>
                <w:lang w:eastAsia="ar-SA"/>
              </w:rPr>
              <w:t>випадку</w:t>
            </w:r>
            <w:proofErr w:type="spellEnd"/>
            <w:r w:rsidRPr="00B741FE">
              <w:rPr>
                <w:rFonts w:ascii="Times New Roman" w:eastAsia="Times New Roman" w:hAnsi="Times New Roman" w:cs="Times New Roman"/>
                <w:sz w:val="20"/>
                <w:szCs w:val="20"/>
                <w:lang w:eastAsia="ar-SA"/>
              </w:rPr>
              <w:t xml:space="preserve">, коли контроль </w:t>
            </w:r>
            <w:proofErr w:type="spellStart"/>
            <w:r w:rsidRPr="00B741FE">
              <w:rPr>
                <w:rFonts w:ascii="Times New Roman" w:eastAsia="Times New Roman" w:hAnsi="Times New Roman" w:cs="Times New Roman"/>
                <w:sz w:val="20"/>
                <w:szCs w:val="20"/>
                <w:lang w:eastAsia="ar-SA"/>
              </w:rPr>
              <w:t>якості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невідповідний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Калібраційні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дослідження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необхідно</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виконувати</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використанням</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однакових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дозаторів</w:t>
            </w:r>
            <w:proofErr w:type="spellEnd"/>
            <w:r w:rsidRPr="00B741FE">
              <w:rPr>
                <w:rFonts w:ascii="Times New Roman" w:eastAsia="Times New Roman" w:hAnsi="Times New Roman" w:cs="Times New Roman"/>
                <w:sz w:val="20"/>
                <w:szCs w:val="20"/>
                <w:lang w:eastAsia="ar-SA"/>
              </w:rPr>
              <w:t xml:space="preserve"> тих самих </w:t>
            </w:r>
            <w:proofErr w:type="spellStart"/>
            <w:r w:rsidRPr="00B741FE">
              <w:rPr>
                <w:rFonts w:ascii="Times New Roman" w:eastAsia="Times New Roman" w:hAnsi="Times New Roman" w:cs="Times New Roman"/>
                <w:sz w:val="20"/>
                <w:szCs w:val="20"/>
                <w:lang w:eastAsia="ar-SA"/>
              </w:rPr>
              <w:t>об’ємів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що</w:t>
            </w:r>
            <w:proofErr w:type="spellEnd"/>
            <w:r w:rsidRPr="00B741FE">
              <w:rPr>
                <w:rFonts w:ascii="Times New Roman" w:eastAsia="Times New Roman" w:hAnsi="Times New Roman" w:cs="Times New Roman"/>
                <w:sz w:val="20"/>
                <w:szCs w:val="20"/>
                <w:lang w:eastAsia="ar-SA"/>
              </w:rPr>
              <w:t xml:space="preserve"> й для </w:t>
            </w:r>
            <w:proofErr w:type="spellStart"/>
            <w:r w:rsidRPr="00B741FE">
              <w:rPr>
                <w:rFonts w:ascii="Times New Roman" w:eastAsia="Times New Roman" w:hAnsi="Times New Roman" w:cs="Times New Roman"/>
                <w:sz w:val="20"/>
                <w:szCs w:val="20"/>
                <w:lang w:eastAsia="ar-SA"/>
              </w:rPr>
              <w:t>контрольних</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досліджень</w:t>
            </w:r>
            <w:proofErr w:type="spellEnd"/>
            <w:r w:rsidRPr="00B741FE">
              <w:rPr>
                <w:rFonts w:ascii="Times New Roman" w:eastAsia="Times New Roman" w:hAnsi="Times New Roman" w:cs="Times New Roman"/>
                <w:sz w:val="20"/>
                <w:szCs w:val="20"/>
                <w:lang w:eastAsia="ar-SA"/>
              </w:rPr>
              <w:t xml:space="preserve">.  </w:t>
            </w:r>
          </w:p>
          <w:p w14:paraId="3CC577BF" w14:textId="77777777" w:rsidR="004B7F61" w:rsidRPr="00B741FE" w:rsidRDefault="004B7F61" w:rsidP="006960D7">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Використовується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лише</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діагностики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in</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vitro</w:t>
            </w:r>
            <w:proofErr w:type="spellEnd"/>
            <w:r w:rsidRPr="00B741FE">
              <w:rPr>
                <w:rFonts w:ascii="Times New Roman" w:eastAsia="Times New Roman" w:hAnsi="Times New Roman" w:cs="Times New Roman"/>
                <w:sz w:val="20"/>
                <w:szCs w:val="20"/>
                <w:lang w:eastAsia="ar-SA"/>
              </w:rPr>
              <w:t>».</w:t>
            </w:r>
          </w:p>
          <w:p w14:paraId="7E8FA7EF" w14:textId="77777777" w:rsidR="004B7F61" w:rsidRPr="00B741FE" w:rsidRDefault="004B7F61" w:rsidP="006960D7">
            <w:pPr>
              <w:widowControl w:val="0"/>
              <w:suppressAutoHyphens/>
              <w:autoSpaceDE w:val="0"/>
              <w:jc w:val="both"/>
              <w:rPr>
                <w:rFonts w:ascii="Times New Roman" w:eastAsia="Times New Roman" w:hAnsi="Times New Roman" w:cs="Times New Roman"/>
                <w:sz w:val="20"/>
                <w:szCs w:val="20"/>
                <w:lang w:eastAsia="ar-SA"/>
              </w:rPr>
            </w:pPr>
            <w:r w:rsidRPr="00B741FE">
              <w:rPr>
                <w:rFonts w:ascii="Times New Roman" w:eastAsia="Times New Roman" w:hAnsi="Times New Roman" w:cs="Times New Roman"/>
                <w:sz w:val="20"/>
                <w:szCs w:val="20"/>
                <w:lang w:eastAsia="ar-SA"/>
              </w:rPr>
              <w:t xml:space="preserve">Реагент </w:t>
            </w:r>
            <w:proofErr w:type="spellStart"/>
            <w:r w:rsidRPr="00B741FE">
              <w:rPr>
                <w:rFonts w:ascii="Times New Roman" w:eastAsia="Times New Roman" w:hAnsi="Times New Roman" w:cs="Times New Roman"/>
                <w:sz w:val="20"/>
                <w:szCs w:val="20"/>
                <w:lang w:eastAsia="ar-SA"/>
              </w:rPr>
              <w:t>виконується</w:t>
            </w:r>
            <w:proofErr w:type="spellEnd"/>
            <w:r w:rsidRPr="00B741FE">
              <w:rPr>
                <w:rFonts w:ascii="Times New Roman" w:eastAsia="Times New Roman" w:hAnsi="Times New Roman" w:cs="Times New Roman"/>
                <w:sz w:val="20"/>
                <w:szCs w:val="20"/>
                <w:lang w:eastAsia="ar-SA"/>
              </w:rPr>
              <w:t xml:space="preserve"> з </w:t>
            </w:r>
            <w:proofErr w:type="spellStart"/>
            <w:r w:rsidRPr="00B741FE">
              <w:rPr>
                <w:rFonts w:ascii="Times New Roman" w:eastAsia="Times New Roman" w:hAnsi="Times New Roman" w:cs="Times New Roman"/>
                <w:sz w:val="20"/>
                <w:szCs w:val="20"/>
                <w:lang w:eastAsia="ar-SA"/>
              </w:rPr>
              <w:t>людської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цитратної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плазми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отриманої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від</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понад</w:t>
            </w:r>
            <w:proofErr w:type="spellEnd"/>
            <w:r w:rsidRPr="00B741FE">
              <w:rPr>
                <w:rFonts w:ascii="Times New Roman" w:eastAsia="Times New Roman" w:hAnsi="Times New Roman" w:cs="Times New Roman"/>
                <w:sz w:val="20"/>
                <w:szCs w:val="20"/>
                <w:lang w:eastAsia="ar-SA"/>
              </w:rPr>
              <w:t xml:space="preserve"> 100 </w:t>
            </w:r>
            <w:proofErr w:type="spellStart"/>
            <w:r w:rsidRPr="00B741FE">
              <w:rPr>
                <w:rFonts w:ascii="Times New Roman" w:eastAsia="Times New Roman" w:hAnsi="Times New Roman" w:cs="Times New Roman"/>
                <w:sz w:val="20"/>
                <w:szCs w:val="20"/>
                <w:lang w:eastAsia="ar-SA"/>
              </w:rPr>
              <w:t>донорів</w:t>
            </w:r>
            <w:proofErr w:type="spellEnd"/>
            <w:r w:rsidRPr="00B741FE">
              <w:rPr>
                <w:rFonts w:ascii="Times New Roman" w:eastAsia="Times New Roman" w:hAnsi="Times New Roman" w:cs="Times New Roman"/>
                <w:sz w:val="20"/>
                <w:szCs w:val="20"/>
                <w:lang w:eastAsia="ar-SA"/>
              </w:rPr>
              <w:t xml:space="preserve"> й </w:t>
            </w:r>
            <w:proofErr w:type="spellStart"/>
            <w:r w:rsidRPr="00B741FE">
              <w:rPr>
                <w:rFonts w:ascii="Times New Roman" w:eastAsia="Times New Roman" w:hAnsi="Times New Roman" w:cs="Times New Roman"/>
                <w:sz w:val="20"/>
                <w:szCs w:val="20"/>
                <w:lang w:eastAsia="ar-SA"/>
              </w:rPr>
              <w:t>підданої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процесу</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лioфiлiзaції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Включає</w:t>
            </w:r>
            <w:proofErr w:type="spellEnd"/>
            <w:r w:rsidRPr="00B741FE">
              <w:rPr>
                <w:rFonts w:ascii="Times New Roman" w:eastAsia="Times New Roman" w:hAnsi="Times New Roman" w:cs="Times New Roman"/>
                <w:sz w:val="20"/>
                <w:szCs w:val="20"/>
                <w:lang w:eastAsia="ar-SA"/>
              </w:rPr>
              <w:t xml:space="preserve"> буфер та </w:t>
            </w:r>
            <w:proofErr w:type="spellStart"/>
            <w:r w:rsidRPr="00B741FE">
              <w:rPr>
                <w:rFonts w:ascii="Times New Roman" w:eastAsia="Times New Roman" w:hAnsi="Times New Roman" w:cs="Times New Roman"/>
                <w:sz w:val="20"/>
                <w:szCs w:val="20"/>
                <w:lang w:eastAsia="ar-SA"/>
              </w:rPr>
              <w:t>консервуючий</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засіб</w:t>
            </w:r>
            <w:proofErr w:type="spellEnd"/>
          </w:p>
        </w:tc>
        <w:tc>
          <w:tcPr>
            <w:tcW w:w="1984" w:type="dxa"/>
          </w:tcPr>
          <w:p w14:paraId="682A7BF3"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bCs/>
                <w:sz w:val="20"/>
                <w:szCs w:val="20"/>
                <w:lang w:eastAsia="ar-SA"/>
              </w:rPr>
              <w:t xml:space="preserve">НК 024:2023 код 55995 - </w:t>
            </w:r>
            <w:proofErr w:type="spellStart"/>
            <w:r w:rsidRPr="00B741FE">
              <w:rPr>
                <w:rFonts w:ascii="Times New Roman" w:eastAsia="Times New Roman" w:hAnsi="Times New Roman" w:cs="Times New Roman"/>
                <w:bCs/>
                <w:sz w:val="20"/>
                <w:szCs w:val="20"/>
                <w:lang w:eastAsia="ar-SA"/>
              </w:rPr>
              <w:t>Численні</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чинники</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зсідання</w:t>
            </w:r>
            <w:proofErr w:type="spellEnd"/>
            <w:r w:rsidRPr="00B741FE">
              <w:rPr>
                <w:rFonts w:ascii="Times New Roman" w:eastAsia="Times New Roman" w:hAnsi="Times New Roman" w:cs="Times New Roman"/>
                <w:bCs/>
                <w:sz w:val="20"/>
                <w:szCs w:val="20"/>
                <w:lang w:eastAsia="ar-SA"/>
              </w:rPr>
              <w:t xml:space="preserve"> IVD (</w:t>
            </w:r>
            <w:proofErr w:type="spellStart"/>
            <w:r w:rsidRPr="00B741FE">
              <w:rPr>
                <w:rFonts w:ascii="Times New Roman" w:eastAsia="Times New Roman" w:hAnsi="Times New Roman" w:cs="Times New Roman"/>
                <w:bCs/>
                <w:sz w:val="20"/>
                <w:szCs w:val="20"/>
                <w:lang w:eastAsia="ar-SA"/>
              </w:rPr>
              <w:t>діагностика</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in</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vitro</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калібратор</w:t>
            </w:r>
            <w:proofErr w:type="spellEnd"/>
          </w:p>
        </w:tc>
        <w:tc>
          <w:tcPr>
            <w:tcW w:w="851" w:type="dxa"/>
          </w:tcPr>
          <w:p w14:paraId="40E20A7F"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
        </w:tc>
        <w:tc>
          <w:tcPr>
            <w:tcW w:w="1110" w:type="dxa"/>
            <w:gridSpan w:val="2"/>
          </w:tcPr>
          <w:p w14:paraId="3AB96F39" w14:textId="77777777" w:rsidR="004B7F61" w:rsidRPr="00B741FE" w:rsidRDefault="004B7F61" w:rsidP="006960D7">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158" w:type="dxa"/>
            <w:gridSpan w:val="2"/>
          </w:tcPr>
          <w:p w14:paraId="76ECA350" w14:textId="77777777" w:rsidR="004B7F61" w:rsidRPr="00B741FE" w:rsidRDefault="004B7F61" w:rsidP="006960D7">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r>
      <w:tr w:rsidR="004B7F61" w:rsidRPr="00B741FE" w14:paraId="68C8CA55" w14:textId="77777777" w:rsidTr="006960D7">
        <w:tc>
          <w:tcPr>
            <w:tcW w:w="425" w:type="dxa"/>
          </w:tcPr>
          <w:p w14:paraId="58635751" w14:textId="1CD59C80" w:rsidR="004B7F61" w:rsidRPr="00B741FE" w:rsidRDefault="002F38A7" w:rsidP="006960D7">
            <w:pPr>
              <w:widowControl w:val="0"/>
              <w:suppressAutoHyphens/>
              <w:autoSpaceDE w:val="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277" w:type="dxa"/>
          </w:tcPr>
          <w:p w14:paraId="76199AA9"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r w:rsidRPr="00B741FE">
              <w:rPr>
                <w:rFonts w:ascii="Times New Roman" w:eastAsia="Times New Roman" w:hAnsi="Times New Roman" w:cs="Times New Roman"/>
                <w:bCs/>
                <w:color w:val="000000"/>
                <w:sz w:val="20"/>
                <w:szCs w:val="20"/>
                <w:lang w:eastAsia="ar-SA"/>
              </w:rPr>
              <w:t xml:space="preserve">843742 </w:t>
            </w:r>
            <w:proofErr w:type="spellStart"/>
            <w:r w:rsidRPr="00B741FE">
              <w:rPr>
                <w:rFonts w:ascii="Times New Roman" w:eastAsia="Times New Roman" w:hAnsi="Times New Roman" w:cs="Times New Roman"/>
                <w:bCs/>
                <w:color w:val="000000"/>
                <w:sz w:val="20"/>
                <w:szCs w:val="20"/>
                <w:lang w:eastAsia="ar-SA"/>
              </w:rPr>
              <w:t>Біо-Ксель</w:t>
            </w:r>
            <w:proofErr w:type="spellEnd"/>
            <w:r w:rsidRPr="00B741FE">
              <w:rPr>
                <w:rFonts w:ascii="Times New Roman" w:eastAsia="Times New Roman" w:hAnsi="Times New Roman" w:cs="Times New Roman"/>
                <w:bCs/>
                <w:color w:val="000000"/>
                <w:sz w:val="20"/>
                <w:szCs w:val="20"/>
                <w:lang w:eastAsia="ar-SA"/>
              </w:rPr>
              <w:t xml:space="preserve"> систем </w:t>
            </w:r>
            <w:proofErr w:type="spellStart"/>
            <w:r w:rsidRPr="00B741FE">
              <w:rPr>
                <w:rFonts w:ascii="Times New Roman" w:eastAsia="Times New Roman" w:hAnsi="Times New Roman" w:cs="Times New Roman"/>
                <w:bCs/>
                <w:color w:val="000000"/>
                <w:sz w:val="20"/>
                <w:szCs w:val="20"/>
                <w:lang w:eastAsia="ar-SA"/>
              </w:rPr>
              <w:t>Ділуент</w:t>
            </w:r>
            <w:proofErr w:type="spellEnd"/>
            <w:r w:rsidRPr="00B741FE">
              <w:rPr>
                <w:rFonts w:ascii="Times New Roman" w:eastAsia="Times New Roman" w:hAnsi="Times New Roman" w:cs="Times New Roman"/>
                <w:bCs/>
                <w:color w:val="000000"/>
                <w:sz w:val="20"/>
                <w:szCs w:val="20"/>
                <w:lang w:eastAsia="ar-SA"/>
              </w:rPr>
              <w:t>, (50 мл [</w:t>
            </w:r>
            <w:proofErr w:type="spellStart"/>
            <w:r w:rsidRPr="00B741FE">
              <w:rPr>
                <w:rFonts w:ascii="Times New Roman" w:eastAsia="Times New Roman" w:hAnsi="Times New Roman" w:cs="Times New Roman"/>
                <w:bCs/>
                <w:color w:val="000000"/>
                <w:sz w:val="20"/>
                <w:szCs w:val="20"/>
                <w:lang w:eastAsia="ar-SA"/>
              </w:rPr>
              <w:t>ml</w:t>
            </w:r>
            <w:proofErr w:type="spellEnd"/>
            <w:r w:rsidRPr="00B741FE">
              <w:rPr>
                <w:rFonts w:ascii="Times New Roman" w:eastAsia="Times New Roman" w:hAnsi="Times New Roman" w:cs="Times New Roman"/>
                <w:bCs/>
                <w:color w:val="000000"/>
                <w:sz w:val="20"/>
                <w:szCs w:val="20"/>
                <w:lang w:eastAsia="ar-SA"/>
              </w:rPr>
              <w:t>])</w:t>
            </w:r>
          </w:p>
        </w:tc>
        <w:tc>
          <w:tcPr>
            <w:tcW w:w="4394" w:type="dxa"/>
          </w:tcPr>
          <w:p w14:paraId="4F4F363C" w14:textId="77777777" w:rsidR="004B7F61" w:rsidRPr="00B741FE" w:rsidRDefault="004B7F61" w:rsidP="006960D7">
            <w:pPr>
              <w:widowControl w:val="0"/>
              <w:suppressAutoHyphens/>
              <w:autoSpaceDE w:val="0"/>
              <w:jc w:val="both"/>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sz w:val="20"/>
                <w:szCs w:val="20"/>
                <w:lang w:eastAsia="ar-SA"/>
              </w:rPr>
              <w:t>визначення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параметрів</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системи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згортання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крові</w:t>
            </w:r>
            <w:proofErr w:type="spellEnd"/>
            <w:r w:rsidRPr="00B741FE">
              <w:rPr>
                <w:rFonts w:ascii="Times New Roman" w:eastAsia="Times New Roman" w:hAnsi="Times New Roman" w:cs="Times New Roman"/>
                <w:sz w:val="20"/>
                <w:szCs w:val="20"/>
                <w:lang w:eastAsia="ar-SA"/>
              </w:rPr>
              <w:t xml:space="preserve"> – </w:t>
            </w:r>
            <w:proofErr w:type="spellStart"/>
            <w:r w:rsidRPr="00B741FE">
              <w:rPr>
                <w:rFonts w:ascii="Times New Roman" w:eastAsia="Times New Roman" w:hAnsi="Times New Roman" w:cs="Times New Roman"/>
                <w:sz w:val="20"/>
                <w:szCs w:val="20"/>
                <w:lang w:eastAsia="ar-SA"/>
              </w:rPr>
              <w:t>розведення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досліджуваної</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плазми</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Фібриноген</w:t>
            </w:r>
            <w:proofErr w:type="spellEnd"/>
            <w:r w:rsidRPr="00B741FE">
              <w:rPr>
                <w:rFonts w:ascii="Times New Roman" w:eastAsia="Times New Roman" w:hAnsi="Times New Roman" w:cs="Times New Roman"/>
                <w:sz w:val="20"/>
                <w:szCs w:val="20"/>
                <w:lang w:eastAsia="ar-SA"/>
              </w:rPr>
              <w:t xml:space="preserve"> методом Клауса) і </w:t>
            </w:r>
            <w:proofErr w:type="spellStart"/>
            <w:r w:rsidRPr="00B741FE">
              <w:rPr>
                <w:rFonts w:ascii="Times New Roman" w:eastAsia="Times New Roman" w:hAnsi="Times New Roman" w:cs="Times New Roman"/>
                <w:sz w:val="20"/>
                <w:szCs w:val="20"/>
                <w:lang w:eastAsia="ar-SA"/>
              </w:rPr>
              <w:t>плазми</w:t>
            </w:r>
            <w:proofErr w:type="spellEnd"/>
            <w:r w:rsidRPr="00B741FE">
              <w:rPr>
                <w:rFonts w:ascii="Times New Roman" w:eastAsia="Times New Roman" w:hAnsi="Times New Roman" w:cs="Times New Roman"/>
                <w:sz w:val="20"/>
                <w:szCs w:val="20"/>
                <w:lang w:eastAsia="ar-SA"/>
              </w:rPr>
              <w:t xml:space="preserve"> для </w:t>
            </w:r>
            <w:proofErr w:type="spellStart"/>
            <w:r w:rsidRPr="00B741FE">
              <w:rPr>
                <w:rFonts w:ascii="Times New Roman" w:eastAsia="Times New Roman" w:hAnsi="Times New Roman" w:cs="Times New Roman"/>
                <w:sz w:val="20"/>
                <w:szCs w:val="20"/>
                <w:lang w:eastAsia="ar-SA"/>
              </w:rPr>
              <w:t>калібрування</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криві</w:t>
            </w:r>
            <w:proofErr w:type="spellEnd"/>
            <w:r w:rsidRPr="00B741FE">
              <w:rPr>
                <w:rFonts w:ascii="Times New Roman" w:eastAsia="Times New Roman" w:hAnsi="Times New Roman" w:cs="Times New Roman"/>
                <w:sz w:val="20"/>
                <w:szCs w:val="20"/>
                <w:lang w:eastAsia="ar-SA"/>
              </w:rPr>
              <w:t xml:space="preserve"> </w:t>
            </w:r>
            <w:proofErr w:type="spellStart"/>
            <w:r w:rsidRPr="00B741FE">
              <w:rPr>
                <w:rFonts w:ascii="Times New Roman" w:eastAsia="Times New Roman" w:hAnsi="Times New Roman" w:cs="Times New Roman"/>
                <w:sz w:val="20"/>
                <w:szCs w:val="20"/>
                <w:lang w:eastAsia="ar-SA"/>
              </w:rPr>
              <w:t>калібрування</w:t>
            </w:r>
            <w:proofErr w:type="spellEnd"/>
            <w:r w:rsidRPr="00B741FE">
              <w:rPr>
                <w:rFonts w:ascii="Times New Roman" w:eastAsia="Times New Roman" w:hAnsi="Times New Roman" w:cs="Times New Roman"/>
                <w:sz w:val="20"/>
                <w:szCs w:val="20"/>
                <w:lang w:eastAsia="ar-SA"/>
              </w:rPr>
              <w:t>)</w:t>
            </w:r>
          </w:p>
        </w:tc>
        <w:tc>
          <w:tcPr>
            <w:tcW w:w="1984" w:type="dxa"/>
          </w:tcPr>
          <w:p w14:paraId="2CE08AEB" w14:textId="77777777" w:rsidR="004B7F61" w:rsidRPr="00B741FE" w:rsidRDefault="004B7F61" w:rsidP="006960D7">
            <w:pPr>
              <w:widowControl w:val="0"/>
              <w:suppressAutoHyphens/>
              <w:autoSpaceDE w:val="0"/>
              <w:jc w:val="center"/>
              <w:rPr>
                <w:rFonts w:ascii="Times New Roman" w:eastAsia="Times New Roman" w:hAnsi="Times New Roman" w:cs="Times New Roman"/>
                <w:bCs/>
                <w:sz w:val="20"/>
                <w:szCs w:val="20"/>
                <w:lang w:eastAsia="ar-SA"/>
              </w:rPr>
            </w:pPr>
            <w:r w:rsidRPr="00B741FE">
              <w:rPr>
                <w:rFonts w:ascii="Times New Roman" w:eastAsia="Times New Roman" w:hAnsi="Times New Roman" w:cs="Times New Roman"/>
                <w:bCs/>
                <w:sz w:val="20"/>
                <w:szCs w:val="20"/>
                <w:lang w:eastAsia="ar-SA"/>
              </w:rPr>
              <w:t xml:space="preserve">НК </w:t>
            </w:r>
            <w:proofErr w:type="gramStart"/>
            <w:r w:rsidRPr="00B741FE">
              <w:rPr>
                <w:rFonts w:ascii="Times New Roman" w:eastAsia="Times New Roman" w:hAnsi="Times New Roman" w:cs="Times New Roman"/>
                <w:bCs/>
                <w:sz w:val="20"/>
                <w:szCs w:val="20"/>
                <w:lang w:eastAsia="ar-SA"/>
              </w:rPr>
              <w:t>024:2023  код</w:t>
            </w:r>
            <w:proofErr w:type="gramEnd"/>
            <w:r w:rsidRPr="00B741FE">
              <w:rPr>
                <w:rFonts w:ascii="Times New Roman" w:eastAsia="Times New Roman" w:hAnsi="Times New Roman" w:cs="Times New Roman"/>
                <w:bCs/>
                <w:sz w:val="20"/>
                <w:szCs w:val="20"/>
                <w:lang w:eastAsia="ar-SA"/>
              </w:rPr>
              <w:t xml:space="preserve"> 58208 - </w:t>
            </w:r>
            <w:proofErr w:type="spellStart"/>
            <w:r w:rsidRPr="00B741FE">
              <w:rPr>
                <w:rFonts w:ascii="Times New Roman" w:eastAsia="Times New Roman" w:hAnsi="Times New Roman" w:cs="Times New Roman"/>
                <w:bCs/>
                <w:sz w:val="20"/>
                <w:szCs w:val="20"/>
                <w:lang w:eastAsia="ar-SA"/>
              </w:rPr>
              <w:t>Буферний</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розчинник</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зразків</w:t>
            </w:r>
            <w:proofErr w:type="spellEnd"/>
            <w:r w:rsidRPr="00B741FE">
              <w:rPr>
                <w:rFonts w:ascii="Times New Roman" w:eastAsia="Times New Roman" w:hAnsi="Times New Roman" w:cs="Times New Roman"/>
                <w:bCs/>
                <w:sz w:val="20"/>
                <w:szCs w:val="20"/>
                <w:lang w:eastAsia="ar-SA"/>
              </w:rPr>
              <w:t xml:space="preserve"> IVD (</w:t>
            </w:r>
            <w:proofErr w:type="spellStart"/>
            <w:r w:rsidRPr="00B741FE">
              <w:rPr>
                <w:rFonts w:ascii="Times New Roman" w:eastAsia="Times New Roman" w:hAnsi="Times New Roman" w:cs="Times New Roman"/>
                <w:bCs/>
                <w:sz w:val="20"/>
                <w:szCs w:val="20"/>
                <w:lang w:eastAsia="ar-SA"/>
              </w:rPr>
              <w:t>діагностика</w:t>
            </w:r>
            <w:proofErr w:type="spellEnd"/>
          </w:p>
          <w:p w14:paraId="3D3E1B29"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roofErr w:type="spellStart"/>
            <w:r w:rsidRPr="00B741FE">
              <w:rPr>
                <w:rFonts w:ascii="Times New Roman" w:eastAsia="Times New Roman" w:hAnsi="Times New Roman" w:cs="Times New Roman"/>
                <w:bCs/>
                <w:sz w:val="20"/>
                <w:szCs w:val="20"/>
                <w:lang w:eastAsia="ar-SA"/>
              </w:rPr>
              <w:t>in</w:t>
            </w:r>
            <w:proofErr w:type="spellEnd"/>
            <w:r w:rsidRPr="00B741FE">
              <w:rPr>
                <w:rFonts w:ascii="Times New Roman" w:eastAsia="Times New Roman" w:hAnsi="Times New Roman" w:cs="Times New Roman"/>
                <w:bCs/>
                <w:sz w:val="20"/>
                <w:szCs w:val="20"/>
                <w:lang w:eastAsia="ar-SA"/>
              </w:rPr>
              <w:t xml:space="preserve"> </w:t>
            </w:r>
            <w:proofErr w:type="spellStart"/>
            <w:r w:rsidRPr="00B741FE">
              <w:rPr>
                <w:rFonts w:ascii="Times New Roman" w:eastAsia="Times New Roman" w:hAnsi="Times New Roman" w:cs="Times New Roman"/>
                <w:bCs/>
                <w:sz w:val="20"/>
                <w:szCs w:val="20"/>
                <w:lang w:eastAsia="ar-SA"/>
              </w:rPr>
              <w:t>vitro</w:t>
            </w:r>
            <w:proofErr w:type="spellEnd"/>
            <w:r w:rsidRPr="00B741FE">
              <w:rPr>
                <w:rFonts w:ascii="Times New Roman" w:eastAsia="Times New Roman" w:hAnsi="Times New Roman" w:cs="Times New Roman"/>
                <w:bCs/>
                <w:sz w:val="20"/>
                <w:szCs w:val="20"/>
                <w:lang w:eastAsia="ar-SA"/>
              </w:rPr>
              <w:t xml:space="preserve">) для ручного </w:t>
            </w:r>
            <w:proofErr w:type="spellStart"/>
            <w:r w:rsidRPr="00B741FE">
              <w:rPr>
                <w:rFonts w:ascii="Times New Roman" w:eastAsia="Times New Roman" w:hAnsi="Times New Roman" w:cs="Times New Roman"/>
                <w:bCs/>
                <w:sz w:val="20"/>
                <w:szCs w:val="20"/>
                <w:lang w:eastAsia="ar-SA"/>
              </w:rPr>
              <w:t>аналізу</w:t>
            </w:r>
            <w:proofErr w:type="spellEnd"/>
          </w:p>
        </w:tc>
        <w:tc>
          <w:tcPr>
            <w:tcW w:w="851" w:type="dxa"/>
          </w:tcPr>
          <w:p w14:paraId="12A4B9CE" w14:textId="77777777" w:rsidR="004B7F61" w:rsidRPr="00B741FE" w:rsidRDefault="004B7F61" w:rsidP="006960D7">
            <w:pPr>
              <w:widowControl w:val="0"/>
              <w:suppressAutoHyphens/>
              <w:autoSpaceDE w:val="0"/>
              <w:jc w:val="center"/>
              <w:rPr>
                <w:rFonts w:ascii="Times New Roman" w:eastAsia="Times New Roman" w:hAnsi="Times New Roman" w:cs="Times New Roman"/>
                <w:sz w:val="20"/>
                <w:szCs w:val="20"/>
                <w:lang w:eastAsia="ar-SA"/>
              </w:rPr>
            </w:pPr>
          </w:p>
        </w:tc>
        <w:tc>
          <w:tcPr>
            <w:tcW w:w="1095" w:type="dxa"/>
          </w:tcPr>
          <w:p w14:paraId="5478D95E" w14:textId="77777777" w:rsidR="004B7F61" w:rsidRPr="00B741FE" w:rsidRDefault="004B7F61" w:rsidP="006960D7">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173" w:type="dxa"/>
            <w:gridSpan w:val="3"/>
          </w:tcPr>
          <w:p w14:paraId="3B37DA91" w14:textId="77777777" w:rsidR="004B7F61" w:rsidRPr="00B741FE" w:rsidRDefault="004B7F61" w:rsidP="006960D7">
            <w:pPr>
              <w:widowControl w:val="0"/>
              <w:suppressAutoHyphens/>
              <w:autoSpaceDE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r>
    </w:tbl>
    <w:p w14:paraId="2FFE7BE1" w14:textId="4C6A9012" w:rsidR="004B7F61" w:rsidRDefault="004B7F61">
      <w:pPr>
        <w:widowControl w:val="0"/>
        <w:spacing w:after="0" w:line="240" w:lineRule="auto"/>
        <w:jc w:val="both"/>
        <w:rPr>
          <w:rFonts w:ascii="Times New Roman" w:eastAsia="Times New Roman" w:hAnsi="Times New Roman" w:cs="Times New Roman"/>
          <w:sz w:val="24"/>
          <w:szCs w:val="24"/>
          <w:lang w:val="ru-RU"/>
        </w:rPr>
      </w:pPr>
    </w:p>
    <w:p w14:paraId="2F25D4A9" w14:textId="32550C9C" w:rsidR="001C059C" w:rsidRDefault="001C059C">
      <w:pPr>
        <w:widowControl w:val="0"/>
        <w:spacing w:after="0" w:line="240" w:lineRule="auto"/>
        <w:jc w:val="both"/>
        <w:rPr>
          <w:rFonts w:ascii="Times New Roman" w:eastAsia="Times New Roman" w:hAnsi="Times New Roman" w:cs="Times New Roman"/>
          <w:sz w:val="24"/>
          <w:szCs w:val="24"/>
          <w:lang w:val="ru-RU"/>
        </w:rPr>
      </w:pPr>
    </w:p>
    <w:p w14:paraId="03D199E3" w14:textId="1B094B72" w:rsidR="001C059C" w:rsidRDefault="001C059C">
      <w:pPr>
        <w:widowControl w:val="0"/>
        <w:spacing w:after="0" w:line="240" w:lineRule="auto"/>
        <w:jc w:val="both"/>
        <w:rPr>
          <w:rFonts w:ascii="Times New Roman" w:eastAsia="Times New Roman" w:hAnsi="Times New Roman" w:cs="Times New Roman"/>
          <w:sz w:val="24"/>
          <w:szCs w:val="24"/>
          <w:lang w:val="ru-RU"/>
        </w:rPr>
      </w:pPr>
    </w:p>
    <w:p w14:paraId="4EA00DCF" w14:textId="6D3E9D48" w:rsidR="001C059C" w:rsidRDefault="001C059C">
      <w:pPr>
        <w:widowControl w:val="0"/>
        <w:spacing w:after="0" w:line="240" w:lineRule="auto"/>
        <w:jc w:val="both"/>
        <w:rPr>
          <w:rFonts w:ascii="Times New Roman" w:eastAsia="Times New Roman" w:hAnsi="Times New Roman" w:cs="Times New Roman"/>
          <w:sz w:val="24"/>
          <w:szCs w:val="24"/>
          <w:lang w:val="ru-RU"/>
        </w:rPr>
      </w:pPr>
    </w:p>
    <w:p w14:paraId="45D558B1" w14:textId="488B4D2F" w:rsidR="001C059C" w:rsidRDefault="001C059C" w:rsidP="001C059C">
      <w:pPr>
        <w:spacing w:after="0" w:line="240" w:lineRule="auto"/>
        <w:contextualSpacing/>
        <w:rPr>
          <w:rFonts w:ascii="Times New Roman" w:hAnsi="Times New Roman" w:cs="Times New Roman"/>
          <w:sz w:val="24"/>
          <w:szCs w:val="24"/>
          <w:lang w:eastAsia="en-US"/>
        </w:rPr>
      </w:pPr>
    </w:p>
    <w:p w14:paraId="231CE99B" w14:textId="273AAE82" w:rsidR="001C059C" w:rsidRDefault="001C059C" w:rsidP="001C059C">
      <w:pPr>
        <w:spacing w:after="0" w:line="240" w:lineRule="auto"/>
        <w:contextualSpacing/>
        <w:rPr>
          <w:rFonts w:ascii="Times New Roman" w:hAnsi="Times New Roman" w:cs="Times New Roman"/>
          <w:sz w:val="24"/>
          <w:szCs w:val="24"/>
          <w:lang w:eastAsia="en-US"/>
        </w:rPr>
      </w:pPr>
    </w:p>
    <w:p w14:paraId="11458AD8" w14:textId="624C4A52" w:rsidR="001C059C" w:rsidRDefault="001C059C" w:rsidP="001C059C">
      <w:pPr>
        <w:spacing w:after="0" w:line="240" w:lineRule="auto"/>
        <w:contextualSpacing/>
        <w:rPr>
          <w:rFonts w:ascii="Times New Roman" w:hAnsi="Times New Roman" w:cs="Times New Roman"/>
          <w:sz w:val="24"/>
          <w:szCs w:val="24"/>
          <w:lang w:eastAsia="en-US"/>
        </w:rPr>
      </w:pPr>
    </w:p>
    <w:p w14:paraId="23CC2879" w14:textId="1ADFCE09" w:rsidR="001C059C" w:rsidRDefault="001C059C" w:rsidP="001C059C">
      <w:pPr>
        <w:spacing w:after="0" w:line="240" w:lineRule="auto"/>
        <w:contextualSpacing/>
        <w:rPr>
          <w:rFonts w:ascii="Times New Roman" w:hAnsi="Times New Roman" w:cs="Times New Roman"/>
          <w:sz w:val="24"/>
          <w:szCs w:val="24"/>
          <w:lang w:eastAsia="en-US"/>
        </w:rPr>
      </w:pPr>
    </w:p>
    <w:p w14:paraId="16EFE0BA" w14:textId="30626BDB" w:rsidR="001C059C" w:rsidRDefault="001C059C" w:rsidP="001C059C">
      <w:pPr>
        <w:spacing w:after="0" w:line="240" w:lineRule="auto"/>
        <w:contextualSpacing/>
        <w:rPr>
          <w:rFonts w:ascii="Times New Roman" w:hAnsi="Times New Roman" w:cs="Times New Roman"/>
          <w:sz w:val="24"/>
          <w:szCs w:val="24"/>
          <w:lang w:eastAsia="en-US"/>
        </w:rPr>
      </w:pPr>
    </w:p>
    <w:p w14:paraId="4AD08EAB" w14:textId="4E6F7B26" w:rsidR="001C059C" w:rsidRDefault="001C059C" w:rsidP="001C059C">
      <w:pPr>
        <w:spacing w:after="0" w:line="240" w:lineRule="auto"/>
        <w:contextualSpacing/>
        <w:rPr>
          <w:rFonts w:ascii="Times New Roman" w:hAnsi="Times New Roman" w:cs="Times New Roman"/>
          <w:sz w:val="24"/>
          <w:szCs w:val="24"/>
          <w:lang w:eastAsia="en-US"/>
        </w:rPr>
      </w:pPr>
    </w:p>
    <w:p w14:paraId="25D44A02" w14:textId="173E8265" w:rsidR="001C059C" w:rsidRDefault="001C059C" w:rsidP="001C059C">
      <w:pPr>
        <w:spacing w:after="0" w:line="240" w:lineRule="auto"/>
        <w:contextualSpacing/>
        <w:rPr>
          <w:rFonts w:ascii="Times New Roman" w:hAnsi="Times New Roman" w:cs="Times New Roman"/>
          <w:sz w:val="24"/>
          <w:szCs w:val="24"/>
          <w:lang w:eastAsia="en-US"/>
        </w:rPr>
      </w:pPr>
    </w:p>
    <w:p w14:paraId="541D090D" w14:textId="6CB94F7A" w:rsidR="001C059C" w:rsidRDefault="001C059C" w:rsidP="001C059C">
      <w:pPr>
        <w:spacing w:after="0" w:line="240" w:lineRule="auto"/>
        <w:contextualSpacing/>
        <w:rPr>
          <w:rFonts w:ascii="Times New Roman" w:hAnsi="Times New Roman" w:cs="Times New Roman"/>
          <w:sz w:val="24"/>
          <w:szCs w:val="24"/>
          <w:lang w:eastAsia="en-US"/>
        </w:rPr>
      </w:pPr>
    </w:p>
    <w:p w14:paraId="1C2AEE90" w14:textId="30F175EC" w:rsidR="001C059C" w:rsidRDefault="001C059C" w:rsidP="001C059C">
      <w:pPr>
        <w:spacing w:after="0" w:line="240" w:lineRule="auto"/>
        <w:contextualSpacing/>
        <w:rPr>
          <w:rFonts w:ascii="Times New Roman" w:hAnsi="Times New Roman" w:cs="Times New Roman"/>
          <w:sz w:val="24"/>
          <w:szCs w:val="24"/>
          <w:lang w:eastAsia="en-US"/>
        </w:rPr>
      </w:pPr>
    </w:p>
    <w:p w14:paraId="3A45A6BE" w14:textId="65F31E36" w:rsidR="001C059C" w:rsidRDefault="001C059C" w:rsidP="001C059C">
      <w:pPr>
        <w:spacing w:after="0" w:line="240" w:lineRule="auto"/>
        <w:contextualSpacing/>
        <w:rPr>
          <w:rFonts w:ascii="Times New Roman" w:hAnsi="Times New Roman" w:cs="Times New Roman"/>
          <w:sz w:val="24"/>
          <w:szCs w:val="24"/>
          <w:lang w:eastAsia="en-US"/>
        </w:rPr>
      </w:pPr>
    </w:p>
    <w:p w14:paraId="3ADAE9E4" w14:textId="318AEAD8" w:rsidR="001C059C" w:rsidRDefault="001C059C" w:rsidP="001C059C">
      <w:pPr>
        <w:spacing w:after="0" w:line="240" w:lineRule="auto"/>
        <w:contextualSpacing/>
        <w:rPr>
          <w:rFonts w:ascii="Times New Roman" w:hAnsi="Times New Roman" w:cs="Times New Roman"/>
          <w:sz w:val="24"/>
          <w:szCs w:val="24"/>
          <w:lang w:eastAsia="en-US"/>
        </w:rPr>
      </w:pPr>
    </w:p>
    <w:p w14:paraId="39601CDD" w14:textId="5591F774" w:rsidR="001C059C" w:rsidRDefault="001C059C" w:rsidP="001C059C">
      <w:pPr>
        <w:spacing w:after="0" w:line="240" w:lineRule="auto"/>
        <w:contextualSpacing/>
        <w:rPr>
          <w:rFonts w:ascii="Times New Roman" w:hAnsi="Times New Roman" w:cs="Times New Roman"/>
          <w:sz w:val="24"/>
          <w:szCs w:val="24"/>
          <w:lang w:eastAsia="en-US"/>
        </w:rPr>
      </w:pPr>
    </w:p>
    <w:p w14:paraId="5BCF122D" w14:textId="5442E01B" w:rsidR="001C059C" w:rsidRDefault="001C059C" w:rsidP="001C059C">
      <w:pPr>
        <w:spacing w:after="0" w:line="240" w:lineRule="auto"/>
        <w:contextualSpacing/>
        <w:rPr>
          <w:rFonts w:ascii="Times New Roman" w:hAnsi="Times New Roman" w:cs="Times New Roman"/>
          <w:sz w:val="24"/>
          <w:szCs w:val="24"/>
          <w:lang w:eastAsia="en-US"/>
        </w:rPr>
      </w:pPr>
    </w:p>
    <w:p w14:paraId="249C5190" w14:textId="5FDC1815" w:rsidR="001C059C" w:rsidRDefault="001C059C" w:rsidP="001C059C">
      <w:pPr>
        <w:spacing w:after="0" w:line="240" w:lineRule="auto"/>
        <w:contextualSpacing/>
        <w:rPr>
          <w:rFonts w:ascii="Times New Roman" w:hAnsi="Times New Roman" w:cs="Times New Roman"/>
          <w:sz w:val="24"/>
          <w:szCs w:val="24"/>
          <w:lang w:eastAsia="en-US"/>
        </w:rPr>
      </w:pPr>
    </w:p>
    <w:p w14:paraId="1994B8E5" w14:textId="1BFC84CD" w:rsidR="001C059C" w:rsidRDefault="001C059C" w:rsidP="001C059C">
      <w:pPr>
        <w:spacing w:after="0" w:line="240" w:lineRule="auto"/>
        <w:contextualSpacing/>
        <w:rPr>
          <w:rFonts w:ascii="Times New Roman" w:hAnsi="Times New Roman" w:cs="Times New Roman"/>
          <w:sz w:val="24"/>
          <w:szCs w:val="24"/>
          <w:lang w:eastAsia="en-US"/>
        </w:rPr>
      </w:pPr>
    </w:p>
    <w:p w14:paraId="417F5BAD" w14:textId="5DEB17C9" w:rsidR="001C059C" w:rsidRDefault="001C059C" w:rsidP="001C059C">
      <w:pPr>
        <w:spacing w:after="0" w:line="240" w:lineRule="auto"/>
        <w:contextualSpacing/>
        <w:rPr>
          <w:rFonts w:ascii="Times New Roman" w:hAnsi="Times New Roman" w:cs="Times New Roman"/>
          <w:sz w:val="24"/>
          <w:szCs w:val="24"/>
          <w:lang w:eastAsia="en-US"/>
        </w:rPr>
      </w:pPr>
    </w:p>
    <w:p w14:paraId="1EFC750E" w14:textId="360188B9" w:rsidR="001C059C" w:rsidRDefault="001C059C" w:rsidP="001C059C">
      <w:pPr>
        <w:spacing w:after="0" w:line="240" w:lineRule="auto"/>
        <w:contextualSpacing/>
        <w:rPr>
          <w:rFonts w:ascii="Times New Roman" w:hAnsi="Times New Roman" w:cs="Times New Roman"/>
          <w:sz w:val="24"/>
          <w:szCs w:val="24"/>
          <w:lang w:eastAsia="en-US"/>
        </w:rPr>
      </w:pPr>
    </w:p>
    <w:p w14:paraId="73E6F9C5" w14:textId="50A70F55" w:rsidR="001C059C" w:rsidRDefault="001C059C" w:rsidP="001C059C">
      <w:pPr>
        <w:spacing w:after="0" w:line="240" w:lineRule="auto"/>
        <w:contextualSpacing/>
        <w:rPr>
          <w:rFonts w:ascii="Times New Roman" w:hAnsi="Times New Roman" w:cs="Times New Roman"/>
          <w:sz w:val="24"/>
          <w:szCs w:val="24"/>
          <w:lang w:eastAsia="en-US"/>
        </w:rPr>
      </w:pPr>
    </w:p>
    <w:p w14:paraId="340413FC" w14:textId="685817F9" w:rsidR="001C059C" w:rsidRDefault="001C059C" w:rsidP="001C059C">
      <w:pPr>
        <w:spacing w:after="0" w:line="240" w:lineRule="auto"/>
        <w:contextualSpacing/>
        <w:rPr>
          <w:rFonts w:ascii="Times New Roman" w:hAnsi="Times New Roman" w:cs="Times New Roman"/>
          <w:sz w:val="24"/>
          <w:szCs w:val="24"/>
          <w:lang w:eastAsia="en-US"/>
        </w:rPr>
      </w:pPr>
    </w:p>
    <w:p w14:paraId="169C8779" w14:textId="5CA84BF7" w:rsidR="001C059C" w:rsidRDefault="001C059C" w:rsidP="001C059C">
      <w:pPr>
        <w:spacing w:after="0" w:line="240" w:lineRule="auto"/>
        <w:contextualSpacing/>
        <w:rPr>
          <w:rFonts w:ascii="Times New Roman" w:hAnsi="Times New Roman" w:cs="Times New Roman"/>
          <w:sz w:val="24"/>
          <w:szCs w:val="24"/>
          <w:lang w:eastAsia="en-US"/>
        </w:rPr>
      </w:pPr>
    </w:p>
    <w:p w14:paraId="3F771B72" w14:textId="159B718A" w:rsidR="001C059C" w:rsidRDefault="001C059C" w:rsidP="001C059C">
      <w:pPr>
        <w:spacing w:after="0" w:line="240" w:lineRule="auto"/>
        <w:contextualSpacing/>
        <w:rPr>
          <w:rFonts w:ascii="Times New Roman" w:hAnsi="Times New Roman" w:cs="Times New Roman"/>
          <w:sz w:val="24"/>
          <w:szCs w:val="24"/>
          <w:lang w:eastAsia="en-US"/>
        </w:rPr>
      </w:pPr>
    </w:p>
    <w:p w14:paraId="075F7548" w14:textId="299026D8" w:rsidR="00DA1F4D" w:rsidRDefault="00DA1F4D" w:rsidP="001C059C">
      <w:pPr>
        <w:spacing w:after="0" w:line="240" w:lineRule="auto"/>
        <w:contextualSpacing/>
        <w:rPr>
          <w:rFonts w:ascii="Times New Roman" w:hAnsi="Times New Roman" w:cs="Times New Roman"/>
          <w:sz w:val="24"/>
          <w:szCs w:val="24"/>
          <w:lang w:eastAsia="en-US"/>
        </w:rPr>
      </w:pPr>
    </w:p>
    <w:p w14:paraId="1A2EFFB7" w14:textId="5AE7814C" w:rsidR="00DA1F4D" w:rsidRDefault="00DA1F4D" w:rsidP="001C059C">
      <w:pPr>
        <w:spacing w:after="0" w:line="240" w:lineRule="auto"/>
        <w:contextualSpacing/>
        <w:rPr>
          <w:rFonts w:ascii="Times New Roman" w:hAnsi="Times New Roman" w:cs="Times New Roman"/>
          <w:sz w:val="24"/>
          <w:szCs w:val="24"/>
          <w:lang w:eastAsia="en-US"/>
        </w:rPr>
      </w:pPr>
    </w:p>
    <w:p w14:paraId="7E5835B8" w14:textId="77777777" w:rsidR="00DA1F4D" w:rsidRPr="001C059C" w:rsidRDefault="00DA1F4D" w:rsidP="001C059C">
      <w:pPr>
        <w:spacing w:after="0" w:line="240" w:lineRule="auto"/>
        <w:contextualSpacing/>
        <w:rPr>
          <w:rFonts w:ascii="Times New Roman" w:hAnsi="Times New Roman" w:cs="Times New Roman"/>
          <w:sz w:val="24"/>
          <w:szCs w:val="24"/>
          <w:lang w:eastAsia="en-US"/>
        </w:rPr>
      </w:pPr>
    </w:p>
    <w:p w14:paraId="24B859B7" w14:textId="77777777" w:rsidR="001C059C" w:rsidRPr="001C059C" w:rsidRDefault="001C059C" w:rsidP="001C059C">
      <w:pPr>
        <w:widowControl w:val="0"/>
        <w:tabs>
          <w:tab w:val="center" w:pos="8493"/>
        </w:tabs>
        <w:suppressAutoHyphens/>
        <w:autoSpaceDE w:val="0"/>
        <w:spacing w:after="0" w:line="240" w:lineRule="auto"/>
        <w:jc w:val="right"/>
        <w:rPr>
          <w:rFonts w:ascii="Times New Roman" w:hAnsi="Times New Roman" w:cs="Times New Roman"/>
          <w:i/>
          <w:color w:val="7030A0"/>
          <w:sz w:val="24"/>
          <w:szCs w:val="24"/>
          <w:highlight w:val="cyan"/>
          <w:lang w:eastAsia="zh-CN"/>
        </w:rPr>
      </w:pPr>
      <w:bookmarkStart w:id="18" w:name="_Hlk133928822"/>
    </w:p>
    <w:bookmarkEnd w:id="18"/>
    <w:p w14:paraId="1609AAFF" w14:textId="24A66EB0" w:rsidR="00DA1F4D" w:rsidRPr="00C40343" w:rsidRDefault="00DA1F4D" w:rsidP="00DA1F4D">
      <w:pPr>
        <w:spacing w:after="0" w:line="240" w:lineRule="auto"/>
        <w:ind w:left="7820" w:firstLine="100"/>
        <w:jc w:val="right"/>
        <w:rPr>
          <w:rFonts w:ascii="Times New Roman" w:eastAsia="Times New Roman" w:hAnsi="Times New Roman" w:cs="Times New Roman"/>
          <w:sz w:val="24"/>
          <w:szCs w:val="24"/>
          <w:lang w:eastAsia="ru-RU"/>
        </w:rPr>
      </w:pPr>
      <w:r w:rsidRPr="00C40343">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heme="minorHAnsi" w:hAnsi="Times New Roman" w:cs="Times New Roman"/>
          <w:b/>
          <w:bCs/>
          <w:color w:val="000000"/>
          <w:sz w:val="24"/>
          <w:szCs w:val="24"/>
          <w:lang w:eastAsia="en-US"/>
        </w:rPr>
        <w:t>4</w:t>
      </w:r>
    </w:p>
    <w:p w14:paraId="14E07E8E" w14:textId="72801D48" w:rsidR="00DA1F4D" w:rsidRPr="00DA1F4D" w:rsidRDefault="00DA1F4D" w:rsidP="00DA1F4D">
      <w:pPr>
        <w:spacing w:after="0" w:line="240" w:lineRule="auto"/>
        <w:jc w:val="right"/>
        <w:rPr>
          <w:rFonts w:ascii="Times New Roman" w:eastAsia="Times New Roman" w:hAnsi="Times New Roman" w:cs="Times New Roman"/>
          <w:i/>
          <w:iCs/>
          <w:color w:val="000000"/>
          <w:sz w:val="24"/>
          <w:szCs w:val="24"/>
          <w:lang w:eastAsia="ru-RU"/>
        </w:rPr>
      </w:pPr>
      <w:r w:rsidRPr="00C40343">
        <w:rPr>
          <w:rFonts w:ascii="Times New Roman" w:eastAsia="Times New Roman" w:hAnsi="Times New Roman" w:cs="Times New Roman"/>
          <w:i/>
          <w:iCs/>
          <w:color w:val="000000"/>
          <w:sz w:val="24"/>
          <w:szCs w:val="24"/>
          <w:lang w:eastAsia="ru-RU"/>
        </w:rPr>
        <w:t>                                                                           до тендерної документації </w:t>
      </w:r>
    </w:p>
    <w:p w14:paraId="258AADA2" w14:textId="77777777" w:rsidR="00DA1F4D" w:rsidRDefault="00DA1F4D" w:rsidP="001C059C">
      <w:pPr>
        <w:suppressAutoHyphens/>
        <w:spacing w:after="0" w:line="276" w:lineRule="auto"/>
        <w:jc w:val="center"/>
        <w:rPr>
          <w:rFonts w:ascii="Times New Roman" w:hAnsi="Times New Roman" w:cs="Times New Roman"/>
          <w:b/>
          <w:sz w:val="24"/>
          <w:szCs w:val="24"/>
          <w:lang w:eastAsia="ar-SA"/>
        </w:rPr>
      </w:pPr>
    </w:p>
    <w:p w14:paraId="4F568C09" w14:textId="0363C509" w:rsidR="001C059C" w:rsidRPr="001C059C" w:rsidRDefault="001C059C" w:rsidP="001C059C">
      <w:pPr>
        <w:suppressAutoHyphens/>
        <w:spacing w:after="0" w:line="276" w:lineRule="auto"/>
        <w:jc w:val="center"/>
        <w:rPr>
          <w:rFonts w:ascii="Times New Roman" w:hAnsi="Times New Roman" w:cs="Times New Roman"/>
          <w:b/>
          <w:sz w:val="24"/>
          <w:szCs w:val="24"/>
          <w:lang w:eastAsia="ar-SA"/>
        </w:rPr>
      </w:pPr>
      <w:r w:rsidRPr="001C059C">
        <w:rPr>
          <w:rFonts w:ascii="Times New Roman" w:hAnsi="Times New Roman" w:cs="Times New Roman"/>
          <w:b/>
          <w:sz w:val="24"/>
          <w:szCs w:val="24"/>
          <w:lang w:eastAsia="ar-SA"/>
        </w:rPr>
        <w:t xml:space="preserve">ДОГОВІР  № </w:t>
      </w:r>
    </w:p>
    <w:p w14:paraId="464704D8" w14:textId="77777777" w:rsidR="001C059C" w:rsidRPr="001C059C" w:rsidRDefault="001C059C" w:rsidP="001C059C">
      <w:pPr>
        <w:suppressAutoHyphens/>
        <w:spacing w:after="0" w:line="240" w:lineRule="auto"/>
        <w:jc w:val="center"/>
        <w:rPr>
          <w:rFonts w:ascii="Times New Roman" w:hAnsi="Times New Roman" w:cs="Times New Roman"/>
          <w:b/>
          <w:sz w:val="24"/>
          <w:szCs w:val="24"/>
          <w:lang w:eastAsia="ar-SA"/>
        </w:rPr>
      </w:pPr>
      <w:r w:rsidRPr="001C059C">
        <w:rPr>
          <w:rFonts w:ascii="Times New Roman" w:hAnsi="Times New Roman" w:cs="Times New Roman"/>
          <w:b/>
          <w:sz w:val="24"/>
          <w:szCs w:val="24"/>
          <w:lang w:eastAsia="ar-SA"/>
        </w:rPr>
        <w:t xml:space="preserve"> </w:t>
      </w:r>
    </w:p>
    <w:p w14:paraId="2D91A890" w14:textId="086CF471" w:rsidR="001C059C" w:rsidRPr="001C059C" w:rsidRDefault="001C059C" w:rsidP="001C059C">
      <w:pPr>
        <w:spacing w:after="0" w:line="240" w:lineRule="auto"/>
        <w:rPr>
          <w:rFonts w:ascii="Times New Roman" w:eastAsia="Times New Roman" w:hAnsi="Times New Roman" w:cs="Times New Roman"/>
          <w:sz w:val="24"/>
          <w:szCs w:val="24"/>
          <w:lang w:eastAsia="ru-RU"/>
        </w:rPr>
      </w:pPr>
      <w:r w:rsidRPr="001C059C">
        <w:rPr>
          <w:rFonts w:ascii="Times New Roman" w:eastAsia="Times New Roman" w:hAnsi="Times New Roman" w:cs="Times New Roman"/>
          <w:b/>
          <w:sz w:val="24"/>
          <w:szCs w:val="24"/>
          <w:lang w:eastAsia="ru-RU"/>
        </w:rPr>
        <w:t>м. Боярка                                                                                                     _____________2024 р</w:t>
      </w:r>
      <w:r w:rsidRPr="001C059C">
        <w:rPr>
          <w:rFonts w:ascii="Times New Roman" w:eastAsia="Times New Roman" w:hAnsi="Times New Roman" w:cs="Times New Roman"/>
          <w:sz w:val="24"/>
          <w:szCs w:val="24"/>
          <w:lang w:eastAsia="ru-RU"/>
        </w:rPr>
        <w:t>.</w:t>
      </w:r>
    </w:p>
    <w:p w14:paraId="47FC6AD6" w14:textId="77777777" w:rsidR="001C059C" w:rsidRPr="001C059C" w:rsidRDefault="001C059C" w:rsidP="001C059C">
      <w:pPr>
        <w:spacing w:after="0" w:line="240" w:lineRule="auto"/>
        <w:jc w:val="both"/>
        <w:rPr>
          <w:rFonts w:ascii="Times New Roman" w:eastAsia="Times New Roman" w:hAnsi="Times New Roman" w:cs="Times New Roman"/>
          <w:sz w:val="24"/>
          <w:szCs w:val="24"/>
          <w:lang w:eastAsia="ru-RU"/>
        </w:rPr>
      </w:pPr>
    </w:p>
    <w:p w14:paraId="399B7B5E" w14:textId="77777777" w:rsidR="001C059C" w:rsidRPr="001C059C" w:rsidRDefault="001C059C" w:rsidP="001C059C">
      <w:pPr>
        <w:spacing w:after="0" w:line="240" w:lineRule="auto"/>
        <w:jc w:val="both"/>
        <w:rPr>
          <w:rFonts w:ascii="Times New Roman" w:eastAsia="Times New Roman" w:hAnsi="Times New Roman" w:cs="Times New Roman"/>
          <w:sz w:val="24"/>
          <w:szCs w:val="24"/>
          <w:lang w:eastAsia="ru-RU"/>
        </w:rPr>
      </w:pPr>
    </w:p>
    <w:p w14:paraId="1CD8A702" w14:textId="77777777" w:rsidR="001C059C" w:rsidRPr="001C059C" w:rsidRDefault="001C059C" w:rsidP="001C059C">
      <w:pPr>
        <w:spacing w:after="0" w:line="240" w:lineRule="auto"/>
        <w:jc w:val="both"/>
        <w:rPr>
          <w:rFonts w:ascii="Times New Roman" w:eastAsia="Times New Roman" w:hAnsi="Times New Roman" w:cs="Times New Roman"/>
          <w:sz w:val="24"/>
          <w:szCs w:val="24"/>
          <w:lang w:eastAsia="ru-RU"/>
        </w:rPr>
      </w:pPr>
      <w:r w:rsidRPr="001C059C">
        <w:rPr>
          <w:rFonts w:ascii="Times New Roman" w:hAnsi="Times New Roman" w:cs="Times New Roman"/>
          <w:b/>
          <w:sz w:val="24"/>
          <w:szCs w:val="24"/>
          <w:lang w:eastAsia="en-US"/>
        </w:rPr>
        <w:t>Комунальне некомерційне підприємство «Лікарня інтенсивного лікування Боярської міської ради»</w:t>
      </w:r>
      <w:r w:rsidRPr="001C059C">
        <w:rPr>
          <w:rFonts w:ascii="Times New Roman" w:eastAsia="Times New Roman" w:hAnsi="Times New Roman" w:cs="Times New Roman"/>
          <w:sz w:val="24"/>
          <w:szCs w:val="24"/>
          <w:lang w:eastAsia="ru-RU"/>
        </w:rPr>
        <w:t xml:space="preserve"> в особі</w:t>
      </w:r>
      <w:r w:rsidRPr="001C059C">
        <w:rPr>
          <w:rFonts w:ascii="Times New Roman" w:eastAsia="Times New Roman" w:hAnsi="Times New Roman" w:cs="Times New Roman"/>
          <w:b/>
          <w:bCs/>
          <w:sz w:val="24"/>
          <w:szCs w:val="24"/>
          <w:lang w:eastAsia="ru-RU"/>
        </w:rPr>
        <w:t xml:space="preserve"> </w:t>
      </w:r>
      <w:r w:rsidRPr="001C059C">
        <w:rPr>
          <w:rFonts w:ascii="Times New Roman" w:eastAsia="Times New Roman" w:hAnsi="Times New Roman" w:cs="Times New Roman"/>
          <w:bCs/>
          <w:sz w:val="24"/>
          <w:szCs w:val="24"/>
          <w:lang w:eastAsia="ru-RU"/>
        </w:rPr>
        <w:t xml:space="preserve"> ___________________________,</w:t>
      </w:r>
      <w:r w:rsidRPr="001C059C">
        <w:rPr>
          <w:rFonts w:ascii="Times New Roman" w:eastAsia="Times New Roman" w:hAnsi="Times New Roman" w:cs="Times New Roman"/>
          <w:sz w:val="24"/>
          <w:szCs w:val="24"/>
          <w:lang w:eastAsia="ru-RU"/>
        </w:rPr>
        <w:t xml:space="preserve"> що діє на підставі_________________ назване в подальшому «Покупець», з однієї Сторони та </w:t>
      </w:r>
      <w:r w:rsidRPr="001C059C">
        <w:rPr>
          <w:rFonts w:ascii="Times New Roman" w:eastAsia="Times New Roman" w:hAnsi="Times New Roman" w:cs="Times New Roman"/>
          <w:b/>
          <w:bCs/>
          <w:sz w:val="24"/>
          <w:szCs w:val="24"/>
          <w:lang w:eastAsia="ru-RU"/>
        </w:rPr>
        <w:t xml:space="preserve">_________________ </w:t>
      </w:r>
      <w:r w:rsidRPr="001C059C">
        <w:rPr>
          <w:rFonts w:ascii="Times New Roman" w:eastAsia="Times New Roman" w:hAnsi="Times New Roman" w:cs="Times New Roman"/>
          <w:sz w:val="24"/>
          <w:szCs w:val="24"/>
          <w:lang w:eastAsia="ru-RU"/>
        </w:rPr>
        <w:t>в особі_______________, що діє на підставі________, назване в подальшому «Постачальник», з іншої Сторони, а разом Сторони, уклали цей Договір про наступне:</w:t>
      </w:r>
    </w:p>
    <w:p w14:paraId="3E8BB3BF" w14:textId="77777777" w:rsidR="001C059C" w:rsidRPr="001C059C" w:rsidRDefault="001C059C" w:rsidP="001C059C">
      <w:pPr>
        <w:spacing w:after="0" w:line="240" w:lineRule="auto"/>
        <w:jc w:val="both"/>
        <w:rPr>
          <w:rFonts w:ascii="Times New Roman" w:eastAsia="Times New Roman" w:hAnsi="Times New Roman" w:cs="Times New Roman"/>
          <w:sz w:val="24"/>
          <w:szCs w:val="24"/>
          <w:lang w:eastAsia="ru-RU"/>
        </w:rPr>
      </w:pPr>
      <w:r w:rsidRPr="001C059C">
        <w:rPr>
          <w:rFonts w:ascii="Times New Roman" w:eastAsia="Times New Roman" w:hAnsi="Times New Roman" w:cs="Times New Roman"/>
          <w:b/>
          <w:sz w:val="24"/>
          <w:szCs w:val="24"/>
        </w:rPr>
        <w:t xml:space="preserve"> </w:t>
      </w:r>
    </w:p>
    <w:p w14:paraId="107B6CD3" w14:textId="77777777" w:rsidR="001C059C" w:rsidRPr="001C059C" w:rsidRDefault="001C059C" w:rsidP="001C059C">
      <w:pPr>
        <w:spacing w:after="0" w:line="240" w:lineRule="auto"/>
        <w:jc w:val="both"/>
        <w:rPr>
          <w:rFonts w:ascii="Times New Roman" w:eastAsia="Times New Roman" w:hAnsi="Times New Roman" w:cs="Times New Roman"/>
          <w:sz w:val="24"/>
          <w:szCs w:val="24"/>
          <w:lang w:eastAsia="ru-RU"/>
        </w:rPr>
      </w:pPr>
    </w:p>
    <w:p w14:paraId="6A0A843C" w14:textId="77777777" w:rsidR="001C059C" w:rsidRPr="001C059C" w:rsidRDefault="001C059C" w:rsidP="001C059C">
      <w:pPr>
        <w:spacing w:after="0" w:line="240" w:lineRule="auto"/>
        <w:jc w:val="center"/>
        <w:rPr>
          <w:rFonts w:ascii="Times New Roman" w:hAnsi="Times New Roman" w:cs="Times New Roman"/>
          <w:b/>
          <w:bCs/>
          <w:sz w:val="24"/>
          <w:szCs w:val="24"/>
          <w:lang w:bidi="uk-UA"/>
        </w:rPr>
      </w:pPr>
      <w:r w:rsidRPr="001C059C">
        <w:rPr>
          <w:rFonts w:ascii="Times New Roman" w:hAnsi="Times New Roman" w:cs="Times New Roman"/>
          <w:b/>
          <w:bCs/>
          <w:sz w:val="24"/>
          <w:szCs w:val="24"/>
          <w:lang w:bidi="uk-UA"/>
        </w:rPr>
        <w:t>1.</w:t>
      </w:r>
      <w:r w:rsidRPr="001C059C">
        <w:rPr>
          <w:rFonts w:ascii="Times New Roman" w:eastAsia="Times New Roman" w:hAnsi="Times New Roman" w:cs="Times New Roman"/>
          <w:sz w:val="24"/>
          <w:szCs w:val="24"/>
          <w:lang w:eastAsia="ru-RU"/>
        </w:rPr>
        <w:t xml:space="preserve"> </w:t>
      </w:r>
      <w:r w:rsidRPr="001C059C">
        <w:rPr>
          <w:rFonts w:ascii="Times New Roman" w:hAnsi="Times New Roman" w:cs="Times New Roman"/>
          <w:b/>
          <w:bCs/>
          <w:sz w:val="24"/>
          <w:szCs w:val="24"/>
          <w:lang w:bidi="uk-UA"/>
        </w:rPr>
        <w:t>ПРЕДМЕТ ДОГОВОРУ</w:t>
      </w:r>
    </w:p>
    <w:p w14:paraId="307FEABB" w14:textId="77777777" w:rsidR="001C059C" w:rsidRPr="001C059C" w:rsidRDefault="001C059C" w:rsidP="001C059C">
      <w:pPr>
        <w:spacing w:after="0" w:line="240" w:lineRule="auto"/>
        <w:jc w:val="both"/>
        <w:rPr>
          <w:rFonts w:ascii="Times New Roman" w:eastAsia="Times New Roman" w:hAnsi="Times New Roman" w:cs="Times New Roman"/>
          <w:b/>
          <w:bCs/>
          <w:iCs/>
          <w:sz w:val="24"/>
          <w:szCs w:val="24"/>
        </w:rPr>
      </w:pPr>
      <w:r w:rsidRPr="001C059C">
        <w:rPr>
          <w:rFonts w:ascii="Times New Roman" w:hAnsi="Times New Roman" w:cs="Times New Roman"/>
          <w:sz w:val="24"/>
          <w:szCs w:val="24"/>
          <w:lang w:eastAsia="en-US"/>
        </w:rPr>
        <w:t>1.1. Постачальник передає у власність Покупця</w:t>
      </w:r>
      <w:bookmarkStart w:id="19" w:name="_Hlk159572274"/>
      <w:r w:rsidRPr="001C059C">
        <w:rPr>
          <w:rFonts w:ascii="Times New Roman" w:eastAsia="Times New Roman" w:hAnsi="Times New Roman" w:cs="Times New Roman"/>
          <w:b/>
          <w:bCs/>
          <w:iCs/>
          <w:sz w:val="24"/>
          <w:szCs w:val="24"/>
        </w:rPr>
        <w:t xml:space="preserve"> Реагенти для аналізаторів</w:t>
      </w:r>
    </w:p>
    <w:p w14:paraId="365CE838" w14:textId="77777777" w:rsidR="001C059C" w:rsidRPr="001C059C" w:rsidRDefault="001C059C" w:rsidP="001C059C">
      <w:pPr>
        <w:spacing w:after="0" w:line="240" w:lineRule="auto"/>
        <w:jc w:val="both"/>
        <w:rPr>
          <w:rFonts w:ascii="Times New Roman" w:eastAsia="Times New Roman" w:hAnsi="Times New Roman" w:cs="Times New Roman"/>
          <w:b/>
          <w:bCs/>
          <w:iCs/>
          <w:sz w:val="24"/>
          <w:szCs w:val="24"/>
        </w:rPr>
      </w:pPr>
      <w:r w:rsidRPr="001C059C">
        <w:rPr>
          <w:rFonts w:ascii="Times New Roman" w:eastAsia="Times New Roman" w:hAnsi="Times New Roman" w:cs="Times New Roman"/>
          <w:b/>
          <w:bCs/>
          <w:iCs/>
          <w:sz w:val="24"/>
          <w:szCs w:val="24"/>
        </w:rPr>
        <w:t>Лот №1 - Реагенти для гематологічного аналізатора    SPINCELL 5 COMPACT</w:t>
      </w:r>
    </w:p>
    <w:p w14:paraId="25456F7B" w14:textId="77777777" w:rsidR="001C059C" w:rsidRPr="001C059C" w:rsidRDefault="001C059C" w:rsidP="001C059C">
      <w:pPr>
        <w:spacing w:after="0" w:line="240" w:lineRule="auto"/>
        <w:jc w:val="both"/>
        <w:rPr>
          <w:rFonts w:ascii="Times New Roman" w:eastAsia="Times New Roman" w:hAnsi="Times New Roman" w:cs="Times New Roman"/>
          <w:b/>
          <w:bCs/>
          <w:iCs/>
          <w:sz w:val="24"/>
          <w:szCs w:val="24"/>
        </w:rPr>
      </w:pPr>
      <w:r w:rsidRPr="001C059C">
        <w:rPr>
          <w:rFonts w:ascii="Times New Roman" w:eastAsia="Times New Roman" w:hAnsi="Times New Roman" w:cs="Times New Roman"/>
          <w:b/>
          <w:bCs/>
          <w:iCs/>
          <w:sz w:val="24"/>
          <w:szCs w:val="24"/>
        </w:rPr>
        <w:t xml:space="preserve"> Лот №2 – Реагенти для автоматичного </w:t>
      </w:r>
      <w:proofErr w:type="spellStart"/>
      <w:r w:rsidRPr="001C059C">
        <w:rPr>
          <w:rFonts w:ascii="Times New Roman" w:eastAsia="Times New Roman" w:hAnsi="Times New Roman" w:cs="Times New Roman"/>
          <w:b/>
          <w:bCs/>
          <w:iCs/>
          <w:sz w:val="24"/>
          <w:szCs w:val="24"/>
        </w:rPr>
        <w:t>коагулологічного</w:t>
      </w:r>
      <w:proofErr w:type="spellEnd"/>
      <w:r w:rsidRPr="001C059C">
        <w:rPr>
          <w:rFonts w:ascii="Times New Roman" w:eastAsia="Times New Roman" w:hAnsi="Times New Roman" w:cs="Times New Roman"/>
          <w:b/>
          <w:bCs/>
          <w:iCs/>
          <w:sz w:val="24"/>
          <w:szCs w:val="24"/>
        </w:rPr>
        <w:t xml:space="preserve"> аналізатора Bioksel-6100</w:t>
      </w:r>
    </w:p>
    <w:p w14:paraId="73D291EE" w14:textId="77777777" w:rsidR="001C059C" w:rsidRPr="001C059C" w:rsidRDefault="001C059C" w:rsidP="001C059C">
      <w:pPr>
        <w:widowControl w:val="0"/>
        <w:spacing w:after="60" w:line="240" w:lineRule="auto"/>
        <w:ind w:right="113" w:hanging="2"/>
        <w:contextualSpacing/>
        <w:jc w:val="both"/>
        <w:rPr>
          <w:rFonts w:ascii="Times New Roman" w:hAnsi="Times New Roman" w:cs="Times New Roman"/>
          <w:sz w:val="24"/>
          <w:szCs w:val="24"/>
          <w:lang w:eastAsia="en-US"/>
        </w:rPr>
      </w:pPr>
      <w:r w:rsidRPr="001C059C">
        <w:rPr>
          <w:rFonts w:ascii="Times New Roman" w:eastAsia="Times New Roman" w:hAnsi="Times New Roman" w:cs="Times New Roman"/>
          <w:b/>
          <w:bCs/>
          <w:iCs/>
          <w:sz w:val="24"/>
          <w:szCs w:val="24"/>
        </w:rPr>
        <w:t>ДК 021:2015 33690000-3 «Лікарські засоби різні»</w:t>
      </w:r>
      <w:r w:rsidRPr="001C059C">
        <w:rPr>
          <w:rFonts w:ascii="Times New Roman" w:hAnsi="Times New Roman" w:cs="Times New Roman"/>
          <w:sz w:val="24"/>
          <w:szCs w:val="24"/>
          <w:lang w:eastAsia="en-US"/>
        </w:rPr>
        <w:t xml:space="preserve"> </w:t>
      </w:r>
      <w:r w:rsidRPr="001C059C">
        <w:rPr>
          <w:rFonts w:ascii="Times New Roman" w:hAnsi="Times New Roman" w:cs="Times New Roman"/>
          <w:b/>
          <w:bCs/>
          <w:lang w:eastAsia="en-US"/>
        </w:rPr>
        <w:t xml:space="preserve"> </w:t>
      </w:r>
      <w:r w:rsidRPr="001C059C">
        <w:rPr>
          <w:rFonts w:ascii="Times New Roman" w:hAnsi="Times New Roman" w:cs="Times New Roman"/>
          <w:sz w:val="28"/>
          <w:szCs w:val="28"/>
          <w:lang w:eastAsia="en-US"/>
        </w:rPr>
        <w:t>(</w:t>
      </w:r>
      <w:bookmarkEnd w:id="19"/>
      <w:r w:rsidRPr="001C059C">
        <w:rPr>
          <w:rFonts w:ascii="Times New Roman" w:hAnsi="Times New Roman" w:cs="Times New Roman"/>
          <w:sz w:val="24"/>
          <w:szCs w:val="24"/>
          <w:lang w:eastAsia="en-US"/>
        </w:rPr>
        <w:t>надалі - Товар),</w:t>
      </w:r>
      <w:r w:rsidRPr="001C059C">
        <w:rPr>
          <w:rFonts w:ascii="Times New Roman" w:hAnsi="Times New Roman" w:cs="Times New Roman"/>
          <w:b/>
          <w:i/>
          <w:sz w:val="24"/>
          <w:szCs w:val="24"/>
          <w:lang w:eastAsia="en-US"/>
        </w:rPr>
        <w:t xml:space="preserve"> </w:t>
      </w:r>
      <w:r w:rsidRPr="001C059C">
        <w:rPr>
          <w:rFonts w:ascii="Times New Roman" w:hAnsi="Times New Roman" w:cs="Times New Roman"/>
          <w:sz w:val="24"/>
          <w:szCs w:val="24"/>
          <w:lang w:eastAsia="en-US"/>
        </w:rPr>
        <w:t xml:space="preserve">в кількості та за цінами, які зазначені у специфікації (Додаток №1), що додається до цього Договору і є його невід’ємною частиною.  </w:t>
      </w:r>
    </w:p>
    <w:p w14:paraId="703545E7" w14:textId="77777777" w:rsidR="001C059C" w:rsidRPr="001C059C" w:rsidRDefault="001C059C" w:rsidP="001C059C">
      <w:pPr>
        <w:widowControl w:val="0"/>
        <w:spacing w:after="60" w:line="240" w:lineRule="auto"/>
        <w:ind w:right="113" w:hanging="2"/>
        <w:contextualSpacing/>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46C7A53B" w14:textId="77777777" w:rsidR="001C059C" w:rsidRPr="001C059C" w:rsidRDefault="001C059C" w:rsidP="001C059C">
      <w:pPr>
        <w:spacing w:after="0" w:line="240" w:lineRule="auto"/>
        <w:jc w:val="center"/>
        <w:rPr>
          <w:rFonts w:ascii="Times New Roman" w:hAnsi="Times New Roman" w:cs="Times New Roman"/>
          <w:b/>
          <w:bCs/>
          <w:sz w:val="24"/>
          <w:szCs w:val="24"/>
          <w:lang w:bidi="uk-UA"/>
        </w:rPr>
      </w:pPr>
    </w:p>
    <w:p w14:paraId="741A9B14" w14:textId="77777777" w:rsidR="001C059C" w:rsidRPr="001C059C" w:rsidRDefault="001C059C" w:rsidP="001C059C">
      <w:pPr>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2. ЦІНА І ЗАГАЛЬНА СУМА ДОГОВОРУ</w:t>
      </w:r>
    </w:p>
    <w:p w14:paraId="3BBC3584"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Покупця (у редакції Інкотермс -2010).</w:t>
      </w:r>
    </w:p>
    <w:p w14:paraId="3E5DEE7B" w14:textId="77777777" w:rsidR="001C059C" w:rsidRPr="001C059C" w:rsidRDefault="001C059C" w:rsidP="001C059C">
      <w:pPr>
        <w:suppressAutoHyphens/>
        <w:spacing w:after="0" w:line="240" w:lineRule="auto"/>
        <w:jc w:val="both"/>
        <w:rPr>
          <w:rFonts w:ascii="Times New Roman" w:hAnsi="Times New Roman" w:cs="Times New Roman"/>
          <w:b/>
          <w:bCs/>
          <w:sz w:val="24"/>
          <w:szCs w:val="24"/>
          <w:lang w:eastAsia="ar-SA"/>
        </w:rPr>
      </w:pPr>
      <w:r w:rsidRPr="001C059C">
        <w:rPr>
          <w:rFonts w:ascii="Times New Roman" w:hAnsi="Times New Roman" w:cs="Times New Roman"/>
          <w:sz w:val="24"/>
          <w:szCs w:val="24"/>
          <w:lang w:eastAsia="ar-SA"/>
        </w:rPr>
        <w:t xml:space="preserve">2.2. Валютою Договору є гривня України. Сума цього Договору складає: </w:t>
      </w:r>
      <w:r w:rsidRPr="001C059C">
        <w:rPr>
          <w:rFonts w:ascii="Times New Roman" w:hAnsi="Times New Roman" w:cs="Times New Roman"/>
          <w:b/>
          <w:bCs/>
          <w:sz w:val="24"/>
          <w:szCs w:val="24"/>
          <w:lang w:eastAsia="ar-SA"/>
        </w:rPr>
        <w:t xml:space="preserve"> ____________ грн. в </w:t>
      </w:r>
      <w:proofErr w:type="spellStart"/>
      <w:r w:rsidRPr="001C059C">
        <w:rPr>
          <w:rFonts w:ascii="Times New Roman" w:hAnsi="Times New Roman" w:cs="Times New Roman"/>
          <w:b/>
          <w:bCs/>
          <w:sz w:val="24"/>
          <w:szCs w:val="24"/>
          <w:lang w:eastAsia="ar-SA"/>
        </w:rPr>
        <w:t>т.ч</w:t>
      </w:r>
      <w:proofErr w:type="spellEnd"/>
      <w:r w:rsidRPr="001C059C">
        <w:rPr>
          <w:rFonts w:ascii="Times New Roman" w:hAnsi="Times New Roman" w:cs="Times New Roman"/>
          <w:b/>
          <w:bCs/>
          <w:sz w:val="24"/>
          <w:szCs w:val="24"/>
          <w:lang w:eastAsia="ar-SA"/>
        </w:rPr>
        <w:t xml:space="preserve">. </w:t>
      </w:r>
      <w:proofErr w:type="spellStart"/>
      <w:r w:rsidRPr="001C059C">
        <w:rPr>
          <w:rFonts w:ascii="Times New Roman" w:hAnsi="Times New Roman" w:cs="Times New Roman"/>
          <w:b/>
          <w:bCs/>
          <w:sz w:val="24"/>
          <w:szCs w:val="24"/>
          <w:lang w:eastAsia="ar-SA"/>
        </w:rPr>
        <w:t>ПДВ_______грн</w:t>
      </w:r>
      <w:proofErr w:type="spellEnd"/>
      <w:r w:rsidRPr="001C059C">
        <w:rPr>
          <w:rFonts w:ascii="Times New Roman" w:hAnsi="Times New Roman" w:cs="Times New Roman"/>
          <w:b/>
          <w:bCs/>
          <w:sz w:val="24"/>
          <w:szCs w:val="24"/>
          <w:lang w:eastAsia="ar-SA"/>
        </w:rPr>
        <w:t>.</w:t>
      </w:r>
    </w:p>
    <w:p w14:paraId="3492C33E" w14:textId="77777777" w:rsidR="001C059C" w:rsidRPr="001C059C" w:rsidRDefault="001C059C" w:rsidP="001C059C">
      <w:pPr>
        <w:suppressAutoHyphens/>
        <w:spacing w:after="0" w:line="240" w:lineRule="auto"/>
        <w:jc w:val="both"/>
        <w:rPr>
          <w:rFonts w:ascii="Times New Roman" w:hAnsi="Times New Roman" w:cs="Times New Roman"/>
          <w:b/>
          <w:bCs/>
          <w:sz w:val="24"/>
          <w:szCs w:val="24"/>
          <w:lang w:eastAsia="ar-SA"/>
        </w:rPr>
      </w:pPr>
      <w:r w:rsidRPr="001C059C">
        <w:rPr>
          <w:rFonts w:ascii="Times New Roman" w:hAnsi="Times New Roman" w:cs="Times New Roman"/>
          <w:sz w:val="24"/>
          <w:szCs w:val="24"/>
          <w:lang w:eastAsia="ar-SA"/>
        </w:rPr>
        <w:t xml:space="preserve"> 2.3. Постачальник не має права в односторонньому порядку змінювати ціни за якими підписано даний Договір.</w:t>
      </w:r>
    </w:p>
    <w:p w14:paraId="3BF6CC18" w14:textId="77777777" w:rsidR="00576C42" w:rsidRDefault="00576C42" w:rsidP="001C059C">
      <w:pPr>
        <w:tabs>
          <w:tab w:val="left" w:pos="720"/>
        </w:tabs>
        <w:spacing w:after="0" w:line="240" w:lineRule="auto"/>
        <w:jc w:val="center"/>
        <w:rPr>
          <w:rFonts w:ascii="Times New Roman" w:hAnsi="Times New Roman" w:cs="Times New Roman"/>
          <w:b/>
          <w:sz w:val="24"/>
          <w:szCs w:val="24"/>
          <w:lang w:eastAsia="en-US"/>
        </w:rPr>
      </w:pPr>
    </w:p>
    <w:p w14:paraId="7D590433" w14:textId="6E5E8A91" w:rsidR="001C059C" w:rsidRPr="001C059C" w:rsidRDefault="001C059C" w:rsidP="001C059C">
      <w:pPr>
        <w:tabs>
          <w:tab w:val="left" w:pos="720"/>
        </w:tabs>
        <w:spacing w:after="0" w:line="240" w:lineRule="auto"/>
        <w:jc w:val="center"/>
        <w:rPr>
          <w:rFonts w:ascii="Times New Roman" w:hAnsi="Times New Roman" w:cs="Times New Roman"/>
          <w:sz w:val="24"/>
          <w:szCs w:val="24"/>
          <w:lang w:eastAsia="en-US"/>
        </w:rPr>
      </w:pPr>
      <w:r w:rsidRPr="001C059C">
        <w:rPr>
          <w:rFonts w:ascii="Times New Roman" w:hAnsi="Times New Roman" w:cs="Times New Roman"/>
          <w:b/>
          <w:sz w:val="24"/>
          <w:szCs w:val="24"/>
          <w:lang w:eastAsia="en-US"/>
        </w:rPr>
        <w:t>3. ПОРЯДОК РОЗРАХУНКІВ</w:t>
      </w:r>
      <w:r w:rsidRPr="001C059C">
        <w:rPr>
          <w:rFonts w:ascii="Times New Roman" w:hAnsi="Times New Roman" w:cs="Times New Roman"/>
          <w:sz w:val="24"/>
          <w:szCs w:val="24"/>
          <w:lang w:eastAsia="en-US"/>
        </w:rPr>
        <w:t xml:space="preserve"> </w:t>
      </w:r>
    </w:p>
    <w:p w14:paraId="5B032132"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3.1. Розрахунки проводяться шляхом: оплати Покупцем після надання </w:t>
      </w:r>
      <w:r w:rsidRPr="001C059C">
        <w:rPr>
          <w:rFonts w:ascii="Times New Roman" w:hAnsi="Times New Roman" w:cs="Times New Roman"/>
          <w:bCs/>
          <w:sz w:val="24"/>
          <w:szCs w:val="24"/>
          <w:lang w:eastAsia="ar-SA"/>
        </w:rPr>
        <w:t>Постачальником</w:t>
      </w:r>
      <w:r w:rsidRPr="001C059C">
        <w:rPr>
          <w:rFonts w:ascii="Times New Roman" w:hAnsi="Times New Roman" w:cs="Times New Roman"/>
          <w:sz w:val="24"/>
          <w:szCs w:val="24"/>
          <w:lang w:eastAsia="ar-SA"/>
        </w:rPr>
        <w:t xml:space="preserve"> видаткової накладної (оформленої належним чином: підпис, печатка) на оплату Товару. </w:t>
      </w:r>
    </w:p>
    <w:p w14:paraId="221D60F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3.2. Покупець оплачує Товар шляхом перерахування коштів на банківський рахунок </w:t>
      </w:r>
      <w:r w:rsidRPr="001C059C">
        <w:rPr>
          <w:rFonts w:ascii="Times New Roman" w:hAnsi="Times New Roman" w:cs="Times New Roman"/>
          <w:bCs/>
          <w:sz w:val="24"/>
          <w:szCs w:val="24"/>
          <w:lang w:eastAsia="ar-SA"/>
        </w:rPr>
        <w:t>Постачальника</w:t>
      </w:r>
      <w:r w:rsidRPr="001C059C">
        <w:rPr>
          <w:rFonts w:ascii="Times New Roman" w:hAnsi="Times New Roman" w:cs="Times New Roman"/>
          <w:b/>
          <w:sz w:val="24"/>
          <w:szCs w:val="24"/>
          <w:lang w:eastAsia="ar-SA"/>
        </w:rPr>
        <w:t>.</w:t>
      </w:r>
      <w:r w:rsidRPr="001C059C">
        <w:rPr>
          <w:rFonts w:ascii="Times New Roman" w:hAnsi="Times New Roman" w:cs="Times New Roman"/>
          <w:sz w:val="24"/>
          <w:szCs w:val="24"/>
          <w:lang w:eastAsia="ar-SA"/>
        </w:rPr>
        <w:t xml:space="preserve"> Ціна Товару визначається в накладній в національній валюті України – гривнях.</w:t>
      </w:r>
    </w:p>
    <w:p w14:paraId="5C1EC457"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3.3. Розрахунки за поставлений Товар здійснюються за фактом поставки Товару, на умовах   відтермінування платежу до 30 календарних днів.  </w:t>
      </w:r>
    </w:p>
    <w:p w14:paraId="235F362B"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 </w:t>
      </w:r>
    </w:p>
    <w:p w14:paraId="5EFF4EE5" w14:textId="77777777" w:rsidR="00576C42" w:rsidRDefault="00576C42" w:rsidP="001C059C">
      <w:pPr>
        <w:tabs>
          <w:tab w:val="left" w:pos="720"/>
        </w:tabs>
        <w:spacing w:after="0" w:line="240" w:lineRule="auto"/>
        <w:jc w:val="center"/>
        <w:rPr>
          <w:rFonts w:ascii="Times New Roman" w:hAnsi="Times New Roman" w:cs="Times New Roman"/>
          <w:b/>
          <w:sz w:val="24"/>
          <w:szCs w:val="24"/>
          <w:lang w:eastAsia="en-US"/>
        </w:rPr>
      </w:pPr>
    </w:p>
    <w:p w14:paraId="16ADCD11" w14:textId="06009275" w:rsidR="001C059C" w:rsidRPr="001C059C" w:rsidRDefault="001C059C" w:rsidP="001C059C">
      <w:pPr>
        <w:tabs>
          <w:tab w:val="left" w:pos="720"/>
        </w:tabs>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4. ПОРЯДОК ТА СТРОКИ ПОСТАВКИ</w:t>
      </w:r>
    </w:p>
    <w:p w14:paraId="24A0B68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4.1.Товар поставляється </w:t>
      </w:r>
      <w:r w:rsidRPr="001C059C">
        <w:rPr>
          <w:rFonts w:ascii="Times New Roman" w:hAnsi="Times New Roman" w:cs="Times New Roman"/>
          <w:bCs/>
          <w:sz w:val="24"/>
          <w:szCs w:val="24"/>
          <w:lang w:eastAsia="ar-SA"/>
        </w:rPr>
        <w:t>Постачальником</w:t>
      </w:r>
      <w:r w:rsidRPr="001C059C">
        <w:rPr>
          <w:rFonts w:ascii="Times New Roman" w:hAnsi="Times New Roman" w:cs="Times New Roman"/>
          <w:b/>
          <w:bCs/>
          <w:sz w:val="24"/>
          <w:szCs w:val="24"/>
          <w:lang w:eastAsia="ar-SA"/>
        </w:rPr>
        <w:t xml:space="preserve"> </w:t>
      </w:r>
      <w:r w:rsidRPr="001C059C">
        <w:rPr>
          <w:rFonts w:ascii="Times New Roman" w:hAnsi="Times New Roman" w:cs="Times New Roman"/>
          <w:sz w:val="24"/>
          <w:szCs w:val="24"/>
          <w:lang w:eastAsia="ar-SA"/>
        </w:rPr>
        <w:t>протягом 3-х календарних днів частинами (партіями) на підставі замовлень (заявок)  Покупця  надісланих  Постачальнику.</w:t>
      </w:r>
    </w:p>
    <w:p w14:paraId="448833F6"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4.2. Замовлення (заявки) на поставку Товару  Покупець може надавати у паперовому вигляді, факсом, або на електронну адресу Постачальника, що вказано у розділі 15 «</w:t>
      </w:r>
      <w:r w:rsidRPr="001C059C">
        <w:rPr>
          <w:rFonts w:ascii="Times New Roman" w:hAnsi="Times New Roman" w:cs="Times New Roman"/>
          <w:sz w:val="20"/>
          <w:szCs w:val="20"/>
          <w:lang w:eastAsia="ar-SA"/>
        </w:rPr>
        <w:t>РЕКВІЗИТИ СТОРІН</w:t>
      </w:r>
      <w:r w:rsidRPr="001C059C">
        <w:rPr>
          <w:rFonts w:ascii="Times New Roman" w:hAnsi="Times New Roman" w:cs="Times New Roman"/>
          <w:sz w:val="24"/>
          <w:szCs w:val="24"/>
          <w:lang w:eastAsia="ar-SA"/>
        </w:rPr>
        <w:t xml:space="preserve">» цього Договору.  </w:t>
      </w:r>
    </w:p>
    <w:p w14:paraId="383E3E0F"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4.3.  Постачальник здійснює доставку Товару до місця поставки, а саме, </w:t>
      </w:r>
      <w:r w:rsidRPr="001C059C">
        <w:rPr>
          <w:rFonts w:ascii="Times New Roman" w:hAnsi="Times New Roman" w:cs="Times New Roman"/>
          <w:b/>
          <w:bCs/>
          <w:sz w:val="24"/>
          <w:szCs w:val="24"/>
          <w:lang w:eastAsia="ar-SA"/>
        </w:rPr>
        <w:t>Київська обл., Фастівський р-н., м. Боярка, вул. Соборності, 51 (внутрішньо лікарняна аптека)</w:t>
      </w:r>
      <w:r w:rsidRPr="001C059C">
        <w:rPr>
          <w:rFonts w:ascii="Times New Roman" w:hAnsi="Times New Roman" w:cs="Times New Roman"/>
          <w:sz w:val="24"/>
          <w:szCs w:val="24"/>
          <w:lang w:eastAsia="ar-SA"/>
        </w:rPr>
        <w:t xml:space="preserve">, власним транспортом, за власний рахунок з офіційним представником постачальника для перевірки </w:t>
      </w:r>
      <w:r w:rsidRPr="001C059C">
        <w:rPr>
          <w:rFonts w:ascii="Times New Roman" w:hAnsi="Times New Roman" w:cs="Times New Roman"/>
          <w:sz w:val="24"/>
          <w:szCs w:val="24"/>
          <w:lang w:eastAsia="ar-SA"/>
        </w:rPr>
        <w:lastRenderedPageBreak/>
        <w:t>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46DF892F"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089EB1B6"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4B143A3B" w14:textId="77777777" w:rsidR="001C059C" w:rsidRPr="001C059C" w:rsidRDefault="001C059C" w:rsidP="001C059C">
      <w:pPr>
        <w:tabs>
          <w:tab w:val="left" w:pos="960"/>
        </w:tabs>
        <w:spacing w:after="0" w:line="240" w:lineRule="auto"/>
        <w:jc w:val="center"/>
        <w:rPr>
          <w:rFonts w:ascii="Times New Roman" w:hAnsi="Times New Roman" w:cs="Times New Roman"/>
          <w:b/>
          <w:sz w:val="24"/>
          <w:szCs w:val="24"/>
          <w:lang w:eastAsia="en-US"/>
        </w:rPr>
      </w:pPr>
    </w:p>
    <w:p w14:paraId="42ED06F0" w14:textId="77777777" w:rsidR="00576C42" w:rsidRDefault="00576C42" w:rsidP="001C059C">
      <w:pPr>
        <w:tabs>
          <w:tab w:val="left" w:pos="960"/>
        </w:tabs>
        <w:spacing w:after="0" w:line="240" w:lineRule="auto"/>
        <w:jc w:val="center"/>
        <w:rPr>
          <w:rFonts w:ascii="Times New Roman" w:hAnsi="Times New Roman" w:cs="Times New Roman"/>
          <w:b/>
          <w:sz w:val="24"/>
          <w:szCs w:val="24"/>
          <w:lang w:eastAsia="en-US"/>
        </w:rPr>
      </w:pPr>
    </w:p>
    <w:p w14:paraId="620ABC3A" w14:textId="03829078" w:rsidR="001C059C" w:rsidRPr="001C059C" w:rsidRDefault="001C059C" w:rsidP="001C059C">
      <w:pPr>
        <w:tabs>
          <w:tab w:val="left" w:pos="960"/>
        </w:tabs>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5. ПЕРЕДАЧА І ПРИЙМАННЯ ТОВАРУ</w:t>
      </w:r>
    </w:p>
    <w:p w14:paraId="50E3F242"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53D1AB1D"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2D9E48E9"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2C5FD02A" w14:textId="77777777" w:rsidR="001C059C" w:rsidRPr="001C059C" w:rsidRDefault="001C059C" w:rsidP="001C059C">
      <w:pPr>
        <w:spacing w:after="0" w:line="240" w:lineRule="auto"/>
        <w:jc w:val="center"/>
        <w:rPr>
          <w:rFonts w:ascii="Times New Roman" w:hAnsi="Times New Roman" w:cs="Times New Roman"/>
          <w:b/>
          <w:sz w:val="24"/>
          <w:szCs w:val="24"/>
          <w:lang w:eastAsia="en-US"/>
        </w:rPr>
      </w:pPr>
    </w:p>
    <w:p w14:paraId="72C1939A" w14:textId="77777777" w:rsidR="001C059C" w:rsidRPr="001C059C" w:rsidRDefault="001C059C" w:rsidP="001C059C">
      <w:pPr>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6. ЯКІСТЬ ТОВАРУ</w:t>
      </w:r>
    </w:p>
    <w:p w14:paraId="07486B91" w14:textId="77777777" w:rsidR="001C059C" w:rsidRPr="001C059C" w:rsidRDefault="001C059C" w:rsidP="001C059C">
      <w:pPr>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color w:val="000000"/>
          <w:sz w:val="24"/>
          <w:szCs w:val="24"/>
          <w:lang w:eastAsia="ru-RU"/>
        </w:rPr>
        <w:t xml:space="preserve"> </w:t>
      </w:r>
      <w:r w:rsidRPr="001C059C">
        <w:rPr>
          <w:rFonts w:ascii="Times New Roman" w:eastAsia="Times New Roman" w:hAnsi="Times New Roman" w:cs="Times New Roman"/>
          <w:sz w:val="24"/>
          <w:szCs w:val="24"/>
          <w:lang w:eastAsia="zh-CN"/>
        </w:rPr>
        <w:t xml:space="preserve">6.1. Товар, який поставляється, має бути </w:t>
      </w:r>
      <w:r w:rsidRPr="001C059C">
        <w:rPr>
          <w:rFonts w:ascii="Times New Roman" w:eastAsia="Times New Roman" w:hAnsi="Times New Roman" w:cs="Times New Roman"/>
          <w:color w:val="000000"/>
          <w:sz w:val="24"/>
          <w:szCs w:val="24"/>
          <w:lang w:eastAsia="ru-RU"/>
        </w:rPr>
        <w:t>зареєстрованим в Україні у встановленому чинним законодавством порядку і  повинен входити в Державний реєстр лікарських засобів</w:t>
      </w:r>
      <w:r w:rsidRPr="001C059C">
        <w:rPr>
          <w:rFonts w:ascii="Times New Roman" w:eastAsia="Times New Roman" w:hAnsi="Times New Roman" w:cs="Times New Roman"/>
          <w:sz w:val="24"/>
          <w:szCs w:val="24"/>
          <w:lang w:eastAsia="zh-CN"/>
        </w:rPr>
        <w:t xml:space="preserve"> дозволений до використання в Україні. </w:t>
      </w:r>
    </w:p>
    <w:p w14:paraId="00534D75"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16CF2253"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 xml:space="preserve">6.3. </w:t>
      </w:r>
      <w:r w:rsidRPr="001C059C">
        <w:rPr>
          <w:rFonts w:ascii="Times New Roman" w:eastAsia="Times New Roman" w:hAnsi="Times New Roman" w:cs="Times New Roman"/>
          <w:color w:val="000000"/>
          <w:sz w:val="24"/>
          <w:szCs w:val="24"/>
          <w:lang w:eastAsia="ru-RU"/>
        </w:rPr>
        <w:t xml:space="preserve"> Товар повинен мати інструкцію щодо його застосування українською мовою.  </w:t>
      </w:r>
    </w:p>
    <w:p w14:paraId="23649310"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6.4.  Термін придатності лікарських препаратів становитиме на момент постачання не менше 80% від загального строку придатності, визначеного виробником.</w:t>
      </w:r>
    </w:p>
    <w:p w14:paraId="646A848A"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6.5.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656B893B"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6.6.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697C9A3C"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 xml:space="preserve">6.7.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w:t>
      </w:r>
      <w:r w:rsidRPr="001C059C">
        <w:rPr>
          <w:rFonts w:ascii="Times New Roman" w:eastAsia="Times New Roman" w:hAnsi="Times New Roman" w:cs="Times New Roman"/>
          <w:sz w:val="24"/>
          <w:szCs w:val="24"/>
          <w:lang w:eastAsia="zh-CN"/>
        </w:rPr>
        <w:lastRenderedPageBreak/>
        <w:t>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6C35EF06"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6.8.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6C1FA35A"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1C059C">
        <w:rPr>
          <w:rFonts w:ascii="Times New Roman" w:eastAsia="Times New Roman" w:hAnsi="Times New Roman" w:cs="Times New Roman"/>
          <w:sz w:val="24"/>
          <w:szCs w:val="24"/>
          <w:lang w:eastAsia="zh-CN"/>
        </w:rPr>
        <w:t>6.9. Гарантії Постачальника не розповсюджуються на випадки недодержання правил зберігання.</w:t>
      </w:r>
    </w:p>
    <w:p w14:paraId="14CA9C60" w14:textId="77777777" w:rsidR="001C059C" w:rsidRPr="001C059C" w:rsidRDefault="001C059C" w:rsidP="001C059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ru-RU" w:eastAsia="zh-CN"/>
        </w:rPr>
      </w:pPr>
    </w:p>
    <w:p w14:paraId="3BDDB8E9" w14:textId="77777777" w:rsidR="001C059C" w:rsidRPr="001C059C" w:rsidRDefault="001C059C" w:rsidP="001C059C">
      <w:pPr>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7. ПАКУВАННЯ ТА МАРКУВАННЯ</w:t>
      </w:r>
    </w:p>
    <w:p w14:paraId="440B98AA"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BEC7951"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09F6DDD0"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5EA82FA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p>
    <w:p w14:paraId="3D888A87" w14:textId="77777777" w:rsidR="00576C42" w:rsidRDefault="00576C42" w:rsidP="001C059C">
      <w:pPr>
        <w:tabs>
          <w:tab w:val="left" w:pos="-1276"/>
        </w:tabs>
        <w:spacing w:after="0" w:line="240" w:lineRule="auto"/>
        <w:jc w:val="center"/>
        <w:rPr>
          <w:rFonts w:ascii="Times New Roman" w:hAnsi="Times New Roman" w:cs="Times New Roman"/>
          <w:b/>
          <w:sz w:val="24"/>
          <w:szCs w:val="24"/>
          <w:lang w:eastAsia="en-US"/>
        </w:rPr>
      </w:pPr>
    </w:p>
    <w:p w14:paraId="753A0C1C" w14:textId="1A2FF9A2" w:rsidR="001C059C" w:rsidRPr="001C059C" w:rsidRDefault="001C059C" w:rsidP="001C059C">
      <w:pPr>
        <w:tabs>
          <w:tab w:val="left" w:pos="-1276"/>
        </w:tabs>
        <w:spacing w:after="0" w:line="240" w:lineRule="auto"/>
        <w:jc w:val="center"/>
        <w:rPr>
          <w:rFonts w:ascii="Times New Roman" w:hAnsi="Times New Roman" w:cs="Times New Roman"/>
          <w:sz w:val="24"/>
          <w:szCs w:val="24"/>
          <w:lang w:eastAsia="en-US"/>
        </w:rPr>
      </w:pPr>
      <w:r w:rsidRPr="001C059C">
        <w:rPr>
          <w:rFonts w:ascii="Times New Roman" w:hAnsi="Times New Roman" w:cs="Times New Roman"/>
          <w:b/>
          <w:sz w:val="24"/>
          <w:szCs w:val="24"/>
          <w:lang w:eastAsia="en-US"/>
        </w:rPr>
        <w:t>8. ПРАВА ТА ОБОВ’ЯЗКИ СТРІН</w:t>
      </w:r>
    </w:p>
    <w:p w14:paraId="4EEF8F93"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8.1. </w:t>
      </w:r>
      <w:r w:rsidRPr="001C059C">
        <w:rPr>
          <w:rFonts w:ascii="Times New Roman" w:hAnsi="Times New Roman" w:cs="Times New Roman"/>
          <w:b/>
          <w:sz w:val="24"/>
          <w:szCs w:val="24"/>
          <w:lang w:eastAsia="en-US"/>
        </w:rPr>
        <w:t>Покупець зобов’язаний</w:t>
      </w:r>
      <w:r w:rsidRPr="001C059C">
        <w:rPr>
          <w:rFonts w:ascii="Times New Roman" w:hAnsi="Times New Roman" w:cs="Times New Roman"/>
          <w:sz w:val="24"/>
          <w:szCs w:val="24"/>
          <w:lang w:eastAsia="en-US"/>
        </w:rPr>
        <w:t>:</w:t>
      </w:r>
    </w:p>
    <w:p w14:paraId="5763C88D"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2A11B45F"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8.2. </w:t>
      </w:r>
      <w:r w:rsidRPr="001C059C">
        <w:rPr>
          <w:rFonts w:ascii="Times New Roman" w:hAnsi="Times New Roman" w:cs="Times New Roman"/>
          <w:b/>
          <w:sz w:val="24"/>
          <w:szCs w:val="24"/>
          <w:lang w:eastAsia="en-US"/>
        </w:rPr>
        <w:t>Покупець має право</w:t>
      </w:r>
      <w:r w:rsidRPr="001C059C">
        <w:rPr>
          <w:rFonts w:ascii="Times New Roman" w:hAnsi="Times New Roman" w:cs="Times New Roman"/>
          <w:sz w:val="24"/>
          <w:szCs w:val="24"/>
          <w:lang w:eastAsia="en-US"/>
        </w:rPr>
        <w:t xml:space="preserve">: </w:t>
      </w:r>
    </w:p>
    <w:p w14:paraId="0441709D"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5D89F12E"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8.2.2. Контролювати поставку Товарів у строки, встановлені цим Договором;</w:t>
      </w:r>
    </w:p>
    <w:p w14:paraId="0FF649C1"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767834FF" w14:textId="77777777" w:rsidR="001C059C" w:rsidRPr="001C059C" w:rsidRDefault="001C059C" w:rsidP="001C059C">
      <w:pPr>
        <w:tabs>
          <w:tab w:val="left" w:pos="810"/>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7C960A34"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8.2.5. Вимагати заміну Товарів, що не відповідають специфікації, стандартам та/або технічним умовам, встановленим чинним законодавством України.</w:t>
      </w:r>
    </w:p>
    <w:p w14:paraId="23125891"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8.2.6. Відмовитись від прийняття Товару неналежної якості та який не відповідає специфікації, а також який поставлений не в установлені Договором строки та без відповідних супровідних документів.  </w:t>
      </w:r>
    </w:p>
    <w:p w14:paraId="11DC66E7"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8.3. </w:t>
      </w:r>
      <w:r w:rsidRPr="001C059C">
        <w:rPr>
          <w:rFonts w:ascii="Times New Roman" w:hAnsi="Times New Roman" w:cs="Times New Roman"/>
          <w:b/>
          <w:sz w:val="24"/>
          <w:szCs w:val="24"/>
          <w:lang w:eastAsia="en-US"/>
        </w:rPr>
        <w:t>Постачальник зобов’язаний</w:t>
      </w:r>
      <w:r w:rsidRPr="001C059C">
        <w:rPr>
          <w:rFonts w:ascii="Times New Roman" w:hAnsi="Times New Roman" w:cs="Times New Roman"/>
          <w:sz w:val="24"/>
          <w:szCs w:val="24"/>
          <w:lang w:eastAsia="en-US"/>
        </w:rPr>
        <w:t>:</w:t>
      </w:r>
    </w:p>
    <w:p w14:paraId="4F64768C"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8.3.1.  Забезпечити поставку Товарів у строки, встановлені цим Договором;</w:t>
      </w:r>
    </w:p>
    <w:p w14:paraId="5C24AF66"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8.3.2. Забезпечити поставку Товарів, якість яких відповідає умовам, встановленим цим Договором;</w:t>
      </w:r>
    </w:p>
    <w:p w14:paraId="0669D465"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8.3.3. Здійснити заміну Товарів, що не відповідають специфікації, стандартам та/або технічним умовам, встановленим чинним законодавством України,   протягом 5 календарних днів;</w:t>
      </w:r>
    </w:p>
    <w:p w14:paraId="2505CF3B"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протягом 5 календарних днів;</w:t>
      </w:r>
    </w:p>
    <w:p w14:paraId="6AEBC82C"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8.3.5. Самостійно проводити розвантажувальні роботи.</w:t>
      </w:r>
    </w:p>
    <w:p w14:paraId="726B3399"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8.4. </w:t>
      </w:r>
      <w:r w:rsidRPr="001C059C">
        <w:rPr>
          <w:rFonts w:ascii="Times New Roman" w:hAnsi="Times New Roman" w:cs="Times New Roman"/>
          <w:b/>
          <w:sz w:val="24"/>
          <w:szCs w:val="24"/>
          <w:lang w:eastAsia="en-US"/>
        </w:rPr>
        <w:t>Постачальник має право</w:t>
      </w:r>
      <w:r w:rsidRPr="001C059C">
        <w:rPr>
          <w:rFonts w:ascii="Times New Roman" w:hAnsi="Times New Roman" w:cs="Times New Roman"/>
          <w:sz w:val="24"/>
          <w:szCs w:val="24"/>
          <w:lang w:eastAsia="en-US"/>
        </w:rPr>
        <w:t xml:space="preserve">: </w:t>
      </w:r>
    </w:p>
    <w:p w14:paraId="15A758EA"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8.4.1. Отримувати плату за Товари;</w:t>
      </w:r>
    </w:p>
    <w:p w14:paraId="500AC4E0"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8.4.2. На дострокову поставку Товарів за письмовим погодженням  Покупця;</w:t>
      </w:r>
    </w:p>
    <w:p w14:paraId="482FA43C"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8.4.3.У разі невиконання зобов’язань Покупця достроково розірвати цей Договір, повідомивши про це Покупця  у строк за 7 календарних днів.</w:t>
      </w:r>
    </w:p>
    <w:p w14:paraId="66BC69FC" w14:textId="77777777" w:rsidR="001C059C" w:rsidRPr="001C059C" w:rsidRDefault="001C059C" w:rsidP="001C059C">
      <w:pPr>
        <w:tabs>
          <w:tab w:val="left" w:pos="-1276"/>
        </w:tab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 </w:t>
      </w:r>
    </w:p>
    <w:p w14:paraId="653AE0BB" w14:textId="77777777" w:rsidR="001C059C" w:rsidRPr="001C059C" w:rsidRDefault="001C059C" w:rsidP="001C059C">
      <w:pPr>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lastRenderedPageBreak/>
        <w:t>9. ВІДПОВІДАЛЬНІСТЬ СТОРІН</w:t>
      </w:r>
    </w:p>
    <w:p w14:paraId="1ECC4D43"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rPr>
        <w:t>9</w:t>
      </w:r>
      <w:r w:rsidRPr="001C059C">
        <w:rPr>
          <w:rFonts w:ascii="Times New Roman" w:hAnsi="Times New Roman" w:cs="Times New Roman"/>
          <w:sz w:val="24"/>
          <w:szCs w:val="24"/>
          <w:lang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1C059C">
        <w:rPr>
          <w:rFonts w:ascii="Times New Roman" w:hAnsi="Times New Roman" w:cs="Times New Roman"/>
          <w:sz w:val="24"/>
          <w:szCs w:val="24"/>
          <w:lang w:eastAsia="ar-SA" w:bidi="hi-IN"/>
        </w:rPr>
        <w:t>допоставки</w:t>
      </w:r>
      <w:proofErr w:type="spellEnd"/>
      <w:r w:rsidRPr="001C059C">
        <w:rPr>
          <w:rFonts w:ascii="Times New Roman" w:hAnsi="Times New Roman" w:cs="Times New Roman"/>
          <w:sz w:val="24"/>
          <w:szCs w:val="24"/>
          <w:lang w:eastAsia="ar-SA" w:bidi="hi-IN"/>
        </w:rPr>
        <w:t xml:space="preserve"> належної кількості Товару відносять на рахунок Постачальника.</w:t>
      </w:r>
    </w:p>
    <w:p w14:paraId="1EBCC953"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15 днів з Постачальника додатково стягується штраф у розмірі 7% вартості Договору.</w:t>
      </w:r>
    </w:p>
    <w:p w14:paraId="4B8441A7"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2BD78EF8"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079477C5"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9.5. У випадках, не передбачених цим Договором, Сторони несуть відповідальність, встановлену чинним законодавством України.</w:t>
      </w:r>
    </w:p>
    <w:p w14:paraId="65C37277"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160B3E63"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 xml:space="preserve">9.7. У разі порушення зобов’язання Постачальником  настають такі правові наслідки: </w:t>
      </w:r>
    </w:p>
    <w:p w14:paraId="486518C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 припинення зобов’язання внаслідок односторонньої відмови Покупцем від зобов’язання;</w:t>
      </w:r>
    </w:p>
    <w:p w14:paraId="6975838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5C44CDE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 сплата неустойки і відшкодування збитків;</w:t>
      </w:r>
    </w:p>
    <w:p w14:paraId="569CFA27"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5F358A13"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23FEE7ED"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05142D97"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bidi="hi-IN"/>
        </w:rPr>
        <w:t xml:space="preserve">9.8.3. Якщо Постачальник пропонує </w:t>
      </w:r>
      <w:proofErr w:type="spellStart"/>
      <w:r w:rsidRPr="001C059C">
        <w:rPr>
          <w:rFonts w:ascii="Times New Roman" w:hAnsi="Times New Roman" w:cs="Times New Roman"/>
          <w:sz w:val="24"/>
          <w:szCs w:val="24"/>
          <w:lang w:eastAsia="ar-SA" w:bidi="hi-IN"/>
        </w:rPr>
        <w:t>внести</w:t>
      </w:r>
      <w:proofErr w:type="spellEnd"/>
      <w:r w:rsidRPr="001C059C">
        <w:rPr>
          <w:rFonts w:ascii="Times New Roman" w:hAnsi="Times New Roman" w:cs="Times New Roman"/>
          <w:sz w:val="24"/>
          <w:szCs w:val="24"/>
          <w:lang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r w:rsidRPr="001C059C">
        <w:rPr>
          <w:rFonts w:ascii="Times New Roman" w:hAnsi="Times New Roman" w:cs="Times New Roman"/>
          <w:sz w:val="24"/>
          <w:szCs w:val="24"/>
          <w:lang w:eastAsia="ar-SA"/>
        </w:rPr>
        <w:t xml:space="preserve"> </w:t>
      </w:r>
    </w:p>
    <w:p w14:paraId="7225C00F"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bidi="hi-IN"/>
        </w:rPr>
      </w:pPr>
      <w:r w:rsidRPr="001C059C">
        <w:rPr>
          <w:rFonts w:ascii="Times New Roman" w:hAnsi="Times New Roman" w:cs="Times New Roman"/>
          <w:sz w:val="24"/>
          <w:szCs w:val="24"/>
          <w:lang w:eastAsia="ar-SA" w:bidi="hi-IN"/>
        </w:rPr>
        <w:t>9.9. 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2D460739" w14:textId="77777777" w:rsidR="001C059C" w:rsidRPr="001C059C" w:rsidRDefault="001C059C" w:rsidP="001C059C">
      <w:pPr>
        <w:tabs>
          <w:tab w:val="left" w:pos="720"/>
          <w:tab w:val="left" w:pos="4018"/>
        </w:tabs>
        <w:spacing w:after="0" w:line="240" w:lineRule="auto"/>
        <w:jc w:val="center"/>
        <w:rPr>
          <w:rFonts w:ascii="Times New Roman" w:hAnsi="Times New Roman" w:cs="Times New Roman"/>
          <w:b/>
          <w:sz w:val="24"/>
          <w:szCs w:val="24"/>
          <w:lang w:eastAsia="en-US"/>
        </w:rPr>
      </w:pPr>
    </w:p>
    <w:p w14:paraId="71A92023" w14:textId="77777777" w:rsidR="00576C42" w:rsidRDefault="00576C42" w:rsidP="001C059C">
      <w:pPr>
        <w:tabs>
          <w:tab w:val="left" w:pos="720"/>
          <w:tab w:val="left" w:pos="4018"/>
        </w:tabs>
        <w:spacing w:after="0" w:line="240" w:lineRule="auto"/>
        <w:jc w:val="center"/>
        <w:rPr>
          <w:rFonts w:ascii="Times New Roman" w:hAnsi="Times New Roman" w:cs="Times New Roman"/>
          <w:b/>
          <w:sz w:val="24"/>
          <w:szCs w:val="24"/>
          <w:lang w:eastAsia="en-US"/>
        </w:rPr>
      </w:pPr>
    </w:p>
    <w:p w14:paraId="728FCE46" w14:textId="3A372C3E" w:rsidR="001C059C" w:rsidRPr="001C059C" w:rsidRDefault="001C059C" w:rsidP="001C059C">
      <w:pPr>
        <w:tabs>
          <w:tab w:val="left" w:pos="720"/>
          <w:tab w:val="left" w:pos="4018"/>
        </w:tabs>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10. ОБСТАВИНИ НЕПЕРЕБОРНОЇ СИЛИ</w:t>
      </w:r>
    </w:p>
    <w:p w14:paraId="11E958F4"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4006567E"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lastRenderedPageBreak/>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E30EF0C"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464F7FF1" w14:textId="77777777" w:rsidR="001C059C" w:rsidRPr="001C059C" w:rsidRDefault="001C059C" w:rsidP="001C059C">
      <w:pPr>
        <w:tabs>
          <w:tab w:val="left" w:pos="810"/>
          <w:tab w:val="left" w:pos="4018"/>
        </w:tabs>
        <w:spacing w:after="0" w:line="240" w:lineRule="auto"/>
        <w:jc w:val="center"/>
        <w:rPr>
          <w:rFonts w:ascii="Times New Roman" w:hAnsi="Times New Roman" w:cs="Times New Roman"/>
          <w:b/>
          <w:sz w:val="24"/>
          <w:szCs w:val="24"/>
          <w:lang w:eastAsia="en-US"/>
        </w:rPr>
      </w:pPr>
    </w:p>
    <w:p w14:paraId="72EC1F8F" w14:textId="77777777" w:rsidR="001C059C" w:rsidRPr="001C059C" w:rsidRDefault="001C059C" w:rsidP="001C059C">
      <w:pPr>
        <w:tabs>
          <w:tab w:val="left" w:pos="810"/>
          <w:tab w:val="left" w:pos="4018"/>
        </w:tabs>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11. ВИРІШЕННЯ СПОРІВ</w:t>
      </w:r>
    </w:p>
    <w:p w14:paraId="67839713"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3E47A3EC"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11.2. У разі недосягнення Сторонами згоди, спори (розбіжності) вирішуються у судовому порядку.</w:t>
      </w:r>
    </w:p>
    <w:p w14:paraId="5D685D6A" w14:textId="77777777" w:rsidR="001C059C" w:rsidRPr="001C059C" w:rsidRDefault="001C059C" w:rsidP="001C059C">
      <w:pPr>
        <w:tabs>
          <w:tab w:val="left" w:pos="810"/>
          <w:tab w:val="left" w:pos="4018"/>
        </w:tabs>
        <w:spacing w:after="0" w:line="240" w:lineRule="auto"/>
        <w:jc w:val="center"/>
        <w:rPr>
          <w:rFonts w:ascii="Times New Roman" w:hAnsi="Times New Roman" w:cs="Times New Roman"/>
          <w:b/>
          <w:sz w:val="24"/>
          <w:szCs w:val="24"/>
          <w:lang w:eastAsia="en-US"/>
        </w:rPr>
      </w:pPr>
    </w:p>
    <w:p w14:paraId="07D48CB2" w14:textId="77777777" w:rsidR="001C059C" w:rsidRPr="001C059C" w:rsidRDefault="001C059C" w:rsidP="001C059C">
      <w:pPr>
        <w:tabs>
          <w:tab w:val="left" w:pos="810"/>
          <w:tab w:val="left" w:pos="4018"/>
        </w:tabs>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12. СТРОК ДІЇ ДОГОВОРУ</w:t>
      </w:r>
    </w:p>
    <w:p w14:paraId="00262C56" w14:textId="0042C1D9" w:rsidR="001C059C" w:rsidRDefault="001C059C" w:rsidP="001C059C">
      <w:pPr>
        <w:tabs>
          <w:tab w:val="left" w:pos="810"/>
          <w:tab w:val="left" w:pos="4018"/>
        </w:tab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val="ru-RU" w:eastAsia="ar-SA"/>
        </w:rPr>
        <w:t>12.1</w:t>
      </w:r>
      <w:r w:rsidRPr="001C059C">
        <w:rPr>
          <w:rFonts w:ascii="Times New Roman" w:hAnsi="Times New Roman" w:cs="Times New Roman"/>
          <w:sz w:val="24"/>
          <w:szCs w:val="24"/>
          <w:lang w:eastAsia="ar-SA"/>
        </w:rPr>
        <w:t xml:space="preserve">. Цей Договір набирає чинності з моменту підписання його обома Сторонами та діє </w:t>
      </w:r>
      <w:r w:rsidRPr="001C059C">
        <w:rPr>
          <w:rFonts w:ascii="Times New Roman" w:hAnsi="Times New Roman" w:cs="Times New Roman"/>
          <w:b/>
          <w:sz w:val="24"/>
          <w:szCs w:val="24"/>
          <w:lang w:eastAsia="ar-SA"/>
        </w:rPr>
        <w:t>до 31 грудня 2024 року</w:t>
      </w:r>
      <w:r w:rsidRPr="001C059C">
        <w:rPr>
          <w:rFonts w:ascii="Times New Roman" w:hAnsi="Times New Roman" w:cs="Times New Roman"/>
          <w:sz w:val="24"/>
          <w:szCs w:val="24"/>
          <w:lang w:eastAsia="ar-SA"/>
        </w:rPr>
        <w:t xml:space="preserve">, </w:t>
      </w:r>
      <w:r w:rsidRPr="001C059C">
        <w:rPr>
          <w:rFonts w:ascii="Times New Roman" w:eastAsia="Times New Roman" w:hAnsi="Times New Roman" w:cs="Times New Roman"/>
          <w:sz w:val="24"/>
          <w:szCs w:val="24"/>
          <w:lang w:eastAsia="ru-RU"/>
        </w:rPr>
        <w:t xml:space="preserve">а в частині   фінансових зобов'язань – до повного виконання. </w:t>
      </w:r>
      <w:r w:rsidRPr="001C059C">
        <w:rPr>
          <w:rFonts w:ascii="Times New Roman" w:hAnsi="Times New Roman" w:cs="Times New Roman"/>
          <w:sz w:val="24"/>
          <w:szCs w:val="24"/>
          <w:lang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1C13614C" w14:textId="77777777" w:rsidR="00576C42" w:rsidRPr="001C059C" w:rsidRDefault="00576C42" w:rsidP="001C059C">
      <w:pPr>
        <w:tabs>
          <w:tab w:val="left" w:pos="810"/>
          <w:tab w:val="left" w:pos="4018"/>
        </w:tabs>
        <w:spacing w:after="0" w:line="240" w:lineRule="auto"/>
        <w:jc w:val="both"/>
        <w:rPr>
          <w:rFonts w:ascii="Times New Roman" w:hAnsi="Times New Roman" w:cs="Times New Roman"/>
          <w:sz w:val="24"/>
          <w:szCs w:val="24"/>
          <w:lang w:eastAsia="ar-SA"/>
        </w:rPr>
      </w:pPr>
    </w:p>
    <w:p w14:paraId="537F7E09" w14:textId="77777777" w:rsidR="001C059C" w:rsidRPr="001C059C" w:rsidRDefault="001C059C" w:rsidP="001C059C">
      <w:pPr>
        <w:spacing w:after="0" w:line="240" w:lineRule="auto"/>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13. ІНШІ УМОВИ</w:t>
      </w:r>
    </w:p>
    <w:p w14:paraId="5D131236"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3FAE7BE8"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23D44867"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ar-SA"/>
        </w:rPr>
      </w:pPr>
      <w:r w:rsidRPr="001C059C">
        <w:rPr>
          <w:rFonts w:ascii="Times New Roman" w:hAnsi="Times New Roman" w:cs="Times New Roman"/>
          <w:sz w:val="24"/>
          <w:szCs w:val="24"/>
          <w:lang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21EA5815" w14:textId="77777777" w:rsidR="001C059C" w:rsidRPr="001C059C" w:rsidRDefault="001C059C" w:rsidP="001C059C">
      <w:pPr>
        <w:suppressAutoHyphens/>
        <w:spacing w:after="0" w:line="240" w:lineRule="auto"/>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13.4.Умови Договору про закупівлю не повинні відрізнятися від змісту тендерної пропозиції   переможця процедури закупівлі, крім випадків: </w:t>
      </w:r>
    </w:p>
    <w:p w14:paraId="3641EE1A" w14:textId="77777777" w:rsidR="001C059C" w:rsidRPr="001C059C" w:rsidRDefault="001C059C" w:rsidP="001C059C">
      <w:pPr>
        <w:numPr>
          <w:ilvl w:val="0"/>
          <w:numId w:val="6"/>
        </w:numPr>
        <w:spacing w:beforeLines="40" w:before="96" w:afterLines="40" w:after="96" w:line="240" w:lineRule="auto"/>
        <w:contextualSpacing/>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визначення грошового еквівалента зобов’язання в іноземній валюті; </w:t>
      </w:r>
    </w:p>
    <w:p w14:paraId="1A58386F" w14:textId="77777777" w:rsidR="001C059C" w:rsidRPr="001C059C" w:rsidRDefault="001C059C" w:rsidP="001C059C">
      <w:pPr>
        <w:numPr>
          <w:ilvl w:val="0"/>
          <w:numId w:val="6"/>
        </w:numPr>
        <w:spacing w:beforeLines="40" w:before="96" w:afterLines="40" w:after="96" w:line="240" w:lineRule="auto"/>
        <w:contextualSpacing/>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79BDC2" w14:textId="77777777" w:rsidR="001C059C" w:rsidRPr="001C059C" w:rsidRDefault="001C059C" w:rsidP="001C059C">
      <w:pPr>
        <w:numPr>
          <w:ilvl w:val="0"/>
          <w:numId w:val="6"/>
        </w:numPr>
        <w:spacing w:beforeLines="40" w:before="96" w:afterLines="40" w:after="96" w:line="240" w:lineRule="auto"/>
        <w:contextualSpacing/>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71A799" w14:textId="77777777" w:rsidR="001C059C" w:rsidRPr="001C059C" w:rsidRDefault="001C059C" w:rsidP="001C059C">
      <w:pPr>
        <w:shd w:val="clear" w:color="auto" w:fill="FFFFFF"/>
        <w:spacing w:after="150" w:line="240" w:lineRule="auto"/>
        <w:jc w:val="both"/>
        <w:rPr>
          <w:rFonts w:ascii="Times New Roman" w:eastAsia="Times New Roman" w:hAnsi="Times New Roman" w:cs="Times New Roman"/>
          <w:color w:val="333333"/>
          <w:sz w:val="24"/>
          <w:szCs w:val="24"/>
        </w:rPr>
      </w:pPr>
      <w:r w:rsidRPr="001C059C">
        <w:rPr>
          <w:rFonts w:ascii="Times New Roman" w:eastAsia="Courier New" w:hAnsi="Times New Roman" w:cs="Times New Roman"/>
          <w:sz w:val="24"/>
          <w:szCs w:val="24"/>
          <w:shd w:val="clear" w:color="auto" w:fill="FFFFFF"/>
          <w:lang w:eastAsia="ru-RU"/>
        </w:rPr>
        <w:t xml:space="preserve">13.5. </w:t>
      </w:r>
      <w:r w:rsidRPr="001C059C">
        <w:rPr>
          <w:rFonts w:ascii="Times New Roman" w:hAnsi="Times New Roman" w:cs="Times New Roman"/>
          <w:sz w:val="24"/>
          <w:szCs w:val="24"/>
          <w:lang w:eastAsia="ar-SA"/>
        </w:rPr>
        <w:t xml:space="preserve"> </w:t>
      </w:r>
      <w:r w:rsidRPr="001C059C">
        <w:rPr>
          <w:rFonts w:ascii="Times New Roman" w:eastAsia="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37768B"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510"/>
      <w:bookmarkEnd w:id="20"/>
      <w:r w:rsidRPr="001C059C">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14:paraId="5BCB83CB"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511"/>
      <w:bookmarkEnd w:id="21"/>
      <w:r w:rsidRPr="001C059C">
        <w:rPr>
          <w:rFonts w:ascii="Times New Roman" w:eastAsia="Times New Roman" w:hAnsi="Times New Roman" w:cs="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59C">
        <w:rPr>
          <w:rFonts w:ascii="Times New Roman" w:eastAsia="Times New Roman" w:hAnsi="Times New Roman" w:cs="Times New Roman"/>
          <w:color w:val="333333"/>
          <w:sz w:val="24"/>
          <w:szCs w:val="24"/>
        </w:rPr>
        <w:t>пропорційно</w:t>
      </w:r>
      <w:proofErr w:type="spellEnd"/>
      <w:r w:rsidRPr="001C059C">
        <w:rPr>
          <w:rFonts w:ascii="Times New Roman" w:eastAsia="Times New Roman" w:hAnsi="Times New Roman" w:cs="Times New Roman"/>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BDFA9"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512"/>
      <w:bookmarkEnd w:id="22"/>
      <w:r w:rsidRPr="001C059C">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61012DC"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513"/>
      <w:bookmarkEnd w:id="23"/>
      <w:r w:rsidRPr="001C059C">
        <w:rPr>
          <w:rFonts w:ascii="Times New Roman" w:eastAsia="Times New Roman" w:hAnsi="Times New Roman" w:cs="Times New Roman"/>
          <w:color w:val="333333"/>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1C059C">
        <w:rPr>
          <w:rFonts w:ascii="Times New Roman" w:eastAsia="Times New Roman" w:hAnsi="Times New Roman" w:cs="Times New Roman"/>
          <w:color w:val="333333"/>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B0722A"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514"/>
      <w:bookmarkEnd w:id="24"/>
      <w:r w:rsidRPr="001C059C">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91892FE"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515"/>
      <w:bookmarkEnd w:id="25"/>
      <w:r w:rsidRPr="001C059C">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59C">
        <w:rPr>
          <w:rFonts w:ascii="Times New Roman" w:eastAsia="Times New Roman" w:hAnsi="Times New Roman" w:cs="Times New Roman"/>
          <w:color w:val="333333"/>
          <w:sz w:val="24"/>
          <w:szCs w:val="24"/>
        </w:rPr>
        <w:t>пропорційно</w:t>
      </w:r>
      <w:proofErr w:type="spellEnd"/>
      <w:r w:rsidRPr="001C059C">
        <w:rPr>
          <w:rFonts w:ascii="Times New Roman" w:eastAsia="Times New Roman" w:hAnsi="Times New Roman" w:cs="Times New Roman"/>
          <w:color w:val="333333"/>
          <w:sz w:val="24"/>
          <w:szCs w:val="24"/>
        </w:rPr>
        <w:t xml:space="preserve"> до зміни таких ставок та/або пільг з оподаткування, а також у зв’язку із зміною системи оподаткування </w:t>
      </w:r>
      <w:proofErr w:type="spellStart"/>
      <w:r w:rsidRPr="001C059C">
        <w:rPr>
          <w:rFonts w:ascii="Times New Roman" w:eastAsia="Times New Roman" w:hAnsi="Times New Roman" w:cs="Times New Roman"/>
          <w:color w:val="333333"/>
          <w:sz w:val="24"/>
          <w:szCs w:val="24"/>
        </w:rPr>
        <w:t>пропорційно</w:t>
      </w:r>
      <w:proofErr w:type="spellEnd"/>
      <w:r w:rsidRPr="001C059C">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p>
    <w:p w14:paraId="4ECBFD07"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516"/>
      <w:bookmarkEnd w:id="26"/>
      <w:r w:rsidRPr="001C059C">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59C">
        <w:rPr>
          <w:rFonts w:ascii="Times New Roman" w:eastAsia="Times New Roman" w:hAnsi="Times New Roman" w:cs="Times New Roman"/>
          <w:color w:val="333333"/>
          <w:sz w:val="24"/>
          <w:szCs w:val="24"/>
        </w:rPr>
        <w:t>Platts</w:t>
      </w:r>
      <w:proofErr w:type="spellEnd"/>
      <w:r w:rsidRPr="001C059C">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6DED2" w14:textId="77777777" w:rsidR="001C059C" w:rsidRPr="001C059C" w:rsidRDefault="001C059C" w:rsidP="001C059C">
      <w:pPr>
        <w:shd w:val="clear" w:color="auto" w:fill="FFFFFF"/>
        <w:spacing w:after="150" w:line="240" w:lineRule="auto"/>
        <w:ind w:firstLine="450"/>
        <w:jc w:val="both"/>
        <w:rPr>
          <w:rFonts w:ascii="Times New Roman" w:eastAsia="Times New Roman" w:hAnsi="Times New Roman" w:cs="Times New Roman"/>
          <w:b/>
          <w:bCs/>
          <w:sz w:val="24"/>
          <w:szCs w:val="24"/>
          <w:lang w:eastAsia="ru-RU"/>
        </w:rPr>
      </w:pPr>
      <w:bookmarkStart w:id="27" w:name="n517"/>
      <w:bookmarkEnd w:id="27"/>
      <w:r w:rsidRPr="001C059C">
        <w:rPr>
          <w:rFonts w:ascii="Times New Roman" w:eastAsia="Times New Roman" w:hAnsi="Times New Roman" w:cs="Times New Roman"/>
          <w:color w:val="333333"/>
          <w:sz w:val="24"/>
          <w:szCs w:val="24"/>
        </w:rPr>
        <w:t>8) зміни умов у зв’язку із застосуванням положень </w:t>
      </w:r>
      <w:hyperlink r:id="rId16" w:anchor="n1778" w:tgtFrame="_blank" w:history="1">
        <w:r w:rsidRPr="001C059C">
          <w:rPr>
            <w:rFonts w:ascii="Times New Roman" w:eastAsia="Times New Roman" w:hAnsi="Times New Roman" w:cs="Times New Roman"/>
            <w:color w:val="000099"/>
            <w:sz w:val="24"/>
            <w:szCs w:val="24"/>
            <w:u w:val="single"/>
          </w:rPr>
          <w:t>частини шостої</w:t>
        </w:r>
      </w:hyperlink>
      <w:r w:rsidRPr="001C059C">
        <w:rPr>
          <w:rFonts w:ascii="Times New Roman" w:eastAsia="Times New Roman" w:hAnsi="Times New Roman" w:cs="Times New Roman"/>
          <w:color w:val="333333"/>
          <w:sz w:val="24"/>
          <w:szCs w:val="24"/>
        </w:rPr>
        <w:t> статті 41 Закону;</w:t>
      </w:r>
    </w:p>
    <w:p w14:paraId="3C8ED9A2" w14:textId="77777777" w:rsidR="001C059C" w:rsidRPr="001C059C" w:rsidRDefault="001C059C" w:rsidP="001C059C">
      <w:pPr>
        <w:spacing w:before="120" w:after="0" w:line="240" w:lineRule="auto"/>
        <w:jc w:val="both"/>
        <w:rPr>
          <w:rFonts w:ascii="Times New Roman" w:eastAsia="Tahoma" w:hAnsi="Times New Roman" w:cs="Times New Roman"/>
          <w:sz w:val="24"/>
          <w:szCs w:val="24"/>
          <w:lang w:eastAsia="en-US" w:bidi="hi-IN"/>
        </w:rPr>
      </w:pPr>
      <w:r w:rsidRPr="001C059C">
        <w:rPr>
          <w:rFonts w:ascii="Times New Roman" w:eastAsia="Tahoma" w:hAnsi="Times New Roman" w:cs="Times New Roman"/>
          <w:color w:val="00000A"/>
          <w:sz w:val="24"/>
          <w:szCs w:val="24"/>
          <w:lang w:val="ru-RU" w:bidi="hi-IN"/>
        </w:rPr>
        <w:t>13.</w:t>
      </w:r>
      <w:r w:rsidRPr="001C059C">
        <w:rPr>
          <w:rFonts w:ascii="Times New Roman" w:eastAsia="Tahoma" w:hAnsi="Times New Roman" w:cs="Times New Roman"/>
          <w:color w:val="00000A"/>
          <w:sz w:val="24"/>
          <w:szCs w:val="24"/>
          <w:lang w:bidi="hi-IN"/>
        </w:rPr>
        <w:t>6</w:t>
      </w:r>
      <w:r w:rsidRPr="001C059C">
        <w:rPr>
          <w:rFonts w:ascii="Times New Roman" w:eastAsia="Tahoma" w:hAnsi="Times New Roman" w:cs="Times New Roman"/>
          <w:color w:val="00000A"/>
          <w:sz w:val="24"/>
          <w:szCs w:val="24"/>
          <w:lang w:val="ru-RU" w:bidi="hi-IN"/>
        </w:rPr>
        <w:t xml:space="preserve">. </w:t>
      </w:r>
      <w:r w:rsidRPr="001C059C">
        <w:rPr>
          <w:rFonts w:ascii="Times New Roman" w:eastAsia="Tahoma" w:hAnsi="Times New Roman" w:cs="Times New Roman"/>
          <w:color w:val="00000A"/>
          <w:sz w:val="24"/>
          <w:szCs w:val="24"/>
          <w:lang w:eastAsia="en-US" w:bidi="hi-IN"/>
        </w:rPr>
        <w:t xml:space="preserve">При зміні реквізитів будь-яка Сторона Договору не пізніше ніж за 3 </w:t>
      </w:r>
      <w:r w:rsidRPr="001C059C">
        <w:rPr>
          <w:rFonts w:ascii="Times New Roman" w:eastAsia="Tahoma" w:hAnsi="Times New Roman" w:cs="Times New Roman"/>
          <w:color w:val="00000A"/>
          <w:sz w:val="24"/>
          <w:szCs w:val="24"/>
          <w:lang w:val="ru-RU" w:eastAsia="en-US" w:bidi="hi-IN"/>
        </w:rPr>
        <w:t>(</w:t>
      </w:r>
      <w:r w:rsidRPr="001C059C">
        <w:rPr>
          <w:rFonts w:ascii="Times New Roman" w:eastAsia="Tahoma" w:hAnsi="Times New Roman" w:cs="Times New Roman"/>
          <w:color w:val="00000A"/>
          <w:sz w:val="24"/>
          <w:szCs w:val="24"/>
          <w:lang w:eastAsia="en-US" w:bidi="hi-IN"/>
        </w:rPr>
        <w:t>три</w:t>
      </w:r>
      <w:r w:rsidRPr="001C059C">
        <w:rPr>
          <w:rFonts w:ascii="Times New Roman" w:eastAsia="Tahoma" w:hAnsi="Times New Roman" w:cs="Times New Roman"/>
          <w:color w:val="00000A"/>
          <w:sz w:val="24"/>
          <w:szCs w:val="24"/>
          <w:lang w:val="ru-RU" w:eastAsia="en-US" w:bidi="hi-IN"/>
        </w:rPr>
        <w:t>)</w:t>
      </w:r>
      <w:r w:rsidRPr="001C059C">
        <w:rPr>
          <w:rFonts w:ascii="Times New Roman" w:eastAsia="Tahoma" w:hAnsi="Times New Roman" w:cs="Times New Roman"/>
          <w:color w:val="00000A"/>
          <w:sz w:val="24"/>
          <w:szCs w:val="24"/>
          <w:lang w:eastAsia="en-US" w:bidi="hi-IN"/>
        </w:rPr>
        <w:t xml:space="preserve"> календарні</w:t>
      </w:r>
      <w:r w:rsidRPr="001C059C">
        <w:rPr>
          <w:rFonts w:ascii="Times New Roman" w:eastAsia="Tahoma" w:hAnsi="Times New Roman" w:cs="Times New Roman"/>
          <w:color w:val="00000A"/>
          <w:sz w:val="24"/>
          <w:szCs w:val="24"/>
          <w:lang w:val="ru-RU" w:eastAsia="en-US" w:bidi="hi-IN"/>
        </w:rPr>
        <w:t xml:space="preserve"> </w:t>
      </w:r>
      <w:r w:rsidRPr="001C059C">
        <w:rPr>
          <w:rFonts w:ascii="Times New Roman" w:eastAsia="Tahoma" w:hAnsi="Times New Roman" w:cs="Times New Roman"/>
          <w:color w:val="00000A"/>
          <w:sz w:val="24"/>
          <w:szCs w:val="24"/>
          <w:lang w:eastAsia="en-US" w:bidi="hi-IN"/>
        </w:rPr>
        <w:t>дні письмово повідомляє про це іншу Сторону.</w:t>
      </w:r>
    </w:p>
    <w:p w14:paraId="4F3FF04C" w14:textId="77777777" w:rsidR="001C059C" w:rsidRPr="001C059C" w:rsidRDefault="001C059C" w:rsidP="001C059C">
      <w:pPr>
        <w:widowControl w:val="0"/>
        <w:spacing w:before="240" w:after="60" w:line="240" w:lineRule="auto"/>
        <w:ind w:right="113"/>
        <w:contextualSpacing/>
        <w:jc w:val="both"/>
        <w:rPr>
          <w:rFonts w:ascii="Times New Roman" w:hAnsi="Times New Roman" w:cs="Times New Roman"/>
          <w:sz w:val="24"/>
          <w:szCs w:val="24"/>
          <w:lang w:val="ru-RU" w:eastAsia="en-US"/>
        </w:rPr>
      </w:pPr>
      <w:r w:rsidRPr="001C059C">
        <w:rPr>
          <w:rFonts w:ascii="Times New Roman" w:hAnsi="Times New Roman" w:cs="Times New Roman"/>
          <w:sz w:val="24"/>
          <w:szCs w:val="24"/>
          <w:lang w:val="ru-RU" w:eastAsia="en-US"/>
        </w:rPr>
        <w:t>13.</w:t>
      </w:r>
      <w:r w:rsidRPr="001C059C">
        <w:rPr>
          <w:rFonts w:ascii="Times New Roman" w:hAnsi="Times New Roman" w:cs="Times New Roman"/>
          <w:sz w:val="24"/>
          <w:szCs w:val="24"/>
          <w:lang w:eastAsia="en-US"/>
        </w:rPr>
        <w:t>7</w:t>
      </w:r>
      <w:r w:rsidRPr="001C059C">
        <w:rPr>
          <w:rFonts w:ascii="Times New Roman" w:hAnsi="Times New Roman" w:cs="Times New Roman"/>
          <w:sz w:val="24"/>
          <w:szCs w:val="24"/>
          <w:lang w:val="ru-RU" w:eastAsia="en-US"/>
        </w:rPr>
        <w:t xml:space="preserve">. </w:t>
      </w:r>
      <w:r w:rsidRPr="001C059C">
        <w:rPr>
          <w:rFonts w:ascii="Times New Roman" w:hAnsi="Times New Roman" w:cs="Times New Roman"/>
          <w:spacing w:val="-1"/>
          <w:sz w:val="24"/>
          <w:szCs w:val="24"/>
          <w:lang w:eastAsia="en-US"/>
        </w:rPr>
        <w:t>Б</w:t>
      </w:r>
      <w:r w:rsidRPr="001C059C">
        <w:rPr>
          <w:rFonts w:ascii="Times New Roman" w:hAnsi="Times New Roman" w:cs="Times New Roman"/>
          <w:sz w:val="24"/>
          <w:szCs w:val="24"/>
          <w:lang w:eastAsia="en-US"/>
        </w:rPr>
        <w:t>уд</w:t>
      </w:r>
      <w:r w:rsidRPr="001C059C">
        <w:rPr>
          <w:rFonts w:ascii="Times New Roman" w:hAnsi="Times New Roman" w:cs="Times New Roman"/>
          <w:spacing w:val="1"/>
          <w:sz w:val="24"/>
          <w:szCs w:val="24"/>
          <w:lang w:eastAsia="en-US"/>
        </w:rPr>
        <w:t>ь</w:t>
      </w:r>
      <w:r w:rsidRPr="001C059C">
        <w:rPr>
          <w:rFonts w:ascii="Times New Roman" w:hAnsi="Times New Roman" w:cs="Times New Roman"/>
          <w:spacing w:val="-1"/>
          <w:sz w:val="24"/>
          <w:szCs w:val="24"/>
          <w:lang w:eastAsia="en-US"/>
        </w:rPr>
        <w:t>-</w:t>
      </w:r>
      <w:r w:rsidRPr="001C059C">
        <w:rPr>
          <w:rFonts w:ascii="Times New Roman" w:hAnsi="Times New Roman" w:cs="Times New Roman"/>
          <w:sz w:val="24"/>
          <w:szCs w:val="24"/>
          <w:lang w:eastAsia="en-US"/>
        </w:rPr>
        <w:t>я</w:t>
      </w:r>
      <w:r w:rsidRPr="001C059C">
        <w:rPr>
          <w:rFonts w:ascii="Times New Roman" w:hAnsi="Times New Roman" w:cs="Times New Roman"/>
          <w:spacing w:val="1"/>
          <w:sz w:val="24"/>
          <w:szCs w:val="24"/>
          <w:lang w:eastAsia="en-US"/>
        </w:rPr>
        <w:t>к</w:t>
      </w:r>
      <w:r w:rsidRPr="001C059C">
        <w:rPr>
          <w:rFonts w:ascii="Times New Roman" w:hAnsi="Times New Roman" w:cs="Times New Roman"/>
          <w:sz w:val="24"/>
          <w:szCs w:val="24"/>
          <w:lang w:eastAsia="en-US"/>
        </w:rPr>
        <w:t xml:space="preserve">і </w:t>
      </w:r>
      <w:r w:rsidRPr="001C059C">
        <w:rPr>
          <w:rFonts w:ascii="Times New Roman" w:hAnsi="Times New Roman" w:cs="Times New Roman"/>
          <w:spacing w:val="1"/>
          <w:sz w:val="24"/>
          <w:szCs w:val="24"/>
          <w:lang w:eastAsia="en-US"/>
        </w:rPr>
        <w:t>з</w:t>
      </w:r>
      <w:r w:rsidRPr="001C059C">
        <w:rPr>
          <w:rFonts w:ascii="Times New Roman" w:hAnsi="Times New Roman" w:cs="Times New Roman"/>
          <w:spacing w:val="-1"/>
          <w:sz w:val="24"/>
          <w:szCs w:val="24"/>
          <w:lang w:eastAsia="en-US"/>
        </w:rPr>
        <w:t>м</w:t>
      </w:r>
      <w:r w:rsidRPr="001C059C">
        <w:rPr>
          <w:rFonts w:ascii="Times New Roman" w:hAnsi="Times New Roman" w:cs="Times New Roman"/>
          <w:spacing w:val="-2"/>
          <w:sz w:val="24"/>
          <w:szCs w:val="24"/>
          <w:lang w:eastAsia="en-US"/>
        </w:rPr>
        <w:t>і</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и і д</w:t>
      </w:r>
      <w:r w:rsidRPr="001C059C">
        <w:rPr>
          <w:rFonts w:ascii="Times New Roman" w:hAnsi="Times New Roman" w:cs="Times New Roman"/>
          <w:spacing w:val="-2"/>
          <w:sz w:val="24"/>
          <w:szCs w:val="24"/>
          <w:lang w:eastAsia="en-US"/>
        </w:rPr>
        <w:t>о</w:t>
      </w:r>
      <w:r w:rsidRPr="001C059C">
        <w:rPr>
          <w:rFonts w:ascii="Times New Roman" w:hAnsi="Times New Roman" w:cs="Times New Roman"/>
          <w:spacing w:val="1"/>
          <w:sz w:val="24"/>
          <w:szCs w:val="24"/>
          <w:lang w:eastAsia="en-US"/>
        </w:rPr>
        <w:t>п</w:t>
      </w:r>
      <w:r w:rsidRPr="001C059C">
        <w:rPr>
          <w:rFonts w:ascii="Times New Roman" w:hAnsi="Times New Roman" w:cs="Times New Roman"/>
          <w:spacing w:val="-2"/>
          <w:sz w:val="24"/>
          <w:szCs w:val="24"/>
          <w:lang w:eastAsia="en-US"/>
        </w:rPr>
        <w:t>о</w:t>
      </w:r>
      <w:r w:rsidRPr="001C059C">
        <w:rPr>
          <w:rFonts w:ascii="Times New Roman" w:hAnsi="Times New Roman" w:cs="Times New Roman"/>
          <w:sz w:val="24"/>
          <w:szCs w:val="24"/>
          <w:lang w:eastAsia="en-US"/>
        </w:rPr>
        <w:t>вн</w:t>
      </w:r>
      <w:r w:rsidRPr="001C059C">
        <w:rPr>
          <w:rFonts w:ascii="Times New Roman" w:hAnsi="Times New Roman" w:cs="Times New Roman"/>
          <w:spacing w:val="-1"/>
          <w:sz w:val="24"/>
          <w:szCs w:val="24"/>
          <w:lang w:eastAsia="en-US"/>
        </w:rPr>
        <w:t>е</w:t>
      </w:r>
      <w:r w:rsidRPr="001C059C">
        <w:rPr>
          <w:rFonts w:ascii="Times New Roman" w:hAnsi="Times New Roman" w:cs="Times New Roman"/>
          <w:spacing w:val="1"/>
          <w:sz w:val="24"/>
          <w:szCs w:val="24"/>
          <w:lang w:eastAsia="en-US"/>
        </w:rPr>
        <w:t>нн</w:t>
      </w:r>
      <w:r w:rsidRPr="001C059C">
        <w:rPr>
          <w:rFonts w:ascii="Times New Roman" w:hAnsi="Times New Roman" w:cs="Times New Roman"/>
          <w:sz w:val="24"/>
          <w:szCs w:val="24"/>
          <w:lang w:eastAsia="en-US"/>
        </w:rPr>
        <w:t xml:space="preserve">я до </w:t>
      </w:r>
      <w:r w:rsidRPr="001C059C">
        <w:rPr>
          <w:rFonts w:ascii="Times New Roman" w:hAnsi="Times New Roman" w:cs="Times New Roman"/>
          <w:spacing w:val="-1"/>
          <w:sz w:val="24"/>
          <w:szCs w:val="24"/>
          <w:lang w:eastAsia="en-US"/>
        </w:rPr>
        <w:t>ц</w:t>
      </w:r>
      <w:r w:rsidRPr="001C059C">
        <w:rPr>
          <w:rFonts w:ascii="Times New Roman" w:hAnsi="Times New Roman" w:cs="Times New Roman"/>
          <w:spacing w:val="1"/>
          <w:sz w:val="24"/>
          <w:szCs w:val="24"/>
          <w:lang w:eastAsia="en-US"/>
        </w:rPr>
        <w:t>ь</w:t>
      </w:r>
      <w:r w:rsidRPr="001C059C">
        <w:rPr>
          <w:rFonts w:ascii="Times New Roman" w:hAnsi="Times New Roman" w:cs="Times New Roman"/>
          <w:sz w:val="24"/>
          <w:szCs w:val="24"/>
          <w:lang w:eastAsia="en-US"/>
        </w:rPr>
        <w:t>ого</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Дог</w:t>
      </w:r>
      <w:r w:rsidRPr="001C059C">
        <w:rPr>
          <w:rFonts w:ascii="Times New Roman" w:hAnsi="Times New Roman" w:cs="Times New Roman"/>
          <w:spacing w:val="-3"/>
          <w:sz w:val="24"/>
          <w:szCs w:val="24"/>
          <w:lang w:eastAsia="en-US"/>
        </w:rPr>
        <w:t>о</w:t>
      </w:r>
      <w:r w:rsidRPr="001C059C">
        <w:rPr>
          <w:rFonts w:ascii="Times New Roman" w:hAnsi="Times New Roman" w:cs="Times New Roman"/>
          <w:sz w:val="24"/>
          <w:szCs w:val="24"/>
          <w:lang w:eastAsia="en-US"/>
        </w:rPr>
        <w:t>вору вно</w:t>
      </w:r>
      <w:r w:rsidRPr="001C059C">
        <w:rPr>
          <w:rFonts w:ascii="Times New Roman" w:hAnsi="Times New Roman" w:cs="Times New Roman"/>
          <w:spacing w:val="-1"/>
          <w:sz w:val="24"/>
          <w:szCs w:val="24"/>
          <w:lang w:eastAsia="en-US"/>
        </w:rPr>
        <w:t>с</w:t>
      </w:r>
      <w:r w:rsidRPr="001C059C">
        <w:rPr>
          <w:rFonts w:ascii="Times New Roman" w:hAnsi="Times New Roman" w:cs="Times New Roman"/>
          <w:sz w:val="24"/>
          <w:szCs w:val="24"/>
          <w:lang w:eastAsia="en-US"/>
        </w:rPr>
        <w:t>ят</w:t>
      </w:r>
      <w:r w:rsidRPr="001C059C">
        <w:rPr>
          <w:rFonts w:ascii="Times New Roman" w:hAnsi="Times New Roman" w:cs="Times New Roman"/>
          <w:spacing w:val="1"/>
          <w:sz w:val="24"/>
          <w:szCs w:val="24"/>
          <w:lang w:eastAsia="en-US"/>
        </w:rPr>
        <w:t>ь</w:t>
      </w:r>
      <w:r w:rsidRPr="001C059C">
        <w:rPr>
          <w:rFonts w:ascii="Times New Roman" w:hAnsi="Times New Roman" w:cs="Times New Roman"/>
          <w:spacing w:val="-1"/>
          <w:sz w:val="24"/>
          <w:szCs w:val="24"/>
          <w:lang w:eastAsia="en-US"/>
        </w:rPr>
        <w:t>с</w:t>
      </w:r>
      <w:r w:rsidRPr="001C059C">
        <w:rPr>
          <w:rFonts w:ascii="Times New Roman" w:hAnsi="Times New Roman" w:cs="Times New Roman"/>
          <w:sz w:val="24"/>
          <w:szCs w:val="24"/>
          <w:lang w:eastAsia="en-US"/>
        </w:rPr>
        <w:t xml:space="preserve">я у </w:t>
      </w:r>
      <w:r w:rsidRPr="001C059C">
        <w:rPr>
          <w:rFonts w:ascii="Times New Roman" w:hAnsi="Times New Roman" w:cs="Times New Roman"/>
          <w:spacing w:val="1"/>
          <w:sz w:val="24"/>
          <w:szCs w:val="24"/>
          <w:lang w:eastAsia="en-US"/>
        </w:rPr>
        <w:t>пи</w:t>
      </w:r>
      <w:r w:rsidRPr="001C059C">
        <w:rPr>
          <w:rFonts w:ascii="Times New Roman" w:hAnsi="Times New Roman" w:cs="Times New Roman"/>
          <w:spacing w:val="-1"/>
          <w:sz w:val="24"/>
          <w:szCs w:val="24"/>
          <w:lang w:eastAsia="en-US"/>
        </w:rPr>
        <w:t>сьм</w:t>
      </w:r>
      <w:r w:rsidRPr="001C059C">
        <w:rPr>
          <w:rFonts w:ascii="Times New Roman" w:hAnsi="Times New Roman" w:cs="Times New Roman"/>
          <w:sz w:val="24"/>
          <w:szCs w:val="24"/>
          <w:lang w:eastAsia="en-US"/>
        </w:rPr>
        <w:t>овій формі шляхом уклад</w:t>
      </w:r>
      <w:r w:rsidRPr="001C059C">
        <w:rPr>
          <w:rFonts w:ascii="Times New Roman" w:hAnsi="Times New Roman" w:cs="Times New Roman"/>
          <w:spacing w:val="-1"/>
          <w:sz w:val="24"/>
          <w:szCs w:val="24"/>
          <w:lang w:eastAsia="en-US"/>
        </w:rPr>
        <w:t>е</w:t>
      </w:r>
      <w:r w:rsidRPr="001C059C">
        <w:rPr>
          <w:rFonts w:ascii="Times New Roman" w:hAnsi="Times New Roman" w:cs="Times New Roman"/>
          <w:spacing w:val="1"/>
          <w:sz w:val="24"/>
          <w:szCs w:val="24"/>
          <w:lang w:eastAsia="en-US"/>
        </w:rPr>
        <w:t>нн</w:t>
      </w:r>
      <w:r w:rsidRPr="001C059C">
        <w:rPr>
          <w:rFonts w:ascii="Times New Roman" w:hAnsi="Times New Roman" w:cs="Times New Roman"/>
          <w:sz w:val="24"/>
          <w:szCs w:val="24"/>
          <w:lang w:eastAsia="en-US"/>
        </w:rPr>
        <w:t>я від</w:t>
      </w:r>
      <w:r w:rsidRPr="001C059C">
        <w:rPr>
          <w:rFonts w:ascii="Times New Roman" w:hAnsi="Times New Roman" w:cs="Times New Roman"/>
          <w:spacing w:val="-1"/>
          <w:sz w:val="24"/>
          <w:szCs w:val="24"/>
          <w:lang w:eastAsia="en-US"/>
        </w:rPr>
        <w:t>п</w:t>
      </w:r>
      <w:r w:rsidRPr="001C059C">
        <w:rPr>
          <w:rFonts w:ascii="Times New Roman" w:hAnsi="Times New Roman" w:cs="Times New Roman"/>
          <w:sz w:val="24"/>
          <w:szCs w:val="24"/>
          <w:lang w:eastAsia="en-US"/>
        </w:rPr>
        <w:t>овід</w:t>
      </w:r>
      <w:r w:rsidRPr="001C059C">
        <w:rPr>
          <w:rFonts w:ascii="Times New Roman" w:hAnsi="Times New Roman" w:cs="Times New Roman"/>
          <w:spacing w:val="1"/>
          <w:sz w:val="24"/>
          <w:szCs w:val="24"/>
          <w:lang w:eastAsia="en-US"/>
        </w:rPr>
        <w:t>ни</w:t>
      </w:r>
      <w:r w:rsidRPr="001C059C">
        <w:rPr>
          <w:rFonts w:ascii="Times New Roman" w:hAnsi="Times New Roman" w:cs="Times New Roman"/>
          <w:sz w:val="24"/>
          <w:szCs w:val="24"/>
          <w:lang w:eastAsia="en-US"/>
        </w:rPr>
        <w:t>х дода</w:t>
      </w:r>
      <w:r w:rsidRPr="001C059C">
        <w:rPr>
          <w:rFonts w:ascii="Times New Roman" w:hAnsi="Times New Roman" w:cs="Times New Roman"/>
          <w:spacing w:val="-2"/>
          <w:sz w:val="24"/>
          <w:szCs w:val="24"/>
          <w:lang w:eastAsia="en-US"/>
        </w:rPr>
        <w:t>т</w:t>
      </w:r>
      <w:r w:rsidRPr="001C059C">
        <w:rPr>
          <w:rFonts w:ascii="Times New Roman" w:hAnsi="Times New Roman" w:cs="Times New Roman"/>
          <w:spacing w:val="1"/>
          <w:sz w:val="24"/>
          <w:szCs w:val="24"/>
          <w:lang w:eastAsia="en-US"/>
        </w:rPr>
        <w:t>к</w:t>
      </w:r>
      <w:r w:rsidRPr="001C059C">
        <w:rPr>
          <w:rFonts w:ascii="Times New Roman" w:hAnsi="Times New Roman" w:cs="Times New Roman"/>
          <w:sz w:val="24"/>
          <w:szCs w:val="24"/>
          <w:lang w:eastAsia="en-US"/>
        </w:rPr>
        <w:t>ов</w:t>
      </w:r>
      <w:r w:rsidRPr="001C059C">
        <w:rPr>
          <w:rFonts w:ascii="Times New Roman" w:hAnsi="Times New Roman" w:cs="Times New Roman"/>
          <w:spacing w:val="3"/>
          <w:sz w:val="24"/>
          <w:szCs w:val="24"/>
          <w:lang w:eastAsia="en-US"/>
        </w:rPr>
        <w:t>и</w:t>
      </w:r>
      <w:r w:rsidRPr="001C059C">
        <w:rPr>
          <w:rFonts w:ascii="Times New Roman" w:hAnsi="Times New Roman" w:cs="Times New Roman"/>
          <w:sz w:val="24"/>
          <w:szCs w:val="24"/>
          <w:lang w:eastAsia="en-US"/>
        </w:rPr>
        <w:t>х уг</w:t>
      </w:r>
      <w:r w:rsidRPr="001C059C">
        <w:rPr>
          <w:rFonts w:ascii="Times New Roman" w:hAnsi="Times New Roman" w:cs="Times New Roman"/>
          <w:spacing w:val="-2"/>
          <w:sz w:val="24"/>
          <w:szCs w:val="24"/>
          <w:lang w:eastAsia="en-US"/>
        </w:rPr>
        <w:t>о</w:t>
      </w:r>
      <w:r w:rsidRPr="001C059C">
        <w:rPr>
          <w:rFonts w:ascii="Times New Roman" w:hAnsi="Times New Roman" w:cs="Times New Roman"/>
          <w:sz w:val="24"/>
          <w:szCs w:val="24"/>
          <w:lang w:eastAsia="en-US"/>
        </w:rPr>
        <w:t xml:space="preserve">д до </w:t>
      </w:r>
      <w:r w:rsidRPr="001C059C">
        <w:rPr>
          <w:rFonts w:ascii="Times New Roman" w:hAnsi="Times New Roman" w:cs="Times New Roman"/>
          <w:spacing w:val="1"/>
          <w:sz w:val="24"/>
          <w:szCs w:val="24"/>
          <w:lang w:eastAsia="en-US"/>
        </w:rPr>
        <w:t>ць</w:t>
      </w:r>
      <w:r w:rsidRPr="001C059C">
        <w:rPr>
          <w:rFonts w:ascii="Times New Roman" w:hAnsi="Times New Roman" w:cs="Times New Roman"/>
          <w:sz w:val="24"/>
          <w:szCs w:val="24"/>
          <w:lang w:eastAsia="en-US"/>
        </w:rPr>
        <w:t>ого Дого</w:t>
      </w:r>
      <w:r w:rsidRPr="001C059C">
        <w:rPr>
          <w:rFonts w:ascii="Times New Roman" w:hAnsi="Times New Roman" w:cs="Times New Roman"/>
          <w:spacing w:val="-1"/>
          <w:sz w:val="24"/>
          <w:szCs w:val="24"/>
          <w:lang w:eastAsia="en-US"/>
        </w:rPr>
        <w:t>в</w:t>
      </w:r>
      <w:r w:rsidRPr="001C059C">
        <w:rPr>
          <w:rFonts w:ascii="Times New Roman" w:hAnsi="Times New Roman" w:cs="Times New Roman"/>
          <w:sz w:val="24"/>
          <w:szCs w:val="24"/>
          <w:lang w:eastAsia="en-US"/>
        </w:rPr>
        <w:t>ору.</w:t>
      </w:r>
    </w:p>
    <w:p w14:paraId="62F27949" w14:textId="77777777" w:rsidR="001C059C" w:rsidRPr="001C059C" w:rsidRDefault="001C059C" w:rsidP="001C059C">
      <w:pPr>
        <w:spacing w:after="0" w:line="240" w:lineRule="auto"/>
        <w:ind w:left="-57" w:right="79"/>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 xml:space="preserve"> 13.8. Дод</w:t>
      </w:r>
      <w:r w:rsidRPr="001C059C">
        <w:rPr>
          <w:rFonts w:ascii="Times New Roman" w:hAnsi="Times New Roman" w:cs="Times New Roman"/>
          <w:spacing w:val="-1"/>
          <w:sz w:val="24"/>
          <w:szCs w:val="24"/>
          <w:lang w:eastAsia="en-US"/>
        </w:rPr>
        <w:t>а</w:t>
      </w:r>
      <w:r w:rsidRPr="001C059C">
        <w:rPr>
          <w:rFonts w:ascii="Times New Roman" w:hAnsi="Times New Roman" w:cs="Times New Roman"/>
          <w:sz w:val="24"/>
          <w:szCs w:val="24"/>
          <w:lang w:eastAsia="en-US"/>
        </w:rPr>
        <w:t>т</w:t>
      </w:r>
      <w:r w:rsidRPr="001C059C">
        <w:rPr>
          <w:rFonts w:ascii="Times New Roman" w:hAnsi="Times New Roman" w:cs="Times New Roman"/>
          <w:spacing w:val="1"/>
          <w:sz w:val="24"/>
          <w:szCs w:val="24"/>
          <w:lang w:eastAsia="en-US"/>
        </w:rPr>
        <w:t>к</w:t>
      </w:r>
      <w:r w:rsidRPr="001C059C">
        <w:rPr>
          <w:rFonts w:ascii="Times New Roman" w:hAnsi="Times New Roman" w:cs="Times New Roman"/>
          <w:sz w:val="24"/>
          <w:szCs w:val="24"/>
          <w:lang w:eastAsia="en-US"/>
        </w:rPr>
        <w:t>ові</w:t>
      </w:r>
      <w:r w:rsidRPr="001C059C">
        <w:rPr>
          <w:rFonts w:ascii="Times New Roman" w:hAnsi="Times New Roman" w:cs="Times New Roman"/>
          <w:spacing w:val="2"/>
          <w:sz w:val="24"/>
          <w:szCs w:val="24"/>
          <w:lang w:eastAsia="en-US"/>
        </w:rPr>
        <w:t xml:space="preserve"> </w:t>
      </w:r>
      <w:r w:rsidRPr="001C059C">
        <w:rPr>
          <w:rFonts w:ascii="Times New Roman" w:hAnsi="Times New Roman" w:cs="Times New Roman"/>
          <w:sz w:val="24"/>
          <w:szCs w:val="24"/>
          <w:lang w:eastAsia="en-US"/>
        </w:rPr>
        <w:t>угоди</w:t>
      </w:r>
      <w:r w:rsidRPr="001C059C">
        <w:rPr>
          <w:rFonts w:ascii="Times New Roman" w:hAnsi="Times New Roman" w:cs="Times New Roman"/>
          <w:spacing w:val="1"/>
          <w:sz w:val="24"/>
          <w:szCs w:val="24"/>
          <w:lang w:eastAsia="en-US"/>
        </w:rPr>
        <w:t xml:space="preserve"> </w:t>
      </w:r>
      <w:r w:rsidRPr="001C059C">
        <w:rPr>
          <w:rFonts w:ascii="Times New Roman" w:hAnsi="Times New Roman" w:cs="Times New Roman"/>
          <w:sz w:val="24"/>
          <w:szCs w:val="24"/>
          <w:lang w:eastAsia="en-US"/>
        </w:rPr>
        <w:t>та</w:t>
      </w:r>
      <w:r w:rsidRPr="001C059C">
        <w:rPr>
          <w:rFonts w:ascii="Times New Roman" w:hAnsi="Times New Roman" w:cs="Times New Roman"/>
          <w:spacing w:val="2"/>
          <w:sz w:val="24"/>
          <w:szCs w:val="24"/>
          <w:lang w:eastAsia="en-US"/>
        </w:rPr>
        <w:t xml:space="preserve"> </w:t>
      </w:r>
      <w:r w:rsidRPr="001C059C">
        <w:rPr>
          <w:rFonts w:ascii="Times New Roman" w:hAnsi="Times New Roman" w:cs="Times New Roman"/>
          <w:sz w:val="24"/>
          <w:szCs w:val="24"/>
          <w:lang w:eastAsia="en-US"/>
        </w:rPr>
        <w:t>Д</w:t>
      </w:r>
      <w:r w:rsidRPr="001C059C">
        <w:rPr>
          <w:rFonts w:ascii="Times New Roman" w:hAnsi="Times New Roman" w:cs="Times New Roman"/>
          <w:spacing w:val="-2"/>
          <w:sz w:val="24"/>
          <w:szCs w:val="24"/>
          <w:lang w:eastAsia="en-US"/>
        </w:rPr>
        <w:t>о</w:t>
      </w:r>
      <w:r w:rsidRPr="001C059C">
        <w:rPr>
          <w:rFonts w:ascii="Times New Roman" w:hAnsi="Times New Roman" w:cs="Times New Roman"/>
          <w:sz w:val="24"/>
          <w:szCs w:val="24"/>
          <w:lang w:eastAsia="en-US"/>
        </w:rPr>
        <w:t>д</w:t>
      </w:r>
      <w:r w:rsidRPr="001C059C">
        <w:rPr>
          <w:rFonts w:ascii="Times New Roman" w:hAnsi="Times New Roman" w:cs="Times New Roman"/>
          <w:spacing w:val="-1"/>
          <w:sz w:val="24"/>
          <w:szCs w:val="24"/>
          <w:lang w:eastAsia="en-US"/>
        </w:rPr>
        <w:t>а</w:t>
      </w:r>
      <w:r w:rsidRPr="001C059C">
        <w:rPr>
          <w:rFonts w:ascii="Times New Roman" w:hAnsi="Times New Roman" w:cs="Times New Roman"/>
          <w:sz w:val="24"/>
          <w:szCs w:val="24"/>
          <w:lang w:eastAsia="en-US"/>
        </w:rPr>
        <w:t>т</w:t>
      </w:r>
      <w:r w:rsidRPr="001C059C">
        <w:rPr>
          <w:rFonts w:ascii="Times New Roman" w:hAnsi="Times New Roman" w:cs="Times New Roman"/>
          <w:spacing w:val="1"/>
          <w:sz w:val="24"/>
          <w:szCs w:val="24"/>
          <w:lang w:eastAsia="en-US"/>
        </w:rPr>
        <w:t>к</w:t>
      </w:r>
      <w:r w:rsidRPr="001C059C">
        <w:rPr>
          <w:rFonts w:ascii="Times New Roman" w:hAnsi="Times New Roman" w:cs="Times New Roman"/>
          <w:sz w:val="24"/>
          <w:szCs w:val="24"/>
          <w:lang w:eastAsia="en-US"/>
        </w:rPr>
        <w:t>и</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 xml:space="preserve">до </w:t>
      </w:r>
      <w:r w:rsidRPr="001C059C">
        <w:rPr>
          <w:rFonts w:ascii="Times New Roman" w:hAnsi="Times New Roman" w:cs="Times New Roman"/>
          <w:spacing w:val="1"/>
          <w:sz w:val="24"/>
          <w:szCs w:val="24"/>
          <w:lang w:eastAsia="en-US"/>
        </w:rPr>
        <w:t>ць</w:t>
      </w:r>
      <w:r w:rsidRPr="001C059C">
        <w:rPr>
          <w:rFonts w:ascii="Times New Roman" w:hAnsi="Times New Roman" w:cs="Times New Roman"/>
          <w:sz w:val="24"/>
          <w:szCs w:val="24"/>
          <w:lang w:eastAsia="en-US"/>
        </w:rPr>
        <w:t>ого Дого</w:t>
      </w:r>
      <w:r w:rsidRPr="001C059C">
        <w:rPr>
          <w:rFonts w:ascii="Times New Roman" w:hAnsi="Times New Roman" w:cs="Times New Roman"/>
          <w:spacing w:val="-1"/>
          <w:sz w:val="24"/>
          <w:szCs w:val="24"/>
          <w:lang w:eastAsia="en-US"/>
        </w:rPr>
        <w:t>в</w:t>
      </w:r>
      <w:r w:rsidRPr="001C059C">
        <w:rPr>
          <w:rFonts w:ascii="Times New Roman" w:hAnsi="Times New Roman" w:cs="Times New Roman"/>
          <w:sz w:val="24"/>
          <w:szCs w:val="24"/>
          <w:lang w:eastAsia="en-US"/>
        </w:rPr>
        <w:t>ору</w:t>
      </w:r>
      <w:r w:rsidRPr="001C059C">
        <w:rPr>
          <w:rFonts w:ascii="Times New Roman" w:hAnsi="Times New Roman" w:cs="Times New Roman"/>
          <w:spacing w:val="2"/>
          <w:sz w:val="24"/>
          <w:szCs w:val="24"/>
          <w:lang w:eastAsia="en-US"/>
        </w:rPr>
        <w:t xml:space="preserve"> </w:t>
      </w:r>
      <w:r w:rsidRPr="001C059C">
        <w:rPr>
          <w:rFonts w:ascii="Times New Roman" w:hAnsi="Times New Roman" w:cs="Times New Roman"/>
          <w:sz w:val="24"/>
          <w:szCs w:val="24"/>
          <w:lang w:eastAsia="en-US"/>
        </w:rPr>
        <w:t>є</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pacing w:val="1"/>
          <w:sz w:val="24"/>
          <w:szCs w:val="24"/>
          <w:lang w:eastAsia="en-US"/>
        </w:rPr>
        <w:t>й</w:t>
      </w:r>
      <w:r w:rsidRPr="001C059C">
        <w:rPr>
          <w:rFonts w:ascii="Times New Roman" w:hAnsi="Times New Roman" w:cs="Times New Roman"/>
          <w:sz w:val="24"/>
          <w:szCs w:val="24"/>
          <w:lang w:eastAsia="en-US"/>
        </w:rPr>
        <w:t xml:space="preserve">ого </w:t>
      </w:r>
      <w:r w:rsidRPr="001C059C">
        <w:rPr>
          <w:rFonts w:ascii="Times New Roman" w:hAnsi="Times New Roman" w:cs="Times New Roman"/>
          <w:spacing w:val="1"/>
          <w:sz w:val="24"/>
          <w:szCs w:val="24"/>
          <w:lang w:eastAsia="en-US"/>
        </w:rPr>
        <w:t>н</w:t>
      </w:r>
      <w:r w:rsidRPr="001C059C">
        <w:rPr>
          <w:rFonts w:ascii="Times New Roman" w:hAnsi="Times New Roman" w:cs="Times New Roman"/>
          <w:spacing w:val="-1"/>
          <w:sz w:val="24"/>
          <w:szCs w:val="24"/>
          <w:lang w:eastAsia="en-US"/>
        </w:rPr>
        <w:t>е</w:t>
      </w:r>
      <w:r w:rsidRPr="001C059C">
        <w:rPr>
          <w:rFonts w:ascii="Times New Roman" w:hAnsi="Times New Roman" w:cs="Times New Roman"/>
          <w:sz w:val="24"/>
          <w:szCs w:val="24"/>
          <w:lang w:eastAsia="en-US"/>
        </w:rPr>
        <w:t>від’є</w:t>
      </w:r>
      <w:r w:rsidRPr="001C059C">
        <w:rPr>
          <w:rFonts w:ascii="Times New Roman" w:hAnsi="Times New Roman" w:cs="Times New Roman"/>
          <w:spacing w:val="-1"/>
          <w:sz w:val="24"/>
          <w:szCs w:val="24"/>
          <w:lang w:eastAsia="en-US"/>
        </w:rPr>
        <w:t>м</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ою</w:t>
      </w:r>
      <w:r w:rsidRPr="001C059C">
        <w:rPr>
          <w:rFonts w:ascii="Times New Roman" w:hAnsi="Times New Roman" w:cs="Times New Roman"/>
          <w:spacing w:val="1"/>
          <w:sz w:val="24"/>
          <w:szCs w:val="24"/>
          <w:lang w:eastAsia="en-US"/>
        </w:rPr>
        <w:t xml:space="preserve"> </w:t>
      </w:r>
      <w:r w:rsidRPr="001C059C">
        <w:rPr>
          <w:rFonts w:ascii="Times New Roman" w:hAnsi="Times New Roman" w:cs="Times New Roman"/>
          <w:spacing w:val="-1"/>
          <w:sz w:val="24"/>
          <w:szCs w:val="24"/>
          <w:lang w:eastAsia="en-US"/>
        </w:rPr>
        <w:t>час</w:t>
      </w:r>
      <w:r w:rsidRPr="001C059C">
        <w:rPr>
          <w:rFonts w:ascii="Times New Roman" w:hAnsi="Times New Roman" w:cs="Times New Roman"/>
          <w:sz w:val="24"/>
          <w:szCs w:val="24"/>
          <w:lang w:eastAsia="en-US"/>
        </w:rPr>
        <w:t>т</w:t>
      </w:r>
      <w:r w:rsidRPr="001C059C">
        <w:rPr>
          <w:rFonts w:ascii="Times New Roman" w:hAnsi="Times New Roman" w:cs="Times New Roman"/>
          <w:spacing w:val="2"/>
          <w:sz w:val="24"/>
          <w:szCs w:val="24"/>
          <w:lang w:eastAsia="en-US"/>
        </w:rPr>
        <w:t>и</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ою</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 xml:space="preserve">і </w:t>
      </w:r>
      <w:r w:rsidRPr="001C059C">
        <w:rPr>
          <w:rFonts w:ascii="Times New Roman" w:hAnsi="Times New Roman" w:cs="Times New Roman"/>
          <w:spacing w:val="-1"/>
          <w:sz w:val="24"/>
          <w:szCs w:val="24"/>
          <w:lang w:eastAsia="en-US"/>
        </w:rPr>
        <w:t>ма</w:t>
      </w:r>
      <w:r w:rsidRPr="001C059C">
        <w:rPr>
          <w:rFonts w:ascii="Times New Roman" w:hAnsi="Times New Roman" w:cs="Times New Roman"/>
          <w:sz w:val="24"/>
          <w:szCs w:val="24"/>
          <w:lang w:eastAsia="en-US"/>
        </w:rPr>
        <w:t>ють</w:t>
      </w:r>
      <w:r w:rsidRPr="001C059C">
        <w:rPr>
          <w:rFonts w:ascii="Times New Roman" w:hAnsi="Times New Roman" w:cs="Times New Roman"/>
          <w:spacing w:val="4"/>
          <w:sz w:val="24"/>
          <w:szCs w:val="24"/>
          <w:lang w:eastAsia="en-US"/>
        </w:rPr>
        <w:t xml:space="preserve"> </w:t>
      </w:r>
      <w:r w:rsidRPr="001C059C">
        <w:rPr>
          <w:rFonts w:ascii="Times New Roman" w:hAnsi="Times New Roman" w:cs="Times New Roman"/>
          <w:sz w:val="24"/>
          <w:szCs w:val="24"/>
          <w:lang w:eastAsia="en-US"/>
        </w:rPr>
        <w:t>юр</w:t>
      </w:r>
      <w:r w:rsidRPr="001C059C">
        <w:rPr>
          <w:rFonts w:ascii="Times New Roman" w:hAnsi="Times New Roman" w:cs="Times New Roman"/>
          <w:spacing w:val="1"/>
          <w:sz w:val="24"/>
          <w:szCs w:val="24"/>
          <w:lang w:eastAsia="en-US"/>
        </w:rPr>
        <w:t>и</w:t>
      </w:r>
      <w:r w:rsidRPr="001C059C">
        <w:rPr>
          <w:rFonts w:ascii="Times New Roman" w:hAnsi="Times New Roman" w:cs="Times New Roman"/>
          <w:spacing w:val="-2"/>
          <w:sz w:val="24"/>
          <w:szCs w:val="24"/>
          <w:lang w:eastAsia="en-US"/>
        </w:rPr>
        <w:t>д</w:t>
      </w:r>
      <w:r w:rsidRPr="001C059C">
        <w:rPr>
          <w:rFonts w:ascii="Times New Roman" w:hAnsi="Times New Roman" w:cs="Times New Roman"/>
          <w:spacing w:val="1"/>
          <w:sz w:val="24"/>
          <w:szCs w:val="24"/>
          <w:lang w:eastAsia="en-US"/>
        </w:rPr>
        <w:t>и</w:t>
      </w:r>
      <w:r w:rsidRPr="001C059C">
        <w:rPr>
          <w:rFonts w:ascii="Times New Roman" w:hAnsi="Times New Roman" w:cs="Times New Roman"/>
          <w:spacing w:val="-1"/>
          <w:sz w:val="24"/>
          <w:szCs w:val="24"/>
          <w:lang w:eastAsia="en-US"/>
        </w:rPr>
        <w:t>ч</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у</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pacing w:val="-1"/>
          <w:sz w:val="24"/>
          <w:szCs w:val="24"/>
          <w:lang w:eastAsia="en-US"/>
        </w:rPr>
        <w:t>с</w:t>
      </w:r>
      <w:r w:rsidRPr="001C059C">
        <w:rPr>
          <w:rFonts w:ascii="Times New Roman" w:hAnsi="Times New Roman" w:cs="Times New Roman"/>
          <w:spacing w:val="1"/>
          <w:sz w:val="24"/>
          <w:szCs w:val="24"/>
          <w:lang w:eastAsia="en-US"/>
        </w:rPr>
        <w:t>и</w:t>
      </w:r>
      <w:r w:rsidRPr="001C059C">
        <w:rPr>
          <w:rFonts w:ascii="Times New Roman" w:hAnsi="Times New Roman" w:cs="Times New Roman"/>
          <w:sz w:val="24"/>
          <w:szCs w:val="24"/>
          <w:lang w:eastAsia="en-US"/>
        </w:rPr>
        <w:t>лу у</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р</w:t>
      </w:r>
      <w:r w:rsidRPr="001C059C">
        <w:rPr>
          <w:rFonts w:ascii="Times New Roman" w:hAnsi="Times New Roman" w:cs="Times New Roman"/>
          <w:spacing w:val="-1"/>
          <w:sz w:val="24"/>
          <w:szCs w:val="24"/>
          <w:lang w:eastAsia="en-US"/>
        </w:rPr>
        <w:t>а</w:t>
      </w:r>
      <w:r w:rsidRPr="001C059C">
        <w:rPr>
          <w:rFonts w:ascii="Times New Roman" w:hAnsi="Times New Roman" w:cs="Times New Roman"/>
          <w:spacing w:val="1"/>
          <w:sz w:val="24"/>
          <w:szCs w:val="24"/>
          <w:lang w:eastAsia="en-US"/>
        </w:rPr>
        <w:t>з</w:t>
      </w:r>
      <w:r w:rsidRPr="001C059C">
        <w:rPr>
          <w:rFonts w:ascii="Times New Roman" w:hAnsi="Times New Roman" w:cs="Times New Roman"/>
          <w:sz w:val="24"/>
          <w:szCs w:val="24"/>
          <w:lang w:eastAsia="en-US"/>
        </w:rPr>
        <w:t>і,</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я</w:t>
      </w:r>
      <w:r w:rsidRPr="001C059C">
        <w:rPr>
          <w:rFonts w:ascii="Times New Roman" w:hAnsi="Times New Roman" w:cs="Times New Roman"/>
          <w:spacing w:val="1"/>
          <w:sz w:val="24"/>
          <w:szCs w:val="24"/>
          <w:lang w:eastAsia="en-US"/>
        </w:rPr>
        <w:t>к</w:t>
      </w:r>
      <w:r w:rsidRPr="001C059C">
        <w:rPr>
          <w:rFonts w:ascii="Times New Roman" w:hAnsi="Times New Roman" w:cs="Times New Roman"/>
          <w:sz w:val="24"/>
          <w:szCs w:val="24"/>
          <w:lang w:eastAsia="en-US"/>
        </w:rPr>
        <w:t>що</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во</w:t>
      </w:r>
      <w:r w:rsidRPr="001C059C">
        <w:rPr>
          <w:rFonts w:ascii="Times New Roman" w:hAnsi="Times New Roman" w:cs="Times New Roman"/>
          <w:spacing w:val="-2"/>
          <w:sz w:val="24"/>
          <w:szCs w:val="24"/>
          <w:lang w:eastAsia="en-US"/>
        </w:rPr>
        <w:t>н</w:t>
      </w:r>
      <w:r w:rsidRPr="001C059C">
        <w:rPr>
          <w:rFonts w:ascii="Times New Roman" w:hAnsi="Times New Roman" w:cs="Times New Roman"/>
          <w:sz w:val="24"/>
          <w:szCs w:val="24"/>
          <w:lang w:eastAsia="en-US"/>
        </w:rPr>
        <w:t>и</w:t>
      </w:r>
      <w:r w:rsidRPr="001C059C">
        <w:rPr>
          <w:rFonts w:ascii="Times New Roman" w:hAnsi="Times New Roman" w:cs="Times New Roman"/>
          <w:spacing w:val="4"/>
          <w:sz w:val="24"/>
          <w:szCs w:val="24"/>
          <w:lang w:eastAsia="en-US"/>
        </w:rPr>
        <w:t xml:space="preserve"> </w:t>
      </w:r>
      <w:r w:rsidRPr="001C059C">
        <w:rPr>
          <w:rFonts w:ascii="Times New Roman" w:hAnsi="Times New Roman" w:cs="Times New Roman"/>
          <w:sz w:val="24"/>
          <w:szCs w:val="24"/>
          <w:lang w:eastAsia="en-US"/>
        </w:rPr>
        <w:t>ви</w:t>
      </w:r>
      <w:r w:rsidRPr="001C059C">
        <w:rPr>
          <w:rFonts w:ascii="Times New Roman" w:hAnsi="Times New Roman" w:cs="Times New Roman"/>
          <w:spacing w:val="1"/>
          <w:sz w:val="24"/>
          <w:szCs w:val="24"/>
          <w:lang w:eastAsia="en-US"/>
        </w:rPr>
        <w:t>к</w:t>
      </w:r>
      <w:r w:rsidRPr="001C059C">
        <w:rPr>
          <w:rFonts w:ascii="Times New Roman" w:hAnsi="Times New Roman" w:cs="Times New Roman"/>
          <w:spacing w:val="-2"/>
          <w:sz w:val="24"/>
          <w:szCs w:val="24"/>
          <w:lang w:eastAsia="en-US"/>
        </w:rPr>
        <w:t>л</w:t>
      </w:r>
      <w:r w:rsidRPr="001C059C">
        <w:rPr>
          <w:rFonts w:ascii="Times New Roman" w:hAnsi="Times New Roman" w:cs="Times New Roman"/>
          <w:spacing w:val="-1"/>
          <w:sz w:val="24"/>
          <w:szCs w:val="24"/>
          <w:lang w:eastAsia="en-US"/>
        </w:rPr>
        <w:t>а</w:t>
      </w:r>
      <w:r w:rsidRPr="001C059C">
        <w:rPr>
          <w:rFonts w:ascii="Times New Roman" w:hAnsi="Times New Roman" w:cs="Times New Roman"/>
          <w:sz w:val="24"/>
          <w:szCs w:val="24"/>
          <w:lang w:eastAsia="en-US"/>
        </w:rPr>
        <w:t>д</w:t>
      </w:r>
      <w:r w:rsidRPr="001C059C">
        <w:rPr>
          <w:rFonts w:ascii="Times New Roman" w:hAnsi="Times New Roman" w:cs="Times New Roman"/>
          <w:spacing w:val="-1"/>
          <w:sz w:val="24"/>
          <w:szCs w:val="24"/>
          <w:lang w:eastAsia="en-US"/>
        </w:rPr>
        <w:t>е</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і</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у</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pacing w:val="1"/>
          <w:sz w:val="24"/>
          <w:szCs w:val="24"/>
          <w:lang w:eastAsia="en-US"/>
        </w:rPr>
        <w:t>пи</w:t>
      </w:r>
      <w:r w:rsidRPr="001C059C">
        <w:rPr>
          <w:rFonts w:ascii="Times New Roman" w:hAnsi="Times New Roman" w:cs="Times New Roman"/>
          <w:spacing w:val="-1"/>
          <w:sz w:val="24"/>
          <w:szCs w:val="24"/>
          <w:lang w:eastAsia="en-US"/>
        </w:rPr>
        <w:t>с</w:t>
      </w:r>
      <w:r w:rsidRPr="001C059C">
        <w:rPr>
          <w:rFonts w:ascii="Times New Roman" w:hAnsi="Times New Roman" w:cs="Times New Roman"/>
          <w:spacing w:val="1"/>
          <w:sz w:val="24"/>
          <w:szCs w:val="24"/>
          <w:lang w:eastAsia="en-US"/>
        </w:rPr>
        <w:t>ь</w:t>
      </w:r>
      <w:r w:rsidRPr="001C059C">
        <w:rPr>
          <w:rFonts w:ascii="Times New Roman" w:hAnsi="Times New Roman" w:cs="Times New Roman"/>
          <w:spacing w:val="-1"/>
          <w:sz w:val="24"/>
          <w:szCs w:val="24"/>
          <w:lang w:eastAsia="en-US"/>
        </w:rPr>
        <w:t>м</w:t>
      </w:r>
      <w:r w:rsidRPr="001C059C">
        <w:rPr>
          <w:rFonts w:ascii="Times New Roman" w:hAnsi="Times New Roman" w:cs="Times New Roman"/>
          <w:sz w:val="24"/>
          <w:szCs w:val="24"/>
          <w:lang w:eastAsia="en-US"/>
        </w:rPr>
        <w:t>овій</w:t>
      </w:r>
      <w:r w:rsidRPr="001C059C">
        <w:rPr>
          <w:rFonts w:ascii="Times New Roman" w:hAnsi="Times New Roman" w:cs="Times New Roman"/>
          <w:spacing w:val="1"/>
          <w:sz w:val="24"/>
          <w:szCs w:val="24"/>
          <w:lang w:eastAsia="en-US"/>
        </w:rPr>
        <w:t xml:space="preserve"> </w:t>
      </w:r>
      <w:r w:rsidRPr="001C059C">
        <w:rPr>
          <w:rFonts w:ascii="Times New Roman" w:hAnsi="Times New Roman" w:cs="Times New Roman"/>
          <w:sz w:val="24"/>
          <w:szCs w:val="24"/>
          <w:lang w:eastAsia="en-US"/>
        </w:rPr>
        <w:t>фо</w:t>
      </w:r>
      <w:r w:rsidRPr="001C059C">
        <w:rPr>
          <w:rFonts w:ascii="Times New Roman" w:hAnsi="Times New Roman" w:cs="Times New Roman"/>
          <w:spacing w:val="-2"/>
          <w:sz w:val="24"/>
          <w:szCs w:val="24"/>
          <w:lang w:eastAsia="en-US"/>
        </w:rPr>
        <w:t>р</w:t>
      </w:r>
      <w:r w:rsidRPr="001C059C">
        <w:rPr>
          <w:rFonts w:ascii="Times New Roman" w:hAnsi="Times New Roman" w:cs="Times New Roman"/>
          <w:spacing w:val="-1"/>
          <w:sz w:val="24"/>
          <w:szCs w:val="24"/>
          <w:lang w:eastAsia="en-US"/>
        </w:rPr>
        <w:t>м</w:t>
      </w:r>
      <w:r w:rsidRPr="001C059C">
        <w:rPr>
          <w:rFonts w:ascii="Times New Roman" w:hAnsi="Times New Roman" w:cs="Times New Roman"/>
          <w:sz w:val="24"/>
          <w:szCs w:val="24"/>
          <w:lang w:eastAsia="en-US"/>
        </w:rPr>
        <w:t>і,</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pacing w:val="1"/>
          <w:sz w:val="24"/>
          <w:szCs w:val="24"/>
          <w:lang w:eastAsia="en-US"/>
        </w:rPr>
        <w:t>п</w:t>
      </w:r>
      <w:r w:rsidRPr="001C059C">
        <w:rPr>
          <w:rFonts w:ascii="Times New Roman" w:hAnsi="Times New Roman" w:cs="Times New Roman"/>
          <w:sz w:val="24"/>
          <w:szCs w:val="24"/>
          <w:lang w:eastAsia="en-US"/>
        </w:rPr>
        <w:t>ідпис</w:t>
      </w:r>
      <w:r w:rsidRPr="001C059C">
        <w:rPr>
          <w:rFonts w:ascii="Times New Roman" w:hAnsi="Times New Roman" w:cs="Times New Roman"/>
          <w:spacing w:val="-1"/>
          <w:sz w:val="24"/>
          <w:szCs w:val="24"/>
          <w:lang w:eastAsia="en-US"/>
        </w:rPr>
        <w:t>а</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і</w:t>
      </w:r>
      <w:r w:rsidRPr="001C059C">
        <w:rPr>
          <w:rFonts w:ascii="Times New Roman" w:hAnsi="Times New Roman" w:cs="Times New Roman"/>
          <w:spacing w:val="3"/>
          <w:sz w:val="24"/>
          <w:szCs w:val="24"/>
          <w:lang w:eastAsia="en-US"/>
        </w:rPr>
        <w:t xml:space="preserve"> </w:t>
      </w:r>
      <w:r w:rsidRPr="001C059C">
        <w:rPr>
          <w:rFonts w:ascii="Times New Roman" w:hAnsi="Times New Roman" w:cs="Times New Roman"/>
          <w:sz w:val="24"/>
          <w:szCs w:val="24"/>
          <w:lang w:eastAsia="en-US"/>
        </w:rPr>
        <w:t>Стор</w:t>
      </w:r>
      <w:r w:rsidRPr="001C059C">
        <w:rPr>
          <w:rFonts w:ascii="Times New Roman" w:hAnsi="Times New Roman" w:cs="Times New Roman"/>
          <w:spacing w:val="-2"/>
          <w:sz w:val="24"/>
          <w:szCs w:val="24"/>
          <w:lang w:eastAsia="en-US"/>
        </w:rPr>
        <w:t>о</w:t>
      </w:r>
      <w:r w:rsidRPr="001C059C">
        <w:rPr>
          <w:rFonts w:ascii="Times New Roman" w:hAnsi="Times New Roman" w:cs="Times New Roman"/>
          <w:spacing w:val="1"/>
          <w:sz w:val="24"/>
          <w:szCs w:val="24"/>
          <w:lang w:eastAsia="en-US"/>
        </w:rPr>
        <w:t>н</w:t>
      </w:r>
      <w:r w:rsidRPr="001C059C">
        <w:rPr>
          <w:rFonts w:ascii="Times New Roman" w:hAnsi="Times New Roman" w:cs="Times New Roman"/>
          <w:spacing w:val="-1"/>
          <w:sz w:val="24"/>
          <w:szCs w:val="24"/>
          <w:lang w:eastAsia="en-US"/>
        </w:rPr>
        <w:t>ам</w:t>
      </w:r>
      <w:r w:rsidRPr="001C059C">
        <w:rPr>
          <w:rFonts w:ascii="Times New Roman" w:hAnsi="Times New Roman" w:cs="Times New Roman"/>
          <w:sz w:val="24"/>
          <w:szCs w:val="24"/>
          <w:lang w:eastAsia="en-US"/>
        </w:rPr>
        <w:t>и</w:t>
      </w:r>
      <w:r w:rsidRPr="001C059C">
        <w:rPr>
          <w:rFonts w:ascii="Times New Roman" w:hAnsi="Times New Roman" w:cs="Times New Roman"/>
          <w:spacing w:val="4"/>
          <w:sz w:val="24"/>
          <w:szCs w:val="24"/>
          <w:lang w:eastAsia="en-US"/>
        </w:rPr>
        <w:t xml:space="preserve"> </w:t>
      </w:r>
      <w:r w:rsidRPr="001C059C">
        <w:rPr>
          <w:rFonts w:ascii="Times New Roman" w:hAnsi="Times New Roman" w:cs="Times New Roman"/>
          <w:sz w:val="24"/>
          <w:szCs w:val="24"/>
          <w:lang w:eastAsia="en-US"/>
        </w:rPr>
        <w:t xml:space="preserve">та </w:t>
      </w:r>
      <w:r w:rsidRPr="001C059C">
        <w:rPr>
          <w:rFonts w:ascii="Times New Roman" w:hAnsi="Times New Roman" w:cs="Times New Roman"/>
          <w:spacing w:val="-1"/>
          <w:sz w:val="24"/>
          <w:szCs w:val="24"/>
          <w:lang w:eastAsia="en-US"/>
        </w:rPr>
        <w:t>с</w:t>
      </w:r>
      <w:r w:rsidRPr="001C059C">
        <w:rPr>
          <w:rFonts w:ascii="Times New Roman" w:hAnsi="Times New Roman" w:cs="Times New Roman"/>
          <w:spacing w:val="1"/>
          <w:sz w:val="24"/>
          <w:szCs w:val="24"/>
          <w:lang w:eastAsia="en-US"/>
        </w:rPr>
        <w:t>к</w:t>
      </w:r>
      <w:r w:rsidRPr="001C059C">
        <w:rPr>
          <w:rFonts w:ascii="Times New Roman" w:hAnsi="Times New Roman" w:cs="Times New Roman"/>
          <w:sz w:val="24"/>
          <w:szCs w:val="24"/>
          <w:lang w:eastAsia="en-US"/>
        </w:rPr>
        <w:t>рі</w:t>
      </w:r>
      <w:r w:rsidRPr="001C059C">
        <w:rPr>
          <w:rFonts w:ascii="Times New Roman" w:hAnsi="Times New Roman" w:cs="Times New Roman"/>
          <w:spacing w:val="1"/>
          <w:sz w:val="24"/>
          <w:szCs w:val="24"/>
          <w:lang w:eastAsia="en-US"/>
        </w:rPr>
        <w:t>п</w:t>
      </w:r>
      <w:r w:rsidRPr="001C059C">
        <w:rPr>
          <w:rFonts w:ascii="Times New Roman" w:hAnsi="Times New Roman" w:cs="Times New Roman"/>
          <w:sz w:val="24"/>
          <w:szCs w:val="24"/>
          <w:lang w:eastAsia="en-US"/>
        </w:rPr>
        <w:t>л</w:t>
      </w:r>
      <w:r w:rsidRPr="001C059C">
        <w:rPr>
          <w:rFonts w:ascii="Times New Roman" w:hAnsi="Times New Roman" w:cs="Times New Roman"/>
          <w:spacing w:val="-1"/>
          <w:sz w:val="24"/>
          <w:szCs w:val="24"/>
          <w:lang w:eastAsia="en-US"/>
        </w:rPr>
        <w:t>е</w:t>
      </w:r>
      <w:r w:rsidRPr="001C059C">
        <w:rPr>
          <w:rFonts w:ascii="Times New Roman" w:hAnsi="Times New Roman" w:cs="Times New Roman"/>
          <w:spacing w:val="1"/>
          <w:sz w:val="24"/>
          <w:szCs w:val="24"/>
          <w:lang w:eastAsia="en-US"/>
        </w:rPr>
        <w:t>н</w:t>
      </w:r>
      <w:r w:rsidRPr="001C059C">
        <w:rPr>
          <w:rFonts w:ascii="Times New Roman" w:hAnsi="Times New Roman" w:cs="Times New Roman"/>
          <w:sz w:val="24"/>
          <w:szCs w:val="24"/>
          <w:lang w:eastAsia="en-US"/>
        </w:rPr>
        <w:t xml:space="preserve">і </w:t>
      </w:r>
      <w:r w:rsidRPr="001C059C">
        <w:rPr>
          <w:rFonts w:ascii="Times New Roman" w:hAnsi="Times New Roman" w:cs="Times New Roman"/>
          <w:spacing w:val="1"/>
          <w:sz w:val="24"/>
          <w:szCs w:val="24"/>
          <w:lang w:eastAsia="en-US"/>
        </w:rPr>
        <w:t>ї</w:t>
      </w:r>
      <w:r w:rsidRPr="001C059C">
        <w:rPr>
          <w:rFonts w:ascii="Times New Roman" w:hAnsi="Times New Roman" w:cs="Times New Roman"/>
          <w:sz w:val="24"/>
          <w:szCs w:val="24"/>
          <w:lang w:eastAsia="en-US"/>
        </w:rPr>
        <w:t>х</w:t>
      </w:r>
      <w:r w:rsidRPr="001C059C">
        <w:rPr>
          <w:rFonts w:ascii="Times New Roman" w:hAnsi="Times New Roman" w:cs="Times New Roman"/>
          <w:spacing w:val="-2"/>
          <w:sz w:val="24"/>
          <w:szCs w:val="24"/>
          <w:lang w:eastAsia="en-US"/>
        </w:rPr>
        <w:t xml:space="preserve"> </w:t>
      </w:r>
      <w:r w:rsidRPr="001C059C">
        <w:rPr>
          <w:rFonts w:ascii="Times New Roman" w:hAnsi="Times New Roman" w:cs="Times New Roman"/>
          <w:spacing w:val="1"/>
          <w:sz w:val="24"/>
          <w:szCs w:val="24"/>
          <w:lang w:eastAsia="en-US"/>
        </w:rPr>
        <w:t>п</w:t>
      </w:r>
      <w:r w:rsidRPr="001C059C">
        <w:rPr>
          <w:rFonts w:ascii="Times New Roman" w:hAnsi="Times New Roman" w:cs="Times New Roman"/>
          <w:spacing w:val="-1"/>
          <w:sz w:val="24"/>
          <w:szCs w:val="24"/>
          <w:lang w:eastAsia="en-US"/>
        </w:rPr>
        <w:t>еча</w:t>
      </w:r>
      <w:r w:rsidRPr="001C059C">
        <w:rPr>
          <w:rFonts w:ascii="Times New Roman" w:hAnsi="Times New Roman" w:cs="Times New Roman"/>
          <w:sz w:val="24"/>
          <w:szCs w:val="24"/>
          <w:lang w:eastAsia="en-US"/>
        </w:rPr>
        <w:t>т</w:t>
      </w:r>
      <w:r w:rsidRPr="001C059C">
        <w:rPr>
          <w:rFonts w:ascii="Times New Roman" w:hAnsi="Times New Roman" w:cs="Times New Roman"/>
          <w:spacing w:val="1"/>
          <w:sz w:val="24"/>
          <w:szCs w:val="24"/>
          <w:lang w:eastAsia="en-US"/>
        </w:rPr>
        <w:t>к</w:t>
      </w:r>
      <w:r w:rsidRPr="001C059C">
        <w:rPr>
          <w:rFonts w:ascii="Times New Roman" w:hAnsi="Times New Roman" w:cs="Times New Roman"/>
          <w:spacing w:val="-1"/>
          <w:sz w:val="24"/>
          <w:szCs w:val="24"/>
          <w:lang w:eastAsia="en-US"/>
        </w:rPr>
        <w:t>ам</w:t>
      </w:r>
      <w:r w:rsidRPr="001C059C">
        <w:rPr>
          <w:rFonts w:ascii="Times New Roman" w:hAnsi="Times New Roman" w:cs="Times New Roman"/>
          <w:spacing w:val="1"/>
          <w:sz w:val="24"/>
          <w:szCs w:val="24"/>
          <w:lang w:eastAsia="en-US"/>
        </w:rPr>
        <w:t>и</w:t>
      </w:r>
      <w:r w:rsidRPr="001C059C">
        <w:rPr>
          <w:rFonts w:ascii="Times New Roman" w:hAnsi="Times New Roman" w:cs="Times New Roman"/>
          <w:sz w:val="24"/>
          <w:szCs w:val="24"/>
          <w:lang w:eastAsia="en-US"/>
        </w:rPr>
        <w:t>.</w:t>
      </w:r>
    </w:p>
    <w:p w14:paraId="0B23D205" w14:textId="77777777" w:rsidR="001C059C" w:rsidRPr="001C059C" w:rsidRDefault="001C059C" w:rsidP="001C059C">
      <w:pPr>
        <w:spacing w:after="0" w:line="240" w:lineRule="auto"/>
        <w:ind w:left="-57" w:right="79"/>
        <w:jc w:val="both"/>
        <w:rPr>
          <w:rFonts w:ascii="Times New Roman" w:hAnsi="Times New Roman" w:cs="Times New Roman"/>
          <w:sz w:val="24"/>
          <w:szCs w:val="24"/>
          <w:lang w:eastAsia="en-US"/>
        </w:rPr>
      </w:pPr>
    </w:p>
    <w:p w14:paraId="43F117CB" w14:textId="77777777" w:rsidR="00576C42" w:rsidRDefault="00576C42" w:rsidP="001C059C">
      <w:pPr>
        <w:widowControl w:val="0"/>
        <w:spacing w:after="0" w:line="240" w:lineRule="auto"/>
        <w:ind w:right="113"/>
        <w:contextualSpacing/>
        <w:jc w:val="center"/>
        <w:rPr>
          <w:rFonts w:ascii="Times New Roman" w:hAnsi="Times New Roman" w:cs="Times New Roman"/>
          <w:b/>
          <w:sz w:val="24"/>
          <w:szCs w:val="24"/>
          <w:lang w:eastAsia="en-US"/>
        </w:rPr>
      </w:pPr>
    </w:p>
    <w:p w14:paraId="783CBDE3" w14:textId="2E8874AF" w:rsidR="001C059C" w:rsidRPr="001C059C" w:rsidRDefault="001C059C" w:rsidP="001C059C">
      <w:pPr>
        <w:widowControl w:val="0"/>
        <w:spacing w:after="0" w:line="240" w:lineRule="auto"/>
        <w:ind w:right="113"/>
        <w:contextualSpacing/>
        <w:jc w:val="center"/>
        <w:rPr>
          <w:rFonts w:ascii="Times New Roman" w:hAnsi="Times New Roman" w:cs="Times New Roman"/>
          <w:b/>
          <w:sz w:val="24"/>
          <w:szCs w:val="24"/>
          <w:lang w:eastAsia="en-US"/>
        </w:rPr>
      </w:pPr>
      <w:r w:rsidRPr="001C059C">
        <w:rPr>
          <w:rFonts w:ascii="Times New Roman" w:hAnsi="Times New Roman" w:cs="Times New Roman"/>
          <w:b/>
          <w:sz w:val="24"/>
          <w:szCs w:val="24"/>
          <w:lang w:eastAsia="en-US"/>
        </w:rPr>
        <w:t>14.</w:t>
      </w:r>
      <w:r w:rsidRPr="001C059C">
        <w:rPr>
          <w:rFonts w:ascii="Times New Roman" w:hAnsi="Times New Roman" w:cs="Times New Roman"/>
          <w:sz w:val="24"/>
          <w:szCs w:val="24"/>
          <w:lang w:eastAsia="en-US"/>
        </w:rPr>
        <w:t xml:space="preserve"> </w:t>
      </w:r>
      <w:r w:rsidRPr="001C059C">
        <w:rPr>
          <w:rFonts w:ascii="Times New Roman" w:hAnsi="Times New Roman" w:cs="Times New Roman"/>
          <w:b/>
          <w:sz w:val="24"/>
          <w:szCs w:val="24"/>
          <w:lang w:eastAsia="en-US"/>
        </w:rPr>
        <w:t>АНТИКОРУПЦІЙНІ ЗАСТЕРЕЖЕННЯ</w:t>
      </w:r>
    </w:p>
    <w:p w14:paraId="4D4DB6E2" w14:textId="77777777" w:rsidR="001C059C" w:rsidRPr="001C059C" w:rsidRDefault="001C059C" w:rsidP="001C059C">
      <w:pPr>
        <w:widowControl w:val="0"/>
        <w:spacing w:after="0" w:line="240" w:lineRule="auto"/>
        <w:ind w:right="113"/>
        <w:contextualSpacing/>
        <w:jc w:val="center"/>
        <w:rPr>
          <w:rFonts w:ascii="Times New Roman" w:hAnsi="Times New Roman" w:cs="Times New Roman"/>
          <w:b/>
          <w:sz w:val="24"/>
          <w:szCs w:val="24"/>
          <w:lang w:eastAsia="en-US"/>
        </w:rPr>
      </w:pPr>
    </w:p>
    <w:p w14:paraId="396DDB09" w14:textId="77777777" w:rsidR="001C059C" w:rsidRPr="001C059C" w:rsidRDefault="001C059C" w:rsidP="001C059C">
      <w:pPr>
        <w:spacing w:after="0" w:line="240" w:lineRule="auto"/>
        <w:ind w:firstLine="567"/>
        <w:jc w:val="both"/>
        <w:rPr>
          <w:rFonts w:ascii="Times New Roman" w:hAnsi="Times New Roman" w:cs="Times New Roman"/>
          <w:b/>
          <w:sz w:val="24"/>
          <w:szCs w:val="24"/>
          <w:lang w:eastAsia="en-US"/>
        </w:rPr>
      </w:pPr>
      <w:r w:rsidRPr="001C059C">
        <w:rPr>
          <w:rFonts w:ascii="Times New Roman" w:hAnsi="Times New Roman" w:cs="Times New Roman"/>
          <w:sz w:val="24"/>
          <w:szCs w:val="24"/>
          <w:lang w:eastAsia="en-US"/>
        </w:rPr>
        <w:t>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4678C76E" w14:textId="77777777" w:rsidR="001C059C" w:rsidRPr="001C059C" w:rsidRDefault="001C059C" w:rsidP="001C059C">
      <w:pPr>
        <w:spacing w:after="0" w:line="240" w:lineRule="auto"/>
        <w:ind w:firstLine="567"/>
        <w:jc w:val="both"/>
        <w:rPr>
          <w:rFonts w:ascii="Times New Roman" w:hAnsi="Times New Roman" w:cs="Times New Roman"/>
          <w:b/>
          <w:sz w:val="24"/>
          <w:szCs w:val="24"/>
          <w:lang w:eastAsia="en-US"/>
        </w:rPr>
      </w:pPr>
      <w:r w:rsidRPr="001C059C">
        <w:rPr>
          <w:rFonts w:ascii="Times New Roman" w:hAnsi="Times New Roman" w:cs="Times New Roman"/>
          <w:sz w:val="24"/>
          <w:szCs w:val="24"/>
          <w:lang w:eastAsia="en-US"/>
        </w:rPr>
        <w:t>14.2.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8794AA" w14:textId="77777777" w:rsidR="001C059C" w:rsidRPr="001C059C" w:rsidRDefault="001C059C" w:rsidP="001C059C">
      <w:pPr>
        <w:spacing w:after="0" w:line="240" w:lineRule="auto"/>
        <w:ind w:firstLine="567"/>
        <w:jc w:val="both"/>
        <w:rPr>
          <w:rFonts w:ascii="Times New Roman" w:hAnsi="Times New Roman" w:cs="Times New Roman"/>
          <w:b/>
          <w:sz w:val="24"/>
          <w:szCs w:val="24"/>
          <w:lang w:eastAsia="en-US"/>
        </w:rPr>
      </w:pPr>
      <w:r w:rsidRPr="001C059C">
        <w:rPr>
          <w:rFonts w:ascii="Times New Roman" w:hAnsi="Times New Roman" w:cs="Times New Roman"/>
          <w:sz w:val="24"/>
          <w:szCs w:val="24"/>
          <w:lang w:eastAsia="en-US"/>
        </w:rPr>
        <w:t>14.3.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65EFF18" w14:textId="77777777" w:rsidR="001C059C" w:rsidRPr="001C059C" w:rsidRDefault="001C059C" w:rsidP="001C059C">
      <w:pPr>
        <w:spacing w:after="0" w:line="240" w:lineRule="auto"/>
        <w:ind w:firstLine="567"/>
        <w:jc w:val="both"/>
        <w:rPr>
          <w:rFonts w:ascii="Times New Roman" w:hAnsi="Times New Roman" w:cs="Times New Roman"/>
          <w:b/>
          <w:sz w:val="24"/>
          <w:szCs w:val="24"/>
          <w:lang w:eastAsia="en-US"/>
        </w:rPr>
      </w:pPr>
      <w:r w:rsidRPr="001C059C">
        <w:rPr>
          <w:rFonts w:ascii="Times New Roman" w:hAnsi="Times New Roman" w:cs="Times New Roman"/>
          <w:sz w:val="24"/>
          <w:szCs w:val="24"/>
          <w:lang w:eastAsia="en-US"/>
        </w:rPr>
        <w:t>14.4.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456D248B" w14:textId="77777777" w:rsidR="001C059C" w:rsidRPr="001C059C" w:rsidRDefault="001C059C" w:rsidP="001C059C">
      <w:pPr>
        <w:spacing w:after="0" w:line="240" w:lineRule="auto"/>
        <w:ind w:firstLine="567"/>
        <w:jc w:val="both"/>
        <w:rPr>
          <w:rFonts w:ascii="Times New Roman" w:hAnsi="Times New Roman" w:cs="Times New Roman"/>
          <w:sz w:val="24"/>
          <w:szCs w:val="24"/>
          <w:lang w:eastAsia="en-US"/>
        </w:rPr>
      </w:pPr>
      <w:r w:rsidRPr="001C059C">
        <w:rPr>
          <w:rFonts w:ascii="Times New Roman" w:hAnsi="Times New Roman" w:cs="Times New Roman"/>
          <w:sz w:val="24"/>
          <w:szCs w:val="24"/>
          <w:lang w:eastAsia="en-US"/>
        </w:rPr>
        <w:t>14.5.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71FC6C2" w14:textId="77777777" w:rsidR="001C059C" w:rsidRPr="001C059C" w:rsidRDefault="001C059C" w:rsidP="001C059C">
      <w:pPr>
        <w:spacing w:after="0" w:line="240" w:lineRule="auto"/>
        <w:ind w:left="-57" w:right="79"/>
        <w:jc w:val="both"/>
        <w:rPr>
          <w:rFonts w:ascii="Times New Roman" w:hAnsi="Times New Roman" w:cs="Times New Roman"/>
          <w:sz w:val="24"/>
          <w:szCs w:val="24"/>
          <w:lang w:eastAsia="en-US"/>
        </w:rPr>
      </w:pPr>
    </w:p>
    <w:p w14:paraId="2944D06B" w14:textId="77777777" w:rsidR="00BF4AAA" w:rsidRDefault="00BF4AAA" w:rsidP="001C059C">
      <w:pPr>
        <w:suppressAutoHyphens/>
        <w:spacing w:after="0" w:line="240" w:lineRule="auto"/>
        <w:jc w:val="center"/>
        <w:rPr>
          <w:rFonts w:ascii="Times New Roman" w:hAnsi="Times New Roman" w:cs="Times New Roman"/>
          <w:b/>
          <w:sz w:val="24"/>
          <w:szCs w:val="24"/>
          <w:lang w:eastAsia="en-US"/>
        </w:rPr>
      </w:pPr>
    </w:p>
    <w:p w14:paraId="6918C748" w14:textId="23D7CF9F" w:rsidR="001C059C" w:rsidRPr="001C059C" w:rsidRDefault="001C059C" w:rsidP="001C059C">
      <w:pPr>
        <w:suppressAutoHyphens/>
        <w:spacing w:after="0" w:line="240" w:lineRule="auto"/>
        <w:jc w:val="center"/>
        <w:rPr>
          <w:rFonts w:ascii="Times New Roman" w:eastAsia="Times New Roman" w:hAnsi="Times New Roman" w:cs="Times New Roman"/>
          <w:b/>
          <w:sz w:val="24"/>
          <w:szCs w:val="24"/>
          <w:lang w:eastAsia="ru-RU"/>
        </w:rPr>
      </w:pPr>
      <w:r w:rsidRPr="001C059C">
        <w:rPr>
          <w:rFonts w:ascii="Times New Roman" w:hAnsi="Times New Roman" w:cs="Times New Roman"/>
          <w:b/>
          <w:sz w:val="24"/>
          <w:szCs w:val="24"/>
          <w:lang w:eastAsia="en-US"/>
        </w:rPr>
        <w:lastRenderedPageBreak/>
        <w:t>15</w:t>
      </w:r>
      <w:r w:rsidRPr="001C059C">
        <w:rPr>
          <w:rFonts w:ascii="Times New Roman" w:hAnsi="Times New Roman" w:cs="Times New Roman"/>
          <w:b/>
          <w:sz w:val="24"/>
          <w:szCs w:val="24"/>
          <w:lang w:val="ru-RU" w:eastAsia="en-US"/>
        </w:rPr>
        <w:t>. РЕКВІЗИТИ СТОРІН</w:t>
      </w:r>
      <w:r w:rsidRPr="001C059C">
        <w:rPr>
          <w:rFonts w:ascii="Times New Roman" w:eastAsia="Times New Roman" w:hAnsi="Times New Roman" w:cs="Times New Roman"/>
          <w:b/>
          <w:sz w:val="24"/>
          <w:szCs w:val="24"/>
          <w:lang w:eastAsia="ru-RU"/>
        </w:rPr>
        <w:t xml:space="preserve"> </w:t>
      </w:r>
    </w:p>
    <w:p w14:paraId="76A207F2" w14:textId="77777777" w:rsidR="001C059C" w:rsidRPr="001C059C" w:rsidRDefault="001C059C" w:rsidP="001C059C">
      <w:pPr>
        <w:spacing w:after="0" w:line="240" w:lineRule="auto"/>
        <w:ind w:firstLine="426"/>
        <w:jc w:val="center"/>
        <w:rPr>
          <w:rFonts w:ascii="Times New Roman" w:hAnsi="Times New Roman" w:cs="Times New Roman"/>
          <w:b/>
          <w:sz w:val="24"/>
          <w:szCs w:val="24"/>
          <w:lang w:eastAsia="en-US"/>
        </w:rPr>
      </w:pPr>
    </w:p>
    <w:tbl>
      <w:tblPr>
        <w:tblW w:w="9525" w:type="dxa"/>
        <w:tblInd w:w="108" w:type="dxa"/>
        <w:tblLayout w:type="fixed"/>
        <w:tblLook w:val="04A0" w:firstRow="1" w:lastRow="0" w:firstColumn="1" w:lastColumn="0" w:noHBand="0" w:noVBand="1"/>
      </w:tblPr>
      <w:tblGrid>
        <w:gridCol w:w="4707"/>
        <w:gridCol w:w="4818"/>
      </w:tblGrid>
      <w:tr w:rsidR="001C059C" w:rsidRPr="001C059C" w14:paraId="653CBC54" w14:textId="77777777" w:rsidTr="006960D7">
        <w:trPr>
          <w:trHeight w:val="4997"/>
        </w:trPr>
        <w:tc>
          <w:tcPr>
            <w:tcW w:w="4707" w:type="dxa"/>
          </w:tcPr>
          <w:p w14:paraId="4117B33E" w14:textId="77777777" w:rsidR="001C059C" w:rsidRPr="001C059C" w:rsidRDefault="001C059C" w:rsidP="001C059C">
            <w:pPr>
              <w:spacing w:after="200" w:line="256" w:lineRule="auto"/>
              <w:jc w:val="center"/>
              <w:rPr>
                <w:rFonts w:ascii="Times New Roman" w:hAnsi="Times New Roman" w:cs="Times New Roman"/>
                <w:b/>
                <w:sz w:val="24"/>
                <w:szCs w:val="24"/>
                <w:lang w:val="ru-RU" w:eastAsia="en-US"/>
              </w:rPr>
            </w:pPr>
            <w:r w:rsidRPr="001C059C">
              <w:rPr>
                <w:rFonts w:ascii="Times New Roman" w:hAnsi="Times New Roman" w:cs="Times New Roman"/>
                <w:b/>
                <w:lang w:eastAsia="en-US"/>
              </w:rPr>
              <w:t>П</w:t>
            </w:r>
            <w:r w:rsidRPr="001C059C">
              <w:rPr>
                <w:rFonts w:ascii="Times New Roman" w:hAnsi="Times New Roman" w:cs="Times New Roman"/>
                <w:b/>
                <w:lang w:val="ru-RU" w:eastAsia="en-US"/>
              </w:rPr>
              <w:t xml:space="preserve">ОКУПЕЦЬ </w:t>
            </w:r>
          </w:p>
          <w:p w14:paraId="454433C1" w14:textId="77777777" w:rsidR="001C059C" w:rsidRPr="001C059C" w:rsidRDefault="001C059C" w:rsidP="001C059C">
            <w:pPr>
              <w:spacing w:after="0" w:line="256" w:lineRule="auto"/>
              <w:jc w:val="center"/>
              <w:rPr>
                <w:rFonts w:ascii="Times New Roman" w:hAnsi="Times New Roman" w:cs="Times New Roman"/>
                <w:b/>
                <w:bCs/>
                <w:sz w:val="24"/>
                <w:szCs w:val="24"/>
                <w:lang w:val="ru-RU" w:eastAsia="en-US"/>
              </w:rPr>
            </w:pPr>
            <w:proofErr w:type="spellStart"/>
            <w:r w:rsidRPr="001C059C">
              <w:rPr>
                <w:rFonts w:ascii="Times New Roman" w:hAnsi="Times New Roman" w:cs="Times New Roman"/>
                <w:b/>
                <w:bCs/>
                <w:lang w:val="ru-RU" w:eastAsia="en-US"/>
              </w:rPr>
              <w:t>Комунальне</w:t>
            </w:r>
            <w:proofErr w:type="spellEnd"/>
            <w:r w:rsidRPr="001C059C">
              <w:rPr>
                <w:rFonts w:ascii="Times New Roman" w:hAnsi="Times New Roman" w:cs="Times New Roman"/>
                <w:b/>
                <w:bCs/>
                <w:lang w:val="ru-RU" w:eastAsia="en-US"/>
              </w:rPr>
              <w:t xml:space="preserve"> </w:t>
            </w:r>
            <w:proofErr w:type="spellStart"/>
            <w:r w:rsidRPr="001C059C">
              <w:rPr>
                <w:rFonts w:ascii="Times New Roman" w:hAnsi="Times New Roman" w:cs="Times New Roman"/>
                <w:b/>
                <w:bCs/>
                <w:lang w:val="ru-RU" w:eastAsia="en-US"/>
              </w:rPr>
              <w:t>некомерційне</w:t>
            </w:r>
            <w:proofErr w:type="spellEnd"/>
            <w:r w:rsidRPr="001C059C">
              <w:rPr>
                <w:rFonts w:ascii="Times New Roman" w:hAnsi="Times New Roman" w:cs="Times New Roman"/>
                <w:b/>
                <w:bCs/>
                <w:lang w:val="ru-RU" w:eastAsia="en-US"/>
              </w:rPr>
              <w:t xml:space="preserve"> </w:t>
            </w:r>
            <w:proofErr w:type="spellStart"/>
            <w:r w:rsidRPr="001C059C">
              <w:rPr>
                <w:rFonts w:ascii="Times New Roman" w:hAnsi="Times New Roman" w:cs="Times New Roman"/>
                <w:b/>
                <w:bCs/>
                <w:lang w:val="ru-RU" w:eastAsia="en-US"/>
              </w:rPr>
              <w:t>підприємство</w:t>
            </w:r>
            <w:proofErr w:type="spellEnd"/>
          </w:p>
          <w:p w14:paraId="648251F8" w14:textId="77777777" w:rsidR="001C059C" w:rsidRPr="001C059C" w:rsidRDefault="001C059C" w:rsidP="001C059C">
            <w:pPr>
              <w:spacing w:after="0" w:line="256" w:lineRule="auto"/>
              <w:jc w:val="center"/>
              <w:rPr>
                <w:rFonts w:ascii="Times New Roman" w:hAnsi="Times New Roman" w:cs="Times New Roman"/>
                <w:b/>
                <w:bCs/>
                <w:sz w:val="24"/>
                <w:szCs w:val="24"/>
                <w:lang w:val="ru-RU" w:eastAsia="en-US"/>
              </w:rPr>
            </w:pPr>
            <w:r w:rsidRPr="001C059C">
              <w:rPr>
                <w:rFonts w:ascii="Times New Roman" w:hAnsi="Times New Roman" w:cs="Times New Roman"/>
                <w:b/>
                <w:bCs/>
                <w:lang w:val="ru-RU" w:eastAsia="en-US"/>
              </w:rPr>
              <w:t>«</w:t>
            </w:r>
            <w:proofErr w:type="spellStart"/>
            <w:r w:rsidRPr="001C059C">
              <w:rPr>
                <w:rFonts w:ascii="Times New Roman" w:hAnsi="Times New Roman" w:cs="Times New Roman"/>
                <w:b/>
                <w:bCs/>
                <w:lang w:val="ru-RU" w:eastAsia="en-US"/>
              </w:rPr>
              <w:t>Лікарня</w:t>
            </w:r>
            <w:proofErr w:type="spellEnd"/>
            <w:r w:rsidRPr="001C059C">
              <w:rPr>
                <w:rFonts w:ascii="Times New Roman" w:hAnsi="Times New Roman" w:cs="Times New Roman"/>
                <w:b/>
                <w:bCs/>
                <w:lang w:val="ru-RU" w:eastAsia="en-US"/>
              </w:rPr>
              <w:t xml:space="preserve"> </w:t>
            </w:r>
            <w:proofErr w:type="spellStart"/>
            <w:r w:rsidRPr="001C059C">
              <w:rPr>
                <w:rFonts w:ascii="Times New Roman" w:hAnsi="Times New Roman" w:cs="Times New Roman"/>
                <w:b/>
                <w:bCs/>
                <w:lang w:val="ru-RU" w:eastAsia="en-US"/>
              </w:rPr>
              <w:t>інтенсивного</w:t>
            </w:r>
            <w:proofErr w:type="spellEnd"/>
            <w:r w:rsidRPr="001C059C">
              <w:rPr>
                <w:rFonts w:ascii="Times New Roman" w:hAnsi="Times New Roman" w:cs="Times New Roman"/>
                <w:b/>
                <w:bCs/>
                <w:lang w:val="ru-RU" w:eastAsia="en-US"/>
              </w:rPr>
              <w:t xml:space="preserve"> </w:t>
            </w:r>
            <w:proofErr w:type="spellStart"/>
            <w:r w:rsidRPr="001C059C">
              <w:rPr>
                <w:rFonts w:ascii="Times New Roman" w:hAnsi="Times New Roman" w:cs="Times New Roman"/>
                <w:b/>
                <w:bCs/>
                <w:lang w:val="ru-RU" w:eastAsia="en-US"/>
              </w:rPr>
              <w:t>лікування</w:t>
            </w:r>
            <w:proofErr w:type="spellEnd"/>
          </w:p>
          <w:p w14:paraId="768F95A5" w14:textId="77777777" w:rsidR="001C059C" w:rsidRPr="001C059C" w:rsidRDefault="001C059C" w:rsidP="001C059C">
            <w:pPr>
              <w:spacing w:after="0" w:line="256" w:lineRule="auto"/>
              <w:jc w:val="center"/>
              <w:rPr>
                <w:rFonts w:ascii="Times New Roman" w:hAnsi="Times New Roman" w:cs="Times New Roman"/>
                <w:b/>
                <w:bCs/>
                <w:sz w:val="24"/>
                <w:szCs w:val="24"/>
                <w:lang w:val="ru-RU" w:eastAsia="en-US"/>
              </w:rPr>
            </w:pPr>
            <w:proofErr w:type="spellStart"/>
            <w:r w:rsidRPr="001C059C">
              <w:rPr>
                <w:rFonts w:ascii="Times New Roman" w:hAnsi="Times New Roman" w:cs="Times New Roman"/>
                <w:b/>
                <w:bCs/>
                <w:lang w:val="ru-RU" w:eastAsia="en-US"/>
              </w:rPr>
              <w:t>Боярської</w:t>
            </w:r>
            <w:proofErr w:type="spellEnd"/>
            <w:r w:rsidRPr="001C059C">
              <w:rPr>
                <w:rFonts w:ascii="Times New Roman" w:hAnsi="Times New Roman" w:cs="Times New Roman"/>
                <w:b/>
                <w:bCs/>
                <w:lang w:val="ru-RU" w:eastAsia="en-US"/>
              </w:rPr>
              <w:t xml:space="preserve"> </w:t>
            </w:r>
            <w:proofErr w:type="spellStart"/>
            <w:r w:rsidRPr="001C059C">
              <w:rPr>
                <w:rFonts w:ascii="Times New Roman" w:hAnsi="Times New Roman" w:cs="Times New Roman"/>
                <w:b/>
                <w:bCs/>
                <w:lang w:val="ru-RU" w:eastAsia="en-US"/>
              </w:rPr>
              <w:t>міської</w:t>
            </w:r>
            <w:proofErr w:type="spellEnd"/>
            <w:r w:rsidRPr="001C059C">
              <w:rPr>
                <w:rFonts w:ascii="Times New Roman" w:hAnsi="Times New Roman" w:cs="Times New Roman"/>
                <w:b/>
                <w:bCs/>
                <w:lang w:val="ru-RU" w:eastAsia="en-US"/>
              </w:rPr>
              <w:t xml:space="preserve"> ради»</w:t>
            </w:r>
          </w:p>
          <w:p w14:paraId="7D6CD31F" w14:textId="77777777" w:rsidR="001C059C" w:rsidRPr="001C059C" w:rsidRDefault="001C059C" w:rsidP="001C059C">
            <w:pPr>
              <w:spacing w:after="0" w:line="256" w:lineRule="auto"/>
              <w:jc w:val="center"/>
              <w:rPr>
                <w:rFonts w:ascii="Times New Roman" w:hAnsi="Times New Roman" w:cs="Times New Roman"/>
                <w:b/>
                <w:bCs/>
                <w:sz w:val="24"/>
                <w:szCs w:val="24"/>
                <w:lang w:val="ru-RU" w:eastAsia="en-US"/>
              </w:rPr>
            </w:pPr>
          </w:p>
          <w:p w14:paraId="52EC59F3" w14:textId="77777777" w:rsidR="001C059C" w:rsidRPr="001C059C" w:rsidRDefault="001C059C" w:rsidP="001C059C">
            <w:pPr>
              <w:spacing w:after="0" w:line="256" w:lineRule="auto"/>
              <w:rPr>
                <w:rFonts w:ascii="Times New Roman" w:hAnsi="Times New Roman" w:cs="Times New Roman"/>
                <w:sz w:val="24"/>
                <w:szCs w:val="24"/>
                <w:shd w:val="clear" w:color="auto" w:fill="FFFFFF"/>
                <w:lang w:val="ru-RU" w:eastAsia="en-US"/>
              </w:rPr>
            </w:pPr>
            <w:r w:rsidRPr="001C059C">
              <w:rPr>
                <w:rFonts w:ascii="Times New Roman" w:hAnsi="Times New Roman" w:cs="Times New Roman"/>
                <w:lang w:val="ru-RU" w:eastAsia="en-US"/>
              </w:rPr>
              <w:t xml:space="preserve">Адреса: 08154, </w:t>
            </w:r>
            <w:proofErr w:type="spellStart"/>
            <w:r w:rsidRPr="001C059C">
              <w:rPr>
                <w:rFonts w:ascii="Times New Roman" w:hAnsi="Times New Roman" w:cs="Times New Roman"/>
                <w:shd w:val="clear" w:color="auto" w:fill="FFFFFF"/>
                <w:lang w:val="ru-RU" w:eastAsia="en-US"/>
              </w:rPr>
              <w:t>Київська</w:t>
            </w:r>
            <w:proofErr w:type="spellEnd"/>
            <w:r w:rsidRPr="001C059C">
              <w:rPr>
                <w:rFonts w:ascii="Times New Roman" w:hAnsi="Times New Roman" w:cs="Times New Roman"/>
                <w:shd w:val="clear" w:color="auto" w:fill="FFFFFF"/>
                <w:lang w:val="ru-RU" w:eastAsia="en-US"/>
              </w:rPr>
              <w:t xml:space="preserve"> обл., </w:t>
            </w:r>
            <w:proofErr w:type="spellStart"/>
            <w:r w:rsidRPr="001C059C">
              <w:rPr>
                <w:rFonts w:ascii="Times New Roman" w:hAnsi="Times New Roman" w:cs="Times New Roman"/>
                <w:shd w:val="clear" w:color="auto" w:fill="FFFFFF"/>
                <w:lang w:val="ru-RU" w:eastAsia="en-US"/>
              </w:rPr>
              <w:t>Фастівський</w:t>
            </w:r>
            <w:proofErr w:type="spellEnd"/>
            <w:r w:rsidRPr="001C059C">
              <w:rPr>
                <w:rFonts w:ascii="Times New Roman" w:hAnsi="Times New Roman" w:cs="Times New Roman"/>
                <w:shd w:val="clear" w:color="auto" w:fill="FFFFFF"/>
                <w:lang w:val="ru-RU" w:eastAsia="en-US"/>
              </w:rPr>
              <w:t xml:space="preserve"> р-н., </w:t>
            </w:r>
          </w:p>
          <w:p w14:paraId="5043ABB3" w14:textId="77777777" w:rsidR="001C059C" w:rsidRPr="001C059C" w:rsidRDefault="001C059C" w:rsidP="001C059C">
            <w:pPr>
              <w:spacing w:after="0" w:line="256" w:lineRule="auto"/>
              <w:rPr>
                <w:rFonts w:ascii="Times New Roman" w:hAnsi="Times New Roman" w:cs="Times New Roman"/>
                <w:sz w:val="24"/>
                <w:szCs w:val="24"/>
                <w:lang w:val="ru-RU" w:eastAsia="en-US"/>
              </w:rPr>
            </w:pPr>
            <w:r w:rsidRPr="001C059C">
              <w:rPr>
                <w:rFonts w:ascii="Times New Roman" w:hAnsi="Times New Roman" w:cs="Times New Roman"/>
                <w:lang w:val="ru-RU" w:eastAsia="en-US"/>
              </w:rPr>
              <w:t xml:space="preserve">м. Боярка, </w:t>
            </w:r>
            <w:proofErr w:type="spellStart"/>
            <w:r w:rsidRPr="001C059C">
              <w:rPr>
                <w:rFonts w:ascii="Times New Roman" w:hAnsi="Times New Roman" w:cs="Times New Roman"/>
                <w:lang w:val="ru-RU" w:eastAsia="en-US"/>
              </w:rPr>
              <w:t>вул</w:t>
            </w:r>
            <w:proofErr w:type="spellEnd"/>
            <w:r w:rsidRPr="001C059C">
              <w:rPr>
                <w:rFonts w:ascii="Times New Roman" w:hAnsi="Times New Roman" w:cs="Times New Roman"/>
                <w:lang w:val="ru-RU" w:eastAsia="en-US"/>
              </w:rPr>
              <w:t xml:space="preserve">. </w:t>
            </w:r>
            <w:proofErr w:type="spellStart"/>
            <w:r w:rsidRPr="001C059C">
              <w:rPr>
                <w:rFonts w:ascii="Times New Roman" w:hAnsi="Times New Roman" w:cs="Times New Roman"/>
                <w:lang w:val="ru-RU" w:eastAsia="en-US"/>
              </w:rPr>
              <w:t>Соборності</w:t>
            </w:r>
            <w:proofErr w:type="spellEnd"/>
            <w:r w:rsidRPr="001C059C">
              <w:rPr>
                <w:rFonts w:ascii="Times New Roman" w:hAnsi="Times New Roman" w:cs="Times New Roman"/>
                <w:lang w:val="ru-RU" w:eastAsia="en-US"/>
              </w:rPr>
              <w:t>, 51</w:t>
            </w:r>
          </w:p>
          <w:p w14:paraId="4F1EC57F" w14:textId="77777777" w:rsidR="001C059C" w:rsidRPr="001C059C" w:rsidRDefault="001C059C" w:rsidP="001C059C">
            <w:pPr>
              <w:spacing w:after="0" w:line="256" w:lineRule="auto"/>
              <w:rPr>
                <w:rFonts w:ascii="Times New Roman" w:hAnsi="Times New Roman" w:cs="Times New Roman"/>
                <w:sz w:val="24"/>
                <w:szCs w:val="24"/>
                <w:lang w:val="en-US" w:eastAsia="en-US"/>
              </w:rPr>
            </w:pPr>
            <w:r w:rsidRPr="001C059C">
              <w:rPr>
                <w:rFonts w:ascii="Times New Roman" w:hAnsi="Times New Roman" w:cs="Times New Roman"/>
                <w:lang w:val="ru-RU" w:eastAsia="en-US"/>
              </w:rPr>
              <w:t xml:space="preserve">Тел/факс. </w:t>
            </w:r>
            <w:r w:rsidRPr="001C059C">
              <w:rPr>
                <w:rFonts w:ascii="Times New Roman" w:hAnsi="Times New Roman" w:cs="Times New Roman"/>
                <w:lang w:val="en-US" w:eastAsia="en-US"/>
              </w:rPr>
              <w:t>(04598) 40-059</w:t>
            </w:r>
          </w:p>
          <w:p w14:paraId="6A8B8050" w14:textId="77777777" w:rsidR="001C059C" w:rsidRPr="001C059C" w:rsidRDefault="001C059C" w:rsidP="001C059C">
            <w:pPr>
              <w:spacing w:after="0" w:line="256" w:lineRule="auto"/>
              <w:rPr>
                <w:rFonts w:ascii="Times New Roman" w:hAnsi="Times New Roman" w:cs="Times New Roman"/>
                <w:sz w:val="24"/>
                <w:szCs w:val="24"/>
                <w:lang w:val="en-US" w:eastAsia="en-US"/>
              </w:rPr>
            </w:pPr>
            <w:r w:rsidRPr="001C059C">
              <w:rPr>
                <w:rFonts w:ascii="Times New Roman" w:hAnsi="Times New Roman" w:cs="Times New Roman"/>
                <w:lang w:val="en-US" w:eastAsia="en-US"/>
              </w:rPr>
              <w:t>email: kanboycrl@gmail.com</w:t>
            </w:r>
          </w:p>
          <w:p w14:paraId="04C65B7A" w14:textId="77777777" w:rsidR="001C059C" w:rsidRPr="001C059C" w:rsidRDefault="001C059C" w:rsidP="001C059C">
            <w:pPr>
              <w:tabs>
                <w:tab w:val="left" w:pos="-3240"/>
              </w:tabs>
              <w:spacing w:after="0" w:line="256" w:lineRule="auto"/>
              <w:rPr>
                <w:rFonts w:ascii="Times New Roman" w:hAnsi="Times New Roman" w:cs="Times New Roman"/>
                <w:sz w:val="24"/>
                <w:szCs w:val="24"/>
                <w:lang w:val="en-US" w:eastAsia="en-US" w:bidi="uk-UA"/>
              </w:rPr>
            </w:pPr>
            <w:r w:rsidRPr="001C059C">
              <w:rPr>
                <w:rFonts w:ascii="Times New Roman" w:hAnsi="Times New Roman" w:cs="Times New Roman"/>
                <w:lang w:val="ru-RU" w:eastAsia="en-US" w:bidi="uk-UA"/>
              </w:rPr>
              <w:t>Код</w:t>
            </w:r>
            <w:r w:rsidRPr="001C059C">
              <w:rPr>
                <w:rFonts w:ascii="Times New Roman" w:hAnsi="Times New Roman" w:cs="Times New Roman"/>
                <w:lang w:val="en-US" w:eastAsia="en-US" w:bidi="uk-UA"/>
              </w:rPr>
              <w:t xml:space="preserve"> </w:t>
            </w:r>
            <w:proofErr w:type="gramStart"/>
            <w:r w:rsidRPr="001C059C">
              <w:rPr>
                <w:rFonts w:ascii="Times New Roman" w:hAnsi="Times New Roman" w:cs="Times New Roman"/>
                <w:lang w:val="ru-RU" w:eastAsia="en-US" w:bidi="uk-UA"/>
              </w:rPr>
              <w:t>ЄДРПОУ</w:t>
            </w:r>
            <w:r w:rsidRPr="001C059C">
              <w:rPr>
                <w:rFonts w:ascii="Times New Roman" w:hAnsi="Times New Roman" w:cs="Times New Roman"/>
                <w:lang w:val="en-US" w:eastAsia="en-US" w:bidi="uk-UA"/>
              </w:rPr>
              <w:t xml:space="preserve">  01994669</w:t>
            </w:r>
            <w:proofErr w:type="gramEnd"/>
          </w:p>
          <w:p w14:paraId="48B005B3" w14:textId="77777777" w:rsidR="001C059C" w:rsidRPr="001C059C" w:rsidRDefault="001C059C" w:rsidP="001C059C">
            <w:pPr>
              <w:tabs>
                <w:tab w:val="left" w:pos="-3240"/>
              </w:tabs>
              <w:spacing w:after="0" w:line="256" w:lineRule="auto"/>
              <w:rPr>
                <w:rFonts w:ascii="Times New Roman" w:hAnsi="Times New Roman" w:cs="Times New Roman"/>
                <w:sz w:val="24"/>
                <w:szCs w:val="24"/>
                <w:lang w:val="en-US" w:eastAsia="en-US" w:bidi="uk-UA"/>
              </w:rPr>
            </w:pPr>
            <w:r w:rsidRPr="001C059C">
              <w:rPr>
                <w:rFonts w:ascii="Times New Roman" w:hAnsi="Times New Roman" w:cs="Times New Roman"/>
                <w:lang w:val="ru-RU" w:eastAsia="en-US"/>
              </w:rPr>
              <w:t>ІПН</w:t>
            </w:r>
            <w:r w:rsidRPr="001C059C">
              <w:rPr>
                <w:rFonts w:ascii="Times New Roman" w:hAnsi="Times New Roman" w:cs="Times New Roman"/>
                <w:lang w:val="en-US" w:eastAsia="en-US"/>
              </w:rPr>
              <w:t xml:space="preserve"> 019946610130</w:t>
            </w:r>
          </w:p>
          <w:p w14:paraId="23D78E94" w14:textId="77777777" w:rsidR="001C059C" w:rsidRPr="001C059C" w:rsidRDefault="001C059C" w:rsidP="001C059C">
            <w:pPr>
              <w:tabs>
                <w:tab w:val="left" w:pos="-3240"/>
              </w:tabs>
              <w:spacing w:after="0" w:line="256" w:lineRule="auto"/>
              <w:rPr>
                <w:rFonts w:ascii="Times New Roman" w:hAnsi="Times New Roman" w:cs="Times New Roman"/>
                <w:lang w:val="en-US" w:eastAsia="en-US" w:bidi="uk-UA"/>
              </w:rPr>
            </w:pPr>
            <w:r w:rsidRPr="001C059C">
              <w:rPr>
                <w:rFonts w:ascii="Times New Roman" w:hAnsi="Times New Roman" w:cs="Times New Roman"/>
                <w:lang w:val="en-US" w:eastAsia="en-US" w:bidi="uk-UA"/>
              </w:rPr>
              <w:t xml:space="preserve">  </w:t>
            </w:r>
            <w:r w:rsidRPr="001C059C">
              <w:rPr>
                <w:rFonts w:ascii="Times New Roman" w:hAnsi="Times New Roman" w:cs="Times New Roman"/>
                <w:lang w:val="ru-RU" w:eastAsia="en-US" w:bidi="uk-UA"/>
              </w:rPr>
              <w:t>р</w:t>
            </w:r>
            <w:r w:rsidRPr="001C059C">
              <w:rPr>
                <w:rFonts w:ascii="Times New Roman" w:hAnsi="Times New Roman" w:cs="Times New Roman"/>
                <w:lang w:val="en-US" w:eastAsia="en-US" w:bidi="uk-UA"/>
              </w:rPr>
              <w:t>/</w:t>
            </w:r>
            <w:r w:rsidRPr="001C059C">
              <w:rPr>
                <w:rFonts w:ascii="Times New Roman" w:hAnsi="Times New Roman" w:cs="Times New Roman"/>
                <w:lang w:val="ru-RU" w:eastAsia="en-US" w:bidi="uk-UA"/>
              </w:rPr>
              <w:t>р</w:t>
            </w:r>
            <w:r w:rsidRPr="001C059C">
              <w:rPr>
                <w:rFonts w:ascii="Times New Roman" w:hAnsi="Times New Roman" w:cs="Times New Roman"/>
                <w:lang w:val="en-US" w:eastAsia="en-US" w:bidi="uk-UA"/>
              </w:rPr>
              <w:t xml:space="preserve"> UA893052990000026005000111146</w:t>
            </w:r>
          </w:p>
          <w:p w14:paraId="1F85827C" w14:textId="77777777" w:rsidR="001C059C" w:rsidRPr="001C059C" w:rsidRDefault="001C059C" w:rsidP="001C059C">
            <w:pPr>
              <w:tabs>
                <w:tab w:val="left" w:pos="-3240"/>
              </w:tabs>
              <w:spacing w:after="0" w:line="256" w:lineRule="auto"/>
              <w:rPr>
                <w:rFonts w:ascii="Times New Roman" w:hAnsi="Times New Roman" w:cs="Times New Roman"/>
                <w:lang w:val="en-US" w:eastAsia="en-US" w:bidi="uk-UA"/>
              </w:rPr>
            </w:pPr>
            <w:r w:rsidRPr="001C059C">
              <w:rPr>
                <w:rFonts w:ascii="Times New Roman" w:hAnsi="Times New Roman" w:cs="Times New Roman"/>
                <w:sz w:val="24"/>
                <w:szCs w:val="24"/>
                <w:lang w:eastAsia="en-US" w:bidi="uk-UA"/>
              </w:rPr>
              <w:t xml:space="preserve">       </w:t>
            </w:r>
            <w:r w:rsidRPr="001C059C">
              <w:rPr>
                <w:rFonts w:ascii="Times New Roman" w:hAnsi="Times New Roman" w:cs="Times New Roman"/>
                <w:lang w:val="en-US" w:eastAsia="en-US" w:bidi="uk-UA"/>
              </w:rPr>
              <w:t>UA403052990000026006020126295</w:t>
            </w:r>
          </w:p>
          <w:p w14:paraId="5FEB83CB" w14:textId="77777777" w:rsidR="001C059C" w:rsidRPr="001C059C" w:rsidRDefault="001C059C" w:rsidP="001C059C">
            <w:pPr>
              <w:tabs>
                <w:tab w:val="left" w:pos="-3240"/>
              </w:tabs>
              <w:spacing w:after="0" w:line="256" w:lineRule="auto"/>
              <w:rPr>
                <w:rFonts w:ascii="Times New Roman" w:hAnsi="Times New Roman" w:cs="Times New Roman"/>
                <w:spacing w:val="-3"/>
                <w:sz w:val="24"/>
                <w:szCs w:val="24"/>
                <w:lang w:eastAsia="en-US"/>
              </w:rPr>
            </w:pPr>
            <w:r w:rsidRPr="001C059C">
              <w:rPr>
                <w:rFonts w:ascii="Times New Roman" w:hAnsi="Times New Roman" w:cs="Times New Roman"/>
                <w:lang w:val="en-US" w:eastAsia="en-US" w:bidi="uk-UA"/>
              </w:rPr>
              <w:t xml:space="preserve"> </w:t>
            </w:r>
            <w:r w:rsidRPr="001C059C">
              <w:rPr>
                <w:rFonts w:ascii="Times New Roman" w:hAnsi="Times New Roman" w:cs="Times New Roman"/>
                <w:lang w:val="ru-RU" w:eastAsia="en-US" w:bidi="uk-UA"/>
              </w:rPr>
              <w:t>АТ</w:t>
            </w:r>
            <w:r w:rsidRPr="001C059C">
              <w:rPr>
                <w:rFonts w:ascii="Times New Roman" w:hAnsi="Times New Roman" w:cs="Times New Roman"/>
                <w:lang w:val="en-US" w:eastAsia="en-US" w:bidi="uk-UA"/>
              </w:rPr>
              <w:t xml:space="preserve"> </w:t>
            </w:r>
            <w:r w:rsidRPr="001C059C">
              <w:rPr>
                <w:rFonts w:ascii="Times New Roman" w:hAnsi="Times New Roman" w:cs="Times New Roman"/>
                <w:lang w:val="ru-RU" w:eastAsia="en-US" w:bidi="uk-UA"/>
              </w:rPr>
              <w:t>КБ</w:t>
            </w:r>
            <w:r w:rsidRPr="001C059C">
              <w:rPr>
                <w:rFonts w:ascii="Times New Roman" w:hAnsi="Times New Roman" w:cs="Times New Roman"/>
                <w:lang w:val="en-US" w:eastAsia="en-US" w:bidi="uk-UA"/>
              </w:rPr>
              <w:t xml:space="preserve"> «</w:t>
            </w:r>
            <w:proofErr w:type="spellStart"/>
            <w:r w:rsidRPr="001C059C">
              <w:rPr>
                <w:rFonts w:ascii="Times New Roman" w:hAnsi="Times New Roman" w:cs="Times New Roman"/>
                <w:lang w:val="ru-RU" w:eastAsia="en-US" w:bidi="uk-UA"/>
              </w:rPr>
              <w:t>ПриватБанк</w:t>
            </w:r>
            <w:proofErr w:type="spellEnd"/>
            <w:r w:rsidRPr="001C059C">
              <w:rPr>
                <w:rFonts w:ascii="Times New Roman" w:hAnsi="Times New Roman" w:cs="Times New Roman"/>
                <w:lang w:val="en-US" w:eastAsia="en-US" w:bidi="uk-UA"/>
              </w:rPr>
              <w:t>»</w:t>
            </w:r>
          </w:p>
          <w:p w14:paraId="692BFE27" w14:textId="77777777" w:rsidR="001C059C" w:rsidRPr="001C059C" w:rsidRDefault="001C059C" w:rsidP="001C059C">
            <w:pPr>
              <w:tabs>
                <w:tab w:val="left" w:pos="-3240"/>
              </w:tabs>
              <w:spacing w:after="0" w:line="256" w:lineRule="auto"/>
              <w:rPr>
                <w:rFonts w:ascii="Times New Roman" w:hAnsi="Times New Roman" w:cs="Times New Roman"/>
                <w:spacing w:val="-3"/>
                <w:sz w:val="24"/>
                <w:szCs w:val="24"/>
                <w:lang w:eastAsia="en-US"/>
              </w:rPr>
            </w:pPr>
          </w:p>
          <w:p w14:paraId="57C1FE3A" w14:textId="77777777" w:rsidR="001C059C" w:rsidRPr="001C059C" w:rsidRDefault="001C059C" w:rsidP="001C059C">
            <w:pPr>
              <w:tabs>
                <w:tab w:val="left" w:pos="-3240"/>
              </w:tabs>
              <w:spacing w:after="0" w:line="256" w:lineRule="auto"/>
              <w:rPr>
                <w:rFonts w:ascii="Times New Roman" w:hAnsi="Times New Roman" w:cs="Times New Roman"/>
                <w:b/>
                <w:bCs/>
                <w:spacing w:val="-3"/>
                <w:sz w:val="24"/>
                <w:szCs w:val="24"/>
                <w:lang w:eastAsia="en-US"/>
              </w:rPr>
            </w:pPr>
          </w:p>
          <w:p w14:paraId="4842CBAA" w14:textId="77777777" w:rsidR="001C059C" w:rsidRPr="001C059C" w:rsidRDefault="001C059C" w:rsidP="001C059C">
            <w:pPr>
              <w:tabs>
                <w:tab w:val="left" w:pos="-3240"/>
              </w:tabs>
              <w:spacing w:after="0" w:line="256" w:lineRule="auto"/>
              <w:rPr>
                <w:rFonts w:ascii="Times New Roman" w:hAnsi="Times New Roman" w:cs="Times New Roman"/>
                <w:spacing w:val="-3"/>
                <w:sz w:val="24"/>
                <w:szCs w:val="24"/>
                <w:lang w:eastAsia="en-US"/>
              </w:rPr>
            </w:pPr>
          </w:p>
          <w:p w14:paraId="458C155F" w14:textId="77777777" w:rsidR="001C059C" w:rsidRPr="001C059C" w:rsidRDefault="001C059C" w:rsidP="001C059C">
            <w:pPr>
              <w:tabs>
                <w:tab w:val="left" w:pos="-3240"/>
              </w:tabs>
              <w:spacing w:after="0" w:line="256" w:lineRule="auto"/>
              <w:rPr>
                <w:rFonts w:ascii="Times New Roman" w:hAnsi="Times New Roman" w:cs="Times New Roman"/>
                <w:spacing w:val="-3"/>
                <w:sz w:val="24"/>
                <w:szCs w:val="24"/>
                <w:lang w:eastAsia="en-US"/>
              </w:rPr>
            </w:pPr>
            <w:r w:rsidRPr="001C059C">
              <w:rPr>
                <w:rFonts w:ascii="Times New Roman" w:hAnsi="Times New Roman" w:cs="Times New Roman"/>
                <w:spacing w:val="-3"/>
                <w:sz w:val="24"/>
                <w:szCs w:val="24"/>
                <w:lang w:eastAsia="en-US"/>
              </w:rPr>
              <w:t>_______________</w:t>
            </w:r>
            <w:r w:rsidRPr="001C059C">
              <w:rPr>
                <w:rFonts w:ascii="Times New Roman" w:hAnsi="Times New Roman" w:cs="Times New Roman"/>
                <w:b/>
                <w:lang w:val="ru-RU" w:eastAsia="en-US"/>
              </w:rPr>
              <w:t xml:space="preserve"> </w:t>
            </w:r>
          </w:p>
        </w:tc>
        <w:tc>
          <w:tcPr>
            <w:tcW w:w="4818" w:type="dxa"/>
          </w:tcPr>
          <w:p w14:paraId="2A1CA478" w14:textId="77777777" w:rsidR="001C059C" w:rsidRPr="001C059C" w:rsidRDefault="001C059C" w:rsidP="001C059C">
            <w:pPr>
              <w:spacing w:after="200" w:line="256" w:lineRule="auto"/>
              <w:jc w:val="center"/>
              <w:rPr>
                <w:rFonts w:ascii="Times New Roman" w:hAnsi="Times New Roman" w:cs="Times New Roman"/>
                <w:b/>
                <w:sz w:val="24"/>
                <w:szCs w:val="24"/>
                <w:lang w:val="ru-RU" w:eastAsia="en-US"/>
              </w:rPr>
            </w:pPr>
            <w:r w:rsidRPr="001C059C">
              <w:rPr>
                <w:rFonts w:ascii="Times New Roman" w:hAnsi="Times New Roman" w:cs="Times New Roman"/>
                <w:b/>
                <w:lang w:val="ru-RU" w:eastAsia="en-US"/>
              </w:rPr>
              <w:t>ПОСТАЧАЛЬНИК</w:t>
            </w:r>
          </w:p>
          <w:p w14:paraId="27DE69F6" w14:textId="77777777" w:rsidR="001C059C" w:rsidRPr="001C059C" w:rsidRDefault="001C059C" w:rsidP="001C059C">
            <w:pPr>
              <w:spacing w:after="0" w:line="240" w:lineRule="auto"/>
              <w:rPr>
                <w:rFonts w:ascii="Times New Roman" w:hAnsi="Times New Roman" w:cs="Times New Roman"/>
                <w:bCs/>
                <w:sz w:val="24"/>
                <w:szCs w:val="24"/>
                <w:lang w:val="ru-RU" w:eastAsia="en-US"/>
              </w:rPr>
            </w:pPr>
          </w:p>
          <w:p w14:paraId="1A93B818" w14:textId="77777777" w:rsidR="001C059C" w:rsidRPr="001C059C" w:rsidRDefault="001C059C" w:rsidP="001C059C">
            <w:pPr>
              <w:spacing w:after="0" w:line="240" w:lineRule="auto"/>
              <w:rPr>
                <w:rFonts w:ascii="Times New Roman" w:hAnsi="Times New Roman" w:cs="Times New Roman"/>
                <w:bCs/>
                <w:sz w:val="24"/>
                <w:szCs w:val="24"/>
                <w:lang w:val="ru-RU" w:eastAsia="en-US"/>
              </w:rPr>
            </w:pPr>
          </w:p>
          <w:p w14:paraId="300A2D43" w14:textId="77777777" w:rsidR="001C059C" w:rsidRPr="001C059C" w:rsidRDefault="001C059C" w:rsidP="001C059C">
            <w:pPr>
              <w:spacing w:after="0" w:line="240" w:lineRule="auto"/>
              <w:rPr>
                <w:rFonts w:ascii="Times New Roman" w:hAnsi="Times New Roman" w:cs="Times New Roman"/>
                <w:bCs/>
                <w:sz w:val="24"/>
                <w:szCs w:val="24"/>
                <w:lang w:val="ru-RU" w:eastAsia="en-US"/>
              </w:rPr>
            </w:pPr>
          </w:p>
          <w:p w14:paraId="11773431" w14:textId="77777777" w:rsidR="001C059C" w:rsidRPr="001C059C" w:rsidRDefault="001C059C" w:rsidP="001C059C">
            <w:pPr>
              <w:spacing w:after="0" w:line="240" w:lineRule="auto"/>
              <w:rPr>
                <w:rFonts w:ascii="Times New Roman" w:hAnsi="Times New Roman" w:cs="Times New Roman"/>
                <w:bCs/>
                <w:sz w:val="24"/>
                <w:szCs w:val="24"/>
                <w:lang w:val="ru-RU" w:eastAsia="en-US"/>
              </w:rPr>
            </w:pPr>
            <w:r w:rsidRPr="001C059C">
              <w:rPr>
                <w:rFonts w:ascii="Times New Roman" w:hAnsi="Times New Roman" w:cs="Times New Roman"/>
                <w:bCs/>
                <w:sz w:val="24"/>
                <w:szCs w:val="24"/>
                <w:lang w:val="ru-RU" w:eastAsia="en-US"/>
              </w:rPr>
              <w:t xml:space="preserve">  </w:t>
            </w:r>
          </w:p>
          <w:p w14:paraId="2519EEE7"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6EEEE91C"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5E71C52A"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4DA5CEF9"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6D0203D1"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01594F35"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5A40557B"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711C367C"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62632071"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0FE07063"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30443792" w14:textId="77777777" w:rsidR="001C059C" w:rsidRPr="001C059C" w:rsidRDefault="001C059C" w:rsidP="001C059C">
            <w:pPr>
              <w:spacing w:after="0" w:line="240" w:lineRule="auto"/>
              <w:rPr>
                <w:rFonts w:ascii="Times New Roman" w:hAnsi="Times New Roman" w:cs="Times New Roman"/>
                <w:b/>
                <w:sz w:val="24"/>
                <w:szCs w:val="24"/>
                <w:lang w:val="ru-RU" w:eastAsia="en-US"/>
              </w:rPr>
            </w:pPr>
          </w:p>
          <w:p w14:paraId="441498F5" w14:textId="77777777" w:rsidR="001C059C" w:rsidRPr="001C059C" w:rsidRDefault="001C059C" w:rsidP="001C059C">
            <w:pPr>
              <w:spacing w:after="0" w:line="240" w:lineRule="auto"/>
              <w:rPr>
                <w:rFonts w:ascii="Times New Roman" w:eastAsia="Times New Roman" w:hAnsi="Times New Roman" w:cs="Times New Roman"/>
                <w:b/>
                <w:sz w:val="24"/>
                <w:szCs w:val="24"/>
                <w:lang w:eastAsia="ru-RU"/>
              </w:rPr>
            </w:pPr>
          </w:p>
        </w:tc>
      </w:tr>
    </w:tbl>
    <w:p w14:paraId="6611CDBC" w14:textId="77777777" w:rsidR="001C059C" w:rsidRPr="001C059C" w:rsidRDefault="001C059C" w:rsidP="001C059C">
      <w:pPr>
        <w:widowControl w:val="0"/>
        <w:spacing w:after="0" w:line="276" w:lineRule="auto"/>
        <w:ind w:right="113"/>
        <w:contextualSpacing/>
        <w:rPr>
          <w:rFonts w:ascii="Times New Roman" w:eastAsia="Times New Roman" w:hAnsi="Times New Roman" w:cs="Times New Roman"/>
          <w:sz w:val="24"/>
          <w:szCs w:val="24"/>
          <w:lang w:eastAsia="ru-RU"/>
        </w:rPr>
      </w:pPr>
      <w:r w:rsidRPr="001C059C">
        <w:rPr>
          <w:rFonts w:ascii="Times New Roman" w:eastAsia="Times New Roman" w:hAnsi="Times New Roman" w:cs="Times New Roman"/>
          <w:sz w:val="24"/>
          <w:szCs w:val="24"/>
          <w:lang w:eastAsia="ru-RU"/>
        </w:rPr>
        <w:t xml:space="preserve">      </w:t>
      </w:r>
      <w:proofErr w:type="spellStart"/>
      <w:r w:rsidRPr="001C059C">
        <w:rPr>
          <w:rFonts w:ascii="Times New Roman" w:eastAsia="Times New Roman" w:hAnsi="Times New Roman" w:cs="Times New Roman"/>
          <w:sz w:val="24"/>
          <w:szCs w:val="24"/>
          <w:lang w:eastAsia="ru-RU"/>
        </w:rPr>
        <w:t>м.п</w:t>
      </w:r>
      <w:proofErr w:type="spellEnd"/>
      <w:r w:rsidRPr="001C059C">
        <w:rPr>
          <w:rFonts w:ascii="Times New Roman" w:eastAsia="Times New Roman" w:hAnsi="Times New Roman" w:cs="Times New Roman"/>
          <w:sz w:val="24"/>
          <w:szCs w:val="24"/>
          <w:lang w:eastAsia="ru-RU"/>
        </w:rPr>
        <w:t>.</w:t>
      </w:r>
    </w:p>
    <w:p w14:paraId="540EA2BA"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508595F5"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2FD6B06C"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5A3ADF99"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1FA0CB8C"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76AD80F7"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79396C07"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2AF242C1"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2AF7A37B"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79477674"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45983900"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20373F68"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4077EAB9"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388A0CED"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6B770D60"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7C14C507"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40D1654F"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761E46B0"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1FE285F9"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687A61C4"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00434204"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00E1C0A4"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1C73F224"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2095C0A3"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61B45592"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65213CFE"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40EC79FB" w14:textId="77777777" w:rsidR="00BF4AAA" w:rsidRDefault="00BF4AAA"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
    <w:p w14:paraId="7BCF8E63" w14:textId="472DBE5B"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val="ru-RU" w:eastAsia="ru-RU"/>
        </w:rPr>
      </w:pPr>
      <w:r w:rsidRPr="001C059C">
        <w:rPr>
          <w:rFonts w:ascii="Times New Roman" w:eastAsia="Times New Roman" w:hAnsi="Times New Roman" w:cs="Times New Roman"/>
          <w:sz w:val="24"/>
          <w:szCs w:val="24"/>
          <w:lang w:eastAsia="ru-RU"/>
        </w:rPr>
        <w:lastRenderedPageBreak/>
        <w:t>Д</w:t>
      </w:r>
      <w:proofErr w:type="spellStart"/>
      <w:r w:rsidRPr="001C059C">
        <w:rPr>
          <w:rFonts w:ascii="Times New Roman" w:eastAsia="Times New Roman" w:hAnsi="Times New Roman" w:cs="Times New Roman"/>
          <w:sz w:val="24"/>
          <w:szCs w:val="24"/>
          <w:lang w:val="ru-RU" w:eastAsia="ru-RU"/>
        </w:rPr>
        <w:t>одаток</w:t>
      </w:r>
      <w:proofErr w:type="spellEnd"/>
      <w:r w:rsidRPr="001C059C">
        <w:rPr>
          <w:rFonts w:ascii="Times New Roman" w:eastAsia="Times New Roman" w:hAnsi="Times New Roman" w:cs="Times New Roman"/>
          <w:sz w:val="24"/>
          <w:szCs w:val="24"/>
          <w:lang w:val="ru-RU" w:eastAsia="ru-RU"/>
        </w:rPr>
        <w:t xml:space="preserve"> № 1</w:t>
      </w:r>
    </w:p>
    <w:p w14:paraId="6496608D"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val="ru-RU" w:eastAsia="ru-RU"/>
        </w:rPr>
      </w:pPr>
      <w:r w:rsidRPr="001C059C">
        <w:rPr>
          <w:rFonts w:ascii="Times New Roman" w:eastAsia="Times New Roman" w:hAnsi="Times New Roman" w:cs="Times New Roman"/>
          <w:sz w:val="24"/>
          <w:szCs w:val="24"/>
          <w:lang w:val="ru-RU" w:eastAsia="ru-RU"/>
        </w:rPr>
        <w:t xml:space="preserve">до </w:t>
      </w:r>
      <w:r w:rsidRPr="001C059C">
        <w:rPr>
          <w:rFonts w:ascii="Times New Roman" w:eastAsia="Times New Roman" w:hAnsi="Times New Roman" w:cs="Times New Roman"/>
          <w:sz w:val="24"/>
          <w:szCs w:val="24"/>
          <w:lang w:eastAsia="ru-RU"/>
        </w:rPr>
        <w:t>Д</w:t>
      </w:r>
      <w:r w:rsidRPr="001C059C">
        <w:rPr>
          <w:rFonts w:ascii="Times New Roman" w:eastAsia="Times New Roman" w:hAnsi="Times New Roman" w:cs="Times New Roman"/>
          <w:sz w:val="24"/>
          <w:szCs w:val="24"/>
          <w:lang w:val="ru-RU" w:eastAsia="ru-RU"/>
        </w:rPr>
        <w:t>оговору №</w:t>
      </w:r>
      <w:r w:rsidRPr="001C059C">
        <w:rPr>
          <w:rFonts w:ascii="Times New Roman" w:eastAsia="Times New Roman" w:hAnsi="Times New Roman" w:cs="Times New Roman"/>
          <w:sz w:val="24"/>
          <w:szCs w:val="24"/>
          <w:lang w:eastAsia="ru-RU"/>
        </w:rPr>
        <w:t xml:space="preserve"> </w:t>
      </w:r>
    </w:p>
    <w:p w14:paraId="7802F356" w14:textId="77777777" w:rsidR="001C059C" w:rsidRPr="001C059C" w:rsidRDefault="001C059C" w:rsidP="001C059C">
      <w:pPr>
        <w:widowControl w:val="0"/>
        <w:spacing w:after="0" w:line="276" w:lineRule="auto"/>
        <w:ind w:right="113"/>
        <w:contextualSpacing/>
        <w:jc w:val="right"/>
        <w:rPr>
          <w:rFonts w:ascii="Times New Roman" w:eastAsia="Times New Roman" w:hAnsi="Times New Roman" w:cs="Times New Roman"/>
          <w:sz w:val="24"/>
          <w:szCs w:val="24"/>
          <w:lang w:eastAsia="ru-RU"/>
        </w:rPr>
      </w:pPr>
      <w:proofErr w:type="spellStart"/>
      <w:r w:rsidRPr="001C059C">
        <w:rPr>
          <w:rFonts w:ascii="Times New Roman" w:eastAsia="Times New Roman" w:hAnsi="Times New Roman" w:cs="Times New Roman"/>
          <w:sz w:val="24"/>
          <w:szCs w:val="24"/>
          <w:lang w:val="ru-RU" w:eastAsia="ru-RU"/>
        </w:rPr>
        <w:t>від</w:t>
      </w:r>
      <w:proofErr w:type="spellEnd"/>
      <w:r w:rsidRPr="001C059C">
        <w:rPr>
          <w:rFonts w:ascii="Times New Roman" w:eastAsia="Times New Roman" w:hAnsi="Times New Roman" w:cs="Times New Roman"/>
          <w:sz w:val="24"/>
          <w:szCs w:val="24"/>
          <w:lang w:val="ru-RU" w:eastAsia="ru-RU"/>
        </w:rPr>
        <w:t xml:space="preserve"> __________</w:t>
      </w:r>
      <w:r w:rsidRPr="001C059C">
        <w:rPr>
          <w:rFonts w:ascii="Times New Roman" w:eastAsia="Times New Roman" w:hAnsi="Times New Roman" w:cs="Times New Roman"/>
          <w:sz w:val="24"/>
          <w:szCs w:val="24"/>
          <w:lang w:eastAsia="ru-RU"/>
        </w:rPr>
        <w:t>2024 р.</w:t>
      </w:r>
    </w:p>
    <w:p w14:paraId="243E1C96" w14:textId="77777777" w:rsidR="001C059C" w:rsidRPr="001C059C" w:rsidRDefault="001C059C" w:rsidP="001C059C">
      <w:pPr>
        <w:widowControl w:val="0"/>
        <w:spacing w:after="0" w:line="276" w:lineRule="auto"/>
        <w:ind w:right="113"/>
        <w:contextualSpacing/>
        <w:jc w:val="center"/>
        <w:rPr>
          <w:rFonts w:ascii="Times New Roman" w:eastAsia="Times New Roman" w:hAnsi="Times New Roman" w:cs="Times New Roman"/>
          <w:b/>
          <w:sz w:val="24"/>
          <w:szCs w:val="24"/>
          <w:lang w:val="ru-RU" w:eastAsia="ru-RU"/>
        </w:rPr>
      </w:pPr>
    </w:p>
    <w:p w14:paraId="7DDB6128" w14:textId="77777777" w:rsidR="001C059C" w:rsidRPr="001C059C" w:rsidRDefault="001C059C" w:rsidP="001C059C">
      <w:pPr>
        <w:widowControl w:val="0"/>
        <w:spacing w:after="0" w:line="276" w:lineRule="auto"/>
        <w:ind w:right="113"/>
        <w:contextualSpacing/>
        <w:jc w:val="center"/>
        <w:rPr>
          <w:rFonts w:ascii="Times New Roman" w:eastAsia="Times New Roman" w:hAnsi="Times New Roman" w:cs="Times New Roman"/>
          <w:b/>
          <w:sz w:val="24"/>
          <w:szCs w:val="24"/>
          <w:lang w:eastAsia="ru-RU"/>
        </w:rPr>
      </w:pPr>
    </w:p>
    <w:p w14:paraId="642B4459" w14:textId="77777777" w:rsidR="001C059C" w:rsidRPr="001C059C" w:rsidRDefault="001C059C" w:rsidP="001C059C">
      <w:pPr>
        <w:widowControl w:val="0"/>
        <w:spacing w:after="0" w:line="276" w:lineRule="auto"/>
        <w:ind w:right="113"/>
        <w:contextualSpacing/>
        <w:jc w:val="center"/>
        <w:rPr>
          <w:rFonts w:ascii="Times New Roman" w:eastAsia="Times New Roman" w:hAnsi="Times New Roman" w:cs="Times New Roman"/>
          <w:b/>
          <w:sz w:val="24"/>
          <w:szCs w:val="24"/>
          <w:lang w:val="ru-RU" w:eastAsia="ru-RU"/>
        </w:rPr>
      </w:pPr>
      <w:r w:rsidRPr="001C059C">
        <w:rPr>
          <w:rFonts w:ascii="Times New Roman" w:eastAsia="Times New Roman" w:hAnsi="Times New Roman" w:cs="Times New Roman"/>
          <w:b/>
          <w:sz w:val="24"/>
          <w:szCs w:val="24"/>
          <w:lang w:val="ru-RU" w:eastAsia="ru-RU"/>
        </w:rPr>
        <w:t>СПЕЦИФІКАЦІЯ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
        <w:gridCol w:w="3536"/>
        <w:gridCol w:w="1664"/>
        <w:gridCol w:w="1140"/>
        <w:gridCol w:w="842"/>
        <w:gridCol w:w="857"/>
        <w:gridCol w:w="1236"/>
      </w:tblGrid>
      <w:tr w:rsidR="001C059C" w:rsidRPr="001C059C" w14:paraId="7A95CEEA" w14:textId="77777777" w:rsidTr="006960D7">
        <w:trPr>
          <w:trHeight w:val="20"/>
          <w:jc w:val="center"/>
        </w:trPr>
        <w:tc>
          <w:tcPr>
            <w:tcW w:w="184" w:type="pct"/>
            <w:vAlign w:val="center"/>
          </w:tcPr>
          <w:p w14:paraId="6AE9FE3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bookmarkStart w:id="28" w:name="_Hlk159572315"/>
            <w:r w:rsidRPr="001C059C">
              <w:rPr>
                <w:rFonts w:ascii="Times New Roman" w:hAnsi="Times New Roman" w:cs="Times New Roman"/>
                <w:b/>
                <w:bCs/>
                <w:sz w:val="20"/>
                <w:szCs w:val="20"/>
              </w:rPr>
              <w:t>№</w:t>
            </w:r>
          </w:p>
          <w:p w14:paraId="2DCB90A7"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п/п</w:t>
            </w:r>
          </w:p>
        </w:tc>
        <w:tc>
          <w:tcPr>
            <w:tcW w:w="1836" w:type="pct"/>
            <w:vAlign w:val="center"/>
          </w:tcPr>
          <w:p w14:paraId="7579218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 xml:space="preserve">Найменування товару   </w:t>
            </w:r>
          </w:p>
        </w:tc>
        <w:tc>
          <w:tcPr>
            <w:tcW w:w="864" w:type="pct"/>
            <w:vAlign w:val="center"/>
          </w:tcPr>
          <w:p w14:paraId="4307D6C4" w14:textId="1937B8A8"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 xml:space="preserve"> </w:t>
            </w:r>
            <w:r w:rsidR="00281511">
              <w:rPr>
                <w:rFonts w:ascii="Times New Roman" w:hAnsi="Times New Roman" w:cs="Times New Roman"/>
                <w:b/>
                <w:bCs/>
                <w:sz w:val="20"/>
                <w:szCs w:val="20"/>
              </w:rPr>
              <w:t>Міжнародна непатентована назва</w:t>
            </w:r>
          </w:p>
        </w:tc>
        <w:tc>
          <w:tcPr>
            <w:tcW w:w="592" w:type="pct"/>
            <w:vAlign w:val="center"/>
          </w:tcPr>
          <w:p w14:paraId="1EC6E2F7"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 xml:space="preserve">Од </w:t>
            </w:r>
            <w:proofErr w:type="spellStart"/>
            <w:r w:rsidRPr="001C059C">
              <w:rPr>
                <w:rFonts w:ascii="Times New Roman" w:hAnsi="Times New Roman" w:cs="Times New Roman"/>
                <w:b/>
                <w:bCs/>
                <w:sz w:val="20"/>
                <w:szCs w:val="20"/>
              </w:rPr>
              <w:t>вим</w:t>
            </w:r>
            <w:proofErr w:type="spellEnd"/>
            <w:r w:rsidRPr="001C059C">
              <w:rPr>
                <w:rFonts w:ascii="Times New Roman" w:hAnsi="Times New Roman" w:cs="Times New Roman"/>
                <w:b/>
                <w:bCs/>
                <w:sz w:val="20"/>
                <w:szCs w:val="20"/>
              </w:rPr>
              <w:t>.</w:t>
            </w:r>
          </w:p>
        </w:tc>
        <w:tc>
          <w:tcPr>
            <w:tcW w:w="437" w:type="pct"/>
            <w:vAlign w:val="center"/>
          </w:tcPr>
          <w:p w14:paraId="4EFDD554"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Кіль</w:t>
            </w:r>
          </w:p>
          <w:p w14:paraId="7AEDC8CF"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кість</w:t>
            </w:r>
          </w:p>
        </w:tc>
        <w:tc>
          <w:tcPr>
            <w:tcW w:w="445" w:type="pct"/>
            <w:vAlign w:val="center"/>
          </w:tcPr>
          <w:p w14:paraId="0F3DB07A"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Ціна за од., грн.</w:t>
            </w:r>
          </w:p>
          <w:p w14:paraId="4CA7F4C9"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(з ПДВ)</w:t>
            </w:r>
          </w:p>
        </w:tc>
        <w:tc>
          <w:tcPr>
            <w:tcW w:w="642" w:type="pct"/>
            <w:vAlign w:val="center"/>
          </w:tcPr>
          <w:p w14:paraId="6266B343"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Сума, грн.</w:t>
            </w:r>
          </w:p>
          <w:p w14:paraId="18F7EEE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0"/>
                <w:szCs w:val="20"/>
              </w:rPr>
            </w:pPr>
            <w:r w:rsidRPr="001C059C">
              <w:rPr>
                <w:rFonts w:ascii="Times New Roman" w:hAnsi="Times New Roman" w:cs="Times New Roman"/>
                <w:b/>
                <w:bCs/>
                <w:sz w:val="20"/>
                <w:szCs w:val="20"/>
              </w:rPr>
              <w:t>(з  ПДВ)</w:t>
            </w:r>
          </w:p>
        </w:tc>
      </w:tr>
      <w:tr w:rsidR="001C059C" w:rsidRPr="001C059C" w14:paraId="4A4F09EF" w14:textId="77777777" w:rsidTr="006960D7">
        <w:trPr>
          <w:trHeight w:val="20"/>
          <w:jc w:val="center"/>
        </w:trPr>
        <w:tc>
          <w:tcPr>
            <w:tcW w:w="184" w:type="pct"/>
            <w:vAlign w:val="center"/>
          </w:tcPr>
          <w:p w14:paraId="602FD886"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26926DB7"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5A87C192"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2519F1C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6F5E37A9"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0C8A47B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2FEDA13A"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61389280" w14:textId="77777777" w:rsidTr="006960D7">
        <w:trPr>
          <w:trHeight w:val="20"/>
          <w:jc w:val="center"/>
        </w:trPr>
        <w:tc>
          <w:tcPr>
            <w:tcW w:w="184" w:type="pct"/>
            <w:vAlign w:val="center"/>
          </w:tcPr>
          <w:p w14:paraId="553CE3D3"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1BFCF2D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51FDE0A0"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139F39E3"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5E7C722F"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6735622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0603F772"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46E52164" w14:textId="77777777" w:rsidTr="006960D7">
        <w:trPr>
          <w:trHeight w:val="20"/>
          <w:jc w:val="center"/>
        </w:trPr>
        <w:tc>
          <w:tcPr>
            <w:tcW w:w="184" w:type="pct"/>
            <w:vAlign w:val="center"/>
          </w:tcPr>
          <w:p w14:paraId="52591A4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3F521792"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4B5F069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178CC4CC"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0E6675D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0BC387A2"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6737131D"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79556692" w14:textId="77777777" w:rsidTr="006960D7">
        <w:trPr>
          <w:trHeight w:val="20"/>
          <w:jc w:val="center"/>
        </w:trPr>
        <w:tc>
          <w:tcPr>
            <w:tcW w:w="184" w:type="pct"/>
            <w:vAlign w:val="center"/>
          </w:tcPr>
          <w:p w14:paraId="5F3EDBB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097F9B8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7F7F402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4FCDAA8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2014EA0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5D6292E3"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29A9FCD6"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5832AD2D" w14:textId="77777777" w:rsidTr="006960D7">
        <w:trPr>
          <w:trHeight w:val="20"/>
          <w:jc w:val="center"/>
        </w:trPr>
        <w:tc>
          <w:tcPr>
            <w:tcW w:w="184" w:type="pct"/>
            <w:vAlign w:val="center"/>
          </w:tcPr>
          <w:p w14:paraId="5C4CDE2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0BF38CC3"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196BBB5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54FF537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62321263"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35F83A1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0ED9E4F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4F71CE39" w14:textId="77777777" w:rsidTr="006960D7">
        <w:trPr>
          <w:trHeight w:val="20"/>
          <w:jc w:val="center"/>
        </w:trPr>
        <w:tc>
          <w:tcPr>
            <w:tcW w:w="184" w:type="pct"/>
            <w:vAlign w:val="center"/>
          </w:tcPr>
          <w:p w14:paraId="2B2A8D70"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1A80BF5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5839CC57"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3C610DF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726230F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3BFE862C"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2E6E103D"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518403D1" w14:textId="77777777" w:rsidTr="006960D7">
        <w:trPr>
          <w:trHeight w:val="20"/>
          <w:jc w:val="center"/>
        </w:trPr>
        <w:tc>
          <w:tcPr>
            <w:tcW w:w="184" w:type="pct"/>
            <w:vAlign w:val="center"/>
          </w:tcPr>
          <w:p w14:paraId="5C01474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3818888C"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203B3236"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1A0202CF"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5A3273B9"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5C8E66B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5E071A2C"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4CCBC9B0" w14:textId="77777777" w:rsidTr="006960D7">
        <w:trPr>
          <w:trHeight w:val="20"/>
          <w:jc w:val="center"/>
        </w:trPr>
        <w:tc>
          <w:tcPr>
            <w:tcW w:w="184" w:type="pct"/>
            <w:vAlign w:val="center"/>
          </w:tcPr>
          <w:p w14:paraId="5093501A"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3E74D3DB"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22F04D4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77D26D8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5EC06C65"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170B39E2"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24B848C1"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6EBDCE0C" w14:textId="77777777" w:rsidTr="006960D7">
        <w:trPr>
          <w:trHeight w:val="20"/>
          <w:jc w:val="center"/>
        </w:trPr>
        <w:tc>
          <w:tcPr>
            <w:tcW w:w="184" w:type="pct"/>
            <w:vAlign w:val="center"/>
          </w:tcPr>
          <w:p w14:paraId="410539E8"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1836" w:type="pct"/>
            <w:vAlign w:val="center"/>
          </w:tcPr>
          <w:p w14:paraId="008B5260"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pct"/>
            <w:vAlign w:val="center"/>
          </w:tcPr>
          <w:p w14:paraId="7BE3DF39"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592" w:type="pct"/>
            <w:vAlign w:val="center"/>
          </w:tcPr>
          <w:p w14:paraId="6FF7904E"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vAlign w:val="center"/>
          </w:tcPr>
          <w:p w14:paraId="0767FCCC"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445" w:type="pct"/>
          </w:tcPr>
          <w:p w14:paraId="3B59C659"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pct"/>
            <w:vAlign w:val="center"/>
          </w:tcPr>
          <w:p w14:paraId="7E1B0C8F"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sz w:val="24"/>
                <w:szCs w:val="24"/>
              </w:rPr>
            </w:pPr>
          </w:p>
        </w:tc>
      </w:tr>
      <w:tr w:rsidR="001C059C" w:rsidRPr="001C059C" w14:paraId="51BF3AAB" w14:textId="77777777" w:rsidTr="006960D7">
        <w:trPr>
          <w:trHeight w:val="20"/>
          <w:jc w:val="center"/>
        </w:trPr>
        <w:tc>
          <w:tcPr>
            <w:tcW w:w="4358" w:type="pct"/>
            <w:gridSpan w:val="6"/>
            <w:vAlign w:val="center"/>
          </w:tcPr>
          <w:p w14:paraId="02968532" w14:textId="77777777" w:rsidR="001C059C" w:rsidRPr="001C059C" w:rsidRDefault="001C059C" w:rsidP="001C059C">
            <w:pPr>
              <w:widowControl w:val="0"/>
              <w:autoSpaceDE w:val="0"/>
              <w:autoSpaceDN w:val="0"/>
              <w:adjustRightInd w:val="0"/>
              <w:spacing w:after="0" w:line="240" w:lineRule="auto"/>
              <w:rPr>
                <w:rFonts w:ascii="Times New Roman" w:hAnsi="Times New Roman" w:cs="Times New Roman"/>
                <w:sz w:val="24"/>
                <w:szCs w:val="24"/>
              </w:rPr>
            </w:pPr>
            <w:r w:rsidRPr="001C059C">
              <w:rPr>
                <w:rFonts w:ascii="Times New Roman" w:hAnsi="Times New Roman" w:cs="Times New Roman"/>
                <w:sz w:val="24"/>
                <w:szCs w:val="24"/>
              </w:rPr>
              <w:t xml:space="preserve">   Всього   </w:t>
            </w:r>
          </w:p>
        </w:tc>
        <w:tc>
          <w:tcPr>
            <w:tcW w:w="642" w:type="pct"/>
            <w:vAlign w:val="center"/>
          </w:tcPr>
          <w:p w14:paraId="638072C1"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1C059C" w:rsidRPr="001C059C" w14:paraId="588D94CB" w14:textId="77777777" w:rsidTr="006960D7">
        <w:trPr>
          <w:trHeight w:val="20"/>
          <w:jc w:val="center"/>
        </w:trPr>
        <w:tc>
          <w:tcPr>
            <w:tcW w:w="4358" w:type="pct"/>
            <w:gridSpan w:val="6"/>
            <w:vAlign w:val="center"/>
          </w:tcPr>
          <w:p w14:paraId="303A99D3" w14:textId="77777777" w:rsidR="001C059C" w:rsidRPr="001C059C" w:rsidRDefault="001C059C" w:rsidP="001C059C">
            <w:pPr>
              <w:widowControl w:val="0"/>
              <w:autoSpaceDE w:val="0"/>
              <w:autoSpaceDN w:val="0"/>
              <w:adjustRightInd w:val="0"/>
              <w:spacing w:after="0" w:line="240" w:lineRule="auto"/>
              <w:rPr>
                <w:rFonts w:ascii="Times New Roman" w:hAnsi="Times New Roman" w:cs="Times New Roman"/>
                <w:sz w:val="24"/>
                <w:szCs w:val="24"/>
              </w:rPr>
            </w:pPr>
            <w:r w:rsidRPr="001C059C">
              <w:rPr>
                <w:rFonts w:ascii="Times New Roman" w:hAnsi="Times New Roman" w:cs="Times New Roman"/>
                <w:sz w:val="24"/>
                <w:szCs w:val="24"/>
              </w:rPr>
              <w:t xml:space="preserve">   ПДВ</w:t>
            </w:r>
          </w:p>
        </w:tc>
        <w:tc>
          <w:tcPr>
            <w:tcW w:w="642" w:type="pct"/>
            <w:vAlign w:val="center"/>
          </w:tcPr>
          <w:p w14:paraId="532BF61D"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4"/>
                <w:szCs w:val="24"/>
              </w:rPr>
            </w:pPr>
            <w:r w:rsidRPr="001C059C">
              <w:rPr>
                <w:rFonts w:ascii="Times New Roman" w:hAnsi="Times New Roman" w:cs="Times New Roman"/>
                <w:b/>
                <w:bCs/>
                <w:sz w:val="24"/>
                <w:szCs w:val="24"/>
              </w:rPr>
              <w:t xml:space="preserve"> </w:t>
            </w:r>
          </w:p>
        </w:tc>
      </w:tr>
      <w:tr w:rsidR="001C059C" w:rsidRPr="001C059C" w14:paraId="6B728970" w14:textId="77777777" w:rsidTr="006960D7">
        <w:trPr>
          <w:trHeight w:val="20"/>
          <w:jc w:val="center"/>
        </w:trPr>
        <w:tc>
          <w:tcPr>
            <w:tcW w:w="5000" w:type="pct"/>
            <w:gridSpan w:val="7"/>
            <w:vAlign w:val="center"/>
          </w:tcPr>
          <w:p w14:paraId="4A921CEB" w14:textId="77777777" w:rsidR="001C059C" w:rsidRPr="001C059C" w:rsidRDefault="001C059C" w:rsidP="001C059C">
            <w:pPr>
              <w:widowControl w:val="0"/>
              <w:autoSpaceDE w:val="0"/>
              <w:autoSpaceDN w:val="0"/>
              <w:adjustRightInd w:val="0"/>
              <w:spacing w:after="0" w:line="240" w:lineRule="auto"/>
              <w:rPr>
                <w:rFonts w:ascii="Times New Roman" w:hAnsi="Times New Roman" w:cs="Times New Roman"/>
                <w:b/>
                <w:bCs/>
                <w:sz w:val="24"/>
                <w:szCs w:val="24"/>
              </w:rPr>
            </w:pPr>
            <w:r w:rsidRPr="001C059C">
              <w:rPr>
                <w:rFonts w:ascii="Times New Roman" w:hAnsi="Times New Roman" w:cs="Times New Roman"/>
                <w:b/>
                <w:bCs/>
                <w:sz w:val="24"/>
                <w:szCs w:val="24"/>
              </w:rPr>
              <w:t xml:space="preserve"> Сума </w:t>
            </w:r>
            <w:proofErr w:type="spellStart"/>
            <w:r w:rsidRPr="001C059C">
              <w:rPr>
                <w:rFonts w:ascii="Times New Roman" w:hAnsi="Times New Roman" w:cs="Times New Roman"/>
                <w:b/>
                <w:bCs/>
                <w:sz w:val="24"/>
                <w:szCs w:val="24"/>
              </w:rPr>
              <w:t>договору:__________________________________грн</w:t>
            </w:r>
            <w:proofErr w:type="spellEnd"/>
            <w:r w:rsidRPr="001C059C">
              <w:rPr>
                <w:rFonts w:ascii="Times New Roman" w:hAnsi="Times New Roman" w:cs="Times New Roman"/>
                <w:b/>
                <w:bCs/>
                <w:sz w:val="24"/>
                <w:szCs w:val="24"/>
              </w:rPr>
              <w:t xml:space="preserve">. в </w:t>
            </w:r>
            <w:proofErr w:type="spellStart"/>
            <w:r w:rsidRPr="001C059C">
              <w:rPr>
                <w:rFonts w:ascii="Times New Roman" w:hAnsi="Times New Roman" w:cs="Times New Roman"/>
                <w:b/>
                <w:bCs/>
                <w:sz w:val="24"/>
                <w:szCs w:val="24"/>
              </w:rPr>
              <w:t>т.ч</w:t>
            </w:r>
            <w:proofErr w:type="spellEnd"/>
            <w:r w:rsidRPr="001C059C">
              <w:rPr>
                <w:rFonts w:ascii="Times New Roman" w:hAnsi="Times New Roman" w:cs="Times New Roman"/>
                <w:b/>
                <w:bCs/>
                <w:sz w:val="24"/>
                <w:szCs w:val="24"/>
              </w:rPr>
              <w:t>. ПДВ __________грн.</w:t>
            </w:r>
          </w:p>
          <w:p w14:paraId="626C2FCC" w14:textId="77777777" w:rsidR="001C059C" w:rsidRPr="001C059C" w:rsidRDefault="001C059C" w:rsidP="001C059C">
            <w:pPr>
              <w:widowControl w:val="0"/>
              <w:autoSpaceDE w:val="0"/>
              <w:autoSpaceDN w:val="0"/>
              <w:adjustRightInd w:val="0"/>
              <w:spacing w:after="0" w:line="240" w:lineRule="auto"/>
              <w:jc w:val="center"/>
              <w:rPr>
                <w:rFonts w:ascii="Times New Roman" w:hAnsi="Times New Roman" w:cs="Times New Roman"/>
                <w:b/>
                <w:bCs/>
                <w:sz w:val="24"/>
                <w:szCs w:val="24"/>
              </w:rPr>
            </w:pPr>
          </w:p>
        </w:tc>
      </w:tr>
      <w:bookmarkEnd w:id="28"/>
    </w:tbl>
    <w:p w14:paraId="240F6FD8" w14:textId="77777777" w:rsidR="001C059C" w:rsidRPr="001C059C" w:rsidRDefault="001C059C" w:rsidP="001C059C">
      <w:pPr>
        <w:widowControl w:val="0"/>
        <w:spacing w:after="0" w:line="276" w:lineRule="auto"/>
        <w:ind w:right="113"/>
        <w:contextualSpacing/>
        <w:jc w:val="center"/>
        <w:rPr>
          <w:rFonts w:ascii="Times New Roman" w:eastAsia="Times New Roman" w:hAnsi="Times New Roman" w:cs="Times New Roman"/>
          <w:b/>
          <w:sz w:val="24"/>
          <w:szCs w:val="24"/>
          <w:lang w:eastAsia="ru-RU"/>
        </w:rPr>
      </w:pPr>
    </w:p>
    <w:p w14:paraId="7F428982" w14:textId="77777777" w:rsidR="001C059C" w:rsidRPr="001C059C" w:rsidRDefault="001C059C" w:rsidP="001C059C">
      <w:pPr>
        <w:spacing w:after="0" w:line="256" w:lineRule="auto"/>
        <w:rPr>
          <w:rFonts w:ascii="Times New Roman" w:hAnsi="Times New Roman" w:cs="Times New Roman"/>
          <w:bCs/>
          <w:i/>
          <w:sz w:val="24"/>
          <w:szCs w:val="24"/>
          <w:lang w:eastAsia="en-US"/>
        </w:rPr>
      </w:pPr>
      <w:r w:rsidRPr="001C059C">
        <w:rPr>
          <w:rFonts w:ascii="Times New Roman" w:eastAsia="Times New Roman" w:hAnsi="Times New Roman" w:cs="Times New Roman"/>
          <w:sz w:val="24"/>
          <w:szCs w:val="24"/>
          <w:lang w:eastAsia="ru-RU"/>
        </w:rPr>
        <w:t xml:space="preserve"> </w:t>
      </w:r>
    </w:p>
    <w:p w14:paraId="36A22A7A" w14:textId="77777777" w:rsidR="001C059C" w:rsidRPr="001C059C" w:rsidRDefault="001C059C" w:rsidP="001C059C">
      <w:pPr>
        <w:spacing w:line="256" w:lineRule="auto"/>
        <w:rPr>
          <w:rFonts w:cs="Times New Roman"/>
          <w:lang w:val="ru-RU" w:eastAsia="en-US"/>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1"/>
      </w:tblGrid>
      <w:tr w:rsidR="001C059C" w:rsidRPr="001C059C" w14:paraId="7ED91F3A" w14:textId="77777777" w:rsidTr="006960D7">
        <w:tc>
          <w:tcPr>
            <w:tcW w:w="5098" w:type="dxa"/>
          </w:tcPr>
          <w:p w14:paraId="064453AE" w14:textId="77777777" w:rsidR="001C059C" w:rsidRPr="001C059C" w:rsidRDefault="001C059C" w:rsidP="001C059C">
            <w:pPr>
              <w:jc w:val="center"/>
              <w:rPr>
                <w:rFonts w:ascii="Times New Roman" w:hAnsi="Times New Roman"/>
              </w:rPr>
            </w:pPr>
            <w:r w:rsidRPr="001C059C">
              <w:rPr>
                <w:rFonts w:ascii="Times New Roman" w:hAnsi="Times New Roman"/>
              </w:rPr>
              <w:t xml:space="preserve">ПОКУПЕЦЬ </w:t>
            </w:r>
          </w:p>
          <w:p w14:paraId="064AE706" w14:textId="77777777" w:rsidR="001C059C" w:rsidRPr="001C059C" w:rsidRDefault="001C059C" w:rsidP="001C059C">
            <w:pPr>
              <w:jc w:val="center"/>
            </w:pPr>
          </w:p>
          <w:p w14:paraId="028D7620" w14:textId="77777777" w:rsidR="001C059C" w:rsidRPr="001C059C" w:rsidRDefault="001C059C" w:rsidP="001C059C">
            <w:pPr>
              <w:jc w:val="center"/>
              <w:rPr>
                <w:rFonts w:ascii="Times New Roman" w:hAnsi="Times New Roman"/>
              </w:rPr>
            </w:pPr>
            <w:proofErr w:type="spellStart"/>
            <w:r w:rsidRPr="001C059C">
              <w:rPr>
                <w:rFonts w:ascii="Times New Roman" w:hAnsi="Times New Roman"/>
              </w:rPr>
              <w:t>Комунальне</w:t>
            </w:r>
            <w:proofErr w:type="spellEnd"/>
            <w:r w:rsidRPr="001C059C">
              <w:rPr>
                <w:rFonts w:ascii="Times New Roman" w:hAnsi="Times New Roman"/>
              </w:rPr>
              <w:t xml:space="preserve"> </w:t>
            </w:r>
            <w:proofErr w:type="spellStart"/>
            <w:r w:rsidRPr="001C059C">
              <w:rPr>
                <w:rFonts w:ascii="Times New Roman" w:hAnsi="Times New Roman"/>
              </w:rPr>
              <w:t>некомерційне</w:t>
            </w:r>
            <w:proofErr w:type="spellEnd"/>
            <w:r w:rsidRPr="001C059C">
              <w:rPr>
                <w:rFonts w:ascii="Times New Roman" w:hAnsi="Times New Roman"/>
              </w:rPr>
              <w:t xml:space="preserve"> </w:t>
            </w:r>
            <w:proofErr w:type="spellStart"/>
            <w:r w:rsidRPr="001C059C">
              <w:rPr>
                <w:rFonts w:ascii="Times New Roman" w:hAnsi="Times New Roman"/>
              </w:rPr>
              <w:t>підприємство</w:t>
            </w:r>
            <w:proofErr w:type="spellEnd"/>
          </w:p>
          <w:p w14:paraId="07F94BCC" w14:textId="77777777" w:rsidR="001C059C" w:rsidRPr="001C059C" w:rsidRDefault="001C059C" w:rsidP="001C059C">
            <w:pPr>
              <w:jc w:val="center"/>
              <w:rPr>
                <w:rFonts w:ascii="Times New Roman" w:hAnsi="Times New Roman"/>
              </w:rPr>
            </w:pPr>
            <w:r w:rsidRPr="001C059C">
              <w:rPr>
                <w:rFonts w:ascii="Times New Roman" w:hAnsi="Times New Roman"/>
              </w:rPr>
              <w:t>«</w:t>
            </w:r>
            <w:proofErr w:type="spellStart"/>
            <w:r w:rsidRPr="001C059C">
              <w:rPr>
                <w:rFonts w:ascii="Times New Roman" w:hAnsi="Times New Roman"/>
              </w:rPr>
              <w:t>Лікарня</w:t>
            </w:r>
            <w:proofErr w:type="spellEnd"/>
            <w:r w:rsidRPr="001C059C">
              <w:rPr>
                <w:rFonts w:ascii="Times New Roman" w:hAnsi="Times New Roman"/>
              </w:rPr>
              <w:t xml:space="preserve"> </w:t>
            </w:r>
            <w:proofErr w:type="spellStart"/>
            <w:r w:rsidRPr="001C059C">
              <w:rPr>
                <w:rFonts w:ascii="Times New Roman" w:hAnsi="Times New Roman"/>
              </w:rPr>
              <w:t>інтенсивного</w:t>
            </w:r>
            <w:proofErr w:type="spellEnd"/>
            <w:r w:rsidRPr="001C059C">
              <w:rPr>
                <w:rFonts w:ascii="Times New Roman" w:hAnsi="Times New Roman"/>
              </w:rPr>
              <w:t xml:space="preserve"> </w:t>
            </w:r>
            <w:proofErr w:type="spellStart"/>
            <w:r w:rsidRPr="001C059C">
              <w:rPr>
                <w:rFonts w:ascii="Times New Roman" w:hAnsi="Times New Roman"/>
              </w:rPr>
              <w:t>лікування</w:t>
            </w:r>
            <w:proofErr w:type="spellEnd"/>
          </w:p>
          <w:p w14:paraId="01DD7DFF" w14:textId="77777777" w:rsidR="001C059C" w:rsidRPr="001C059C" w:rsidRDefault="001C059C" w:rsidP="001C059C">
            <w:pPr>
              <w:jc w:val="center"/>
              <w:rPr>
                <w:rFonts w:ascii="Times New Roman" w:hAnsi="Times New Roman"/>
              </w:rPr>
            </w:pPr>
            <w:proofErr w:type="spellStart"/>
            <w:r w:rsidRPr="001C059C">
              <w:rPr>
                <w:rFonts w:ascii="Times New Roman" w:hAnsi="Times New Roman"/>
              </w:rPr>
              <w:t>Боярської</w:t>
            </w:r>
            <w:proofErr w:type="spellEnd"/>
            <w:r w:rsidRPr="001C059C">
              <w:rPr>
                <w:rFonts w:ascii="Times New Roman" w:hAnsi="Times New Roman"/>
              </w:rPr>
              <w:t xml:space="preserve"> </w:t>
            </w:r>
            <w:proofErr w:type="spellStart"/>
            <w:r w:rsidRPr="001C059C">
              <w:rPr>
                <w:rFonts w:ascii="Times New Roman" w:hAnsi="Times New Roman"/>
              </w:rPr>
              <w:t>міської</w:t>
            </w:r>
            <w:proofErr w:type="spellEnd"/>
            <w:r w:rsidRPr="001C059C">
              <w:rPr>
                <w:rFonts w:ascii="Times New Roman" w:hAnsi="Times New Roman"/>
              </w:rPr>
              <w:t xml:space="preserve"> ради»</w:t>
            </w:r>
          </w:p>
          <w:p w14:paraId="2937628A" w14:textId="77777777" w:rsidR="001C059C" w:rsidRPr="001C059C" w:rsidRDefault="001C059C" w:rsidP="001C059C">
            <w:pPr>
              <w:jc w:val="center"/>
              <w:rPr>
                <w:rFonts w:ascii="Times New Roman" w:hAnsi="Times New Roman"/>
              </w:rPr>
            </w:pPr>
          </w:p>
          <w:p w14:paraId="4CCC1A95" w14:textId="77777777" w:rsidR="001C059C" w:rsidRPr="001C059C" w:rsidRDefault="001C059C" w:rsidP="001C059C">
            <w:pPr>
              <w:rPr>
                <w:rFonts w:ascii="Times New Roman" w:hAnsi="Times New Roman"/>
              </w:rPr>
            </w:pPr>
            <w:r w:rsidRPr="001C059C">
              <w:rPr>
                <w:rFonts w:ascii="Times New Roman" w:hAnsi="Times New Roman"/>
              </w:rPr>
              <w:t>__________________</w:t>
            </w:r>
          </w:p>
          <w:p w14:paraId="4D24B6E5" w14:textId="77777777" w:rsidR="001C059C" w:rsidRPr="001C059C" w:rsidRDefault="001C059C" w:rsidP="001C059C">
            <w:pPr>
              <w:jc w:val="center"/>
              <w:rPr>
                <w:rFonts w:ascii="Times New Roman" w:hAnsi="Times New Roman"/>
              </w:rPr>
            </w:pPr>
          </w:p>
          <w:p w14:paraId="14895732" w14:textId="77777777" w:rsidR="001C059C" w:rsidRPr="001C059C" w:rsidRDefault="001C059C" w:rsidP="001C059C"/>
        </w:tc>
        <w:tc>
          <w:tcPr>
            <w:tcW w:w="5098" w:type="dxa"/>
          </w:tcPr>
          <w:p w14:paraId="73E2D122" w14:textId="77777777" w:rsidR="001C059C" w:rsidRPr="001C059C" w:rsidRDefault="001C059C" w:rsidP="001C059C">
            <w:pPr>
              <w:jc w:val="center"/>
              <w:rPr>
                <w:rFonts w:ascii="Times New Roman" w:hAnsi="Times New Roman"/>
              </w:rPr>
            </w:pPr>
            <w:r w:rsidRPr="001C059C">
              <w:rPr>
                <w:rFonts w:ascii="Times New Roman" w:hAnsi="Times New Roman"/>
              </w:rPr>
              <w:t>ПОСТАЧАЛЬНИК</w:t>
            </w:r>
          </w:p>
          <w:p w14:paraId="5F7DF97D" w14:textId="77777777" w:rsidR="001C059C" w:rsidRPr="001C059C" w:rsidRDefault="001C059C" w:rsidP="001C059C"/>
        </w:tc>
      </w:tr>
    </w:tbl>
    <w:p w14:paraId="6A8FE6B5" w14:textId="77777777" w:rsidR="001C059C" w:rsidRPr="001C059C" w:rsidRDefault="001C059C" w:rsidP="001C059C">
      <w:pPr>
        <w:ind w:firstLine="426"/>
        <w:jc w:val="center"/>
        <w:rPr>
          <w:rFonts w:ascii="Times New Roman" w:hAnsi="Times New Roman" w:cs="Times New Roman"/>
          <w:b/>
          <w:sz w:val="24"/>
          <w:szCs w:val="24"/>
          <w:lang w:eastAsia="en-US"/>
        </w:rPr>
      </w:pPr>
      <w:r w:rsidRPr="001C059C">
        <w:rPr>
          <w:rFonts w:ascii="Times New Roman" w:eastAsia="Times New Roman" w:hAnsi="Times New Roman" w:cs="Times New Roman"/>
          <w:b/>
          <w:sz w:val="24"/>
          <w:szCs w:val="24"/>
          <w:lang w:eastAsia="ru-RU"/>
        </w:rPr>
        <w:t xml:space="preserve"> </w:t>
      </w:r>
    </w:p>
    <w:p w14:paraId="1624C041" w14:textId="77777777" w:rsidR="001C059C" w:rsidRPr="00B741FE" w:rsidRDefault="001C059C">
      <w:pPr>
        <w:widowControl w:val="0"/>
        <w:spacing w:after="0" w:line="240" w:lineRule="auto"/>
        <w:jc w:val="both"/>
        <w:rPr>
          <w:rFonts w:ascii="Times New Roman" w:eastAsia="Times New Roman" w:hAnsi="Times New Roman" w:cs="Times New Roman"/>
          <w:sz w:val="24"/>
          <w:szCs w:val="24"/>
          <w:lang w:val="ru-RU"/>
        </w:rPr>
      </w:pPr>
    </w:p>
    <w:sectPr w:rsidR="001C059C" w:rsidRPr="00B741F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3B59" w14:textId="77777777" w:rsidR="004D2D05" w:rsidRDefault="004D2D05">
      <w:pPr>
        <w:spacing w:after="0" w:line="240" w:lineRule="auto"/>
      </w:pPr>
      <w:r>
        <w:separator/>
      </w:r>
    </w:p>
  </w:endnote>
  <w:endnote w:type="continuationSeparator" w:id="0">
    <w:p w14:paraId="5E6B5E51" w14:textId="77777777" w:rsidR="004D2D05" w:rsidRDefault="004D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7230" w14:textId="77777777" w:rsidR="00077449" w:rsidRDefault="004B15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402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0466" w14:textId="77777777" w:rsidR="004D2D05" w:rsidRDefault="004D2D05">
      <w:pPr>
        <w:spacing w:after="0" w:line="240" w:lineRule="auto"/>
      </w:pPr>
      <w:r>
        <w:separator/>
      </w:r>
    </w:p>
  </w:footnote>
  <w:footnote w:type="continuationSeparator" w:id="0">
    <w:p w14:paraId="68895D80" w14:textId="77777777" w:rsidR="004D2D05" w:rsidRDefault="004D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526F" w14:textId="7AD73C19" w:rsidR="00077449" w:rsidRPr="00281BE7" w:rsidRDefault="004B15D7" w:rsidP="00281BE7">
    <w:pPr>
      <w:pStyle w:val="af6"/>
    </w:pPr>
    <w:r w:rsidRPr="00281BE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1"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 w15:restartNumberingAfterBreak="0">
    <w:nsid w:val="2419150A"/>
    <w:multiLevelType w:val="multilevel"/>
    <w:tmpl w:val="C394B6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3722918"/>
    <w:multiLevelType w:val="hybridMultilevel"/>
    <w:tmpl w:val="DC88EC16"/>
    <w:lvl w:ilvl="0" w:tplc="5316D19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15E5B47"/>
    <w:multiLevelType w:val="multilevel"/>
    <w:tmpl w:val="E9AAA7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47F6598"/>
    <w:multiLevelType w:val="multilevel"/>
    <w:tmpl w:val="72685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49"/>
    <w:rsid w:val="000000F3"/>
    <w:rsid w:val="00006073"/>
    <w:rsid w:val="000572B7"/>
    <w:rsid w:val="00077449"/>
    <w:rsid w:val="0009662E"/>
    <w:rsid w:val="000C03B2"/>
    <w:rsid w:val="000C6473"/>
    <w:rsid w:val="001C059C"/>
    <w:rsid w:val="00210220"/>
    <w:rsid w:val="002631A4"/>
    <w:rsid w:val="002678C3"/>
    <w:rsid w:val="00281511"/>
    <w:rsid w:val="002817CF"/>
    <w:rsid w:val="00281BE7"/>
    <w:rsid w:val="002A254E"/>
    <w:rsid w:val="002C75AC"/>
    <w:rsid w:val="002F38A7"/>
    <w:rsid w:val="00334EA0"/>
    <w:rsid w:val="003441F1"/>
    <w:rsid w:val="00372081"/>
    <w:rsid w:val="00373FCC"/>
    <w:rsid w:val="003820F8"/>
    <w:rsid w:val="003A1918"/>
    <w:rsid w:val="003A23E8"/>
    <w:rsid w:val="003B5798"/>
    <w:rsid w:val="003D501A"/>
    <w:rsid w:val="003E2976"/>
    <w:rsid w:val="003F60CE"/>
    <w:rsid w:val="00403D2E"/>
    <w:rsid w:val="00426EA3"/>
    <w:rsid w:val="004337A8"/>
    <w:rsid w:val="00482B55"/>
    <w:rsid w:val="004A1BFE"/>
    <w:rsid w:val="004B15D7"/>
    <w:rsid w:val="004B2ACE"/>
    <w:rsid w:val="004B7F61"/>
    <w:rsid w:val="004D2D05"/>
    <w:rsid w:val="004F18CC"/>
    <w:rsid w:val="00516487"/>
    <w:rsid w:val="00525DA5"/>
    <w:rsid w:val="005413D5"/>
    <w:rsid w:val="00576C42"/>
    <w:rsid w:val="00577F19"/>
    <w:rsid w:val="00587E93"/>
    <w:rsid w:val="00597CEA"/>
    <w:rsid w:val="005A4022"/>
    <w:rsid w:val="005A705C"/>
    <w:rsid w:val="005F7A8C"/>
    <w:rsid w:val="00614939"/>
    <w:rsid w:val="0064787D"/>
    <w:rsid w:val="0066559E"/>
    <w:rsid w:val="006B177A"/>
    <w:rsid w:val="006B6263"/>
    <w:rsid w:val="006C193D"/>
    <w:rsid w:val="00712392"/>
    <w:rsid w:val="007218FD"/>
    <w:rsid w:val="007674FF"/>
    <w:rsid w:val="00800CCA"/>
    <w:rsid w:val="00837830"/>
    <w:rsid w:val="00846ACF"/>
    <w:rsid w:val="00861305"/>
    <w:rsid w:val="00875DCC"/>
    <w:rsid w:val="00955CE8"/>
    <w:rsid w:val="00961450"/>
    <w:rsid w:val="009753F6"/>
    <w:rsid w:val="0099447E"/>
    <w:rsid w:val="009C6246"/>
    <w:rsid w:val="009E2920"/>
    <w:rsid w:val="009F6BF9"/>
    <w:rsid w:val="00A4349C"/>
    <w:rsid w:val="00B32A68"/>
    <w:rsid w:val="00B741FE"/>
    <w:rsid w:val="00B76570"/>
    <w:rsid w:val="00BA7C2D"/>
    <w:rsid w:val="00BE2C2C"/>
    <w:rsid w:val="00BF38F6"/>
    <w:rsid w:val="00BF4AAA"/>
    <w:rsid w:val="00C40343"/>
    <w:rsid w:val="00C427EA"/>
    <w:rsid w:val="00C5071C"/>
    <w:rsid w:val="00C90BFF"/>
    <w:rsid w:val="00CA621F"/>
    <w:rsid w:val="00D96AFE"/>
    <w:rsid w:val="00DA1F4D"/>
    <w:rsid w:val="00DD761F"/>
    <w:rsid w:val="00E124F5"/>
    <w:rsid w:val="00E5689C"/>
    <w:rsid w:val="00EA3CD4"/>
    <w:rsid w:val="00EF2141"/>
    <w:rsid w:val="00EF24E9"/>
    <w:rsid w:val="00EF68B6"/>
    <w:rsid w:val="00F01B2A"/>
    <w:rsid w:val="00F14024"/>
    <w:rsid w:val="00F812C2"/>
    <w:rsid w:val="00FC1A58"/>
    <w:rsid w:val="00FE5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A4F0"/>
  <w15:docId w15:val="{FFC86005-13EE-4C6D-B9A5-0B2D069C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81BE7"/>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81BE7"/>
  </w:style>
  <w:style w:type="paragraph" w:styleId="af8">
    <w:name w:val="footer"/>
    <w:basedOn w:val="a"/>
    <w:link w:val="af9"/>
    <w:uiPriority w:val="99"/>
    <w:unhideWhenUsed/>
    <w:rsid w:val="00281BE7"/>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81BE7"/>
  </w:style>
  <w:style w:type="table" w:customStyle="1" w:styleId="11">
    <w:name w:val="Сітка таблиці1"/>
    <w:basedOn w:val="a1"/>
    <w:next w:val="a4"/>
    <w:uiPriority w:val="59"/>
    <w:rsid w:val="00B741FE"/>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1C059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40</Pages>
  <Words>63122</Words>
  <Characters>35980</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cp:lastPrinted>2024-04-15T08:16:00Z</cp:lastPrinted>
  <dcterms:created xsi:type="dcterms:W3CDTF">2020-04-14T07:28:00Z</dcterms:created>
  <dcterms:modified xsi:type="dcterms:W3CDTF">2024-04-15T12:06:00Z</dcterms:modified>
</cp:coreProperties>
</file>