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EE6" w14:textId="15EBB56D" w:rsidR="00510581" w:rsidRPr="00717F33" w:rsidRDefault="00510581" w:rsidP="00086E3C">
      <w:pPr>
        <w:spacing w:after="0"/>
        <w:jc w:val="right"/>
        <w:rPr>
          <w:rFonts w:ascii="Times New Roman" w:hAnsi="Times New Roman" w:cs="Times New Roman"/>
          <w:b/>
          <w:bCs/>
          <w:color w:val="000000"/>
          <w:lang w:val="en-US" w:eastAsia="ar-SA"/>
        </w:rPr>
      </w:pPr>
      <w:r w:rsidRPr="00717F33">
        <w:rPr>
          <w:rFonts w:ascii="Times New Roman" w:hAnsi="Times New Roman" w:cs="Times New Roman"/>
          <w:b/>
          <w:bCs/>
          <w:color w:val="000000"/>
          <w:lang w:eastAsia="ar-SA"/>
        </w:rPr>
        <w:t xml:space="preserve">Додаток </w:t>
      </w:r>
      <w:r w:rsidR="001273D4" w:rsidRPr="00717F33">
        <w:rPr>
          <w:rFonts w:ascii="Times New Roman" w:hAnsi="Times New Roman" w:cs="Times New Roman"/>
          <w:b/>
          <w:bCs/>
          <w:color w:val="000000"/>
          <w:lang w:val="en-US" w:eastAsia="ar-SA"/>
        </w:rPr>
        <w:t>5</w:t>
      </w:r>
    </w:p>
    <w:p w14:paraId="32AAF483" w14:textId="77777777" w:rsidR="00510581" w:rsidRPr="00717F33" w:rsidRDefault="00510581" w:rsidP="00086E3C">
      <w:pPr>
        <w:spacing w:after="0"/>
        <w:jc w:val="right"/>
        <w:rPr>
          <w:rFonts w:ascii="Times New Roman" w:hAnsi="Times New Roman" w:cs="Times New Roman"/>
          <w:b/>
          <w:bCs/>
          <w:color w:val="000000"/>
          <w:lang w:eastAsia="ar-SA"/>
        </w:rPr>
      </w:pPr>
      <w:r w:rsidRPr="00717F33">
        <w:rPr>
          <w:rFonts w:ascii="Times New Roman" w:hAnsi="Times New Roman" w:cs="Times New Roman"/>
          <w:b/>
          <w:bCs/>
          <w:color w:val="000000"/>
          <w:lang w:eastAsia="ar-SA"/>
        </w:rPr>
        <w:t xml:space="preserve"> до тендерної документації</w:t>
      </w:r>
    </w:p>
    <w:p w14:paraId="63731FF4" w14:textId="77777777" w:rsidR="00510581" w:rsidRPr="00717F33" w:rsidRDefault="00510581" w:rsidP="00086E3C">
      <w:pPr>
        <w:spacing w:after="0"/>
        <w:jc w:val="center"/>
        <w:rPr>
          <w:rFonts w:ascii="Times New Roman" w:hAnsi="Times New Roman" w:cs="Times New Roman"/>
          <w:b/>
        </w:rPr>
      </w:pPr>
    </w:p>
    <w:p w14:paraId="529DAFBA" w14:textId="36CB6C6D" w:rsidR="00510581" w:rsidRPr="00717F33" w:rsidRDefault="00510581" w:rsidP="00086E3C">
      <w:pPr>
        <w:spacing w:after="0"/>
        <w:jc w:val="center"/>
        <w:rPr>
          <w:rFonts w:ascii="Times New Roman" w:hAnsi="Times New Roman" w:cs="Times New Roman"/>
          <w:b/>
        </w:rPr>
      </w:pPr>
      <w:r w:rsidRPr="00717F33">
        <w:rPr>
          <w:rFonts w:ascii="Times New Roman" w:hAnsi="Times New Roman" w:cs="Times New Roman"/>
          <w:b/>
        </w:rPr>
        <w:t>ПРОЄКТ ДОГОВОРУ</w:t>
      </w:r>
      <w:r w:rsidR="00367EAE" w:rsidRPr="00717F33">
        <w:rPr>
          <w:rFonts w:ascii="Times New Roman" w:hAnsi="Times New Roman" w:cs="Times New Roman"/>
          <w:b/>
        </w:rPr>
        <w:t xml:space="preserve"> ПРО ЗАКУПІВЛЮ</w:t>
      </w:r>
    </w:p>
    <w:p w14:paraId="066B557B" w14:textId="77777777" w:rsidR="00510581" w:rsidRPr="00717F33" w:rsidRDefault="00510581" w:rsidP="00086E3C">
      <w:pPr>
        <w:spacing w:after="0"/>
        <w:jc w:val="center"/>
        <w:rPr>
          <w:rFonts w:ascii="Times New Roman" w:hAnsi="Times New Roman" w:cs="Times New Roman"/>
          <w:b/>
        </w:rPr>
      </w:pPr>
    </w:p>
    <w:p w14:paraId="5EBAFA2B" w14:textId="77777777" w:rsidR="00510581" w:rsidRPr="00717F33" w:rsidRDefault="00510581" w:rsidP="00086E3C">
      <w:pPr>
        <w:spacing w:after="0"/>
        <w:jc w:val="center"/>
        <w:rPr>
          <w:rFonts w:ascii="Times New Roman" w:hAnsi="Times New Roman" w:cs="Times New Roman"/>
          <w:b/>
        </w:rPr>
      </w:pPr>
      <w:r w:rsidRPr="00717F33">
        <w:rPr>
          <w:rFonts w:ascii="Times New Roman" w:hAnsi="Times New Roman" w:cs="Times New Roman"/>
          <w:b/>
        </w:rPr>
        <w:t>ДОГОВІР № _________</w:t>
      </w:r>
    </w:p>
    <w:p w14:paraId="461C1D16" w14:textId="77777777" w:rsidR="00510581" w:rsidRPr="00717F33" w:rsidRDefault="00510581" w:rsidP="00086E3C">
      <w:pPr>
        <w:spacing w:after="0"/>
        <w:jc w:val="both"/>
        <w:rPr>
          <w:rFonts w:ascii="Times New Roman" w:hAnsi="Times New Roman" w:cs="Times New Roman"/>
        </w:rPr>
      </w:pPr>
    </w:p>
    <w:p w14:paraId="7A877AE4" w14:textId="209FB279" w:rsidR="001273D4" w:rsidRPr="00086E3C" w:rsidRDefault="001273D4"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Тернопіль</w:t>
      </w:r>
      <w:r w:rsidRPr="00086E3C">
        <w:rPr>
          <w:rFonts w:ascii="Times New Roman" w:hAnsi="Times New Roman" w:cs="Times New Roman"/>
        </w:rPr>
        <w:tab/>
        <w:t xml:space="preserve">                       </w:t>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t xml:space="preserve">            ____ __________ 202</w:t>
      </w:r>
      <w:r w:rsidR="00C04620">
        <w:rPr>
          <w:rFonts w:ascii="Times New Roman" w:hAnsi="Times New Roman" w:cs="Times New Roman"/>
          <w:lang w:val="en-US"/>
        </w:rPr>
        <w:t>4</w:t>
      </w:r>
      <w:r w:rsidRPr="00086E3C">
        <w:rPr>
          <w:rFonts w:ascii="Times New Roman" w:hAnsi="Times New Roman" w:cs="Times New Roman"/>
        </w:rPr>
        <w:t xml:space="preserve"> року</w:t>
      </w:r>
    </w:p>
    <w:p w14:paraId="3A826A39" w14:textId="77777777" w:rsidR="001273D4" w:rsidRPr="00086E3C" w:rsidRDefault="001273D4" w:rsidP="00086E3C">
      <w:pPr>
        <w:tabs>
          <w:tab w:val="left" w:pos="567"/>
        </w:tabs>
        <w:spacing w:after="0"/>
        <w:ind w:right="-426"/>
        <w:jc w:val="both"/>
        <w:rPr>
          <w:rFonts w:ascii="Times New Roman" w:hAnsi="Times New Roman" w:cs="Times New Roman"/>
        </w:rPr>
      </w:pPr>
    </w:p>
    <w:p w14:paraId="2543BC52" w14:textId="6E85CD99" w:rsidR="00C8403E" w:rsidRPr="00086E3C" w:rsidRDefault="001273D4"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ab/>
        <w:t xml:space="preserve">Державна установа «Тернопільський обласний центр контролю та профілактики </w:t>
      </w:r>
      <w:proofErr w:type="spellStart"/>
      <w:r w:rsidRPr="00086E3C">
        <w:rPr>
          <w:rFonts w:ascii="Times New Roman" w:hAnsi="Times New Roman" w:cs="Times New Roman"/>
        </w:rPr>
        <w:t>хвороб</w:t>
      </w:r>
      <w:proofErr w:type="spellEnd"/>
      <w:r w:rsidRPr="00086E3C">
        <w:rPr>
          <w:rFonts w:ascii="Times New Roman" w:hAnsi="Times New Roman" w:cs="Times New Roman"/>
        </w:rPr>
        <w:t xml:space="preserve"> Міністерства охорони здоров’я України»,  в особі генерального директора </w:t>
      </w:r>
      <w:proofErr w:type="spellStart"/>
      <w:r w:rsidRPr="00086E3C">
        <w:rPr>
          <w:rFonts w:ascii="Times New Roman" w:hAnsi="Times New Roman" w:cs="Times New Roman"/>
        </w:rPr>
        <w:t>Чайчук</w:t>
      </w:r>
      <w:proofErr w:type="spellEnd"/>
      <w:r w:rsidRPr="00086E3C">
        <w:rPr>
          <w:rFonts w:ascii="Times New Roman" w:hAnsi="Times New Roman" w:cs="Times New Roman"/>
        </w:rPr>
        <w:t xml:space="preserve"> Оксани Тимофіївни, яка діє на підставі статуту, з одного боку,  далі за текстом «Замовник», з однієї сторони, та ______________________________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1E2D49DD" w14:textId="77777777" w:rsidR="001273D4" w:rsidRPr="00086E3C" w:rsidRDefault="001273D4" w:rsidP="00086E3C">
      <w:pPr>
        <w:tabs>
          <w:tab w:val="left" w:pos="567"/>
        </w:tabs>
        <w:spacing w:after="0"/>
        <w:ind w:right="-426"/>
        <w:jc w:val="both"/>
        <w:rPr>
          <w:rFonts w:ascii="Times New Roman" w:hAnsi="Times New Roman" w:cs="Times New Roman"/>
        </w:rPr>
      </w:pPr>
    </w:p>
    <w:p w14:paraId="4B6DC7BD" w14:textId="7CF1EE3F" w:rsidR="00510581" w:rsidRPr="00086E3C" w:rsidRDefault="00510581" w:rsidP="00086E3C">
      <w:pPr>
        <w:pStyle w:val="a3"/>
        <w:numPr>
          <w:ilvl w:val="0"/>
          <w:numId w:val="1"/>
        </w:numPr>
        <w:spacing w:after="0"/>
        <w:ind w:left="284" w:right="-426" w:firstLine="0"/>
        <w:jc w:val="center"/>
        <w:rPr>
          <w:rFonts w:ascii="Times New Roman" w:hAnsi="Times New Roman" w:cs="Times New Roman"/>
          <w:b/>
        </w:rPr>
      </w:pPr>
      <w:r w:rsidRPr="00086E3C">
        <w:rPr>
          <w:rFonts w:ascii="Times New Roman" w:hAnsi="Times New Roman" w:cs="Times New Roman"/>
          <w:b/>
        </w:rPr>
        <w:t>ПРЕДМЕТ ДОГОВОРУ</w:t>
      </w:r>
    </w:p>
    <w:p w14:paraId="28FD30CC" w14:textId="231AF869" w:rsidR="001273D4" w:rsidRPr="00086E3C" w:rsidRDefault="001273D4" w:rsidP="00086E3C">
      <w:pPr>
        <w:pStyle w:val="a3"/>
        <w:ind w:left="0" w:right="-284"/>
        <w:jc w:val="both"/>
        <w:rPr>
          <w:rFonts w:ascii="Times New Roman" w:hAnsi="Times New Roman" w:cs="Times New Roman"/>
          <w:b/>
          <w:i/>
          <w:color w:val="000000"/>
        </w:rPr>
      </w:pPr>
      <w:r w:rsidRPr="00086E3C">
        <w:rPr>
          <w:rFonts w:ascii="Times New Roman" w:hAnsi="Times New Roman" w:cs="Times New Roman"/>
        </w:rPr>
        <w:t xml:space="preserve">1.1. У порядку та на умовах визначених цим договором, Виконавець бере на себе зобов’язання надати </w:t>
      </w:r>
      <w:r w:rsidR="007E5F2D">
        <w:rPr>
          <w:rFonts w:ascii="Times New Roman" w:hAnsi="Times New Roman" w:cs="Times New Roman"/>
        </w:rPr>
        <w:t>п</w:t>
      </w:r>
      <w:r w:rsidR="007E5F2D" w:rsidRPr="007E5F2D">
        <w:rPr>
          <w:rFonts w:ascii="Times New Roman" w:hAnsi="Times New Roman" w:cs="Times New Roman"/>
        </w:rPr>
        <w:t>ослуги з калібрування засобів вимірювальної техніки за кодом ДК 021:2015 – 50430000-8 «Послуги з ремонтування і технічного обслуговування високоточного обладнання»</w:t>
      </w:r>
      <w:r w:rsidRPr="00086E3C">
        <w:rPr>
          <w:rFonts w:ascii="Times New Roman" w:hAnsi="Times New Roman" w:cs="Times New Roman"/>
        </w:rPr>
        <w:t>, а Замовник зобов’язується  прийняти та оплатити надані послуги.</w:t>
      </w:r>
    </w:p>
    <w:p w14:paraId="1445C938" w14:textId="77777777" w:rsidR="001273D4" w:rsidRPr="00086E3C" w:rsidRDefault="001273D4" w:rsidP="00086E3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jc w:val="both"/>
        <w:textAlignment w:val="baseline"/>
        <w:rPr>
          <w:rFonts w:ascii="Times New Roman" w:hAnsi="Times New Roman" w:cs="Times New Roman"/>
        </w:rPr>
      </w:pPr>
      <w:r w:rsidRPr="00086E3C">
        <w:rPr>
          <w:rFonts w:ascii="Times New Roman" w:hAnsi="Times New Roman" w:cs="Times New Roman"/>
        </w:rPr>
        <w:t xml:space="preserve">1.2. Перелік, кількість та ціна послуг зазначається у специфікації, що є додатком 1 до даного договору. </w:t>
      </w:r>
    </w:p>
    <w:p w14:paraId="54452B48" w14:textId="0CA0B438" w:rsidR="001273D4" w:rsidRPr="00086E3C" w:rsidRDefault="001273D4" w:rsidP="00086E3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jc w:val="both"/>
        <w:textAlignment w:val="baseline"/>
        <w:rPr>
          <w:rFonts w:ascii="Times New Roman" w:hAnsi="Times New Roman" w:cs="Times New Roman"/>
        </w:rPr>
      </w:pPr>
      <w:r w:rsidRPr="00086E3C">
        <w:rPr>
          <w:rStyle w:val="FontStyle18"/>
        </w:rPr>
        <w:t>Обсяги закупівлі послуг можуть бути зменшені залежно від реального фінансування видатків та узгодженого зменшення Сторонами ціни Договору.</w:t>
      </w:r>
    </w:p>
    <w:p w14:paraId="35623172" w14:textId="77777777" w:rsidR="00C8403E" w:rsidRPr="00086E3C" w:rsidRDefault="00C8403E" w:rsidP="00086E3C">
      <w:pPr>
        <w:shd w:val="clear" w:color="auto" w:fill="FFFFFF"/>
        <w:tabs>
          <w:tab w:val="left" w:pos="567"/>
        </w:tabs>
        <w:spacing w:after="0"/>
        <w:ind w:right="-284"/>
        <w:jc w:val="both"/>
        <w:textAlignment w:val="baseline"/>
        <w:rPr>
          <w:rFonts w:ascii="Times New Roman" w:eastAsia="Times New Roman" w:hAnsi="Times New Roman" w:cs="Times New Roman"/>
          <w:bdr w:val="none" w:sz="0" w:space="0" w:color="auto" w:frame="1"/>
        </w:rPr>
      </w:pPr>
    </w:p>
    <w:p w14:paraId="05614534" w14:textId="41725C30" w:rsidR="00510581" w:rsidRPr="00086E3C" w:rsidRDefault="00510581" w:rsidP="00086E3C">
      <w:pPr>
        <w:pStyle w:val="a3"/>
        <w:numPr>
          <w:ilvl w:val="0"/>
          <w:numId w:val="1"/>
        </w:numPr>
        <w:spacing w:after="0"/>
        <w:ind w:left="0" w:right="-284" w:firstLine="0"/>
        <w:jc w:val="center"/>
        <w:rPr>
          <w:rFonts w:ascii="Times New Roman" w:hAnsi="Times New Roman" w:cs="Times New Roman"/>
          <w:b/>
        </w:rPr>
      </w:pPr>
      <w:r w:rsidRPr="00086E3C">
        <w:rPr>
          <w:rFonts w:ascii="Times New Roman" w:hAnsi="Times New Roman" w:cs="Times New Roman"/>
          <w:b/>
        </w:rPr>
        <w:t>ПОРЯДОК НАДАННЯ ПОСЛУГ</w:t>
      </w:r>
    </w:p>
    <w:p w14:paraId="7FA88F4A" w14:textId="77777777" w:rsidR="00646E86" w:rsidRPr="00086E3C" w:rsidRDefault="00510581" w:rsidP="00086E3C">
      <w:pPr>
        <w:pStyle w:val="a3"/>
        <w:numPr>
          <w:ilvl w:val="1"/>
          <w:numId w:val="1"/>
        </w:numPr>
        <w:tabs>
          <w:tab w:val="left" w:pos="567"/>
        </w:tabs>
        <w:spacing w:after="0"/>
        <w:ind w:left="0" w:right="-284" w:firstLine="0"/>
        <w:contextualSpacing w:val="0"/>
        <w:jc w:val="both"/>
        <w:rPr>
          <w:rFonts w:ascii="Times New Roman" w:eastAsia="Times New Roman" w:hAnsi="Times New Roman" w:cs="Times New Roman"/>
          <w:bdr w:val="none" w:sz="0" w:space="0" w:color="auto" w:frame="1"/>
        </w:rPr>
      </w:pPr>
      <w:r w:rsidRPr="00086E3C">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086E3C">
        <w:rPr>
          <w:rFonts w:ascii="Times New Roman" w:eastAsia="Times New Roman" w:hAnsi="Times New Roman" w:cs="Times New Roman"/>
          <w:bdr w:val="none" w:sz="0" w:space="0" w:color="auto" w:frame="1"/>
        </w:rPr>
        <w:t>Специфікації</w:t>
      </w:r>
      <w:r w:rsidRPr="00086E3C">
        <w:rPr>
          <w:rFonts w:ascii="Times New Roman" w:eastAsia="Times New Roman" w:hAnsi="Times New Roman" w:cs="Times New Roman"/>
          <w:bdr w:val="none" w:sz="0" w:space="0" w:color="auto" w:frame="1"/>
        </w:rPr>
        <w:t xml:space="preserve"> у порядку, визначеному умовами Договору.</w:t>
      </w:r>
    </w:p>
    <w:p w14:paraId="10CCFAD1" w14:textId="5AF2348A" w:rsidR="001273D4" w:rsidRPr="00086E3C" w:rsidRDefault="00646E86" w:rsidP="00086E3C">
      <w:pPr>
        <w:pStyle w:val="a3"/>
        <w:widowControl w:val="0"/>
        <w:numPr>
          <w:ilvl w:val="1"/>
          <w:numId w:val="1"/>
        </w:numPr>
        <w:tabs>
          <w:tab w:val="left" w:pos="567"/>
          <w:tab w:val="left" w:pos="1134"/>
        </w:tabs>
        <w:autoSpaceDE w:val="0"/>
        <w:autoSpaceDN w:val="0"/>
        <w:adjustRightInd w:val="0"/>
        <w:spacing w:after="0" w:line="240" w:lineRule="auto"/>
        <w:ind w:left="0" w:right="-284" w:firstLine="0"/>
        <w:contextualSpacing w:val="0"/>
        <w:jc w:val="both"/>
        <w:rPr>
          <w:rFonts w:ascii="Times New Roman" w:hAnsi="Times New Roman" w:cs="Times New Roman"/>
        </w:rPr>
      </w:pPr>
      <w:r w:rsidRPr="00086E3C">
        <w:rPr>
          <w:rFonts w:ascii="Times New Roman" w:eastAsia="Times New Roman" w:hAnsi="Times New Roman" w:cs="Times New Roman"/>
          <w:bdr w:val="none" w:sz="0" w:space="0" w:color="auto" w:frame="1"/>
        </w:rPr>
        <w:t xml:space="preserve">Термін надання Послуг: </w:t>
      </w:r>
      <w:r w:rsidR="00123A00" w:rsidRPr="00086E3C">
        <w:rPr>
          <w:rFonts w:ascii="Times New Roman" w:eastAsia="Times New Roman" w:hAnsi="Times New Roman" w:cs="Times New Roman"/>
          <w:bdr w:val="none" w:sz="0" w:space="0" w:color="auto" w:frame="1"/>
        </w:rPr>
        <w:t>до</w:t>
      </w:r>
      <w:r w:rsidR="00535F18" w:rsidRPr="00086E3C">
        <w:rPr>
          <w:rFonts w:ascii="Times New Roman" w:eastAsia="Times New Roman" w:hAnsi="Times New Roman" w:cs="Times New Roman"/>
          <w:bdr w:val="none" w:sz="0" w:space="0" w:color="auto" w:frame="1"/>
        </w:rPr>
        <w:t xml:space="preserve"> </w:t>
      </w:r>
      <w:r w:rsidR="001273D4" w:rsidRPr="00086E3C">
        <w:rPr>
          <w:rFonts w:ascii="Times New Roman" w:eastAsia="Times New Roman" w:hAnsi="Times New Roman" w:cs="Times New Roman"/>
          <w:bdr w:val="none" w:sz="0" w:space="0" w:color="auto" w:frame="1"/>
          <w:lang w:val="en-US"/>
        </w:rPr>
        <w:t>31</w:t>
      </w:r>
      <w:r w:rsidR="001273D4" w:rsidRPr="00086E3C">
        <w:rPr>
          <w:rFonts w:ascii="Times New Roman" w:eastAsia="Times New Roman" w:hAnsi="Times New Roman" w:cs="Times New Roman"/>
          <w:bdr w:val="none" w:sz="0" w:space="0" w:color="auto" w:frame="1"/>
        </w:rPr>
        <w:t xml:space="preserve"> грудня 202</w:t>
      </w:r>
      <w:r w:rsidR="00C04620">
        <w:rPr>
          <w:rFonts w:ascii="Times New Roman" w:eastAsia="Times New Roman" w:hAnsi="Times New Roman" w:cs="Times New Roman"/>
          <w:bdr w:val="none" w:sz="0" w:space="0" w:color="auto" w:frame="1"/>
          <w:lang w:val="en-US"/>
        </w:rPr>
        <w:t>4</w:t>
      </w:r>
      <w:r w:rsidR="001273D4" w:rsidRPr="00086E3C">
        <w:rPr>
          <w:rFonts w:ascii="Times New Roman" w:eastAsia="Times New Roman" w:hAnsi="Times New Roman" w:cs="Times New Roman"/>
          <w:bdr w:val="none" w:sz="0" w:space="0" w:color="auto" w:frame="1"/>
          <w:lang w:val="en-US"/>
        </w:rPr>
        <w:t xml:space="preserve"> </w:t>
      </w:r>
      <w:r w:rsidR="00535F18" w:rsidRPr="00086E3C">
        <w:rPr>
          <w:rFonts w:ascii="Times New Roman" w:eastAsia="Times New Roman" w:hAnsi="Times New Roman" w:cs="Times New Roman"/>
          <w:bdr w:val="none" w:sz="0" w:space="0" w:color="auto" w:frame="1"/>
        </w:rPr>
        <w:t>року.</w:t>
      </w:r>
    </w:p>
    <w:p w14:paraId="4D6A0650" w14:textId="162225D8" w:rsidR="001273D4" w:rsidRPr="00086E3C" w:rsidRDefault="001273D4" w:rsidP="00086E3C">
      <w:pPr>
        <w:pStyle w:val="a3"/>
        <w:widowControl w:val="0"/>
        <w:numPr>
          <w:ilvl w:val="1"/>
          <w:numId w:val="1"/>
        </w:numPr>
        <w:tabs>
          <w:tab w:val="left" w:pos="567"/>
          <w:tab w:val="left" w:pos="1134"/>
        </w:tabs>
        <w:autoSpaceDE w:val="0"/>
        <w:autoSpaceDN w:val="0"/>
        <w:adjustRightInd w:val="0"/>
        <w:spacing w:after="0" w:line="240" w:lineRule="auto"/>
        <w:ind w:left="0" w:right="-284" w:firstLine="0"/>
        <w:contextualSpacing w:val="0"/>
        <w:jc w:val="both"/>
        <w:rPr>
          <w:rFonts w:ascii="Times New Roman" w:hAnsi="Times New Roman" w:cs="Times New Roman"/>
        </w:rPr>
      </w:pPr>
      <w:r w:rsidRPr="00086E3C">
        <w:rPr>
          <w:rFonts w:ascii="Times New Roman" w:hAnsi="Times New Roman" w:cs="Times New Roman"/>
        </w:rPr>
        <w:t>Надання послуг здійснюється у лабораторіях Виконавця (його субпідрядника) або безпосередньо у Замовника.</w:t>
      </w:r>
    </w:p>
    <w:p w14:paraId="7780FD08" w14:textId="7F4BC927" w:rsidR="001273D4" w:rsidRPr="00086E3C" w:rsidRDefault="001273D4" w:rsidP="00086E3C">
      <w:pPr>
        <w:widowControl w:val="0"/>
        <w:numPr>
          <w:ilvl w:val="1"/>
          <w:numId w:val="1"/>
        </w:numPr>
        <w:tabs>
          <w:tab w:val="left" w:pos="0"/>
        </w:tabs>
        <w:autoSpaceDE w:val="0"/>
        <w:autoSpaceDN w:val="0"/>
        <w:adjustRightInd w:val="0"/>
        <w:spacing w:after="0" w:line="240" w:lineRule="auto"/>
        <w:ind w:left="0" w:right="-284" w:firstLine="0"/>
        <w:jc w:val="both"/>
        <w:rPr>
          <w:rFonts w:ascii="Times New Roman" w:hAnsi="Times New Roman" w:cs="Times New Roman"/>
        </w:rPr>
      </w:pPr>
      <w:r w:rsidRPr="00086E3C">
        <w:rPr>
          <w:rFonts w:ascii="Times New Roman" w:hAnsi="Times New Roman" w:cs="Times New Roman"/>
        </w:rPr>
        <w:t xml:space="preserve">Строк надання послуг за цим Договором  не може перевищувати 15 робочих днів з дня надання Виконавцю </w:t>
      </w:r>
      <w:r w:rsidR="00717F33" w:rsidRPr="00086E3C">
        <w:rPr>
          <w:rFonts w:ascii="Times New Roman" w:hAnsi="Times New Roman" w:cs="Times New Roman"/>
        </w:rPr>
        <w:t xml:space="preserve">письмової вимоги щодо проведення </w:t>
      </w:r>
      <w:r w:rsidR="00ED4746">
        <w:rPr>
          <w:rFonts w:ascii="Times New Roman" w:hAnsi="Times New Roman" w:cs="Times New Roman"/>
        </w:rPr>
        <w:t>калібрування</w:t>
      </w:r>
      <w:r w:rsidR="00717F33" w:rsidRPr="00086E3C">
        <w:rPr>
          <w:rFonts w:ascii="Times New Roman" w:hAnsi="Times New Roman" w:cs="Times New Roman"/>
        </w:rPr>
        <w:t xml:space="preserve"> з вказанням найменування та місцезнаходження </w:t>
      </w:r>
      <w:r w:rsidRPr="00086E3C">
        <w:rPr>
          <w:rFonts w:ascii="Times New Roman" w:hAnsi="Times New Roman" w:cs="Times New Roman"/>
          <w:color w:val="000000"/>
        </w:rPr>
        <w:t>засобів вимірювальної техніки/випробувального обладнання</w:t>
      </w:r>
      <w:r w:rsidR="00717F33" w:rsidRPr="00086E3C">
        <w:rPr>
          <w:rFonts w:ascii="Times New Roman" w:hAnsi="Times New Roman" w:cs="Times New Roman"/>
          <w:color w:val="000000"/>
        </w:rPr>
        <w:t>, або з моменту їх відправки Виконавцю</w:t>
      </w:r>
      <w:r w:rsidRPr="00086E3C">
        <w:rPr>
          <w:rFonts w:ascii="Times New Roman" w:hAnsi="Times New Roman" w:cs="Times New Roman"/>
        </w:rPr>
        <w:t>.</w:t>
      </w:r>
    </w:p>
    <w:p w14:paraId="2A781CA2" w14:textId="599068A5" w:rsidR="001273D4" w:rsidRPr="00086E3C" w:rsidRDefault="001273D4" w:rsidP="00086E3C">
      <w:pPr>
        <w:widowControl w:val="0"/>
        <w:numPr>
          <w:ilvl w:val="1"/>
          <w:numId w:val="1"/>
        </w:numPr>
        <w:tabs>
          <w:tab w:val="left" w:pos="0"/>
        </w:tabs>
        <w:autoSpaceDE w:val="0"/>
        <w:autoSpaceDN w:val="0"/>
        <w:adjustRightInd w:val="0"/>
        <w:spacing w:after="0" w:line="240" w:lineRule="auto"/>
        <w:ind w:left="0" w:right="-284" w:firstLine="0"/>
        <w:jc w:val="both"/>
        <w:rPr>
          <w:rFonts w:ascii="Times New Roman" w:hAnsi="Times New Roman" w:cs="Times New Roman"/>
        </w:rPr>
      </w:pPr>
      <w:r w:rsidRPr="00086E3C">
        <w:rPr>
          <w:rFonts w:ascii="Times New Roman" w:hAnsi="Times New Roman" w:cs="Times New Roman"/>
        </w:rPr>
        <w:t>Результати послуг оформлюються відповідно до вимог чинного законодавства України.</w:t>
      </w:r>
      <w:r w:rsidRPr="00086E3C">
        <w:rPr>
          <w:rFonts w:ascii="Times New Roman" w:hAnsi="Times New Roman" w:cs="Times New Roman"/>
          <w:color w:val="000000"/>
        </w:rPr>
        <w:t xml:space="preserve"> </w:t>
      </w:r>
    </w:p>
    <w:p w14:paraId="63B9EFD5" w14:textId="4A32213C" w:rsidR="001273D4" w:rsidRPr="00086E3C" w:rsidRDefault="00ED4746" w:rsidP="00086E3C">
      <w:pPr>
        <w:numPr>
          <w:ilvl w:val="1"/>
          <w:numId w:val="1"/>
        </w:numPr>
        <w:shd w:val="clear" w:color="auto" w:fill="FFFFFF"/>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4" w:firstLine="0"/>
        <w:jc w:val="both"/>
        <w:textAlignment w:val="baseline"/>
        <w:rPr>
          <w:rFonts w:ascii="Times New Roman" w:hAnsi="Times New Roman" w:cs="Times New Roman"/>
        </w:rPr>
      </w:pPr>
      <w:r>
        <w:rPr>
          <w:rFonts w:ascii="Times New Roman" w:hAnsi="Times New Roman" w:cs="Times New Roman"/>
        </w:rPr>
        <w:t>Я</w:t>
      </w:r>
      <w:r w:rsidR="001273D4" w:rsidRPr="00086E3C">
        <w:rPr>
          <w:rFonts w:ascii="Times New Roman" w:hAnsi="Times New Roman" w:cs="Times New Roman"/>
        </w:rPr>
        <w:t xml:space="preserve">кість наданих послуг повинна відповідати чинному законодавству України, в </w:t>
      </w:r>
      <w:proofErr w:type="spellStart"/>
      <w:r w:rsidR="001273D4" w:rsidRPr="00086E3C">
        <w:rPr>
          <w:rFonts w:ascii="Times New Roman" w:hAnsi="Times New Roman" w:cs="Times New Roman"/>
        </w:rPr>
        <w:t>т.ч</w:t>
      </w:r>
      <w:proofErr w:type="spellEnd"/>
      <w:r w:rsidR="001273D4" w:rsidRPr="00086E3C">
        <w:rPr>
          <w:rFonts w:ascii="Times New Roman" w:hAnsi="Times New Roman" w:cs="Times New Roman"/>
        </w:rPr>
        <w:t xml:space="preserve">. Закону України «Про метрологію та метрологічну діяльність» зі змінами, та повинна здійснюватися у відповідності до </w:t>
      </w:r>
      <w:proofErr w:type="spellStart"/>
      <w:r w:rsidR="001273D4" w:rsidRPr="00086E3C">
        <w:rPr>
          <w:rFonts w:ascii="Times New Roman" w:hAnsi="Times New Roman" w:cs="Times New Roman"/>
        </w:rPr>
        <w:t>експлуатацій</w:t>
      </w:r>
      <w:proofErr w:type="spellEnd"/>
      <w:r w:rsidR="001273D4" w:rsidRPr="00086E3C">
        <w:rPr>
          <w:rFonts w:ascii="Times New Roman" w:hAnsi="Times New Roman" w:cs="Times New Roman"/>
        </w:rPr>
        <w:t xml:space="preserve"> документації на прилади та метрологічних вимог згідно ДСТУ.</w:t>
      </w:r>
    </w:p>
    <w:p w14:paraId="6F3CC8FC" w14:textId="69425BF8" w:rsidR="00646E86" w:rsidRPr="00086E3C" w:rsidRDefault="00646E86" w:rsidP="00086E3C">
      <w:pPr>
        <w:pStyle w:val="a3"/>
        <w:numPr>
          <w:ilvl w:val="1"/>
          <w:numId w:val="1"/>
        </w:numPr>
        <w:tabs>
          <w:tab w:val="left" w:pos="567"/>
        </w:tabs>
        <w:spacing w:after="0"/>
        <w:ind w:left="0" w:right="-284" w:firstLine="0"/>
        <w:contextualSpacing w:val="0"/>
        <w:jc w:val="both"/>
        <w:rPr>
          <w:rFonts w:ascii="Times New Roman" w:eastAsia="Times New Roman" w:hAnsi="Times New Roman" w:cs="Times New Roman"/>
          <w:bdr w:val="none" w:sz="0" w:space="0" w:color="auto" w:frame="1"/>
        </w:rPr>
      </w:pPr>
      <w:r w:rsidRPr="00086E3C">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086E3C">
        <w:rPr>
          <w:rFonts w:ascii="Times New Roman" w:eastAsia="Times New Roman" w:hAnsi="Times New Roman" w:cs="Times New Roman"/>
          <w:bdr w:val="none" w:sz="0" w:space="0" w:color="auto" w:frame="1"/>
        </w:rPr>
        <w:t xml:space="preserve"> </w:t>
      </w:r>
      <w:r w:rsidR="001273D4" w:rsidRPr="00086E3C">
        <w:rPr>
          <w:rFonts w:ascii="Times New Roman" w:eastAsia="Times New Roman" w:hAnsi="Times New Roman" w:cs="Times New Roman"/>
          <w:bdr w:val="none" w:sz="0" w:space="0" w:color="auto" w:frame="1"/>
        </w:rPr>
        <w:t>5</w:t>
      </w:r>
      <w:r w:rsidR="00535F18" w:rsidRPr="00086E3C">
        <w:rPr>
          <w:rFonts w:ascii="Times New Roman" w:eastAsia="Times New Roman" w:hAnsi="Times New Roman" w:cs="Times New Roman"/>
          <w:bdr w:val="none" w:sz="0" w:space="0" w:color="auto" w:frame="1"/>
        </w:rPr>
        <w:t xml:space="preserve"> </w:t>
      </w:r>
      <w:r w:rsidRPr="00086E3C">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086E3C" w:rsidRDefault="00C8403E" w:rsidP="00086E3C">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086E3C" w:rsidRDefault="00510581" w:rsidP="00086E3C">
      <w:pPr>
        <w:pStyle w:val="a3"/>
        <w:numPr>
          <w:ilvl w:val="0"/>
          <w:numId w:val="1"/>
        </w:numPr>
        <w:spacing w:after="0"/>
        <w:ind w:right="-426" w:firstLine="0"/>
        <w:jc w:val="center"/>
        <w:rPr>
          <w:rFonts w:ascii="Times New Roman" w:hAnsi="Times New Roman" w:cs="Times New Roman"/>
          <w:b/>
        </w:rPr>
      </w:pPr>
      <w:r w:rsidRPr="00086E3C">
        <w:rPr>
          <w:rFonts w:ascii="Times New Roman" w:hAnsi="Times New Roman" w:cs="Times New Roman"/>
          <w:b/>
        </w:rPr>
        <w:t>ОБОВ’ЯЗКИ СТОРІН</w:t>
      </w:r>
    </w:p>
    <w:p w14:paraId="70D13A64" w14:textId="77777777" w:rsidR="00646E86" w:rsidRPr="00B8683F" w:rsidRDefault="00646E86" w:rsidP="00086E3C">
      <w:pPr>
        <w:pStyle w:val="a3"/>
        <w:spacing w:after="0"/>
        <w:ind w:left="0" w:right="-426"/>
        <w:jc w:val="both"/>
        <w:rPr>
          <w:rFonts w:ascii="Times New Roman" w:hAnsi="Times New Roman" w:cs="Times New Roman"/>
        </w:rPr>
      </w:pPr>
      <w:r w:rsidRPr="00B8683F">
        <w:rPr>
          <w:rFonts w:ascii="Times New Roman" w:hAnsi="Times New Roman" w:cs="Times New Roman"/>
        </w:rPr>
        <w:t>3.1.</w:t>
      </w:r>
      <w:r w:rsidRPr="00B8683F">
        <w:rPr>
          <w:rFonts w:ascii="Times New Roman" w:hAnsi="Times New Roman" w:cs="Times New Roman"/>
        </w:rPr>
        <w:tab/>
        <w:t>Замовник має право:</w:t>
      </w:r>
    </w:p>
    <w:p w14:paraId="25BA12A7" w14:textId="031A01AB" w:rsidR="00646E86" w:rsidRPr="00B8683F" w:rsidRDefault="00646E86" w:rsidP="00086E3C">
      <w:pPr>
        <w:pStyle w:val="a3"/>
        <w:spacing w:after="0"/>
        <w:ind w:left="0" w:right="-426"/>
        <w:jc w:val="both"/>
        <w:rPr>
          <w:rFonts w:ascii="Times New Roman" w:hAnsi="Times New Roman" w:cs="Times New Roman"/>
        </w:rPr>
      </w:pPr>
      <w:r w:rsidRPr="00B8683F">
        <w:rPr>
          <w:rFonts w:ascii="Times New Roman" w:hAnsi="Times New Roman" w:cs="Times New Roman"/>
        </w:rPr>
        <w:t>3.1.1. достроково розірвати Договір у разі невиконання</w:t>
      </w:r>
      <w:r w:rsidR="00535F18" w:rsidRPr="00B8683F">
        <w:rPr>
          <w:rFonts w:ascii="Times New Roman" w:hAnsi="Times New Roman" w:cs="Times New Roman"/>
        </w:rPr>
        <w:t>, неналежного виконання</w:t>
      </w:r>
      <w:r w:rsidRPr="00B8683F">
        <w:rPr>
          <w:rFonts w:ascii="Times New Roman" w:hAnsi="Times New Roman" w:cs="Times New Roman"/>
        </w:rPr>
        <w:t xml:space="preserve"> зобов'язань Виконавцем,</w:t>
      </w:r>
      <w:r w:rsidR="006A5383" w:rsidRPr="00B8683F">
        <w:rPr>
          <w:rFonts w:ascii="Times New Roman" w:hAnsi="Times New Roman" w:cs="Times New Roman"/>
        </w:rPr>
        <w:t xml:space="preserve"> </w:t>
      </w:r>
      <w:r w:rsidRPr="00B8683F">
        <w:rPr>
          <w:rFonts w:ascii="Times New Roman" w:hAnsi="Times New Roman" w:cs="Times New Roman"/>
        </w:rPr>
        <w:t>повідомивши його про це не пізніше</w:t>
      </w:r>
      <w:r w:rsidR="006A5383" w:rsidRPr="00B8683F">
        <w:rPr>
          <w:rFonts w:ascii="Times New Roman" w:hAnsi="Times New Roman" w:cs="Times New Roman"/>
        </w:rPr>
        <w:t>,</w:t>
      </w:r>
      <w:r w:rsidRPr="00B8683F">
        <w:rPr>
          <w:rFonts w:ascii="Times New Roman" w:hAnsi="Times New Roman" w:cs="Times New Roman"/>
        </w:rPr>
        <w:t xml:space="preserve"> ніж за  </w:t>
      </w:r>
      <w:r w:rsidR="00717F33" w:rsidRPr="00B8683F">
        <w:rPr>
          <w:rFonts w:ascii="Times New Roman" w:hAnsi="Times New Roman" w:cs="Times New Roman"/>
        </w:rPr>
        <w:t>5</w:t>
      </w:r>
      <w:r w:rsidR="006A5383" w:rsidRPr="00B8683F">
        <w:rPr>
          <w:rFonts w:ascii="Times New Roman" w:hAnsi="Times New Roman" w:cs="Times New Roman"/>
        </w:rPr>
        <w:t xml:space="preserve"> (</w:t>
      </w:r>
      <w:r w:rsidR="00717F33" w:rsidRPr="00B8683F">
        <w:rPr>
          <w:rFonts w:ascii="Times New Roman" w:hAnsi="Times New Roman" w:cs="Times New Roman"/>
        </w:rPr>
        <w:t xml:space="preserve">п’ять </w:t>
      </w:r>
      <w:r w:rsidRPr="00B8683F">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B8683F">
        <w:rPr>
          <w:rFonts w:ascii="Times New Roman" w:hAnsi="Times New Roman" w:cs="Times New Roman"/>
        </w:rPr>
        <w:t>ьмовому повідомленні Замовника;</w:t>
      </w:r>
    </w:p>
    <w:p w14:paraId="6E6A621D" w14:textId="77777777" w:rsidR="00646E86"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3.1.2. контролювати </w:t>
      </w:r>
      <w:r w:rsidR="00646E86" w:rsidRPr="00B8683F">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.1.3</w:t>
      </w:r>
      <w:r w:rsidR="00646E86" w:rsidRPr="00B8683F">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B8683F">
        <w:rPr>
          <w:rFonts w:ascii="Times New Roman" w:hAnsi="Times New Roman" w:cs="Times New Roman"/>
        </w:rPr>
        <w:t>то надання Послуг;</w:t>
      </w:r>
    </w:p>
    <w:p w14:paraId="5A33D357" w14:textId="77777777" w:rsidR="00646E86"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lastRenderedPageBreak/>
        <w:t>3</w:t>
      </w:r>
      <w:r w:rsidR="00ED27CF" w:rsidRPr="00B8683F">
        <w:rPr>
          <w:rFonts w:ascii="Times New Roman" w:hAnsi="Times New Roman" w:cs="Times New Roman"/>
        </w:rPr>
        <w:t>.1.4</w:t>
      </w:r>
      <w:r w:rsidR="00646E86" w:rsidRPr="00B8683F">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.1.5</w:t>
      </w:r>
      <w:r w:rsidRPr="00B8683F">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.1.6</w:t>
      </w:r>
      <w:r w:rsidRPr="00B8683F">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w:t>
      </w:r>
      <w:r w:rsidRPr="00B8683F">
        <w:rPr>
          <w:rFonts w:ascii="Times New Roman" w:hAnsi="Times New Roman" w:cs="Times New Roman"/>
        </w:rPr>
        <w:tab/>
        <w:t>Замовник зобов'язаний:</w:t>
      </w:r>
    </w:p>
    <w:p w14:paraId="4AE9A8D0"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3.2.1. надати Виконавцю всю необхідну для надання Послуг інформацію;</w:t>
      </w:r>
    </w:p>
    <w:p w14:paraId="00FE14E6"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3.2.2. вчасно оплатити Послуги у порядку, встановленому Договором;</w:t>
      </w:r>
    </w:p>
    <w:p w14:paraId="2E746D29" w14:textId="2512A8B1" w:rsidR="00AC7030"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3.2.3. у </w:t>
      </w:r>
      <w:r w:rsidR="00717F33" w:rsidRPr="00B8683F">
        <w:rPr>
          <w:rFonts w:ascii="Times New Roman" w:hAnsi="Times New Roman" w:cs="Times New Roman"/>
        </w:rPr>
        <w:t>10 (десяти) денний строк</w:t>
      </w:r>
      <w:r w:rsidRPr="00B8683F">
        <w:rPr>
          <w:rFonts w:ascii="Times New Roman" w:hAnsi="Times New Roman" w:cs="Times New Roman"/>
        </w:rPr>
        <w:t xml:space="preserve">, підписати акт наданих послуг та повернути Виконавцю один примірник </w:t>
      </w:r>
      <w:proofErr w:type="spellStart"/>
      <w:r w:rsidRPr="00B8683F">
        <w:rPr>
          <w:rFonts w:ascii="Times New Roman" w:hAnsi="Times New Roman" w:cs="Times New Roman"/>
        </w:rPr>
        <w:t>акта</w:t>
      </w:r>
      <w:proofErr w:type="spellEnd"/>
      <w:r w:rsidRPr="00B8683F">
        <w:rPr>
          <w:rFonts w:ascii="Times New Roman" w:hAnsi="Times New Roman" w:cs="Times New Roman"/>
        </w:rPr>
        <w:t xml:space="preserve"> наданих послуг або надати в письмовій формі мотивовану відмову від підписання акту наданих послуг</w:t>
      </w:r>
      <w:r w:rsidR="00AC7030" w:rsidRPr="00B8683F">
        <w:rPr>
          <w:rFonts w:ascii="Times New Roman" w:hAnsi="Times New Roman" w:cs="Times New Roman"/>
        </w:rPr>
        <w:t>.</w:t>
      </w:r>
    </w:p>
    <w:p w14:paraId="438C7AD0"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w:t>
      </w:r>
      <w:r w:rsidRPr="00B8683F">
        <w:rPr>
          <w:rFonts w:ascii="Times New Roman" w:hAnsi="Times New Roman" w:cs="Times New Roman"/>
        </w:rPr>
        <w:tab/>
        <w:t>Виконавець має право:</w:t>
      </w:r>
    </w:p>
    <w:p w14:paraId="7F505663"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w:t>
      </w:r>
      <w:r w:rsidR="00535F18" w:rsidRPr="00B8683F">
        <w:rPr>
          <w:rFonts w:ascii="Times New Roman" w:hAnsi="Times New Roman" w:cs="Times New Roman"/>
        </w:rPr>
        <w:t>3</w:t>
      </w:r>
      <w:r w:rsidRPr="00B8683F">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3.4. Виконавець зобов'язаний:</w:t>
      </w:r>
    </w:p>
    <w:p w14:paraId="6DE16AFC" w14:textId="77777777" w:rsidR="00AC7030"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AC7030" w:rsidRPr="00B8683F">
        <w:rPr>
          <w:rFonts w:ascii="Times New Roman" w:hAnsi="Times New Roman" w:cs="Times New Roman"/>
        </w:rPr>
        <w:t>.</w:t>
      </w:r>
      <w:r w:rsidRPr="00B8683F">
        <w:rPr>
          <w:rFonts w:ascii="Times New Roman" w:hAnsi="Times New Roman" w:cs="Times New Roman"/>
        </w:rPr>
        <w:t xml:space="preserve">4.1. </w:t>
      </w:r>
      <w:r w:rsidR="00AC7030" w:rsidRPr="00B8683F">
        <w:rPr>
          <w:rFonts w:ascii="Times New Roman" w:hAnsi="Times New Roman" w:cs="Times New Roman"/>
        </w:rPr>
        <w:t>забезпечити надання Послуг у терміни, встановлені Договором;</w:t>
      </w:r>
    </w:p>
    <w:p w14:paraId="7BD230D7" w14:textId="77777777" w:rsidR="00F0157B" w:rsidRPr="00B8683F" w:rsidRDefault="00F0157B" w:rsidP="00086E3C">
      <w:pPr>
        <w:pStyle w:val="a3"/>
        <w:spacing w:after="0"/>
        <w:ind w:left="0" w:right="-426"/>
        <w:jc w:val="both"/>
        <w:rPr>
          <w:rFonts w:ascii="Times New Roman" w:hAnsi="Times New Roman" w:cs="Times New Roman"/>
          <w:iCs/>
        </w:rPr>
      </w:pPr>
      <w:r w:rsidRPr="00B8683F">
        <w:rPr>
          <w:rFonts w:ascii="Times New Roman" w:hAnsi="Times New Roman" w:cs="Times New Roman"/>
        </w:rPr>
        <w:t>3.4.2.</w:t>
      </w:r>
      <w:r w:rsidR="00AC7030" w:rsidRPr="00B8683F">
        <w:rPr>
          <w:rFonts w:ascii="Times New Roman" w:hAnsi="Times New Roman" w:cs="Times New Roman"/>
        </w:rPr>
        <w:t>забезпечити надання Послуг, якість яких відповідає вимогам, встановл</w:t>
      </w:r>
      <w:r w:rsidRPr="00B8683F">
        <w:rPr>
          <w:rFonts w:ascii="Times New Roman" w:hAnsi="Times New Roman" w:cs="Times New Roman"/>
        </w:rPr>
        <w:t xml:space="preserve">еним </w:t>
      </w:r>
      <w:r w:rsidRPr="00B8683F">
        <w:rPr>
          <w:rFonts w:ascii="Times New Roman" w:hAnsi="Times New Roman" w:cs="Times New Roman"/>
          <w:iCs/>
        </w:rPr>
        <w:t>для такого виду послуг.</w:t>
      </w:r>
    </w:p>
    <w:p w14:paraId="49A8AC81"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3.4.3. </w:t>
      </w:r>
      <w:r w:rsidR="00AC7030" w:rsidRPr="00B8683F">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3.4.4. </w:t>
      </w:r>
      <w:r w:rsidR="00AC7030" w:rsidRPr="00B8683F">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3.4.5. </w:t>
      </w:r>
      <w:r w:rsidR="00AC7030" w:rsidRPr="00B8683F">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3.4.6. </w:t>
      </w:r>
      <w:r w:rsidR="00AC7030" w:rsidRPr="00B8683F">
        <w:rPr>
          <w:rFonts w:ascii="Times New Roman" w:hAnsi="Times New Roman" w:cs="Times New Roman"/>
        </w:rPr>
        <w:t>вчасно надати</w:t>
      </w:r>
      <w:r w:rsidR="00ED27CF" w:rsidRPr="00B8683F">
        <w:rPr>
          <w:rFonts w:ascii="Times New Roman" w:hAnsi="Times New Roman" w:cs="Times New Roman"/>
        </w:rPr>
        <w:t xml:space="preserve"> Замовникові акт наданих послуг.</w:t>
      </w:r>
    </w:p>
    <w:p w14:paraId="05332D67" w14:textId="77777777" w:rsidR="00C8403E" w:rsidRPr="00086E3C" w:rsidRDefault="00C8403E" w:rsidP="00086E3C">
      <w:pPr>
        <w:pStyle w:val="a3"/>
        <w:spacing w:after="0"/>
        <w:ind w:left="0" w:right="-426"/>
        <w:jc w:val="both"/>
        <w:rPr>
          <w:rFonts w:ascii="Times New Roman" w:hAnsi="Times New Roman" w:cs="Times New Roman"/>
        </w:rPr>
      </w:pPr>
    </w:p>
    <w:p w14:paraId="2E98ED23" w14:textId="1C164195" w:rsidR="00087B26" w:rsidRPr="00086E3C" w:rsidRDefault="00087B26" w:rsidP="00086E3C">
      <w:pPr>
        <w:pStyle w:val="a3"/>
        <w:numPr>
          <w:ilvl w:val="0"/>
          <w:numId w:val="1"/>
        </w:numPr>
        <w:tabs>
          <w:tab w:val="left" w:pos="567"/>
        </w:tabs>
        <w:autoSpaceDE w:val="0"/>
        <w:autoSpaceDN w:val="0"/>
        <w:adjustRightInd w:val="0"/>
        <w:spacing w:after="0"/>
        <w:ind w:firstLine="0"/>
        <w:jc w:val="center"/>
        <w:rPr>
          <w:rFonts w:ascii="Times New Roman" w:hAnsi="Times New Roman" w:cs="Times New Roman"/>
          <w:b/>
        </w:rPr>
      </w:pPr>
      <w:r w:rsidRPr="00086E3C">
        <w:rPr>
          <w:rFonts w:ascii="Times New Roman" w:hAnsi="Times New Roman" w:cs="Times New Roman"/>
          <w:b/>
        </w:rPr>
        <w:t>ЦІНА ДОГОВОРУ</w:t>
      </w:r>
    </w:p>
    <w:p w14:paraId="540D2118" w14:textId="77777777" w:rsidR="00123A00" w:rsidRPr="00086E3C" w:rsidRDefault="00087B26" w:rsidP="00086E3C">
      <w:pPr>
        <w:tabs>
          <w:tab w:val="left" w:pos="567"/>
        </w:tabs>
        <w:spacing w:after="0"/>
        <w:ind w:right="-426"/>
        <w:jc w:val="both"/>
        <w:rPr>
          <w:rFonts w:ascii="Times New Roman" w:eastAsia="Arial Unicode MS" w:hAnsi="Times New Roman" w:cs="Times New Roman"/>
          <w:b/>
          <w:i/>
          <w:iCs/>
          <w:kern w:val="2"/>
          <w:lang w:eastAsia="hi-IN" w:bidi="hi-IN"/>
        </w:rPr>
      </w:pPr>
      <w:r w:rsidRPr="00086E3C">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086E3C">
        <w:rPr>
          <w:rFonts w:ascii="Times New Roman" w:eastAsia="Arial Unicode MS" w:hAnsi="Times New Roman" w:cs="Times New Roman"/>
          <w:kern w:val="2"/>
          <w:lang w:eastAsia="hi-IN" w:bidi="hi-IN"/>
        </w:rPr>
        <w:t>Виконавця</w:t>
      </w:r>
      <w:r w:rsidRPr="00086E3C">
        <w:rPr>
          <w:rFonts w:ascii="Times New Roman" w:eastAsia="Arial Unicode MS" w:hAnsi="Times New Roman" w:cs="Times New Roman"/>
          <w:kern w:val="2"/>
          <w:lang w:eastAsia="hi-IN" w:bidi="hi-IN"/>
        </w:rPr>
        <w:t xml:space="preserve"> становить:</w:t>
      </w:r>
      <w:r w:rsidRPr="00086E3C">
        <w:rPr>
          <w:rFonts w:ascii="Times New Roman" w:eastAsia="Arial Unicode MS" w:hAnsi="Times New Roman" w:cs="Times New Roman"/>
          <w:color w:val="244061" w:themeColor="accent1" w:themeShade="80"/>
          <w:kern w:val="2"/>
          <w:lang w:eastAsia="hi-IN" w:bidi="hi-IN"/>
        </w:rPr>
        <w:t xml:space="preserve"> </w:t>
      </w:r>
      <w:r w:rsidR="00123A00" w:rsidRPr="00086E3C">
        <w:rPr>
          <w:rFonts w:ascii="Times New Roman" w:hAnsi="Times New Roman" w:cs="Times New Roman"/>
          <w:b/>
        </w:rPr>
        <w:t>______________________</w:t>
      </w:r>
      <w:r w:rsidR="00123A00" w:rsidRPr="00086E3C">
        <w:rPr>
          <w:rFonts w:ascii="Times New Roman" w:eastAsia="Arial Unicode MS" w:hAnsi="Times New Roman" w:cs="Times New Roman"/>
          <w:b/>
          <w:kern w:val="2"/>
          <w:lang w:eastAsia="hi-IN" w:bidi="hi-IN"/>
        </w:rPr>
        <w:t xml:space="preserve"> (_____________________ грн. 00 коп</w:t>
      </w:r>
      <w:r w:rsidR="00123A00" w:rsidRPr="00086E3C">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086E3C" w:rsidRDefault="00087B26"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762AAC6D" w:rsidR="00123A00" w:rsidRPr="00086E3C" w:rsidRDefault="00123A00"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4.3. Джерело фінансування</w:t>
      </w:r>
      <w:r w:rsidR="00717F33" w:rsidRPr="00086E3C">
        <w:rPr>
          <w:rFonts w:ascii="Times New Roman" w:hAnsi="Times New Roman" w:cs="Times New Roman"/>
        </w:rPr>
        <w:t>:  спеціальний фонд державного бюджету України</w:t>
      </w:r>
      <w:r w:rsidRPr="00086E3C">
        <w:rPr>
          <w:rFonts w:ascii="Times New Roman" w:hAnsi="Times New Roman" w:cs="Times New Roman"/>
        </w:rPr>
        <w:t>.</w:t>
      </w:r>
    </w:p>
    <w:p w14:paraId="49990F3A" w14:textId="3EE75C1E" w:rsidR="00535F18"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4</w:t>
      </w:r>
      <w:r w:rsidRPr="00086E3C">
        <w:rPr>
          <w:rFonts w:ascii="Times New Roman" w:hAnsi="Times New Roman" w:cs="Times New Roman"/>
        </w:rPr>
        <w:t>. Ціни встановлюються у національній валюті України.</w:t>
      </w:r>
    </w:p>
    <w:p w14:paraId="0FEA0E52" w14:textId="7DC52C84" w:rsidR="00087B26"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5.</w:t>
      </w:r>
      <w:r w:rsidRPr="00086E3C">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7</w:t>
      </w:r>
      <w:r w:rsidRPr="00086E3C">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086E3C" w:rsidRDefault="00C8403E"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p>
    <w:p w14:paraId="7970D58E" w14:textId="31C53205" w:rsidR="00087B26" w:rsidRPr="00086E3C" w:rsidRDefault="00087B26" w:rsidP="00086E3C">
      <w:pPr>
        <w:pStyle w:val="a3"/>
        <w:numPr>
          <w:ilvl w:val="0"/>
          <w:numId w:val="1"/>
        </w:numPr>
        <w:tabs>
          <w:tab w:val="left" w:pos="567"/>
        </w:tabs>
        <w:autoSpaceDE w:val="0"/>
        <w:autoSpaceDN w:val="0"/>
        <w:adjustRightInd w:val="0"/>
        <w:spacing w:after="0"/>
        <w:ind w:firstLine="0"/>
        <w:jc w:val="center"/>
        <w:rPr>
          <w:rFonts w:ascii="Times New Roman" w:hAnsi="Times New Roman" w:cs="Times New Roman"/>
          <w:b/>
        </w:rPr>
      </w:pPr>
      <w:r w:rsidRPr="00086E3C">
        <w:rPr>
          <w:rFonts w:ascii="Times New Roman" w:hAnsi="Times New Roman" w:cs="Times New Roman"/>
          <w:b/>
        </w:rPr>
        <w:t>ПОРЯДОК РОЗРАХУНКІВ</w:t>
      </w:r>
    </w:p>
    <w:p w14:paraId="78BD96BA" w14:textId="77777777" w:rsidR="00087B26" w:rsidRPr="00086E3C" w:rsidRDefault="00B80CBC" w:rsidP="00086E3C">
      <w:pPr>
        <w:spacing w:after="0"/>
        <w:ind w:right="-426"/>
        <w:jc w:val="both"/>
        <w:rPr>
          <w:rFonts w:ascii="Times New Roman" w:hAnsi="Times New Roman" w:cs="Times New Roman"/>
          <w:spacing w:val="-3"/>
        </w:rPr>
      </w:pPr>
      <w:r w:rsidRPr="00086E3C">
        <w:rPr>
          <w:rFonts w:ascii="Times New Roman" w:hAnsi="Times New Roman" w:cs="Times New Roman"/>
          <w:spacing w:val="-3"/>
        </w:rPr>
        <w:t xml:space="preserve">5.1. </w:t>
      </w:r>
      <w:r w:rsidR="00087B26" w:rsidRPr="00086E3C">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086E3C">
        <w:rPr>
          <w:rFonts w:ascii="Times New Roman" w:hAnsi="Times New Roman" w:cs="Times New Roman"/>
          <w:spacing w:val="-3"/>
        </w:rPr>
        <w:t>Міністрів України від 09.06.</w:t>
      </w:r>
      <w:r w:rsidR="00087B26" w:rsidRPr="00086E3C">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268AEDCA" w:rsidR="00087B26" w:rsidRPr="00086E3C" w:rsidRDefault="00B80CBC" w:rsidP="00086E3C">
      <w:pPr>
        <w:spacing w:after="0"/>
        <w:ind w:right="-426"/>
        <w:jc w:val="both"/>
        <w:rPr>
          <w:rFonts w:ascii="Times New Roman" w:hAnsi="Times New Roman" w:cs="Times New Roman"/>
          <w:spacing w:val="-3"/>
        </w:rPr>
      </w:pPr>
      <w:r w:rsidRPr="00086E3C">
        <w:rPr>
          <w:rFonts w:ascii="Times New Roman" w:hAnsi="Times New Roman" w:cs="Times New Roman"/>
          <w:spacing w:val="-3"/>
        </w:rPr>
        <w:t>5.2.</w:t>
      </w:r>
      <w:r w:rsidR="00A27607" w:rsidRPr="00086E3C">
        <w:rPr>
          <w:rFonts w:ascii="Times New Roman" w:hAnsi="Times New Roman" w:cs="Times New Roman"/>
          <w:spacing w:val="-3"/>
        </w:rPr>
        <w:t xml:space="preserve"> </w:t>
      </w:r>
      <w:r w:rsidR="00087B26" w:rsidRPr="00086E3C">
        <w:rPr>
          <w:rFonts w:ascii="Times New Roman" w:hAnsi="Times New Roman" w:cs="Times New Roman"/>
          <w:spacing w:val="-3"/>
        </w:rPr>
        <w:t xml:space="preserve">Розрахунок за фактично надані Послуги  здійснюється  протягом </w:t>
      </w:r>
      <w:r w:rsidR="00717F33" w:rsidRPr="00086E3C">
        <w:rPr>
          <w:rFonts w:ascii="Times New Roman" w:hAnsi="Times New Roman" w:cs="Times New Roman"/>
          <w:spacing w:val="-3"/>
        </w:rPr>
        <w:t>20</w:t>
      </w:r>
      <w:r w:rsidR="00087B26" w:rsidRPr="00086E3C">
        <w:rPr>
          <w:rFonts w:ascii="Times New Roman" w:hAnsi="Times New Roman" w:cs="Times New Roman"/>
          <w:spacing w:val="-3"/>
        </w:rPr>
        <w:t xml:space="preserve"> календарних днів з моменту та на підставі підписаного Сторонами </w:t>
      </w:r>
      <w:r w:rsidR="002C7CD3" w:rsidRPr="00086E3C">
        <w:rPr>
          <w:rFonts w:ascii="Times New Roman" w:hAnsi="Times New Roman" w:cs="Times New Roman"/>
          <w:bCs/>
        </w:rPr>
        <w:t>акту наданих послуг</w:t>
      </w:r>
      <w:r w:rsidR="00087B26" w:rsidRPr="00086E3C">
        <w:rPr>
          <w:rFonts w:ascii="Times New Roman" w:hAnsi="Times New Roman" w:cs="Times New Roman"/>
          <w:spacing w:val="-3"/>
        </w:rPr>
        <w:t xml:space="preserve">. </w:t>
      </w:r>
    </w:p>
    <w:p w14:paraId="38CD45A5" w14:textId="50FE3DD5" w:rsidR="00087B26" w:rsidRPr="00086E3C" w:rsidRDefault="00B80CBC" w:rsidP="00086E3C">
      <w:pPr>
        <w:pStyle w:val="a3"/>
        <w:spacing w:after="0"/>
        <w:ind w:left="0" w:right="-426"/>
        <w:jc w:val="both"/>
        <w:rPr>
          <w:rFonts w:ascii="Times New Roman" w:hAnsi="Times New Roman" w:cs="Times New Roman"/>
          <w:spacing w:val="-3"/>
        </w:rPr>
      </w:pPr>
      <w:r w:rsidRPr="00086E3C">
        <w:rPr>
          <w:rFonts w:ascii="Times New Roman" w:hAnsi="Times New Roman" w:cs="Times New Roman"/>
          <w:spacing w:val="-3"/>
        </w:rPr>
        <w:t>5.3.</w:t>
      </w:r>
      <w:r w:rsidR="00A27607" w:rsidRPr="00086E3C">
        <w:rPr>
          <w:rFonts w:ascii="Times New Roman" w:hAnsi="Times New Roman" w:cs="Times New Roman"/>
          <w:spacing w:val="-3"/>
        </w:rPr>
        <w:t xml:space="preserve"> </w:t>
      </w:r>
      <w:r w:rsidR="00087B26" w:rsidRPr="00086E3C">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717F33" w:rsidRPr="00086E3C">
        <w:rPr>
          <w:rFonts w:ascii="Times New Roman" w:hAnsi="Times New Roman" w:cs="Times New Roman"/>
          <w:spacing w:val="-3"/>
        </w:rPr>
        <w:t xml:space="preserve">10 </w:t>
      </w:r>
      <w:r w:rsidRPr="00086E3C">
        <w:rPr>
          <w:rFonts w:ascii="Times New Roman" w:hAnsi="Times New Roman" w:cs="Times New Roman"/>
          <w:spacing w:val="-3"/>
        </w:rPr>
        <w:t>(</w:t>
      </w:r>
      <w:r w:rsidR="00717F33" w:rsidRPr="00086E3C">
        <w:rPr>
          <w:rFonts w:ascii="Times New Roman" w:hAnsi="Times New Roman" w:cs="Times New Roman"/>
          <w:spacing w:val="-3"/>
        </w:rPr>
        <w:t>десяти</w:t>
      </w:r>
      <w:r w:rsidR="00087B26" w:rsidRPr="00086E3C">
        <w:rPr>
          <w:rFonts w:ascii="Times New Roman" w:hAnsi="Times New Roman" w:cs="Times New Roman"/>
          <w:spacing w:val="-3"/>
        </w:rPr>
        <w:t>)</w:t>
      </w:r>
      <w:r w:rsidRPr="00086E3C">
        <w:rPr>
          <w:rFonts w:ascii="Times New Roman" w:hAnsi="Times New Roman" w:cs="Times New Roman"/>
          <w:spacing w:val="-3"/>
        </w:rPr>
        <w:t xml:space="preserve"> </w:t>
      </w:r>
      <w:r w:rsidR="00A27607" w:rsidRPr="00086E3C">
        <w:rPr>
          <w:rFonts w:ascii="Times New Roman" w:hAnsi="Times New Roman" w:cs="Times New Roman"/>
          <w:spacing w:val="-3"/>
        </w:rPr>
        <w:t xml:space="preserve">робочих </w:t>
      </w:r>
      <w:r w:rsidR="00087B26" w:rsidRPr="00086E3C">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086E3C" w:rsidRDefault="00C8403E" w:rsidP="00086E3C">
      <w:pPr>
        <w:pStyle w:val="a3"/>
        <w:spacing w:after="0"/>
        <w:ind w:left="0" w:right="-426"/>
        <w:jc w:val="both"/>
        <w:rPr>
          <w:rFonts w:ascii="Times New Roman" w:hAnsi="Times New Roman" w:cs="Times New Roman"/>
          <w:spacing w:val="-3"/>
        </w:rPr>
      </w:pPr>
    </w:p>
    <w:p w14:paraId="587A9280" w14:textId="7290E507" w:rsidR="00510581" w:rsidRPr="00086E3C" w:rsidRDefault="00510581" w:rsidP="00086E3C">
      <w:pPr>
        <w:pStyle w:val="a3"/>
        <w:numPr>
          <w:ilvl w:val="0"/>
          <w:numId w:val="1"/>
        </w:numPr>
        <w:spacing w:after="0"/>
        <w:ind w:right="-426" w:firstLine="0"/>
        <w:jc w:val="center"/>
        <w:rPr>
          <w:rFonts w:ascii="Times New Roman" w:hAnsi="Times New Roman" w:cs="Times New Roman"/>
          <w:b/>
        </w:rPr>
      </w:pPr>
      <w:bookmarkStart w:id="0" w:name="bookmark2"/>
      <w:r w:rsidRPr="00086E3C">
        <w:rPr>
          <w:rFonts w:ascii="Times New Roman" w:hAnsi="Times New Roman" w:cs="Times New Roman"/>
          <w:b/>
        </w:rPr>
        <w:lastRenderedPageBreak/>
        <w:t>ВІДПОВІДАЛЬНІСТЬ СТОРІН</w:t>
      </w:r>
      <w:bookmarkEnd w:id="0"/>
      <w:r w:rsidRPr="00086E3C">
        <w:rPr>
          <w:rFonts w:ascii="Times New Roman" w:hAnsi="Times New Roman" w:cs="Times New Roman"/>
          <w:b/>
        </w:rPr>
        <w:t xml:space="preserve"> ТА ПОРЯДОК ВИРІШЕННЯ СПОРІВ</w:t>
      </w:r>
    </w:p>
    <w:p w14:paraId="71531BED"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6.3. Збитки стягуються у повній сумі понад штрафні санкції.</w:t>
      </w:r>
    </w:p>
    <w:p w14:paraId="4B0368FF" w14:textId="4AD6652A"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w:t>
      </w:r>
      <w:r w:rsidR="00EE4B22" w:rsidRPr="00086E3C">
        <w:rPr>
          <w:rFonts w:ascii="Times New Roman" w:hAnsi="Times New Roman" w:cs="Times New Roman"/>
        </w:rPr>
        <w:t xml:space="preserve">.4. </w:t>
      </w:r>
      <w:r w:rsidRPr="00086E3C">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4835D39B"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w:t>
      </w:r>
      <w:r w:rsidR="00EE4B22" w:rsidRPr="00086E3C">
        <w:rPr>
          <w:rFonts w:ascii="Times New Roman" w:hAnsi="Times New Roman" w:cs="Times New Roman"/>
        </w:rPr>
        <w:t xml:space="preserve">.5. </w:t>
      </w:r>
      <w:r w:rsidRPr="00086E3C">
        <w:rPr>
          <w:rFonts w:ascii="Times New Roman" w:hAnsi="Times New Roman" w:cs="Times New Roman"/>
        </w:rPr>
        <w:t xml:space="preserve">За порушення умов Договору щодо якості наданих Послуг з Виконавця стягується штраф у розмірі </w:t>
      </w:r>
      <w:r w:rsidR="00717F33" w:rsidRPr="00086E3C">
        <w:rPr>
          <w:rFonts w:ascii="Times New Roman" w:hAnsi="Times New Roman" w:cs="Times New Roman"/>
        </w:rPr>
        <w:t xml:space="preserve">100 </w:t>
      </w:r>
      <w:r w:rsidRPr="00086E3C">
        <w:rPr>
          <w:rFonts w:ascii="Times New Roman" w:hAnsi="Times New Roman" w:cs="Times New Roman"/>
        </w:rPr>
        <w:t>% вартості неякісно наданих Послуг.</w:t>
      </w:r>
    </w:p>
    <w:p w14:paraId="1097E7FB" w14:textId="77777777"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6.7</w:t>
      </w:r>
      <w:r w:rsidR="00EE4B22" w:rsidRPr="00086E3C">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086E3C">
        <w:rPr>
          <w:rFonts w:ascii="Times New Roman" w:hAnsi="Times New Roman" w:cs="Times New Roman"/>
        </w:rPr>
        <w:t>Виконавцем</w:t>
      </w:r>
      <w:r w:rsidR="00EE4B22" w:rsidRPr="00086E3C">
        <w:rPr>
          <w:rFonts w:ascii="Times New Roman" w:hAnsi="Times New Roman" w:cs="Times New Roman"/>
        </w:rPr>
        <w:t xml:space="preserve">, у разі наявності його вини, у повному обсязі. </w:t>
      </w:r>
      <w:r w:rsidRPr="00086E3C">
        <w:rPr>
          <w:rFonts w:ascii="Times New Roman" w:hAnsi="Times New Roman" w:cs="Times New Roman"/>
        </w:rPr>
        <w:t>Виконавець</w:t>
      </w:r>
      <w:r w:rsidR="00EE4B22" w:rsidRPr="00086E3C">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086E3C">
        <w:rPr>
          <w:rFonts w:ascii="Times New Roman" w:hAnsi="Times New Roman" w:cs="Times New Roman"/>
        </w:rPr>
        <w:t>м внаслідок непереборної сили.</w:t>
      </w:r>
    </w:p>
    <w:p w14:paraId="7B8C8382" w14:textId="467A6492"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 xml:space="preserve">6.8. Виконавець </w:t>
      </w:r>
      <w:r w:rsidR="00EE4B22" w:rsidRPr="00086E3C">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sidR="00717F33" w:rsidRPr="00086E3C">
        <w:rPr>
          <w:rFonts w:ascii="Times New Roman" w:hAnsi="Times New Roman" w:cs="Times New Roman"/>
        </w:rPr>
        <w:t>10</w:t>
      </w:r>
      <w:r w:rsidR="00EE4B22" w:rsidRPr="00086E3C">
        <w:rPr>
          <w:rFonts w:ascii="Times New Roman" w:hAnsi="Times New Roman" w:cs="Times New Roman"/>
        </w:rPr>
        <w:t xml:space="preserve"> (</w:t>
      </w:r>
      <w:r w:rsidR="00717F33" w:rsidRPr="00086E3C">
        <w:rPr>
          <w:rFonts w:ascii="Times New Roman" w:hAnsi="Times New Roman" w:cs="Times New Roman"/>
        </w:rPr>
        <w:t>десяти</w:t>
      </w:r>
      <w:r w:rsidR="00EE4B22" w:rsidRPr="00086E3C">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086E3C">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086E3C" w:rsidRDefault="00C8403E" w:rsidP="00086E3C">
      <w:pPr>
        <w:spacing w:after="0"/>
        <w:ind w:right="-426"/>
        <w:jc w:val="both"/>
        <w:rPr>
          <w:rFonts w:ascii="Times New Roman" w:hAnsi="Times New Roman" w:cs="Times New Roman"/>
        </w:rPr>
      </w:pPr>
    </w:p>
    <w:p w14:paraId="449487EE" w14:textId="77777777" w:rsidR="0038601F" w:rsidRPr="00086E3C" w:rsidRDefault="0038601F" w:rsidP="00086E3C">
      <w:pPr>
        <w:spacing w:after="0"/>
        <w:ind w:right="-426"/>
        <w:jc w:val="center"/>
        <w:rPr>
          <w:rFonts w:ascii="Times New Roman" w:hAnsi="Times New Roman" w:cs="Times New Roman"/>
          <w:b/>
        </w:rPr>
      </w:pPr>
      <w:r w:rsidRPr="00086E3C">
        <w:rPr>
          <w:rFonts w:ascii="Times New Roman" w:hAnsi="Times New Roman" w:cs="Times New Roman"/>
          <w:b/>
        </w:rPr>
        <w:t>7. ОПЕРАТИВНО-ГОСПОДАРСЬКІ САНКЦІЇ</w:t>
      </w:r>
    </w:p>
    <w:p w14:paraId="112F91C7"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7.1. Сторони прийшли до взаємної згоди щодо можливості застосування </w:t>
      </w:r>
      <w:proofErr w:type="spellStart"/>
      <w:r w:rsidRPr="00086E3C">
        <w:rPr>
          <w:rFonts w:ascii="Times New Roman" w:hAnsi="Times New Roman" w:cs="Times New Roman"/>
        </w:rPr>
        <w:t>оперативно</w:t>
      </w:r>
      <w:proofErr w:type="spellEnd"/>
      <w:r w:rsidRPr="00086E3C">
        <w:rPr>
          <w:rFonts w:ascii="Times New Roman" w:hAnsi="Times New Roman" w:cs="Times New Roman"/>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086E3C">
        <w:rPr>
          <w:rFonts w:ascii="Times New Roman" w:hAnsi="Times New Roman" w:cs="Times New Roman"/>
        </w:rPr>
        <w:t>оперативно</w:t>
      </w:r>
      <w:proofErr w:type="spellEnd"/>
      <w:r w:rsidRPr="00086E3C">
        <w:rPr>
          <w:rFonts w:ascii="Times New Roman" w:hAnsi="Times New Roman" w:cs="Times New Roman"/>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86E3C">
        <w:rPr>
          <w:rFonts w:ascii="Times New Roman" w:hAnsi="Times New Roman" w:cs="Times New Roman"/>
        </w:rPr>
        <w:t>оперативно</w:t>
      </w:r>
      <w:proofErr w:type="spellEnd"/>
      <w:r w:rsidRPr="00086E3C">
        <w:rPr>
          <w:rFonts w:ascii="Times New Roman" w:hAnsi="Times New Roman" w:cs="Times New Roman"/>
        </w:rPr>
        <w:t xml:space="preserve"> – господарських санкцій.</w:t>
      </w:r>
    </w:p>
    <w:p w14:paraId="2A945BF0" w14:textId="29CB44B8"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lastRenderedPageBreak/>
        <w:t xml:space="preserve">7.5. Строк дії </w:t>
      </w:r>
      <w:proofErr w:type="spellStart"/>
      <w:r w:rsidRPr="00086E3C">
        <w:rPr>
          <w:rFonts w:ascii="Times New Roman" w:hAnsi="Times New Roman" w:cs="Times New Roman"/>
        </w:rPr>
        <w:t>оперативно</w:t>
      </w:r>
      <w:proofErr w:type="spellEnd"/>
      <w:r w:rsidRPr="00086E3C">
        <w:rPr>
          <w:rFonts w:ascii="Times New Roman" w:hAnsi="Times New Roman" w:cs="Times New Roman"/>
        </w:rPr>
        <w:t xml:space="preserve">-господарської санкції визначає Замовник, але він не буде перевищувати </w:t>
      </w:r>
      <w:r w:rsidR="00717F33" w:rsidRPr="00086E3C">
        <w:rPr>
          <w:rFonts w:ascii="Times New Roman" w:hAnsi="Times New Roman" w:cs="Times New Roman"/>
        </w:rPr>
        <w:t xml:space="preserve">5 </w:t>
      </w:r>
      <w:r w:rsidRPr="00086E3C">
        <w:rPr>
          <w:rFonts w:ascii="Times New Roman" w:hAnsi="Times New Roman" w:cs="Times New Roman"/>
        </w:rPr>
        <w:t>(</w:t>
      </w:r>
      <w:r w:rsidR="00E80298" w:rsidRPr="00086E3C">
        <w:rPr>
          <w:rFonts w:ascii="Times New Roman" w:hAnsi="Times New Roman" w:cs="Times New Roman"/>
        </w:rPr>
        <w:t>п’яти</w:t>
      </w:r>
      <w:r w:rsidR="00717F33" w:rsidRPr="00086E3C">
        <w:rPr>
          <w:rFonts w:ascii="Times New Roman" w:hAnsi="Times New Roman" w:cs="Times New Roman"/>
        </w:rPr>
        <w:t xml:space="preserve"> </w:t>
      </w:r>
      <w:r w:rsidRPr="00086E3C">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w:t>
      </w:r>
      <w:proofErr w:type="spellStart"/>
      <w:r w:rsidRPr="00086E3C">
        <w:rPr>
          <w:rFonts w:ascii="Times New Roman" w:hAnsi="Times New Roman" w:cs="Times New Roman"/>
        </w:rPr>
        <w:t>оперативно</w:t>
      </w:r>
      <w:proofErr w:type="spellEnd"/>
      <w:r w:rsidRPr="00086E3C">
        <w:rPr>
          <w:rFonts w:ascii="Times New Roman" w:hAnsi="Times New Roman" w:cs="Times New Roman"/>
        </w:rPr>
        <w:t xml:space="preserve"> - господарської санкції та строк її дії шляхом направлення повідомлення у спосіб,  передбачений пунктом </w:t>
      </w:r>
      <w:r w:rsidR="007A48EB" w:rsidRPr="00086E3C">
        <w:rPr>
          <w:rFonts w:ascii="Times New Roman" w:hAnsi="Times New Roman" w:cs="Times New Roman"/>
        </w:rPr>
        <w:t>11</w:t>
      </w:r>
      <w:r w:rsidRPr="00086E3C">
        <w:rPr>
          <w:rFonts w:ascii="Times New Roman" w:hAnsi="Times New Roman" w:cs="Times New Roman"/>
        </w:rPr>
        <w:t>.6. цього  Договору.</w:t>
      </w:r>
    </w:p>
    <w:p w14:paraId="338BF411" w14:textId="77777777" w:rsidR="00C8403E" w:rsidRPr="00086E3C" w:rsidRDefault="00C8403E" w:rsidP="00086E3C">
      <w:pPr>
        <w:spacing w:after="0"/>
        <w:ind w:right="-426"/>
        <w:jc w:val="both"/>
        <w:rPr>
          <w:rFonts w:ascii="Times New Roman" w:hAnsi="Times New Roman" w:cs="Times New Roman"/>
        </w:rPr>
      </w:pPr>
    </w:p>
    <w:p w14:paraId="14E4C4F1" w14:textId="77777777" w:rsidR="00510581" w:rsidRPr="00086E3C" w:rsidRDefault="00510581" w:rsidP="00086E3C">
      <w:pPr>
        <w:pStyle w:val="a3"/>
        <w:numPr>
          <w:ilvl w:val="0"/>
          <w:numId w:val="3"/>
        </w:numPr>
        <w:spacing w:after="0"/>
        <w:ind w:right="-426" w:firstLine="0"/>
        <w:jc w:val="center"/>
        <w:rPr>
          <w:rFonts w:ascii="Times New Roman" w:hAnsi="Times New Roman" w:cs="Times New Roman"/>
          <w:b/>
        </w:rPr>
      </w:pPr>
      <w:bookmarkStart w:id="1" w:name="bookmark4"/>
      <w:r w:rsidRPr="00086E3C">
        <w:rPr>
          <w:rFonts w:ascii="Times New Roman" w:hAnsi="Times New Roman" w:cs="Times New Roman"/>
          <w:b/>
        </w:rPr>
        <w:t>ФОРС-МАЖОРНІ ОБСТАВИНИ</w:t>
      </w:r>
      <w:bookmarkEnd w:id="1"/>
    </w:p>
    <w:p w14:paraId="27641B0F" w14:textId="77777777"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.2. Сторона не звільняється від відповідальності за несвоєчасне виконання зобов’язань,</w:t>
      </w:r>
      <w:r w:rsidRPr="00086E3C">
        <w:rPr>
          <w:rFonts w:ascii="Times New Roman" w:hAnsi="Times New Roman" w:cs="Times New Roman"/>
        </w:rPr>
        <w:t xml:space="preserve"> якщо обставини, визначені п 8</w:t>
      </w:r>
      <w:r w:rsidR="00B80CBC" w:rsidRPr="00086E3C">
        <w:rPr>
          <w:rFonts w:ascii="Times New Roman" w:hAnsi="Times New Roman" w:cs="Times New Roman"/>
        </w:rPr>
        <w:t>.1 цього Договору, настали у період прострочення виконан</w:t>
      </w:r>
      <w:r w:rsidR="002C7CD3" w:rsidRPr="00086E3C">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2244753E"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E80298" w:rsidRPr="00086E3C">
        <w:rPr>
          <w:rFonts w:ascii="Times New Roman" w:hAnsi="Times New Roman" w:cs="Times New Roman"/>
        </w:rPr>
        <w:t>5</w:t>
      </w:r>
      <w:r w:rsidR="00B80CBC" w:rsidRPr="00086E3C">
        <w:rPr>
          <w:rFonts w:ascii="Times New Roman" w:hAnsi="Times New Roman" w:cs="Times New Roman"/>
        </w:rPr>
        <w:t xml:space="preserve"> (</w:t>
      </w:r>
      <w:r w:rsidR="00E80298" w:rsidRPr="00086E3C">
        <w:rPr>
          <w:rFonts w:ascii="Times New Roman" w:hAnsi="Times New Roman" w:cs="Times New Roman"/>
        </w:rPr>
        <w:t>п’яти</w:t>
      </w:r>
      <w:r w:rsidR="00B80CBC" w:rsidRPr="00086E3C">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5A8AC5A7" w:rsidR="00B80CBC" w:rsidRPr="00086E3C" w:rsidRDefault="0038601F" w:rsidP="00086E3C">
      <w:pPr>
        <w:tabs>
          <w:tab w:val="left" w:pos="567"/>
        </w:tabs>
        <w:spacing w:after="0"/>
        <w:ind w:right="-426"/>
        <w:jc w:val="both"/>
        <w:rPr>
          <w:rFonts w:ascii="Times New Roman" w:hAnsi="Times New Roman" w:cs="Times New Roman"/>
          <w:i/>
        </w:rPr>
      </w:pPr>
      <w:r w:rsidRPr="00086E3C">
        <w:rPr>
          <w:rFonts w:ascii="Times New Roman" w:hAnsi="Times New Roman" w:cs="Times New Roman"/>
        </w:rPr>
        <w:t>8</w:t>
      </w:r>
      <w:r w:rsidR="00B80CBC" w:rsidRPr="00086E3C">
        <w:rPr>
          <w:rFonts w:ascii="Times New Roman" w:hAnsi="Times New Roman" w:cs="Times New Roman"/>
        </w:rPr>
        <w:t>.4. У випадку нас</w:t>
      </w:r>
      <w:r w:rsidR="002C7CD3" w:rsidRPr="00086E3C">
        <w:rPr>
          <w:rFonts w:ascii="Times New Roman" w:hAnsi="Times New Roman" w:cs="Times New Roman"/>
        </w:rPr>
        <w:t>тання обставин, визначених п. 8</w:t>
      </w:r>
      <w:r w:rsidR="00B80CBC" w:rsidRPr="00086E3C">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B32EB6">
        <w:rPr>
          <w:rFonts w:ascii="Times New Roman" w:hAnsi="Times New Roman" w:cs="Times New Roman"/>
          <w:iCs/>
        </w:rPr>
        <w:t xml:space="preserve"> </w:t>
      </w:r>
      <w:r w:rsidR="00B32EB6" w:rsidRPr="00B32EB6">
        <w:rPr>
          <w:rFonts w:ascii="Times New Roman" w:hAnsi="Times New Roman" w:cs="Times New Roman"/>
          <w:iCs/>
        </w:rPr>
        <w:t>30 днів</w:t>
      </w:r>
      <w:r w:rsidR="00B80CBC" w:rsidRPr="00B32EB6">
        <w:rPr>
          <w:rFonts w:ascii="Times New Roman" w:hAnsi="Times New Roman" w:cs="Times New Roman"/>
          <w:iCs/>
        </w:rPr>
        <w:t>.</w:t>
      </w:r>
    </w:p>
    <w:p w14:paraId="701990E5" w14:textId="44D7DB34" w:rsidR="00510581" w:rsidRPr="00086E3C" w:rsidRDefault="0038601F" w:rsidP="00086E3C">
      <w:pPr>
        <w:pStyle w:val="a3"/>
        <w:tabs>
          <w:tab w:val="left" w:pos="567"/>
        </w:tabs>
        <w:spacing w:after="0"/>
        <w:ind w:left="0" w:right="-426"/>
        <w:contextualSpacing w:val="0"/>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.5. Якщо обставини, ви</w:t>
      </w:r>
      <w:r w:rsidR="00EE4B22" w:rsidRPr="00086E3C">
        <w:rPr>
          <w:rFonts w:ascii="Times New Roman" w:hAnsi="Times New Roman" w:cs="Times New Roman"/>
        </w:rPr>
        <w:t xml:space="preserve">значені п. </w:t>
      </w:r>
      <w:r w:rsidR="002C7CD3" w:rsidRPr="00086E3C">
        <w:rPr>
          <w:rFonts w:ascii="Times New Roman" w:hAnsi="Times New Roman" w:cs="Times New Roman"/>
        </w:rPr>
        <w:t>8.</w:t>
      </w:r>
      <w:r w:rsidR="00B80CBC" w:rsidRPr="00086E3C">
        <w:rPr>
          <w:rFonts w:ascii="Times New Roman" w:hAnsi="Times New Roman" w:cs="Times New Roman"/>
        </w:rPr>
        <w:t xml:space="preserve">1 цього Договору, тривають більше </w:t>
      </w:r>
      <w:r w:rsidR="00086E3C" w:rsidRPr="00086E3C">
        <w:rPr>
          <w:rFonts w:ascii="Times New Roman" w:hAnsi="Times New Roman" w:cs="Times New Roman"/>
        </w:rPr>
        <w:t>30 днів</w:t>
      </w:r>
      <w:r w:rsidR="00B80CBC" w:rsidRPr="00086E3C">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086E3C" w:rsidRDefault="00C8403E" w:rsidP="00086E3C">
      <w:pPr>
        <w:pStyle w:val="a3"/>
        <w:tabs>
          <w:tab w:val="left" w:pos="567"/>
        </w:tabs>
        <w:spacing w:after="0"/>
        <w:ind w:left="0" w:right="-426"/>
        <w:contextualSpacing w:val="0"/>
        <w:jc w:val="both"/>
        <w:rPr>
          <w:rFonts w:ascii="Times New Roman" w:hAnsi="Times New Roman" w:cs="Times New Roman"/>
        </w:rPr>
      </w:pPr>
    </w:p>
    <w:p w14:paraId="5324EEE1" w14:textId="77777777" w:rsidR="0038601F" w:rsidRPr="00086E3C" w:rsidRDefault="0038601F" w:rsidP="00086E3C">
      <w:pPr>
        <w:pStyle w:val="a3"/>
        <w:spacing w:after="0"/>
        <w:ind w:left="0" w:right="-426"/>
        <w:jc w:val="center"/>
        <w:rPr>
          <w:rFonts w:ascii="Times New Roman" w:hAnsi="Times New Roman" w:cs="Times New Roman"/>
          <w:b/>
          <w:bCs/>
        </w:rPr>
      </w:pPr>
      <w:r w:rsidRPr="00086E3C">
        <w:rPr>
          <w:rFonts w:ascii="Times New Roman" w:hAnsi="Times New Roman" w:cs="Times New Roman"/>
          <w:b/>
          <w:bCs/>
        </w:rPr>
        <w:t>9. СТРОК ДІЇ ДОГОВОРУ</w:t>
      </w:r>
    </w:p>
    <w:p w14:paraId="2EB58C83" w14:textId="74AB649E" w:rsidR="00A27607" w:rsidRPr="00086E3C" w:rsidRDefault="0038601F" w:rsidP="00086E3C">
      <w:pPr>
        <w:pStyle w:val="1"/>
        <w:ind w:right="-426"/>
        <w:jc w:val="both"/>
        <w:rPr>
          <w:color w:val="auto"/>
          <w:sz w:val="22"/>
          <w:szCs w:val="22"/>
          <w:lang w:val="uk-UA"/>
        </w:rPr>
      </w:pPr>
      <w:r w:rsidRPr="00086E3C">
        <w:rPr>
          <w:bCs/>
          <w:sz w:val="22"/>
          <w:szCs w:val="22"/>
        </w:rPr>
        <w:t xml:space="preserve">9.1. </w:t>
      </w:r>
      <w:proofErr w:type="spellStart"/>
      <w:r w:rsidRPr="00086E3C">
        <w:rPr>
          <w:bCs/>
          <w:sz w:val="22"/>
          <w:szCs w:val="22"/>
        </w:rPr>
        <w:t>Договір</w:t>
      </w:r>
      <w:proofErr w:type="spellEnd"/>
      <w:r w:rsidRPr="00086E3C">
        <w:rPr>
          <w:bCs/>
          <w:sz w:val="22"/>
          <w:szCs w:val="22"/>
        </w:rPr>
        <w:t xml:space="preserve"> </w:t>
      </w:r>
      <w:proofErr w:type="spellStart"/>
      <w:r w:rsidRPr="00086E3C">
        <w:rPr>
          <w:bCs/>
          <w:sz w:val="22"/>
          <w:szCs w:val="22"/>
        </w:rPr>
        <w:t>набирає</w:t>
      </w:r>
      <w:proofErr w:type="spellEnd"/>
      <w:r w:rsidRPr="00086E3C">
        <w:rPr>
          <w:bCs/>
          <w:sz w:val="22"/>
          <w:szCs w:val="22"/>
        </w:rPr>
        <w:t xml:space="preserve"> </w:t>
      </w:r>
      <w:proofErr w:type="spellStart"/>
      <w:proofErr w:type="gramStart"/>
      <w:r w:rsidRPr="00086E3C">
        <w:rPr>
          <w:bCs/>
          <w:sz w:val="22"/>
          <w:szCs w:val="22"/>
        </w:rPr>
        <w:t>чинності</w:t>
      </w:r>
      <w:proofErr w:type="spellEnd"/>
      <w:r w:rsidRPr="00086E3C">
        <w:rPr>
          <w:bCs/>
          <w:sz w:val="22"/>
          <w:szCs w:val="22"/>
        </w:rPr>
        <w:t xml:space="preserve"> </w:t>
      </w:r>
      <w:r w:rsidR="00A27607" w:rsidRPr="00086E3C">
        <w:rPr>
          <w:color w:val="auto"/>
          <w:sz w:val="22"/>
          <w:szCs w:val="22"/>
          <w:lang w:val="uk-UA"/>
        </w:rPr>
        <w:t xml:space="preserve"> з</w:t>
      </w:r>
      <w:proofErr w:type="gramEnd"/>
      <w:r w:rsidR="00A27607" w:rsidRPr="00086E3C">
        <w:rPr>
          <w:color w:val="auto"/>
          <w:sz w:val="22"/>
          <w:szCs w:val="22"/>
          <w:lang w:val="uk-UA"/>
        </w:rPr>
        <w:t xml:space="preserve"> дати його підписання Сторонами та діє до </w:t>
      </w:r>
      <w:r w:rsidR="00086E3C" w:rsidRPr="00086E3C">
        <w:rPr>
          <w:color w:val="auto"/>
          <w:sz w:val="22"/>
          <w:szCs w:val="22"/>
          <w:lang w:val="uk-UA"/>
        </w:rPr>
        <w:t>31 грудня 202</w:t>
      </w:r>
      <w:r w:rsidR="00C04620">
        <w:rPr>
          <w:color w:val="auto"/>
          <w:sz w:val="22"/>
          <w:szCs w:val="22"/>
          <w:lang w:val="en-US"/>
        </w:rPr>
        <w:t>4</w:t>
      </w:r>
      <w:r w:rsidR="00A27607" w:rsidRPr="00086E3C">
        <w:rPr>
          <w:color w:val="auto"/>
          <w:sz w:val="22"/>
          <w:szCs w:val="22"/>
          <w:lang w:val="uk-UA"/>
        </w:rPr>
        <w:t xml:space="preserve"> року, але до повного виконання Сторонами зобов’язань.</w:t>
      </w:r>
    </w:p>
    <w:p w14:paraId="01AA718E" w14:textId="45A34A7A" w:rsidR="0038601F" w:rsidRPr="00086E3C" w:rsidRDefault="0038601F" w:rsidP="00086E3C">
      <w:pPr>
        <w:spacing w:after="0"/>
        <w:ind w:right="-426"/>
        <w:jc w:val="both"/>
        <w:rPr>
          <w:rFonts w:ascii="Times New Roman" w:hAnsi="Times New Roman" w:cs="Times New Roman"/>
          <w:bCs/>
        </w:rPr>
      </w:pPr>
      <w:r w:rsidRPr="00086E3C">
        <w:rPr>
          <w:rFonts w:ascii="Times New Roman" w:hAnsi="Times New Roman" w:cs="Times New Roman"/>
          <w:bCs/>
        </w:rPr>
        <w:t>9.2.</w:t>
      </w:r>
      <w:r w:rsidR="00A27607" w:rsidRPr="00086E3C">
        <w:rPr>
          <w:rFonts w:ascii="Times New Roman" w:hAnsi="Times New Roman" w:cs="Times New Roman"/>
          <w:bCs/>
        </w:rPr>
        <w:t xml:space="preserve"> </w:t>
      </w:r>
      <w:r w:rsidRPr="00086E3C">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086E3C" w:rsidRDefault="0038601F" w:rsidP="00086E3C">
      <w:pPr>
        <w:spacing w:after="0"/>
        <w:ind w:right="-426"/>
        <w:jc w:val="both"/>
        <w:rPr>
          <w:rFonts w:ascii="Times New Roman" w:hAnsi="Times New Roman" w:cs="Times New Roman"/>
          <w:bCs/>
        </w:rPr>
      </w:pPr>
      <w:r w:rsidRPr="00086E3C">
        <w:rPr>
          <w:rFonts w:ascii="Times New Roman" w:hAnsi="Times New Roman" w:cs="Times New Roman"/>
          <w:bCs/>
        </w:rPr>
        <w:t>9.3.</w:t>
      </w:r>
      <w:r w:rsidR="00A27607" w:rsidRPr="00086E3C">
        <w:rPr>
          <w:rFonts w:ascii="Times New Roman" w:hAnsi="Times New Roman" w:cs="Times New Roman"/>
          <w:bCs/>
        </w:rPr>
        <w:t xml:space="preserve"> </w:t>
      </w:r>
      <w:r w:rsidRPr="00086E3C">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086E3C" w:rsidRDefault="002C7CD3" w:rsidP="00086E3C">
      <w:pPr>
        <w:spacing w:after="0"/>
        <w:ind w:right="-426"/>
        <w:jc w:val="both"/>
        <w:rPr>
          <w:rFonts w:ascii="Times New Roman" w:hAnsi="Times New Roman" w:cs="Times New Roman"/>
          <w:bCs/>
        </w:rPr>
      </w:pPr>
    </w:p>
    <w:p w14:paraId="59D5DC3A" w14:textId="608FC5B5" w:rsidR="00510581" w:rsidRPr="00086E3C" w:rsidRDefault="0038601F" w:rsidP="00086E3C">
      <w:pPr>
        <w:spacing w:after="0"/>
        <w:ind w:right="-426"/>
        <w:jc w:val="center"/>
        <w:rPr>
          <w:rFonts w:ascii="Times New Roman" w:hAnsi="Times New Roman" w:cs="Times New Roman"/>
          <w:b/>
        </w:rPr>
      </w:pPr>
      <w:r w:rsidRPr="00086E3C">
        <w:rPr>
          <w:rFonts w:ascii="Times New Roman" w:hAnsi="Times New Roman" w:cs="Times New Roman"/>
          <w:b/>
        </w:rPr>
        <w:t>10.</w:t>
      </w:r>
      <w:r w:rsidR="00DD23CC" w:rsidRPr="00086E3C">
        <w:rPr>
          <w:rFonts w:ascii="Times New Roman" w:hAnsi="Times New Roman" w:cs="Times New Roman"/>
          <w:b/>
        </w:rPr>
        <w:t xml:space="preserve"> </w:t>
      </w:r>
      <w:r w:rsidR="00510581" w:rsidRPr="00086E3C">
        <w:rPr>
          <w:rFonts w:ascii="Times New Roman" w:hAnsi="Times New Roman" w:cs="Times New Roman"/>
          <w:b/>
        </w:rPr>
        <w:t>АНТИКОРУПЦІЙНЕ ЗАСТЕРЕЖЕННЯ</w:t>
      </w:r>
    </w:p>
    <w:p w14:paraId="7C6E9387"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w:t>
      </w:r>
      <w:r w:rsidRPr="00086E3C">
        <w:rPr>
          <w:rFonts w:ascii="Times New Roman" w:hAnsi="Times New Roman" w:cs="Times New Roman"/>
        </w:rPr>
        <w:lastRenderedPageBreak/>
        <w:t>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086E3C" w:rsidRDefault="00C8403E" w:rsidP="00086E3C">
      <w:pPr>
        <w:spacing w:after="0"/>
        <w:ind w:right="-426"/>
        <w:jc w:val="both"/>
        <w:rPr>
          <w:rFonts w:ascii="Times New Roman" w:hAnsi="Times New Roman" w:cs="Times New Roman"/>
        </w:rPr>
      </w:pPr>
    </w:p>
    <w:p w14:paraId="32E8FD0C" w14:textId="77777777" w:rsidR="00697FF8" w:rsidRPr="00086E3C" w:rsidRDefault="00697FF8" w:rsidP="00086E3C">
      <w:pPr>
        <w:spacing w:after="0"/>
        <w:ind w:right="-426"/>
        <w:jc w:val="center"/>
        <w:rPr>
          <w:rFonts w:ascii="Times New Roman" w:hAnsi="Times New Roman" w:cs="Times New Roman"/>
          <w:b/>
        </w:rPr>
      </w:pPr>
      <w:r w:rsidRPr="00086E3C">
        <w:rPr>
          <w:rFonts w:ascii="Times New Roman" w:hAnsi="Times New Roman" w:cs="Times New Roman"/>
          <w:b/>
        </w:rPr>
        <w:t>11. ІНШІ УМОВИ</w:t>
      </w:r>
    </w:p>
    <w:p w14:paraId="0CB8E6FB" w14:textId="32BA0E19" w:rsidR="00605D81"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11.1. </w:t>
      </w:r>
      <w:r w:rsidR="00605D81" w:rsidRPr="00086E3C">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sidRPr="00086E3C">
        <w:rPr>
          <w:rFonts w:ascii="Times New Roman" w:hAnsi="Times New Roman" w:cs="Times New Roman"/>
        </w:rPr>
        <w:t>и</w:t>
      </w:r>
      <w:r w:rsidR="00605D81" w:rsidRPr="00086E3C">
        <w:rPr>
          <w:rFonts w:ascii="Times New Roman" w:hAnsi="Times New Roman" w:cs="Times New Roman"/>
        </w:rPr>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sidR="00605D81" w:rsidRPr="00086E3C">
        <w:rPr>
          <w:rFonts w:ascii="Times New Roman" w:hAnsi="Times New Roman" w:cs="Times New Roman"/>
        </w:rPr>
        <w:t>закупівель</w:t>
      </w:r>
      <w:proofErr w:type="spellEnd"/>
      <w:r w:rsidR="00605D81" w:rsidRPr="00086E3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11.2. </w:t>
      </w:r>
      <w:r w:rsidR="00A27607" w:rsidRPr="00086E3C">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086E3C">
        <w:rPr>
          <w:rFonts w:ascii="Times New Roman" w:hAnsi="Times New Roman" w:cs="Times New Roman"/>
        </w:rPr>
        <w:t xml:space="preserve">. </w:t>
      </w:r>
      <w:bookmarkStart w:id="2" w:name="_Hlk120274724"/>
      <w:r w:rsidRPr="00086E3C">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086E3C">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086E3C">
        <w:rPr>
          <w:rFonts w:ascii="Times New Roman" w:hAnsi="Times New Roman" w:cs="Times New Roman"/>
        </w:rPr>
        <w:t>;</w:t>
      </w:r>
    </w:p>
    <w:p w14:paraId="588C5560" w14:textId="2CEE9811"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3) продовження строку дії договору про закупівлю та</w:t>
      </w:r>
      <w:r w:rsidR="00A05F1D" w:rsidRPr="00086E3C">
        <w:rPr>
          <w:rFonts w:ascii="Times New Roman" w:hAnsi="Times New Roman" w:cs="Times New Roman"/>
        </w:rPr>
        <w:t>/або</w:t>
      </w:r>
      <w:r w:rsidRPr="00086E3C">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086E3C">
        <w:rPr>
          <w:rFonts w:ascii="Times New Roman" w:hAnsi="Times New Roman" w:cs="Times New Roman"/>
        </w:rPr>
        <w:t>. У цьому випадку Сторони погоджуються, що продовження стоку дії Договору та</w:t>
      </w:r>
      <w:r w:rsidR="005D24ED" w:rsidRPr="00086E3C">
        <w:rPr>
          <w:rFonts w:ascii="Times New Roman" w:hAnsi="Times New Roman" w:cs="Times New Roman"/>
        </w:rPr>
        <w:t>/або</w:t>
      </w:r>
      <w:r w:rsidR="001A6443" w:rsidRPr="00086E3C">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sidRPr="00086E3C">
        <w:rPr>
          <w:rFonts w:ascii="Times New Roman" w:hAnsi="Times New Roman" w:cs="Times New Roman"/>
        </w:rPr>
        <w:t>/або</w:t>
      </w:r>
      <w:r w:rsidR="001A6443" w:rsidRPr="00086E3C">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086E3C">
        <w:rPr>
          <w:rFonts w:ascii="Times New Roman" w:hAnsi="Times New Roman" w:cs="Times New Roman"/>
        </w:rPr>
        <w:t>;</w:t>
      </w:r>
    </w:p>
    <w:p w14:paraId="1AB4359E" w14:textId="788B154F"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086E3C">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086E3C">
        <w:rPr>
          <w:rFonts w:ascii="Times New Roman" w:hAnsi="Times New Roman" w:cs="Times New Roman"/>
        </w:rPr>
        <w:t>;</w:t>
      </w:r>
    </w:p>
    <w:p w14:paraId="0E79BDE7" w14:textId="2515A62B"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6E3C">
        <w:rPr>
          <w:rFonts w:ascii="Times New Roman" w:hAnsi="Times New Roman" w:cs="Times New Roman"/>
        </w:rPr>
        <w:t>пропорційно</w:t>
      </w:r>
      <w:proofErr w:type="spellEnd"/>
      <w:r w:rsidRPr="00086E3C">
        <w:rPr>
          <w:rFonts w:ascii="Times New Roman" w:hAnsi="Times New Roman" w:cs="Times New Roman"/>
        </w:rPr>
        <w:t xml:space="preserve"> до зміни таких ставок та/або пільг з оподаткування, а також у зв’язку </w:t>
      </w:r>
      <w:r w:rsidR="00811AFD" w:rsidRPr="00086E3C">
        <w:rPr>
          <w:rFonts w:ascii="Times New Roman" w:hAnsi="Times New Roman" w:cs="Times New Roman"/>
        </w:rPr>
        <w:t>і</w:t>
      </w:r>
      <w:r w:rsidRPr="00086E3C">
        <w:rPr>
          <w:rFonts w:ascii="Times New Roman" w:hAnsi="Times New Roman" w:cs="Times New Roman"/>
        </w:rPr>
        <w:t xml:space="preserve">з зміною системи оподаткування </w:t>
      </w:r>
      <w:proofErr w:type="spellStart"/>
      <w:r w:rsidRPr="00086E3C">
        <w:rPr>
          <w:rFonts w:ascii="Times New Roman" w:hAnsi="Times New Roman" w:cs="Times New Roman"/>
        </w:rPr>
        <w:t>пропорційно</w:t>
      </w:r>
      <w:proofErr w:type="spellEnd"/>
      <w:r w:rsidRPr="00086E3C">
        <w:rPr>
          <w:rFonts w:ascii="Times New Roman" w:hAnsi="Times New Roman" w:cs="Times New Roman"/>
        </w:rPr>
        <w:t xml:space="preserve"> до зміни податкового навантаження внаслідок зміни системи оподаткування;</w:t>
      </w:r>
    </w:p>
    <w:p w14:paraId="6F76EFAD"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 xml:space="preserve">зміна ціни відбувається </w:t>
      </w:r>
      <w:proofErr w:type="spellStart"/>
      <w:r w:rsidRPr="00086E3C">
        <w:rPr>
          <w:rFonts w:ascii="Times New Roman" w:hAnsi="Times New Roman" w:cs="Times New Roman"/>
        </w:rPr>
        <w:t>пропорційно</w:t>
      </w:r>
      <w:proofErr w:type="spellEnd"/>
      <w:r w:rsidRPr="00086E3C">
        <w:rPr>
          <w:rFonts w:ascii="Times New Roman" w:hAnsi="Times New Roman" w:cs="Times New Roman"/>
        </w:rPr>
        <w:t xml:space="preserve"> зміненій (зміненим) частині (частинам) складової такої ціни, в тому числі і загальна вартість Договору;</w:t>
      </w:r>
    </w:p>
    <w:p w14:paraId="5636E11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E3C">
        <w:rPr>
          <w:rFonts w:ascii="Times New Roman" w:hAnsi="Times New Roman" w:cs="Times New Roman"/>
        </w:rPr>
        <w:t>Platts</w:t>
      </w:r>
      <w:proofErr w:type="spellEnd"/>
      <w:r w:rsidRPr="00086E3C">
        <w:rPr>
          <w:rFonts w:ascii="Times New Roman" w:hAnsi="Times New Roman" w:cs="Times New Roman"/>
        </w:rPr>
        <w:t>, ARGUS, регульованих цін (тарифів), нормативів.</w:t>
      </w:r>
    </w:p>
    <w:p w14:paraId="12660D65"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E3C">
        <w:rPr>
          <w:rFonts w:ascii="Times New Roman" w:hAnsi="Times New Roman" w:cs="Times New Roman"/>
        </w:rPr>
        <w:t>Platts</w:t>
      </w:r>
      <w:proofErr w:type="spellEnd"/>
      <w:r w:rsidRPr="00086E3C">
        <w:rPr>
          <w:rFonts w:ascii="Times New Roman" w:hAnsi="Times New Roman" w:cs="Times New Roman"/>
        </w:rPr>
        <w:t>, ARGUS, регульованих цін (тарифів), нормативів.</w:t>
      </w:r>
    </w:p>
    <w:p w14:paraId="0E42050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E3C">
        <w:rPr>
          <w:rFonts w:ascii="Times New Roman" w:hAnsi="Times New Roman" w:cs="Times New Roman"/>
        </w:rPr>
        <w:t>Platts</w:t>
      </w:r>
      <w:proofErr w:type="spellEnd"/>
      <w:r w:rsidRPr="00086E3C">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11.4. . Дія Договору припиняється:</w:t>
      </w:r>
    </w:p>
    <w:p w14:paraId="6E12E6FA"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за згодою Сторін;</w:t>
      </w:r>
    </w:p>
    <w:p w14:paraId="66340791"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11.5. Сторона Договору, яка вважає за необхідне </w:t>
      </w:r>
      <w:proofErr w:type="spellStart"/>
      <w:r w:rsidRPr="00086E3C">
        <w:rPr>
          <w:rFonts w:ascii="Times New Roman" w:hAnsi="Times New Roman" w:cs="Times New Roman"/>
        </w:rPr>
        <w:t>внести</w:t>
      </w:r>
      <w:proofErr w:type="spellEnd"/>
      <w:r w:rsidRPr="00086E3C">
        <w:rPr>
          <w:rFonts w:ascii="Times New Roman" w:hAnsi="Times New Roman" w:cs="Times New Roman"/>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38DCBC" w14:textId="693C0E1B"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086E3C">
        <w:rPr>
          <w:rFonts w:ascii="Times New Roman" w:hAnsi="Times New Roman" w:cs="Times New Roman"/>
        </w:rPr>
        <w:t xml:space="preserve"> на поштові адреси Сторін визначені у реквізитах цього Договору</w:t>
      </w:r>
      <w:r w:rsidRPr="00086E3C">
        <w:rPr>
          <w:rFonts w:ascii="Times New Roman" w:hAnsi="Times New Roman" w:cs="Times New Roman"/>
        </w:rPr>
        <w:t xml:space="preserve">, </w:t>
      </w:r>
      <w:proofErr w:type="spellStart"/>
      <w:r w:rsidRPr="00086E3C">
        <w:rPr>
          <w:rFonts w:ascii="Times New Roman" w:hAnsi="Times New Roman" w:cs="Times New Roman"/>
        </w:rPr>
        <w:t>нарочно</w:t>
      </w:r>
      <w:proofErr w:type="spellEnd"/>
      <w:r w:rsidRPr="00086E3C">
        <w:rPr>
          <w:rFonts w:ascii="Times New Roman" w:hAnsi="Times New Roman" w:cs="Times New Roman"/>
        </w:rPr>
        <w:t xml:space="preserve"> та/або через електронну пошту:</w:t>
      </w:r>
    </w:p>
    <w:p w14:paraId="43791581" w14:textId="307B7C41"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 електронна пошта Замовника:  </w:t>
      </w:r>
      <w:r w:rsidR="00086E3C" w:rsidRPr="00086E3C">
        <w:rPr>
          <w:rFonts w:ascii="Times New Roman" w:hAnsi="Times New Roman" w:cs="Times New Roman"/>
        </w:rPr>
        <w:t>ter@ockph.te.ua</w:t>
      </w:r>
    </w:p>
    <w:p w14:paraId="173ABD6C"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електронна пошта Виконавця: ____________</w:t>
      </w:r>
    </w:p>
    <w:p w14:paraId="43819D9E" w14:textId="36CD73ED"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086E3C" w:rsidRPr="00086E3C">
        <w:rPr>
          <w:rFonts w:ascii="Times New Roman" w:hAnsi="Times New Roman" w:cs="Times New Roman"/>
        </w:rPr>
        <w:t xml:space="preserve">5 </w:t>
      </w:r>
      <w:r w:rsidRPr="00086E3C">
        <w:rPr>
          <w:rFonts w:ascii="Times New Roman" w:hAnsi="Times New Roman" w:cs="Times New Roman"/>
        </w:rPr>
        <w:t>(</w:t>
      </w:r>
      <w:r w:rsidR="00086E3C" w:rsidRPr="00086E3C">
        <w:rPr>
          <w:rFonts w:ascii="Times New Roman" w:hAnsi="Times New Roman" w:cs="Times New Roman"/>
        </w:rPr>
        <w:t>п’яти</w:t>
      </w:r>
      <w:r w:rsidRPr="00086E3C">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11.8. </w:t>
      </w:r>
      <w:bookmarkStart w:id="3" w:name="_Hlk120275192"/>
      <w:r w:rsidRPr="00086E3C">
        <w:rPr>
          <w:rFonts w:ascii="Times New Roman" w:hAnsi="Times New Roman" w:cs="Times New Roman"/>
        </w:rPr>
        <w:t xml:space="preserve">Додатки, доповнення та зміни даного Договору </w:t>
      </w:r>
      <w:r w:rsidR="005852D1" w:rsidRPr="00086E3C">
        <w:rPr>
          <w:rFonts w:ascii="Times New Roman" w:hAnsi="Times New Roman" w:cs="Times New Roman"/>
        </w:rPr>
        <w:t xml:space="preserve">здійснюються шляхом укладення додаткових угод, які </w:t>
      </w:r>
      <w:r w:rsidR="00C8403E" w:rsidRPr="00086E3C">
        <w:rPr>
          <w:rFonts w:ascii="Times New Roman" w:hAnsi="Times New Roman" w:cs="Times New Roman"/>
        </w:rPr>
        <w:t>м</w:t>
      </w:r>
      <w:r w:rsidR="005852D1" w:rsidRPr="00086E3C">
        <w:rPr>
          <w:rFonts w:ascii="Times New Roman" w:hAnsi="Times New Roman" w:cs="Times New Roman"/>
        </w:rPr>
        <w:t>ають бути підписані обома Сторонами та є</w:t>
      </w:r>
      <w:r w:rsidRPr="00086E3C">
        <w:rPr>
          <w:rFonts w:ascii="Times New Roman" w:hAnsi="Times New Roman" w:cs="Times New Roman"/>
        </w:rPr>
        <w:t xml:space="preserve"> невід’ємн</w:t>
      </w:r>
      <w:r w:rsidR="005852D1" w:rsidRPr="00086E3C">
        <w:rPr>
          <w:rFonts w:ascii="Times New Roman" w:hAnsi="Times New Roman" w:cs="Times New Roman"/>
        </w:rPr>
        <w:t>ими</w:t>
      </w:r>
      <w:r w:rsidRPr="00086E3C">
        <w:rPr>
          <w:rFonts w:ascii="Times New Roman" w:hAnsi="Times New Roman" w:cs="Times New Roman"/>
        </w:rPr>
        <w:t xml:space="preserve"> частин</w:t>
      </w:r>
      <w:r w:rsidR="005852D1" w:rsidRPr="00086E3C">
        <w:rPr>
          <w:rFonts w:ascii="Times New Roman" w:hAnsi="Times New Roman" w:cs="Times New Roman"/>
        </w:rPr>
        <w:t>ами</w:t>
      </w:r>
      <w:r w:rsidRPr="00086E3C">
        <w:rPr>
          <w:rFonts w:ascii="Times New Roman" w:hAnsi="Times New Roman" w:cs="Times New Roman"/>
        </w:rPr>
        <w:t xml:space="preserve"> </w:t>
      </w:r>
      <w:r w:rsidR="005852D1" w:rsidRPr="00086E3C">
        <w:rPr>
          <w:rFonts w:ascii="Times New Roman" w:hAnsi="Times New Roman" w:cs="Times New Roman"/>
        </w:rPr>
        <w:t>цього Договору</w:t>
      </w:r>
      <w:r w:rsidRPr="00086E3C">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086E3C">
        <w:rPr>
          <w:rFonts w:ascii="Times New Roman" w:hAnsi="Times New Roman" w:cs="Times New Roman"/>
        </w:rPr>
        <w:t>ого підписання обома Сторонами.</w:t>
      </w:r>
    </w:p>
    <w:p w14:paraId="2878F9E3" w14:textId="77777777" w:rsidR="00C8403E" w:rsidRPr="00086E3C" w:rsidRDefault="00C8403E" w:rsidP="00086E3C">
      <w:pPr>
        <w:spacing w:after="0"/>
        <w:ind w:right="-426"/>
        <w:jc w:val="both"/>
        <w:rPr>
          <w:rFonts w:ascii="Times New Roman" w:hAnsi="Times New Roman" w:cs="Times New Roman"/>
        </w:rPr>
      </w:pPr>
    </w:p>
    <w:p w14:paraId="201C069E" w14:textId="77777777" w:rsidR="00510581" w:rsidRPr="00086E3C" w:rsidRDefault="00510581" w:rsidP="00086E3C">
      <w:pPr>
        <w:pStyle w:val="a3"/>
        <w:numPr>
          <w:ilvl w:val="0"/>
          <w:numId w:val="4"/>
        </w:numPr>
        <w:shd w:val="clear" w:color="auto" w:fill="FFFFFF"/>
        <w:spacing w:after="0"/>
        <w:ind w:right="-426" w:firstLine="0"/>
        <w:jc w:val="center"/>
        <w:rPr>
          <w:rFonts w:ascii="Times New Roman" w:hAnsi="Times New Roman" w:cs="Times New Roman"/>
          <w:b/>
          <w:bCs/>
        </w:rPr>
      </w:pPr>
      <w:bookmarkStart w:id="4" w:name="bookmark7"/>
      <w:r w:rsidRPr="00086E3C">
        <w:rPr>
          <w:rFonts w:ascii="Times New Roman" w:hAnsi="Times New Roman" w:cs="Times New Roman"/>
          <w:b/>
          <w:bCs/>
        </w:rPr>
        <w:t>ДОДАТКИ</w:t>
      </w:r>
    </w:p>
    <w:p w14:paraId="6E36A979" w14:textId="77777777" w:rsidR="00697FF8" w:rsidRPr="00086E3C" w:rsidRDefault="00510581" w:rsidP="00086E3C">
      <w:pPr>
        <w:pStyle w:val="a3"/>
        <w:tabs>
          <w:tab w:val="left" w:pos="567"/>
        </w:tabs>
        <w:spacing w:after="0"/>
        <w:ind w:left="0" w:right="-426"/>
        <w:contextualSpacing w:val="0"/>
        <w:rPr>
          <w:rFonts w:ascii="Times New Roman" w:hAnsi="Times New Roman" w:cs="Times New Roman"/>
        </w:rPr>
      </w:pPr>
      <w:r w:rsidRPr="00086E3C">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086E3C" w:rsidRDefault="00697FF8" w:rsidP="00086E3C">
      <w:pPr>
        <w:pStyle w:val="a3"/>
        <w:tabs>
          <w:tab w:val="left" w:pos="567"/>
        </w:tabs>
        <w:spacing w:after="0"/>
        <w:ind w:left="0" w:right="-426"/>
        <w:contextualSpacing w:val="0"/>
        <w:rPr>
          <w:rFonts w:ascii="Times New Roman" w:hAnsi="Times New Roman" w:cs="Times New Roman"/>
        </w:rPr>
      </w:pPr>
      <w:r w:rsidRPr="00086E3C">
        <w:rPr>
          <w:rFonts w:ascii="Times New Roman" w:hAnsi="Times New Roman" w:cs="Times New Roman"/>
        </w:rPr>
        <w:t xml:space="preserve">Додаток №1 </w:t>
      </w:r>
      <w:r w:rsidR="007A48EB" w:rsidRPr="00086E3C">
        <w:rPr>
          <w:rFonts w:ascii="Times New Roman" w:hAnsi="Times New Roman" w:cs="Times New Roman"/>
        </w:rPr>
        <w:t>– Специфікація</w:t>
      </w:r>
      <w:r w:rsidR="00510581" w:rsidRPr="00086E3C">
        <w:rPr>
          <w:rFonts w:ascii="Times New Roman" w:hAnsi="Times New Roman" w:cs="Times New Roman"/>
        </w:rPr>
        <w:t>.</w:t>
      </w:r>
    </w:p>
    <w:p w14:paraId="0AEAF203" w14:textId="77777777" w:rsidR="00510581" w:rsidRPr="00717F33" w:rsidRDefault="00510581" w:rsidP="00086E3C">
      <w:pPr>
        <w:pStyle w:val="a3"/>
        <w:numPr>
          <w:ilvl w:val="0"/>
          <w:numId w:val="4"/>
        </w:numPr>
        <w:spacing w:after="0"/>
        <w:ind w:left="357" w:right="-426" w:firstLine="0"/>
        <w:contextualSpacing w:val="0"/>
        <w:jc w:val="center"/>
        <w:rPr>
          <w:rFonts w:ascii="Times New Roman" w:hAnsi="Times New Roman" w:cs="Times New Roman"/>
          <w:b/>
        </w:rPr>
      </w:pPr>
      <w:r w:rsidRPr="00717F33">
        <w:rPr>
          <w:rFonts w:ascii="Times New Roman" w:hAnsi="Times New Roman" w:cs="Times New Roman"/>
          <w:b/>
        </w:rPr>
        <w:t>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510581" w:rsidRPr="00717F33" w14:paraId="55751720" w14:textId="77777777" w:rsidTr="00893A2E">
        <w:trPr>
          <w:trHeight w:val="80"/>
        </w:trPr>
        <w:tc>
          <w:tcPr>
            <w:tcW w:w="4942" w:type="dxa"/>
          </w:tcPr>
          <w:p w14:paraId="72531DD3" w14:textId="56983918" w:rsidR="00510581" w:rsidRPr="00717F33" w:rsidRDefault="007E5F2D" w:rsidP="00086E3C">
            <w:pPr>
              <w:suppressAutoHyphens/>
              <w:spacing w:after="0"/>
              <w:ind w:right="-426"/>
              <w:rPr>
                <w:rFonts w:ascii="Times New Roman" w:hAnsi="Times New Roman" w:cs="Times New Roman"/>
                <w:b/>
              </w:rPr>
            </w:pPr>
            <w:r w:rsidRPr="007E5F2D">
              <w:rPr>
                <w:rFonts w:ascii="Times New Roman" w:eastAsia="Times New Roman" w:hAnsi="Times New Roman" w:cs="Times New Roman"/>
                <w:b/>
                <w:lang w:eastAsia="ar-SA"/>
              </w:rPr>
              <w:t>ЗАМОВНИК</w:t>
            </w:r>
            <w:r w:rsidR="00510581" w:rsidRPr="00717F33">
              <w:rPr>
                <w:rFonts w:ascii="Times New Roman" w:eastAsia="Times New Roman" w:hAnsi="Times New Roman" w:cs="Times New Roman"/>
                <w:b/>
                <w:lang w:eastAsia="ar-SA"/>
              </w:rPr>
              <w:t>:</w:t>
            </w:r>
          </w:p>
          <w:p w14:paraId="6F202368"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ДУ «ТЕРНОПІЛЬСЬКИЙ ОЦКПХ МОЗ УКРАЇНИ»</w:t>
            </w:r>
          </w:p>
          <w:p w14:paraId="3EFB3262"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Юр. Адреса: 46008</w:t>
            </w:r>
          </w:p>
          <w:p w14:paraId="45C8BF21"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4159338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lastRenderedPageBreak/>
              <w:t>фактична адреса: 46008</w:t>
            </w:r>
          </w:p>
          <w:p w14:paraId="161B648B"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33ECE471"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UA778201720343161002600084479</w:t>
            </w:r>
          </w:p>
          <w:p w14:paraId="2204828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UA668201720343121002200084479</w:t>
            </w:r>
          </w:p>
          <w:p w14:paraId="220FD60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UA508201720343130002000084479</w:t>
            </w:r>
          </w:p>
          <w:p w14:paraId="54927660"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в ДКСУ м. Київ</w:t>
            </w:r>
          </w:p>
          <w:p w14:paraId="11D424AF"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 xml:space="preserve">МФО  820172 </w:t>
            </w:r>
          </w:p>
          <w:p w14:paraId="128FFEF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ЄДРПОУ  38480231</w:t>
            </w:r>
          </w:p>
          <w:p w14:paraId="3934A50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ІПН 384802319182</w:t>
            </w:r>
          </w:p>
          <w:p w14:paraId="56B6E9FF" w14:textId="33AB6425" w:rsidR="00510581" w:rsidRPr="00717F33" w:rsidRDefault="00086E3C" w:rsidP="00086E3C">
            <w:pPr>
              <w:spacing w:after="0"/>
              <w:ind w:right="-426"/>
              <w:rPr>
                <w:rFonts w:ascii="Times New Roman" w:hAnsi="Times New Roman" w:cs="Times New Roman"/>
                <w:b/>
              </w:rPr>
            </w:pPr>
            <w:r w:rsidRPr="00086E3C">
              <w:rPr>
                <w:rFonts w:ascii="Times New Roman" w:hAnsi="Times New Roman" w:cs="Times New Roman"/>
                <w:b/>
              </w:rPr>
              <w:t>Генеральний директор_______________</w:t>
            </w:r>
            <w:proofErr w:type="spellStart"/>
            <w:r w:rsidRPr="00086E3C">
              <w:rPr>
                <w:rFonts w:ascii="Times New Roman" w:hAnsi="Times New Roman" w:cs="Times New Roman"/>
                <w:b/>
              </w:rPr>
              <w:t>О.Т.Чайчук</w:t>
            </w:r>
            <w:r w:rsidR="00510581" w:rsidRPr="00717F33">
              <w:rPr>
                <w:rFonts w:ascii="Times New Roman" w:hAnsi="Times New Roman" w:cs="Times New Roman"/>
                <w:vertAlign w:val="superscript"/>
              </w:rPr>
              <w:t>М.П</w:t>
            </w:r>
            <w:proofErr w:type="spellEnd"/>
            <w:r w:rsidR="00510581" w:rsidRPr="00717F33">
              <w:rPr>
                <w:rFonts w:ascii="Times New Roman" w:hAnsi="Times New Roman" w:cs="Times New Roman"/>
                <w:vertAlign w:val="superscript"/>
              </w:rPr>
              <w:t>.</w:t>
            </w:r>
          </w:p>
        </w:tc>
        <w:tc>
          <w:tcPr>
            <w:tcW w:w="4942" w:type="dxa"/>
          </w:tcPr>
          <w:p w14:paraId="423BCE0D" w14:textId="4B07C0B3" w:rsidR="00510581" w:rsidRPr="00717F33" w:rsidRDefault="007E5F2D" w:rsidP="00086E3C">
            <w:pPr>
              <w:spacing w:after="0"/>
              <w:ind w:right="-426"/>
              <w:rPr>
                <w:rFonts w:ascii="Times New Roman" w:hAnsi="Times New Roman" w:cs="Times New Roman"/>
                <w:b/>
              </w:rPr>
            </w:pPr>
            <w:r w:rsidRPr="007E5F2D">
              <w:rPr>
                <w:rFonts w:ascii="Times New Roman" w:hAnsi="Times New Roman" w:cs="Times New Roman"/>
                <w:b/>
              </w:rPr>
              <w:lastRenderedPageBreak/>
              <w:t>ВИКОНАВЕЦЬ</w:t>
            </w:r>
            <w:r w:rsidR="00510581" w:rsidRPr="00717F33">
              <w:rPr>
                <w:rFonts w:ascii="Times New Roman" w:hAnsi="Times New Roman" w:cs="Times New Roman"/>
                <w:b/>
              </w:rPr>
              <w:t>:</w:t>
            </w:r>
          </w:p>
          <w:p w14:paraId="0B5CB094" w14:textId="77777777" w:rsidR="00510581" w:rsidRPr="00717F33" w:rsidRDefault="004233C8" w:rsidP="00086E3C">
            <w:pPr>
              <w:spacing w:after="0"/>
              <w:ind w:right="-426"/>
              <w:rPr>
                <w:rFonts w:ascii="Times New Roman" w:hAnsi="Times New Roman" w:cs="Times New Roman"/>
                <w:b/>
              </w:rPr>
            </w:pPr>
            <w:r w:rsidRPr="00717F33">
              <w:rPr>
                <w:rFonts w:ascii="Times New Roman" w:hAnsi="Times New Roman" w:cs="Times New Roman"/>
                <w:b/>
              </w:rPr>
              <w:t>_________________________________</w:t>
            </w:r>
          </w:p>
          <w:p w14:paraId="7DEEC7CC" w14:textId="77777777" w:rsidR="00510581"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Місцезнаходження та адреса для листування:</w:t>
            </w:r>
          </w:p>
          <w:p w14:paraId="4C73D97D" w14:textId="77777777" w:rsidR="00510581" w:rsidRPr="00717F33" w:rsidRDefault="00510581" w:rsidP="00086E3C">
            <w:pPr>
              <w:spacing w:after="0"/>
              <w:ind w:right="-426"/>
              <w:rPr>
                <w:rFonts w:ascii="Times New Roman" w:hAnsi="Times New Roman" w:cs="Times New Roman"/>
                <w:u w:val="single"/>
              </w:rPr>
            </w:pPr>
            <w:r w:rsidRPr="00717F33">
              <w:rPr>
                <w:rFonts w:ascii="Times New Roman" w:hAnsi="Times New Roman" w:cs="Times New Roman"/>
                <w:u w:val="single"/>
              </w:rPr>
              <w:t xml:space="preserve">                                                                             .                                                                          </w:t>
            </w:r>
          </w:p>
          <w:p w14:paraId="136B7E55" w14:textId="77777777" w:rsidR="00510581" w:rsidRPr="00717F33" w:rsidRDefault="00510581" w:rsidP="00086E3C">
            <w:pPr>
              <w:spacing w:after="0"/>
              <w:ind w:right="-426"/>
              <w:rPr>
                <w:rFonts w:ascii="Times New Roman" w:hAnsi="Times New Roman" w:cs="Times New Roman"/>
                <w:color w:val="FFFFFF"/>
              </w:rPr>
            </w:pPr>
            <w:r w:rsidRPr="00717F33">
              <w:rPr>
                <w:rFonts w:ascii="Times New Roman" w:hAnsi="Times New Roman" w:cs="Times New Roman"/>
              </w:rPr>
              <w:t xml:space="preserve">ЄДРПОУ </w:t>
            </w:r>
            <w:r w:rsidRPr="00717F33">
              <w:rPr>
                <w:rFonts w:ascii="Times New Roman" w:hAnsi="Times New Roman" w:cs="Times New Roman"/>
                <w:u w:val="single"/>
              </w:rPr>
              <w:t xml:space="preserve">                                                              </w:t>
            </w:r>
          </w:p>
          <w:p w14:paraId="1DDA4844" w14:textId="77777777" w:rsidR="00510581" w:rsidRPr="00717F33" w:rsidRDefault="00510581" w:rsidP="00086E3C">
            <w:pPr>
              <w:spacing w:after="0"/>
              <w:ind w:right="-426"/>
              <w:rPr>
                <w:rFonts w:ascii="Times New Roman" w:hAnsi="Times New Roman" w:cs="Times New Roman"/>
                <w:u w:val="single"/>
              </w:rPr>
            </w:pPr>
            <w:r w:rsidRPr="00717F33">
              <w:rPr>
                <w:rFonts w:ascii="Times New Roman" w:hAnsi="Times New Roman" w:cs="Times New Roman"/>
              </w:rPr>
              <w:lastRenderedPageBreak/>
              <w:t>ІПН</w:t>
            </w:r>
            <w:r w:rsidRPr="00717F33">
              <w:rPr>
                <w:rFonts w:ascii="Times New Roman" w:hAnsi="Times New Roman" w:cs="Times New Roman"/>
                <w:u w:val="single"/>
              </w:rPr>
              <w:t xml:space="preserve">                                                                       .</w:t>
            </w:r>
          </w:p>
          <w:p w14:paraId="5A1313D2" w14:textId="77777777" w:rsidR="00510581"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IBAN</w:t>
            </w:r>
          </w:p>
          <w:p w14:paraId="28EC4531" w14:textId="77777777" w:rsidR="00ED27CF"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Найменування</w:t>
            </w:r>
            <w:r w:rsidR="00ED27CF" w:rsidRPr="00717F33">
              <w:rPr>
                <w:rFonts w:ascii="Times New Roman" w:hAnsi="Times New Roman" w:cs="Times New Roman"/>
              </w:rPr>
              <w:t xml:space="preserve"> банку_____________________ </w:t>
            </w:r>
          </w:p>
          <w:p w14:paraId="0B2743D8" w14:textId="77777777" w:rsidR="00510581" w:rsidRPr="00717F33" w:rsidRDefault="00ED27CF" w:rsidP="00086E3C">
            <w:pPr>
              <w:spacing w:after="0"/>
              <w:ind w:right="-426"/>
              <w:rPr>
                <w:rFonts w:ascii="Times New Roman" w:hAnsi="Times New Roman" w:cs="Times New Roman"/>
              </w:rPr>
            </w:pPr>
            <w:r w:rsidRPr="00717F33">
              <w:rPr>
                <w:rFonts w:ascii="Times New Roman" w:hAnsi="Times New Roman" w:cs="Times New Roman"/>
              </w:rPr>
              <w:t>Телефон</w:t>
            </w:r>
            <w:r w:rsidR="00510581" w:rsidRPr="00717F33">
              <w:rPr>
                <w:rFonts w:ascii="Times New Roman" w:hAnsi="Times New Roman" w:cs="Times New Roman"/>
              </w:rPr>
              <w:t xml:space="preserve"> +38 (</w:t>
            </w:r>
            <w:r w:rsidR="00510581" w:rsidRPr="00717F33">
              <w:rPr>
                <w:rFonts w:ascii="Times New Roman" w:hAnsi="Times New Roman" w:cs="Times New Roman"/>
                <w:u w:val="single"/>
              </w:rPr>
              <w:t xml:space="preserve">       </w:t>
            </w:r>
            <w:r w:rsidR="00510581" w:rsidRPr="00717F33">
              <w:rPr>
                <w:rFonts w:ascii="Times New Roman" w:hAnsi="Times New Roman" w:cs="Times New Roman"/>
              </w:rPr>
              <w:t>)</w:t>
            </w:r>
            <w:r w:rsidR="00510581" w:rsidRPr="00717F33">
              <w:rPr>
                <w:rFonts w:ascii="Times New Roman" w:hAnsi="Times New Roman" w:cs="Times New Roman"/>
                <w:u w:val="single"/>
              </w:rPr>
              <w:t xml:space="preserve">                                            </w:t>
            </w:r>
            <w:r w:rsidR="00510581" w:rsidRPr="00717F33">
              <w:rPr>
                <w:rFonts w:ascii="Times New Roman" w:hAnsi="Times New Roman" w:cs="Times New Roman"/>
                <w:color w:val="FFFFFF"/>
              </w:rPr>
              <w:t xml:space="preserve">. </w:t>
            </w:r>
            <w:r w:rsidR="00510581" w:rsidRPr="00717F33">
              <w:rPr>
                <w:rFonts w:ascii="Times New Roman" w:hAnsi="Times New Roman" w:cs="Times New Roman"/>
              </w:rPr>
              <w:t xml:space="preserve"> </w:t>
            </w:r>
          </w:p>
          <w:p w14:paraId="7C625D2D" w14:textId="77777777" w:rsidR="00510581" w:rsidRPr="00717F33" w:rsidRDefault="00510581" w:rsidP="00086E3C">
            <w:pPr>
              <w:shd w:val="clear" w:color="auto" w:fill="FFFFFF"/>
              <w:tabs>
                <w:tab w:val="left" w:pos="142"/>
                <w:tab w:val="left" w:pos="284"/>
              </w:tabs>
              <w:spacing w:after="0"/>
              <w:ind w:right="-426"/>
              <w:rPr>
                <w:rFonts w:ascii="Times New Roman" w:hAnsi="Times New Roman" w:cs="Times New Roman"/>
              </w:rPr>
            </w:pPr>
            <w:r w:rsidRPr="00717F33">
              <w:rPr>
                <w:rFonts w:ascii="Times New Roman" w:hAnsi="Times New Roman" w:cs="Times New Roman"/>
              </w:rPr>
              <w:t>Електронна пошта _______________________</w:t>
            </w:r>
          </w:p>
          <w:p w14:paraId="2F04470F" w14:textId="2930C910" w:rsidR="00C8403E" w:rsidRPr="00717F33" w:rsidRDefault="00C8403E" w:rsidP="00086E3C">
            <w:pPr>
              <w:spacing w:after="0"/>
              <w:ind w:right="-426"/>
              <w:rPr>
                <w:rFonts w:ascii="Times New Roman" w:hAnsi="Times New Roman" w:cs="Times New Roman"/>
              </w:rPr>
            </w:pPr>
            <w:r w:rsidRPr="00717F33">
              <w:rPr>
                <w:rFonts w:ascii="Times New Roman" w:hAnsi="Times New Roman" w:cs="Times New Roman"/>
              </w:rPr>
              <w:t>Замовник має статус платника _____________</w:t>
            </w:r>
          </w:p>
          <w:p w14:paraId="77C2085C" w14:textId="38AF00F4" w:rsidR="00510581" w:rsidRPr="00717F33" w:rsidRDefault="00C8403E" w:rsidP="00086E3C">
            <w:pPr>
              <w:spacing w:after="0"/>
              <w:ind w:right="-426"/>
              <w:rPr>
                <w:rFonts w:ascii="Times New Roman" w:hAnsi="Times New Roman" w:cs="Times New Roman"/>
              </w:rPr>
            </w:pPr>
            <w:r w:rsidRPr="00717F33">
              <w:rPr>
                <w:rFonts w:ascii="Times New Roman" w:hAnsi="Times New Roman" w:cs="Times New Roman"/>
              </w:rPr>
              <w:t>______________________________________</w:t>
            </w:r>
          </w:p>
          <w:p w14:paraId="2CC45CB2" w14:textId="77777777" w:rsidR="00C8403E" w:rsidRPr="00717F33" w:rsidRDefault="00C8403E" w:rsidP="00086E3C">
            <w:pPr>
              <w:spacing w:after="0"/>
              <w:ind w:right="-426"/>
              <w:rPr>
                <w:rFonts w:ascii="Times New Roman" w:hAnsi="Times New Roman" w:cs="Times New Roman"/>
              </w:rPr>
            </w:pPr>
          </w:p>
          <w:p w14:paraId="69C7AF39" w14:textId="77777777" w:rsidR="00510581" w:rsidRPr="00717F33" w:rsidRDefault="00510581" w:rsidP="00086E3C">
            <w:pPr>
              <w:autoSpaceDE w:val="0"/>
              <w:spacing w:after="0"/>
              <w:ind w:right="-426"/>
              <w:rPr>
                <w:rFonts w:ascii="Times New Roman" w:hAnsi="Times New Roman" w:cs="Times New Roman"/>
              </w:rPr>
            </w:pPr>
            <w:r w:rsidRPr="00717F33">
              <w:rPr>
                <w:rFonts w:ascii="Times New Roman" w:hAnsi="Times New Roman" w:cs="Times New Roman"/>
                <w:u w:val="single"/>
              </w:rPr>
              <w:t xml:space="preserve">                                           </w:t>
            </w:r>
            <w:r w:rsidRPr="00717F33">
              <w:rPr>
                <w:rFonts w:ascii="Times New Roman" w:hAnsi="Times New Roman" w:cs="Times New Roman"/>
              </w:rPr>
              <w:t xml:space="preserve"> /</w:t>
            </w:r>
            <w:r w:rsidRPr="00717F33">
              <w:rPr>
                <w:rFonts w:ascii="Times New Roman" w:hAnsi="Times New Roman" w:cs="Times New Roman"/>
                <w:u w:val="single"/>
              </w:rPr>
              <w:t xml:space="preserve">                               </w:t>
            </w:r>
            <w:r w:rsidRPr="00717F33">
              <w:rPr>
                <w:rFonts w:ascii="Times New Roman" w:hAnsi="Times New Roman" w:cs="Times New Roman"/>
              </w:rPr>
              <w:t>/</w:t>
            </w:r>
          </w:p>
          <w:p w14:paraId="2C9A1D03" w14:textId="77777777" w:rsidR="00510581" w:rsidRPr="00717F33" w:rsidRDefault="00510581" w:rsidP="00086E3C">
            <w:pPr>
              <w:spacing w:after="0"/>
              <w:ind w:right="-426"/>
              <w:rPr>
                <w:rFonts w:ascii="Times New Roman" w:hAnsi="Times New Roman" w:cs="Times New Roman"/>
                <w:vertAlign w:val="superscript"/>
              </w:rPr>
            </w:pPr>
            <w:r w:rsidRPr="00717F33">
              <w:rPr>
                <w:rFonts w:ascii="Times New Roman" w:hAnsi="Times New Roman" w:cs="Times New Roman"/>
              </w:rPr>
              <w:tab/>
              <w:t xml:space="preserve">      </w:t>
            </w:r>
            <w:r w:rsidRPr="00717F33">
              <w:rPr>
                <w:rFonts w:ascii="Times New Roman" w:hAnsi="Times New Roman" w:cs="Times New Roman"/>
                <w:vertAlign w:val="superscript"/>
              </w:rPr>
              <w:t xml:space="preserve">(Підпис) </w:t>
            </w:r>
            <w:r w:rsidRPr="00717F33">
              <w:rPr>
                <w:rFonts w:ascii="Times New Roman" w:hAnsi="Times New Roman" w:cs="Times New Roman"/>
                <w:vertAlign w:val="superscript"/>
              </w:rPr>
              <w:tab/>
              <w:t xml:space="preserve">                              (П.І.Б.)</w:t>
            </w:r>
          </w:p>
          <w:p w14:paraId="2F57C6DF" w14:textId="77777777" w:rsidR="00510581" w:rsidRPr="00717F33" w:rsidRDefault="00510581" w:rsidP="00086E3C">
            <w:pPr>
              <w:spacing w:after="0"/>
              <w:ind w:right="-426"/>
              <w:rPr>
                <w:rFonts w:ascii="Times New Roman" w:hAnsi="Times New Roman" w:cs="Times New Roman"/>
                <w:b/>
              </w:rPr>
            </w:pPr>
            <w:r w:rsidRPr="00717F33">
              <w:rPr>
                <w:rFonts w:ascii="Times New Roman" w:hAnsi="Times New Roman" w:cs="Times New Roman"/>
                <w:vertAlign w:val="superscript"/>
              </w:rPr>
              <w:t>М.П.</w:t>
            </w:r>
          </w:p>
        </w:tc>
      </w:tr>
    </w:tbl>
    <w:p w14:paraId="080516B9" w14:textId="77777777" w:rsidR="00510581" w:rsidRPr="00717F33" w:rsidRDefault="00510581" w:rsidP="00086E3C">
      <w:pPr>
        <w:tabs>
          <w:tab w:val="center" w:pos="5032"/>
        </w:tabs>
        <w:spacing w:after="0"/>
        <w:ind w:right="-426"/>
        <w:rPr>
          <w:rFonts w:ascii="Times New Roman" w:hAnsi="Times New Roman" w:cs="Times New Roman"/>
        </w:rPr>
        <w:sectPr w:rsidR="00510581" w:rsidRPr="00717F33" w:rsidSect="00717F33">
          <w:footerReference w:type="default" r:id="rId7"/>
          <w:footerReference w:type="first" r:id="rId8"/>
          <w:pgSz w:w="11906" w:h="16838"/>
          <w:pgMar w:top="851" w:right="849" w:bottom="737" w:left="1418" w:header="709" w:footer="266" w:gutter="0"/>
          <w:cols w:space="708"/>
          <w:docGrid w:linePitch="360"/>
        </w:sectPr>
      </w:pPr>
    </w:p>
    <w:p w14:paraId="4645607E"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lastRenderedPageBreak/>
        <w:t>Додаток №1</w:t>
      </w:r>
    </w:p>
    <w:p w14:paraId="6E939ED5"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t xml:space="preserve">до Договору </w:t>
      </w:r>
    </w:p>
    <w:p w14:paraId="30414226"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t>від ___.___.20__.</w:t>
      </w:r>
    </w:p>
    <w:p w14:paraId="52936D84" w14:textId="77777777" w:rsidR="00550CF0" w:rsidRPr="00086E3C" w:rsidRDefault="007A48EB" w:rsidP="00086E3C">
      <w:pPr>
        <w:spacing w:after="0" w:line="240" w:lineRule="auto"/>
        <w:jc w:val="right"/>
        <w:rPr>
          <w:rFonts w:ascii="Times New Roman" w:hAnsi="Times New Roman" w:cs="Times New Roman"/>
        </w:rPr>
      </w:pPr>
      <w:r w:rsidRPr="00086E3C">
        <w:rPr>
          <w:rFonts w:ascii="Times New Roman" w:hAnsi="Times New Roman" w:cs="Times New Roman"/>
        </w:rPr>
        <w:t>№______________________</w:t>
      </w:r>
    </w:p>
    <w:p w14:paraId="6D94254C" w14:textId="77777777" w:rsidR="00086E3C" w:rsidRPr="00086E3C" w:rsidRDefault="00086E3C" w:rsidP="00086E3C">
      <w:pPr>
        <w:spacing w:line="240" w:lineRule="auto"/>
        <w:jc w:val="center"/>
        <w:rPr>
          <w:rFonts w:ascii="Times New Roman" w:hAnsi="Times New Roman" w:cs="Times New Roman"/>
          <w:b/>
        </w:rPr>
      </w:pPr>
      <w:r w:rsidRPr="00086E3C">
        <w:rPr>
          <w:rFonts w:ascii="Times New Roman" w:hAnsi="Times New Roman" w:cs="Times New Roman"/>
          <w:b/>
        </w:rPr>
        <w:t>СПЕЦИФІКАЦІЯ</w:t>
      </w:r>
    </w:p>
    <w:p w14:paraId="6767D0B0" w14:textId="27E66A24" w:rsidR="00086E3C" w:rsidRPr="00086E3C" w:rsidRDefault="00086E3C" w:rsidP="00086E3C">
      <w:pPr>
        <w:shd w:val="clear" w:color="auto" w:fill="FFFFFF"/>
        <w:spacing w:after="150" w:line="240" w:lineRule="auto"/>
        <w:jc w:val="center"/>
        <w:rPr>
          <w:rFonts w:ascii="Times New Roman" w:hAnsi="Times New Roman" w:cs="Times New Roman"/>
          <w:color w:val="23262B"/>
        </w:rPr>
      </w:pPr>
      <w:r w:rsidRPr="00086E3C">
        <w:rPr>
          <w:rFonts w:ascii="Times New Roman" w:hAnsi="Times New Roman" w:cs="Times New Roman"/>
          <w:color w:val="23262B"/>
        </w:rPr>
        <w:t>до договору № ________від _________202</w:t>
      </w:r>
      <w:r w:rsidR="00C04620">
        <w:rPr>
          <w:rFonts w:ascii="Times New Roman" w:hAnsi="Times New Roman" w:cs="Times New Roman"/>
          <w:color w:val="23262B"/>
          <w:lang w:val="en-US"/>
        </w:rPr>
        <w:t>4</w:t>
      </w:r>
      <w:r w:rsidRPr="00086E3C">
        <w:rPr>
          <w:rFonts w:ascii="Times New Roman" w:hAnsi="Times New Roman" w:cs="Times New Roman"/>
          <w:color w:val="23262B"/>
        </w:rPr>
        <w:t xml:space="preserve"> року</w:t>
      </w:r>
      <w:r w:rsidRPr="00086E3C">
        <w:rPr>
          <w:rFonts w:ascii="Times New Roman" w:hAnsi="Times New Roman" w:cs="Times New Roman"/>
          <w:color w:val="23262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050"/>
        <w:gridCol w:w="1510"/>
        <w:gridCol w:w="1632"/>
        <w:gridCol w:w="1466"/>
      </w:tblGrid>
      <w:tr w:rsidR="00086E3C" w:rsidRPr="00086E3C" w14:paraId="007A8811" w14:textId="77777777" w:rsidTr="00E14A26">
        <w:tc>
          <w:tcPr>
            <w:tcW w:w="716" w:type="dxa"/>
            <w:shd w:val="clear" w:color="auto" w:fill="auto"/>
            <w:vAlign w:val="center"/>
          </w:tcPr>
          <w:p w14:paraId="14BDE85A"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 з/п</w:t>
            </w:r>
          </w:p>
        </w:tc>
        <w:tc>
          <w:tcPr>
            <w:tcW w:w="4354" w:type="dxa"/>
            <w:shd w:val="clear" w:color="auto" w:fill="auto"/>
            <w:vAlign w:val="center"/>
          </w:tcPr>
          <w:p w14:paraId="54877433"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Перелік засобів вимірювальної техніки та випробувального обладнання</w:t>
            </w:r>
          </w:p>
        </w:tc>
        <w:tc>
          <w:tcPr>
            <w:tcW w:w="1559" w:type="dxa"/>
            <w:shd w:val="clear" w:color="auto" w:fill="auto"/>
            <w:vAlign w:val="center"/>
          </w:tcPr>
          <w:p w14:paraId="6B81A882"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Кількість, од</w:t>
            </w:r>
          </w:p>
        </w:tc>
        <w:tc>
          <w:tcPr>
            <w:tcW w:w="1701" w:type="dxa"/>
            <w:shd w:val="clear" w:color="auto" w:fill="auto"/>
            <w:vAlign w:val="center"/>
          </w:tcPr>
          <w:p w14:paraId="682A7737"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Ціна за одиницю, грн без ПДВ</w:t>
            </w:r>
          </w:p>
        </w:tc>
        <w:tc>
          <w:tcPr>
            <w:tcW w:w="1525" w:type="dxa"/>
            <w:shd w:val="clear" w:color="auto" w:fill="auto"/>
          </w:tcPr>
          <w:p w14:paraId="402C59B7"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Загальна вартість, грн без ПДВ</w:t>
            </w:r>
          </w:p>
        </w:tc>
      </w:tr>
      <w:tr w:rsidR="00086E3C" w:rsidRPr="00086E3C" w14:paraId="4F1EA33B" w14:textId="77777777" w:rsidTr="00E14A26">
        <w:trPr>
          <w:trHeight w:val="754"/>
        </w:trPr>
        <w:tc>
          <w:tcPr>
            <w:tcW w:w="716" w:type="dxa"/>
            <w:shd w:val="clear" w:color="auto" w:fill="auto"/>
            <w:vAlign w:val="center"/>
          </w:tcPr>
          <w:p w14:paraId="77C2ABB2" w14:textId="77777777" w:rsidR="00086E3C" w:rsidRPr="00086E3C" w:rsidRDefault="00086E3C" w:rsidP="00086E3C">
            <w:pPr>
              <w:spacing w:line="240" w:lineRule="auto"/>
              <w:jc w:val="center"/>
              <w:rPr>
                <w:rFonts w:ascii="Times New Roman" w:hAnsi="Times New Roman" w:cs="Times New Roman"/>
              </w:rPr>
            </w:pPr>
          </w:p>
        </w:tc>
        <w:tc>
          <w:tcPr>
            <w:tcW w:w="4354" w:type="dxa"/>
            <w:shd w:val="clear" w:color="auto" w:fill="auto"/>
            <w:vAlign w:val="center"/>
          </w:tcPr>
          <w:p w14:paraId="0241BC5D" w14:textId="77777777" w:rsidR="00086E3C" w:rsidRPr="00086E3C" w:rsidRDefault="00086E3C" w:rsidP="00086E3C">
            <w:pPr>
              <w:spacing w:line="240" w:lineRule="auto"/>
              <w:jc w:val="center"/>
              <w:rPr>
                <w:rFonts w:ascii="Times New Roman" w:hAnsi="Times New Roman" w:cs="Times New Roman"/>
              </w:rPr>
            </w:pPr>
          </w:p>
        </w:tc>
        <w:tc>
          <w:tcPr>
            <w:tcW w:w="1559" w:type="dxa"/>
            <w:shd w:val="clear" w:color="auto" w:fill="auto"/>
            <w:vAlign w:val="center"/>
          </w:tcPr>
          <w:p w14:paraId="2EE3DBA2" w14:textId="77777777" w:rsidR="00086E3C" w:rsidRPr="00086E3C" w:rsidRDefault="00086E3C" w:rsidP="00086E3C">
            <w:pPr>
              <w:spacing w:line="240" w:lineRule="auto"/>
              <w:jc w:val="center"/>
              <w:rPr>
                <w:rFonts w:ascii="Times New Roman" w:hAnsi="Times New Roman" w:cs="Times New Roman"/>
              </w:rPr>
            </w:pPr>
          </w:p>
        </w:tc>
        <w:tc>
          <w:tcPr>
            <w:tcW w:w="1701" w:type="dxa"/>
            <w:shd w:val="clear" w:color="auto" w:fill="auto"/>
            <w:vAlign w:val="center"/>
          </w:tcPr>
          <w:p w14:paraId="766D90E5" w14:textId="77777777" w:rsidR="00086E3C" w:rsidRPr="00086E3C" w:rsidRDefault="00086E3C" w:rsidP="00086E3C">
            <w:pPr>
              <w:spacing w:line="240" w:lineRule="auto"/>
              <w:jc w:val="center"/>
              <w:rPr>
                <w:rFonts w:ascii="Times New Roman" w:hAnsi="Times New Roman" w:cs="Times New Roman"/>
              </w:rPr>
            </w:pPr>
          </w:p>
        </w:tc>
        <w:tc>
          <w:tcPr>
            <w:tcW w:w="1525" w:type="dxa"/>
            <w:shd w:val="clear" w:color="auto" w:fill="auto"/>
          </w:tcPr>
          <w:p w14:paraId="645C9720"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26891403" w14:textId="77777777" w:rsidTr="00E14A26">
        <w:tc>
          <w:tcPr>
            <w:tcW w:w="8330" w:type="dxa"/>
            <w:gridSpan w:val="4"/>
            <w:shd w:val="clear" w:color="auto" w:fill="auto"/>
          </w:tcPr>
          <w:p w14:paraId="6568EAE5"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Загальна вартість без ПДВ, грн</w:t>
            </w:r>
          </w:p>
        </w:tc>
        <w:tc>
          <w:tcPr>
            <w:tcW w:w="1525" w:type="dxa"/>
            <w:shd w:val="clear" w:color="auto" w:fill="auto"/>
          </w:tcPr>
          <w:p w14:paraId="05083294"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559D8BAF" w14:textId="77777777" w:rsidTr="00E14A26">
        <w:tc>
          <w:tcPr>
            <w:tcW w:w="8330" w:type="dxa"/>
            <w:gridSpan w:val="4"/>
            <w:shd w:val="clear" w:color="auto" w:fill="auto"/>
          </w:tcPr>
          <w:p w14:paraId="73D16C10"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ПДВ*, грн</w:t>
            </w:r>
          </w:p>
        </w:tc>
        <w:tc>
          <w:tcPr>
            <w:tcW w:w="1525" w:type="dxa"/>
            <w:shd w:val="clear" w:color="auto" w:fill="auto"/>
          </w:tcPr>
          <w:p w14:paraId="442B8BC3"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4EA1F3C7" w14:textId="77777777" w:rsidTr="00E14A26">
        <w:tc>
          <w:tcPr>
            <w:tcW w:w="8330" w:type="dxa"/>
            <w:gridSpan w:val="4"/>
            <w:shd w:val="clear" w:color="auto" w:fill="auto"/>
          </w:tcPr>
          <w:p w14:paraId="18049C3B"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Загальна вартість з/без ПДВ, грн</w:t>
            </w:r>
          </w:p>
        </w:tc>
        <w:tc>
          <w:tcPr>
            <w:tcW w:w="1525" w:type="dxa"/>
            <w:shd w:val="clear" w:color="auto" w:fill="auto"/>
          </w:tcPr>
          <w:p w14:paraId="03EA4D3E" w14:textId="77777777" w:rsidR="00086E3C" w:rsidRPr="00086E3C" w:rsidRDefault="00086E3C" w:rsidP="00086E3C">
            <w:pPr>
              <w:spacing w:line="240" w:lineRule="auto"/>
              <w:jc w:val="center"/>
              <w:rPr>
                <w:rFonts w:ascii="Times New Roman" w:hAnsi="Times New Roman" w:cs="Times New Roman"/>
              </w:rPr>
            </w:pPr>
          </w:p>
        </w:tc>
      </w:tr>
    </w:tbl>
    <w:p w14:paraId="3611F23C"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SimSun" w:hAnsi="Times New Roman" w:cs="Times New Roman"/>
          <w:i/>
          <w:kern w:val="2"/>
          <w:lang w:eastAsia="zh-CN"/>
        </w:rPr>
      </w:pPr>
      <w:r w:rsidRPr="00086E3C">
        <w:rPr>
          <w:rFonts w:ascii="Times New Roman" w:hAnsi="Times New Roman" w:cs="Times New Roman"/>
          <w:bCs/>
          <w:color w:val="000000"/>
        </w:rPr>
        <w:t xml:space="preserve">* </w:t>
      </w:r>
      <w:r w:rsidRPr="00086E3C">
        <w:rPr>
          <w:rFonts w:ascii="Times New Roman" w:eastAsia="SimSun" w:hAnsi="Times New Roman" w:cs="Times New Roman"/>
          <w:i/>
          <w:kern w:val="2"/>
          <w:lang w:eastAsia="zh-CN"/>
        </w:rPr>
        <w:t>якщо учасник є платником ПДВ</w:t>
      </w:r>
    </w:p>
    <w:p w14:paraId="6986B293"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SimSun" w:hAnsi="Times New Roman" w:cs="Times New Roman"/>
          <w:i/>
          <w:kern w:val="2"/>
          <w:lang w:eastAsia="zh-CN"/>
        </w:rPr>
      </w:pPr>
    </w:p>
    <w:p w14:paraId="6F7D95E1"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bCs/>
          <w:color w:val="000000"/>
          <w:bdr w:val="none" w:sz="0" w:space="0" w:color="auto" w:frame="1"/>
        </w:rPr>
      </w:pPr>
    </w:p>
    <w:tbl>
      <w:tblPr>
        <w:tblW w:w="10102" w:type="dxa"/>
        <w:tblLook w:val="04A0" w:firstRow="1" w:lastRow="0" w:firstColumn="1" w:lastColumn="0" w:noHBand="0" w:noVBand="1"/>
      </w:tblPr>
      <w:tblGrid>
        <w:gridCol w:w="5070"/>
        <w:gridCol w:w="5032"/>
      </w:tblGrid>
      <w:tr w:rsidR="00086E3C" w:rsidRPr="00086E3C" w14:paraId="6760A236" w14:textId="77777777" w:rsidTr="00E14A26">
        <w:tc>
          <w:tcPr>
            <w:tcW w:w="5070" w:type="dxa"/>
            <w:shd w:val="clear" w:color="auto" w:fill="auto"/>
          </w:tcPr>
          <w:p w14:paraId="656F66B5" w14:textId="77777777" w:rsidR="007E5F2D" w:rsidRDefault="007E5F2D" w:rsidP="00086E3C">
            <w:pPr>
              <w:spacing w:after="0"/>
              <w:ind w:right="-426"/>
              <w:rPr>
                <w:rFonts w:ascii="Times New Roman" w:eastAsia="Times New Roman" w:hAnsi="Times New Roman" w:cs="Times New Roman"/>
                <w:b/>
                <w:lang w:eastAsia="ar-SA"/>
              </w:rPr>
            </w:pPr>
            <w:r w:rsidRPr="007E5F2D">
              <w:rPr>
                <w:rFonts w:ascii="Times New Roman" w:eastAsia="Times New Roman" w:hAnsi="Times New Roman" w:cs="Times New Roman"/>
                <w:b/>
                <w:lang w:eastAsia="ar-SA"/>
              </w:rPr>
              <w:t>ЗАМОВНИК:</w:t>
            </w:r>
          </w:p>
          <w:p w14:paraId="51056310" w14:textId="64171AE3"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ДУ «ТЕРНОПІЛЬСЬКИЙ ОЦКПХ МОЗ УКРАЇНИ»</w:t>
            </w:r>
          </w:p>
          <w:p w14:paraId="56B643C3"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Юр. Адреса: 46008</w:t>
            </w:r>
          </w:p>
          <w:p w14:paraId="29527FB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5CFA23D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фактична адреса: 46008</w:t>
            </w:r>
          </w:p>
          <w:p w14:paraId="033E985A"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1367579D"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UA778201720343161002600084479</w:t>
            </w:r>
          </w:p>
          <w:p w14:paraId="7E98EE3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UA668201720343121002200084479</w:t>
            </w:r>
          </w:p>
          <w:p w14:paraId="4BF8809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UA508201720343130002000084479</w:t>
            </w:r>
          </w:p>
          <w:p w14:paraId="1769E00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в ДКСУ м. Київ</w:t>
            </w:r>
          </w:p>
          <w:p w14:paraId="53C3FE60"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 xml:space="preserve">МФО  820172 </w:t>
            </w:r>
          </w:p>
          <w:p w14:paraId="21028B8F"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ЄДРПОУ  38480231</w:t>
            </w:r>
          </w:p>
          <w:p w14:paraId="79B0A8E3"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ІПН 384802319182</w:t>
            </w:r>
          </w:p>
          <w:p w14:paraId="48DB48BE" w14:textId="094C18A9" w:rsidR="00086E3C" w:rsidRPr="00086E3C" w:rsidRDefault="00086E3C" w:rsidP="00086E3C">
            <w:pPr>
              <w:spacing w:line="240" w:lineRule="auto"/>
              <w:jc w:val="both"/>
              <w:rPr>
                <w:rFonts w:ascii="Times New Roman" w:hAnsi="Times New Roman" w:cs="Times New Roman"/>
                <w:color w:val="000000"/>
              </w:rPr>
            </w:pPr>
            <w:r w:rsidRPr="00086E3C">
              <w:rPr>
                <w:rFonts w:ascii="Times New Roman" w:hAnsi="Times New Roman" w:cs="Times New Roman"/>
                <w:b/>
              </w:rPr>
              <w:t>Генеральний директор_______________</w:t>
            </w:r>
            <w:proofErr w:type="spellStart"/>
            <w:r w:rsidRPr="00086E3C">
              <w:rPr>
                <w:rFonts w:ascii="Times New Roman" w:hAnsi="Times New Roman" w:cs="Times New Roman"/>
                <w:b/>
              </w:rPr>
              <w:t>О.Т.Чайчук</w:t>
            </w:r>
            <w:r w:rsidRPr="00717F33">
              <w:rPr>
                <w:rFonts w:ascii="Times New Roman" w:hAnsi="Times New Roman" w:cs="Times New Roman"/>
                <w:vertAlign w:val="superscript"/>
              </w:rPr>
              <w:t>М.П</w:t>
            </w:r>
            <w:proofErr w:type="spellEnd"/>
            <w:r w:rsidRPr="00717F33">
              <w:rPr>
                <w:rFonts w:ascii="Times New Roman" w:hAnsi="Times New Roman" w:cs="Times New Roman"/>
                <w:vertAlign w:val="superscript"/>
              </w:rPr>
              <w:t>.</w:t>
            </w:r>
          </w:p>
        </w:tc>
        <w:tc>
          <w:tcPr>
            <w:tcW w:w="5032" w:type="dxa"/>
            <w:shd w:val="clear" w:color="auto" w:fill="auto"/>
          </w:tcPr>
          <w:p w14:paraId="61789D46" w14:textId="60857642" w:rsidR="00086E3C" w:rsidRPr="00717F33" w:rsidRDefault="007E5F2D" w:rsidP="00086E3C">
            <w:pPr>
              <w:spacing w:after="0"/>
              <w:ind w:right="-426"/>
              <w:rPr>
                <w:rFonts w:ascii="Times New Roman" w:hAnsi="Times New Roman" w:cs="Times New Roman"/>
                <w:b/>
              </w:rPr>
            </w:pPr>
            <w:r w:rsidRPr="007E5F2D">
              <w:rPr>
                <w:rFonts w:ascii="Times New Roman" w:hAnsi="Times New Roman" w:cs="Times New Roman"/>
                <w:b/>
              </w:rPr>
              <w:t xml:space="preserve">ВИКОНАВЕЦЬ </w:t>
            </w:r>
            <w:r w:rsidR="00086E3C" w:rsidRPr="00717F33">
              <w:rPr>
                <w:rFonts w:ascii="Times New Roman" w:hAnsi="Times New Roman" w:cs="Times New Roman"/>
                <w:b/>
              </w:rPr>
              <w:t>_________________________________</w:t>
            </w:r>
          </w:p>
          <w:p w14:paraId="6B365E9E"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Місцезнаходження та адреса для листування:</w:t>
            </w:r>
          </w:p>
          <w:p w14:paraId="1FD8CB96" w14:textId="77777777" w:rsidR="00086E3C" w:rsidRPr="00717F33" w:rsidRDefault="00086E3C" w:rsidP="00086E3C">
            <w:pPr>
              <w:spacing w:after="0"/>
              <w:ind w:right="-426"/>
              <w:rPr>
                <w:rFonts w:ascii="Times New Roman" w:hAnsi="Times New Roman" w:cs="Times New Roman"/>
                <w:u w:val="single"/>
              </w:rPr>
            </w:pPr>
            <w:r w:rsidRPr="00717F33">
              <w:rPr>
                <w:rFonts w:ascii="Times New Roman" w:hAnsi="Times New Roman" w:cs="Times New Roman"/>
                <w:u w:val="single"/>
              </w:rPr>
              <w:t xml:space="preserve">                                                                             .                                                                          </w:t>
            </w:r>
          </w:p>
          <w:p w14:paraId="5B06FA74" w14:textId="77777777" w:rsidR="00086E3C" w:rsidRPr="00717F33" w:rsidRDefault="00086E3C" w:rsidP="00086E3C">
            <w:pPr>
              <w:spacing w:after="0"/>
              <w:ind w:right="-426"/>
              <w:rPr>
                <w:rFonts w:ascii="Times New Roman" w:hAnsi="Times New Roman" w:cs="Times New Roman"/>
                <w:color w:val="FFFFFF"/>
              </w:rPr>
            </w:pPr>
            <w:r w:rsidRPr="00717F33">
              <w:rPr>
                <w:rFonts w:ascii="Times New Roman" w:hAnsi="Times New Roman" w:cs="Times New Roman"/>
              </w:rPr>
              <w:t xml:space="preserve">ЄДРПОУ </w:t>
            </w:r>
            <w:r w:rsidRPr="00717F33">
              <w:rPr>
                <w:rFonts w:ascii="Times New Roman" w:hAnsi="Times New Roman" w:cs="Times New Roman"/>
                <w:u w:val="single"/>
              </w:rPr>
              <w:t xml:space="preserve">                                                              </w:t>
            </w:r>
          </w:p>
          <w:p w14:paraId="35C3207D" w14:textId="77777777" w:rsidR="00086E3C" w:rsidRPr="00717F33" w:rsidRDefault="00086E3C" w:rsidP="00086E3C">
            <w:pPr>
              <w:spacing w:after="0"/>
              <w:ind w:right="-426"/>
              <w:rPr>
                <w:rFonts w:ascii="Times New Roman" w:hAnsi="Times New Roman" w:cs="Times New Roman"/>
                <w:u w:val="single"/>
              </w:rPr>
            </w:pPr>
            <w:r w:rsidRPr="00717F33">
              <w:rPr>
                <w:rFonts w:ascii="Times New Roman" w:hAnsi="Times New Roman" w:cs="Times New Roman"/>
              </w:rPr>
              <w:t>ІПН</w:t>
            </w:r>
            <w:r w:rsidRPr="00717F33">
              <w:rPr>
                <w:rFonts w:ascii="Times New Roman" w:hAnsi="Times New Roman" w:cs="Times New Roman"/>
                <w:u w:val="single"/>
              </w:rPr>
              <w:t xml:space="preserve">                                                                       .</w:t>
            </w:r>
          </w:p>
          <w:p w14:paraId="19C227EA"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IBAN</w:t>
            </w:r>
          </w:p>
          <w:p w14:paraId="488200F1"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 xml:space="preserve">Найменування банку_____________________ </w:t>
            </w:r>
          </w:p>
          <w:p w14:paraId="3E6AFB96"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Телефон +38 (</w:t>
            </w:r>
            <w:r w:rsidRPr="00717F33">
              <w:rPr>
                <w:rFonts w:ascii="Times New Roman" w:hAnsi="Times New Roman" w:cs="Times New Roman"/>
                <w:u w:val="single"/>
              </w:rPr>
              <w:t xml:space="preserve">       </w:t>
            </w:r>
            <w:r w:rsidRPr="00717F33">
              <w:rPr>
                <w:rFonts w:ascii="Times New Roman" w:hAnsi="Times New Roman" w:cs="Times New Roman"/>
              </w:rPr>
              <w:t>)</w:t>
            </w:r>
            <w:r w:rsidRPr="00717F33">
              <w:rPr>
                <w:rFonts w:ascii="Times New Roman" w:hAnsi="Times New Roman" w:cs="Times New Roman"/>
                <w:u w:val="single"/>
              </w:rPr>
              <w:t xml:space="preserve">                                            </w:t>
            </w:r>
            <w:r w:rsidRPr="00717F33">
              <w:rPr>
                <w:rFonts w:ascii="Times New Roman" w:hAnsi="Times New Roman" w:cs="Times New Roman"/>
                <w:color w:val="FFFFFF"/>
              </w:rPr>
              <w:t xml:space="preserve">. </w:t>
            </w:r>
            <w:r w:rsidRPr="00717F33">
              <w:rPr>
                <w:rFonts w:ascii="Times New Roman" w:hAnsi="Times New Roman" w:cs="Times New Roman"/>
              </w:rPr>
              <w:t xml:space="preserve"> </w:t>
            </w:r>
          </w:p>
          <w:p w14:paraId="294281C2" w14:textId="77777777" w:rsidR="00086E3C" w:rsidRPr="00717F33" w:rsidRDefault="00086E3C" w:rsidP="00086E3C">
            <w:pPr>
              <w:shd w:val="clear" w:color="auto" w:fill="FFFFFF"/>
              <w:tabs>
                <w:tab w:val="left" w:pos="142"/>
                <w:tab w:val="left" w:pos="284"/>
              </w:tabs>
              <w:spacing w:after="0"/>
              <w:ind w:right="-426"/>
              <w:rPr>
                <w:rFonts w:ascii="Times New Roman" w:hAnsi="Times New Roman" w:cs="Times New Roman"/>
              </w:rPr>
            </w:pPr>
            <w:r w:rsidRPr="00717F33">
              <w:rPr>
                <w:rFonts w:ascii="Times New Roman" w:hAnsi="Times New Roman" w:cs="Times New Roman"/>
              </w:rPr>
              <w:t>Електронна пошта _______________________</w:t>
            </w:r>
          </w:p>
          <w:p w14:paraId="7778C843"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Замовник має статус платника _____________</w:t>
            </w:r>
          </w:p>
          <w:p w14:paraId="6FA7BBE8"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______________________________________</w:t>
            </w:r>
          </w:p>
          <w:p w14:paraId="10E0A001" w14:textId="77777777" w:rsidR="00086E3C" w:rsidRPr="00717F33" w:rsidRDefault="00086E3C" w:rsidP="00086E3C">
            <w:pPr>
              <w:spacing w:after="0"/>
              <w:ind w:right="-426"/>
              <w:rPr>
                <w:rFonts w:ascii="Times New Roman" w:hAnsi="Times New Roman" w:cs="Times New Roman"/>
              </w:rPr>
            </w:pPr>
          </w:p>
          <w:p w14:paraId="14670F6C" w14:textId="77777777" w:rsidR="00086E3C" w:rsidRPr="00717F33" w:rsidRDefault="00086E3C" w:rsidP="00086E3C">
            <w:pPr>
              <w:autoSpaceDE w:val="0"/>
              <w:spacing w:after="0"/>
              <w:ind w:right="-426"/>
              <w:rPr>
                <w:rFonts w:ascii="Times New Roman" w:hAnsi="Times New Roman" w:cs="Times New Roman"/>
              </w:rPr>
            </w:pPr>
            <w:r w:rsidRPr="00717F33">
              <w:rPr>
                <w:rFonts w:ascii="Times New Roman" w:hAnsi="Times New Roman" w:cs="Times New Roman"/>
                <w:u w:val="single"/>
              </w:rPr>
              <w:t xml:space="preserve">                                           </w:t>
            </w:r>
            <w:r w:rsidRPr="00717F33">
              <w:rPr>
                <w:rFonts w:ascii="Times New Roman" w:hAnsi="Times New Roman" w:cs="Times New Roman"/>
              </w:rPr>
              <w:t xml:space="preserve"> /</w:t>
            </w:r>
            <w:r w:rsidRPr="00717F33">
              <w:rPr>
                <w:rFonts w:ascii="Times New Roman" w:hAnsi="Times New Roman" w:cs="Times New Roman"/>
                <w:u w:val="single"/>
              </w:rPr>
              <w:t xml:space="preserve">                               </w:t>
            </w:r>
            <w:r w:rsidRPr="00717F33">
              <w:rPr>
                <w:rFonts w:ascii="Times New Roman" w:hAnsi="Times New Roman" w:cs="Times New Roman"/>
              </w:rPr>
              <w:t>/</w:t>
            </w:r>
          </w:p>
          <w:p w14:paraId="50C75988" w14:textId="77777777" w:rsidR="00086E3C" w:rsidRPr="00717F33" w:rsidRDefault="00086E3C" w:rsidP="00086E3C">
            <w:pPr>
              <w:spacing w:after="0"/>
              <w:ind w:right="-426"/>
              <w:rPr>
                <w:rFonts w:ascii="Times New Roman" w:hAnsi="Times New Roman" w:cs="Times New Roman"/>
                <w:vertAlign w:val="superscript"/>
              </w:rPr>
            </w:pPr>
            <w:r w:rsidRPr="00717F33">
              <w:rPr>
                <w:rFonts w:ascii="Times New Roman" w:hAnsi="Times New Roman" w:cs="Times New Roman"/>
              </w:rPr>
              <w:tab/>
              <w:t xml:space="preserve">      </w:t>
            </w:r>
            <w:r w:rsidRPr="00717F33">
              <w:rPr>
                <w:rFonts w:ascii="Times New Roman" w:hAnsi="Times New Roman" w:cs="Times New Roman"/>
                <w:vertAlign w:val="superscript"/>
              </w:rPr>
              <w:t xml:space="preserve">(Підпис) </w:t>
            </w:r>
            <w:r w:rsidRPr="00717F33">
              <w:rPr>
                <w:rFonts w:ascii="Times New Roman" w:hAnsi="Times New Roman" w:cs="Times New Roman"/>
                <w:vertAlign w:val="superscript"/>
              </w:rPr>
              <w:tab/>
              <w:t xml:space="preserve">                              (П.І.Б.)</w:t>
            </w:r>
          </w:p>
          <w:p w14:paraId="2ECC1C26" w14:textId="0AC29232" w:rsidR="00086E3C" w:rsidRPr="00086E3C" w:rsidRDefault="00086E3C" w:rsidP="00086E3C">
            <w:pPr>
              <w:spacing w:line="240" w:lineRule="auto"/>
              <w:jc w:val="both"/>
              <w:rPr>
                <w:rFonts w:ascii="Times New Roman" w:hAnsi="Times New Roman" w:cs="Times New Roman"/>
                <w:color w:val="000000"/>
              </w:rPr>
            </w:pPr>
            <w:r w:rsidRPr="00717F33">
              <w:rPr>
                <w:rFonts w:ascii="Times New Roman" w:hAnsi="Times New Roman" w:cs="Times New Roman"/>
                <w:vertAlign w:val="superscript"/>
              </w:rPr>
              <w:t>М.П.</w:t>
            </w:r>
          </w:p>
        </w:tc>
      </w:tr>
    </w:tbl>
    <w:p w14:paraId="472EE857" w14:textId="77777777" w:rsidR="00086E3C" w:rsidRPr="00717F33" w:rsidRDefault="00086E3C" w:rsidP="00086E3C">
      <w:pPr>
        <w:spacing w:after="0"/>
        <w:jc w:val="both"/>
        <w:rPr>
          <w:rFonts w:ascii="Times New Roman" w:hAnsi="Times New Roman" w:cs="Times New Roman"/>
        </w:rPr>
      </w:pPr>
    </w:p>
    <w:sectPr w:rsidR="00086E3C" w:rsidRPr="00717F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CA10" w14:textId="77777777" w:rsidR="004A3418" w:rsidRDefault="004A3418">
      <w:pPr>
        <w:spacing w:after="0" w:line="240" w:lineRule="auto"/>
      </w:pPr>
      <w:r>
        <w:separator/>
      </w:r>
    </w:p>
  </w:endnote>
  <w:endnote w:type="continuationSeparator" w:id="0">
    <w:p w14:paraId="7F4EF955" w14:textId="77777777" w:rsidR="004A3418" w:rsidRDefault="004A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1D73" w14:textId="77777777" w:rsidR="00B57091" w:rsidRDefault="004A34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8EEA" w14:textId="77777777" w:rsidR="00B57091" w:rsidRPr="00486139" w:rsidRDefault="004A3418" w:rsidP="00A32D3B">
    <w:pPr>
      <w:pStyle w:val="a5"/>
      <w:jc w:val="center"/>
    </w:pPr>
  </w:p>
  <w:p w14:paraId="1EBD8D5D" w14:textId="77777777" w:rsidR="00B57091" w:rsidRDefault="004A3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B23C" w14:textId="77777777" w:rsidR="004A3418" w:rsidRDefault="004A3418">
      <w:pPr>
        <w:spacing w:after="0" w:line="240" w:lineRule="auto"/>
      </w:pPr>
      <w:r>
        <w:separator/>
      </w:r>
    </w:p>
  </w:footnote>
  <w:footnote w:type="continuationSeparator" w:id="0">
    <w:p w14:paraId="4AEE444B" w14:textId="77777777" w:rsidR="004A3418" w:rsidRDefault="004A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95"/>
    <w:multiLevelType w:val="multilevel"/>
    <w:tmpl w:val="AB462A26"/>
    <w:lvl w:ilvl="0">
      <w:start w:val="3"/>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AC1098"/>
    <w:multiLevelType w:val="multilevel"/>
    <w:tmpl w:val="36222B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EC"/>
    <w:rsid w:val="00000E00"/>
    <w:rsid w:val="00086E3C"/>
    <w:rsid w:val="00087B26"/>
    <w:rsid w:val="00123A00"/>
    <w:rsid w:val="001273D4"/>
    <w:rsid w:val="001A6443"/>
    <w:rsid w:val="002C7CD3"/>
    <w:rsid w:val="003024C0"/>
    <w:rsid w:val="00367EAE"/>
    <w:rsid w:val="0038033F"/>
    <w:rsid w:val="0038601F"/>
    <w:rsid w:val="003A7E27"/>
    <w:rsid w:val="003C0B6D"/>
    <w:rsid w:val="003C7B39"/>
    <w:rsid w:val="004233C8"/>
    <w:rsid w:val="004A3418"/>
    <w:rsid w:val="00510581"/>
    <w:rsid w:val="00535F18"/>
    <w:rsid w:val="00550CF0"/>
    <w:rsid w:val="005852D1"/>
    <w:rsid w:val="005D24ED"/>
    <w:rsid w:val="00605D81"/>
    <w:rsid w:val="00646E86"/>
    <w:rsid w:val="00697FF8"/>
    <w:rsid w:val="006A5383"/>
    <w:rsid w:val="006B4AA0"/>
    <w:rsid w:val="00704B95"/>
    <w:rsid w:val="007105F7"/>
    <w:rsid w:val="00712F83"/>
    <w:rsid w:val="00717F33"/>
    <w:rsid w:val="007638CE"/>
    <w:rsid w:val="007A48EB"/>
    <w:rsid w:val="007E5F2D"/>
    <w:rsid w:val="00811AFD"/>
    <w:rsid w:val="008779CA"/>
    <w:rsid w:val="008D52ED"/>
    <w:rsid w:val="0096775E"/>
    <w:rsid w:val="00A05F1D"/>
    <w:rsid w:val="00A27607"/>
    <w:rsid w:val="00AB3DC1"/>
    <w:rsid w:val="00AC7030"/>
    <w:rsid w:val="00B0756A"/>
    <w:rsid w:val="00B32EB6"/>
    <w:rsid w:val="00B80CBC"/>
    <w:rsid w:val="00B8683F"/>
    <w:rsid w:val="00C04620"/>
    <w:rsid w:val="00C115EC"/>
    <w:rsid w:val="00C8403E"/>
    <w:rsid w:val="00D526B9"/>
    <w:rsid w:val="00DD23CC"/>
    <w:rsid w:val="00E80298"/>
    <w:rsid w:val="00EA6D39"/>
    <w:rsid w:val="00ED27CF"/>
    <w:rsid w:val="00ED4746"/>
    <w:rsid w:val="00EE4B22"/>
    <w:rsid w:val="00F0157B"/>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64843F8F-B81D-4D36-868C-436476F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18">
    <w:name w:val="Font Style18"/>
    <w:rsid w:val="001273D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16033</Words>
  <Characters>9140</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Геннадий GGA</cp:lastModifiedBy>
  <cp:revision>2</cp:revision>
  <dcterms:created xsi:type="dcterms:W3CDTF">2024-04-18T04:46:00Z</dcterms:created>
  <dcterms:modified xsi:type="dcterms:W3CDTF">2024-04-18T04:46:00Z</dcterms:modified>
</cp:coreProperties>
</file>