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1D1" w:rsidRPr="000F6A5A" w:rsidRDefault="006A41D1" w:rsidP="000F6A5A">
      <w:pPr>
        <w:tabs>
          <w:tab w:val="left" w:pos="7230"/>
        </w:tabs>
        <w:spacing w:line="240" w:lineRule="auto"/>
        <w:ind w:left="7230"/>
        <w:rPr>
          <w:rFonts w:ascii="Times New Roman" w:hAnsi="Times New Roman" w:cs="Times New Roman"/>
          <w:snapToGrid w:val="0"/>
        </w:rPr>
      </w:pPr>
      <w:r w:rsidRPr="000F6A5A">
        <w:rPr>
          <w:rFonts w:ascii="Times New Roman" w:hAnsi="Times New Roman" w:cs="Times New Roman"/>
          <w:snapToGrid w:val="0"/>
        </w:rPr>
        <w:t>Додаток № 1</w:t>
      </w:r>
    </w:p>
    <w:p w:rsidR="006A41D1" w:rsidRPr="000F6A5A" w:rsidRDefault="006A41D1" w:rsidP="000F6A5A">
      <w:pPr>
        <w:tabs>
          <w:tab w:val="left" w:pos="7230"/>
        </w:tabs>
        <w:spacing w:line="240" w:lineRule="auto"/>
        <w:ind w:left="7230"/>
        <w:rPr>
          <w:rFonts w:ascii="Times New Roman" w:hAnsi="Times New Roman" w:cs="Times New Roman"/>
          <w:sz w:val="26"/>
          <w:szCs w:val="26"/>
        </w:rPr>
      </w:pPr>
      <w:r w:rsidRPr="000F6A5A">
        <w:rPr>
          <w:rFonts w:ascii="Times New Roman" w:hAnsi="Times New Roman" w:cs="Times New Roman"/>
          <w:snapToGrid w:val="0"/>
        </w:rPr>
        <w:t>до Оголошення про проведення спрощеної закупівлі</w:t>
      </w:r>
    </w:p>
    <w:p w:rsidR="00C26983" w:rsidRDefault="00C26983" w:rsidP="00C26983">
      <w:pPr>
        <w:spacing w:line="240" w:lineRule="auto"/>
        <w:jc w:val="center"/>
        <w:rPr>
          <w:rFonts w:ascii="Times New Roman" w:hAnsi="Times New Roman" w:cs="Times New Roman"/>
          <w:b/>
          <w:color w:val="FF0000"/>
          <w:sz w:val="24"/>
          <w:szCs w:val="24"/>
        </w:rPr>
      </w:pPr>
    </w:p>
    <w:p w:rsidR="00C26983" w:rsidRPr="006C32CC" w:rsidRDefault="00C26983" w:rsidP="004D0B2A">
      <w:pPr>
        <w:spacing w:line="240" w:lineRule="auto"/>
        <w:jc w:val="center"/>
        <w:rPr>
          <w:rFonts w:ascii="Times New Roman" w:hAnsi="Times New Roman" w:cs="Times New Roman"/>
          <w:b/>
          <w:u w:val="single"/>
          <w:lang w:val="ru-RU"/>
        </w:rPr>
      </w:pPr>
      <w:r w:rsidRPr="006C32CC">
        <w:rPr>
          <w:rFonts w:ascii="Times New Roman" w:hAnsi="Times New Roman" w:cs="Times New Roman"/>
          <w:b/>
          <w:u w:val="single"/>
        </w:rPr>
        <w:t>Перелік докум</w:t>
      </w:r>
      <w:r w:rsidR="000303C1" w:rsidRPr="006C32CC">
        <w:rPr>
          <w:rFonts w:ascii="Times New Roman" w:hAnsi="Times New Roman" w:cs="Times New Roman"/>
          <w:b/>
          <w:u w:val="single"/>
        </w:rPr>
        <w:t>ентів, які повинні бути надані у</w:t>
      </w:r>
      <w:r w:rsidRPr="006C32CC">
        <w:rPr>
          <w:rFonts w:ascii="Times New Roman" w:hAnsi="Times New Roman" w:cs="Times New Roman"/>
          <w:b/>
          <w:u w:val="single"/>
        </w:rPr>
        <w:t>часник</w:t>
      </w:r>
      <w:r w:rsidR="00335F62" w:rsidRPr="006C32CC">
        <w:rPr>
          <w:rFonts w:ascii="Times New Roman" w:hAnsi="Times New Roman" w:cs="Times New Roman"/>
          <w:b/>
          <w:u w:val="single"/>
        </w:rPr>
        <w:t>ом</w:t>
      </w:r>
      <w:r w:rsidRPr="006C32CC">
        <w:rPr>
          <w:rFonts w:ascii="Times New Roman" w:hAnsi="Times New Roman" w:cs="Times New Roman"/>
          <w:b/>
          <w:u w:val="single"/>
        </w:rPr>
        <w:t xml:space="preserve"> в електронному вигляді через електронну систему закупівель до кінцевого строку подання пропозицій</w:t>
      </w:r>
      <w:r w:rsidRPr="006C32CC">
        <w:rPr>
          <w:rFonts w:ascii="Times New Roman" w:hAnsi="Times New Roman" w:cs="Times New Roman"/>
          <w:b/>
          <w:u w:val="single"/>
          <w:lang w:val="ru-RU"/>
        </w:rPr>
        <w:t xml:space="preserve"> </w:t>
      </w:r>
    </w:p>
    <w:p w:rsidR="006B6A86" w:rsidRPr="006C32CC" w:rsidRDefault="006B6A86" w:rsidP="004D0B2A">
      <w:pPr>
        <w:spacing w:line="240" w:lineRule="auto"/>
        <w:jc w:val="center"/>
        <w:rPr>
          <w:rFonts w:ascii="Times New Roman" w:hAnsi="Times New Roman" w:cs="Times New Roman"/>
          <w:b/>
          <w:u w:val="single"/>
        </w:rPr>
      </w:pPr>
    </w:p>
    <w:p w:rsidR="006B6A86" w:rsidRPr="006C32CC" w:rsidRDefault="006B6A86" w:rsidP="006B6A86">
      <w:pPr>
        <w:pStyle w:val="cee1fbf7edfbe9"/>
        <w:numPr>
          <w:ilvl w:val="0"/>
          <w:numId w:val="4"/>
        </w:numPr>
        <w:tabs>
          <w:tab w:val="left" w:pos="284"/>
          <w:tab w:val="left" w:pos="452"/>
          <w:tab w:val="left" w:pos="993"/>
        </w:tabs>
        <w:spacing w:after="240" w:line="276" w:lineRule="auto"/>
        <w:ind w:left="0" w:firstLine="709"/>
        <w:jc w:val="both"/>
        <w:rPr>
          <w:rFonts w:eastAsia="Calibri"/>
          <w:color w:val="auto"/>
          <w:sz w:val="22"/>
          <w:szCs w:val="22"/>
          <w:lang w:val="uk-UA" w:eastAsia="zh-CN"/>
        </w:rPr>
      </w:pPr>
      <w:r w:rsidRPr="006C32CC">
        <w:rPr>
          <w:rFonts w:eastAsia="Calibri"/>
          <w:color w:val="auto"/>
          <w:sz w:val="22"/>
          <w:szCs w:val="22"/>
          <w:lang w:val="uk-UA" w:eastAsia="zh-CN"/>
        </w:rPr>
        <w:t>Цінова пропозиція згідно з Додатком № 2 до цього Оголошення, засвідчена підписом уповноваженої особи та печаткою (за наявності).</w:t>
      </w:r>
    </w:p>
    <w:p w:rsidR="006B6A86" w:rsidRPr="006C32CC" w:rsidRDefault="006B6A86" w:rsidP="006B6A86">
      <w:pPr>
        <w:pStyle w:val="cee1fbf7edfbe9"/>
        <w:numPr>
          <w:ilvl w:val="0"/>
          <w:numId w:val="4"/>
        </w:numPr>
        <w:tabs>
          <w:tab w:val="left" w:pos="284"/>
          <w:tab w:val="left" w:pos="452"/>
          <w:tab w:val="left" w:pos="993"/>
        </w:tabs>
        <w:spacing w:after="240" w:line="276" w:lineRule="auto"/>
        <w:ind w:left="0" w:firstLine="709"/>
        <w:jc w:val="both"/>
        <w:rPr>
          <w:rFonts w:eastAsia="Calibri"/>
          <w:color w:val="FF0000"/>
          <w:sz w:val="22"/>
          <w:szCs w:val="22"/>
          <w:lang w:val="uk-UA" w:eastAsia="zh-CN"/>
        </w:rPr>
      </w:pPr>
      <w:r w:rsidRPr="006C32CC">
        <w:rPr>
          <w:rFonts w:eastAsia="Calibri"/>
          <w:color w:val="auto"/>
          <w:sz w:val="22"/>
          <w:szCs w:val="22"/>
          <w:lang w:val="uk-UA" w:eastAsia="zh-CN"/>
        </w:rPr>
        <w:t>Інформація та/або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установлених Замовником, в т.ч. підписані уповноваженою особою та оформлені відповідно до умов Додатку № 3.</w:t>
      </w:r>
    </w:p>
    <w:p w:rsidR="006B6A86" w:rsidRPr="006C32CC" w:rsidRDefault="006B6A86" w:rsidP="006B6A86">
      <w:pPr>
        <w:pStyle w:val="a5"/>
        <w:numPr>
          <w:ilvl w:val="0"/>
          <w:numId w:val="4"/>
        </w:numPr>
        <w:tabs>
          <w:tab w:val="left" w:pos="452"/>
          <w:tab w:val="left" w:pos="993"/>
        </w:tabs>
        <w:suppressAutoHyphens w:val="0"/>
        <w:spacing w:line="276" w:lineRule="auto"/>
        <w:ind w:left="0" w:firstLine="709"/>
        <w:jc w:val="both"/>
        <w:rPr>
          <w:rFonts w:ascii="Times New Roman" w:eastAsia="Times New Roman" w:hAnsi="Times New Roman"/>
        </w:rPr>
      </w:pPr>
      <w:r w:rsidRPr="006C32CC">
        <w:rPr>
          <w:rFonts w:ascii="Times New Roman" w:hAnsi="Times New Roman"/>
          <w:lang w:val="uk-UA"/>
        </w:rPr>
        <w:t xml:space="preserve">Документи, що підтверджують повноваження щодо підпису пропозиції </w:t>
      </w:r>
      <w:r w:rsidRPr="006C32CC">
        <w:rPr>
          <w:rFonts w:ascii="Times New Roman" w:eastAsia="Times New Roman" w:hAnsi="Times New Roman"/>
          <w:lang w:val="uk-UA"/>
        </w:rPr>
        <w:t xml:space="preserve">та повноважень уповноваженої особи Учасника на підписання </w:t>
      </w:r>
      <w:proofErr w:type="spellStart"/>
      <w:r w:rsidRPr="006C32CC">
        <w:rPr>
          <w:rFonts w:ascii="Times New Roman" w:eastAsia="Times New Roman" w:hAnsi="Times New Roman"/>
          <w:lang w:val="uk-UA"/>
        </w:rPr>
        <w:t>догов</w:t>
      </w:r>
      <w:proofErr w:type="spellEnd"/>
      <w:r w:rsidRPr="006C32CC">
        <w:rPr>
          <w:rFonts w:ascii="Times New Roman" w:eastAsia="Times New Roman" w:hAnsi="Times New Roman"/>
        </w:rPr>
        <w:t xml:space="preserve">ору за результатами </w:t>
      </w:r>
      <w:proofErr w:type="spellStart"/>
      <w:r w:rsidRPr="006C32CC">
        <w:rPr>
          <w:rFonts w:ascii="Times New Roman" w:eastAsia="Times New Roman" w:hAnsi="Times New Roman"/>
        </w:rPr>
        <w:t>спрощеної</w:t>
      </w:r>
      <w:proofErr w:type="spellEnd"/>
      <w:r w:rsidRPr="006C32CC">
        <w:rPr>
          <w:rFonts w:ascii="Times New Roman" w:eastAsia="Times New Roman" w:hAnsi="Times New Roman"/>
        </w:rPr>
        <w:t xml:space="preserve"> </w:t>
      </w:r>
      <w:proofErr w:type="spellStart"/>
      <w:r w:rsidRPr="006C32CC">
        <w:rPr>
          <w:rFonts w:ascii="Times New Roman" w:eastAsia="Times New Roman" w:hAnsi="Times New Roman"/>
        </w:rPr>
        <w:t>закупівлі</w:t>
      </w:r>
      <w:proofErr w:type="spellEnd"/>
      <w:r w:rsidRPr="006C32CC">
        <w:rPr>
          <w:rFonts w:ascii="Times New Roman" w:eastAsia="Times New Roman" w:hAnsi="Times New Roman"/>
        </w:rPr>
        <w:t xml:space="preserve">, а </w:t>
      </w:r>
      <w:proofErr w:type="spellStart"/>
      <w:r w:rsidRPr="006C32CC">
        <w:rPr>
          <w:rFonts w:ascii="Times New Roman" w:eastAsia="Times New Roman" w:hAnsi="Times New Roman"/>
        </w:rPr>
        <w:t>саме</w:t>
      </w:r>
      <w:proofErr w:type="spellEnd"/>
      <w:r w:rsidRPr="006C32CC">
        <w:rPr>
          <w:rFonts w:ascii="Times New Roman" w:eastAsia="Times New Roman" w:hAnsi="Times New Roman"/>
        </w:rPr>
        <w:t xml:space="preserve"> </w:t>
      </w:r>
      <w:proofErr w:type="spellStart"/>
      <w:r w:rsidRPr="006C32CC">
        <w:rPr>
          <w:rFonts w:ascii="Times New Roman" w:eastAsia="Times New Roman" w:hAnsi="Times New Roman"/>
        </w:rPr>
        <w:t>копі</w:t>
      </w:r>
      <w:proofErr w:type="spellEnd"/>
      <w:r w:rsidRPr="006C32CC">
        <w:rPr>
          <w:rFonts w:ascii="Times New Roman" w:eastAsia="Times New Roman" w:hAnsi="Times New Roman"/>
          <w:lang w:val="uk-UA"/>
        </w:rPr>
        <w:t>ї</w:t>
      </w:r>
      <w:r w:rsidRPr="006C32CC">
        <w:rPr>
          <w:rFonts w:ascii="Times New Roman" w:eastAsia="Times New Roman" w:hAnsi="Times New Roman"/>
        </w:rPr>
        <w:t xml:space="preserve"> </w:t>
      </w:r>
      <w:proofErr w:type="spellStart"/>
      <w:r w:rsidRPr="006C32CC">
        <w:rPr>
          <w:rFonts w:ascii="Times New Roman" w:eastAsia="Times New Roman" w:hAnsi="Times New Roman"/>
        </w:rPr>
        <w:t>наступних</w:t>
      </w:r>
      <w:proofErr w:type="spellEnd"/>
      <w:r w:rsidRPr="006C32CC">
        <w:rPr>
          <w:rFonts w:ascii="Times New Roman" w:eastAsia="Times New Roman" w:hAnsi="Times New Roman"/>
        </w:rPr>
        <w:t xml:space="preserve"> </w:t>
      </w:r>
      <w:proofErr w:type="spellStart"/>
      <w:r w:rsidRPr="006C32CC">
        <w:rPr>
          <w:rFonts w:ascii="Times New Roman" w:eastAsia="Times New Roman" w:hAnsi="Times New Roman"/>
        </w:rPr>
        <w:t>документів</w:t>
      </w:r>
      <w:proofErr w:type="spellEnd"/>
      <w:r w:rsidRPr="006C32CC">
        <w:rPr>
          <w:rFonts w:ascii="Times New Roman" w:eastAsia="Times New Roman" w:hAnsi="Times New Roman"/>
        </w:rPr>
        <w:t xml:space="preserve">: </w:t>
      </w:r>
    </w:p>
    <w:p w:rsidR="006B6A86" w:rsidRPr="006C32CC" w:rsidRDefault="006C32CC" w:rsidP="00644317">
      <w:pPr>
        <w:tabs>
          <w:tab w:val="left" w:pos="851"/>
        </w:tabs>
        <w:spacing w:line="240" w:lineRule="auto"/>
        <w:ind w:firstLine="709"/>
        <w:jc w:val="both"/>
        <w:rPr>
          <w:rFonts w:ascii="Times New Roman" w:eastAsia="Times New Roman" w:hAnsi="Times New Roman" w:cs="Times New Roman"/>
          <w:i/>
        </w:rPr>
      </w:pPr>
      <w:r>
        <w:rPr>
          <w:rFonts w:ascii="Times New Roman" w:eastAsia="Times New Roman" w:hAnsi="Times New Roman" w:cs="Times New Roman"/>
          <w:lang w:val="ru-RU"/>
        </w:rPr>
        <w:t xml:space="preserve">3.1. </w:t>
      </w:r>
      <w:r w:rsidR="006B6A86" w:rsidRPr="006C32CC">
        <w:rPr>
          <w:rFonts w:ascii="Times New Roman" w:eastAsia="Times New Roman" w:hAnsi="Times New Roman" w:cs="Times New Roman"/>
        </w:rPr>
        <w:t xml:space="preserve">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w:t>
      </w:r>
      <w:proofErr w:type="gramStart"/>
      <w:r w:rsidR="006B6A86" w:rsidRPr="006C32CC">
        <w:rPr>
          <w:rFonts w:ascii="Times New Roman" w:eastAsia="Times New Roman" w:hAnsi="Times New Roman" w:cs="Times New Roman"/>
        </w:rPr>
        <w:t>п</w:t>
      </w:r>
      <w:proofErr w:type="gramEnd"/>
      <w:r w:rsidR="006B6A86" w:rsidRPr="006C32CC">
        <w:rPr>
          <w:rFonts w:ascii="Times New Roman" w:eastAsia="Times New Roman" w:hAnsi="Times New Roman" w:cs="Times New Roman"/>
        </w:rPr>
        <w:t>ідписання договору про закупівлю особою, чиї повноваження не визначені статутом чи інше (</w:t>
      </w:r>
      <w:r w:rsidR="006B6A86" w:rsidRPr="006C32CC">
        <w:rPr>
          <w:rFonts w:ascii="Times New Roman" w:eastAsia="Times New Roman" w:hAnsi="Times New Roman" w:cs="Times New Roman"/>
          <w:i/>
        </w:rPr>
        <w:t xml:space="preserve">для юридичних осіб); </w:t>
      </w:r>
    </w:p>
    <w:p w:rsidR="006B6A86" w:rsidRPr="006C32CC" w:rsidRDefault="006C32CC" w:rsidP="00644317">
      <w:pPr>
        <w:spacing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3.2. </w:t>
      </w:r>
      <w:r w:rsidR="006B6A86" w:rsidRPr="006C32CC">
        <w:rPr>
          <w:rFonts w:ascii="Times New Roman" w:eastAsia="Times New Roman" w:hAnsi="Times New Roman" w:cs="Times New Roman"/>
          <w:lang w:eastAsia="ru-RU"/>
        </w:rPr>
        <w:t>свідоцтво  про державну реєстрацію або виписку (витяг)  з Єдиного державного реєстру юридичних осіб, фізичних осіб-підприємців та громадських формувань</w:t>
      </w:r>
      <w:r w:rsidR="006B6A86" w:rsidRPr="006C32CC">
        <w:rPr>
          <w:rFonts w:ascii="Times New Roman" w:eastAsia="Times New Roman" w:hAnsi="Times New Roman" w:cs="Times New Roman"/>
          <w:i/>
        </w:rPr>
        <w:t>;</w:t>
      </w:r>
    </w:p>
    <w:p w:rsidR="006B6A86" w:rsidRPr="006C32CC" w:rsidRDefault="006C32CC" w:rsidP="00644317">
      <w:pPr>
        <w:spacing w:line="240" w:lineRule="auto"/>
        <w:ind w:firstLine="709"/>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3.3. </w:t>
      </w:r>
      <w:r w:rsidR="006B6A86" w:rsidRPr="006C32CC">
        <w:rPr>
          <w:rFonts w:ascii="Times New Roman" w:eastAsia="Times New Roman" w:hAnsi="Times New Roman" w:cs="Times New Roman"/>
          <w:lang w:eastAsia="ru-RU"/>
        </w:rPr>
        <w:t xml:space="preserve">свідоцтво платника єдиного податку або виписку (витяг) з реєстру платників єдиного податку </w:t>
      </w:r>
      <w:r w:rsidR="006B6A86" w:rsidRPr="006C32CC">
        <w:rPr>
          <w:rFonts w:ascii="Times New Roman" w:eastAsia="Times New Roman" w:hAnsi="Times New Roman" w:cs="Times New Roman"/>
          <w:i/>
          <w:lang w:eastAsia="ru-RU"/>
        </w:rPr>
        <w:t xml:space="preserve">(якщо учасник є платником єдиного податку) або  </w:t>
      </w:r>
      <w:r w:rsidR="006B6A86" w:rsidRPr="006C32CC">
        <w:rPr>
          <w:rFonts w:ascii="Times New Roman" w:eastAsia="Times New Roman" w:hAnsi="Times New Roman" w:cs="Times New Roman"/>
          <w:lang w:eastAsia="ru-RU"/>
        </w:rPr>
        <w:t xml:space="preserve">Свідоцтво про реєстрацію платника податку на додану вартість або виписку (витяг) з реєстру платників ПДВ </w:t>
      </w:r>
      <w:r w:rsidR="006B6A86" w:rsidRPr="006C32CC">
        <w:rPr>
          <w:rFonts w:ascii="Times New Roman" w:eastAsia="Times New Roman" w:hAnsi="Times New Roman" w:cs="Times New Roman"/>
          <w:i/>
          <w:lang w:eastAsia="ru-RU"/>
        </w:rPr>
        <w:t>(якщо учасник є платником ПДВ)</w:t>
      </w:r>
      <w:r w:rsidR="006B6A86" w:rsidRPr="006C32CC">
        <w:rPr>
          <w:rFonts w:ascii="Times New Roman" w:eastAsia="Times New Roman" w:hAnsi="Times New Roman" w:cs="Times New Roman"/>
          <w:i/>
        </w:rPr>
        <w:t>;</w:t>
      </w:r>
    </w:p>
    <w:p w:rsidR="006B6A86" w:rsidRPr="006C32CC" w:rsidRDefault="006C32CC" w:rsidP="00644317">
      <w:pPr>
        <w:spacing w:line="240" w:lineRule="auto"/>
        <w:ind w:firstLine="709"/>
        <w:jc w:val="both"/>
        <w:rPr>
          <w:rFonts w:ascii="Times New Roman" w:eastAsia="Times New Roman" w:hAnsi="Times New Roman" w:cs="Times New Roman"/>
          <w:i/>
        </w:rPr>
      </w:pPr>
      <w:r>
        <w:rPr>
          <w:rFonts w:ascii="Times New Roman" w:eastAsia="Times New Roman" w:hAnsi="Times New Roman" w:cs="Times New Roman"/>
          <w:lang w:eastAsia="ru-RU"/>
        </w:rPr>
        <w:t xml:space="preserve">3.4. </w:t>
      </w:r>
      <w:r w:rsidR="006B6A86" w:rsidRPr="006C32CC">
        <w:rPr>
          <w:rFonts w:ascii="Times New Roman" w:eastAsia="Times New Roman" w:hAnsi="Times New Roman" w:cs="Times New Roman"/>
          <w:lang w:eastAsia="ru-RU"/>
        </w:rPr>
        <w:t xml:space="preserve">лист-довідка з паспортними даними та ІПН </w:t>
      </w:r>
      <w:r w:rsidR="006B6A86" w:rsidRPr="006C32CC">
        <w:rPr>
          <w:rFonts w:ascii="Times New Roman" w:eastAsia="Times New Roman" w:hAnsi="Times New Roman" w:cs="Times New Roman"/>
          <w:i/>
          <w:lang w:eastAsia="ru-RU"/>
        </w:rPr>
        <w:t>(для учасників фізичних осіб-підприємців)</w:t>
      </w:r>
      <w:r w:rsidR="006B6A86" w:rsidRPr="006C32CC">
        <w:rPr>
          <w:rFonts w:ascii="Times New Roman" w:eastAsia="Times New Roman" w:hAnsi="Times New Roman" w:cs="Times New Roman"/>
          <w:i/>
        </w:rPr>
        <w:t>;</w:t>
      </w:r>
    </w:p>
    <w:p w:rsidR="00644317" w:rsidRPr="006C32CC" w:rsidRDefault="006C32CC" w:rsidP="00644317">
      <w:pPr>
        <w:spacing w:line="240" w:lineRule="auto"/>
        <w:ind w:firstLine="709"/>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i/>
        </w:rPr>
        <w:t xml:space="preserve">3.5. </w:t>
      </w:r>
      <w:r w:rsidR="00644317" w:rsidRPr="006C32CC">
        <w:rPr>
          <w:rFonts w:ascii="Times New Roman" w:eastAsia="Times New Roman" w:hAnsi="Times New Roman" w:cs="Times New Roman"/>
          <w:color w:val="000000"/>
          <w:lang w:eastAsia="ru-RU"/>
        </w:rPr>
        <w:t>гарантійний  лист від Учасника  наступного змісту:</w:t>
      </w:r>
    </w:p>
    <w:p w:rsidR="00644317" w:rsidRPr="008824CA" w:rsidRDefault="00644317" w:rsidP="00644317">
      <w:pPr>
        <w:spacing w:line="240" w:lineRule="auto"/>
        <w:ind w:firstLine="709"/>
        <w:contextualSpacing/>
        <w:jc w:val="both"/>
        <w:rPr>
          <w:rFonts w:ascii="Times New Roman" w:eastAsia="Times New Roman" w:hAnsi="Times New Roman" w:cs="Times New Roman"/>
          <w:color w:val="000000"/>
          <w:lang w:eastAsia="ru-RU"/>
        </w:rPr>
      </w:pPr>
    </w:p>
    <w:p w:rsidR="00644317" w:rsidRPr="008824CA" w:rsidRDefault="00644317" w:rsidP="00644317">
      <w:pPr>
        <w:ind w:firstLine="709"/>
        <w:jc w:val="both"/>
        <w:rPr>
          <w:rFonts w:ascii="Times New Roman" w:eastAsia="Times New Roman" w:hAnsi="Times New Roman" w:cs="Times New Roman"/>
          <w:b/>
          <w:i/>
          <w:color w:val="000000"/>
          <w:lang w:eastAsia="ru-RU"/>
        </w:rPr>
      </w:pPr>
      <w:r w:rsidRPr="008824CA">
        <w:rPr>
          <w:rFonts w:ascii="Times New Roman" w:eastAsia="Times New Roman" w:hAnsi="Times New Roman" w:cs="Times New Roman"/>
          <w:b/>
          <w:i/>
          <w:color w:val="000000"/>
          <w:lang w:eastAsia="ru-RU"/>
        </w:rPr>
        <w:t xml:space="preserve">“Даним листом підтверджуємо, що </w:t>
      </w:r>
      <w:r w:rsidRPr="008824CA">
        <w:rPr>
          <w:rFonts w:ascii="Times New Roman" w:eastAsia="Times New Roman" w:hAnsi="Times New Roman" w:cs="Times New Roman"/>
          <w:b/>
          <w:i/>
          <w:color w:val="000000"/>
          <w:u w:val="single"/>
          <w:lang w:eastAsia="ru-RU"/>
        </w:rPr>
        <w:t>зазначити найменування Учасника</w:t>
      </w:r>
      <w:r w:rsidRPr="008824CA">
        <w:rPr>
          <w:rFonts w:ascii="Times New Roman" w:eastAsia="Times New Roman" w:hAnsi="Times New Roman" w:cs="Times New Roman"/>
          <w:b/>
          <w:i/>
          <w:color w:val="000000"/>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6C32CC" w:rsidRPr="008824CA" w:rsidRDefault="006C32CC" w:rsidP="006C32CC">
      <w:pPr>
        <w:ind w:firstLine="709"/>
        <w:jc w:val="both"/>
        <w:rPr>
          <w:rFonts w:ascii="Times New Roman" w:eastAsia="Times New Roman" w:hAnsi="Times New Roman" w:cs="Times New Roman"/>
          <w:color w:val="000000"/>
          <w:lang w:eastAsia="ru-RU"/>
        </w:rPr>
      </w:pPr>
    </w:p>
    <w:p w:rsidR="00644317" w:rsidRPr="008824CA" w:rsidRDefault="00593107" w:rsidP="006C32CC">
      <w:pPr>
        <w:pStyle w:val="a3"/>
        <w:numPr>
          <w:ilvl w:val="1"/>
          <w:numId w:val="4"/>
        </w:numPr>
        <w:jc w:val="both"/>
        <w:rPr>
          <w:rFonts w:ascii="Times New Roman" w:eastAsia="Times New Roman" w:hAnsi="Times New Roman" w:cs="Times New Roman"/>
        </w:rPr>
      </w:pPr>
      <w:r w:rsidRPr="008824CA">
        <w:rPr>
          <w:rFonts w:ascii="Times New Roman" w:eastAsia="Times New Roman" w:hAnsi="Times New Roman" w:cs="Times New Roman"/>
        </w:rPr>
        <w:t xml:space="preserve"> </w:t>
      </w:r>
      <w:r w:rsidR="00644317" w:rsidRPr="008824CA">
        <w:rPr>
          <w:rFonts w:ascii="Times New Roman" w:eastAsia="Times New Roman" w:hAnsi="Times New Roman" w:cs="Times New Roman"/>
        </w:rPr>
        <w:t>надати і</w:t>
      </w:r>
      <w:r w:rsidR="00644317" w:rsidRPr="008824CA">
        <w:rPr>
          <w:rFonts w:ascii="Times New Roman" w:hAnsi="Times New Roman" w:cs="Times New Roman"/>
        </w:rPr>
        <w:t xml:space="preserve">нформаційну довідку </w:t>
      </w:r>
      <w:r w:rsidR="00644317" w:rsidRPr="008824CA">
        <w:rPr>
          <w:rFonts w:ascii="Times New Roman" w:hAnsi="Times New Roman" w:cs="Times New Roman"/>
          <w:shd w:val="clear" w:color="auto" w:fill="FFFFFF"/>
        </w:rPr>
        <w:t xml:space="preserve">про наявність в Учасника досвіду  виконання </w:t>
      </w:r>
      <w:r w:rsidR="006C32CC" w:rsidRPr="008824CA">
        <w:rPr>
          <w:rFonts w:ascii="Times New Roman" w:hAnsi="Times New Roman" w:cs="Times New Roman"/>
          <w:shd w:val="clear" w:color="auto" w:fill="FFFFFF"/>
        </w:rPr>
        <w:t xml:space="preserve">   1</w:t>
      </w:r>
    </w:p>
    <w:p w:rsidR="00644317" w:rsidRPr="008824CA" w:rsidRDefault="00644317" w:rsidP="006C32CC">
      <w:pPr>
        <w:jc w:val="both"/>
        <w:rPr>
          <w:rFonts w:ascii="Times New Roman" w:eastAsia="Times New Roman" w:hAnsi="Times New Roman" w:cs="Times New Roman"/>
        </w:rPr>
      </w:pPr>
      <w:r w:rsidRPr="008824CA">
        <w:rPr>
          <w:rFonts w:ascii="Times New Roman" w:hAnsi="Times New Roman" w:cs="Times New Roman"/>
          <w:shd w:val="clear" w:color="auto" w:fill="FFFFFF"/>
        </w:rPr>
        <w:t xml:space="preserve">(одного) </w:t>
      </w:r>
      <w:r w:rsidRPr="008824CA">
        <w:rPr>
          <w:rFonts w:ascii="Times New Roman" w:hAnsi="Times New Roman" w:cs="Times New Roman"/>
          <w:color w:val="333333"/>
          <w:shd w:val="clear" w:color="auto" w:fill="FFFFFF"/>
        </w:rPr>
        <w:t>аналогічного договору в повному обсязі.</w:t>
      </w:r>
      <w:r w:rsidRPr="008824CA">
        <w:rPr>
          <w:rFonts w:ascii="Times New Roman" w:eastAsia="Times New Roman" w:hAnsi="Times New Roman" w:cs="Times New Roman"/>
          <w:lang w:eastAsia="ru-RU"/>
        </w:rPr>
        <w:t xml:space="preserve"> До довідки надати  1 </w:t>
      </w:r>
      <w:r w:rsidRPr="008824CA">
        <w:rPr>
          <w:rFonts w:ascii="Times New Roman" w:hAnsi="Times New Roman" w:cs="Times New Roman"/>
          <w:shd w:val="clear" w:color="auto" w:fill="FFFFFF"/>
        </w:rPr>
        <w:t xml:space="preserve">аналогічний договір з усіма додатками та додатковими угодами, що є його невід’ємними частинами. Аналогічним є договір про надання послуг за </w:t>
      </w:r>
      <w:r w:rsidR="008824CA" w:rsidRPr="008824CA">
        <w:rPr>
          <w:rFonts w:ascii="Times New Roman" w:hAnsi="Times New Roman" w:cs="Times New Roman"/>
          <w:color w:val="000000"/>
          <w:lang w:val="ru-RU"/>
        </w:rPr>
        <w:t xml:space="preserve">ДК 021:2015 (CPV): </w:t>
      </w:r>
      <w:r w:rsidR="008824CA" w:rsidRPr="008824CA">
        <w:rPr>
          <w:rFonts w:ascii="Times New Roman" w:eastAsia="Times New Roman" w:hAnsi="Times New Roman" w:cs="Times New Roman"/>
        </w:rPr>
        <w:t>85110000-3 – Послуги лікувальних закладів та супутні послуги</w:t>
      </w:r>
      <w:r w:rsidR="008824CA" w:rsidRPr="008824CA">
        <w:rPr>
          <w:rFonts w:ascii="Times New Roman" w:eastAsia="Times New Roman" w:hAnsi="Times New Roman" w:cs="Times New Roman"/>
          <w:b/>
        </w:rPr>
        <w:t xml:space="preserve"> (</w:t>
      </w:r>
      <w:proofErr w:type="spellStart"/>
      <w:r w:rsidR="008824CA" w:rsidRPr="008824CA">
        <w:rPr>
          <w:rFonts w:ascii="Times New Roman" w:eastAsia="Times New Roman" w:hAnsi="Times New Roman" w:cs="Times New Roman"/>
          <w:b/>
        </w:rPr>
        <w:t>Послуги</w:t>
      </w:r>
      <w:proofErr w:type="spellEnd"/>
      <w:r w:rsidR="008824CA" w:rsidRPr="008824CA">
        <w:rPr>
          <w:rFonts w:ascii="Times New Roman" w:eastAsia="Times New Roman" w:hAnsi="Times New Roman" w:cs="Times New Roman"/>
          <w:b/>
        </w:rPr>
        <w:t xml:space="preserve"> з медичного огляду водіїв).</w:t>
      </w:r>
    </w:p>
    <w:p w:rsidR="006C32CC" w:rsidRPr="008824CA" w:rsidRDefault="00593107" w:rsidP="006C32CC">
      <w:pPr>
        <w:pStyle w:val="1"/>
        <w:numPr>
          <w:ilvl w:val="1"/>
          <w:numId w:val="4"/>
        </w:numPr>
        <w:spacing w:line="240" w:lineRule="auto"/>
        <w:contextualSpacing/>
        <w:jc w:val="both"/>
        <w:rPr>
          <w:rFonts w:ascii="Times New Roman" w:hAnsi="Times New Roman" w:cs="Times New Roman"/>
        </w:rPr>
      </w:pPr>
      <w:r w:rsidRPr="008824CA">
        <w:rPr>
          <w:rFonts w:ascii="Times New Roman" w:eastAsia="Times New Roman" w:hAnsi="Times New Roman" w:cs="Times New Roman"/>
        </w:rPr>
        <w:t xml:space="preserve"> </w:t>
      </w:r>
      <w:r w:rsidR="00644317" w:rsidRPr="008824CA">
        <w:rPr>
          <w:rFonts w:ascii="Times New Roman" w:eastAsia="Times New Roman" w:hAnsi="Times New Roman" w:cs="Times New Roman"/>
        </w:rPr>
        <w:t xml:space="preserve">довідка (інформація) про  </w:t>
      </w:r>
      <w:r w:rsidR="00644317" w:rsidRPr="008824CA">
        <w:rPr>
          <w:rFonts w:ascii="Times New Roman" w:hAnsi="Times New Roman" w:cs="Times New Roman"/>
        </w:rPr>
        <w:t xml:space="preserve">відсутність </w:t>
      </w:r>
      <w:r w:rsidR="00644317" w:rsidRPr="008824CA">
        <w:rPr>
          <w:rFonts w:ascii="Times New Roman" w:eastAsia="TimesNewRomanPSMT" w:hAnsi="Times New Roman" w:cs="Times New Roman"/>
        </w:rPr>
        <w:t>застосування санкцій</w:t>
      </w:r>
      <w:r w:rsidR="006C32CC" w:rsidRPr="008824CA">
        <w:rPr>
          <w:rFonts w:ascii="Times New Roman" w:eastAsia="TimesNewRomanPSMT" w:hAnsi="Times New Roman" w:cs="Times New Roman"/>
        </w:rPr>
        <w:t>, передбачених статтею 236 ГКУ</w:t>
      </w:r>
    </w:p>
    <w:p w:rsidR="00644317" w:rsidRPr="008824CA" w:rsidRDefault="00644317" w:rsidP="006C32CC">
      <w:pPr>
        <w:pStyle w:val="1"/>
        <w:spacing w:line="240" w:lineRule="auto"/>
        <w:contextualSpacing/>
        <w:jc w:val="both"/>
        <w:rPr>
          <w:rFonts w:ascii="Times New Roman" w:hAnsi="Times New Roman" w:cs="Times New Roman"/>
        </w:rPr>
      </w:pPr>
      <w:r w:rsidRPr="008824CA">
        <w:rPr>
          <w:rFonts w:ascii="Times New Roman" w:eastAsia="TimesNewRomanPSMT" w:hAnsi="Times New Roman" w:cs="Times New Roman"/>
        </w:rPr>
        <w:t>наступного змісту:</w:t>
      </w:r>
    </w:p>
    <w:p w:rsidR="00644317" w:rsidRPr="008824CA" w:rsidRDefault="00644317" w:rsidP="00644317">
      <w:pPr>
        <w:pStyle w:val="1"/>
        <w:spacing w:line="240" w:lineRule="auto"/>
        <w:ind w:firstLine="709"/>
        <w:contextualSpacing/>
        <w:jc w:val="both"/>
        <w:rPr>
          <w:rFonts w:ascii="Times New Roman" w:hAnsi="Times New Roman" w:cs="Times New Roman"/>
        </w:rPr>
      </w:pPr>
      <w:bookmarkStart w:id="0" w:name="_GoBack"/>
      <w:bookmarkEnd w:id="0"/>
    </w:p>
    <w:p w:rsidR="006C32CC" w:rsidRDefault="00644317" w:rsidP="006C32CC">
      <w:pPr>
        <w:spacing w:line="240" w:lineRule="auto"/>
        <w:ind w:firstLine="709"/>
        <w:jc w:val="both"/>
        <w:rPr>
          <w:rFonts w:ascii="Times New Roman" w:eastAsia="Times New Roman" w:hAnsi="Times New Roman" w:cs="Times New Roman"/>
          <w:b/>
          <w:i/>
        </w:rPr>
      </w:pPr>
      <w:r w:rsidRPr="008824CA">
        <w:rPr>
          <w:rFonts w:ascii="Times New Roman" w:eastAsia="Times New Roman" w:hAnsi="Times New Roman" w:cs="Times New Roman"/>
          <w:b/>
          <w:i/>
        </w:rPr>
        <w:t>“Даним листом підтверджуємо, що у попередніх</w:t>
      </w:r>
      <w:r w:rsidRPr="006C32CC">
        <w:rPr>
          <w:rFonts w:ascii="Times New Roman" w:eastAsia="Times New Roman" w:hAnsi="Times New Roman" w:cs="Times New Roman"/>
          <w:b/>
          <w:i/>
        </w:rPr>
        <w:t xml:space="preserve"> взаємовідносинах між  Учасником </w:t>
      </w:r>
      <w:r w:rsidRPr="006C32CC">
        <w:rPr>
          <w:rFonts w:ascii="Times New Roman" w:eastAsia="Times New Roman" w:hAnsi="Times New Roman" w:cs="Times New Roman"/>
          <w:b/>
          <w:bCs/>
          <w:i/>
        </w:rPr>
        <w:t>(повна назва Учасника)</w:t>
      </w:r>
      <w:r w:rsidRPr="006C32CC">
        <w:rPr>
          <w:rFonts w:ascii="Times New Roman" w:eastAsia="Times New Roman" w:hAnsi="Times New Roman" w:cs="Times New Roman"/>
          <w:b/>
          <w:i/>
        </w:rPr>
        <w:t xml:space="preserve"> та Замовником оперативно-господарську/і санкцію/</w:t>
      </w:r>
      <w:proofErr w:type="spellStart"/>
      <w:r w:rsidRPr="006C32CC">
        <w:rPr>
          <w:rFonts w:ascii="Times New Roman" w:eastAsia="Times New Roman" w:hAnsi="Times New Roman" w:cs="Times New Roman"/>
          <w:b/>
          <w:i/>
        </w:rPr>
        <w:t>ії</w:t>
      </w:r>
      <w:proofErr w:type="spellEnd"/>
      <w:r w:rsidRPr="006C32CC">
        <w:rPr>
          <w:rFonts w:ascii="Times New Roman" w:eastAsia="Times New Roman" w:hAnsi="Times New Roman" w:cs="Times New Roman"/>
          <w:b/>
          <w:i/>
        </w:rPr>
        <w:t>, передбачену/і пунктом 4 частини 1 статті 236 ГКУ, як відмова від встановлення господарських відносин на майбутнє не було застосовано”.</w:t>
      </w:r>
    </w:p>
    <w:p w:rsidR="006C32CC" w:rsidRPr="006C32CC" w:rsidRDefault="006C32CC" w:rsidP="006C32CC">
      <w:pPr>
        <w:spacing w:line="240" w:lineRule="auto"/>
        <w:ind w:firstLine="709"/>
        <w:jc w:val="both"/>
        <w:rPr>
          <w:rFonts w:ascii="Times New Roman" w:eastAsia="Times New Roman" w:hAnsi="Times New Roman" w:cs="Times New Roman"/>
          <w:b/>
          <w:i/>
        </w:rPr>
      </w:pPr>
    </w:p>
    <w:p w:rsidR="006C32CC" w:rsidRPr="006C32CC" w:rsidRDefault="006C32CC" w:rsidP="006C32CC">
      <w:pPr>
        <w:spacing w:line="240" w:lineRule="auto"/>
        <w:contextualSpacing/>
        <w:jc w:val="both"/>
        <w:rPr>
          <w:rFonts w:ascii="Times New Roman" w:eastAsia="Times New Roman" w:hAnsi="Times New Roman" w:cs="Times New Roman"/>
          <w:lang w:eastAsia="ru-RU"/>
        </w:rPr>
      </w:pPr>
      <w:r w:rsidRPr="006C32CC">
        <w:rPr>
          <w:rFonts w:ascii="Times New Roman" w:eastAsia="Times New Roman" w:hAnsi="Times New Roman" w:cs="Times New Roman"/>
          <w:lang w:eastAsia="ru-RU"/>
        </w:rPr>
        <w:t>Примітка:</w:t>
      </w:r>
    </w:p>
    <w:p w:rsidR="006C32CC" w:rsidRPr="006C32CC" w:rsidRDefault="006C32CC" w:rsidP="008E1F27">
      <w:pPr>
        <w:jc w:val="both"/>
        <w:rPr>
          <w:rFonts w:ascii="Times New Roman" w:eastAsia="Calibri" w:hAnsi="Times New Roman" w:cs="Times New Roman"/>
          <w:i/>
          <w:color w:val="000000"/>
          <w:shd w:val="clear" w:color="auto" w:fill="FFFFFF"/>
        </w:rPr>
      </w:pPr>
      <w:r w:rsidRPr="006C32CC">
        <w:rPr>
          <w:rFonts w:ascii="Calibri" w:eastAsia="Calibri" w:hAnsi="Calibri" w:cs="Times New Roman"/>
          <w:i/>
          <w:iCs/>
        </w:rPr>
        <w:t>*</w:t>
      </w:r>
      <w:r w:rsidRPr="006C32CC">
        <w:rPr>
          <w:rFonts w:ascii="Times New Roman" w:eastAsia="Calibri" w:hAnsi="Times New Roman" w:cs="Times New Roman"/>
          <w:i/>
          <w:iCs/>
        </w:rPr>
        <w:t>У разі застосовування зазначеної санкції З</w:t>
      </w:r>
      <w:r w:rsidRPr="006C32CC">
        <w:rPr>
          <w:rFonts w:ascii="Times New Roman" w:eastAsia="Calibri" w:hAnsi="Times New Roman" w:cs="Times New Roman"/>
          <w:i/>
          <w:color w:val="000000"/>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6C32CC" w:rsidRPr="006C32CC" w:rsidRDefault="006C32CC" w:rsidP="00644317">
      <w:pPr>
        <w:spacing w:line="240" w:lineRule="auto"/>
        <w:ind w:firstLine="709"/>
        <w:jc w:val="both"/>
        <w:rPr>
          <w:rFonts w:ascii="Times New Roman" w:eastAsia="Times New Roman" w:hAnsi="Times New Roman" w:cs="Times New Roman"/>
          <w:b/>
          <w:i/>
        </w:rPr>
      </w:pPr>
    </w:p>
    <w:p w:rsidR="006C32CC" w:rsidRPr="006C32CC" w:rsidRDefault="006C32CC" w:rsidP="00644317">
      <w:pPr>
        <w:spacing w:line="240" w:lineRule="auto"/>
        <w:ind w:firstLine="709"/>
        <w:jc w:val="both"/>
        <w:rPr>
          <w:rFonts w:ascii="Times New Roman" w:eastAsia="Times New Roman" w:hAnsi="Times New Roman" w:cs="Times New Roman"/>
        </w:rPr>
      </w:pPr>
    </w:p>
    <w:p w:rsidR="00644317" w:rsidRPr="006C32CC" w:rsidRDefault="00644317" w:rsidP="006C32CC">
      <w:pPr>
        <w:spacing w:line="240" w:lineRule="auto"/>
        <w:rPr>
          <w:rFonts w:ascii="Times New Roman" w:hAnsi="Times New Roman" w:cs="Times New Roman"/>
          <w:b/>
          <w:u w:val="single"/>
        </w:rPr>
      </w:pPr>
    </w:p>
    <w:p w:rsidR="00644317" w:rsidRPr="006C32CC" w:rsidRDefault="00644317" w:rsidP="006B6A86">
      <w:pPr>
        <w:spacing w:line="240" w:lineRule="auto"/>
        <w:jc w:val="both"/>
        <w:rPr>
          <w:rFonts w:ascii="Times New Roman" w:eastAsia="Times New Roman" w:hAnsi="Times New Roman" w:cs="Times New Roman"/>
          <w:lang w:eastAsia="ru-RU"/>
        </w:rPr>
      </w:pPr>
    </w:p>
    <w:p w:rsidR="006B6A86" w:rsidRPr="006C32CC" w:rsidRDefault="006B6A86" w:rsidP="00644317">
      <w:pPr>
        <w:pStyle w:val="a5"/>
        <w:numPr>
          <w:ilvl w:val="0"/>
          <w:numId w:val="4"/>
        </w:numPr>
        <w:tabs>
          <w:tab w:val="left" w:pos="452"/>
          <w:tab w:val="left" w:pos="993"/>
        </w:tabs>
        <w:suppressAutoHyphens w:val="0"/>
        <w:jc w:val="both"/>
        <w:rPr>
          <w:rFonts w:ascii="Times New Roman" w:hAnsi="Times New Roman"/>
          <w:lang w:val="uk-UA"/>
        </w:rPr>
      </w:pPr>
      <w:r w:rsidRPr="006C32CC">
        <w:rPr>
          <w:rFonts w:ascii="Times New Roman" w:hAnsi="Times New Roman"/>
          <w:lang w:val="uk-UA"/>
        </w:rPr>
        <w:lastRenderedPageBreak/>
        <w:t>Лист-згода на обробку персональних даних (Додаток № 4 до цього Оголошення).</w:t>
      </w:r>
    </w:p>
    <w:p w:rsidR="00644317" w:rsidRPr="006C32CC" w:rsidRDefault="00644317" w:rsidP="00644317">
      <w:pPr>
        <w:pStyle w:val="a5"/>
        <w:tabs>
          <w:tab w:val="left" w:pos="452"/>
          <w:tab w:val="left" w:pos="993"/>
        </w:tabs>
        <w:suppressAutoHyphens w:val="0"/>
        <w:ind w:left="1070"/>
        <w:jc w:val="both"/>
        <w:rPr>
          <w:rFonts w:ascii="Times New Roman" w:hAnsi="Times New Roman"/>
          <w:lang w:val="uk-UA"/>
        </w:rPr>
      </w:pPr>
    </w:p>
    <w:p w:rsidR="00644317" w:rsidRPr="006C32CC" w:rsidRDefault="00644317" w:rsidP="00644317">
      <w:pPr>
        <w:tabs>
          <w:tab w:val="left" w:pos="851"/>
        </w:tabs>
        <w:spacing w:line="240" w:lineRule="auto"/>
        <w:ind w:firstLine="709"/>
        <w:jc w:val="both"/>
        <w:rPr>
          <w:rFonts w:ascii="Times New Roman" w:eastAsia="Times New Roman" w:hAnsi="Times New Roman" w:cs="Times New Roman"/>
        </w:rPr>
      </w:pPr>
      <w:r w:rsidRPr="006C32CC">
        <w:rPr>
          <w:rFonts w:ascii="Times New Roman" w:eastAsia="Times New Roman" w:hAnsi="Times New Roman" w:cs="Times New Roman"/>
        </w:rPr>
        <w:t>5. Лист-згода, який підтверджує, що учасник ознайомився з проектом Договору (Додаток № 6) та гарантує свої зобов’язання за ним, згідно з Додатком № 7 до Оголошення.</w:t>
      </w:r>
    </w:p>
    <w:p w:rsidR="006B6A86" w:rsidRPr="006C32CC" w:rsidRDefault="006B6A86" w:rsidP="004D0B2A">
      <w:pPr>
        <w:spacing w:line="240" w:lineRule="auto"/>
        <w:jc w:val="center"/>
        <w:rPr>
          <w:rFonts w:ascii="Times New Roman" w:hAnsi="Times New Roman" w:cs="Times New Roman"/>
          <w:b/>
          <w:u w:val="single"/>
        </w:rPr>
      </w:pPr>
    </w:p>
    <w:p w:rsidR="00577467" w:rsidRPr="006C32CC" w:rsidRDefault="00577467" w:rsidP="00C26983">
      <w:pPr>
        <w:pStyle w:val="1"/>
        <w:rPr>
          <w:b/>
        </w:rPr>
      </w:pPr>
    </w:p>
    <w:p w:rsidR="00577467" w:rsidRPr="006C32CC" w:rsidRDefault="00577467" w:rsidP="00C26983">
      <w:pPr>
        <w:pStyle w:val="1"/>
        <w:rPr>
          <w:b/>
        </w:rPr>
      </w:pPr>
    </w:p>
    <w:p w:rsidR="00F1617A" w:rsidRPr="006C32CC" w:rsidRDefault="00F1617A" w:rsidP="00A2453B">
      <w:pPr>
        <w:pStyle w:val="1"/>
        <w:ind w:firstLine="709"/>
        <w:jc w:val="both"/>
        <w:rPr>
          <w:rFonts w:ascii="Times New Roman" w:eastAsia="Times New Roman" w:hAnsi="Times New Roman" w:cs="Times New Roman"/>
          <w:b/>
          <w:i/>
        </w:rPr>
      </w:pPr>
    </w:p>
    <w:p w:rsidR="00A2453B" w:rsidRPr="006C32CC" w:rsidRDefault="00A2453B" w:rsidP="00A2453B">
      <w:pPr>
        <w:pStyle w:val="1"/>
        <w:ind w:firstLine="709"/>
        <w:jc w:val="both"/>
        <w:rPr>
          <w:rFonts w:ascii="Times New Roman" w:eastAsia="Times New Roman" w:hAnsi="Times New Roman" w:cs="Times New Roman"/>
          <w:b/>
          <w:i/>
        </w:rPr>
      </w:pPr>
      <w:r w:rsidRPr="006C32CC">
        <w:rPr>
          <w:rFonts w:ascii="Times New Roman" w:eastAsia="Times New Roman" w:hAnsi="Times New Roman" w:cs="Times New Roman"/>
          <w:b/>
          <w:i/>
        </w:rPr>
        <w:t xml:space="preserve">Всі довідки, повинні бути складені на бланку </w:t>
      </w:r>
      <w:r w:rsidR="00644317" w:rsidRPr="006C32CC">
        <w:rPr>
          <w:rFonts w:ascii="Times New Roman" w:eastAsia="Times New Roman" w:hAnsi="Times New Roman" w:cs="Times New Roman"/>
          <w:b/>
          <w:i/>
        </w:rPr>
        <w:t>У</w:t>
      </w:r>
      <w:r w:rsidRPr="006C32CC">
        <w:rPr>
          <w:rFonts w:ascii="Times New Roman" w:eastAsia="Times New Roman" w:hAnsi="Times New Roman" w:cs="Times New Roman"/>
          <w:b/>
          <w:i/>
        </w:rPr>
        <w:t xml:space="preserve">часника з обов’язковим зазначенням вихідного номера та дати, з підписом керівника </w:t>
      </w:r>
      <w:r w:rsidR="000303C1" w:rsidRPr="006C32CC">
        <w:rPr>
          <w:rFonts w:ascii="Times New Roman" w:eastAsia="Times New Roman" w:hAnsi="Times New Roman" w:cs="Times New Roman"/>
          <w:b/>
          <w:i/>
        </w:rPr>
        <w:t>у</w:t>
      </w:r>
      <w:r w:rsidRPr="006C32CC">
        <w:rPr>
          <w:rFonts w:ascii="Times New Roman" w:eastAsia="Times New Roman" w:hAnsi="Times New Roman" w:cs="Times New Roman"/>
          <w:b/>
          <w:i/>
        </w:rPr>
        <w:t xml:space="preserve">часника та печаткою (у разі наявності), а копії документів належним чином завірені, </w:t>
      </w:r>
      <w:proofErr w:type="spellStart"/>
      <w:r w:rsidRPr="006C32CC">
        <w:rPr>
          <w:rFonts w:ascii="Times New Roman" w:eastAsia="Times New Roman" w:hAnsi="Times New Roman" w:cs="Times New Roman"/>
          <w:b/>
          <w:i/>
        </w:rPr>
        <w:t>відскановані</w:t>
      </w:r>
      <w:proofErr w:type="spellEnd"/>
      <w:r w:rsidRPr="006C32CC">
        <w:rPr>
          <w:rFonts w:ascii="Times New Roman" w:eastAsia="Times New Roman" w:hAnsi="Times New Roman" w:cs="Times New Roman"/>
          <w:b/>
          <w:i/>
        </w:rPr>
        <w:t xml:space="preserve"> та в повному обсязі розміщені на майданчику закупівель.</w:t>
      </w:r>
    </w:p>
    <w:p w:rsidR="00A2453B" w:rsidRPr="006C32CC" w:rsidRDefault="00A2453B" w:rsidP="00A2453B">
      <w:pPr>
        <w:pStyle w:val="1"/>
        <w:ind w:firstLine="709"/>
        <w:jc w:val="both"/>
        <w:rPr>
          <w:rFonts w:ascii="Times New Roman" w:eastAsia="Times New Roman" w:hAnsi="Times New Roman" w:cs="Times New Roman"/>
          <w:b/>
          <w:i/>
        </w:rPr>
      </w:pPr>
      <w:r w:rsidRPr="006C32CC">
        <w:rPr>
          <w:rFonts w:ascii="Times New Roman" w:eastAsia="Times New Roman" w:hAnsi="Times New Roman" w:cs="Times New Roman"/>
          <w:b/>
          <w:i/>
        </w:rPr>
        <w:t xml:space="preserve">Пропозиція </w:t>
      </w:r>
      <w:r w:rsidR="00644317" w:rsidRPr="006C32CC">
        <w:rPr>
          <w:rFonts w:ascii="Times New Roman" w:eastAsia="Times New Roman" w:hAnsi="Times New Roman" w:cs="Times New Roman"/>
          <w:b/>
          <w:i/>
        </w:rPr>
        <w:t>У</w:t>
      </w:r>
      <w:r w:rsidRPr="006C32CC">
        <w:rPr>
          <w:rFonts w:ascii="Times New Roman" w:eastAsia="Times New Roman" w:hAnsi="Times New Roman" w:cs="Times New Roman"/>
          <w:b/>
          <w:i/>
        </w:rPr>
        <w:t>часника повинна містити достовірну інформацію.</w:t>
      </w:r>
    </w:p>
    <w:p w:rsidR="006A41D1" w:rsidRPr="006C32CC" w:rsidRDefault="00A2453B" w:rsidP="00345DB7">
      <w:pPr>
        <w:pStyle w:val="1"/>
        <w:ind w:firstLine="709"/>
        <w:jc w:val="both"/>
        <w:rPr>
          <w:rFonts w:ascii="Times New Roman" w:eastAsia="Times New Roman" w:hAnsi="Times New Roman" w:cs="Times New Roman"/>
          <w:b/>
          <w:i/>
        </w:rPr>
      </w:pPr>
      <w:r w:rsidRPr="006C32CC">
        <w:rPr>
          <w:rFonts w:ascii="Times New Roman" w:eastAsia="Times New Roman" w:hAnsi="Times New Roman" w:cs="Times New Roman"/>
          <w:b/>
          <w:i/>
        </w:rPr>
        <w:t xml:space="preserve">Відповідальність за достовірність та зміст інформації, викладеної в документах, які подані у складі пропозиції, несе </w:t>
      </w:r>
      <w:r w:rsidR="00644317" w:rsidRPr="006C32CC">
        <w:rPr>
          <w:rFonts w:ascii="Times New Roman" w:eastAsia="Times New Roman" w:hAnsi="Times New Roman" w:cs="Times New Roman"/>
          <w:b/>
          <w:i/>
        </w:rPr>
        <w:t>У</w:t>
      </w:r>
      <w:r w:rsidRPr="006C32CC">
        <w:rPr>
          <w:rFonts w:ascii="Times New Roman" w:eastAsia="Times New Roman" w:hAnsi="Times New Roman" w:cs="Times New Roman"/>
          <w:b/>
          <w:i/>
        </w:rPr>
        <w:t>часник.</w:t>
      </w:r>
    </w:p>
    <w:p w:rsidR="006C32CC" w:rsidRPr="006C32CC" w:rsidRDefault="006C32CC" w:rsidP="00345DB7">
      <w:pPr>
        <w:pStyle w:val="1"/>
        <w:ind w:firstLine="709"/>
        <w:jc w:val="both"/>
        <w:rPr>
          <w:rFonts w:ascii="Times New Roman" w:eastAsia="Times New Roman" w:hAnsi="Times New Roman" w:cs="Times New Roman"/>
          <w:b/>
          <w:i/>
        </w:rPr>
      </w:pPr>
    </w:p>
    <w:p w:rsidR="006C32CC" w:rsidRPr="006C32CC" w:rsidRDefault="006C32CC" w:rsidP="00345DB7">
      <w:pPr>
        <w:pStyle w:val="1"/>
        <w:ind w:firstLine="709"/>
        <w:jc w:val="both"/>
        <w:rPr>
          <w:rFonts w:ascii="Times New Roman" w:eastAsia="Times New Roman" w:hAnsi="Times New Roman" w:cs="Times New Roman"/>
          <w:b/>
          <w:i/>
        </w:rPr>
      </w:pPr>
    </w:p>
    <w:p w:rsidR="006C32CC" w:rsidRPr="006C32CC" w:rsidRDefault="006C32CC" w:rsidP="00345DB7">
      <w:pPr>
        <w:pStyle w:val="1"/>
        <w:ind w:firstLine="709"/>
        <w:jc w:val="both"/>
        <w:rPr>
          <w:rFonts w:ascii="Times New Roman" w:eastAsia="Times New Roman" w:hAnsi="Times New Roman" w:cs="Times New Roman"/>
          <w:b/>
          <w:i/>
        </w:rPr>
      </w:pPr>
    </w:p>
    <w:p w:rsidR="006C32CC" w:rsidRPr="006C32CC" w:rsidRDefault="006C32CC" w:rsidP="00345DB7">
      <w:pPr>
        <w:pStyle w:val="1"/>
        <w:ind w:firstLine="709"/>
        <w:jc w:val="both"/>
        <w:rPr>
          <w:rFonts w:ascii="Times New Roman" w:eastAsia="Times New Roman" w:hAnsi="Times New Roman" w:cs="Times New Roman"/>
          <w:b/>
          <w:i/>
        </w:rPr>
      </w:pPr>
    </w:p>
    <w:p w:rsidR="006C32CC" w:rsidRPr="006C32CC" w:rsidRDefault="006C32CC" w:rsidP="00345DB7">
      <w:pPr>
        <w:pStyle w:val="1"/>
        <w:ind w:firstLine="709"/>
        <w:jc w:val="both"/>
        <w:rPr>
          <w:rFonts w:ascii="Times New Roman" w:eastAsia="Times New Roman" w:hAnsi="Times New Roman" w:cs="Times New Roman"/>
          <w:b/>
          <w:i/>
        </w:rPr>
      </w:pPr>
    </w:p>
    <w:p w:rsidR="006C32CC" w:rsidRPr="006C32CC" w:rsidRDefault="006C32CC" w:rsidP="00345DB7">
      <w:pPr>
        <w:pStyle w:val="1"/>
        <w:ind w:firstLine="709"/>
        <w:jc w:val="both"/>
        <w:rPr>
          <w:rFonts w:ascii="Times New Roman" w:eastAsia="Times New Roman" w:hAnsi="Times New Roman" w:cs="Times New Roman"/>
          <w:b/>
          <w:i/>
        </w:rPr>
      </w:pPr>
    </w:p>
    <w:p w:rsidR="006C32CC" w:rsidRPr="006C32CC" w:rsidRDefault="006C32CC" w:rsidP="00345DB7">
      <w:pPr>
        <w:pStyle w:val="1"/>
        <w:ind w:firstLine="709"/>
        <w:jc w:val="both"/>
        <w:rPr>
          <w:rFonts w:ascii="Times New Roman" w:eastAsia="Times New Roman" w:hAnsi="Times New Roman" w:cs="Times New Roman"/>
          <w:b/>
          <w:i/>
        </w:rPr>
      </w:pPr>
    </w:p>
    <w:p w:rsidR="006C32CC" w:rsidRPr="006C32CC" w:rsidRDefault="006C32CC" w:rsidP="00345DB7">
      <w:pPr>
        <w:pStyle w:val="1"/>
        <w:ind w:firstLine="709"/>
        <w:jc w:val="both"/>
        <w:rPr>
          <w:rFonts w:ascii="Times New Roman" w:eastAsia="Times New Roman" w:hAnsi="Times New Roman" w:cs="Times New Roman"/>
          <w:b/>
          <w:i/>
        </w:rPr>
      </w:pPr>
    </w:p>
    <w:sectPr w:rsidR="006C32CC" w:rsidRPr="006C32CC" w:rsidSect="00026FC7">
      <w:pgSz w:w="11906" w:h="16838"/>
      <w:pgMar w:top="567"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nsid w:val="29375FE4"/>
    <w:multiLevelType w:val="hybridMultilevel"/>
    <w:tmpl w:val="8DE2AA3A"/>
    <w:lvl w:ilvl="0" w:tplc="538695C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7C6003"/>
    <w:multiLevelType w:val="multilevel"/>
    <w:tmpl w:val="A2C60790"/>
    <w:lvl w:ilvl="0">
      <w:start w:val="1"/>
      <w:numFmt w:val="decimal"/>
      <w:lvlText w:val="%1."/>
      <w:lvlJc w:val="left"/>
      <w:pPr>
        <w:ind w:left="1070" w:hanging="360"/>
      </w:pPr>
      <w:rPr>
        <w:rFonts w:hint="default"/>
        <w:color w:val="auto"/>
      </w:rPr>
    </w:lvl>
    <w:lvl w:ilvl="1">
      <w:start w:val="6"/>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395F4001"/>
    <w:multiLevelType w:val="hybridMultilevel"/>
    <w:tmpl w:val="7D268E28"/>
    <w:lvl w:ilvl="0" w:tplc="92542548">
      <w:start w:val="1"/>
      <w:numFmt w:val="decimal"/>
      <w:lvlText w:val="%1"/>
      <w:lvlJc w:val="left"/>
      <w:pPr>
        <w:ind w:left="720" w:hanging="360"/>
      </w:pPr>
      <w:rPr>
        <w:rFonts w:eastAsia="Times New Roman" w:hint="default"/>
        <w:color w:val="000000"/>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00305B9"/>
    <w:multiLevelType w:val="hybridMultilevel"/>
    <w:tmpl w:val="2356199A"/>
    <w:lvl w:ilvl="0" w:tplc="C27C7FB8">
      <w:start w:val="1"/>
      <w:numFmt w:val="decimal"/>
      <w:lvlText w:val="%1."/>
      <w:lvlJc w:val="left"/>
      <w:pPr>
        <w:ind w:left="1070" w:hanging="360"/>
      </w:pPr>
      <w:rPr>
        <w:rFonts w:hint="default"/>
        <w:color w:val="auto"/>
      </w:rPr>
    </w:lvl>
    <w:lvl w:ilvl="1" w:tplc="04190003" w:tentative="1">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5">
    <w:nsid w:val="417E39A1"/>
    <w:multiLevelType w:val="hybridMultilevel"/>
    <w:tmpl w:val="0EF8B42A"/>
    <w:lvl w:ilvl="0" w:tplc="5DBC623C">
      <w:start w:val="1"/>
      <w:numFmt w:val="decimal"/>
      <w:lvlText w:val="%1."/>
      <w:lvlJc w:val="left"/>
      <w:pPr>
        <w:ind w:left="720" w:hanging="360"/>
      </w:pPr>
      <w:rPr>
        <w:rFonts w:eastAsia="Times New Roman" w:hint="default"/>
        <w:color w:val="000000"/>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93B22D7"/>
    <w:multiLevelType w:val="hybridMultilevel"/>
    <w:tmpl w:val="6E0E71E0"/>
    <w:lvl w:ilvl="0" w:tplc="8856B00C">
      <w:start w:val="1"/>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nsid w:val="55294B0C"/>
    <w:multiLevelType w:val="hybridMultilevel"/>
    <w:tmpl w:val="91EC99F4"/>
    <w:lvl w:ilvl="0" w:tplc="04220011">
      <w:start w:val="1"/>
      <w:numFmt w:val="decimal"/>
      <w:lvlText w:val="%1)"/>
      <w:lvlJc w:val="left"/>
      <w:pPr>
        <w:ind w:left="1429" w:hanging="360"/>
      </w:pPr>
    </w:lvl>
    <w:lvl w:ilvl="1" w:tplc="9126E04C">
      <w:start w:val="1"/>
      <w:numFmt w:val="decimal"/>
      <w:lvlText w:val="%2)"/>
      <w:lvlJc w:val="left"/>
      <w:pPr>
        <w:ind w:left="2149" w:hanging="360"/>
      </w:pPr>
      <w:rPr>
        <w:rFonts w:ascii="Times New Roman" w:hAnsi="Times New Roman" w:cs="Times New Roman" w:hint="default"/>
        <w:sz w:val="24"/>
        <w:szCs w:val="24"/>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56802FC6"/>
    <w:multiLevelType w:val="hybridMultilevel"/>
    <w:tmpl w:val="AA921BB2"/>
    <w:lvl w:ilvl="0" w:tplc="E1A4E286">
      <w:start w:val="4"/>
      <w:numFmt w:val="bullet"/>
      <w:lvlText w:val="-"/>
      <w:lvlJc w:val="left"/>
      <w:pPr>
        <w:ind w:left="1069" w:hanging="360"/>
      </w:pPr>
      <w:rPr>
        <w:rFonts w:ascii="Times New Roman" w:eastAsia="Times New Roman" w:hAnsi="Times New Roman" w:cs="Times New Roman" w:hint="default"/>
        <w:sz w:val="2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603919"/>
    <w:multiLevelType w:val="multilevel"/>
    <w:tmpl w:val="7592D8DE"/>
    <w:lvl w:ilvl="0">
      <w:start w:val="1"/>
      <w:numFmt w:val="decimal"/>
      <w:lvlText w:val="%1."/>
      <w:lvlJc w:val="left"/>
      <w:pPr>
        <w:ind w:left="915" w:hanging="915"/>
      </w:pPr>
      <w:rPr>
        <w:rFonts w:hint="default"/>
      </w:rPr>
    </w:lvl>
    <w:lvl w:ilvl="1">
      <w:start w:val="1"/>
      <w:numFmt w:val="decimal"/>
      <w:lvlText w:val="%1.%2."/>
      <w:lvlJc w:val="left"/>
      <w:pPr>
        <w:ind w:left="1302" w:hanging="915"/>
      </w:pPr>
      <w:rPr>
        <w:rFonts w:hint="default"/>
      </w:rPr>
    </w:lvl>
    <w:lvl w:ilvl="2">
      <w:start w:val="1"/>
      <w:numFmt w:val="decimal"/>
      <w:lvlText w:val="%1.%2.%3."/>
      <w:lvlJc w:val="left"/>
      <w:pPr>
        <w:ind w:left="1689" w:hanging="915"/>
      </w:pPr>
      <w:rPr>
        <w:rFonts w:hint="default"/>
      </w:rPr>
    </w:lvl>
    <w:lvl w:ilvl="3">
      <w:start w:val="1"/>
      <w:numFmt w:val="decimal"/>
      <w:lvlText w:val="%1.%2.%3.%4."/>
      <w:lvlJc w:val="left"/>
      <w:pPr>
        <w:ind w:left="2076" w:hanging="915"/>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11">
    <w:nsid w:val="61C21C33"/>
    <w:multiLevelType w:val="hybridMultilevel"/>
    <w:tmpl w:val="8108713C"/>
    <w:lvl w:ilvl="0" w:tplc="E7D6843C">
      <w:start w:val="1"/>
      <w:numFmt w:val="bullet"/>
      <w:lvlText w:val=""/>
      <w:lvlJc w:val="left"/>
      <w:pPr>
        <w:ind w:left="720" w:hanging="360"/>
      </w:pPr>
      <w:rPr>
        <w:rFonts w:ascii="Symbol" w:eastAsia="Arial" w:hAnsi="Symbo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69B18DF"/>
    <w:multiLevelType w:val="hybridMultilevel"/>
    <w:tmpl w:val="C97421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AB73C5A"/>
    <w:multiLevelType w:val="hybridMultilevel"/>
    <w:tmpl w:val="10B413F6"/>
    <w:lvl w:ilvl="0" w:tplc="ABA42860">
      <w:start w:val="2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71B74ED6"/>
    <w:multiLevelType w:val="hybridMultilevel"/>
    <w:tmpl w:val="ED4876B2"/>
    <w:lvl w:ilvl="0" w:tplc="5E404694">
      <w:start w:val="1"/>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F536F83"/>
    <w:multiLevelType w:val="hybridMultilevel"/>
    <w:tmpl w:val="8E92DF7C"/>
    <w:lvl w:ilvl="0" w:tplc="6B4845A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3"/>
  </w:num>
  <w:num w:numId="2">
    <w:abstractNumId w:val="0"/>
  </w:num>
  <w:num w:numId="3">
    <w:abstractNumId w:val="15"/>
  </w:num>
  <w:num w:numId="4">
    <w:abstractNumId w:val="2"/>
  </w:num>
  <w:num w:numId="5">
    <w:abstractNumId w:val="9"/>
  </w:num>
  <w:num w:numId="6">
    <w:abstractNumId w:val="10"/>
  </w:num>
  <w:num w:numId="7">
    <w:abstractNumId w:val="11"/>
  </w:num>
  <w:num w:numId="8">
    <w:abstractNumId w:val="7"/>
  </w:num>
  <w:num w:numId="9">
    <w:abstractNumId w:val="6"/>
  </w:num>
  <w:num w:numId="10">
    <w:abstractNumId w:val="4"/>
  </w:num>
  <w:num w:numId="11">
    <w:abstractNumId w:val="5"/>
  </w:num>
  <w:num w:numId="12">
    <w:abstractNumId w:val="3"/>
  </w:num>
  <w:num w:numId="13">
    <w:abstractNumId w:val="12"/>
  </w:num>
  <w:num w:numId="14">
    <w:abstractNumId w:val="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D1"/>
    <w:rsid w:val="00026FC7"/>
    <w:rsid w:val="000303C1"/>
    <w:rsid w:val="000444C5"/>
    <w:rsid w:val="0005418E"/>
    <w:rsid w:val="000C01CC"/>
    <w:rsid w:val="000C12BF"/>
    <w:rsid w:val="000D3612"/>
    <w:rsid w:val="000F6A5A"/>
    <w:rsid w:val="00100D03"/>
    <w:rsid w:val="001B2A75"/>
    <w:rsid w:val="00293716"/>
    <w:rsid w:val="00306ABF"/>
    <w:rsid w:val="00335F62"/>
    <w:rsid w:val="00345DB7"/>
    <w:rsid w:val="0037110F"/>
    <w:rsid w:val="003F281A"/>
    <w:rsid w:val="0045484A"/>
    <w:rsid w:val="00496D13"/>
    <w:rsid w:val="004B2CCC"/>
    <w:rsid w:val="004D0B2A"/>
    <w:rsid w:val="00577467"/>
    <w:rsid w:val="0058567D"/>
    <w:rsid w:val="00593107"/>
    <w:rsid w:val="00593984"/>
    <w:rsid w:val="00644317"/>
    <w:rsid w:val="00693902"/>
    <w:rsid w:val="006A41D1"/>
    <w:rsid w:val="006B6A86"/>
    <w:rsid w:val="006C32CC"/>
    <w:rsid w:val="007F56DF"/>
    <w:rsid w:val="00831575"/>
    <w:rsid w:val="00845270"/>
    <w:rsid w:val="00860311"/>
    <w:rsid w:val="0086728C"/>
    <w:rsid w:val="008824CA"/>
    <w:rsid w:val="00890C0B"/>
    <w:rsid w:val="00893AB1"/>
    <w:rsid w:val="008967C7"/>
    <w:rsid w:val="008E1F27"/>
    <w:rsid w:val="008E7F83"/>
    <w:rsid w:val="00971243"/>
    <w:rsid w:val="009936A5"/>
    <w:rsid w:val="009B54DA"/>
    <w:rsid w:val="009C2866"/>
    <w:rsid w:val="009F4DEF"/>
    <w:rsid w:val="00A021E9"/>
    <w:rsid w:val="00A2453B"/>
    <w:rsid w:val="00A40FF0"/>
    <w:rsid w:val="00BC08C1"/>
    <w:rsid w:val="00C140D2"/>
    <w:rsid w:val="00C20E62"/>
    <w:rsid w:val="00C24512"/>
    <w:rsid w:val="00C26983"/>
    <w:rsid w:val="00C728A7"/>
    <w:rsid w:val="00CD3C6F"/>
    <w:rsid w:val="00D1564B"/>
    <w:rsid w:val="00D20D4B"/>
    <w:rsid w:val="00D746B6"/>
    <w:rsid w:val="00DC10FD"/>
    <w:rsid w:val="00DF7847"/>
    <w:rsid w:val="00E103A0"/>
    <w:rsid w:val="00E11D81"/>
    <w:rsid w:val="00E2269B"/>
    <w:rsid w:val="00E44984"/>
    <w:rsid w:val="00EA0DA6"/>
    <w:rsid w:val="00EA6F8F"/>
    <w:rsid w:val="00EC040C"/>
    <w:rsid w:val="00F1617A"/>
    <w:rsid w:val="00F839D8"/>
    <w:rsid w:val="00FA62D9"/>
    <w:rsid w:val="00FB4416"/>
    <w:rsid w:val="00FC59CA"/>
    <w:rsid w:val="00FF32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1D1"/>
    <w:pPr>
      <w:spacing w:after="0"/>
    </w:pPr>
    <w:rPr>
      <w:rFonts w:ascii="Arial" w:eastAsia="Arial"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C26983"/>
    <w:pPr>
      <w:spacing w:after="0"/>
    </w:pPr>
    <w:rPr>
      <w:rFonts w:ascii="Arial" w:eastAsia="Arial" w:hAnsi="Arial" w:cs="Arial"/>
      <w:lang w:eastAsia="uk-UA"/>
    </w:rPr>
  </w:style>
  <w:style w:type="paragraph" w:styleId="a3">
    <w:name w:val="List Paragraph"/>
    <w:aliases w:val="Elenco Normale"/>
    <w:basedOn w:val="a"/>
    <w:link w:val="a4"/>
    <w:uiPriority w:val="34"/>
    <w:qFormat/>
    <w:rsid w:val="00C26983"/>
    <w:pPr>
      <w:ind w:left="720"/>
      <w:contextualSpacing/>
    </w:pPr>
    <w:rPr>
      <w:color w:val="000000"/>
      <w:lang w:eastAsia="ru-RU"/>
    </w:rPr>
  </w:style>
  <w:style w:type="character" w:customStyle="1" w:styleId="a4">
    <w:name w:val="Абзац списка Знак"/>
    <w:aliases w:val="Elenco Normale Знак"/>
    <w:link w:val="a3"/>
    <w:uiPriority w:val="34"/>
    <w:rsid w:val="00C26983"/>
    <w:rPr>
      <w:rFonts w:ascii="Arial" w:eastAsia="Arial" w:hAnsi="Arial" w:cs="Arial"/>
      <w:color w:val="000000"/>
      <w:lang w:eastAsia="ru-RU"/>
    </w:rPr>
  </w:style>
  <w:style w:type="paragraph" w:styleId="a5">
    <w:name w:val="No Spacing"/>
    <w:uiPriority w:val="1"/>
    <w:qFormat/>
    <w:rsid w:val="00FC59CA"/>
    <w:pPr>
      <w:suppressAutoHyphens/>
      <w:spacing w:after="0" w:line="240" w:lineRule="auto"/>
    </w:pPr>
    <w:rPr>
      <w:rFonts w:ascii="Calibri" w:eastAsia="Calibri" w:hAnsi="Calibri" w:cs="Times New Roman"/>
      <w:lang w:val="ru-RU" w:eastAsia="zh-CN"/>
    </w:rPr>
  </w:style>
  <w:style w:type="paragraph" w:customStyle="1" w:styleId="cee1fbf7edfbe9">
    <w:name w:val="Оceбe1ыfbчf7нedыfbйe9"/>
    <w:uiPriority w:val="99"/>
    <w:qFormat/>
    <w:rsid w:val="00FC59C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basedOn w:val="a0"/>
    <w:rsid w:val="009C2866"/>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0"/>
    <w:uiPriority w:val="99"/>
    <w:rsid w:val="00026FC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6"/>
    <w:uiPriority w:val="99"/>
    <w:locked/>
    <w:rsid w:val="00026FC7"/>
    <w:rPr>
      <w:rFonts w:ascii="Times New Roman" w:eastAsia="Calibri" w:hAnsi="Times New Roman" w:cs="Times New Roman"/>
      <w:sz w:val="24"/>
      <w:szCs w:val="24"/>
      <w:lang w:eastAsia="ru-RU"/>
    </w:rPr>
  </w:style>
  <w:style w:type="character" w:customStyle="1" w:styleId="WW8Num3z0">
    <w:name w:val="WW8Num3z0"/>
    <w:rsid w:val="00293716"/>
    <w:rPr>
      <w:rFonts w:ascii="Times New Roman" w:hAnsi="Times New Roman" w:cs="Times New Roman"/>
    </w:rPr>
  </w:style>
  <w:style w:type="character" w:customStyle="1" w:styleId="2">
    <w:name w:val="Основной текст (2)_"/>
    <w:link w:val="20"/>
    <w:rsid w:val="00345DB7"/>
    <w:rPr>
      <w:b/>
      <w:bCs/>
      <w:sz w:val="23"/>
      <w:szCs w:val="23"/>
      <w:shd w:val="clear" w:color="auto" w:fill="FFFFFF"/>
    </w:rPr>
  </w:style>
  <w:style w:type="paragraph" w:customStyle="1" w:styleId="20">
    <w:name w:val="Основной текст (2)"/>
    <w:basedOn w:val="a"/>
    <w:link w:val="2"/>
    <w:rsid w:val="00345DB7"/>
    <w:pPr>
      <w:shd w:val="clear" w:color="auto" w:fill="FFFFFF"/>
      <w:spacing w:line="274" w:lineRule="exact"/>
      <w:ind w:hanging="420"/>
      <w:jc w:val="center"/>
    </w:pPr>
    <w:rPr>
      <w:rFonts w:asciiTheme="minorHAnsi" w:eastAsiaTheme="minorHAnsi" w:hAnsiTheme="minorHAnsi" w:cstheme="minorBidi"/>
      <w:b/>
      <w:b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1D1"/>
    <w:pPr>
      <w:spacing w:after="0"/>
    </w:pPr>
    <w:rPr>
      <w:rFonts w:ascii="Arial" w:eastAsia="Arial"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C26983"/>
    <w:pPr>
      <w:spacing w:after="0"/>
    </w:pPr>
    <w:rPr>
      <w:rFonts w:ascii="Arial" w:eastAsia="Arial" w:hAnsi="Arial" w:cs="Arial"/>
      <w:lang w:eastAsia="uk-UA"/>
    </w:rPr>
  </w:style>
  <w:style w:type="paragraph" w:styleId="a3">
    <w:name w:val="List Paragraph"/>
    <w:aliases w:val="Elenco Normale"/>
    <w:basedOn w:val="a"/>
    <w:link w:val="a4"/>
    <w:uiPriority w:val="34"/>
    <w:qFormat/>
    <w:rsid w:val="00C26983"/>
    <w:pPr>
      <w:ind w:left="720"/>
      <w:contextualSpacing/>
    </w:pPr>
    <w:rPr>
      <w:color w:val="000000"/>
      <w:lang w:eastAsia="ru-RU"/>
    </w:rPr>
  </w:style>
  <w:style w:type="character" w:customStyle="1" w:styleId="a4">
    <w:name w:val="Абзац списка Знак"/>
    <w:aliases w:val="Elenco Normale Знак"/>
    <w:link w:val="a3"/>
    <w:uiPriority w:val="34"/>
    <w:rsid w:val="00C26983"/>
    <w:rPr>
      <w:rFonts w:ascii="Arial" w:eastAsia="Arial" w:hAnsi="Arial" w:cs="Arial"/>
      <w:color w:val="000000"/>
      <w:lang w:eastAsia="ru-RU"/>
    </w:rPr>
  </w:style>
  <w:style w:type="paragraph" w:styleId="a5">
    <w:name w:val="No Spacing"/>
    <w:uiPriority w:val="1"/>
    <w:qFormat/>
    <w:rsid w:val="00FC59CA"/>
    <w:pPr>
      <w:suppressAutoHyphens/>
      <w:spacing w:after="0" w:line="240" w:lineRule="auto"/>
    </w:pPr>
    <w:rPr>
      <w:rFonts w:ascii="Calibri" w:eastAsia="Calibri" w:hAnsi="Calibri" w:cs="Times New Roman"/>
      <w:lang w:val="ru-RU" w:eastAsia="zh-CN"/>
    </w:rPr>
  </w:style>
  <w:style w:type="paragraph" w:customStyle="1" w:styleId="cee1fbf7edfbe9">
    <w:name w:val="Оceбe1ыfbчf7нedыfbйe9"/>
    <w:uiPriority w:val="99"/>
    <w:qFormat/>
    <w:rsid w:val="00FC59C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basedOn w:val="a0"/>
    <w:rsid w:val="009C2866"/>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0"/>
    <w:uiPriority w:val="99"/>
    <w:rsid w:val="00026FC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6"/>
    <w:uiPriority w:val="99"/>
    <w:locked/>
    <w:rsid w:val="00026FC7"/>
    <w:rPr>
      <w:rFonts w:ascii="Times New Roman" w:eastAsia="Calibri" w:hAnsi="Times New Roman" w:cs="Times New Roman"/>
      <w:sz w:val="24"/>
      <w:szCs w:val="24"/>
      <w:lang w:eastAsia="ru-RU"/>
    </w:rPr>
  </w:style>
  <w:style w:type="character" w:customStyle="1" w:styleId="WW8Num3z0">
    <w:name w:val="WW8Num3z0"/>
    <w:rsid w:val="00293716"/>
    <w:rPr>
      <w:rFonts w:ascii="Times New Roman" w:hAnsi="Times New Roman" w:cs="Times New Roman"/>
    </w:rPr>
  </w:style>
  <w:style w:type="character" w:customStyle="1" w:styleId="2">
    <w:name w:val="Основной текст (2)_"/>
    <w:link w:val="20"/>
    <w:rsid w:val="00345DB7"/>
    <w:rPr>
      <w:b/>
      <w:bCs/>
      <w:sz w:val="23"/>
      <w:szCs w:val="23"/>
      <w:shd w:val="clear" w:color="auto" w:fill="FFFFFF"/>
    </w:rPr>
  </w:style>
  <w:style w:type="paragraph" w:customStyle="1" w:styleId="20">
    <w:name w:val="Основной текст (2)"/>
    <w:basedOn w:val="a"/>
    <w:link w:val="2"/>
    <w:rsid w:val="00345DB7"/>
    <w:pPr>
      <w:shd w:val="clear" w:color="auto" w:fill="FFFFFF"/>
      <w:spacing w:line="274" w:lineRule="exact"/>
      <w:ind w:hanging="420"/>
      <w:jc w:val="center"/>
    </w:pPr>
    <w:rPr>
      <w:rFonts w:asciiTheme="minorHAnsi" w:eastAsiaTheme="minorHAnsi" w:hAnsiTheme="minorHAnsi" w:cstheme="minorBidi"/>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2570</Words>
  <Characters>1465</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yme</dc:creator>
  <cp:lastModifiedBy>Скомароха Олександра Миколаївна</cp:lastModifiedBy>
  <cp:revision>29</cp:revision>
  <cp:lastPrinted>2022-05-19T11:52:00Z</cp:lastPrinted>
  <dcterms:created xsi:type="dcterms:W3CDTF">2021-04-19T06:36:00Z</dcterms:created>
  <dcterms:modified xsi:type="dcterms:W3CDTF">2022-05-19T11:52:00Z</dcterms:modified>
</cp:coreProperties>
</file>