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7" w:rsidRPr="00A2798B" w:rsidRDefault="003818E7" w:rsidP="003818E7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A2798B">
        <w:rPr>
          <w:rFonts w:ascii="Times New Roman" w:eastAsia="Times New Roman" w:hAnsi="Times New Roman"/>
          <w:b/>
          <w:lang w:eastAsia="ru-RU"/>
        </w:rPr>
        <w:t>Додаток №3</w:t>
      </w:r>
    </w:p>
    <w:p w:rsidR="00C772FC" w:rsidRPr="00C772FC" w:rsidRDefault="00C772FC" w:rsidP="00C772FC">
      <w:pPr>
        <w:widowControl w:val="0"/>
        <w:tabs>
          <w:tab w:val="left" w:pos="36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772FC">
        <w:rPr>
          <w:rFonts w:ascii="Times New Roman" w:eastAsia="Times New Roman" w:hAnsi="Times New Roman"/>
          <w:b/>
          <w:color w:val="000000"/>
          <w:lang w:eastAsia="ru-RU"/>
        </w:rPr>
        <w:t>Технічні та якісні вимоги до предмету закупівлі</w:t>
      </w:r>
    </w:p>
    <w:p w:rsidR="00C772FC" w:rsidRPr="00C772FC" w:rsidRDefault="00C772FC" w:rsidP="00C772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772FC">
        <w:rPr>
          <w:rFonts w:ascii="Times New Roman" w:eastAsia="Times New Roman" w:hAnsi="Times New Roman"/>
          <w:b/>
          <w:color w:val="000000"/>
          <w:lang w:eastAsia="ru-RU"/>
        </w:rPr>
        <w:t xml:space="preserve">Код  </w:t>
      </w:r>
      <w:r w:rsidRPr="00C772FC">
        <w:rPr>
          <w:rFonts w:ascii="Times New Roman" w:eastAsia="Times New Roman" w:hAnsi="Times New Roman"/>
          <w:b/>
          <w:bCs/>
          <w:color w:val="000000"/>
          <w:lang w:eastAsia="ru-RU"/>
        </w:rPr>
        <w:t>021:2015-15610000-7 «Продукція борошномельно-круп’яної промисловості»</w:t>
      </w:r>
    </w:p>
    <w:p w:rsidR="00C772FC" w:rsidRPr="00C772FC" w:rsidRDefault="00C772FC" w:rsidP="00C772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772FC" w:rsidRPr="00C772FC" w:rsidRDefault="00C772FC" w:rsidP="00C772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772FC">
        <w:rPr>
          <w:rFonts w:ascii="Times New Roman" w:hAnsi="Times New Roman"/>
          <w:b/>
        </w:rPr>
        <w:t>(крупа гречана , пшоно, перлова,пшенична, пластівці вівсяні, рис, борошно в/г</w:t>
      </w:r>
      <w:r w:rsidRPr="00C772FC">
        <w:rPr>
          <w:rFonts w:ascii="Times New Roman" w:hAnsi="Times New Roman"/>
          <w:color w:val="000000"/>
        </w:rPr>
        <w:t>)</w:t>
      </w:r>
    </w:p>
    <w:p w:rsidR="00C772FC" w:rsidRPr="00C772FC" w:rsidRDefault="00C772FC" w:rsidP="00C772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46" w:type="dxa"/>
        <w:tblInd w:w="2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352"/>
        <w:gridCol w:w="3356"/>
        <w:gridCol w:w="1187"/>
      </w:tblGrid>
      <w:tr w:rsidR="00C772FC" w:rsidRPr="00C772FC" w:rsidTr="00C772FC">
        <w:trPr>
          <w:trHeight w:val="479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№ з/п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Найменування товару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Технічні та якісні характеристики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Кількість</w:t>
            </w:r>
          </w:p>
        </w:tc>
      </w:tr>
      <w:tr w:rsidR="00C772FC" w:rsidRPr="00C772FC" w:rsidTr="00C772FC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b/>
                <w:lang w:eastAsia="ru-RU"/>
              </w:rPr>
              <w:t>Крупа гречана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bCs/>
                <w:lang w:eastAsia="ru-RU"/>
              </w:rPr>
              <w:t xml:space="preserve">Запах – властивий гречаній крупі без цвілого, затхлого та інших сторонніх запахів. Смак – властивий гречаній крупі без сторонніх </w:t>
            </w:r>
            <w:proofErr w:type="spellStart"/>
            <w:r w:rsidRPr="00C772FC">
              <w:rPr>
                <w:rFonts w:ascii="Times New Roman" w:eastAsia="Times New Roman" w:hAnsi="Times New Roman"/>
                <w:bCs/>
                <w:lang w:eastAsia="ru-RU"/>
              </w:rPr>
              <w:t>присмаків</w:t>
            </w:r>
            <w:proofErr w:type="spellEnd"/>
            <w:r w:rsidRPr="00C772FC">
              <w:rPr>
                <w:rFonts w:ascii="Times New Roman" w:eastAsia="Times New Roman" w:hAnsi="Times New Roman"/>
                <w:bCs/>
                <w:lang w:eastAsia="ru-RU"/>
              </w:rPr>
              <w:t>. Ядро цільне без стороннього запаху, суха вологість не повинна перевищувати норм. Не дозволяється зараженість та забрудненість  шкідниками. Фасування – мішок 25 кг-50кг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  <w:t xml:space="preserve">150 </w:t>
            </w: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кг.</w:t>
            </w:r>
          </w:p>
        </w:tc>
      </w:tr>
      <w:tr w:rsidR="00C772FC" w:rsidRPr="00C772FC" w:rsidTr="00C772FC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>Крупа перлова</w:t>
            </w:r>
          </w:p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ab/>
              <w:t xml:space="preserve"> 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tabs>
                <w:tab w:val="left" w:pos="53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color w:val="000000"/>
                <w:kern w:val="3"/>
                <w:lang w:eastAsia="ru-RU"/>
              </w:rPr>
              <w:t xml:space="preserve">Товар по якості та безпечності повинен відповідати ДСТУ 1055:2006 "Крупи. що швидко розварюються. Технічні умови" або іншим діючим ДСТУ(технічним умовам). За зовнішнім виглядом, запахом, смаком, кольором, консистенцією, продукти харчування повинні відповідати показникам якості. (Зовнішній вигляд: розсипчаста маса, характерна для цього виду крупів, жовто-коричневого кольору різних відтінків без стороннього присмаку та запаху і ознак затхлості та плісняви. Забрудненість і зараженість шкідниками - не допускається.)  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  <w:t>900</w:t>
            </w: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кг.</w:t>
            </w:r>
          </w:p>
        </w:tc>
      </w:tr>
      <w:tr w:rsidR="00C772FC" w:rsidRPr="00C772FC" w:rsidTr="00C772FC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>Крупа пшенична з м’якої пшениці,подрібнена,шліфована,фасована</w:t>
            </w: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val="ru-RU" w:eastAsia="ru-RU"/>
              </w:rPr>
              <w:t xml:space="preserve"> </w:t>
            </w: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>в мішках,першого сорту</w:t>
            </w:r>
          </w:p>
          <w:p w:rsidR="00C772FC" w:rsidRPr="00C772FC" w:rsidRDefault="00C772FC" w:rsidP="00C772F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hd w:val="clear" w:color="auto" w:fill="FDFEFD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tabs>
                <w:tab w:val="left" w:pos="53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 xml:space="preserve">Запах – властивий пшеничній  крупі без цвілого, затхлого та інших сторонніх запахів. Смак – властивий пшеничній  крупі без сторонніх </w:t>
            </w:r>
            <w:proofErr w:type="spellStart"/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>присмаків</w:t>
            </w:r>
            <w:proofErr w:type="spellEnd"/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>. Не дозволяється зараженість та забрудненість  шкідниками. Крупа пшенична повинна  мати коричневий колір з кремовим відтінком, притаманний крупі  смак та запах, бути чистими , сухими , без затхлості та плісняви. Фасування – мішок 25кг-50кг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  <w:t>9</w:t>
            </w: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00 кг.</w:t>
            </w:r>
          </w:p>
        </w:tc>
      </w:tr>
      <w:tr w:rsidR="00C772FC" w:rsidRPr="00C772FC" w:rsidTr="00C772FC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 xml:space="preserve">Пластівці вівсяні екстра (без висівок) </w:t>
            </w: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ab/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tabs>
                <w:tab w:val="left" w:pos="53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color w:val="000000"/>
                <w:kern w:val="3"/>
                <w:lang w:eastAsia="ru-RU"/>
              </w:rPr>
              <w:t xml:space="preserve">Запах – властивий вівсяним пластівцям без цвілого, затхлого та інших сторонніх запахів. Смак – властивий вівсяній крупі без сторонніх </w:t>
            </w:r>
            <w:proofErr w:type="spellStart"/>
            <w:r w:rsidRPr="00C772FC">
              <w:rPr>
                <w:rFonts w:ascii="Times New Roman" w:eastAsia="Arial" w:hAnsi="Times New Roman"/>
                <w:color w:val="000000"/>
                <w:kern w:val="3"/>
                <w:lang w:eastAsia="ru-RU"/>
              </w:rPr>
              <w:t>присмаків</w:t>
            </w:r>
            <w:proofErr w:type="spellEnd"/>
            <w:r w:rsidRPr="00C772FC">
              <w:rPr>
                <w:rFonts w:ascii="Times New Roman" w:eastAsia="Arial" w:hAnsi="Times New Roman"/>
                <w:color w:val="000000"/>
                <w:kern w:val="3"/>
                <w:lang w:eastAsia="ru-RU"/>
              </w:rPr>
              <w:t xml:space="preserve">. Не дозволяється зараженість та забрудненість  шкідниками. </w:t>
            </w:r>
            <w:r w:rsidRPr="00C772FC">
              <w:rPr>
                <w:rFonts w:ascii="Times New Roman" w:eastAsia="Arial" w:hAnsi="Times New Roman"/>
                <w:color w:val="000000"/>
                <w:kern w:val="3"/>
                <w:lang w:eastAsia="ru-RU"/>
              </w:rPr>
              <w:lastRenderedPageBreak/>
              <w:t xml:space="preserve">Фасування </w:t>
            </w:r>
            <w:proofErr w:type="spellStart"/>
            <w:r w:rsidRPr="00C772FC">
              <w:rPr>
                <w:rFonts w:ascii="Times New Roman" w:eastAsia="Arial" w:hAnsi="Times New Roman"/>
                <w:color w:val="000000"/>
                <w:kern w:val="3"/>
                <w:lang w:eastAsia="ru-RU"/>
              </w:rPr>
              <w:t>–мішок</w:t>
            </w:r>
            <w:proofErr w:type="spellEnd"/>
            <w:r w:rsidRPr="00C772FC">
              <w:rPr>
                <w:rFonts w:ascii="Times New Roman" w:eastAsia="Arial" w:hAnsi="Times New Roman"/>
                <w:color w:val="000000"/>
                <w:kern w:val="3"/>
                <w:lang w:eastAsia="ru-RU"/>
              </w:rPr>
              <w:t xml:space="preserve"> 25кг-50кг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  <w:lastRenderedPageBreak/>
              <w:t xml:space="preserve">  900</w:t>
            </w: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кг. </w:t>
            </w:r>
          </w:p>
        </w:tc>
      </w:tr>
      <w:tr w:rsidR="00C772FC" w:rsidRPr="00C772FC" w:rsidTr="00C772FC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>Пшоно шліфоване першого сорту,фасоване в мішках</w:t>
            </w:r>
          </w:p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tabs>
                <w:tab w:val="left" w:pos="53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 xml:space="preserve">Запах – властивий пшоняній  крупі без цвілого, затхлого та інших сторонніх запахів. Смак – властивий пшоняній крупі без сторонніх </w:t>
            </w:r>
            <w:proofErr w:type="spellStart"/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>присмаків</w:t>
            </w:r>
            <w:proofErr w:type="spellEnd"/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>. Не дозволяється зараженість та забрудненість  шкідниками. Фасування – мішок 25кг-50кг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  <w:t xml:space="preserve">900 </w:t>
            </w: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кг</w:t>
            </w:r>
          </w:p>
        </w:tc>
      </w:tr>
      <w:tr w:rsidR="00C772FC" w:rsidRPr="00C772FC" w:rsidTr="00C772FC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2FC" w:rsidRPr="00C772FC" w:rsidRDefault="00C772FC" w:rsidP="00C772FC">
            <w:pPr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val="en-US" w:eastAsia="ru-RU"/>
              </w:rPr>
              <w:t xml:space="preserve">               </w:t>
            </w:r>
            <w:r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>Рис оброблений</w:t>
            </w:r>
          </w:p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>Крупа рисова першого ґатунку,  виготовлена відповідно ДСТУ. Колір та смак відповідно крупі рисовій, без стороннього смаку та запаху.  Не дозволяється зараженість та забрудненість  шкідниками. Фасування – мішок 25 кг-50кг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  <w:t>6</w:t>
            </w: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00 кг</w:t>
            </w:r>
          </w:p>
        </w:tc>
      </w:tr>
      <w:tr w:rsidR="00C772FC" w:rsidRPr="00C772FC" w:rsidTr="00C772FC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2FC" w:rsidRPr="00C772FC" w:rsidRDefault="00742884" w:rsidP="007428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 xml:space="preserve">            </w:t>
            </w:r>
            <w:bookmarkStart w:id="0" w:name="_GoBack"/>
            <w:bookmarkEnd w:id="0"/>
            <w:r w:rsidR="00C772FC" w:rsidRPr="00C772FC"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  <w:t>Борошно пшеничне в/г</w:t>
            </w:r>
          </w:p>
          <w:p w:rsidR="00C772FC" w:rsidRPr="00C772FC" w:rsidRDefault="00C772FC" w:rsidP="00C77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kern w:val="3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FC" w:rsidRPr="00C772FC" w:rsidRDefault="00C772FC" w:rsidP="00C772F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3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bCs/>
                <w:color w:val="000000"/>
                <w:kern w:val="3"/>
                <w:lang w:eastAsia="ru-RU"/>
              </w:rPr>
              <w:t xml:space="preserve">Борошно пшеничне, вищого ґатунку - повинно відповідати вимогам ДСТУ   Колір: білий. Запах: властивий пшеничному борошну, без сторонніх запахів. Смак: властивий пшеничному борошну, без сторонніх </w:t>
            </w:r>
            <w:proofErr w:type="spellStart"/>
            <w:r w:rsidRPr="00C772FC">
              <w:rPr>
                <w:rFonts w:ascii="Times New Roman" w:eastAsia="Times New Roman" w:hAnsi="Times New Roman"/>
                <w:bCs/>
                <w:color w:val="000000"/>
                <w:kern w:val="3"/>
                <w:lang w:eastAsia="ru-RU"/>
              </w:rPr>
              <w:t>присмаків</w:t>
            </w:r>
            <w:proofErr w:type="spellEnd"/>
            <w:r w:rsidRPr="00C772FC">
              <w:rPr>
                <w:rFonts w:ascii="Times New Roman" w:eastAsia="Times New Roman" w:hAnsi="Times New Roman"/>
                <w:bCs/>
                <w:color w:val="000000"/>
                <w:kern w:val="3"/>
                <w:lang w:eastAsia="ru-RU"/>
              </w:rPr>
              <w:t xml:space="preserve">, не кислий, не гіркий.  Забрудненість і зараженість шкідниками - не </w:t>
            </w:r>
            <w:proofErr w:type="spellStart"/>
            <w:r w:rsidRPr="00C772FC">
              <w:rPr>
                <w:rFonts w:ascii="Times New Roman" w:eastAsia="Times New Roman" w:hAnsi="Times New Roman"/>
                <w:bCs/>
                <w:color w:val="000000"/>
                <w:kern w:val="3"/>
                <w:lang w:eastAsia="ru-RU"/>
              </w:rPr>
              <w:t>допускається.</w:t>
            </w:r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>Фасування</w:t>
            </w:r>
            <w:proofErr w:type="spellEnd"/>
            <w:r w:rsidRPr="00C772FC">
              <w:rPr>
                <w:rFonts w:ascii="Times New Roman" w:eastAsia="Times New Roman" w:hAnsi="Times New Roman"/>
                <w:bCs/>
                <w:kern w:val="3"/>
                <w:lang w:eastAsia="ru-RU"/>
              </w:rPr>
              <w:t xml:space="preserve"> – мішок 25 кг-50кг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FC" w:rsidRPr="00C772FC" w:rsidRDefault="00C772FC" w:rsidP="00C772FC">
            <w:pPr>
              <w:widowControl w:val="0"/>
              <w:tabs>
                <w:tab w:val="left" w:pos="601"/>
                <w:tab w:val="left" w:pos="70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772FC"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  <w:t>5</w:t>
            </w:r>
            <w:r w:rsidRPr="00C772F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00 кг</w:t>
            </w:r>
          </w:p>
        </w:tc>
      </w:tr>
    </w:tbl>
    <w:p w:rsidR="00C772FC" w:rsidRPr="00C772FC" w:rsidRDefault="00C772FC" w:rsidP="00C772FC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cs="Calibri"/>
          <w:shd w:val="clear" w:color="auto" w:fill="FFFF00"/>
          <w:lang w:eastAsia="ru-RU"/>
        </w:rPr>
      </w:pPr>
    </w:p>
    <w:p w:rsidR="00C772FC" w:rsidRPr="00C772FC" w:rsidRDefault="00C772FC" w:rsidP="00C772FC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cs="Calibri"/>
          <w:shd w:val="clear" w:color="auto" w:fill="FFFF00"/>
          <w:lang w:eastAsia="ru-RU"/>
        </w:rPr>
      </w:pPr>
    </w:p>
    <w:p w:rsidR="00C772FC" w:rsidRPr="00C772FC" w:rsidRDefault="00C772FC" w:rsidP="00C7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lang w:eastAsia="ar-SA"/>
        </w:rPr>
      </w:pPr>
      <w:r w:rsidRPr="00C772FC">
        <w:rPr>
          <w:rFonts w:ascii="Times New Roman" w:eastAsia="Times New Roman" w:hAnsi="Times New Roman"/>
          <w:b/>
          <w:kern w:val="3"/>
          <w:lang w:eastAsia="ru-RU"/>
        </w:rPr>
        <w:t>Вимоги</w:t>
      </w:r>
      <w:r w:rsidRPr="00C772FC">
        <w:rPr>
          <w:rFonts w:ascii="Times New Roman" w:eastAsia="Times New Roman" w:hAnsi="Times New Roman"/>
          <w:b/>
          <w:kern w:val="3"/>
          <w:lang w:eastAsia="ar-SA"/>
        </w:rPr>
        <w:t xml:space="preserve"> до предмета закупівлі:</w:t>
      </w:r>
    </w:p>
    <w:p w:rsidR="00C772FC" w:rsidRPr="00C772FC" w:rsidRDefault="00C772FC" w:rsidP="00C7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якість, на кожну партію, оформлені відповідно до вимог законодавства України.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C772FC">
        <w:rPr>
          <w:rFonts w:ascii="Times New Roman" w:eastAsia="Times New Roman" w:hAnsi="Times New Roman"/>
          <w:kern w:val="3"/>
          <w:lang w:eastAsia="ru-RU"/>
        </w:rPr>
        <w:t xml:space="preserve">Учасник визначає ціну на товар, який він пропонує поставити за Договором, </w:t>
      </w:r>
      <w:r w:rsidRPr="00C772FC">
        <w:rPr>
          <w:rFonts w:ascii="Times New Roman" w:eastAsia="Times New Roman" w:hAnsi="Times New Roman"/>
          <w:b/>
          <w:kern w:val="3"/>
          <w:lang w:eastAsia="ru-RU"/>
        </w:rPr>
        <w:t>з урахуванням</w:t>
      </w:r>
      <w:r w:rsidRPr="00C772FC">
        <w:rPr>
          <w:rFonts w:ascii="Times New Roman" w:eastAsia="Times New Roman" w:hAnsi="Times New Roman"/>
          <w:kern w:val="3"/>
          <w:lang w:eastAsia="ru-RU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 xml:space="preserve">3.Термін придатності Товару на момент поставки повинен бути </w:t>
      </w:r>
      <w:r w:rsidRPr="00C772FC">
        <w:rPr>
          <w:rFonts w:ascii="Times New Roman" w:eastAsia="Times New Roman" w:hAnsi="Times New Roman"/>
          <w:b/>
          <w:kern w:val="3"/>
          <w:lang w:eastAsia="zh-CN"/>
        </w:rPr>
        <w:t>не менше 80%</w:t>
      </w:r>
      <w:r w:rsidRPr="00C772FC">
        <w:rPr>
          <w:rFonts w:ascii="Times New Roman" w:eastAsia="Times New Roman" w:hAnsi="Times New Roman"/>
          <w:kern w:val="3"/>
          <w:lang w:eastAsia="zh-CN"/>
        </w:rPr>
        <w:t xml:space="preserve"> від основного терміну придатності згідно технічних умов на виробництві. </w:t>
      </w:r>
      <w:r w:rsidRPr="00C772FC">
        <w:rPr>
          <w:rFonts w:ascii="Times New Roman" w:eastAsia="Times New Roman" w:hAnsi="Times New Roman"/>
          <w:kern w:val="3"/>
          <w:lang w:eastAsia="ru-RU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становить 2 дні </w:t>
      </w:r>
      <w:r w:rsidRPr="00C772FC">
        <w:rPr>
          <w:rFonts w:ascii="Times New Roman" w:eastAsia="Arial Unicode MS" w:hAnsi="Times New Roman"/>
          <w:kern w:val="3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C772FC">
        <w:rPr>
          <w:rFonts w:ascii="Times New Roman" w:eastAsia="Times New Roman" w:hAnsi="Times New Roman"/>
          <w:kern w:val="3"/>
          <w:lang w:eastAsia="ru-RU"/>
        </w:rPr>
        <w:t xml:space="preserve"> (в складі пропозиції подається відповідний гарантійний лист).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160" w:line="252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 xml:space="preserve">4. Місце поставки товарів та умови поставки товарів: </w:t>
      </w:r>
      <w:r w:rsidRPr="00C772FC">
        <w:rPr>
          <w:rFonts w:ascii="Times New Roman" w:eastAsia="Times New Roman" w:hAnsi="Times New Roman"/>
          <w:b/>
          <w:kern w:val="3"/>
          <w:lang w:eastAsia="zh-CN"/>
        </w:rPr>
        <w:t>46023</w:t>
      </w:r>
      <w:r w:rsidRPr="00C772FC">
        <w:rPr>
          <w:rFonts w:ascii="Times New Roman" w:eastAsia="Times New Roman" w:hAnsi="Times New Roman"/>
          <w:kern w:val="3"/>
          <w:lang w:eastAsia="zh-CN"/>
        </w:rPr>
        <w:t xml:space="preserve">, </w:t>
      </w:r>
      <w:r w:rsidRPr="00C772FC">
        <w:rPr>
          <w:rFonts w:ascii="Times New Roman" w:eastAsia="Times New Roman" w:hAnsi="Times New Roman"/>
          <w:b/>
          <w:kern w:val="3"/>
          <w:lang w:eastAsia="ru-RU"/>
        </w:rPr>
        <w:t>м. Тернопіль, вул. Р.</w:t>
      </w:r>
      <w:proofErr w:type="spellStart"/>
      <w:r w:rsidRPr="00C772FC">
        <w:rPr>
          <w:rFonts w:ascii="Times New Roman" w:eastAsia="Times New Roman" w:hAnsi="Times New Roman"/>
          <w:b/>
          <w:kern w:val="3"/>
          <w:lang w:eastAsia="ru-RU"/>
        </w:rPr>
        <w:t>Купчинського</w:t>
      </w:r>
      <w:proofErr w:type="spellEnd"/>
      <w:r w:rsidRPr="00C772FC">
        <w:rPr>
          <w:rFonts w:ascii="Times New Roman" w:eastAsia="Times New Roman" w:hAnsi="Times New Roman"/>
          <w:b/>
          <w:kern w:val="3"/>
          <w:lang w:eastAsia="ru-RU"/>
        </w:rPr>
        <w:t xml:space="preserve">, 14 </w:t>
      </w:r>
      <w:r w:rsidRPr="00C772FC">
        <w:rPr>
          <w:rFonts w:ascii="Times New Roman" w:eastAsia="Times New Roman" w:hAnsi="Times New Roman"/>
          <w:kern w:val="3"/>
          <w:lang w:eastAsia="zh-CN"/>
        </w:rPr>
        <w:t xml:space="preserve">спеціальним автотранспортом Учасника для перевезення вищезазначених товарів. </w:t>
      </w:r>
      <w:r w:rsidRPr="00C772FC">
        <w:rPr>
          <w:rFonts w:ascii="Times New Roman" w:eastAsia="Times New Roman" w:hAnsi="Times New Roman"/>
          <w:color w:val="000000"/>
          <w:kern w:val="3"/>
          <w:lang w:eastAsia="ru-RU"/>
        </w:rPr>
        <w:t xml:space="preserve"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 </w:t>
      </w:r>
      <w:r w:rsidRPr="00C772FC">
        <w:rPr>
          <w:rFonts w:ascii="Times New Roman" w:eastAsia="Times New Roman" w:hAnsi="Times New Roman"/>
          <w:kern w:val="3"/>
          <w:lang w:eastAsia="zh-CN"/>
        </w:rPr>
        <w:t>Водій повинен мати особисту медичну книжку, або її копію (надати Учасником в складі цінової пропозиції).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lastRenderedPageBreak/>
        <w:t xml:space="preserve"> Доставка товару та розвантаження: здійснюється за рахунок Постачальника.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 xml:space="preserve">5. Строк поставки товарів: </w:t>
      </w:r>
      <w:r w:rsidRPr="00C772FC">
        <w:rPr>
          <w:rFonts w:ascii="Times New Roman" w:eastAsia="Times New Roman" w:hAnsi="Times New Roman"/>
          <w:b/>
          <w:kern w:val="3"/>
          <w:lang w:eastAsia="zh-CN"/>
        </w:rPr>
        <w:t>до 31 грудня 2022 р</w:t>
      </w:r>
      <w:r w:rsidRPr="00C772FC">
        <w:rPr>
          <w:rFonts w:ascii="Times New Roman" w:eastAsia="Times New Roman" w:hAnsi="Times New Roman"/>
          <w:kern w:val="3"/>
          <w:lang w:eastAsia="zh-CN"/>
        </w:rPr>
        <w:t xml:space="preserve">., невеликими партіями за потребою, </w:t>
      </w:r>
      <w:r w:rsidRPr="00C772FC">
        <w:rPr>
          <w:rFonts w:ascii="Times New Roman" w:eastAsia="Times New Roman" w:hAnsi="Times New Roman"/>
          <w:color w:val="000000"/>
          <w:kern w:val="3"/>
          <w:shd w:val="clear" w:color="auto" w:fill="FFFFFF"/>
          <w:lang w:eastAsia="ru-RU"/>
        </w:rPr>
        <w:t>не пізніше 1-го робочого дня з дня отримання заявки від Замовника.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>7. При поставці товару копії супровідних документів надаються на кожну партію товару.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C772FC" w:rsidRPr="00C772FC" w:rsidRDefault="00C772FC" w:rsidP="00C772FC">
      <w:pPr>
        <w:tabs>
          <w:tab w:val="left" w:pos="708"/>
        </w:tabs>
        <w:suppressAutoHyphens/>
        <w:autoSpaceDN w:val="0"/>
        <w:spacing w:after="0" w:line="24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>-</w:t>
      </w:r>
      <w:r w:rsidRPr="00C772FC">
        <w:rPr>
          <w:rFonts w:ascii="Times New Roman" w:eastAsia="Times New Roman" w:hAnsi="Times New Roman"/>
          <w:kern w:val="3"/>
          <w:lang w:eastAsia="zh-CN"/>
        </w:rPr>
        <w:tab/>
        <w:t>Копії документів завірені підписом та печаткою про  якість продукції (сертифікати відповідності/якості, або інші документи, що підтверджують якість товару), в яких зазначені всі показники стосовно відповідності товару, критеріям документації торгів, встановлені діючим законодавством на запропоновану продукцію.</w:t>
      </w:r>
    </w:p>
    <w:p w:rsidR="00C772FC" w:rsidRPr="00C772FC" w:rsidRDefault="00C772FC" w:rsidP="00C772FC">
      <w:pPr>
        <w:tabs>
          <w:tab w:val="left" w:pos="48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772FC">
        <w:rPr>
          <w:rFonts w:ascii="Times New Roman" w:eastAsia="Times New Roman" w:hAnsi="Times New Roman"/>
          <w:kern w:val="3"/>
          <w:lang w:eastAsia="zh-CN"/>
        </w:rPr>
        <w:t>- Лист з описом якісних та функціональних характеристик  товару.</w:t>
      </w:r>
    </w:p>
    <w:p w:rsidR="00C772FC" w:rsidRPr="00C772FC" w:rsidRDefault="00C772FC" w:rsidP="00C772FC">
      <w:pPr>
        <w:widowControl w:val="0"/>
        <w:suppressAutoHyphens/>
        <w:autoSpaceDE w:val="0"/>
        <w:spacing w:after="160" w:line="252" w:lineRule="auto"/>
        <w:ind w:firstLine="708"/>
        <w:jc w:val="both"/>
        <w:rPr>
          <w:rFonts w:ascii="Times New Roman CYR" w:eastAsia="Times New Roman" w:hAnsi="Times New Roman CYR" w:cs="Times New Roman CYR"/>
          <w:u w:val="single"/>
          <w:lang w:eastAsia="zh-CN"/>
        </w:rPr>
      </w:pPr>
    </w:p>
    <w:p w:rsidR="00C772FC" w:rsidRPr="00C772FC" w:rsidRDefault="00C772FC" w:rsidP="00C772FC"/>
    <w:p w:rsidR="00C772FC" w:rsidRPr="00C772FC" w:rsidRDefault="00C772FC" w:rsidP="00C772FC"/>
    <w:p w:rsidR="00C772FC" w:rsidRPr="00C772FC" w:rsidRDefault="00C772FC" w:rsidP="00C772FC">
      <w:pPr>
        <w:rPr>
          <w:lang w:val="ru-RU"/>
        </w:rPr>
      </w:pPr>
      <w:r w:rsidRPr="00C772FC">
        <w:tab/>
      </w:r>
    </w:p>
    <w:p w:rsidR="00C772FC" w:rsidRPr="00C772FC" w:rsidRDefault="00C772FC" w:rsidP="00C772FC">
      <w:pPr>
        <w:rPr>
          <w:lang w:val="ru-RU"/>
        </w:rPr>
      </w:pPr>
    </w:p>
    <w:p w:rsidR="00C772FC" w:rsidRPr="00C772FC" w:rsidRDefault="00C772FC" w:rsidP="00C772FC">
      <w:pPr>
        <w:rPr>
          <w:lang w:val="ru-RU"/>
        </w:rPr>
      </w:pPr>
    </w:p>
    <w:p w:rsidR="003818E7" w:rsidRPr="00C772FC" w:rsidRDefault="003818E7" w:rsidP="003818E7">
      <w:pPr>
        <w:widowControl w:val="0"/>
        <w:tabs>
          <w:tab w:val="left" w:pos="36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</w:p>
    <w:sectPr w:rsidR="003818E7" w:rsidRPr="00C77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1"/>
    <w:rsid w:val="00110A81"/>
    <w:rsid w:val="001B3264"/>
    <w:rsid w:val="003818E7"/>
    <w:rsid w:val="006A7A9E"/>
    <w:rsid w:val="00742884"/>
    <w:rsid w:val="0086503A"/>
    <w:rsid w:val="00901328"/>
    <w:rsid w:val="00A2798B"/>
    <w:rsid w:val="00AF6EC1"/>
    <w:rsid w:val="00B04C21"/>
    <w:rsid w:val="00BC1E16"/>
    <w:rsid w:val="00C44E07"/>
    <w:rsid w:val="00C772FC"/>
    <w:rsid w:val="00D57B58"/>
    <w:rsid w:val="00EA19AA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0A6D-1C2D-4C45-A3A2-D76CF3D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Vips</cp:lastModifiedBy>
  <cp:revision>19</cp:revision>
  <dcterms:created xsi:type="dcterms:W3CDTF">2021-02-05T10:48:00Z</dcterms:created>
  <dcterms:modified xsi:type="dcterms:W3CDTF">2022-05-17T07:22:00Z</dcterms:modified>
</cp:coreProperties>
</file>