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9D1B4" w14:textId="60EB50E3" w:rsidR="00EB6D0E" w:rsidRPr="00EB6D0E" w:rsidRDefault="00EB6D0E" w:rsidP="00EB6D0E">
      <w:pPr>
        <w:spacing w:after="0" w:line="240" w:lineRule="auto"/>
        <w:ind w:left="4248" w:firstLine="708"/>
        <w:jc w:val="both"/>
        <w:rPr>
          <w:rFonts w:ascii="Times New Roman" w:hAnsi="Times New Roman"/>
          <w:b/>
          <w:sz w:val="24"/>
          <w:szCs w:val="24"/>
          <w:lang w:eastAsia="ru-RU"/>
        </w:rPr>
      </w:pPr>
      <w:r w:rsidRPr="00EB6D0E">
        <w:rPr>
          <w:rFonts w:ascii="Times New Roman" w:hAnsi="Times New Roman"/>
          <w:b/>
          <w:sz w:val="24"/>
          <w:szCs w:val="24"/>
        </w:rPr>
        <w:t xml:space="preserve">Додаток  </w:t>
      </w:r>
      <w:r>
        <w:rPr>
          <w:rFonts w:ascii="Times New Roman" w:hAnsi="Times New Roman"/>
          <w:b/>
          <w:sz w:val="24"/>
          <w:szCs w:val="24"/>
        </w:rPr>
        <w:t>1</w:t>
      </w:r>
    </w:p>
    <w:p w14:paraId="2E1EAD46" w14:textId="19D028DB" w:rsidR="00EB6D0E" w:rsidRPr="00EB6D0E" w:rsidRDefault="00EB6D0E" w:rsidP="00EB6D0E">
      <w:pPr>
        <w:spacing w:after="0" w:line="240" w:lineRule="auto"/>
        <w:ind w:left="4962" w:hanging="6"/>
        <w:jc w:val="both"/>
        <w:rPr>
          <w:rFonts w:ascii="Times New Roman" w:hAnsi="Times New Roman"/>
          <w:color w:val="000000"/>
          <w:sz w:val="24"/>
          <w:szCs w:val="24"/>
        </w:rPr>
      </w:pPr>
      <w:r w:rsidRPr="00EB6D0E">
        <w:rPr>
          <w:rFonts w:ascii="Times New Roman" w:hAnsi="Times New Roman"/>
          <w:sz w:val="24"/>
          <w:szCs w:val="24"/>
        </w:rPr>
        <w:t xml:space="preserve">до тендерної документації на закупівлю робіт за предметом  «ДК 021:2015: 45230000-8 – Будівництво трубопроводів, ліній зв’язку та </w:t>
      </w:r>
      <w:proofErr w:type="spellStart"/>
      <w:r w:rsidRPr="00EB6D0E">
        <w:rPr>
          <w:rFonts w:ascii="Times New Roman" w:hAnsi="Times New Roman"/>
          <w:sz w:val="24"/>
          <w:szCs w:val="24"/>
        </w:rPr>
        <w:t>електропередач</w:t>
      </w:r>
      <w:proofErr w:type="spellEnd"/>
      <w:r w:rsidRPr="00EB6D0E">
        <w:rPr>
          <w:rFonts w:ascii="Times New Roman" w:hAnsi="Times New Roman"/>
          <w:sz w:val="24"/>
          <w:szCs w:val="24"/>
        </w:rPr>
        <w:t>, шосе, доріг, аеродромів і залізничних доріг; вирівнювання поверхонь  (</w:t>
      </w:r>
      <w:r w:rsidR="0089095B" w:rsidRPr="0089095B">
        <w:rPr>
          <w:rFonts w:ascii="Times New Roman" w:hAnsi="Times New Roman"/>
          <w:sz w:val="24"/>
          <w:szCs w:val="24"/>
        </w:rPr>
        <w:t>Капітальний ремонт вулиці Нижня (від вулиці Тиха до території загальноосвітньої школи) в смт Авангард Одеського району Одеської області</w:t>
      </w:r>
      <w:bookmarkStart w:id="0" w:name="_GoBack"/>
      <w:bookmarkEnd w:id="0"/>
      <w:r w:rsidRPr="00EB6D0E">
        <w:rPr>
          <w:rFonts w:ascii="Times New Roman" w:hAnsi="Times New Roman"/>
          <w:sz w:val="24"/>
          <w:szCs w:val="24"/>
        </w:rPr>
        <w:t>)»</w:t>
      </w:r>
    </w:p>
    <w:p w14:paraId="1567B182" w14:textId="77777777" w:rsidR="008C6489" w:rsidRPr="008C6489" w:rsidRDefault="008C6489" w:rsidP="00EB6D0E">
      <w:pPr>
        <w:spacing w:after="0" w:line="240" w:lineRule="auto"/>
        <w:ind w:left="4248"/>
        <w:jc w:val="both"/>
        <w:rPr>
          <w:rFonts w:ascii="Times New Roman" w:hAnsi="Times New Roman"/>
          <w:bCs/>
          <w:i/>
          <w:color w:val="FF0000"/>
          <w:sz w:val="24"/>
          <w:szCs w:val="24"/>
        </w:rPr>
      </w:pPr>
    </w:p>
    <w:p w14:paraId="2375CF40" w14:textId="77777777" w:rsidR="00C1064C" w:rsidRPr="00C1064C" w:rsidRDefault="00C1064C" w:rsidP="00EB6D0E">
      <w:pPr>
        <w:spacing w:after="0" w:line="240" w:lineRule="auto"/>
        <w:jc w:val="center"/>
        <w:rPr>
          <w:rFonts w:ascii="Times New Roman" w:hAnsi="Times New Roman"/>
          <w:b/>
          <w:sz w:val="24"/>
          <w:szCs w:val="24"/>
        </w:rPr>
      </w:pPr>
      <w:r w:rsidRPr="00C1064C">
        <w:rPr>
          <w:rFonts w:ascii="Times New Roman" w:hAnsi="Times New Roman"/>
          <w:b/>
          <w:sz w:val="24"/>
          <w:szCs w:val="24"/>
        </w:rPr>
        <w:t>Кваліфікаційні критерії та перелік документів, що підтверджують інформацію учасників про відповідність їх таким критеріям, встановлені статтею 16 Закону</w:t>
      </w:r>
    </w:p>
    <w:p w14:paraId="799C7D93" w14:textId="77777777" w:rsidR="00C1064C" w:rsidRPr="00C1064C" w:rsidRDefault="00C1064C" w:rsidP="00EB6D0E">
      <w:pPr>
        <w:widowControl w:val="0"/>
        <w:tabs>
          <w:tab w:val="left" w:pos="709"/>
        </w:tabs>
        <w:spacing w:after="0" w:line="240" w:lineRule="auto"/>
        <w:jc w:val="both"/>
        <w:rPr>
          <w:rFonts w:ascii="Times New Roman" w:hAnsi="Times New Roman"/>
          <w:sz w:val="24"/>
          <w:szCs w:val="24"/>
        </w:rPr>
      </w:pPr>
      <w:r w:rsidRPr="00C1064C">
        <w:rPr>
          <w:rFonts w:ascii="Times New Roman" w:hAnsi="Times New Roman"/>
          <w:sz w:val="24"/>
          <w:szCs w:val="24"/>
        </w:rPr>
        <w:tab/>
        <w:t>Замовник вимагає від учасників подання ними документально підтвердженої інформації про їх відповідність кваліфікаційним критеріям :</w:t>
      </w:r>
    </w:p>
    <w:p w14:paraId="6DBEC221" w14:textId="77777777" w:rsidR="00C1064C" w:rsidRPr="00C1064C" w:rsidRDefault="00C1064C" w:rsidP="00EB6D0E">
      <w:pPr>
        <w:spacing w:after="0" w:line="240" w:lineRule="auto"/>
        <w:ind w:left="4248"/>
        <w:jc w:val="both"/>
        <w:rPr>
          <w:rFonts w:ascii="Times New Roman" w:hAnsi="Times New Roman"/>
          <w:bCs/>
          <w:i/>
          <w:sz w:val="24"/>
          <w:szCs w:val="24"/>
        </w:rPr>
      </w:pPr>
    </w:p>
    <w:p w14:paraId="4A2A5FD4" w14:textId="77777777" w:rsidR="0053698B" w:rsidRPr="00C1064C" w:rsidRDefault="00790FD8" w:rsidP="00EB6D0E">
      <w:pPr>
        <w:pStyle w:val="10"/>
        <w:widowControl w:val="0"/>
        <w:autoSpaceDE w:val="0"/>
        <w:autoSpaceDN w:val="0"/>
        <w:spacing w:after="0" w:line="240" w:lineRule="auto"/>
        <w:ind w:left="0" w:right="22" w:firstLine="709"/>
        <w:jc w:val="both"/>
        <w:rPr>
          <w:rFonts w:ascii="Times New Roman" w:hAnsi="Times New Roman"/>
          <w:b/>
          <w:sz w:val="24"/>
          <w:szCs w:val="24"/>
          <w:lang w:val="uk-UA"/>
        </w:rPr>
      </w:pPr>
      <w:r w:rsidRPr="00C1064C">
        <w:rPr>
          <w:rFonts w:ascii="Times New Roman" w:hAnsi="Times New Roman"/>
          <w:b/>
          <w:sz w:val="24"/>
          <w:szCs w:val="24"/>
          <w:lang w:val="uk-UA"/>
        </w:rPr>
        <w:t xml:space="preserve">1. </w:t>
      </w:r>
      <w:r w:rsidR="00013BF4" w:rsidRPr="00C1064C">
        <w:rPr>
          <w:rFonts w:ascii="Times New Roman" w:hAnsi="Times New Roman"/>
          <w:b/>
          <w:sz w:val="24"/>
          <w:szCs w:val="24"/>
          <w:lang w:val="uk-UA"/>
        </w:rPr>
        <w:t xml:space="preserve">Документ, що підтверджує наявність необхідного обладнання та матеріально-технічної бази для виконання </w:t>
      </w:r>
      <w:r w:rsidR="00EC7B32" w:rsidRPr="00C1064C">
        <w:rPr>
          <w:rFonts w:ascii="Times New Roman" w:hAnsi="Times New Roman"/>
          <w:b/>
          <w:sz w:val="24"/>
          <w:szCs w:val="24"/>
          <w:lang w:val="uk-UA"/>
        </w:rPr>
        <w:t>робіт</w:t>
      </w:r>
      <w:r w:rsidR="00013BF4" w:rsidRPr="00C1064C">
        <w:rPr>
          <w:rFonts w:ascii="Times New Roman" w:hAnsi="Times New Roman"/>
          <w:b/>
          <w:sz w:val="24"/>
          <w:szCs w:val="24"/>
          <w:lang w:val="uk-UA"/>
        </w:rPr>
        <w:t xml:space="preserve">, відповідно до </w:t>
      </w:r>
      <w:r w:rsidR="00100EEF" w:rsidRPr="00C1064C">
        <w:rPr>
          <w:rFonts w:ascii="Times New Roman" w:hAnsi="Times New Roman"/>
          <w:b/>
          <w:sz w:val="24"/>
          <w:szCs w:val="24"/>
          <w:lang w:val="uk-UA"/>
        </w:rPr>
        <w:t xml:space="preserve">технічних, якісних та кількісних характеристик  предмета закупівлі, </w:t>
      </w:r>
      <w:r w:rsidR="00013BF4" w:rsidRPr="00C1064C">
        <w:rPr>
          <w:rFonts w:ascii="Times New Roman" w:hAnsi="Times New Roman"/>
          <w:b/>
          <w:sz w:val="24"/>
          <w:szCs w:val="24"/>
          <w:lang w:val="uk-UA"/>
        </w:rPr>
        <w:t>визначен</w:t>
      </w:r>
      <w:r w:rsidR="00100EEF" w:rsidRPr="00C1064C">
        <w:rPr>
          <w:rFonts w:ascii="Times New Roman" w:hAnsi="Times New Roman"/>
          <w:b/>
          <w:sz w:val="24"/>
          <w:szCs w:val="24"/>
          <w:lang w:val="uk-UA"/>
        </w:rPr>
        <w:t>их у</w:t>
      </w:r>
      <w:r w:rsidR="00013BF4" w:rsidRPr="00C1064C">
        <w:rPr>
          <w:rFonts w:ascii="Times New Roman" w:hAnsi="Times New Roman"/>
          <w:b/>
          <w:sz w:val="24"/>
          <w:szCs w:val="24"/>
          <w:lang w:val="uk-UA"/>
        </w:rPr>
        <w:t xml:space="preserve"> Додатк</w:t>
      </w:r>
      <w:r w:rsidR="00100EEF" w:rsidRPr="00C1064C">
        <w:rPr>
          <w:rFonts w:ascii="Times New Roman" w:hAnsi="Times New Roman"/>
          <w:b/>
          <w:sz w:val="24"/>
          <w:szCs w:val="24"/>
          <w:lang w:val="uk-UA"/>
        </w:rPr>
        <w:t>у</w:t>
      </w:r>
      <w:r w:rsidR="00013BF4" w:rsidRPr="00C1064C">
        <w:rPr>
          <w:rFonts w:ascii="Times New Roman" w:hAnsi="Times New Roman"/>
          <w:b/>
          <w:sz w:val="24"/>
          <w:szCs w:val="24"/>
          <w:lang w:val="uk-UA"/>
        </w:rPr>
        <w:t xml:space="preserve"> 2 до цієї тендерної документації</w:t>
      </w:r>
      <w:r w:rsidRPr="00C1064C">
        <w:rPr>
          <w:rFonts w:ascii="Times New Roman" w:hAnsi="Times New Roman"/>
          <w:b/>
          <w:sz w:val="24"/>
          <w:szCs w:val="24"/>
          <w:lang w:val="uk-UA"/>
        </w:rPr>
        <w:t>, а саме</w:t>
      </w:r>
      <w:r w:rsidR="00013BF4" w:rsidRPr="00C1064C">
        <w:rPr>
          <w:rFonts w:ascii="Times New Roman" w:hAnsi="Times New Roman"/>
          <w:b/>
          <w:sz w:val="24"/>
          <w:szCs w:val="24"/>
          <w:lang w:val="uk-UA"/>
        </w:rPr>
        <w:t>:</w:t>
      </w:r>
    </w:p>
    <w:p w14:paraId="412FED5A" w14:textId="77777777" w:rsidR="009A2975" w:rsidRPr="009A2975" w:rsidRDefault="00013BF4" w:rsidP="00F07768">
      <w:pPr>
        <w:pStyle w:val="10"/>
        <w:widowControl w:val="0"/>
        <w:autoSpaceDE w:val="0"/>
        <w:autoSpaceDN w:val="0"/>
        <w:spacing w:after="0" w:line="240" w:lineRule="auto"/>
        <w:ind w:left="0" w:right="22" w:firstLine="709"/>
        <w:jc w:val="both"/>
        <w:rPr>
          <w:rFonts w:ascii="Times New Roman" w:hAnsi="Times New Roman"/>
          <w:b/>
          <w:bCs/>
          <w:kern w:val="1"/>
          <w:sz w:val="24"/>
          <w:szCs w:val="24"/>
          <w:lang w:val="uk-UA"/>
        </w:rPr>
      </w:pPr>
      <w:r w:rsidRPr="00C1064C">
        <w:rPr>
          <w:rFonts w:ascii="Times New Roman" w:hAnsi="Times New Roman"/>
          <w:kern w:val="1"/>
          <w:sz w:val="24"/>
          <w:szCs w:val="24"/>
          <w:lang w:val="uk-UA"/>
        </w:rPr>
        <w:t xml:space="preserve"> </w:t>
      </w:r>
      <w:r w:rsidR="0026240A" w:rsidRPr="0026240A">
        <w:rPr>
          <w:rFonts w:ascii="Times New Roman" w:hAnsi="Times New Roman"/>
          <w:b/>
          <w:bCs/>
          <w:kern w:val="1"/>
          <w:sz w:val="24"/>
          <w:szCs w:val="24"/>
          <w:lang w:val="uk-UA"/>
        </w:rPr>
        <w:t xml:space="preserve">1.1. </w:t>
      </w:r>
      <w:r w:rsidR="009A2975" w:rsidRPr="009A2975">
        <w:rPr>
          <w:rFonts w:ascii="Times New Roman" w:hAnsi="Times New Roman"/>
          <w:b/>
          <w:bCs/>
          <w:kern w:val="1"/>
          <w:sz w:val="24"/>
          <w:szCs w:val="24"/>
          <w:lang w:val="uk-UA"/>
        </w:rPr>
        <w:t>Довідка, за нижче наведеною Формою 1, що містить інформацію про наявність у учасника обладнання та матеріально-технічної бази, необхідної для виконання робіт згідно технічного завдання, в якій обов'язково мають бути зазначені:</w:t>
      </w:r>
    </w:p>
    <w:p w14:paraId="66B17560" w14:textId="77777777" w:rsidR="009A2975" w:rsidRPr="009A2975" w:rsidRDefault="009A2975" w:rsidP="009A2975">
      <w:pPr>
        <w:pStyle w:val="10"/>
        <w:widowControl w:val="0"/>
        <w:autoSpaceDE w:val="0"/>
        <w:autoSpaceDN w:val="0"/>
        <w:spacing w:after="0" w:line="240" w:lineRule="auto"/>
        <w:ind w:right="22" w:firstLine="709"/>
        <w:jc w:val="both"/>
        <w:rPr>
          <w:rFonts w:ascii="Times New Roman" w:hAnsi="Times New Roman"/>
          <w:kern w:val="1"/>
          <w:sz w:val="24"/>
          <w:szCs w:val="24"/>
          <w:lang w:val="uk-UA"/>
        </w:rPr>
      </w:pPr>
      <w:r w:rsidRPr="009A2975">
        <w:rPr>
          <w:rFonts w:ascii="Times New Roman" w:hAnsi="Times New Roman"/>
          <w:kern w:val="1"/>
          <w:sz w:val="24"/>
          <w:szCs w:val="24"/>
          <w:lang w:val="uk-UA"/>
        </w:rPr>
        <w:t>-</w:t>
      </w:r>
      <w:r w:rsidRPr="009A2975">
        <w:rPr>
          <w:rFonts w:ascii="Times New Roman" w:hAnsi="Times New Roman"/>
          <w:kern w:val="1"/>
          <w:sz w:val="24"/>
          <w:szCs w:val="24"/>
          <w:lang w:val="uk-UA"/>
        </w:rPr>
        <w:tab/>
        <w:t>автомобілі-самоскиди;</w:t>
      </w:r>
    </w:p>
    <w:p w14:paraId="40F0E25B" w14:textId="77777777" w:rsidR="009A2975" w:rsidRPr="009A2975" w:rsidRDefault="009A2975" w:rsidP="009A2975">
      <w:pPr>
        <w:pStyle w:val="10"/>
        <w:widowControl w:val="0"/>
        <w:autoSpaceDE w:val="0"/>
        <w:autoSpaceDN w:val="0"/>
        <w:spacing w:after="0" w:line="240" w:lineRule="auto"/>
        <w:ind w:right="22" w:firstLine="709"/>
        <w:jc w:val="both"/>
        <w:rPr>
          <w:rFonts w:ascii="Times New Roman" w:hAnsi="Times New Roman"/>
          <w:kern w:val="1"/>
          <w:sz w:val="24"/>
          <w:szCs w:val="24"/>
          <w:lang w:val="uk-UA"/>
        </w:rPr>
      </w:pPr>
      <w:r w:rsidRPr="009A2975">
        <w:rPr>
          <w:rFonts w:ascii="Times New Roman" w:hAnsi="Times New Roman"/>
          <w:kern w:val="1"/>
          <w:sz w:val="24"/>
          <w:szCs w:val="24"/>
          <w:lang w:val="uk-UA"/>
        </w:rPr>
        <w:t>-</w:t>
      </w:r>
      <w:r w:rsidRPr="009A2975">
        <w:rPr>
          <w:rFonts w:ascii="Times New Roman" w:hAnsi="Times New Roman"/>
          <w:kern w:val="1"/>
          <w:sz w:val="24"/>
          <w:szCs w:val="24"/>
          <w:lang w:val="uk-UA"/>
        </w:rPr>
        <w:tab/>
        <w:t xml:space="preserve"> екскаватор; </w:t>
      </w:r>
    </w:p>
    <w:p w14:paraId="742887E9" w14:textId="77777777" w:rsidR="009A2975" w:rsidRPr="009A2975" w:rsidRDefault="009A2975" w:rsidP="009A2975">
      <w:pPr>
        <w:pStyle w:val="10"/>
        <w:widowControl w:val="0"/>
        <w:autoSpaceDE w:val="0"/>
        <w:autoSpaceDN w:val="0"/>
        <w:spacing w:after="0" w:line="240" w:lineRule="auto"/>
        <w:ind w:right="22" w:firstLine="709"/>
        <w:jc w:val="both"/>
        <w:rPr>
          <w:rFonts w:ascii="Times New Roman" w:hAnsi="Times New Roman"/>
          <w:kern w:val="1"/>
          <w:sz w:val="24"/>
          <w:szCs w:val="24"/>
          <w:lang w:val="uk-UA"/>
        </w:rPr>
      </w:pPr>
      <w:r w:rsidRPr="009A2975">
        <w:rPr>
          <w:rFonts w:ascii="Times New Roman" w:hAnsi="Times New Roman"/>
          <w:kern w:val="1"/>
          <w:sz w:val="24"/>
          <w:szCs w:val="24"/>
          <w:lang w:val="uk-UA"/>
        </w:rPr>
        <w:t>-</w:t>
      </w:r>
      <w:r w:rsidRPr="009A2975">
        <w:rPr>
          <w:rFonts w:ascii="Times New Roman" w:hAnsi="Times New Roman"/>
          <w:kern w:val="1"/>
          <w:sz w:val="24"/>
          <w:szCs w:val="24"/>
          <w:lang w:val="uk-UA"/>
        </w:rPr>
        <w:tab/>
        <w:t xml:space="preserve"> котки;</w:t>
      </w:r>
    </w:p>
    <w:p w14:paraId="51F2E117" w14:textId="77777777" w:rsidR="009A2975" w:rsidRPr="009A2975" w:rsidRDefault="009A2975" w:rsidP="009A2975">
      <w:pPr>
        <w:pStyle w:val="10"/>
        <w:widowControl w:val="0"/>
        <w:autoSpaceDE w:val="0"/>
        <w:autoSpaceDN w:val="0"/>
        <w:spacing w:after="0" w:line="240" w:lineRule="auto"/>
        <w:ind w:right="22" w:firstLine="709"/>
        <w:jc w:val="both"/>
        <w:rPr>
          <w:rFonts w:ascii="Times New Roman" w:hAnsi="Times New Roman"/>
          <w:kern w:val="1"/>
          <w:sz w:val="24"/>
          <w:szCs w:val="24"/>
          <w:lang w:val="uk-UA"/>
        </w:rPr>
      </w:pPr>
      <w:r w:rsidRPr="009A2975">
        <w:rPr>
          <w:rFonts w:ascii="Times New Roman" w:hAnsi="Times New Roman"/>
          <w:kern w:val="1"/>
          <w:sz w:val="24"/>
          <w:szCs w:val="24"/>
          <w:lang w:val="uk-UA"/>
        </w:rPr>
        <w:t>-</w:t>
      </w:r>
      <w:r w:rsidRPr="009A2975">
        <w:rPr>
          <w:rFonts w:ascii="Times New Roman" w:hAnsi="Times New Roman"/>
          <w:kern w:val="1"/>
          <w:sz w:val="24"/>
          <w:szCs w:val="24"/>
          <w:lang w:val="uk-UA"/>
        </w:rPr>
        <w:tab/>
        <w:t xml:space="preserve"> автогрейдер; </w:t>
      </w:r>
    </w:p>
    <w:p w14:paraId="6D7B0855" w14:textId="77777777" w:rsidR="009A2975" w:rsidRPr="009A2975" w:rsidRDefault="009A2975" w:rsidP="009A2975">
      <w:pPr>
        <w:pStyle w:val="10"/>
        <w:widowControl w:val="0"/>
        <w:autoSpaceDE w:val="0"/>
        <w:autoSpaceDN w:val="0"/>
        <w:spacing w:after="0" w:line="240" w:lineRule="auto"/>
        <w:ind w:right="22" w:firstLine="709"/>
        <w:jc w:val="both"/>
        <w:rPr>
          <w:rFonts w:ascii="Times New Roman" w:hAnsi="Times New Roman"/>
          <w:kern w:val="1"/>
          <w:sz w:val="24"/>
          <w:szCs w:val="24"/>
          <w:lang w:val="uk-UA"/>
        </w:rPr>
      </w:pPr>
      <w:r w:rsidRPr="009A2975">
        <w:rPr>
          <w:rFonts w:ascii="Times New Roman" w:hAnsi="Times New Roman"/>
          <w:kern w:val="1"/>
          <w:sz w:val="24"/>
          <w:szCs w:val="24"/>
          <w:lang w:val="uk-UA"/>
        </w:rPr>
        <w:t>-</w:t>
      </w:r>
      <w:r w:rsidRPr="009A2975">
        <w:rPr>
          <w:rFonts w:ascii="Times New Roman" w:hAnsi="Times New Roman"/>
          <w:kern w:val="1"/>
          <w:sz w:val="24"/>
          <w:szCs w:val="24"/>
          <w:lang w:val="uk-UA"/>
        </w:rPr>
        <w:tab/>
        <w:t xml:space="preserve"> асфальтоукладальник; </w:t>
      </w:r>
    </w:p>
    <w:p w14:paraId="56AB1AF6" w14:textId="22CEAACC" w:rsidR="00013BF4" w:rsidRPr="009A2975" w:rsidRDefault="009A2975" w:rsidP="009A2975">
      <w:pPr>
        <w:pStyle w:val="10"/>
        <w:widowControl w:val="0"/>
        <w:autoSpaceDE w:val="0"/>
        <w:autoSpaceDN w:val="0"/>
        <w:spacing w:after="0" w:line="240" w:lineRule="auto"/>
        <w:ind w:right="22" w:firstLine="709"/>
        <w:jc w:val="both"/>
        <w:rPr>
          <w:rFonts w:ascii="Times New Roman" w:hAnsi="Times New Roman"/>
          <w:kern w:val="1"/>
          <w:sz w:val="24"/>
          <w:szCs w:val="24"/>
          <w:lang w:val="uk-UA"/>
        </w:rPr>
      </w:pPr>
      <w:r w:rsidRPr="009A2975">
        <w:rPr>
          <w:rFonts w:ascii="Times New Roman" w:hAnsi="Times New Roman"/>
          <w:kern w:val="1"/>
          <w:sz w:val="24"/>
          <w:szCs w:val="24"/>
          <w:lang w:val="uk-UA"/>
        </w:rPr>
        <w:t>-</w:t>
      </w:r>
      <w:r w:rsidRPr="009A2975">
        <w:rPr>
          <w:rFonts w:ascii="Times New Roman" w:hAnsi="Times New Roman"/>
          <w:kern w:val="1"/>
          <w:sz w:val="24"/>
          <w:szCs w:val="24"/>
          <w:lang w:val="uk-UA"/>
        </w:rPr>
        <w:tab/>
        <w:t>фреза.</w:t>
      </w:r>
    </w:p>
    <w:p w14:paraId="256284AA" w14:textId="77777777" w:rsidR="00C1064C" w:rsidRPr="00C1064C" w:rsidRDefault="00C1064C" w:rsidP="00EB6D0E">
      <w:pPr>
        <w:pStyle w:val="10"/>
        <w:widowControl w:val="0"/>
        <w:autoSpaceDE w:val="0"/>
        <w:autoSpaceDN w:val="0"/>
        <w:spacing w:after="0" w:line="240" w:lineRule="auto"/>
        <w:ind w:left="0" w:right="22" w:firstLine="709"/>
        <w:jc w:val="both"/>
        <w:rPr>
          <w:rFonts w:ascii="Times New Roman" w:hAnsi="Times New Roman"/>
          <w:b/>
          <w:i/>
          <w:sz w:val="24"/>
          <w:szCs w:val="24"/>
          <w:lang w:val="uk-UA"/>
        </w:rPr>
      </w:pPr>
    </w:p>
    <w:p w14:paraId="4F882907" w14:textId="77777777" w:rsidR="0053698B" w:rsidRPr="00C1064C" w:rsidRDefault="0053698B" w:rsidP="00EB6D0E">
      <w:pPr>
        <w:spacing w:line="240" w:lineRule="auto"/>
        <w:ind w:right="224" w:firstLine="709"/>
        <w:jc w:val="both"/>
        <w:rPr>
          <w:rFonts w:ascii="Times New Roman" w:hAnsi="Times New Roman"/>
          <w:sz w:val="24"/>
          <w:szCs w:val="24"/>
        </w:rPr>
      </w:pPr>
      <w:r w:rsidRPr="00C1064C">
        <w:rPr>
          <w:rFonts w:ascii="Times New Roman" w:hAnsi="Times New Roman"/>
          <w:sz w:val="24"/>
          <w:szCs w:val="24"/>
        </w:rPr>
        <w:t xml:space="preserve">Довідка складається згідно </w:t>
      </w:r>
      <w:r w:rsidRPr="00C1064C">
        <w:rPr>
          <w:rFonts w:ascii="Times New Roman" w:hAnsi="Times New Roman"/>
          <w:b/>
          <w:sz w:val="24"/>
          <w:szCs w:val="24"/>
          <w:u w:val="single"/>
        </w:rPr>
        <w:t>форми 1</w:t>
      </w:r>
      <w:r w:rsidRPr="00C1064C">
        <w:rPr>
          <w:rFonts w:ascii="Times New Roman" w:hAnsi="Times New Roman"/>
          <w:sz w:val="24"/>
          <w:szCs w:val="24"/>
        </w:rPr>
        <w:t xml:space="preserve"> та завіряється підписом керівника чи  уповноваженої особи Учасника та печаткою.</w:t>
      </w:r>
    </w:p>
    <w:p w14:paraId="359ABF05" w14:textId="77777777" w:rsidR="00013BF4" w:rsidRPr="00C1064C" w:rsidRDefault="00013BF4" w:rsidP="00EB6D0E">
      <w:pPr>
        <w:widowControl w:val="0"/>
        <w:shd w:val="clear" w:color="auto" w:fill="FFFFFF"/>
        <w:tabs>
          <w:tab w:val="left" w:pos="7234"/>
        </w:tabs>
        <w:spacing w:after="0" w:line="240" w:lineRule="auto"/>
        <w:ind w:left="720"/>
        <w:jc w:val="right"/>
        <w:rPr>
          <w:rFonts w:ascii="Times New Roman" w:hAnsi="Times New Roman"/>
          <w:b/>
          <w:sz w:val="24"/>
          <w:szCs w:val="24"/>
        </w:rPr>
      </w:pPr>
      <w:r w:rsidRPr="00C1064C">
        <w:rPr>
          <w:rFonts w:ascii="Times New Roman" w:hAnsi="Times New Roman"/>
          <w:b/>
          <w:sz w:val="24"/>
          <w:szCs w:val="24"/>
        </w:rPr>
        <w:t>Форма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2842"/>
        <w:gridCol w:w="1985"/>
        <w:gridCol w:w="1701"/>
        <w:gridCol w:w="2942"/>
      </w:tblGrid>
      <w:tr w:rsidR="00C1064C" w:rsidRPr="00C1064C" w14:paraId="1ABAAB55" w14:textId="77777777" w:rsidTr="00C1064C">
        <w:tc>
          <w:tcPr>
            <w:tcW w:w="555" w:type="dxa"/>
            <w:vAlign w:val="center"/>
          </w:tcPr>
          <w:p w14:paraId="0C9EF59E" w14:textId="77777777" w:rsidR="00013BF4" w:rsidRPr="00EA39A9" w:rsidRDefault="00013BF4" w:rsidP="00EB6D0E">
            <w:pPr>
              <w:widowControl w:val="0"/>
              <w:tabs>
                <w:tab w:val="left" w:pos="0"/>
              </w:tabs>
              <w:spacing w:after="0" w:line="240" w:lineRule="auto"/>
              <w:jc w:val="center"/>
              <w:rPr>
                <w:rFonts w:ascii="Times New Roman" w:hAnsi="Times New Roman"/>
                <w:b/>
                <w:bCs/>
                <w:sz w:val="24"/>
                <w:szCs w:val="24"/>
              </w:rPr>
            </w:pPr>
            <w:r w:rsidRPr="00EA39A9">
              <w:rPr>
                <w:rFonts w:ascii="Times New Roman" w:hAnsi="Times New Roman"/>
                <w:b/>
                <w:bCs/>
                <w:sz w:val="24"/>
                <w:szCs w:val="24"/>
              </w:rPr>
              <w:t>№ з\п</w:t>
            </w:r>
          </w:p>
        </w:tc>
        <w:tc>
          <w:tcPr>
            <w:tcW w:w="2842" w:type="dxa"/>
            <w:vAlign w:val="center"/>
          </w:tcPr>
          <w:p w14:paraId="494156DC" w14:textId="77777777" w:rsidR="00013BF4" w:rsidRPr="00EA39A9" w:rsidRDefault="00013BF4" w:rsidP="00EB6D0E">
            <w:pPr>
              <w:widowControl w:val="0"/>
              <w:tabs>
                <w:tab w:val="left" w:pos="0"/>
              </w:tabs>
              <w:spacing w:after="0" w:line="240" w:lineRule="auto"/>
              <w:jc w:val="center"/>
              <w:rPr>
                <w:rFonts w:ascii="Times New Roman" w:hAnsi="Times New Roman"/>
                <w:b/>
                <w:bCs/>
                <w:sz w:val="24"/>
                <w:szCs w:val="24"/>
              </w:rPr>
            </w:pPr>
            <w:r w:rsidRPr="00EA39A9">
              <w:rPr>
                <w:rFonts w:ascii="Times New Roman" w:hAnsi="Times New Roman"/>
                <w:b/>
                <w:bCs/>
                <w:sz w:val="24"/>
                <w:szCs w:val="24"/>
              </w:rPr>
              <w:t>Найменування обладнання</w:t>
            </w:r>
            <w:r w:rsidR="0053698B" w:rsidRPr="00EA39A9">
              <w:rPr>
                <w:rFonts w:ascii="Times New Roman" w:hAnsi="Times New Roman"/>
                <w:b/>
                <w:bCs/>
                <w:sz w:val="24"/>
                <w:szCs w:val="24"/>
              </w:rPr>
              <w:t xml:space="preserve">  та матеріально-технічно бази</w:t>
            </w:r>
          </w:p>
        </w:tc>
        <w:tc>
          <w:tcPr>
            <w:tcW w:w="1985" w:type="dxa"/>
            <w:vAlign w:val="center"/>
          </w:tcPr>
          <w:p w14:paraId="6AAE130E" w14:textId="77777777" w:rsidR="00013BF4" w:rsidRPr="00EA39A9" w:rsidRDefault="00013BF4" w:rsidP="00EB6D0E">
            <w:pPr>
              <w:widowControl w:val="0"/>
              <w:tabs>
                <w:tab w:val="left" w:pos="0"/>
              </w:tabs>
              <w:spacing w:after="0" w:line="240" w:lineRule="auto"/>
              <w:jc w:val="center"/>
              <w:rPr>
                <w:rFonts w:ascii="Times New Roman" w:hAnsi="Times New Roman"/>
                <w:b/>
                <w:bCs/>
                <w:sz w:val="24"/>
                <w:szCs w:val="24"/>
              </w:rPr>
            </w:pPr>
            <w:r w:rsidRPr="00EA39A9">
              <w:rPr>
                <w:rFonts w:ascii="Times New Roman" w:hAnsi="Times New Roman"/>
                <w:b/>
                <w:bCs/>
                <w:sz w:val="24"/>
                <w:szCs w:val="24"/>
              </w:rPr>
              <w:t>Кількість</w:t>
            </w:r>
          </w:p>
        </w:tc>
        <w:tc>
          <w:tcPr>
            <w:tcW w:w="1701" w:type="dxa"/>
            <w:vAlign w:val="center"/>
          </w:tcPr>
          <w:p w14:paraId="331DF7D3" w14:textId="77777777" w:rsidR="00013BF4" w:rsidRPr="00EA39A9" w:rsidRDefault="00013BF4" w:rsidP="00EB6D0E">
            <w:pPr>
              <w:widowControl w:val="0"/>
              <w:tabs>
                <w:tab w:val="left" w:pos="0"/>
              </w:tabs>
              <w:spacing w:after="0" w:line="240" w:lineRule="auto"/>
              <w:jc w:val="center"/>
              <w:rPr>
                <w:rFonts w:ascii="Times New Roman" w:hAnsi="Times New Roman"/>
                <w:b/>
                <w:bCs/>
                <w:sz w:val="24"/>
                <w:szCs w:val="24"/>
              </w:rPr>
            </w:pPr>
            <w:r w:rsidRPr="00EA39A9">
              <w:rPr>
                <w:rFonts w:ascii="Times New Roman" w:hAnsi="Times New Roman"/>
                <w:b/>
                <w:bCs/>
                <w:sz w:val="24"/>
                <w:szCs w:val="24"/>
              </w:rPr>
              <w:t>Технічний стан</w:t>
            </w:r>
          </w:p>
        </w:tc>
        <w:tc>
          <w:tcPr>
            <w:tcW w:w="2942" w:type="dxa"/>
            <w:vAlign w:val="center"/>
          </w:tcPr>
          <w:p w14:paraId="1FB9172C" w14:textId="023DC68F" w:rsidR="00013BF4" w:rsidRPr="00EA39A9" w:rsidRDefault="00013BF4" w:rsidP="00EB6D0E">
            <w:pPr>
              <w:widowControl w:val="0"/>
              <w:tabs>
                <w:tab w:val="left" w:pos="0"/>
              </w:tabs>
              <w:spacing w:after="0" w:line="240" w:lineRule="auto"/>
              <w:jc w:val="center"/>
              <w:rPr>
                <w:rFonts w:ascii="Times New Roman" w:hAnsi="Times New Roman"/>
                <w:b/>
                <w:bCs/>
                <w:sz w:val="24"/>
                <w:szCs w:val="24"/>
              </w:rPr>
            </w:pPr>
            <w:r w:rsidRPr="00EA39A9">
              <w:rPr>
                <w:rFonts w:ascii="Times New Roman" w:hAnsi="Times New Roman"/>
                <w:b/>
                <w:bCs/>
                <w:sz w:val="24"/>
                <w:szCs w:val="24"/>
              </w:rPr>
              <w:t>Примітки (власність</w:t>
            </w:r>
            <w:r w:rsidR="0026240A" w:rsidRPr="00EA39A9">
              <w:rPr>
                <w:rFonts w:ascii="Times New Roman" w:hAnsi="Times New Roman"/>
                <w:b/>
                <w:bCs/>
                <w:sz w:val="24"/>
                <w:szCs w:val="24"/>
              </w:rPr>
              <w:t xml:space="preserve">, </w:t>
            </w:r>
            <w:r w:rsidRPr="00EA39A9">
              <w:rPr>
                <w:rFonts w:ascii="Times New Roman" w:hAnsi="Times New Roman"/>
                <w:b/>
                <w:bCs/>
                <w:sz w:val="24"/>
                <w:szCs w:val="24"/>
              </w:rPr>
              <w:t>оренда</w:t>
            </w:r>
            <w:r w:rsidR="0026240A" w:rsidRPr="00EA39A9">
              <w:rPr>
                <w:rFonts w:ascii="Times New Roman" w:hAnsi="Times New Roman"/>
                <w:b/>
                <w:bCs/>
                <w:sz w:val="24"/>
                <w:szCs w:val="24"/>
              </w:rPr>
              <w:t>, тощо</w:t>
            </w:r>
            <w:r w:rsidRPr="00EA39A9">
              <w:rPr>
                <w:rFonts w:ascii="Times New Roman" w:hAnsi="Times New Roman"/>
                <w:b/>
                <w:bCs/>
                <w:sz w:val="24"/>
                <w:szCs w:val="24"/>
              </w:rPr>
              <w:t>)</w:t>
            </w:r>
          </w:p>
        </w:tc>
      </w:tr>
      <w:tr w:rsidR="00C1064C" w:rsidRPr="00C1064C" w14:paraId="32DFF3CF" w14:textId="77777777" w:rsidTr="00C1064C">
        <w:tc>
          <w:tcPr>
            <w:tcW w:w="555" w:type="dxa"/>
            <w:vAlign w:val="center"/>
          </w:tcPr>
          <w:p w14:paraId="064BA623" w14:textId="77777777" w:rsidR="00013BF4" w:rsidRPr="00C1064C" w:rsidRDefault="00013BF4" w:rsidP="00EB6D0E">
            <w:pPr>
              <w:widowControl w:val="0"/>
              <w:tabs>
                <w:tab w:val="left" w:pos="0"/>
              </w:tabs>
              <w:spacing w:after="0" w:line="240" w:lineRule="auto"/>
              <w:jc w:val="center"/>
              <w:rPr>
                <w:rFonts w:ascii="Times New Roman" w:hAnsi="Times New Roman"/>
                <w:sz w:val="24"/>
                <w:szCs w:val="24"/>
              </w:rPr>
            </w:pPr>
          </w:p>
        </w:tc>
        <w:tc>
          <w:tcPr>
            <w:tcW w:w="2842" w:type="dxa"/>
            <w:vAlign w:val="center"/>
          </w:tcPr>
          <w:p w14:paraId="1F31406B" w14:textId="77777777" w:rsidR="00013BF4" w:rsidRPr="00C1064C" w:rsidRDefault="00013BF4" w:rsidP="00EB6D0E">
            <w:pPr>
              <w:widowControl w:val="0"/>
              <w:tabs>
                <w:tab w:val="left" w:pos="0"/>
              </w:tabs>
              <w:spacing w:after="0" w:line="240" w:lineRule="auto"/>
              <w:jc w:val="center"/>
              <w:rPr>
                <w:rFonts w:ascii="Times New Roman" w:hAnsi="Times New Roman"/>
                <w:sz w:val="24"/>
                <w:szCs w:val="24"/>
              </w:rPr>
            </w:pPr>
          </w:p>
        </w:tc>
        <w:tc>
          <w:tcPr>
            <w:tcW w:w="1985" w:type="dxa"/>
            <w:vAlign w:val="center"/>
          </w:tcPr>
          <w:p w14:paraId="3F810916" w14:textId="77777777" w:rsidR="00013BF4" w:rsidRPr="00C1064C" w:rsidRDefault="00013BF4" w:rsidP="00EB6D0E">
            <w:pPr>
              <w:widowControl w:val="0"/>
              <w:tabs>
                <w:tab w:val="left" w:pos="0"/>
              </w:tabs>
              <w:spacing w:after="0" w:line="240" w:lineRule="auto"/>
              <w:jc w:val="center"/>
              <w:rPr>
                <w:rFonts w:ascii="Times New Roman" w:hAnsi="Times New Roman"/>
                <w:sz w:val="24"/>
                <w:szCs w:val="24"/>
              </w:rPr>
            </w:pPr>
          </w:p>
        </w:tc>
        <w:tc>
          <w:tcPr>
            <w:tcW w:w="1701" w:type="dxa"/>
            <w:vAlign w:val="center"/>
          </w:tcPr>
          <w:p w14:paraId="54465E04" w14:textId="77777777" w:rsidR="00013BF4" w:rsidRPr="00C1064C" w:rsidRDefault="00013BF4" w:rsidP="00EB6D0E">
            <w:pPr>
              <w:widowControl w:val="0"/>
              <w:tabs>
                <w:tab w:val="left" w:pos="0"/>
              </w:tabs>
              <w:spacing w:after="0" w:line="240" w:lineRule="auto"/>
              <w:jc w:val="center"/>
              <w:rPr>
                <w:rFonts w:ascii="Times New Roman" w:hAnsi="Times New Roman"/>
                <w:sz w:val="24"/>
                <w:szCs w:val="24"/>
              </w:rPr>
            </w:pPr>
          </w:p>
        </w:tc>
        <w:tc>
          <w:tcPr>
            <w:tcW w:w="2942" w:type="dxa"/>
            <w:vAlign w:val="center"/>
          </w:tcPr>
          <w:p w14:paraId="2A91B52B" w14:textId="77777777" w:rsidR="00013BF4" w:rsidRPr="00C1064C" w:rsidRDefault="00013BF4" w:rsidP="00EB6D0E">
            <w:pPr>
              <w:widowControl w:val="0"/>
              <w:tabs>
                <w:tab w:val="left" w:pos="0"/>
              </w:tabs>
              <w:spacing w:after="0" w:line="240" w:lineRule="auto"/>
              <w:ind w:firstLine="32"/>
              <w:jc w:val="center"/>
              <w:rPr>
                <w:rFonts w:ascii="Times New Roman" w:hAnsi="Times New Roman"/>
                <w:sz w:val="24"/>
                <w:szCs w:val="24"/>
              </w:rPr>
            </w:pPr>
          </w:p>
        </w:tc>
      </w:tr>
    </w:tbl>
    <w:p w14:paraId="54992716" w14:textId="77777777" w:rsidR="00013BF4" w:rsidRPr="00DB4327" w:rsidRDefault="00013BF4" w:rsidP="00EB6D0E">
      <w:pPr>
        <w:widowControl w:val="0"/>
        <w:pBdr>
          <w:between w:val="single" w:sz="4" w:space="1" w:color="auto"/>
        </w:pBdr>
        <w:tabs>
          <w:tab w:val="left" w:pos="0"/>
          <w:tab w:val="left" w:pos="180"/>
        </w:tabs>
        <w:spacing w:after="0" w:line="240" w:lineRule="auto"/>
        <w:jc w:val="both"/>
        <w:rPr>
          <w:rFonts w:ascii="Times New Roman" w:hAnsi="Times New Roman"/>
          <w:sz w:val="24"/>
          <w:szCs w:val="24"/>
        </w:rPr>
      </w:pPr>
    </w:p>
    <w:p w14:paraId="50CBC69B" w14:textId="77777777" w:rsidR="008C6489" w:rsidRPr="008C6489" w:rsidRDefault="008C6489" w:rsidP="00EB6D0E">
      <w:pPr>
        <w:pStyle w:val="10"/>
        <w:autoSpaceDE w:val="0"/>
        <w:snapToGrid w:val="0"/>
        <w:spacing w:line="240" w:lineRule="auto"/>
        <w:ind w:left="0" w:right="170" w:firstLine="709"/>
        <w:jc w:val="both"/>
        <w:rPr>
          <w:rFonts w:ascii="Times New Roman" w:hAnsi="Times New Roman"/>
          <w:sz w:val="24"/>
          <w:szCs w:val="24"/>
          <w:lang w:val="uk-UA"/>
        </w:rPr>
      </w:pPr>
      <w:r w:rsidRPr="008C6489">
        <w:rPr>
          <w:rFonts w:ascii="Times New Roman" w:hAnsi="Times New Roman"/>
          <w:b/>
          <w:sz w:val="24"/>
          <w:szCs w:val="24"/>
          <w:lang w:val="uk-UA"/>
        </w:rPr>
        <w:t xml:space="preserve">1.1.  Для власного обладнання та матеріально-технічно бази, </w:t>
      </w:r>
      <w:r w:rsidRPr="008C6489">
        <w:rPr>
          <w:rFonts w:ascii="Times New Roman" w:hAnsi="Times New Roman"/>
          <w:sz w:val="24"/>
          <w:szCs w:val="24"/>
          <w:lang w:val="uk-UA"/>
        </w:rPr>
        <w:t xml:space="preserve"> Учасник повинен надати підтверджуючі документи, за підписом керівника чи уповноваженої особи учасника та бухгалтера, що підтверджують перебування на балансі Учасника обладнання  та матеріально-технічно бази.</w:t>
      </w:r>
    </w:p>
    <w:p w14:paraId="348F04B2" w14:textId="77777777" w:rsidR="008C6489" w:rsidRPr="008C6489" w:rsidRDefault="008C6489" w:rsidP="00EB6D0E">
      <w:pPr>
        <w:pStyle w:val="10"/>
        <w:autoSpaceDE w:val="0"/>
        <w:snapToGrid w:val="0"/>
        <w:spacing w:line="240" w:lineRule="auto"/>
        <w:ind w:left="0" w:right="170" w:firstLine="709"/>
        <w:jc w:val="both"/>
        <w:rPr>
          <w:rFonts w:ascii="Times New Roman" w:hAnsi="Times New Roman"/>
          <w:sz w:val="24"/>
          <w:szCs w:val="24"/>
          <w:lang w:val="uk-UA"/>
        </w:rPr>
      </w:pPr>
      <w:r w:rsidRPr="008C6489">
        <w:rPr>
          <w:rFonts w:ascii="Times New Roman" w:hAnsi="Times New Roman"/>
          <w:b/>
          <w:sz w:val="24"/>
          <w:szCs w:val="24"/>
          <w:lang w:val="uk-UA"/>
        </w:rPr>
        <w:t xml:space="preserve">1.2. Для орендованого (або іншої приналежності) обладнання та матеріально-технічно бази, </w:t>
      </w:r>
      <w:r w:rsidRPr="008C6489">
        <w:rPr>
          <w:rFonts w:ascii="Times New Roman" w:hAnsi="Times New Roman"/>
          <w:sz w:val="24"/>
          <w:szCs w:val="24"/>
          <w:lang w:val="uk-UA"/>
        </w:rPr>
        <w:t>Учасник повинен надати договори оренди та акти прийому-передачі орендованого обладнання та матеріально-технічно бази (або інші документи, що підтверджують приналежність), укладені та передані Учаснику на період не менше терміну виконання робіт по предмету закупівлі.</w:t>
      </w:r>
    </w:p>
    <w:p w14:paraId="2C675AFE" w14:textId="68A6CE10" w:rsidR="008C6489" w:rsidRPr="00587340" w:rsidRDefault="008C6489" w:rsidP="00EB6D0E">
      <w:pPr>
        <w:pStyle w:val="10"/>
        <w:autoSpaceDE w:val="0"/>
        <w:snapToGrid w:val="0"/>
        <w:spacing w:line="240" w:lineRule="auto"/>
        <w:ind w:left="0" w:right="170" w:firstLine="709"/>
        <w:jc w:val="both"/>
        <w:rPr>
          <w:rFonts w:ascii="Times New Roman" w:hAnsi="Times New Roman"/>
          <w:b/>
          <w:bCs/>
          <w:sz w:val="24"/>
          <w:szCs w:val="24"/>
          <w:lang w:val="uk-UA"/>
        </w:rPr>
      </w:pPr>
      <w:r w:rsidRPr="00587340">
        <w:rPr>
          <w:rFonts w:ascii="Times New Roman" w:hAnsi="Times New Roman"/>
          <w:b/>
          <w:bCs/>
          <w:sz w:val="24"/>
          <w:szCs w:val="24"/>
          <w:lang w:val="uk-UA"/>
        </w:rPr>
        <w:t>1.3. До довідки для всіх транспортних засобів надаються скановані копії</w:t>
      </w:r>
      <w:r w:rsidR="00587340" w:rsidRPr="00587340">
        <w:rPr>
          <w:rFonts w:ascii="Times New Roman" w:hAnsi="Times New Roman"/>
          <w:b/>
          <w:bCs/>
          <w:sz w:val="24"/>
          <w:szCs w:val="24"/>
          <w:lang w:val="uk-UA"/>
        </w:rPr>
        <w:t xml:space="preserve"> свідоцтва </w:t>
      </w:r>
      <w:r w:rsidRPr="00587340">
        <w:rPr>
          <w:rFonts w:ascii="Times New Roman" w:hAnsi="Times New Roman"/>
          <w:b/>
          <w:bCs/>
          <w:sz w:val="24"/>
          <w:szCs w:val="24"/>
          <w:lang w:val="uk-UA"/>
        </w:rPr>
        <w:t>про реєстрацію транспортних засобів</w:t>
      </w:r>
      <w:r w:rsidR="00EB6D0E">
        <w:rPr>
          <w:rFonts w:ascii="Times New Roman" w:hAnsi="Times New Roman"/>
          <w:b/>
          <w:bCs/>
          <w:sz w:val="24"/>
          <w:szCs w:val="24"/>
          <w:lang w:val="uk-UA"/>
        </w:rPr>
        <w:t xml:space="preserve"> та протоколи перевірки технічного стану транспортних засобів</w:t>
      </w:r>
      <w:r w:rsidR="00587340">
        <w:rPr>
          <w:rFonts w:ascii="Times New Roman" w:hAnsi="Times New Roman"/>
          <w:b/>
          <w:bCs/>
          <w:sz w:val="24"/>
          <w:szCs w:val="24"/>
          <w:lang w:val="uk-UA"/>
        </w:rPr>
        <w:t>.</w:t>
      </w:r>
    </w:p>
    <w:p w14:paraId="4DB1778E" w14:textId="77777777" w:rsidR="00013BF4" w:rsidRPr="00DB4327" w:rsidRDefault="00013BF4" w:rsidP="00EB6D0E">
      <w:pPr>
        <w:widowControl w:val="0"/>
        <w:tabs>
          <w:tab w:val="left" w:pos="0"/>
          <w:tab w:val="left" w:pos="180"/>
        </w:tabs>
        <w:spacing w:after="0" w:line="240" w:lineRule="auto"/>
        <w:ind w:firstLine="709"/>
        <w:jc w:val="both"/>
        <w:rPr>
          <w:rFonts w:ascii="Times New Roman" w:hAnsi="Times New Roman"/>
          <w:sz w:val="24"/>
          <w:szCs w:val="24"/>
        </w:rPr>
      </w:pPr>
    </w:p>
    <w:p w14:paraId="785FEA44" w14:textId="77777777" w:rsidR="0026240A" w:rsidRPr="0026240A" w:rsidRDefault="00013BF4" w:rsidP="00EB6D0E">
      <w:pPr>
        <w:pStyle w:val="10"/>
        <w:widowControl w:val="0"/>
        <w:numPr>
          <w:ilvl w:val="0"/>
          <w:numId w:val="7"/>
        </w:numPr>
        <w:tabs>
          <w:tab w:val="left" w:pos="0"/>
          <w:tab w:val="left" w:pos="180"/>
        </w:tabs>
        <w:spacing w:after="0" w:line="240" w:lineRule="auto"/>
        <w:ind w:left="0" w:firstLine="709"/>
        <w:jc w:val="both"/>
        <w:rPr>
          <w:rFonts w:ascii="Times New Roman" w:hAnsi="Times New Roman"/>
          <w:sz w:val="24"/>
          <w:szCs w:val="24"/>
          <w:lang w:val="uk-UA"/>
        </w:rPr>
      </w:pPr>
      <w:r w:rsidRPr="00DB4327">
        <w:rPr>
          <w:rFonts w:ascii="Times New Roman" w:hAnsi="Times New Roman"/>
          <w:b/>
          <w:sz w:val="24"/>
          <w:szCs w:val="24"/>
          <w:lang w:val="uk-UA"/>
        </w:rPr>
        <w:t>Документи, що підтверджують наявність працівників відповідної кваліфікації, які м</w:t>
      </w:r>
      <w:r w:rsidR="0053698B" w:rsidRPr="00DB4327">
        <w:rPr>
          <w:rFonts w:ascii="Times New Roman" w:hAnsi="Times New Roman"/>
          <w:b/>
          <w:sz w:val="24"/>
          <w:szCs w:val="24"/>
          <w:lang w:val="uk-UA"/>
        </w:rPr>
        <w:t>ають необхідні знання та досвід</w:t>
      </w:r>
      <w:r w:rsidRPr="00DB4327">
        <w:rPr>
          <w:rFonts w:ascii="Times New Roman" w:hAnsi="Times New Roman"/>
          <w:b/>
          <w:sz w:val="24"/>
          <w:szCs w:val="24"/>
          <w:lang w:val="uk-UA"/>
        </w:rPr>
        <w:t xml:space="preserve"> для виконання робіт </w:t>
      </w:r>
      <w:r w:rsidR="00335726" w:rsidRPr="00DB4327">
        <w:rPr>
          <w:rFonts w:ascii="Times New Roman" w:hAnsi="Times New Roman"/>
          <w:b/>
          <w:sz w:val="24"/>
          <w:szCs w:val="24"/>
          <w:lang w:val="uk-UA"/>
        </w:rPr>
        <w:t>відповідно до технічних, якісних та кількісних характеристик  предмета закупівлі</w:t>
      </w:r>
      <w:r w:rsidRPr="00DB4327">
        <w:rPr>
          <w:rFonts w:ascii="Times New Roman" w:hAnsi="Times New Roman"/>
          <w:b/>
          <w:sz w:val="24"/>
          <w:szCs w:val="24"/>
          <w:lang w:val="uk-UA"/>
        </w:rPr>
        <w:t>, визначен</w:t>
      </w:r>
      <w:r w:rsidR="00335726" w:rsidRPr="00DB4327">
        <w:rPr>
          <w:rFonts w:ascii="Times New Roman" w:hAnsi="Times New Roman"/>
          <w:b/>
          <w:sz w:val="24"/>
          <w:szCs w:val="24"/>
          <w:lang w:val="uk-UA"/>
        </w:rPr>
        <w:t xml:space="preserve">их </w:t>
      </w:r>
      <w:r w:rsidRPr="00DB4327">
        <w:rPr>
          <w:rFonts w:ascii="Times New Roman" w:hAnsi="Times New Roman"/>
          <w:b/>
          <w:sz w:val="24"/>
          <w:szCs w:val="24"/>
          <w:lang w:val="uk-UA"/>
        </w:rPr>
        <w:t xml:space="preserve">Додатком 2 до цієї тендерної </w:t>
      </w:r>
      <w:r w:rsidRPr="00DB4327">
        <w:rPr>
          <w:rFonts w:ascii="Times New Roman" w:hAnsi="Times New Roman"/>
          <w:b/>
          <w:sz w:val="24"/>
          <w:szCs w:val="24"/>
          <w:lang w:val="uk-UA"/>
        </w:rPr>
        <w:lastRenderedPageBreak/>
        <w:t>документації, а саме:</w:t>
      </w:r>
    </w:p>
    <w:p w14:paraId="64B1AF7C" w14:textId="38E73E06" w:rsidR="00013BF4" w:rsidRPr="0026240A" w:rsidRDefault="0026240A" w:rsidP="00EB6D0E">
      <w:pPr>
        <w:pStyle w:val="10"/>
        <w:widowControl w:val="0"/>
        <w:tabs>
          <w:tab w:val="left" w:pos="0"/>
          <w:tab w:val="left" w:pos="180"/>
        </w:tabs>
        <w:spacing w:after="0" w:line="240" w:lineRule="auto"/>
        <w:ind w:left="0"/>
        <w:jc w:val="both"/>
        <w:rPr>
          <w:rFonts w:ascii="Times New Roman" w:hAnsi="Times New Roman"/>
          <w:sz w:val="24"/>
          <w:szCs w:val="24"/>
          <w:lang w:val="uk-UA"/>
        </w:rPr>
      </w:pPr>
      <w:r>
        <w:rPr>
          <w:rFonts w:ascii="Times New Roman" w:hAnsi="Times New Roman"/>
          <w:b/>
          <w:sz w:val="24"/>
          <w:szCs w:val="24"/>
          <w:lang w:val="uk-UA"/>
        </w:rPr>
        <w:tab/>
      </w:r>
      <w:r>
        <w:rPr>
          <w:rFonts w:ascii="Times New Roman" w:hAnsi="Times New Roman"/>
          <w:b/>
          <w:sz w:val="24"/>
          <w:szCs w:val="24"/>
          <w:lang w:val="uk-UA"/>
        </w:rPr>
        <w:tab/>
      </w:r>
      <w:r w:rsidR="00604BCC">
        <w:rPr>
          <w:rFonts w:ascii="Times New Roman" w:hAnsi="Times New Roman"/>
          <w:b/>
          <w:sz w:val="24"/>
          <w:szCs w:val="24"/>
          <w:lang w:val="uk-UA"/>
        </w:rPr>
        <w:t>2</w:t>
      </w:r>
      <w:r>
        <w:rPr>
          <w:rFonts w:ascii="Times New Roman" w:hAnsi="Times New Roman"/>
          <w:b/>
          <w:sz w:val="24"/>
          <w:szCs w:val="24"/>
          <w:lang w:val="uk-UA"/>
        </w:rPr>
        <w:t>.</w:t>
      </w:r>
      <w:r w:rsidR="00604BCC">
        <w:rPr>
          <w:rFonts w:ascii="Times New Roman" w:hAnsi="Times New Roman"/>
          <w:b/>
          <w:sz w:val="24"/>
          <w:szCs w:val="24"/>
          <w:lang w:val="uk-UA"/>
        </w:rPr>
        <w:t>1</w:t>
      </w:r>
      <w:r>
        <w:rPr>
          <w:rFonts w:ascii="Times New Roman" w:hAnsi="Times New Roman"/>
          <w:b/>
          <w:sz w:val="24"/>
          <w:szCs w:val="24"/>
          <w:lang w:val="uk-UA"/>
        </w:rPr>
        <w:t>.</w:t>
      </w:r>
      <w:r w:rsidR="00604BCC">
        <w:rPr>
          <w:rFonts w:ascii="Times New Roman" w:hAnsi="Times New Roman"/>
          <w:b/>
          <w:sz w:val="24"/>
          <w:szCs w:val="24"/>
          <w:lang w:val="uk-UA"/>
        </w:rPr>
        <w:t xml:space="preserve"> </w:t>
      </w:r>
      <w:r>
        <w:rPr>
          <w:rFonts w:ascii="Times New Roman" w:hAnsi="Times New Roman"/>
          <w:b/>
          <w:sz w:val="24"/>
          <w:szCs w:val="24"/>
          <w:lang w:val="uk-UA"/>
        </w:rPr>
        <w:t>Д</w:t>
      </w:r>
      <w:r w:rsidR="00013BF4" w:rsidRPr="0026240A">
        <w:rPr>
          <w:rFonts w:ascii="Times New Roman" w:hAnsi="Times New Roman"/>
          <w:b/>
          <w:bCs/>
          <w:sz w:val="24"/>
          <w:szCs w:val="24"/>
          <w:lang w:val="uk-UA"/>
        </w:rPr>
        <w:t xml:space="preserve">овідка </w:t>
      </w:r>
      <w:r w:rsidRPr="0026240A">
        <w:rPr>
          <w:rFonts w:ascii="Times New Roman" w:hAnsi="Times New Roman"/>
          <w:b/>
          <w:bCs/>
          <w:sz w:val="24"/>
          <w:szCs w:val="24"/>
          <w:lang w:val="uk-UA"/>
        </w:rPr>
        <w:t xml:space="preserve">за нижче наведеною Формою </w:t>
      </w:r>
      <w:r w:rsidR="008C6489">
        <w:rPr>
          <w:rFonts w:ascii="Times New Roman" w:hAnsi="Times New Roman"/>
          <w:b/>
          <w:bCs/>
          <w:sz w:val="24"/>
          <w:szCs w:val="24"/>
          <w:lang w:val="uk-UA"/>
        </w:rPr>
        <w:t>2</w:t>
      </w:r>
      <w:r w:rsidRPr="0026240A">
        <w:rPr>
          <w:rFonts w:ascii="Times New Roman" w:hAnsi="Times New Roman"/>
          <w:b/>
          <w:bCs/>
          <w:sz w:val="24"/>
          <w:szCs w:val="24"/>
          <w:lang w:val="uk-UA"/>
        </w:rPr>
        <w:t>, що містить інформацію про</w:t>
      </w:r>
      <w:r w:rsidRPr="0026240A">
        <w:rPr>
          <w:lang w:val="uk-UA"/>
        </w:rPr>
        <w:t xml:space="preserve"> </w:t>
      </w:r>
      <w:r w:rsidRPr="0026240A">
        <w:rPr>
          <w:rFonts w:ascii="Times New Roman" w:hAnsi="Times New Roman"/>
          <w:b/>
          <w:bCs/>
          <w:sz w:val="24"/>
          <w:szCs w:val="24"/>
          <w:lang w:val="uk-UA"/>
        </w:rPr>
        <w:t>наявність працівників відповідної кваліфікації, які мають необхідні знання та досвід для виконання робіт відповідно до технічних, якісних та кількісних характеристик  предмета закупівлі</w:t>
      </w:r>
      <w:r>
        <w:rPr>
          <w:rFonts w:ascii="Times New Roman" w:hAnsi="Times New Roman"/>
          <w:b/>
          <w:bCs/>
          <w:sz w:val="24"/>
          <w:szCs w:val="24"/>
          <w:lang w:val="uk-UA"/>
        </w:rPr>
        <w:t>.</w:t>
      </w:r>
      <w:r w:rsidR="001F1F4E" w:rsidRPr="0026240A">
        <w:rPr>
          <w:rFonts w:ascii="Times New Roman" w:hAnsi="Times New Roman"/>
          <w:b/>
          <w:bCs/>
          <w:sz w:val="24"/>
          <w:szCs w:val="24"/>
          <w:lang w:val="uk-UA"/>
        </w:rPr>
        <w:t xml:space="preserve"> </w:t>
      </w:r>
      <w:r w:rsidR="00013BF4" w:rsidRPr="0026240A">
        <w:rPr>
          <w:rFonts w:ascii="Times New Roman" w:hAnsi="Times New Roman"/>
          <w:b/>
          <w:bCs/>
          <w:sz w:val="24"/>
          <w:szCs w:val="24"/>
          <w:lang w:val="uk-UA"/>
        </w:rPr>
        <w:t xml:space="preserve"> </w:t>
      </w:r>
    </w:p>
    <w:p w14:paraId="1EC8A32F" w14:textId="77777777" w:rsidR="008C6489" w:rsidRDefault="008C6489" w:rsidP="00EB6D0E">
      <w:pPr>
        <w:widowControl w:val="0"/>
        <w:shd w:val="clear" w:color="auto" w:fill="FFFFFF"/>
        <w:tabs>
          <w:tab w:val="left" w:pos="7234"/>
          <w:tab w:val="left" w:pos="8505"/>
        </w:tabs>
        <w:spacing w:after="0" w:line="240" w:lineRule="auto"/>
        <w:ind w:left="720"/>
        <w:jc w:val="right"/>
        <w:rPr>
          <w:rFonts w:ascii="Times New Roman" w:hAnsi="Times New Roman"/>
          <w:b/>
          <w:sz w:val="24"/>
          <w:szCs w:val="24"/>
        </w:rPr>
      </w:pPr>
    </w:p>
    <w:p w14:paraId="47F41463" w14:textId="12290DFB" w:rsidR="00013BF4" w:rsidRDefault="00013BF4" w:rsidP="00EB6D0E">
      <w:pPr>
        <w:widowControl w:val="0"/>
        <w:shd w:val="clear" w:color="auto" w:fill="FFFFFF"/>
        <w:tabs>
          <w:tab w:val="left" w:pos="7234"/>
          <w:tab w:val="left" w:pos="8505"/>
        </w:tabs>
        <w:spacing w:after="0" w:line="240" w:lineRule="auto"/>
        <w:ind w:left="720"/>
        <w:jc w:val="right"/>
        <w:rPr>
          <w:rFonts w:ascii="Times New Roman" w:hAnsi="Times New Roman"/>
          <w:b/>
          <w:sz w:val="24"/>
          <w:szCs w:val="24"/>
        </w:rPr>
      </w:pPr>
      <w:r w:rsidRPr="00DB4327">
        <w:rPr>
          <w:rFonts w:ascii="Times New Roman" w:hAnsi="Times New Roman"/>
          <w:b/>
          <w:sz w:val="24"/>
          <w:szCs w:val="24"/>
        </w:rPr>
        <w:t>Форма 2</w:t>
      </w:r>
    </w:p>
    <w:tbl>
      <w:tblPr>
        <w:tblW w:w="0" w:type="auto"/>
        <w:jc w:val="center"/>
        <w:tblLayout w:type="fixed"/>
        <w:tblCellMar>
          <w:left w:w="73" w:type="dxa"/>
        </w:tblCellMar>
        <w:tblLook w:val="0000" w:firstRow="0" w:lastRow="0" w:firstColumn="0" w:lastColumn="0" w:noHBand="0" w:noVBand="0"/>
      </w:tblPr>
      <w:tblGrid>
        <w:gridCol w:w="985"/>
        <w:gridCol w:w="1459"/>
        <w:gridCol w:w="1662"/>
        <w:gridCol w:w="1701"/>
        <w:gridCol w:w="2410"/>
        <w:gridCol w:w="1417"/>
      </w:tblGrid>
      <w:tr w:rsidR="00EB6D0E" w:rsidRPr="008C6489" w14:paraId="34BE6F0D" w14:textId="77777777" w:rsidTr="00EB6D0E">
        <w:trPr>
          <w:trHeight w:val="420"/>
          <w:jc w:val="center"/>
        </w:trPr>
        <w:tc>
          <w:tcPr>
            <w:tcW w:w="985" w:type="dxa"/>
            <w:tcBorders>
              <w:top w:val="single" w:sz="4" w:space="0" w:color="000001"/>
              <w:left w:val="single" w:sz="4" w:space="0" w:color="000001"/>
              <w:bottom w:val="single" w:sz="4" w:space="0" w:color="000001"/>
            </w:tcBorders>
            <w:shd w:val="clear" w:color="auto" w:fill="FFFFFF"/>
            <w:vAlign w:val="center"/>
          </w:tcPr>
          <w:p w14:paraId="63355174" w14:textId="77777777" w:rsidR="00EB6D0E" w:rsidRPr="008C6489" w:rsidRDefault="00EB6D0E" w:rsidP="00EB6D0E">
            <w:pPr>
              <w:tabs>
                <w:tab w:val="left" w:pos="10381"/>
              </w:tabs>
              <w:spacing w:line="240" w:lineRule="auto"/>
              <w:jc w:val="center"/>
              <w:rPr>
                <w:rFonts w:ascii="Times New Roman" w:hAnsi="Times New Roman"/>
                <w:b/>
                <w:bCs/>
              </w:rPr>
            </w:pPr>
            <w:r w:rsidRPr="008C6489">
              <w:rPr>
                <w:rFonts w:ascii="Times New Roman" w:hAnsi="Times New Roman"/>
                <w:b/>
                <w:bCs/>
              </w:rPr>
              <w:t>№</w:t>
            </w:r>
            <w:r w:rsidRPr="008C6489">
              <w:rPr>
                <w:rFonts w:ascii="Times New Roman" w:eastAsia="Times New Roman CYR" w:hAnsi="Times New Roman"/>
                <w:b/>
                <w:bCs/>
              </w:rPr>
              <w:t xml:space="preserve"> </w:t>
            </w:r>
            <w:r w:rsidRPr="008C6489">
              <w:rPr>
                <w:rFonts w:ascii="Times New Roman" w:hAnsi="Times New Roman"/>
                <w:b/>
                <w:bCs/>
              </w:rPr>
              <w:t>з/п</w:t>
            </w:r>
          </w:p>
        </w:tc>
        <w:tc>
          <w:tcPr>
            <w:tcW w:w="1459" w:type="dxa"/>
            <w:tcBorders>
              <w:top w:val="single" w:sz="4" w:space="0" w:color="000001"/>
              <w:left w:val="single" w:sz="4" w:space="0" w:color="000001"/>
              <w:bottom w:val="single" w:sz="4" w:space="0" w:color="000001"/>
            </w:tcBorders>
            <w:shd w:val="clear" w:color="auto" w:fill="FFFFFF"/>
            <w:vAlign w:val="center"/>
          </w:tcPr>
          <w:p w14:paraId="0F82C41B" w14:textId="77777777" w:rsidR="00EB6D0E" w:rsidRPr="008C6489" w:rsidRDefault="00EB6D0E" w:rsidP="00EB6D0E">
            <w:pPr>
              <w:tabs>
                <w:tab w:val="left" w:pos="10381"/>
              </w:tabs>
              <w:spacing w:line="240" w:lineRule="auto"/>
              <w:jc w:val="center"/>
              <w:rPr>
                <w:rFonts w:ascii="Times New Roman" w:hAnsi="Times New Roman"/>
                <w:b/>
                <w:bCs/>
              </w:rPr>
            </w:pPr>
            <w:r w:rsidRPr="008C6489">
              <w:rPr>
                <w:rFonts w:ascii="Times New Roman" w:hAnsi="Times New Roman"/>
                <w:b/>
                <w:bCs/>
              </w:rPr>
              <w:t>П.І.Б.</w:t>
            </w:r>
          </w:p>
        </w:tc>
        <w:tc>
          <w:tcPr>
            <w:tcW w:w="1662" w:type="dxa"/>
            <w:tcBorders>
              <w:top w:val="single" w:sz="4" w:space="0" w:color="000001"/>
              <w:left w:val="single" w:sz="4" w:space="0" w:color="000001"/>
              <w:bottom w:val="single" w:sz="4" w:space="0" w:color="000001"/>
            </w:tcBorders>
            <w:shd w:val="clear" w:color="auto" w:fill="FFFFFF"/>
            <w:vAlign w:val="center"/>
          </w:tcPr>
          <w:p w14:paraId="26AA080B" w14:textId="77777777" w:rsidR="00EB6D0E" w:rsidRPr="008C6489" w:rsidRDefault="00EB6D0E" w:rsidP="00EB6D0E">
            <w:pPr>
              <w:tabs>
                <w:tab w:val="left" w:pos="10381"/>
              </w:tabs>
              <w:spacing w:line="240" w:lineRule="auto"/>
              <w:jc w:val="center"/>
              <w:rPr>
                <w:rFonts w:ascii="Times New Roman" w:hAnsi="Times New Roman"/>
                <w:b/>
                <w:bCs/>
              </w:rPr>
            </w:pPr>
            <w:r w:rsidRPr="008C6489">
              <w:rPr>
                <w:rFonts w:ascii="Times New Roman" w:hAnsi="Times New Roman"/>
                <w:b/>
                <w:bCs/>
              </w:rPr>
              <w:t>Категорія особи*</w:t>
            </w:r>
          </w:p>
        </w:tc>
        <w:tc>
          <w:tcPr>
            <w:tcW w:w="1701" w:type="dxa"/>
            <w:tcBorders>
              <w:top w:val="single" w:sz="4" w:space="0" w:color="000001"/>
              <w:left w:val="single" w:sz="4" w:space="0" w:color="000001"/>
              <w:bottom w:val="single" w:sz="4" w:space="0" w:color="000001"/>
            </w:tcBorders>
            <w:shd w:val="clear" w:color="auto" w:fill="FFFFFF"/>
            <w:vAlign w:val="center"/>
          </w:tcPr>
          <w:p w14:paraId="6403455E" w14:textId="77777777" w:rsidR="00EB6D0E" w:rsidRPr="008C6489" w:rsidRDefault="00EB6D0E" w:rsidP="00EB6D0E">
            <w:pPr>
              <w:tabs>
                <w:tab w:val="left" w:pos="10381"/>
              </w:tabs>
              <w:spacing w:line="240" w:lineRule="auto"/>
              <w:jc w:val="center"/>
              <w:rPr>
                <w:rFonts w:ascii="Times New Roman" w:hAnsi="Times New Roman"/>
                <w:b/>
                <w:bCs/>
              </w:rPr>
            </w:pPr>
            <w:r w:rsidRPr="008C6489">
              <w:rPr>
                <w:rFonts w:ascii="Times New Roman" w:hAnsi="Times New Roman"/>
                <w:b/>
                <w:bCs/>
              </w:rPr>
              <w:t>Професійна назва роботи</w:t>
            </w:r>
          </w:p>
        </w:tc>
        <w:tc>
          <w:tcPr>
            <w:tcW w:w="2410" w:type="dxa"/>
            <w:tcBorders>
              <w:top w:val="single" w:sz="4" w:space="0" w:color="000001"/>
              <w:left w:val="single" w:sz="4" w:space="0" w:color="000001"/>
              <w:bottom w:val="single" w:sz="4" w:space="0" w:color="000001"/>
            </w:tcBorders>
            <w:shd w:val="clear" w:color="auto" w:fill="FFFFFF"/>
            <w:vAlign w:val="center"/>
          </w:tcPr>
          <w:p w14:paraId="239F5596" w14:textId="77777777" w:rsidR="00EB6D0E" w:rsidRPr="008C6489" w:rsidRDefault="00EB6D0E" w:rsidP="00EB6D0E">
            <w:pPr>
              <w:tabs>
                <w:tab w:val="left" w:pos="10381"/>
              </w:tabs>
              <w:spacing w:line="240" w:lineRule="auto"/>
              <w:jc w:val="center"/>
              <w:rPr>
                <w:rFonts w:ascii="Times New Roman" w:hAnsi="Times New Roman"/>
                <w:b/>
                <w:bCs/>
              </w:rPr>
            </w:pPr>
            <w:r w:rsidRPr="008C6489">
              <w:rPr>
                <w:rFonts w:ascii="Times New Roman" w:hAnsi="Times New Roman"/>
                <w:b/>
                <w:bCs/>
              </w:rPr>
              <w:t>Код класифікатора професій</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2A3108B" w14:textId="77777777" w:rsidR="00EB6D0E" w:rsidRPr="008C6489" w:rsidRDefault="00EB6D0E" w:rsidP="00EB6D0E">
            <w:pPr>
              <w:tabs>
                <w:tab w:val="left" w:pos="10381"/>
              </w:tabs>
              <w:spacing w:line="240" w:lineRule="auto"/>
              <w:jc w:val="center"/>
              <w:rPr>
                <w:rFonts w:ascii="Times New Roman" w:hAnsi="Times New Roman"/>
                <w:b/>
                <w:bCs/>
              </w:rPr>
            </w:pPr>
            <w:r w:rsidRPr="008C6489">
              <w:rPr>
                <w:rFonts w:ascii="Times New Roman" w:hAnsi="Times New Roman"/>
                <w:b/>
                <w:bCs/>
              </w:rPr>
              <w:t>Посада</w:t>
            </w:r>
          </w:p>
        </w:tc>
      </w:tr>
      <w:tr w:rsidR="00EB6D0E" w:rsidRPr="00FA4A34" w14:paraId="404FA9C1" w14:textId="77777777" w:rsidTr="00EB6D0E">
        <w:trPr>
          <w:trHeight w:val="420"/>
          <w:jc w:val="center"/>
        </w:trPr>
        <w:tc>
          <w:tcPr>
            <w:tcW w:w="985" w:type="dxa"/>
            <w:tcBorders>
              <w:top w:val="single" w:sz="4" w:space="0" w:color="000001"/>
              <w:left w:val="single" w:sz="4" w:space="0" w:color="000001"/>
              <w:bottom w:val="single" w:sz="4" w:space="0" w:color="000001"/>
            </w:tcBorders>
            <w:shd w:val="clear" w:color="auto" w:fill="FFFFFF"/>
            <w:vAlign w:val="center"/>
          </w:tcPr>
          <w:p w14:paraId="08B7154D" w14:textId="77777777" w:rsidR="00EB6D0E" w:rsidRPr="00FA4A34" w:rsidRDefault="00EB6D0E" w:rsidP="00EB6D0E">
            <w:pPr>
              <w:tabs>
                <w:tab w:val="left" w:pos="10381"/>
              </w:tabs>
              <w:spacing w:line="240" w:lineRule="auto"/>
              <w:jc w:val="center"/>
              <w:rPr>
                <w:rFonts w:ascii="Times New Roman" w:hAnsi="Times New Roman"/>
              </w:rPr>
            </w:pPr>
            <w:r w:rsidRPr="00FA4A34">
              <w:rPr>
                <w:rFonts w:ascii="Times New Roman" w:hAnsi="Times New Roman"/>
                <w:bCs/>
              </w:rPr>
              <w:t>1</w:t>
            </w:r>
          </w:p>
        </w:tc>
        <w:tc>
          <w:tcPr>
            <w:tcW w:w="1459" w:type="dxa"/>
            <w:tcBorders>
              <w:top w:val="single" w:sz="4" w:space="0" w:color="000001"/>
              <w:left w:val="single" w:sz="4" w:space="0" w:color="000001"/>
              <w:bottom w:val="single" w:sz="4" w:space="0" w:color="000001"/>
            </w:tcBorders>
            <w:shd w:val="clear" w:color="auto" w:fill="FFFFFF"/>
            <w:vAlign w:val="center"/>
          </w:tcPr>
          <w:p w14:paraId="72B8DAB3" w14:textId="77777777" w:rsidR="00EB6D0E" w:rsidRPr="00FA4A34" w:rsidRDefault="00EB6D0E" w:rsidP="00EB6D0E">
            <w:pPr>
              <w:tabs>
                <w:tab w:val="left" w:pos="10381"/>
              </w:tabs>
              <w:spacing w:line="240" w:lineRule="auto"/>
              <w:jc w:val="center"/>
              <w:rPr>
                <w:rFonts w:ascii="Times New Roman" w:hAnsi="Times New Roman"/>
              </w:rPr>
            </w:pPr>
            <w:r w:rsidRPr="00FA4A34">
              <w:rPr>
                <w:rFonts w:ascii="Times New Roman" w:hAnsi="Times New Roman"/>
                <w:bCs/>
              </w:rPr>
              <w:t>2</w:t>
            </w:r>
          </w:p>
        </w:tc>
        <w:tc>
          <w:tcPr>
            <w:tcW w:w="1662" w:type="dxa"/>
            <w:tcBorders>
              <w:top w:val="single" w:sz="4" w:space="0" w:color="000001"/>
              <w:left w:val="single" w:sz="4" w:space="0" w:color="000001"/>
              <w:bottom w:val="single" w:sz="4" w:space="0" w:color="000001"/>
            </w:tcBorders>
            <w:shd w:val="clear" w:color="auto" w:fill="FFFFFF"/>
            <w:vAlign w:val="center"/>
          </w:tcPr>
          <w:p w14:paraId="38AAF9EB" w14:textId="77777777" w:rsidR="00EB6D0E" w:rsidRPr="00FA4A34" w:rsidRDefault="00EB6D0E" w:rsidP="00EB6D0E">
            <w:pPr>
              <w:tabs>
                <w:tab w:val="left" w:pos="10381"/>
              </w:tabs>
              <w:spacing w:line="240" w:lineRule="auto"/>
              <w:jc w:val="center"/>
              <w:rPr>
                <w:rFonts w:ascii="Times New Roman" w:hAnsi="Times New Roman"/>
              </w:rPr>
            </w:pPr>
            <w:r w:rsidRPr="00FA4A34">
              <w:rPr>
                <w:rFonts w:ascii="Times New Roman" w:hAnsi="Times New Roman"/>
                <w:bCs/>
              </w:rPr>
              <w:t>3</w:t>
            </w:r>
          </w:p>
        </w:tc>
        <w:tc>
          <w:tcPr>
            <w:tcW w:w="1701" w:type="dxa"/>
            <w:tcBorders>
              <w:top w:val="single" w:sz="4" w:space="0" w:color="000001"/>
              <w:left w:val="single" w:sz="4" w:space="0" w:color="000001"/>
              <w:bottom w:val="single" w:sz="4" w:space="0" w:color="000001"/>
            </w:tcBorders>
            <w:shd w:val="clear" w:color="auto" w:fill="FFFFFF"/>
            <w:vAlign w:val="center"/>
          </w:tcPr>
          <w:p w14:paraId="12426DA3" w14:textId="77777777" w:rsidR="00EB6D0E" w:rsidRPr="00FA4A34" w:rsidRDefault="00EB6D0E" w:rsidP="00EB6D0E">
            <w:pPr>
              <w:tabs>
                <w:tab w:val="left" w:pos="10381"/>
              </w:tabs>
              <w:spacing w:line="240" w:lineRule="auto"/>
              <w:jc w:val="center"/>
              <w:rPr>
                <w:rFonts w:ascii="Times New Roman" w:hAnsi="Times New Roman"/>
              </w:rPr>
            </w:pPr>
            <w:r w:rsidRPr="00FA4A34">
              <w:rPr>
                <w:rFonts w:ascii="Times New Roman" w:hAnsi="Times New Roman"/>
                <w:bCs/>
              </w:rPr>
              <w:t>4</w:t>
            </w:r>
          </w:p>
        </w:tc>
        <w:tc>
          <w:tcPr>
            <w:tcW w:w="2410" w:type="dxa"/>
            <w:tcBorders>
              <w:top w:val="single" w:sz="4" w:space="0" w:color="000001"/>
              <w:left w:val="single" w:sz="4" w:space="0" w:color="000001"/>
              <w:bottom w:val="single" w:sz="4" w:space="0" w:color="000001"/>
            </w:tcBorders>
            <w:shd w:val="clear" w:color="auto" w:fill="FFFFFF"/>
            <w:vAlign w:val="center"/>
          </w:tcPr>
          <w:p w14:paraId="2F381F23" w14:textId="33826117" w:rsidR="00EB6D0E" w:rsidRPr="00FA4A34" w:rsidRDefault="00424E49" w:rsidP="00EB6D0E">
            <w:pPr>
              <w:tabs>
                <w:tab w:val="left" w:pos="10381"/>
              </w:tabs>
              <w:spacing w:line="240" w:lineRule="auto"/>
              <w:jc w:val="center"/>
              <w:rPr>
                <w:rFonts w:ascii="Times New Roman" w:hAnsi="Times New Roman"/>
              </w:rPr>
            </w:pPr>
            <w:r>
              <w:rPr>
                <w:rFonts w:ascii="Times New Roman" w:hAnsi="Times New Roman"/>
                <w:bCs/>
              </w:rPr>
              <w:t>5</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70F4826" w14:textId="6BDEA4DF" w:rsidR="00EB6D0E" w:rsidRPr="00FA4A34" w:rsidRDefault="00424E49" w:rsidP="00EB6D0E">
            <w:pPr>
              <w:tabs>
                <w:tab w:val="left" w:pos="10381"/>
              </w:tabs>
              <w:spacing w:line="240" w:lineRule="auto"/>
              <w:jc w:val="center"/>
              <w:rPr>
                <w:rFonts w:ascii="Times New Roman" w:hAnsi="Times New Roman"/>
              </w:rPr>
            </w:pPr>
            <w:r>
              <w:rPr>
                <w:rFonts w:ascii="Times New Roman" w:hAnsi="Times New Roman"/>
                <w:bCs/>
              </w:rPr>
              <w:t>6</w:t>
            </w:r>
          </w:p>
        </w:tc>
      </w:tr>
      <w:tr w:rsidR="00EB6D0E" w:rsidRPr="00FA4A34" w14:paraId="0280CA16" w14:textId="77777777" w:rsidTr="00EB6D0E">
        <w:trPr>
          <w:trHeight w:val="420"/>
          <w:jc w:val="center"/>
        </w:trPr>
        <w:tc>
          <w:tcPr>
            <w:tcW w:w="985" w:type="dxa"/>
            <w:tcBorders>
              <w:top w:val="single" w:sz="4" w:space="0" w:color="000001"/>
              <w:left w:val="single" w:sz="4" w:space="0" w:color="000001"/>
              <w:bottom w:val="single" w:sz="4" w:space="0" w:color="000001"/>
            </w:tcBorders>
            <w:shd w:val="clear" w:color="auto" w:fill="FFFFFF"/>
            <w:vAlign w:val="center"/>
          </w:tcPr>
          <w:p w14:paraId="4B3023AF" w14:textId="77777777" w:rsidR="00EB6D0E" w:rsidRPr="00FA4A34" w:rsidRDefault="00EB6D0E" w:rsidP="00EB6D0E">
            <w:pPr>
              <w:tabs>
                <w:tab w:val="left" w:pos="10381"/>
              </w:tabs>
              <w:snapToGrid w:val="0"/>
              <w:spacing w:line="240" w:lineRule="auto"/>
              <w:jc w:val="center"/>
              <w:rPr>
                <w:rFonts w:ascii="Times New Roman" w:hAnsi="Times New Roman"/>
                <w:bCs/>
              </w:rPr>
            </w:pPr>
          </w:p>
        </w:tc>
        <w:tc>
          <w:tcPr>
            <w:tcW w:w="1459" w:type="dxa"/>
            <w:tcBorders>
              <w:top w:val="single" w:sz="4" w:space="0" w:color="000001"/>
              <w:left w:val="single" w:sz="4" w:space="0" w:color="000001"/>
              <w:bottom w:val="single" w:sz="4" w:space="0" w:color="000001"/>
            </w:tcBorders>
            <w:shd w:val="clear" w:color="auto" w:fill="FFFFFF"/>
            <w:vAlign w:val="center"/>
          </w:tcPr>
          <w:p w14:paraId="10D5D0DC" w14:textId="77777777" w:rsidR="00EB6D0E" w:rsidRPr="00FA4A34" w:rsidRDefault="00EB6D0E" w:rsidP="00EB6D0E">
            <w:pPr>
              <w:tabs>
                <w:tab w:val="left" w:pos="10381"/>
              </w:tabs>
              <w:snapToGrid w:val="0"/>
              <w:spacing w:line="240" w:lineRule="auto"/>
              <w:jc w:val="center"/>
              <w:rPr>
                <w:rFonts w:ascii="Times New Roman" w:hAnsi="Times New Roman"/>
                <w:bCs/>
              </w:rPr>
            </w:pPr>
          </w:p>
        </w:tc>
        <w:tc>
          <w:tcPr>
            <w:tcW w:w="1662" w:type="dxa"/>
            <w:tcBorders>
              <w:top w:val="single" w:sz="4" w:space="0" w:color="000001"/>
              <w:left w:val="single" w:sz="4" w:space="0" w:color="000001"/>
              <w:bottom w:val="single" w:sz="4" w:space="0" w:color="000001"/>
            </w:tcBorders>
            <w:shd w:val="clear" w:color="auto" w:fill="FFFFFF"/>
            <w:vAlign w:val="center"/>
          </w:tcPr>
          <w:p w14:paraId="75BA4B0E" w14:textId="77777777" w:rsidR="00EB6D0E" w:rsidRPr="00FA4A34" w:rsidRDefault="00EB6D0E" w:rsidP="00EB6D0E">
            <w:pPr>
              <w:tabs>
                <w:tab w:val="left" w:pos="10381"/>
              </w:tabs>
              <w:snapToGrid w:val="0"/>
              <w:spacing w:line="240" w:lineRule="auto"/>
              <w:jc w:val="center"/>
              <w:rPr>
                <w:rFonts w:ascii="Times New Roman" w:hAnsi="Times New Roman"/>
                <w:bCs/>
              </w:rPr>
            </w:pPr>
          </w:p>
        </w:tc>
        <w:tc>
          <w:tcPr>
            <w:tcW w:w="1701" w:type="dxa"/>
            <w:tcBorders>
              <w:top w:val="single" w:sz="4" w:space="0" w:color="000001"/>
              <w:left w:val="single" w:sz="4" w:space="0" w:color="000001"/>
              <w:bottom w:val="single" w:sz="4" w:space="0" w:color="000001"/>
            </w:tcBorders>
            <w:shd w:val="clear" w:color="auto" w:fill="FFFFFF"/>
            <w:vAlign w:val="center"/>
          </w:tcPr>
          <w:p w14:paraId="06DE4EB4" w14:textId="77777777" w:rsidR="00EB6D0E" w:rsidRPr="00FA4A34" w:rsidRDefault="00EB6D0E" w:rsidP="00EB6D0E">
            <w:pPr>
              <w:tabs>
                <w:tab w:val="left" w:pos="10381"/>
              </w:tabs>
              <w:snapToGrid w:val="0"/>
              <w:spacing w:line="240" w:lineRule="auto"/>
              <w:jc w:val="center"/>
              <w:rPr>
                <w:rFonts w:ascii="Times New Roman" w:hAnsi="Times New Roman"/>
                <w:bCs/>
              </w:rPr>
            </w:pPr>
          </w:p>
        </w:tc>
        <w:tc>
          <w:tcPr>
            <w:tcW w:w="2410" w:type="dxa"/>
            <w:tcBorders>
              <w:top w:val="single" w:sz="4" w:space="0" w:color="000001"/>
              <w:left w:val="single" w:sz="4" w:space="0" w:color="000001"/>
              <w:bottom w:val="single" w:sz="4" w:space="0" w:color="000001"/>
            </w:tcBorders>
            <w:shd w:val="clear" w:color="auto" w:fill="FFFFFF"/>
            <w:vAlign w:val="center"/>
          </w:tcPr>
          <w:p w14:paraId="0F9A6ED8" w14:textId="77777777" w:rsidR="00EB6D0E" w:rsidRPr="00FA4A34" w:rsidRDefault="00EB6D0E" w:rsidP="00EB6D0E">
            <w:pPr>
              <w:tabs>
                <w:tab w:val="left" w:pos="10381"/>
              </w:tabs>
              <w:snapToGrid w:val="0"/>
              <w:spacing w:line="240" w:lineRule="auto"/>
              <w:jc w:val="center"/>
              <w:rPr>
                <w:rFonts w:ascii="Times New Roman" w:hAnsi="Times New Roman"/>
                <w:bCs/>
              </w:rPr>
            </w:pP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29B14FC" w14:textId="77777777" w:rsidR="00EB6D0E" w:rsidRPr="00FA4A34" w:rsidRDefault="00EB6D0E" w:rsidP="00EB6D0E">
            <w:pPr>
              <w:tabs>
                <w:tab w:val="left" w:pos="10381"/>
              </w:tabs>
              <w:snapToGrid w:val="0"/>
              <w:spacing w:line="240" w:lineRule="auto"/>
              <w:jc w:val="center"/>
              <w:rPr>
                <w:rFonts w:ascii="Times New Roman" w:hAnsi="Times New Roman"/>
                <w:bCs/>
              </w:rPr>
            </w:pPr>
          </w:p>
        </w:tc>
      </w:tr>
    </w:tbl>
    <w:p w14:paraId="21D56CDC" w14:textId="77777777" w:rsidR="008C6489" w:rsidRPr="00FA4A34" w:rsidRDefault="008C6489" w:rsidP="00EB6D0E">
      <w:pPr>
        <w:pStyle w:val="af"/>
        <w:spacing w:after="0" w:line="240" w:lineRule="auto"/>
        <w:jc w:val="both"/>
        <w:rPr>
          <w:rFonts w:ascii="Times New Roman" w:hAnsi="Times New Roman" w:cs="Times New Roman"/>
          <w:lang w:val="uk-UA"/>
        </w:rPr>
      </w:pPr>
      <w:r w:rsidRPr="00FA4A34">
        <w:rPr>
          <w:rFonts w:ascii="Times New Roman" w:hAnsi="Times New Roman" w:cs="Times New Roman"/>
          <w:lang w:val="uk-UA"/>
        </w:rPr>
        <w:t>* Категорія особи: 1 - наймані працівники (з трудовою книжкою); 2 - наймані працівники (за сумісництвом); 3 – особи, які виконують роботи за договорами цивільно-правового характеру.</w:t>
      </w:r>
    </w:p>
    <w:p w14:paraId="13BDF69D" w14:textId="17ACB1CA" w:rsidR="008C6489" w:rsidRPr="00FA4A34" w:rsidRDefault="008C6489" w:rsidP="00EB6D0E">
      <w:pPr>
        <w:pStyle w:val="af"/>
        <w:spacing w:after="0" w:line="240" w:lineRule="auto"/>
        <w:jc w:val="both"/>
        <w:rPr>
          <w:rFonts w:ascii="Times New Roman" w:hAnsi="Times New Roman" w:cs="Times New Roman"/>
          <w:lang w:val="uk-UA"/>
        </w:rPr>
      </w:pPr>
      <w:r w:rsidRPr="00FA4A34">
        <w:rPr>
          <w:rFonts w:ascii="Times New Roman" w:hAnsi="Times New Roman" w:cs="Times New Roman"/>
          <w:lang w:val="uk-UA"/>
        </w:rPr>
        <w:t>Примітка.  Реквізити 4-</w:t>
      </w:r>
      <w:r w:rsidR="00424E49">
        <w:rPr>
          <w:rFonts w:ascii="Times New Roman" w:hAnsi="Times New Roman" w:cs="Times New Roman"/>
          <w:lang w:val="uk-UA"/>
        </w:rPr>
        <w:t>5</w:t>
      </w:r>
      <w:r w:rsidRPr="00FA4A34">
        <w:rPr>
          <w:rFonts w:ascii="Times New Roman" w:hAnsi="Times New Roman" w:cs="Times New Roman"/>
          <w:lang w:val="uk-UA"/>
        </w:rPr>
        <w:t xml:space="preserve"> заповнюються за Класифікатором професій ДК 003:2010, а реквізит </w:t>
      </w:r>
      <w:r w:rsidR="00424E49">
        <w:rPr>
          <w:rFonts w:ascii="Times New Roman" w:hAnsi="Times New Roman" w:cs="Times New Roman"/>
          <w:lang w:val="uk-UA"/>
        </w:rPr>
        <w:t>6</w:t>
      </w:r>
      <w:r w:rsidRPr="00FA4A34">
        <w:rPr>
          <w:rFonts w:ascii="Times New Roman" w:hAnsi="Times New Roman" w:cs="Times New Roman"/>
          <w:lang w:val="uk-UA"/>
        </w:rPr>
        <w:t xml:space="preserve"> — за штатним розписом, наказом про призначення (переведення) і трудовою книжкою.</w:t>
      </w:r>
    </w:p>
    <w:p w14:paraId="4C0A09BC" w14:textId="77777777" w:rsidR="008C6489" w:rsidRPr="00DB4327" w:rsidRDefault="008C6489" w:rsidP="00EB6D0E">
      <w:pPr>
        <w:widowControl w:val="0"/>
        <w:shd w:val="clear" w:color="auto" w:fill="FFFFFF"/>
        <w:tabs>
          <w:tab w:val="left" w:pos="7234"/>
          <w:tab w:val="left" w:pos="8505"/>
        </w:tabs>
        <w:spacing w:after="0" w:line="240" w:lineRule="auto"/>
        <w:ind w:left="720"/>
        <w:jc w:val="right"/>
        <w:rPr>
          <w:rFonts w:ascii="Times New Roman" w:hAnsi="Times New Roman"/>
          <w:b/>
          <w:sz w:val="24"/>
          <w:szCs w:val="24"/>
        </w:rPr>
      </w:pPr>
    </w:p>
    <w:p w14:paraId="3A1FFA5C" w14:textId="047C660D" w:rsidR="00013BF4" w:rsidRPr="00EA39A9" w:rsidRDefault="00013BF4" w:rsidP="00EB6D0E">
      <w:pPr>
        <w:numPr>
          <w:ilvl w:val="1"/>
          <w:numId w:val="2"/>
        </w:numPr>
        <w:spacing w:after="0" w:line="240" w:lineRule="auto"/>
        <w:ind w:left="0" w:firstLine="709"/>
        <w:jc w:val="both"/>
        <w:rPr>
          <w:rFonts w:ascii="Times New Roman" w:hAnsi="Times New Roman"/>
          <w:b/>
          <w:sz w:val="24"/>
          <w:szCs w:val="24"/>
          <w:lang w:eastAsia="ru-RU"/>
        </w:rPr>
      </w:pPr>
      <w:r w:rsidRPr="00EA39A9">
        <w:rPr>
          <w:rFonts w:ascii="Times New Roman" w:hAnsi="Times New Roman"/>
          <w:b/>
          <w:sz w:val="24"/>
          <w:szCs w:val="24"/>
          <w:lang w:eastAsia="ru-RU"/>
        </w:rPr>
        <w:t>На підтвердження інформації, учасник має надати стосовно кожного працівника, зазначеного в Формі 2:</w:t>
      </w:r>
    </w:p>
    <w:p w14:paraId="77D48119" w14:textId="49EA8051" w:rsidR="00DB4327" w:rsidRPr="00545652" w:rsidRDefault="00DB4327" w:rsidP="00EB6D0E">
      <w:pPr>
        <w:spacing w:after="0" w:line="240" w:lineRule="auto"/>
        <w:ind w:firstLine="709"/>
        <w:jc w:val="both"/>
        <w:rPr>
          <w:rFonts w:ascii="Times New Roman" w:hAnsi="Times New Roman"/>
          <w:sz w:val="24"/>
          <w:szCs w:val="24"/>
          <w:lang w:eastAsia="ru-RU"/>
        </w:rPr>
      </w:pPr>
      <w:r w:rsidRPr="00545652">
        <w:rPr>
          <w:rFonts w:ascii="Times New Roman" w:hAnsi="Times New Roman"/>
          <w:sz w:val="24"/>
          <w:szCs w:val="24"/>
          <w:lang w:eastAsia="ru-RU"/>
        </w:rPr>
        <w:t>Для підтвердження наявності трудових відносин із власними працівниками, які зазначені у довідці, що підтверджує наявність в учасника процедури закупівлі працівників учасник подає:</w:t>
      </w:r>
    </w:p>
    <w:p w14:paraId="2E698894" w14:textId="3363ADC1" w:rsidR="00DB4327" w:rsidRDefault="00DB4327" w:rsidP="00EB6D0E">
      <w:pPr>
        <w:spacing w:after="0" w:line="240" w:lineRule="auto"/>
        <w:ind w:firstLine="709"/>
        <w:jc w:val="both"/>
        <w:rPr>
          <w:rFonts w:ascii="Times New Roman" w:hAnsi="Times New Roman"/>
          <w:sz w:val="24"/>
          <w:szCs w:val="24"/>
          <w:lang w:eastAsia="ru-RU"/>
        </w:rPr>
      </w:pPr>
      <w:r w:rsidRPr="00545652">
        <w:rPr>
          <w:rFonts w:ascii="Times New Roman" w:hAnsi="Times New Roman"/>
          <w:sz w:val="24"/>
          <w:szCs w:val="24"/>
          <w:lang w:eastAsia="ru-RU"/>
        </w:rPr>
        <w:t xml:space="preserve">1.1. для працівників за основним місцем роботи: </w:t>
      </w:r>
    </w:p>
    <w:p w14:paraId="120DA553" w14:textId="4D08354B" w:rsidR="00EA39A9" w:rsidRPr="00545652" w:rsidRDefault="00EA39A9" w:rsidP="00EB6D0E">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затверджений штатний розпис;</w:t>
      </w:r>
    </w:p>
    <w:p w14:paraId="7833AC5B" w14:textId="12E94C85" w:rsidR="002F20C3" w:rsidRDefault="002F20C3" w:rsidP="00EB6D0E">
      <w:pPr>
        <w:spacing w:after="0" w:line="240" w:lineRule="auto"/>
        <w:ind w:firstLine="709"/>
        <w:jc w:val="both"/>
        <w:rPr>
          <w:rFonts w:ascii="Times New Roman" w:hAnsi="Times New Roman"/>
          <w:sz w:val="24"/>
          <w:szCs w:val="24"/>
          <w:lang w:eastAsia="ru-RU"/>
        </w:rPr>
      </w:pPr>
      <w:r w:rsidRPr="00545652">
        <w:rPr>
          <w:rFonts w:ascii="Times New Roman" w:hAnsi="Times New Roman"/>
          <w:sz w:val="24"/>
          <w:szCs w:val="24"/>
          <w:lang w:eastAsia="ru-RU"/>
        </w:rPr>
        <w:t>- копії наказів про прийняття на роботу таких працівників</w:t>
      </w:r>
      <w:r>
        <w:rPr>
          <w:rFonts w:ascii="Times New Roman" w:hAnsi="Times New Roman"/>
          <w:sz w:val="24"/>
          <w:szCs w:val="24"/>
          <w:lang w:eastAsia="ru-RU"/>
        </w:rPr>
        <w:t>.</w:t>
      </w:r>
    </w:p>
    <w:p w14:paraId="7C425DF1" w14:textId="77777777" w:rsidR="00DB4327" w:rsidRPr="00545652" w:rsidRDefault="00DB4327" w:rsidP="00EB6D0E">
      <w:pPr>
        <w:spacing w:after="0" w:line="240" w:lineRule="auto"/>
        <w:ind w:firstLine="709"/>
        <w:jc w:val="both"/>
        <w:rPr>
          <w:rFonts w:ascii="Times New Roman" w:hAnsi="Times New Roman"/>
          <w:sz w:val="24"/>
          <w:szCs w:val="24"/>
          <w:lang w:eastAsia="ru-RU"/>
        </w:rPr>
      </w:pPr>
      <w:r w:rsidRPr="00545652">
        <w:rPr>
          <w:rFonts w:ascii="Times New Roman" w:hAnsi="Times New Roman"/>
          <w:sz w:val="24"/>
          <w:szCs w:val="24"/>
          <w:lang w:eastAsia="ru-RU"/>
        </w:rPr>
        <w:t>1.2. для працівників за неосновним місцем роботи</w:t>
      </w:r>
      <w:r w:rsidR="00545652">
        <w:rPr>
          <w:rFonts w:ascii="Times New Roman" w:hAnsi="Times New Roman"/>
          <w:sz w:val="24"/>
          <w:szCs w:val="24"/>
          <w:lang w:eastAsia="ru-RU"/>
        </w:rPr>
        <w:t>:</w:t>
      </w:r>
    </w:p>
    <w:p w14:paraId="73823E72" w14:textId="7301D171" w:rsidR="00EA39A9" w:rsidRDefault="00DB4327" w:rsidP="00EB6D0E">
      <w:pPr>
        <w:spacing w:after="0" w:line="240" w:lineRule="auto"/>
        <w:ind w:firstLine="709"/>
        <w:jc w:val="both"/>
        <w:rPr>
          <w:rFonts w:ascii="Times New Roman" w:hAnsi="Times New Roman"/>
          <w:sz w:val="24"/>
          <w:szCs w:val="24"/>
          <w:lang w:eastAsia="ru-RU"/>
        </w:rPr>
      </w:pPr>
      <w:r w:rsidRPr="00545652">
        <w:rPr>
          <w:rFonts w:ascii="Times New Roman" w:hAnsi="Times New Roman"/>
          <w:sz w:val="24"/>
          <w:szCs w:val="24"/>
          <w:lang w:eastAsia="ru-RU"/>
        </w:rPr>
        <w:t>- копії наказів про прийняття на роботу таких працівників за сумісництвом</w:t>
      </w:r>
      <w:r w:rsidR="00EA39A9">
        <w:rPr>
          <w:rFonts w:ascii="Times New Roman" w:hAnsi="Times New Roman"/>
          <w:sz w:val="24"/>
          <w:szCs w:val="24"/>
          <w:lang w:eastAsia="ru-RU"/>
        </w:rPr>
        <w:t>.</w:t>
      </w:r>
    </w:p>
    <w:p w14:paraId="66A28210" w14:textId="59268E4E" w:rsidR="00EA39A9" w:rsidRPr="007F4330" w:rsidRDefault="00EA39A9" w:rsidP="00EB6D0E">
      <w:pPr>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1.3. д</w:t>
      </w:r>
      <w:r w:rsidRPr="007F4330">
        <w:rPr>
          <w:rFonts w:ascii="Times New Roman" w:hAnsi="Times New Roman"/>
          <w:bCs/>
          <w:sz w:val="24"/>
          <w:szCs w:val="24"/>
          <w:lang w:eastAsia="ru-RU"/>
        </w:rPr>
        <w:t xml:space="preserve">ля підтвердження наявності цивільно - правових відносин із особами, які зазначені у довідці, що підтверджує наявність в учасника процедури закупівлі працівників учасник подає копії цивільно – правових угод, які укладені на період виконання робіт (надання послуг) за даною процедурою </w:t>
      </w:r>
      <w:proofErr w:type="spellStart"/>
      <w:r w:rsidRPr="007F4330">
        <w:rPr>
          <w:rFonts w:ascii="Times New Roman" w:hAnsi="Times New Roman"/>
          <w:bCs/>
          <w:sz w:val="24"/>
          <w:szCs w:val="24"/>
          <w:lang w:eastAsia="ru-RU"/>
        </w:rPr>
        <w:t>закупівель</w:t>
      </w:r>
      <w:proofErr w:type="spellEnd"/>
      <w:r w:rsidRPr="007F4330">
        <w:rPr>
          <w:rFonts w:ascii="Times New Roman" w:hAnsi="Times New Roman"/>
          <w:bCs/>
          <w:sz w:val="24"/>
          <w:szCs w:val="24"/>
          <w:lang w:eastAsia="ru-RU"/>
        </w:rPr>
        <w:t xml:space="preserve">. </w:t>
      </w:r>
    </w:p>
    <w:p w14:paraId="38D10353" w14:textId="127CF66F" w:rsidR="00DB4327" w:rsidRPr="00545652" w:rsidRDefault="00DB4327" w:rsidP="00EB6D0E">
      <w:pPr>
        <w:spacing w:after="0" w:line="240" w:lineRule="auto"/>
        <w:ind w:firstLine="709"/>
        <w:jc w:val="both"/>
        <w:rPr>
          <w:rFonts w:ascii="Times New Roman" w:hAnsi="Times New Roman"/>
          <w:sz w:val="24"/>
          <w:szCs w:val="24"/>
          <w:lang w:eastAsia="ru-RU"/>
        </w:rPr>
      </w:pPr>
      <w:r w:rsidRPr="00545652">
        <w:rPr>
          <w:rFonts w:ascii="Times New Roman" w:hAnsi="Times New Roman"/>
          <w:sz w:val="24"/>
          <w:szCs w:val="24"/>
          <w:lang w:eastAsia="ru-RU"/>
        </w:rPr>
        <w:t xml:space="preserve"> </w:t>
      </w:r>
      <w:r w:rsidR="00EA39A9">
        <w:rPr>
          <w:rFonts w:ascii="Times New Roman" w:hAnsi="Times New Roman"/>
          <w:sz w:val="24"/>
          <w:szCs w:val="24"/>
          <w:lang w:eastAsia="ru-RU"/>
        </w:rPr>
        <w:t>1.4.</w:t>
      </w:r>
      <w:r w:rsidRPr="00545652">
        <w:rPr>
          <w:rFonts w:ascii="Times New Roman" w:hAnsi="Times New Roman"/>
          <w:sz w:val="24"/>
          <w:szCs w:val="24"/>
          <w:lang w:eastAsia="ru-RU"/>
        </w:rPr>
        <w:t xml:space="preserve"> Для підтвердження залучення Учасником працівників на підставі договору оренди/ послуг/перевезення технікою із оператором (транспортних засобів, будівельних машин, механізмів, обладнання та устаткування тощо), Учасник у складі тендерної пропозиції надає копії </w:t>
      </w:r>
      <w:r w:rsidR="002F20C3">
        <w:rPr>
          <w:rFonts w:ascii="Times New Roman" w:hAnsi="Times New Roman"/>
          <w:sz w:val="24"/>
          <w:szCs w:val="24"/>
          <w:lang w:eastAsia="ru-RU"/>
        </w:rPr>
        <w:t>накази</w:t>
      </w:r>
      <w:r w:rsidRPr="00545652">
        <w:rPr>
          <w:rFonts w:ascii="Times New Roman" w:hAnsi="Times New Roman"/>
          <w:sz w:val="24"/>
          <w:szCs w:val="24"/>
          <w:lang w:eastAsia="ru-RU"/>
        </w:rPr>
        <w:t xml:space="preserve"> про прийняття на роботу таких працівників в орендодавця або надавача послуг.</w:t>
      </w:r>
    </w:p>
    <w:p w14:paraId="45796410" w14:textId="5F06CE66" w:rsidR="00DB4327" w:rsidRPr="00545652" w:rsidRDefault="00EA39A9" w:rsidP="00EB6D0E">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1.5.</w:t>
      </w:r>
      <w:r w:rsidR="00DB4327" w:rsidRPr="00545652">
        <w:rPr>
          <w:rFonts w:ascii="Times New Roman" w:hAnsi="Times New Roman"/>
          <w:sz w:val="24"/>
          <w:szCs w:val="24"/>
          <w:lang w:eastAsia="ru-RU"/>
        </w:rPr>
        <w:t xml:space="preserve"> Для підтвердження залучення Учасником працівників у субпідрядної організації, Учасник у складі тендерної пропозиції надає копії наказів про прийняття на роботу таких працівників у субпідрядної організації.</w:t>
      </w:r>
    </w:p>
    <w:p w14:paraId="3A2F48FE" w14:textId="77777777" w:rsidR="00604BCC" w:rsidRDefault="00604BCC" w:rsidP="00EB6D0E">
      <w:pPr>
        <w:spacing w:after="0" w:line="240" w:lineRule="auto"/>
        <w:jc w:val="both"/>
        <w:rPr>
          <w:rFonts w:ascii="Times New Roman" w:hAnsi="Times New Roman"/>
          <w:b/>
          <w:color w:val="0070C0"/>
          <w:sz w:val="24"/>
          <w:szCs w:val="24"/>
          <w:lang w:eastAsia="ru-RU"/>
        </w:rPr>
      </w:pPr>
    </w:p>
    <w:p w14:paraId="7106B93E" w14:textId="12DADD75" w:rsidR="00013BF4" w:rsidRPr="00DB4327" w:rsidRDefault="00013BF4" w:rsidP="00EB6D0E">
      <w:pPr>
        <w:pStyle w:val="ae"/>
        <w:widowControl w:val="0"/>
        <w:numPr>
          <w:ilvl w:val="0"/>
          <w:numId w:val="3"/>
        </w:numPr>
        <w:tabs>
          <w:tab w:val="left" w:pos="0"/>
          <w:tab w:val="left" w:pos="180"/>
        </w:tabs>
        <w:spacing w:after="0" w:line="240" w:lineRule="auto"/>
        <w:ind w:left="0" w:firstLine="709"/>
        <w:jc w:val="both"/>
        <w:rPr>
          <w:rFonts w:ascii="Times New Roman" w:hAnsi="Times New Roman"/>
          <w:b/>
          <w:sz w:val="24"/>
          <w:szCs w:val="24"/>
          <w:lang w:val="uk-UA"/>
        </w:rPr>
      </w:pPr>
      <w:r w:rsidRPr="00DB4327">
        <w:rPr>
          <w:rFonts w:ascii="Times New Roman" w:hAnsi="Times New Roman"/>
          <w:b/>
          <w:sz w:val="24"/>
          <w:szCs w:val="24"/>
          <w:lang w:val="uk-UA"/>
        </w:rPr>
        <w:t xml:space="preserve">Документи, що підтверджують досвід Учасника у виконанні аналогічного (них) за </w:t>
      </w:r>
      <w:r w:rsidR="00877701" w:rsidRPr="00DB4327">
        <w:rPr>
          <w:rFonts w:ascii="Times New Roman" w:hAnsi="Times New Roman"/>
          <w:b/>
          <w:sz w:val="24"/>
          <w:szCs w:val="24"/>
          <w:lang w:val="uk-UA"/>
        </w:rPr>
        <w:t xml:space="preserve">предметом закупівлі договору. </w:t>
      </w:r>
    </w:p>
    <w:p w14:paraId="29FD8319" w14:textId="77777777" w:rsidR="00013BF4" w:rsidRPr="00DB4327" w:rsidRDefault="00013BF4" w:rsidP="00EB6D0E">
      <w:pPr>
        <w:widowControl w:val="0"/>
        <w:tabs>
          <w:tab w:val="left" w:pos="0"/>
          <w:tab w:val="left" w:pos="180"/>
        </w:tabs>
        <w:spacing w:after="0" w:line="240" w:lineRule="auto"/>
        <w:jc w:val="both"/>
        <w:rPr>
          <w:rFonts w:ascii="Times New Roman" w:hAnsi="Times New Roman"/>
          <w:sz w:val="24"/>
          <w:szCs w:val="24"/>
        </w:rPr>
      </w:pPr>
    </w:p>
    <w:p w14:paraId="23C03628" w14:textId="3E9217CB" w:rsidR="00604BCC" w:rsidRDefault="00EB6D0E" w:rsidP="00EB6D0E">
      <w:pPr>
        <w:pStyle w:val="10"/>
        <w:widowControl w:val="0"/>
        <w:shd w:val="clear" w:color="auto" w:fill="FFFFFF"/>
        <w:tabs>
          <w:tab w:val="left" w:pos="7234"/>
        </w:tabs>
        <w:spacing w:after="0" w:line="240" w:lineRule="auto"/>
        <w:ind w:left="0" w:firstLine="720"/>
        <w:jc w:val="center"/>
        <w:rPr>
          <w:rFonts w:ascii="Times New Roman" w:hAnsi="Times New Roman"/>
          <w:b/>
          <w:bCs/>
          <w:sz w:val="24"/>
          <w:szCs w:val="24"/>
          <w:lang w:val="uk-UA"/>
        </w:rPr>
      </w:pPr>
      <w:r>
        <w:rPr>
          <w:rFonts w:ascii="Times New Roman" w:hAnsi="Times New Roman"/>
          <w:b/>
          <w:sz w:val="24"/>
          <w:szCs w:val="24"/>
          <w:lang w:val="uk-UA"/>
        </w:rPr>
        <w:t>3</w:t>
      </w:r>
      <w:r w:rsidR="00604BCC">
        <w:rPr>
          <w:rFonts w:ascii="Times New Roman" w:hAnsi="Times New Roman"/>
          <w:b/>
          <w:sz w:val="24"/>
          <w:szCs w:val="24"/>
          <w:lang w:val="uk-UA"/>
        </w:rPr>
        <w:t>.1. Д</w:t>
      </w:r>
      <w:r w:rsidR="00604BCC" w:rsidRPr="0026240A">
        <w:rPr>
          <w:rFonts w:ascii="Times New Roman" w:hAnsi="Times New Roman"/>
          <w:b/>
          <w:bCs/>
          <w:sz w:val="24"/>
          <w:szCs w:val="24"/>
          <w:lang w:val="uk-UA"/>
        </w:rPr>
        <w:t xml:space="preserve">овідка за нижче наведеною Формою </w:t>
      </w:r>
      <w:r w:rsidR="00604BCC">
        <w:rPr>
          <w:rFonts w:ascii="Times New Roman" w:hAnsi="Times New Roman"/>
          <w:b/>
          <w:bCs/>
          <w:sz w:val="24"/>
          <w:szCs w:val="24"/>
          <w:lang w:val="uk-UA"/>
        </w:rPr>
        <w:t>3</w:t>
      </w:r>
      <w:r w:rsidR="00604BCC" w:rsidRPr="0026240A">
        <w:rPr>
          <w:rFonts w:ascii="Times New Roman" w:hAnsi="Times New Roman"/>
          <w:b/>
          <w:bCs/>
          <w:sz w:val="24"/>
          <w:szCs w:val="24"/>
          <w:lang w:val="uk-UA"/>
        </w:rPr>
        <w:t>, що містить інформацію про</w:t>
      </w:r>
      <w:r w:rsidR="00604BCC" w:rsidRPr="0026240A">
        <w:rPr>
          <w:lang w:val="uk-UA"/>
        </w:rPr>
        <w:t xml:space="preserve"> </w:t>
      </w:r>
      <w:r w:rsidR="00604BCC" w:rsidRPr="0026240A">
        <w:rPr>
          <w:rFonts w:ascii="Times New Roman" w:hAnsi="Times New Roman"/>
          <w:b/>
          <w:bCs/>
          <w:sz w:val="24"/>
          <w:szCs w:val="24"/>
          <w:lang w:val="uk-UA"/>
        </w:rPr>
        <w:t xml:space="preserve">наявність </w:t>
      </w:r>
      <w:r w:rsidR="00604BCC" w:rsidRPr="00DB4327">
        <w:rPr>
          <w:rFonts w:ascii="Times New Roman" w:hAnsi="Times New Roman"/>
          <w:b/>
          <w:sz w:val="24"/>
          <w:szCs w:val="24"/>
          <w:lang w:val="uk-UA"/>
        </w:rPr>
        <w:t>досвід</w:t>
      </w:r>
      <w:r w:rsidR="00604BCC">
        <w:rPr>
          <w:rFonts w:ascii="Times New Roman" w:hAnsi="Times New Roman"/>
          <w:b/>
          <w:sz w:val="24"/>
          <w:szCs w:val="24"/>
          <w:lang w:val="uk-UA"/>
        </w:rPr>
        <w:t>у</w:t>
      </w:r>
      <w:r w:rsidR="00604BCC" w:rsidRPr="00DB4327">
        <w:rPr>
          <w:rFonts w:ascii="Times New Roman" w:hAnsi="Times New Roman"/>
          <w:b/>
          <w:sz w:val="24"/>
          <w:szCs w:val="24"/>
          <w:lang w:val="uk-UA"/>
        </w:rPr>
        <w:t xml:space="preserve"> Учасника у виконанні аналогічного (них) за предметом закупівлі договору</w:t>
      </w:r>
      <w:r w:rsidR="00604BCC">
        <w:rPr>
          <w:rFonts w:ascii="Times New Roman" w:hAnsi="Times New Roman"/>
          <w:b/>
          <w:bCs/>
          <w:sz w:val="24"/>
          <w:szCs w:val="24"/>
          <w:lang w:val="uk-UA"/>
        </w:rPr>
        <w:t>.</w:t>
      </w:r>
      <w:r w:rsidR="00604BCC" w:rsidRPr="0026240A">
        <w:rPr>
          <w:rFonts w:ascii="Times New Roman" w:hAnsi="Times New Roman"/>
          <w:b/>
          <w:bCs/>
          <w:sz w:val="24"/>
          <w:szCs w:val="24"/>
          <w:lang w:val="uk-UA"/>
        </w:rPr>
        <w:t xml:space="preserve">  </w:t>
      </w:r>
      <w:r w:rsidR="00DC18F7" w:rsidRPr="00DB4327">
        <w:rPr>
          <w:rFonts w:ascii="Times New Roman" w:hAnsi="Times New Roman"/>
          <w:b/>
          <w:bCs/>
          <w:sz w:val="24"/>
          <w:szCs w:val="24"/>
          <w:lang w:val="uk-UA"/>
        </w:rPr>
        <w:t xml:space="preserve"> </w:t>
      </w:r>
    </w:p>
    <w:p w14:paraId="3682AFDC" w14:textId="77777777" w:rsidR="00604BCC" w:rsidRDefault="00013BF4" w:rsidP="00EB6D0E">
      <w:pPr>
        <w:pStyle w:val="10"/>
        <w:widowControl w:val="0"/>
        <w:shd w:val="clear" w:color="auto" w:fill="FFFFFF"/>
        <w:tabs>
          <w:tab w:val="left" w:pos="7234"/>
        </w:tabs>
        <w:spacing w:after="0" w:line="240" w:lineRule="auto"/>
        <w:ind w:left="0" w:firstLine="720"/>
        <w:jc w:val="center"/>
        <w:rPr>
          <w:rFonts w:ascii="Times New Roman" w:hAnsi="Times New Roman"/>
          <w:b/>
          <w:bCs/>
          <w:sz w:val="24"/>
          <w:szCs w:val="24"/>
          <w:lang w:val="uk-UA"/>
        </w:rPr>
      </w:pPr>
      <w:r w:rsidRPr="00DB4327">
        <w:rPr>
          <w:rFonts w:ascii="Times New Roman" w:hAnsi="Times New Roman"/>
          <w:b/>
          <w:bCs/>
          <w:sz w:val="24"/>
          <w:szCs w:val="24"/>
          <w:lang w:val="uk-UA"/>
        </w:rPr>
        <w:tab/>
      </w:r>
      <w:r w:rsidRPr="00DB4327">
        <w:rPr>
          <w:rFonts w:ascii="Times New Roman" w:hAnsi="Times New Roman"/>
          <w:b/>
          <w:bCs/>
          <w:sz w:val="24"/>
          <w:szCs w:val="24"/>
          <w:lang w:val="uk-UA"/>
        </w:rPr>
        <w:tab/>
      </w:r>
      <w:r w:rsidRPr="00DB4327">
        <w:rPr>
          <w:rFonts w:ascii="Times New Roman" w:hAnsi="Times New Roman"/>
          <w:b/>
          <w:bCs/>
          <w:sz w:val="24"/>
          <w:szCs w:val="24"/>
          <w:lang w:val="uk-UA"/>
        </w:rPr>
        <w:tab/>
      </w:r>
    </w:p>
    <w:p w14:paraId="4550C4FE" w14:textId="5C8D5F02" w:rsidR="00013BF4" w:rsidRPr="00DB4327" w:rsidRDefault="00013BF4" w:rsidP="00EB6D0E">
      <w:pPr>
        <w:pStyle w:val="10"/>
        <w:widowControl w:val="0"/>
        <w:shd w:val="clear" w:color="auto" w:fill="FFFFFF"/>
        <w:tabs>
          <w:tab w:val="left" w:pos="7234"/>
        </w:tabs>
        <w:spacing w:after="0" w:line="240" w:lineRule="auto"/>
        <w:ind w:left="0" w:firstLine="720"/>
        <w:jc w:val="right"/>
        <w:rPr>
          <w:rFonts w:ascii="Times New Roman" w:hAnsi="Times New Roman"/>
          <w:b/>
          <w:sz w:val="24"/>
          <w:szCs w:val="24"/>
          <w:lang w:val="uk-UA"/>
        </w:rPr>
      </w:pPr>
      <w:r w:rsidRPr="00DB4327">
        <w:rPr>
          <w:rFonts w:ascii="Times New Roman" w:hAnsi="Times New Roman"/>
          <w:b/>
          <w:sz w:val="24"/>
          <w:szCs w:val="24"/>
          <w:lang w:val="uk-UA"/>
        </w:rPr>
        <w:t>Форма 4</w:t>
      </w:r>
    </w:p>
    <w:tbl>
      <w:tblPr>
        <w:tblW w:w="9918" w:type="dxa"/>
        <w:jc w:val="center"/>
        <w:tblLook w:val="01E0" w:firstRow="1" w:lastRow="1" w:firstColumn="1" w:lastColumn="1" w:noHBand="0" w:noVBand="0"/>
      </w:tblPr>
      <w:tblGrid>
        <w:gridCol w:w="603"/>
        <w:gridCol w:w="3536"/>
        <w:gridCol w:w="3227"/>
        <w:gridCol w:w="2552"/>
      </w:tblGrid>
      <w:tr w:rsidR="00DB4327" w:rsidRPr="00DB4327" w14:paraId="6C2921F0" w14:textId="77777777" w:rsidTr="00604BCC">
        <w:trPr>
          <w:jc w:val="center"/>
        </w:trPr>
        <w:tc>
          <w:tcPr>
            <w:tcW w:w="603" w:type="dxa"/>
            <w:tcBorders>
              <w:top w:val="single" w:sz="4" w:space="0" w:color="auto"/>
              <w:left w:val="single" w:sz="4" w:space="0" w:color="auto"/>
              <w:bottom w:val="single" w:sz="4" w:space="0" w:color="auto"/>
              <w:right w:val="single" w:sz="4" w:space="0" w:color="auto"/>
            </w:tcBorders>
            <w:vAlign w:val="center"/>
          </w:tcPr>
          <w:p w14:paraId="46A22382" w14:textId="77777777" w:rsidR="00013BF4" w:rsidRPr="00DB4327" w:rsidRDefault="00013BF4" w:rsidP="00EB6D0E">
            <w:pPr>
              <w:widowControl w:val="0"/>
              <w:spacing w:after="0" w:line="240" w:lineRule="auto"/>
              <w:jc w:val="center"/>
              <w:rPr>
                <w:rFonts w:ascii="Times New Roman" w:hAnsi="Times New Roman"/>
                <w:sz w:val="24"/>
                <w:szCs w:val="24"/>
              </w:rPr>
            </w:pPr>
            <w:r w:rsidRPr="00DB4327">
              <w:rPr>
                <w:rFonts w:ascii="Times New Roman" w:hAnsi="Times New Roman"/>
                <w:sz w:val="24"/>
                <w:szCs w:val="24"/>
              </w:rPr>
              <w:t>№ з/п</w:t>
            </w:r>
          </w:p>
        </w:tc>
        <w:tc>
          <w:tcPr>
            <w:tcW w:w="3536" w:type="dxa"/>
            <w:tcBorders>
              <w:top w:val="single" w:sz="4" w:space="0" w:color="auto"/>
              <w:left w:val="single" w:sz="4" w:space="0" w:color="auto"/>
              <w:bottom w:val="single" w:sz="4" w:space="0" w:color="auto"/>
              <w:right w:val="single" w:sz="4" w:space="0" w:color="auto"/>
            </w:tcBorders>
            <w:vAlign w:val="center"/>
          </w:tcPr>
          <w:p w14:paraId="553906E5" w14:textId="77777777" w:rsidR="00013BF4" w:rsidRPr="00DB4327" w:rsidRDefault="00013BF4" w:rsidP="00EB6D0E">
            <w:pPr>
              <w:widowControl w:val="0"/>
              <w:spacing w:after="0" w:line="240" w:lineRule="auto"/>
              <w:ind w:hanging="101"/>
              <w:jc w:val="center"/>
              <w:rPr>
                <w:rFonts w:ascii="Times New Roman" w:hAnsi="Times New Roman"/>
                <w:sz w:val="24"/>
                <w:szCs w:val="24"/>
              </w:rPr>
            </w:pPr>
            <w:r w:rsidRPr="00DB4327">
              <w:rPr>
                <w:rFonts w:ascii="Times New Roman" w:hAnsi="Times New Roman"/>
                <w:sz w:val="24"/>
                <w:szCs w:val="24"/>
              </w:rPr>
              <w:t>Замовник, адреса, телефон, ПІБ керівника</w:t>
            </w:r>
          </w:p>
        </w:tc>
        <w:tc>
          <w:tcPr>
            <w:tcW w:w="3227" w:type="dxa"/>
            <w:tcBorders>
              <w:top w:val="single" w:sz="4" w:space="0" w:color="auto"/>
              <w:left w:val="single" w:sz="4" w:space="0" w:color="auto"/>
              <w:bottom w:val="single" w:sz="4" w:space="0" w:color="auto"/>
              <w:right w:val="single" w:sz="4" w:space="0" w:color="auto"/>
            </w:tcBorders>
            <w:vAlign w:val="center"/>
          </w:tcPr>
          <w:p w14:paraId="07CA62C6" w14:textId="77777777" w:rsidR="00013BF4" w:rsidRPr="00DB4327" w:rsidRDefault="00013BF4" w:rsidP="00EB6D0E">
            <w:pPr>
              <w:widowControl w:val="0"/>
              <w:spacing w:after="0" w:line="240" w:lineRule="auto"/>
              <w:jc w:val="center"/>
              <w:rPr>
                <w:rFonts w:ascii="Times New Roman" w:hAnsi="Times New Roman"/>
                <w:sz w:val="24"/>
                <w:szCs w:val="24"/>
              </w:rPr>
            </w:pPr>
            <w:r w:rsidRPr="00DB4327">
              <w:rPr>
                <w:rFonts w:ascii="Times New Roman" w:hAnsi="Times New Roman"/>
                <w:sz w:val="24"/>
                <w:szCs w:val="24"/>
              </w:rPr>
              <w:t>Предмет договору</w:t>
            </w:r>
          </w:p>
        </w:tc>
        <w:tc>
          <w:tcPr>
            <w:tcW w:w="2552" w:type="dxa"/>
            <w:tcBorders>
              <w:top w:val="single" w:sz="4" w:space="0" w:color="auto"/>
              <w:left w:val="single" w:sz="4" w:space="0" w:color="auto"/>
              <w:bottom w:val="single" w:sz="4" w:space="0" w:color="auto"/>
              <w:right w:val="single" w:sz="4" w:space="0" w:color="auto"/>
            </w:tcBorders>
            <w:vAlign w:val="center"/>
          </w:tcPr>
          <w:p w14:paraId="7A3C08C3" w14:textId="77777777" w:rsidR="00013BF4" w:rsidRPr="00DB4327" w:rsidRDefault="00013BF4" w:rsidP="00EB6D0E">
            <w:pPr>
              <w:widowControl w:val="0"/>
              <w:spacing w:after="0" w:line="240" w:lineRule="auto"/>
              <w:jc w:val="center"/>
              <w:rPr>
                <w:rFonts w:ascii="Times New Roman" w:hAnsi="Times New Roman"/>
                <w:sz w:val="24"/>
                <w:szCs w:val="24"/>
              </w:rPr>
            </w:pPr>
            <w:r w:rsidRPr="00DB4327">
              <w:rPr>
                <w:rFonts w:ascii="Times New Roman" w:hAnsi="Times New Roman"/>
                <w:sz w:val="24"/>
                <w:szCs w:val="24"/>
              </w:rPr>
              <w:t>Рік  виконання робіт</w:t>
            </w:r>
          </w:p>
        </w:tc>
      </w:tr>
      <w:tr w:rsidR="00013BF4" w:rsidRPr="00DB4327" w14:paraId="649F26D2" w14:textId="77777777" w:rsidTr="00604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3" w:type="dxa"/>
          </w:tcPr>
          <w:p w14:paraId="0107F332" w14:textId="77777777" w:rsidR="00013BF4" w:rsidRPr="00DB4327" w:rsidRDefault="00013BF4" w:rsidP="00EB6D0E">
            <w:pPr>
              <w:widowControl w:val="0"/>
              <w:spacing w:after="0" w:line="240" w:lineRule="auto"/>
              <w:jc w:val="center"/>
              <w:rPr>
                <w:rFonts w:ascii="Times New Roman" w:hAnsi="Times New Roman"/>
                <w:bCs/>
                <w:sz w:val="24"/>
                <w:szCs w:val="24"/>
              </w:rPr>
            </w:pPr>
          </w:p>
        </w:tc>
        <w:tc>
          <w:tcPr>
            <w:tcW w:w="3536" w:type="dxa"/>
          </w:tcPr>
          <w:p w14:paraId="29097425" w14:textId="77777777" w:rsidR="00013BF4" w:rsidRPr="00DB4327" w:rsidRDefault="00013BF4" w:rsidP="00EB6D0E">
            <w:pPr>
              <w:widowControl w:val="0"/>
              <w:spacing w:after="0" w:line="240" w:lineRule="auto"/>
              <w:ind w:hanging="101"/>
              <w:jc w:val="center"/>
              <w:rPr>
                <w:rFonts w:ascii="Times New Roman" w:hAnsi="Times New Roman"/>
                <w:bCs/>
                <w:sz w:val="24"/>
                <w:szCs w:val="24"/>
              </w:rPr>
            </w:pPr>
          </w:p>
        </w:tc>
        <w:tc>
          <w:tcPr>
            <w:tcW w:w="3227" w:type="dxa"/>
          </w:tcPr>
          <w:p w14:paraId="6AB98502" w14:textId="77777777" w:rsidR="00013BF4" w:rsidRPr="00DB4327" w:rsidRDefault="00013BF4" w:rsidP="00EB6D0E">
            <w:pPr>
              <w:widowControl w:val="0"/>
              <w:spacing w:after="0" w:line="240" w:lineRule="auto"/>
              <w:jc w:val="center"/>
              <w:rPr>
                <w:rFonts w:ascii="Times New Roman" w:hAnsi="Times New Roman"/>
                <w:bCs/>
                <w:sz w:val="24"/>
                <w:szCs w:val="24"/>
              </w:rPr>
            </w:pPr>
          </w:p>
        </w:tc>
        <w:tc>
          <w:tcPr>
            <w:tcW w:w="2552" w:type="dxa"/>
          </w:tcPr>
          <w:p w14:paraId="6A3093B3" w14:textId="77777777" w:rsidR="00013BF4" w:rsidRPr="00DB4327" w:rsidRDefault="00013BF4" w:rsidP="00EB6D0E">
            <w:pPr>
              <w:widowControl w:val="0"/>
              <w:spacing w:after="0" w:line="240" w:lineRule="auto"/>
              <w:jc w:val="center"/>
              <w:rPr>
                <w:rFonts w:ascii="Times New Roman" w:hAnsi="Times New Roman"/>
                <w:bCs/>
                <w:sz w:val="24"/>
                <w:szCs w:val="24"/>
              </w:rPr>
            </w:pPr>
          </w:p>
        </w:tc>
      </w:tr>
    </w:tbl>
    <w:p w14:paraId="48A13C9A" w14:textId="77777777" w:rsidR="00877701" w:rsidRPr="00DB4327" w:rsidRDefault="00877701" w:rsidP="00EB6D0E">
      <w:pPr>
        <w:pStyle w:val="10"/>
        <w:widowControl w:val="0"/>
        <w:spacing w:after="0" w:line="240" w:lineRule="auto"/>
        <w:ind w:left="0"/>
        <w:jc w:val="both"/>
        <w:rPr>
          <w:rFonts w:ascii="Times New Roman" w:hAnsi="Times New Roman"/>
          <w:i/>
          <w:sz w:val="24"/>
          <w:szCs w:val="24"/>
          <w:lang w:val="uk-UA"/>
        </w:rPr>
      </w:pPr>
    </w:p>
    <w:p w14:paraId="6C9EB284" w14:textId="3F4EBE77" w:rsidR="00013BF4" w:rsidRPr="00DB4327" w:rsidRDefault="00877701" w:rsidP="00EB6D0E">
      <w:pPr>
        <w:pStyle w:val="10"/>
        <w:widowControl w:val="0"/>
        <w:spacing w:after="0" w:line="240" w:lineRule="auto"/>
        <w:ind w:left="0" w:firstLine="708"/>
        <w:jc w:val="both"/>
        <w:rPr>
          <w:rFonts w:ascii="Times New Roman" w:hAnsi="Times New Roman"/>
          <w:i/>
          <w:sz w:val="24"/>
          <w:szCs w:val="24"/>
          <w:lang w:val="uk-UA"/>
        </w:rPr>
      </w:pPr>
      <w:r w:rsidRPr="00DB4327">
        <w:rPr>
          <w:rFonts w:ascii="Times New Roman" w:hAnsi="Times New Roman"/>
          <w:i/>
          <w:sz w:val="24"/>
          <w:szCs w:val="24"/>
          <w:lang w:val="uk-UA"/>
        </w:rPr>
        <w:t>А</w:t>
      </w:r>
      <w:r w:rsidR="00013BF4" w:rsidRPr="00DB4327">
        <w:rPr>
          <w:rFonts w:ascii="Times New Roman" w:hAnsi="Times New Roman"/>
          <w:i/>
          <w:sz w:val="24"/>
          <w:szCs w:val="24"/>
          <w:lang w:val="uk-UA"/>
        </w:rPr>
        <w:t xml:space="preserve">налогічним договором вважається договір на </w:t>
      </w:r>
      <w:r w:rsidR="00604BCC">
        <w:rPr>
          <w:rFonts w:ascii="Times New Roman" w:hAnsi="Times New Roman"/>
          <w:i/>
          <w:sz w:val="24"/>
          <w:szCs w:val="24"/>
          <w:lang w:val="uk-UA"/>
        </w:rPr>
        <w:t xml:space="preserve"> нове будівництво, </w:t>
      </w:r>
      <w:r w:rsidR="00DB4327" w:rsidRPr="00DB4327">
        <w:rPr>
          <w:rFonts w:ascii="Times New Roman" w:hAnsi="Times New Roman"/>
          <w:i/>
          <w:sz w:val="24"/>
          <w:szCs w:val="24"/>
          <w:lang w:val="uk-UA"/>
        </w:rPr>
        <w:t xml:space="preserve">капітальний ремонт або </w:t>
      </w:r>
      <w:r w:rsidR="00335726" w:rsidRPr="00DB4327">
        <w:rPr>
          <w:rFonts w:ascii="Times New Roman" w:hAnsi="Times New Roman"/>
          <w:i/>
          <w:sz w:val="24"/>
          <w:szCs w:val="24"/>
          <w:lang w:val="uk-UA"/>
        </w:rPr>
        <w:t>реконструкцію</w:t>
      </w:r>
      <w:r w:rsidR="00DC3BDA" w:rsidRPr="00DB4327">
        <w:rPr>
          <w:rFonts w:ascii="Times New Roman" w:hAnsi="Times New Roman"/>
          <w:i/>
          <w:sz w:val="24"/>
          <w:szCs w:val="24"/>
          <w:lang w:val="uk-UA"/>
        </w:rPr>
        <w:t xml:space="preserve"> </w:t>
      </w:r>
      <w:r w:rsidR="000E3DAF">
        <w:rPr>
          <w:rFonts w:ascii="Times New Roman" w:hAnsi="Times New Roman"/>
          <w:i/>
          <w:sz w:val="24"/>
          <w:szCs w:val="24"/>
          <w:lang w:val="uk-UA"/>
        </w:rPr>
        <w:t>доріг (вулиць)</w:t>
      </w:r>
      <w:r w:rsidR="00013BF4" w:rsidRPr="00DB4327">
        <w:rPr>
          <w:rFonts w:ascii="Times New Roman" w:hAnsi="Times New Roman"/>
          <w:i/>
          <w:sz w:val="24"/>
          <w:szCs w:val="24"/>
          <w:lang w:val="uk-UA"/>
        </w:rPr>
        <w:t xml:space="preserve">, в якому учасник виступав в якості </w:t>
      </w:r>
      <w:r w:rsidR="00DB4327" w:rsidRPr="00DB4327">
        <w:rPr>
          <w:rFonts w:ascii="Times New Roman" w:hAnsi="Times New Roman"/>
          <w:i/>
          <w:sz w:val="24"/>
          <w:szCs w:val="24"/>
          <w:lang w:val="uk-UA"/>
        </w:rPr>
        <w:t>Підрядника</w:t>
      </w:r>
      <w:r w:rsidR="00DC3BDA" w:rsidRPr="00DB4327">
        <w:rPr>
          <w:rFonts w:ascii="Times New Roman" w:hAnsi="Times New Roman"/>
          <w:i/>
          <w:sz w:val="24"/>
          <w:szCs w:val="24"/>
          <w:lang w:val="uk-UA"/>
        </w:rPr>
        <w:t xml:space="preserve"> з </w:t>
      </w:r>
      <w:r w:rsidR="00013BF4" w:rsidRPr="00DB4327">
        <w:rPr>
          <w:rFonts w:ascii="Times New Roman" w:hAnsi="Times New Roman"/>
          <w:i/>
          <w:sz w:val="24"/>
          <w:szCs w:val="24"/>
          <w:lang w:val="uk-UA"/>
        </w:rPr>
        <w:t>викона</w:t>
      </w:r>
      <w:r w:rsidRPr="00DB4327">
        <w:rPr>
          <w:rFonts w:ascii="Times New Roman" w:hAnsi="Times New Roman"/>
          <w:i/>
          <w:sz w:val="24"/>
          <w:szCs w:val="24"/>
          <w:lang w:val="uk-UA"/>
        </w:rPr>
        <w:t xml:space="preserve">ння </w:t>
      </w:r>
      <w:r w:rsidR="00013BF4" w:rsidRPr="00DB4327">
        <w:rPr>
          <w:rFonts w:ascii="Times New Roman" w:hAnsi="Times New Roman"/>
          <w:i/>
          <w:sz w:val="24"/>
          <w:szCs w:val="24"/>
          <w:lang w:val="uk-UA"/>
        </w:rPr>
        <w:t>робіт</w:t>
      </w:r>
      <w:r w:rsidR="00C816C9" w:rsidRPr="00DB4327">
        <w:rPr>
          <w:rFonts w:ascii="Times New Roman" w:hAnsi="Times New Roman"/>
          <w:i/>
          <w:sz w:val="24"/>
          <w:szCs w:val="24"/>
          <w:lang w:val="uk-UA"/>
        </w:rPr>
        <w:t>.</w:t>
      </w:r>
    </w:p>
    <w:p w14:paraId="1F33523D" w14:textId="77777777" w:rsidR="00013BF4" w:rsidRPr="00DB4327" w:rsidRDefault="006C18B2" w:rsidP="00EB6D0E">
      <w:pPr>
        <w:pStyle w:val="10"/>
        <w:widowControl w:val="0"/>
        <w:tabs>
          <w:tab w:val="left" w:pos="0"/>
          <w:tab w:val="left" w:pos="180"/>
        </w:tabs>
        <w:spacing w:after="0" w:line="240" w:lineRule="auto"/>
        <w:ind w:left="0"/>
        <w:jc w:val="both"/>
        <w:rPr>
          <w:rFonts w:ascii="Times New Roman" w:hAnsi="Times New Roman"/>
          <w:i/>
          <w:iCs/>
          <w:sz w:val="24"/>
          <w:szCs w:val="24"/>
          <w:lang w:val="uk-UA"/>
        </w:rPr>
      </w:pPr>
      <w:r w:rsidRPr="00DB4327">
        <w:rPr>
          <w:rFonts w:ascii="Times New Roman" w:hAnsi="Times New Roman"/>
          <w:i/>
          <w:iCs/>
          <w:sz w:val="24"/>
          <w:szCs w:val="24"/>
          <w:lang w:val="uk-UA"/>
        </w:rPr>
        <w:tab/>
      </w:r>
      <w:r w:rsidRPr="00DB4327">
        <w:rPr>
          <w:rFonts w:ascii="Times New Roman" w:hAnsi="Times New Roman"/>
          <w:i/>
          <w:iCs/>
          <w:sz w:val="24"/>
          <w:szCs w:val="24"/>
          <w:lang w:val="uk-UA"/>
        </w:rPr>
        <w:tab/>
        <w:t>Договір має бути повністю виконаним.</w:t>
      </w:r>
    </w:p>
    <w:p w14:paraId="0EE6B160" w14:textId="77777777" w:rsidR="00C816C9" w:rsidRPr="00DB4327" w:rsidRDefault="00C816C9" w:rsidP="00EB6D0E">
      <w:pPr>
        <w:pStyle w:val="10"/>
        <w:widowControl w:val="0"/>
        <w:tabs>
          <w:tab w:val="left" w:pos="0"/>
          <w:tab w:val="left" w:pos="180"/>
        </w:tabs>
        <w:spacing w:after="0" w:line="240" w:lineRule="auto"/>
        <w:ind w:left="0"/>
        <w:jc w:val="both"/>
        <w:rPr>
          <w:rFonts w:ascii="Times New Roman" w:hAnsi="Times New Roman"/>
          <w:i/>
          <w:iCs/>
          <w:sz w:val="24"/>
          <w:szCs w:val="24"/>
          <w:lang w:val="uk-UA"/>
        </w:rPr>
      </w:pPr>
    </w:p>
    <w:p w14:paraId="432F60BA" w14:textId="57AD4B9B" w:rsidR="00013BF4" w:rsidRPr="00DB4327" w:rsidRDefault="00013BF4" w:rsidP="00EB6D0E">
      <w:pPr>
        <w:widowControl w:val="0"/>
        <w:tabs>
          <w:tab w:val="left" w:pos="0"/>
          <w:tab w:val="left" w:pos="180"/>
        </w:tabs>
        <w:spacing w:after="0" w:line="240" w:lineRule="auto"/>
        <w:jc w:val="both"/>
        <w:rPr>
          <w:rFonts w:ascii="Times New Roman" w:hAnsi="Times New Roman"/>
          <w:b/>
          <w:sz w:val="24"/>
          <w:szCs w:val="24"/>
        </w:rPr>
      </w:pPr>
      <w:r w:rsidRPr="00DB4327">
        <w:rPr>
          <w:rFonts w:ascii="Times New Roman" w:hAnsi="Times New Roman"/>
          <w:b/>
          <w:sz w:val="24"/>
          <w:szCs w:val="24"/>
        </w:rPr>
        <w:tab/>
      </w:r>
      <w:r w:rsidRPr="00DB4327">
        <w:rPr>
          <w:rFonts w:ascii="Times New Roman" w:hAnsi="Times New Roman"/>
          <w:b/>
          <w:sz w:val="24"/>
          <w:szCs w:val="24"/>
        </w:rPr>
        <w:tab/>
      </w:r>
      <w:r w:rsidR="00604BCC">
        <w:rPr>
          <w:rFonts w:ascii="Times New Roman" w:hAnsi="Times New Roman"/>
          <w:b/>
          <w:sz w:val="24"/>
          <w:szCs w:val="24"/>
        </w:rPr>
        <w:t xml:space="preserve">3.2. </w:t>
      </w:r>
      <w:r w:rsidRPr="00DB4327">
        <w:rPr>
          <w:rFonts w:ascii="Times New Roman" w:hAnsi="Times New Roman"/>
          <w:b/>
          <w:sz w:val="24"/>
          <w:szCs w:val="24"/>
        </w:rPr>
        <w:t>На підтвердження досвіду виконання аналогічного договору</w:t>
      </w:r>
      <w:r w:rsidR="0094789F" w:rsidRPr="00DB4327">
        <w:rPr>
          <w:rFonts w:ascii="Times New Roman" w:hAnsi="Times New Roman"/>
          <w:b/>
          <w:sz w:val="24"/>
          <w:szCs w:val="24"/>
        </w:rPr>
        <w:t xml:space="preserve"> </w:t>
      </w:r>
      <w:r w:rsidRPr="00DB4327">
        <w:rPr>
          <w:rFonts w:ascii="Times New Roman" w:hAnsi="Times New Roman"/>
          <w:b/>
          <w:sz w:val="24"/>
          <w:szCs w:val="24"/>
        </w:rPr>
        <w:t>учасник має надати:</w:t>
      </w:r>
    </w:p>
    <w:p w14:paraId="0B9EA9E6" w14:textId="77777777" w:rsidR="00013BF4" w:rsidRPr="00DB4327" w:rsidRDefault="00013BF4" w:rsidP="00EB6D0E">
      <w:pPr>
        <w:widowControl w:val="0"/>
        <w:tabs>
          <w:tab w:val="left" w:pos="0"/>
          <w:tab w:val="left" w:pos="180"/>
        </w:tabs>
        <w:spacing w:after="0" w:line="240" w:lineRule="auto"/>
        <w:ind w:firstLine="709"/>
        <w:jc w:val="both"/>
        <w:rPr>
          <w:rFonts w:ascii="Times New Roman" w:hAnsi="Times New Roman"/>
          <w:sz w:val="24"/>
          <w:szCs w:val="24"/>
        </w:rPr>
      </w:pPr>
      <w:r w:rsidRPr="00DB4327">
        <w:rPr>
          <w:rFonts w:ascii="Times New Roman" w:hAnsi="Times New Roman"/>
          <w:sz w:val="24"/>
          <w:szCs w:val="24"/>
        </w:rPr>
        <w:t xml:space="preserve">- </w:t>
      </w:r>
      <w:r w:rsidR="009232D5" w:rsidRPr="00DB4327">
        <w:rPr>
          <w:rFonts w:ascii="Times New Roman" w:hAnsi="Times New Roman"/>
          <w:sz w:val="24"/>
          <w:szCs w:val="24"/>
        </w:rPr>
        <w:t xml:space="preserve">не менше </w:t>
      </w:r>
      <w:r w:rsidR="00877701" w:rsidRPr="00DB4327">
        <w:rPr>
          <w:rFonts w:ascii="Times New Roman" w:hAnsi="Times New Roman"/>
          <w:sz w:val="24"/>
          <w:szCs w:val="24"/>
        </w:rPr>
        <w:t>одного</w:t>
      </w:r>
      <w:r w:rsidR="0094789F" w:rsidRPr="00DB4327">
        <w:rPr>
          <w:rFonts w:ascii="Times New Roman" w:hAnsi="Times New Roman"/>
          <w:sz w:val="24"/>
          <w:szCs w:val="24"/>
        </w:rPr>
        <w:t xml:space="preserve"> </w:t>
      </w:r>
      <w:r w:rsidRPr="00DB4327">
        <w:rPr>
          <w:rFonts w:ascii="Times New Roman" w:hAnsi="Times New Roman"/>
          <w:sz w:val="24"/>
          <w:szCs w:val="24"/>
        </w:rPr>
        <w:t>догов</w:t>
      </w:r>
      <w:r w:rsidR="00877701" w:rsidRPr="00DB4327">
        <w:rPr>
          <w:rFonts w:ascii="Times New Roman" w:hAnsi="Times New Roman"/>
          <w:sz w:val="24"/>
          <w:szCs w:val="24"/>
        </w:rPr>
        <w:t>ору</w:t>
      </w:r>
      <w:r w:rsidR="009232D5" w:rsidRPr="00DB4327">
        <w:rPr>
          <w:rFonts w:ascii="Times New Roman" w:hAnsi="Times New Roman"/>
          <w:sz w:val="24"/>
          <w:szCs w:val="24"/>
        </w:rPr>
        <w:t xml:space="preserve"> протягом </w:t>
      </w:r>
      <w:r w:rsidR="00B759C7" w:rsidRPr="00DB4327">
        <w:rPr>
          <w:rFonts w:ascii="Times New Roman" w:hAnsi="Times New Roman"/>
          <w:sz w:val="24"/>
          <w:szCs w:val="24"/>
        </w:rPr>
        <w:t>трьох</w:t>
      </w:r>
      <w:r w:rsidR="009232D5" w:rsidRPr="00DB4327">
        <w:rPr>
          <w:rFonts w:ascii="Times New Roman" w:hAnsi="Times New Roman"/>
          <w:sz w:val="24"/>
          <w:szCs w:val="24"/>
        </w:rPr>
        <w:t xml:space="preserve"> останніх років</w:t>
      </w:r>
      <w:r w:rsidRPr="00DB4327">
        <w:rPr>
          <w:rFonts w:ascii="Times New Roman" w:hAnsi="Times New Roman"/>
          <w:sz w:val="24"/>
          <w:szCs w:val="24"/>
        </w:rPr>
        <w:t xml:space="preserve">, </w:t>
      </w:r>
      <w:r w:rsidR="0008313D" w:rsidRPr="00DB4327">
        <w:rPr>
          <w:rFonts w:ascii="Times New Roman" w:hAnsi="Times New Roman"/>
          <w:sz w:val="24"/>
          <w:szCs w:val="24"/>
        </w:rPr>
        <w:t xml:space="preserve">що </w:t>
      </w:r>
      <w:r w:rsidRPr="00DB4327">
        <w:rPr>
          <w:rFonts w:ascii="Times New Roman" w:hAnsi="Times New Roman"/>
          <w:sz w:val="24"/>
          <w:szCs w:val="24"/>
        </w:rPr>
        <w:t>зазначен</w:t>
      </w:r>
      <w:r w:rsidR="009232D5" w:rsidRPr="00DB4327">
        <w:rPr>
          <w:rFonts w:ascii="Times New Roman" w:hAnsi="Times New Roman"/>
          <w:sz w:val="24"/>
          <w:szCs w:val="24"/>
        </w:rPr>
        <w:t xml:space="preserve">і </w:t>
      </w:r>
      <w:r w:rsidRPr="00DB4327">
        <w:rPr>
          <w:rFonts w:ascii="Times New Roman" w:hAnsi="Times New Roman"/>
          <w:sz w:val="24"/>
          <w:szCs w:val="24"/>
        </w:rPr>
        <w:t xml:space="preserve">в </w:t>
      </w:r>
      <w:r w:rsidR="0008313D" w:rsidRPr="00DB4327">
        <w:rPr>
          <w:rFonts w:ascii="Times New Roman" w:hAnsi="Times New Roman"/>
          <w:sz w:val="24"/>
          <w:szCs w:val="24"/>
        </w:rPr>
        <w:t xml:space="preserve">Довідці форми </w:t>
      </w:r>
      <w:r w:rsidR="0008313D" w:rsidRPr="00DB4327">
        <w:rPr>
          <w:rFonts w:ascii="Times New Roman" w:hAnsi="Times New Roman"/>
          <w:sz w:val="24"/>
          <w:szCs w:val="24"/>
        </w:rPr>
        <w:lastRenderedPageBreak/>
        <w:t xml:space="preserve">4 </w:t>
      </w:r>
      <w:r w:rsidRPr="00DB4327">
        <w:rPr>
          <w:rFonts w:ascii="Times New Roman" w:hAnsi="Times New Roman"/>
          <w:sz w:val="24"/>
          <w:szCs w:val="24"/>
        </w:rPr>
        <w:t xml:space="preserve"> з усіма укладеними додатковими угодами, </w:t>
      </w:r>
      <w:r w:rsidR="0008313D" w:rsidRPr="00DB4327">
        <w:rPr>
          <w:rFonts w:ascii="Times New Roman" w:hAnsi="Times New Roman"/>
          <w:sz w:val="24"/>
          <w:szCs w:val="24"/>
        </w:rPr>
        <w:t xml:space="preserve">та </w:t>
      </w:r>
      <w:r w:rsidRPr="00DB4327">
        <w:rPr>
          <w:rFonts w:ascii="Times New Roman" w:hAnsi="Times New Roman"/>
          <w:sz w:val="24"/>
          <w:szCs w:val="24"/>
        </w:rPr>
        <w:t>додатками</w:t>
      </w:r>
      <w:r w:rsidR="0094789F" w:rsidRPr="00DB4327">
        <w:rPr>
          <w:rFonts w:ascii="Times New Roman" w:hAnsi="Times New Roman"/>
          <w:sz w:val="24"/>
          <w:szCs w:val="24"/>
        </w:rPr>
        <w:t xml:space="preserve"> </w:t>
      </w:r>
      <w:r w:rsidRPr="00DB4327">
        <w:rPr>
          <w:rFonts w:ascii="Times New Roman" w:hAnsi="Times New Roman"/>
          <w:sz w:val="24"/>
          <w:szCs w:val="24"/>
        </w:rPr>
        <w:t xml:space="preserve">до </w:t>
      </w:r>
      <w:r w:rsidR="0008313D" w:rsidRPr="00DB4327">
        <w:rPr>
          <w:rFonts w:ascii="Times New Roman" w:hAnsi="Times New Roman"/>
          <w:sz w:val="24"/>
          <w:szCs w:val="24"/>
        </w:rPr>
        <w:t>них;</w:t>
      </w:r>
    </w:p>
    <w:p w14:paraId="60E8865D" w14:textId="77777777" w:rsidR="00013BF4" w:rsidRPr="00DB4327" w:rsidRDefault="00013BF4" w:rsidP="00EB6D0E">
      <w:pPr>
        <w:widowControl w:val="0"/>
        <w:tabs>
          <w:tab w:val="left" w:pos="0"/>
          <w:tab w:val="left" w:pos="180"/>
        </w:tabs>
        <w:spacing w:after="0" w:line="240" w:lineRule="auto"/>
        <w:ind w:firstLine="709"/>
        <w:jc w:val="both"/>
        <w:rPr>
          <w:rFonts w:ascii="Times New Roman" w:hAnsi="Times New Roman"/>
          <w:sz w:val="24"/>
          <w:szCs w:val="24"/>
        </w:rPr>
      </w:pPr>
      <w:r w:rsidRPr="00DB4327">
        <w:rPr>
          <w:rFonts w:ascii="Times New Roman" w:hAnsi="Times New Roman"/>
          <w:sz w:val="24"/>
          <w:szCs w:val="24"/>
        </w:rPr>
        <w:t>- лист – відгук замовника робіт про належне виконання учасником аналогічного договору;</w:t>
      </w:r>
    </w:p>
    <w:p w14:paraId="53778543" w14:textId="77777777" w:rsidR="00013BF4" w:rsidRPr="00545652" w:rsidRDefault="00013BF4" w:rsidP="00EB6D0E">
      <w:pPr>
        <w:widowControl w:val="0"/>
        <w:spacing w:after="0" w:line="240" w:lineRule="auto"/>
        <w:ind w:firstLine="709"/>
        <w:rPr>
          <w:rFonts w:ascii="Times New Roman" w:hAnsi="Times New Roman"/>
          <w:sz w:val="24"/>
          <w:szCs w:val="24"/>
        </w:rPr>
      </w:pPr>
      <w:r w:rsidRPr="00545652">
        <w:rPr>
          <w:rFonts w:ascii="Times New Roman" w:hAnsi="Times New Roman"/>
          <w:sz w:val="24"/>
          <w:szCs w:val="24"/>
        </w:rPr>
        <w:t xml:space="preserve">- </w:t>
      </w:r>
      <w:r w:rsidR="00DB4327" w:rsidRPr="00545652">
        <w:rPr>
          <w:rFonts w:ascii="Times New Roman" w:hAnsi="Times New Roman"/>
          <w:sz w:val="24"/>
          <w:szCs w:val="24"/>
          <w:lang w:val="ru-RU"/>
        </w:rPr>
        <w:t>акт(-</w:t>
      </w:r>
      <w:proofErr w:type="spellStart"/>
      <w:r w:rsidR="00DB4327" w:rsidRPr="00545652">
        <w:rPr>
          <w:rFonts w:ascii="Times New Roman" w:hAnsi="Times New Roman"/>
          <w:sz w:val="24"/>
          <w:szCs w:val="24"/>
          <w:lang w:val="ru-RU"/>
        </w:rPr>
        <w:t>ти</w:t>
      </w:r>
      <w:proofErr w:type="spellEnd"/>
      <w:r w:rsidR="00DB4327" w:rsidRPr="00545652">
        <w:rPr>
          <w:rFonts w:ascii="Times New Roman" w:hAnsi="Times New Roman"/>
          <w:sz w:val="24"/>
          <w:szCs w:val="24"/>
          <w:lang w:val="ru-RU"/>
        </w:rPr>
        <w:t xml:space="preserve">) </w:t>
      </w:r>
      <w:proofErr w:type="spellStart"/>
      <w:r w:rsidR="00DB4327" w:rsidRPr="00545652">
        <w:rPr>
          <w:rFonts w:ascii="Times New Roman" w:hAnsi="Times New Roman"/>
          <w:sz w:val="24"/>
          <w:szCs w:val="24"/>
          <w:lang w:val="ru-RU"/>
        </w:rPr>
        <w:t>приймання</w:t>
      </w:r>
      <w:proofErr w:type="spellEnd"/>
      <w:r w:rsidR="00DB4327" w:rsidRPr="00545652">
        <w:rPr>
          <w:rFonts w:ascii="Times New Roman" w:hAnsi="Times New Roman"/>
          <w:sz w:val="24"/>
          <w:szCs w:val="24"/>
          <w:lang w:val="ru-RU"/>
        </w:rPr>
        <w:t xml:space="preserve"> </w:t>
      </w:r>
      <w:proofErr w:type="spellStart"/>
      <w:r w:rsidR="00DB4327" w:rsidRPr="00545652">
        <w:rPr>
          <w:rFonts w:ascii="Times New Roman" w:hAnsi="Times New Roman"/>
          <w:sz w:val="24"/>
          <w:szCs w:val="24"/>
          <w:lang w:val="ru-RU"/>
        </w:rPr>
        <w:t>виконаних</w:t>
      </w:r>
      <w:proofErr w:type="spellEnd"/>
      <w:r w:rsidR="00DB4327" w:rsidRPr="00545652">
        <w:rPr>
          <w:rFonts w:ascii="Times New Roman" w:hAnsi="Times New Roman"/>
          <w:sz w:val="24"/>
          <w:szCs w:val="24"/>
          <w:lang w:val="ru-RU"/>
        </w:rPr>
        <w:t xml:space="preserve"> </w:t>
      </w:r>
      <w:proofErr w:type="spellStart"/>
      <w:r w:rsidR="00DB4327" w:rsidRPr="00545652">
        <w:rPr>
          <w:rFonts w:ascii="Times New Roman" w:hAnsi="Times New Roman"/>
          <w:sz w:val="24"/>
          <w:szCs w:val="24"/>
          <w:lang w:val="ru-RU"/>
        </w:rPr>
        <w:t>будівельних</w:t>
      </w:r>
      <w:proofErr w:type="spellEnd"/>
      <w:r w:rsidR="00DB4327" w:rsidRPr="00545652">
        <w:rPr>
          <w:rFonts w:ascii="Times New Roman" w:hAnsi="Times New Roman"/>
          <w:sz w:val="24"/>
          <w:szCs w:val="24"/>
          <w:lang w:val="ru-RU"/>
        </w:rPr>
        <w:t xml:space="preserve"> </w:t>
      </w:r>
      <w:proofErr w:type="spellStart"/>
      <w:r w:rsidR="00DB4327" w:rsidRPr="00545652">
        <w:rPr>
          <w:rFonts w:ascii="Times New Roman" w:hAnsi="Times New Roman"/>
          <w:sz w:val="24"/>
          <w:szCs w:val="24"/>
          <w:lang w:val="ru-RU"/>
        </w:rPr>
        <w:t>робіт</w:t>
      </w:r>
      <w:proofErr w:type="spellEnd"/>
      <w:r w:rsidR="00DB4327" w:rsidRPr="00545652">
        <w:rPr>
          <w:rFonts w:ascii="Times New Roman" w:hAnsi="Times New Roman"/>
          <w:sz w:val="24"/>
          <w:szCs w:val="24"/>
          <w:lang w:val="ru-RU"/>
        </w:rPr>
        <w:t xml:space="preserve"> (</w:t>
      </w:r>
      <w:proofErr w:type="spellStart"/>
      <w:r w:rsidR="00DB4327" w:rsidRPr="00545652">
        <w:rPr>
          <w:rFonts w:ascii="Times New Roman" w:hAnsi="Times New Roman"/>
          <w:sz w:val="24"/>
          <w:szCs w:val="24"/>
          <w:lang w:val="ru-RU"/>
        </w:rPr>
        <w:t>форми</w:t>
      </w:r>
      <w:proofErr w:type="spellEnd"/>
      <w:r w:rsidR="00DB4327" w:rsidRPr="00545652">
        <w:rPr>
          <w:rFonts w:ascii="Times New Roman" w:hAnsi="Times New Roman"/>
          <w:sz w:val="24"/>
          <w:szCs w:val="24"/>
          <w:lang w:val="ru-RU"/>
        </w:rPr>
        <w:t xml:space="preserve"> КБ-2в) та </w:t>
      </w:r>
      <w:proofErr w:type="spellStart"/>
      <w:r w:rsidR="00DB4327" w:rsidRPr="00545652">
        <w:rPr>
          <w:rFonts w:ascii="Times New Roman" w:hAnsi="Times New Roman"/>
          <w:sz w:val="24"/>
          <w:szCs w:val="24"/>
          <w:lang w:val="ru-RU"/>
        </w:rPr>
        <w:t>довiдка</w:t>
      </w:r>
      <w:proofErr w:type="spellEnd"/>
      <w:r w:rsidR="00DB4327" w:rsidRPr="00545652">
        <w:rPr>
          <w:rFonts w:ascii="Times New Roman" w:hAnsi="Times New Roman"/>
          <w:sz w:val="24"/>
          <w:szCs w:val="24"/>
          <w:lang w:val="ru-RU"/>
        </w:rPr>
        <w:t xml:space="preserve"> (-</w:t>
      </w:r>
      <w:proofErr w:type="spellStart"/>
      <w:r w:rsidR="00DB4327" w:rsidRPr="00545652">
        <w:rPr>
          <w:rFonts w:ascii="Times New Roman" w:hAnsi="Times New Roman"/>
          <w:sz w:val="24"/>
          <w:szCs w:val="24"/>
          <w:lang w:val="ru-RU"/>
        </w:rPr>
        <w:t>ки</w:t>
      </w:r>
      <w:proofErr w:type="spellEnd"/>
      <w:r w:rsidR="00DB4327" w:rsidRPr="00545652">
        <w:rPr>
          <w:rFonts w:ascii="Times New Roman" w:hAnsi="Times New Roman"/>
          <w:sz w:val="24"/>
          <w:szCs w:val="24"/>
          <w:lang w:val="ru-RU"/>
        </w:rPr>
        <w:t xml:space="preserve">) про </w:t>
      </w:r>
      <w:proofErr w:type="spellStart"/>
      <w:r w:rsidR="00DB4327" w:rsidRPr="00545652">
        <w:rPr>
          <w:rFonts w:ascii="Times New Roman" w:hAnsi="Times New Roman"/>
          <w:sz w:val="24"/>
          <w:szCs w:val="24"/>
          <w:lang w:val="ru-RU"/>
        </w:rPr>
        <w:t>вapтicть</w:t>
      </w:r>
      <w:proofErr w:type="spellEnd"/>
      <w:r w:rsidR="00DB4327" w:rsidRPr="00545652">
        <w:rPr>
          <w:rFonts w:ascii="Times New Roman" w:hAnsi="Times New Roman"/>
          <w:sz w:val="24"/>
          <w:szCs w:val="24"/>
          <w:lang w:val="ru-RU"/>
        </w:rPr>
        <w:t xml:space="preserve"> </w:t>
      </w:r>
      <w:proofErr w:type="spellStart"/>
      <w:r w:rsidR="00DB4327" w:rsidRPr="00545652">
        <w:rPr>
          <w:rFonts w:ascii="Times New Roman" w:hAnsi="Times New Roman"/>
          <w:sz w:val="24"/>
          <w:szCs w:val="24"/>
          <w:lang w:val="ru-RU"/>
        </w:rPr>
        <w:t>виконаних</w:t>
      </w:r>
      <w:proofErr w:type="spellEnd"/>
      <w:r w:rsidR="00DB4327" w:rsidRPr="00545652">
        <w:rPr>
          <w:rFonts w:ascii="Times New Roman" w:hAnsi="Times New Roman"/>
          <w:sz w:val="24"/>
          <w:szCs w:val="24"/>
          <w:lang w:val="ru-RU"/>
        </w:rPr>
        <w:t xml:space="preserve"> </w:t>
      </w:r>
      <w:proofErr w:type="spellStart"/>
      <w:r w:rsidR="00DB4327" w:rsidRPr="00545652">
        <w:rPr>
          <w:rFonts w:ascii="Times New Roman" w:hAnsi="Times New Roman"/>
          <w:sz w:val="24"/>
          <w:szCs w:val="24"/>
          <w:lang w:val="ru-RU"/>
        </w:rPr>
        <w:t>будівельних</w:t>
      </w:r>
      <w:proofErr w:type="spellEnd"/>
      <w:r w:rsidR="00DB4327" w:rsidRPr="00545652">
        <w:rPr>
          <w:rFonts w:ascii="Times New Roman" w:hAnsi="Times New Roman"/>
          <w:sz w:val="24"/>
          <w:szCs w:val="24"/>
          <w:lang w:val="ru-RU"/>
        </w:rPr>
        <w:t xml:space="preserve"> </w:t>
      </w:r>
      <w:proofErr w:type="spellStart"/>
      <w:r w:rsidR="00DB4327" w:rsidRPr="00545652">
        <w:rPr>
          <w:rFonts w:ascii="Times New Roman" w:hAnsi="Times New Roman"/>
          <w:sz w:val="24"/>
          <w:szCs w:val="24"/>
          <w:lang w:val="ru-RU"/>
        </w:rPr>
        <w:t>робiт</w:t>
      </w:r>
      <w:proofErr w:type="spellEnd"/>
      <w:r w:rsidR="00DB4327" w:rsidRPr="00545652">
        <w:rPr>
          <w:rFonts w:ascii="Times New Roman" w:hAnsi="Times New Roman"/>
          <w:sz w:val="24"/>
          <w:szCs w:val="24"/>
          <w:lang w:val="ru-RU"/>
        </w:rPr>
        <w:t xml:space="preserve"> та </w:t>
      </w:r>
      <w:proofErr w:type="spellStart"/>
      <w:r w:rsidR="00DB4327" w:rsidRPr="00545652">
        <w:rPr>
          <w:rFonts w:ascii="Times New Roman" w:hAnsi="Times New Roman"/>
          <w:sz w:val="24"/>
          <w:szCs w:val="24"/>
          <w:lang w:val="ru-RU"/>
        </w:rPr>
        <w:t>витрати</w:t>
      </w:r>
      <w:proofErr w:type="spellEnd"/>
      <w:r w:rsidR="00DB4327" w:rsidRPr="00545652">
        <w:rPr>
          <w:rFonts w:ascii="Times New Roman" w:hAnsi="Times New Roman"/>
          <w:sz w:val="24"/>
          <w:szCs w:val="24"/>
          <w:lang w:val="ru-RU"/>
        </w:rPr>
        <w:t xml:space="preserve"> (</w:t>
      </w:r>
      <w:proofErr w:type="spellStart"/>
      <w:r w:rsidR="00DB4327" w:rsidRPr="00545652">
        <w:rPr>
          <w:rFonts w:ascii="Times New Roman" w:hAnsi="Times New Roman"/>
          <w:sz w:val="24"/>
          <w:szCs w:val="24"/>
          <w:lang w:val="ru-RU"/>
        </w:rPr>
        <w:t>форми</w:t>
      </w:r>
      <w:proofErr w:type="spellEnd"/>
      <w:r w:rsidR="00DB4327" w:rsidRPr="00545652">
        <w:rPr>
          <w:rFonts w:ascii="Times New Roman" w:hAnsi="Times New Roman"/>
          <w:sz w:val="24"/>
          <w:szCs w:val="24"/>
          <w:lang w:val="ru-RU"/>
        </w:rPr>
        <w:t xml:space="preserve"> КБ-3)</w:t>
      </w:r>
      <w:r w:rsidRPr="00545652">
        <w:rPr>
          <w:rFonts w:ascii="Times New Roman" w:hAnsi="Times New Roman"/>
          <w:sz w:val="24"/>
          <w:szCs w:val="24"/>
        </w:rPr>
        <w:t>.</w:t>
      </w:r>
    </w:p>
    <w:p w14:paraId="2B402F43" w14:textId="77777777" w:rsidR="00013BF4" w:rsidRPr="00545652" w:rsidRDefault="00013BF4" w:rsidP="00EB6D0E">
      <w:pPr>
        <w:widowControl w:val="0"/>
        <w:spacing w:after="0" w:line="240" w:lineRule="auto"/>
        <w:rPr>
          <w:rFonts w:ascii="Times New Roman" w:hAnsi="Times New Roman"/>
          <w:sz w:val="24"/>
          <w:szCs w:val="24"/>
        </w:rPr>
      </w:pPr>
    </w:p>
    <w:p w14:paraId="5861E199" w14:textId="77777777" w:rsidR="00791599" w:rsidRPr="00DB4327" w:rsidRDefault="00791599" w:rsidP="00EB6D0E">
      <w:pPr>
        <w:pStyle w:val="ae"/>
        <w:widowControl w:val="0"/>
        <w:numPr>
          <w:ilvl w:val="0"/>
          <w:numId w:val="3"/>
        </w:numPr>
        <w:spacing w:after="0" w:line="240" w:lineRule="auto"/>
        <w:ind w:left="0" w:firstLine="709"/>
        <w:rPr>
          <w:rFonts w:ascii="Times New Roman" w:hAnsi="Times New Roman"/>
          <w:sz w:val="24"/>
          <w:szCs w:val="24"/>
          <w:lang w:val="uk-UA"/>
        </w:rPr>
      </w:pPr>
      <w:r w:rsidRPr="00DB4327">
        <w:rPr>
          <w:rFonts w:ascii="Times New Roman" w:hAnsi="Times New Roman"/>
          <w:b/>
          <w:sz w:val="24"/>
          <w:szCs w:val="24"/>
          <w:lang w:val="uk-UA"/>
        </w:rPr>
        <w:t>Документи, що підтверджують фінансову спроможність Учасника</w:t>
      </w:r>
    </w:p>
    <w:p w14:paraId="0D8A93E7" w14:textId="77777777" w:rsidR="00604BCC" w:rsidRPr="00604BCC" w:rsidRDefault="00604BCC" w:rsidP="00EB6D0E">
      <w:pPr>
        <w:spacing w:after="0" w:line="240" w:lineRule="auto"/>
        <w:ind w:firstLine="709"/>
        <w:jc w:val="both"/>
        <w:rPr>
          <w:rFonts w:ascii="Times New Roman" w:hAnsi="Times New Roman"/>
          <w:color w:val="000000"/>
          <w:sz w:val="24"/>
          <w:szCs w:val="24"/>
          <w:lang w:eastAsia="ru-RU"/>
        </w:rPr>
      </w:pPr>
      <w:r w:rsidRPr="00604BCC">
        <w:rPr>
          <w:rFonts w:ascii="Times New Roman" w:hAnsi="Times New Roman"/>
          <w:color w:val="000000"/>
          <w:sz w:val="24"/>
          <w:szCs w:val="24"/>
          <w:lang w:eastAsia="ru-RU"/>
        </w:rPr>
        <w:t>На підтвердження фінансової спроможності учасник надає фінансову звітність за 2022 рік (у разі наявності)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14:paraId="1858B34D" w14:textId="77777777" w:rsidR="00604BCC" w:rsidRPr="00604BCC" w:rsidRDefault="00604BCC" w:rsidP="00EB6D0E">
      <w:pPr>
        <w:spacing w:after="0" w:line="240" w:lineRule="auto"/>
        <w:ind w:firstLine="709"/>
        <w:jc w:val="both"/>
        <w:rPr>
          <w:rFonts w:ascii="Times New Roman" w:hAnsi="Times New Roman"/>
          <w:color w:val="000000"/>
          <w:sz w:val="24"/>
          <w:szCs w:val="24"/>
          <w:lang w:eastAsia="ru-RU"/>
        </w:rPr>
      </w:pPr>
      <w:r w:rsidRPr="00604BCC">
        <w:rPr>
          <w:rFonts w:ascii="Times New Roman" w:hAnsi="Times New Roman"/>
          <w:iCs/>
          <w:color w:val="000000"/>
          <w:sz w:val="24"/>
          <w:szCs w:val="24"/>
          <w:lang w:eastAsia="ru-RU"/>
        </w:rPr>
        <w:t>Звітним періодом для складання фінансової звітності є календарний рік.</w:t>
      </w:r>
    </w:p>
    <w:p w14:paraId="1DE35529" w14:textId="77777777" w:rsidR="00604BCC" w:rsidRPr="00604BCC" w:rsidRDefault="00604BCC" w:rsidP="00EB6D0E">
      <w:pPr>
        <w:spacing w:after="0" w:line="240" w:lineRule="auto"/>
        <w:ind w:firstLine="709"/>
        <w:jc w:val="both"/>
        <w:rPr>
          <w:rFonts w:ascii="Times New Roman" w:hAnsi="Times New Roman"/>
          <w:color w:val="000000"/>
          <w:sz w:val="24"/>
          <w:szCs w:val="24"/>
          <w:lang w:eastAsia="ru-RU"/>
        </w:rPr>
      </w:pPr>
      <w:r w:rsidRPr="00604BCC">
        <w:rPr>
          <w:rFonts w:ascii="Times New Roman" w:hAnsi="Times New Roman"/>
          <w:iCs/>
          <w:color w:val="000000"/>
          <w:sz w:val="24"/>
          <w:szCs w:val="24"/>
          <w:lang w:eastAsia="ru-RU"/>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14:paraId="3546C49C" w14:textId="77777777" w:rsidR="00604BCC" w:rsidRPr="00604BCC" w:rsidRDefault="00604BCC" w:rsidP="00EB6D0E">
      <w:pPr>
        <w:spacing w:after="0" w:line="240" w:lineRule="auto"/>
        <w:ind w:firstLine="709"/>
        <w:jc w:val="both"/>
        <w:rPr>
          <w:rFonts w:ascii="Times New Roman" w:hAnsi="Times New Roman"/>
          <w:color w:val="000000"/>
          <w:sz w:val="24"/>
          <w:szCs w:val="24"/>
          <w:lang w:eastAsia="ru-RU"/>
        </w:rPr>
      </w:pPr>
      <w:r w:rsidRPr="00604BCC">
        <w:rPr>
          <w:rFonts w:ascii="Times New Roman" w:hAnsi="Times New Roman"/>
          <w:iCs/>
          <w:color w:val="000000"/>
          <w:sz w:val="24"/>
          <w:szCs w:val="24"/>
          <w:lang w:eastAsia="ru-RU"/>
        </w:rPr>
        <w:t>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p w14:paraId="275A4711" w14:textId="77777777" w:rsidR="00604BCC" w:rsidRPr="00604BCC" w:rsidRDefault="00604BCC" w:rsidP="00EB6D0E">
      <w:pPr>
        <w:spacing w:after="0" w:line="240" w:lineRule="auto"/>
        <w:ind w:firstLine="709"/>
        <w:jc w:val="both"/>
        <w:rPr>
          <w:rFonts w:ascii="Times New Roman" w:hAnsi="Times New Roman"/>
          <w:i/>
          <w:iCs/>
          <w:color w:val="000000"/>
          <w:sz w:val="24"/>
          <w:szCs w:val="24"/>
          <w:lang w:eastAsia="ru-RU"/>
        </w:rPr>
      </w:pPr>
      <w:r w:rsidRPr="00604BCC">
        <w:rPr>
          <w:rFonts w:ascii="Times New Roman" w:hAnsi="Times New Roman"/>
          <w:i/>
          <w:iCs/>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89E1C53" w14:textId="77777777" w:rsidR="00CC1139" w:rsidRPr="00604BCC" w:rsidRDefault="00CC1139" w:rsidP="00EB6D0E">
      <w:pPr>
        <w:spacing w:line="240" w:lineRule="auto"/>
        <w:jc w:val="center"/>
        <w:rPr>
          <w:rFonts w:ascii="Times New Roman" w:hAnsi="Times New Roman"/>
          <w:b/>
          <w:sz w:val="24"/>
          <w:szCs w:val="24"/>
        </w:rPr>
      </w:pPr>
    </w:p>
    <w:sectPr w:rsidR="00CC1139" w:rsidRPr="00604BCC" w:rsidSect="0026240A">
      <w:pgSz w:w="11906" w:h="16838"/>
      <w:pgMar w:top="709"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48E1"/>
    <w:multiLevelType w:val="hybridMultilevel"/>
    <w:tmpl w:val="C3344E64"/>
    <w:lvl w:ilvl="0" w:tplc="6B8411C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A1567F"/>
    <w:multiLevelType w:val="hybridMultilevel"/>
    <w:tmpl w:val="A12228C0"/>
    <w:lvl w:ilvl="0" w:tplc="978C4A8E">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 w15:restartNumberingAfterBreak="0">
    <w:nsid w:val="24772AF8"/>
    <w:multiLevelType w:val="hybridMultilevel"/>
    <w:tmpl w:val="2500D966"/>
    <w:lvl w:ilvl="0" w:tplc="90A80BE2">
      <w:start w:val="11"/>
      <w:numFmt w:val="bullet"/>
      <w:lvlText w:val="-"/>
      <w:lvlJc w:val="left"/>
      <w:pPr>
        <w:ind w:left="1728" w:hanging="360"/>
      </w:pPr>
      <w:rPr>
        <w:rFonts w:ascii="Times New Roman" w:eastAsia="Times New Roman" w:hAnsi="Times New Roman" w:cs="Times New Roman" w:hint="default"/>
        <w:b w:val="0"/>
        <w:i w:val="0"/>
      </w:rPr>
    </w:lvl>
    <w:lvl w:ilvl="1" w:tplc="04190003" w:tentative="1">
      <w:start w:val="1"/>
      <w:numFmt w:val="bullet"/>
      <w:lvlText w:val="o"/>
      <w:lvlJc w:val="left"/>
      <w:pPr>
        <w:ind w:left="2448" w:hanging="360"/>
      </w:pPr>
      <w:rPr>
        <w:rFonts w:ascii="Courier New" w:hAnsi="Courier New" w:cs="Courier New" w:hint="default"/>
      </w:rPr>
    </w:lvl>
    <w:lvl w:ilvl="2" w:tplc="04190005" w:tentative="1">
      <w:start w:val="1"/>
      <w:numFmt w:val="bullet"/>
      <w:lvlText w:val=""/>
      <w:lvlJc w:val="left"/>
      <w:pPr>
        <w:ind w:left="3168" w:hanging="360"/>
      </w:pPr>
      <w:rPr>
        <w:rFonts w:ascii="Wingdings" w:hAnsi="Wingdings" w:hint="default"/>
      </w:rPr>
    </w:lvl>
    <w:lvl w:ilvl="3" w:tplc="04190001" w:tentative="1">
      <w:start w:val="1"/>
      <w:numFmt w:val="bullet"/>
      <w:lvlText w:val=""/>
      <w:lvlJc w:val="left"/>
      <w:pPr>
        <w:ind w:left="3888" w:hanging="360"/>
      </w:pPr>
      <w:rPr>
        <w:rFonts w:ascii="Symbol" w:hAnsi="Symbol" w:hint="default"/>
      </w:rPr>
    </w:lvl>
    <w:lvl w:ilvl="4" w:tplc="04190003" w:tentative="1">
      <w:start w:val="1"/>
      <w:numFmt w:val="bullet"/>
      <w:lvlText w:val="o"/>
      <w:lvlJc w:val="left"/>
      <w:pPr>
        <w:ind w:left="4608" w:hanging="360"/>
      </w:pPr>
      <w:rPr>
        <w:rFonts w:ascii="Courier New" w:hAnsi="Courier New" w:cs="Courier New" w:hint="default"/>
      </w:rPr>
    </w:lvl>
    <w:lvl w:ilvl="5" w:tplc="04190005" w:tentative="1">
      <w:start w:val="1"/>
      <w:numFmt w:val="bullet"/>
      <w:lvlText w:val=""/>
      <w:lvlJc w:val="left"/>
      <w:pPr>
        <w:ind w:left="5328" w:hanging="360"/>
      </w:pPr>
      <w:rPr>
        <w:rFonts w:ascii="Wingdings" w:hAnsi="Wingdings" w:hint="default"/>
      </w:rPr>
    </w:lvl>
    <w:lvl w:ilvl="6" w:tplc="04190001" w:tentative="1">
      <w:start w:val="1"/>
      <w:numFmt w:val="bullet"/>
      <w:lvlText w:val=""/>
      <w:lvlJc w:val="left"/>
      <w:pPr>
        <w:ind w:left="6048" w:hanging="360"/>
      </w:pPr>
      <w:rPr>
        <w:rFonts w:ascii="Symbol" w:hAnsi="Symbol" w:hint="default"/>
      </w:rPr>
    </w:lvl>
    <w:lvl w:ilvl="7" w:tplc="04190003" w:tentative="1">
      <w:start w:val="1"/>
      <w:numFmt w:val="bullet"/>
      <w:lvlText w:val="o"/>
      <w:lvlJc w:val="left"/>
      <w:pPr>
        <w:ind w:left="6768" w:hanging="360"/>
      </w:pPr>
      <w:rPr>
        <w:rFonts w:ascii="Courier New" w:hAnsi="Courier New" w:cs="Courier New" w:hint="default"/>
      </w:rPr>
    </w:lvl>
    <w:lvl w:ilvl="8" w:tplc="04190005" w:tentative="1">
      <w:start w:val="1"/>
      <w:numFmt w:val="bullet"/>
      <w:lvlText w:val=""/>
      <w:lvlJc w:val="left"/>
      <w:pPr>
        <w:ind w:left="7488" w:hanging="360"/>
      </w:pPr>
      <w:rPr>
        <w:rFonts w:ascii="Wingdings" w:hAnsi="Wingdings" w:hint="default"/>
      </w:rPr>
    </w:lvl>
  </w:abstractNum>
  <w:abstractNum w:abstractNumId="3" w15:restartNumberingAfterBreak="0">
    <w:nsid w:val="36B44622"/>
    <w:multiLevelType w:val="hybridMultilevel"/>
    <w:tmpl w:val="96140EAE"/>
    <w:lvl w:ilvl="0" w:tplc="DF3C997C">
      <w:start w:val="3"/>
      <w:numFmt w:val="decimal"/>
      <w:lvlText w:val="%1."/>
      <w:lvlJc w:val="left"/>
      <w:pPr>
        <w:ind w:left="2771" w:hanging="360"/>
      </w:pPr>
      <w:rPr>
        <w:rFonts w:cs="Times New Roman" w:hint="default"/>
        <w:b/>
      </w:rPr>
    </w:lvl>
    <w:lvl w:ilvl="1" w:tplc="04190019" w:tentative="1">
      <w:start w:val="1"/>
      <w:numFmt w:val="lowerLetter"/>
      <w:lvlText w:val="%2."/>
      <w:lvlJc w:val="left"/>
      <w:pPr>
        <w:ind w:left="3491" w:hanging="360"/>
      </w:pPr>
      <w:rPr>
        <w:rFonts w:cs="Times New Roman"/>
      </w:rPr>
    </w:lvl>
    <w:lvl w:ilvl="2" w:tplc="0419001B" w:tentative="1">
      <w:start w:val="1"/>
      <w:numFmt w:val="lowerRoman"/>
      <w:lvlText w:val="%3."/>
      <w:lvlJc w:val="right"/>
      <w:pPr>
        <w:ind w:left="4211" w:hanging="180"/>
      </w:pPr>
      <w:rPr>
        <w:rFonts w:cs="Times New Roman"/>
      </w:rPr>
    </w:lvl>
    <w:lvl w:ilvl="3" w:tplc="0419000F" w:tentative="1">
      <w:start w:val="1"/>
      <w:numFmt w:val="decimal"/>
      <w:lvlText w:val="%4."/>
      <w:lvlJc w:val="left"/>
      <w:pPr>
        <w:ind w:left="4931" w:hanging="360"/>
      </w:pPr>
      <w:rPr>
        <w:rFonts w:cs="Times New Roman"/>
      </w:rPr>
    </w:lvl>
    <w:lvl w:ilvl="4" w:tplc="04190019" w:tentative="1">
      <w:start w:val="1"/>
      <w:numFmt w:val="lowerLetter"/>
      <w:lvlText w:val="%5."/>
      <w:lvlJc w:val="left"/>
      <w:pPr>
        <w:ind w:left="5651" w:hanging="360"/>
      </w:pPr>
      <w:rPr>
        <w:rFonts w:cs="Times New Roman"/>
      </w:rPr>
    </w:lvl>
    <w:lvl w:ilvl="5" w:tplc="0419001B" w:tentative="1">
      <w:start w:val="1"/>
      <w:numFmt w:val="lowerRoman"/>
      <w:lvlText w:val="%6."/>
      <w:lvlJc w:val="right"/>
      <w:pPr>
        <w:ind w:left="6371" w:hanging="180"/>
      </w:pPr>
      <w:rPr>
        <w:rFonts w:cs="Times New Roman"/>
      </w:rPr>
    </w:lvl>
    <w:lvl w:ilvl="6" w:tplc="0419000F" w:tentative="1">
      <w:start w:val="1"/>
      <w:numFmt w:val="decimal"/>
      <w:lvlText w:val="%7."/>
      <w:lvlJc w:val="left"/>
      <w:pPr>
        <w:ind w:left="7091" w:hanging="360"/>
      </w:pPr>
      <w:rPr>
        <w:rFonts w:cs="Times New Roman"/>
      </w:rPr>
    </w:lvl>
    <w:lvl w:ilvl="7" w:tplc="04190019" w:tentative="1">
      <w:start w:val="1"/>
      <w:numFmt w:val="lowerLetter"/>
      <w:lvlText w:val="%8."/>
      <w:lvlJc w:val="left"/>
      <w:pPr>
        <w:ind w:left="7811" w:hanging="360"/>
      </w:pPr>
      <w:rPr>
        <w:rFonts w:cs="Times New Roman"/>
      </w:rPr>
    </w:lvl>
    <w:lvl w:ilvl="8" w:tplc="0419001B" w:tentative="1">
      <w:start w:val="1"/>
      <w:numFmt w:val="lowerRoman"/>
      <w:lvlText w:val="%9."/>
      <w:lvlJc w:val="right"/>
      <w:pPr>
        <w:ind w:left="8531" w:hanging="180"/>
      </w:pPr>
      <w:rPr>
        <w:rFonts w:cs="Times New Roman"/>
      </w:rPr>
    </w:lvl>
  </w:abstractNum>
  <w:abstractNum w:abstractNumId="4" w15:restartNumberingAfterBreak="0">
    <w:nsid w:val="44D56D5A"/>
    <w:multiLevelType w:val="multilevel"/>
    <w:tmpl w:val="92C88E16"/>
    <w:lvl w:ilvl="0">
      <w:start w:val="3"/>
      <w:numFmt w:val="decimal"/>
      <w:lvlText w:val="%1."/>
      <w:lvlJc w:val="left"/>
      <w:pPr>
        <w:ind w:left="2771" w:hanging="360"/>
      </w:pPr>
      <w:rPr>
        <w:rFonts w:cs="Times New Roman" w:hint="default"/>
        <w:b/>
      </w:rPr>
    </w:lvl>
    <w:lvl w:ilvl="1">
      <w:start w:val="1"/>
      <w:numFmt w:val="decimal"/>
      <w:isLgl/>
      <w:lvlText w:val="%1.%2."/>
      <w:lvlJc w:val="left"/>
      <w:pPr>
        <w:ind w:left="1495" w:hanging="360"/>
      </w:pPr>
      <w:rPr>
        <w:rFonts w:hint="default"/>
        <w:b/>
        <w:bCs/>
        <w:i w:val="0"/>
        <w:iCs w:val="0"/>
      </w:rPr>
    </w:lvl>
    <w:lvl w:ilvl="2">
      <w:start w:val="1"/>
      <w:numFmt w:val="decimal"/>
      <w:isLgl/>
      <w:lvlText w:val="%1.%2.%3."/>
      <w:lvlJc w:val="left"/>
      <w:pPr>
        <w:ind w:left="3131"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abstractNum w:abstractNumId="5" w15:restartNumberingAfterBreak="0">
    <w:nsid w:val="482B505D"/>
    <w:multiLevelType w:val="multilevel"/>
    <w:tmpl w:val="9976CD84"/>
    <w:lvl w:ilvl="0">
      <w:start w:val="2"/>
      <w:numFmt w:val="decimal"/>
      <w:lvlText w:val="%1."/>
      <w:lvlJc w:val="left"/>
      <w:pPr>
        <w:ind w:left="720" w:hanging="360"/>
      </w:pPr>
      <w:rPr>
        <w:rFonts w:hint="default"/>
        <w:b/>
      </w:rPr>
    </w:lvl>
    <w:lvl w:ilvl="1">
      <w:start w:val="1"/>
      <w:numFmt w:val="decimal"/>
      <w:isLgl/>
      <w:lvlText w:val="%1.%2."/>
      <w:lvlJc w:val="left"/>
      <w:pPr>
        <w:ind w:left="7483" w:hanging="1245"/>
      </w:pPr>
      <w:rPr>
        <w:rFonts w:hint="default"/>
      </w:rPr>
    </w:lvl>
    <w:lvl w:ilvl="2">
      <w:start w:val="1"/>
      <w:numFmt w:val="decimal"/>
      <w:isLgl/>
      <w:lvlText w:val="%1.%2.%3."/>
      <w:lvlJc w:val="left"/>
      <w:pPr>
        <w:ind w:left="2303" w:hanging="1245"/>
      </w:pPr>
      <w:rPr>
        <w:rFonts w:hint="default"/>
      </w:rPr>
    </w:lvl>
    <w:lvl w:ilvl="3">
      <w:start w:val="1"/>
      <w:numFmt w:val="decimal"/>
      <w:isLgl/>
      <w:lvlText w:val="%1.%2.%3.%4."/>
      <w:lvlJc w:val="left"/>
      <w:pPr>
        <w:ind w:left="2652" w:hanging="1245"/>
      </w:pPr>
      <w:rPr>
        <w:rFonts w:hint="default"/>
      </w:rPr>
    </w:lvl>
    <w:lvl w:ilvl="4">
      <w:start w:val="1"/>
      <w:numFmt w:val="decimal"/>
      <w:isLgl/>
      <w:lvlText w:val="%1.%2.%3.%4.%5."/>
      <w:lvlJc w:val="left"/>
      <w:pPr>
        <w:ind w:left="3001" w:hanging="1245"/>
      </w:pPr>
      <w:rPr>
        <w:rFonts w:hint="default"/>
      </w:rPr>
    </w:lvl>
    <w:lvl w:ilvl="5">
      <w:start w:val="1"/>
      <w:numFmt w:val="decimal"/>
      <w:isLgl/>
      <w:lvlText w:val="%1.%2.%3.%4.%5.%6."/>
      <w:lvlJc w:val="left"/>
      <w:pPr>
        <w:ind w:left="3350" w:hanging="124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4DDF17B6"/>
    <w:multiLevelType w:val="multilevel"/>
    <w:tmpl w:val="729E9284"/>
    <w:lvl w:ilvl="0">
      <w:start w:val="2"/>
      <w:numFmt w:val="decimal"/>
      <w:lvlText w:val="%1"/>
      <w:lvlJc w:val="left"/>
      <w:pPr>
        <w:ind w:left="375" w:hanging="375"/>
      </w:pPr>
      <w:rPr>
        <w:rFonts w:hint="default"/>
      </w:rPr>
    </w:lvl>
    <w:lvl w:ilvl="1">
      <w:start w:val="2"/>
      <w:numFmt w:val="decimal"/>
      <w:lvlText w:val="%1.%2"/>
      <w:lvlJc w:val="left"/>
      <w:pPr>
        <w:ind w:left="4487" w:hanging="37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4F635947"/>
    <w:multiLevelType w:val="multilevel"/>
    <w:tmpl w:val="AA7CC11A"/>
    <w:lvl w:ilvl="0">
      <w:start w:val="1"/>
      <w:numFmt w:val="decimal"/>
      <w:lvlText w:val="%1."/>
      <w:lvlJc w:val="left"/>
      <w:pPr>
        <w:ind w:left="720" w:hanging="360"/>
      </w:pPr>
      <w:rPr>
        <w:rFonts w:cs="Times New Roman" w:hint="default"/>
        <w:b/>
      </w:rPr>
    </w:lvl>
    <w:lvl w:ilvl="1">
      <w:start w:val="1"/>
      <w:numFmt w:val="decimal"/>
      <w:isLgl/>
      <w:lvlText w:val="%1.%2"/>
      <w:lvlJc w:val="left"/>
      <w:pPr>
        <w:ind w:left="1652" w:hanging="375"/>
      </w:pPr>
      <w:rPr>
        <w:rFonts w:cs="Times New Roman" w:hint="default"/>
        <w:b/>
        <w:i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160" w:hanging="72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240" w:hanging="108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320" w:hanging="1440"/>
      </w:pPr>
      <w:rPr>
        <w:rFonts w:cs="Times New Roman" w:hint="default"/>
        <w:b/>
      </w:rPr>
    </w:lvl>
    <w:lvl w:ilvl="8">
      <w:start w:val="1"/>
      <w:numFmt w:val="decimal"/>
      <w:isLgl/>
      <w:lvlText w:val="%1.%2.%3.%4.%5.%6.%7.%8.%9"/>
      <w:lvlJc w:val="left"/>
      <w:pPr>
        <w:ind w:left="5040" w:hanging="1800"/>
      </w:pPr>
      <w:rPr>
        <w:rFonts w:cs="Times New Roman" w:hint="default"/>
        <w:b/>
      </w:rPr>
    </w:lvl>
  </w:abstractNum>
  <w:num w:numId="1">
    <w:abstractNumId w:val="7"/>
  </w:num>
  <w:num w:numId="2">
    <w:abstractNumId w:val="6"/>
  </w:num>
  <w:num w:numId="3">
    <w:abstractNumId w:val="4"/>
  </w:num>
  <w:num w:numId="4">
    <w:abstractNumId w:val="1"/>
  </w:num>
  <w:num w:numId="5">
    <w:abstractNumId w:val="2"/>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E5F"/>
    <w:rsid w:val="00013BF4"/>
    <w:rsid w:val="0001722B"/>
    <w:rsid w:val="0008313D"/>
    <w:rsid w:val="000D7B4D"/>
    <w:rsid w:val="000E3DAF"/>
    <w:rsid w:val="00100EEF"/>
    <w:rsid w:val="001559FE"/>
    <w:rsid w:val="001700D7"/>
    <w:rsid w:val="00177FE3"/>
    <w:rsid w:val="00182F92"/>
    <w:rsid w:val="00190597"/>
    <w:rsid w:val="001F1F4E"/>
    <w:rsid w:val="0026240A"/>
    <w:rsid w:val="002A5742"/>
    <w:rsid w:val="002D355F"/>
    <w:rsid w:val="002E1D58"/>
    <w:rsid w:val="002F20C3"/>
    <w:rsid w:val="00301D7C"/>
    <w:rsid w:val="003154E3"/>
    <w:rsid w:val="00324C2A"/>
    <w:rsid w:val="00335726"/>
    <w:rsid w:val="00387292"/>
    <w:rsid w:val="003A7AAB"/>
    <w:rsid w:val="003E5D82"/>
    <w:rsid w:val="00424E49"/>
    <w:rsid w:val="00452259"/>
    <w:rsid w:val="00477C4B"/>
    <w:rsid w:val="004A589F"/>
    <w:rsid w:val="004A7976"/>
    <w:rsid w:val="005014CF"/>
    <w:rsid w:val="0053698B"/>
    <w:rsid w:val="00545652"/>
    <w:rsid w:val="00587340"/>
    <w:rsid w:val="00594E94"/>
    <w:rsid w:val="005B4835"/>
    <w:rsid w:val="005D49BE"/>
    <w:rsid w:val="005F1C8C"/>
    <w:rsid w:val="00604BCC"/>
    <w:rsid w:val="00635229"/>
    <w:rsid w:val="006C18B2"/>
    <w:rsid w:val="006D60C8"/>
    <w:rsid w:val="006F1E50"/>
    <w:rsid w:val="00790FD8"/>
    <w:rsid w:val="00791599"/>
    <w:rsid w:val="007F1DA0"/>
    <w:rsid w:val="0085525C"/>
    <w:rsid w:val="00877701"/>
    <w:rsid w:val="00880444"/>
    <w:rsid w:val="0089095B"/>
    <w:rsid w:val="00890AA4"/>
    <w:rsid w:val="008A25DC"/>
    <w:rsid w:val="008C6489"/>
    <w:rsid w:val="009232D5"/>
    <w:rsid w:val="0094789F"/>
    <w:rsid w:val="009A2975"/>
    <w:rsid w:val="009E35C1"/>
    <w:rsid w:val="00AD32BF"/>
    <w:rsid w:val="00AE4F01"/>
    <w:rsid w:val="00AF30A1"/>
    <w:rsid w:val="00B62938"/>
    <w:rsid w:val="00B759C7"/>
    <w:rsid w:val="00B85E5F"/>
    <w:rsid w:val="00B87B15"/>
    <w:rsid w:val="00C1064C"/>
    <w:rsid w:val="00C473CA"/>
    <w:rsid w:val="00C816C9"/>
    <w:rsid w:val="00CC1139"/>
    <w:rsid w:val="00CC205E"/>
    <w:rsid w:val="00CF510B"/>
    <w:rsid w:val="00D31961"/>
    <w:rsid w:val="00D7045E"/>
    <w:rsid w:val="00D86552"/>
    <w:rsid w:val="00DB4327"/>
    <w:rsid w:val="00DC18F7"/>
    <w:rsid w:val="00DC3BDA"/>
    <w:rsid w:val="00E35D6B"/>
    <w:rsid w:val="00E7571B"/>
    <w:rsid w:val="00E92E48"/>
    <w:rsid w:val="00EA39A9"/>
    <w:rsid w:val="00EB6D0E"/>
    <w:rsid w:val="00EC7B32"/>
    <w:rsid w:val="00ED0958"/>
    <w:rsid w:val="00EF09F3"/>
    <w:rsid w:val="00F00C53"/>
    <w:rsid w:val="00F07768"/>
    <w:rsid w:val="00F53B10"/>
    <w:rsid w:val="00F56D26"/>
    <w:rsid w:val="00FC3D85"/>
    <w:rsid w:val="00FF6A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504B9"/>
  <w15:docId w15:val="{960E7E44-6E6F-48C0-AE6C-540D58A6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7701"/>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85E5F"/>
    <w:rPr>
      <w:color w:val="0000FF"/>
      <w:u w:val="single"/>
    </w:rPr>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
    <w:basedOn w:val="a"/>
    <w:link w:val="a5"/>
    <w:uiPriority w:val="99"/>
    <w:unhideWhenUsed/>
    <w:qFormat/>
    <w:rsid w:val="00B85E5F"/>
    <w:pPr>
      <w:suppressAutoHyphens/>
      <w:spacing w:before="280" w:after="280" w:line="240" w:lineRule="auto"/>
    </w:pPr>
    <w:rPr>
      <w:rFonts w:ascii="Times New Roman" w:hAnsi="Times New Roman"/>
      <w:sz w:val="24"/>
      <w:szCs w:val="24"/>
      <w:lang w:val="ru-RU" w:eastAsia="zh-CN"/>
    </w:rPr>
  </w:style>
  <w:style w:type="character" w:customStyle="1" w:styleId="a6">
    <w:name w:val="Без интервала Знак"/>
    <w:link w:val="a7"/>
    <w:uiPriority w:val="1"/>
    <w:locked/>
    <w:rsid w:val="00B85E5F"/>
  </w:style>
  <w:style w:type="paragraph" w:styleId="a7">
    <w:name w:val="No Spacing"/>
    <w:link w:val="a6"/>
    <w:uiPriority w:val="1"/>
    <w:qFormat/>
    <w:rsid w:val="00B85E5F"/>
    <w:pPr>
      <w:spacing w:after="0" w:line="240" w:lineRule="auto"/>
    </w:pPr>
  </w:style>
  <w:style w:type="character" w:customStyle="1" w:styleId="a8">
    <w:name w:val="Сноска_"/>
    <w:link w:val="a9"/>
    <w:locked/>
    <w:rsid w:val="00B85E5F"/>
    <w:rPr>
      <w:b/>
      <w:bCs/>
      <w:i/>
      <w:iCs/>
      <w:spacing w:val="-2"/>
      <w:sz w:val="17"/>
      <w:szCs w:val="17"/>
      <w:shd w:val="clear" w:color="auto" w:fill="FFFFFF"/>
    </w:rPr>
  </w:style>
  <w:style w:type="paragraph" w:customStyle="1" w:styleId="a9">
    <w:name w:val="Сноска"/>
    <w:basedOn w:val="a"/>
    <w:link w:val="a8"/>
    <w:rsid w:val="00B85E5F"/>
    <w:pPr>
      <w:widowControl w:val="0"/>
      <w:shd w:val="clear" w:color="auto" w:fill="FFFFFF"/>
      <w:spacing w:after="0" w:line="221" w:lineRule="exact"/>
      <w:ind w:firstLine="300"/>
      <w:jc w:val="both"/>
    </w:pPr>
    <w:rPr>
      <w:rFonts w:asciiTheme="minorHAnsi" w:eastAsiaTheme="minorHAnsi" w:hAnsiTheme="minorHAnsi" w:cstheme="minorBidi"/>
      <w:b/>
      <w:bCs/>
      <w:i/>
      <w:iCs/>
      <w:spacing w:val="-2"/>
      <w:sz w:val="17"/>
      <w:szCs w:val="17"/>
      <w:lang w:eastAsia="en-US"/>
    </w:rPr>
  </w:style>
  <w:style w:type="paragraph" w:customStyle="1" w:styleId="aa">
    <w:name w:val="a"/>
    <w:basedOn w:val="a"/>
    <w:uiPriority w:val="99"/>
    <w:rsid w:val="00B85E5F"/>
    <w:pPr>
      <w:spacing w:before="100" w:beforeAutospacing="1" w:after="100" w:afterAutospacing="1" w:line="240" w:lineRule="auto"/>
    </w:pPr>
    <w:rPr>
      <w:rFonts w:ascii="Times New Roman" w:hAnsi="Times New Roman"/>
      <w:sz w:val="24"/>
      <w:szCs w:val="24"/>
      <w:lang w:val="ru-RU" w:eastAsia="ru-RU"/>
    </w:rPr>
  </w:style>
  <w:style w:type="character" w:customStyle="1" w:styleId="rvts0">
    <w:name w:val="rvts0"/>
    <w:rsid w:val="00B85E5F"/>
  </w:style>
  <w:style w:type="character" w:customStyle="1" w:styleId="1">
    <w:name w:val="Основной текст1"/>
    <w:rsid w:val="00B85E5F"/>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uk-UA" w:eastAsia="uk-UA" w:bidi="uk-UA"/>
    </w:rPr>
  </w:style>
  <w:style w:type="character" w:customStyle="1" w:styleId="ab">
    <w:name w:val="Сноска + Не полужирный"/>
    <w:aliases w:val="Не курсив,Интервал 0 pt"/>
    <w:rsid w:val="00B85E5F"/>
    <w:rPr>
      <w:b/>
      <w:bCs/>
      <w:i/>
      <w:iCs/>
      <w:color w:val="000000"/>
      <w:spacing w:val="0"/>
      <w:w w:val="100"/>
      <w:position w:val="0"/>
      <w:sz w:val="17"/>
      <w:szCs w:val="17"/>
      <w:shd w:val="clear" w:color="auto" w:fill="FFFFFF"/>
      <w:lang w:val="uk-UA" w:eastAsia="uk-UA" w:bidi="uk-UA"/>
    </w:rPr>
  </w:style>
  <w:style w:type="paragraph" w:styleId="ac">
    <w:name w:val="Balloon Text"/>
    <w:basedOn w:val="a"/>
    <w:link w:val="ad"/>
    <w:uiPriority w:val="99"/>
    <w:semiHidden/>
    <w:unhideWhenUsed/>
    <w:rsid w:val="003154E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54E3"/>
    <w:rPr>
      <w:rFonts w:ascii="Tahoma" w:eastAsia="Times New Roman" w:hAnsi="Tahoma" w:cs="Tahoma"/>
      <w:sz w:val="16"/>
      <w:szCs w:val="16"/>
      <w:lang w:eastAsia="uk-UA"/>
    </w:rPr>
  </w:style>
  <w:style w:type="paragraph" w:customStyle="1" w:styleId="10">
    <w:name w:val="Абзац списка1"/>
    <w:basedOn w:val="a"/>
    <w:rsid w:val="00013BF4"/>
    <w:pPr>
      <w:spacing w:after="160" w:line="259" w:lineRule="auto"/>
      <w:ind w:left="720"/>
      <w:contextualSpacing/>
    </w:pPr>
    <w:rPr>
      <w:lang w:val="ru-RU" w:eastAsia="en-US"/>
    </w:rPr>
  </w:style>
  <w:style w:type="paragraph" w:styleId="ae">
    <w:name w:val="List Paragraph"/>
    <w:basedOn w:val="a"/>
    <w:uiPriority w:val="99"/>
    <w:qFormat/>
    <w:rsid w:val="00013BF4"/>
    <w:pPr>
      <w:ind w:left="720"/>
      <w:contextualSpacing/>
    </w:pPr>
    <w:rPr>
      <w:lang w:val="ru-RU" w:eastAsia="en-US"/>
    </w:rPr>
  </w:style>
  <w:style w:type="character" w:customStyle="1" w:styleId="a5">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4"/>
    <w:uiPriority w:val="99"/>
    <w:locked/>
    <w:rsid w:val="00791599"/>
    <w:rPr>
      <w:rFonts w:ascii="Times New Roman" w:eastAsia="Times New Roman" w:hAnsi="Times New Roman" w:cs="Times New Roman"/>
      <w:sz w:val="24"/>
      <w:szCs w:val="24"/>
      <w:lang w:val="ru-RU" w:eastAsia="zh-CN"/>
    </w:rPr>
  </w:style>
  <w:style w:type="character" w:customStyle="1" w:styleId="2">
    <w:name w:val="Основной текст (2)_"/>
    <w:basedOn w:val="a0"/>
    <w:link w:val="20"/>
    <w:locked/>
    <w:rsid w:val="00D86552"/>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86552"/>
    <w:pPr>
      <w:widowControl w:val="0"/>
      <w:shd w:val="clear" w:color="auto" w:fill="FFFFFF"/>
      <w:spacing w:before="840" w:after="120" w:line="0" w:lineRule="atLeast"/>
      <w:jc w:val="both"/>
    </w:pPr>
    <w:rPr>
      <w:rFonts w:ascii="Times New Roman" w:hAnsi="Times New Roman"/>
      <w:sz w:val="26"/>
      <w:szCs w:val="26"/>
      <w:lang w:eastAsia="en-US"/>
    </w:rPr>
  </w:style>
  <w:style w:type="character" w:customStyle="1" w:styleId="211pt">
    <w:name w:val="Основной текст (2) + 11 pt"/>
    <w:aliases w:val="Полужирный,Курсив"/>
    <w:basedOn w:val="2"/>
    <w:rsid w:val="00D86552"/>
    <w:rPr>
      <w:rFonts w:ascii="Times New Roman" w:eastAsia="Times New Roman" w:hAnsi="Times New Roman" w:cs="Times New Roman"/>
      <w:b/>
      <w:bCs/>
      <w:i/>
      <w:iCs/>
      <w:color w:val="000000"/>
      <w:spacing w:val="0"/>
      <w:w w:val="100"/>
      <w:position w:val="0"/>
      <w:sz w:val="22"/>
      <w:szCs w:val="22"/>
      <w:shd w:val="clear" w:color="auto" w:fill="FFFFFF"/>
      <w:lang w:val="uk-UA" w:eastAsia="uk-UA" w:bidi="uk-UA"/>
    </w:rPr>
  </w:style>
  <w:style w:type="character" w:customStyle="1" w:styleId="29">
    <w:name w:val="Основной текст (2) + 9"/>
    <w:aliases w:val="5 pt"/>
    <w:basedOn w:val="2"/>
    <w:rsid w:val="00D86552"/>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paragraph" w:customStyle="1" w:styleId="rvps2">
    <w:name w:val="rvps2"/>
    <w:basedOn w:val="a"/>
    <w:rsid w:val="00D86552"/>
    <w:pPr>
      <w:spacing w:before="100" w:beforeAutospacing="1" w:after="100" w:afterAutospacing="1" w:line="240" w:lineRule="auto"/>
    </w:pPr>
    <w:rPr>
      <w:rFonts w:ascii="Times New Roman" w:hAnsi="Times New Roman"/>
      <w:sz w:val="24"/>
      <w:szCs w:val="24"/>
    </w:rPr>
  </w:style>
  <w:style w:type="character" w:customStyle="1" w:styleId="rvts46">
    <w:name w:val="rvts46"/>
    <w:basedOn w:val="a0"/>
    <w:rsid w:val="00D86552"/>
  </w:style>
  <w:style w:type="paragraph" w:styleId="af">
    <w:name w:val="Body Text"/>
    <w:basedOn w:val="a"/>
    <w:link w:val="af0"/>
    <w:rsid w:val="008C6489"/>
    <w:pPr>
      <w:suppressAutoHyphens/>
      <w:spacing w:after="140" w:line="288" w:lineRule="auto"/>
    </w:pPr>
    <w:rPr>
      <w:rFonts w:ascii="Liberation Serif" w:eastAsia="SimSun" w:hAnsi="Liberation Serif" w:cs="Arial"/>
      <w:color w:val="00000A"/>
      <w:kern w:val="1"/>
      <w:sz w:val="24"/>
      <w:szCs w:val="24"/>
      <w:lang w:val="ru-RU" w:eastAsia="zh-CN" w:bidi="hi-IN"/>
    </w:rPr>
  </w:style>
  <w:style w:type="character" w:customStyle="1" w:styleId="af0">
    <w:name w:val="Основной текст Знак"/>
    <w:basedOn w:val="a0"/>
    <w:link w:val="af"/>
    <w:rsid w:val="008C6489"/>
    <w:rPr>
      <w:rFonts w:ascii="Liberation Serif" w:eastAsia="SimSun" w:hAnsi="Liberation Serif" w:cs="Arial"/>
      <w:color w:val="00000A"/>
      <w:kern w:val="1"/>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378390">
      <w:bodyDiv w:val="1"/>
      <w:marLeft w:val="0"/>
      <w:marRight w:val="0"/>
      <w:marTop w:val="0"/>
      <w:marBottom w:val="0"/>
      <w:divBdr>
        <w:top w:val="none" w:sz="0" w:space="0" w:color="auto"/>
        <w:left w:val="none" w:sz="0" w:space="0" w:color="auto"/>
        <w:bottom w:val="none" w:sz="0" w:space="0" w:color="auto"/>
        <w:right w:val="none" w:sz="0" w:space="0" w:color="auto"/>
      </w:divBdr>
    </w:div>
    <w:div w:id="1481657755">
      <w:bodyDiv w:val="1"/>
      <w:marLeft w:val="0"/>
      <w:marRight w:val="0"/>
      <w:marTop w:val="0"/>
      <w:marBottom w:val="0"/>
      <w:divBdr>
        <w:top w:val="none" w:sz="0" w:space="0" w:color="auto"/>
        <w:left w:val="none" w:sz="0" w:space="0" w:color="auto"/>
        <w:bottom w:val="none" w:sz="0" w:space="0" w:color="auto"/>
        <w:right w:val="none" w:sz="0" w:space="0" w:color="auto"/>
      </w:divBdr>
    </w:div>
    <w:div w:id="1695841433">
      <w:bodyDiv w:val="1"/>
      <w:marLeft w:val="0"/>
      <w:marRight w:val="0"/>
      <w:marTop w:val="0"/>
      <w:marBottom w:val="0"/>
      <w:divBdr>
        <w:top w:val="none" w:sz="0" w:space="0" w:color="auto"/>
        <w:left w:val="none" w:sz="0" w:space="0" w:color="auto"/>
        <w:bottom w:val="none" w:sz="0" w:space="0" w:color="auto"/>
        <w:right w:val="none" w:sz="0" w:space="0" w:color="auto"/>
      </w:divBdr>
    </w:div>
    <w:div w:id="1962032910">
      <w:bodyDiv w:val="1"/>
      <w:marLeft w:val="0"/>
      <w:marRight w:val="0"/>
      <w:marTop w:val="0"/>
      <w:marBottom w:val="0"/>
      <w:divBdr>
        <w:top w:val="none" w:sz="0" w:space="0" w:color="auto"/>
        <w:left w:val="none" w:sz="0" w:space="0" w:color="auto"/>
        <w:bottom w:val="none" w:sz="0" w:space="0" w:color="auto"/>
        <w:right w:val="none" w:sz="0" w:space="0" w:color="auto"/>
      </w:divBdr>
    </w:div>
    <w:div w:id="205423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1027</Words>
  <Characters>5854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Авангардівської селищної ради Відділ КБ ЖКГ КМ</cp:lastModifiedBy>
  <cp:revision>19</cp:revision>
  <cp:lastPrinted>2021-03-03T09:23:00Z</cp:lastPrinted>
  <dcterms:created xsi:type="dcterms:W3CDTF">2021-09-24T08:28:00Z</dcterms:created>
  <dcterms:modified xsi:type="dcterms:W3CDTF">2023-05-09T11:17:00Z</dcterms:modified>
</cp:coreProperties>
</file>