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rsidR="00AE6EFE" w:rsidRPr="00DA09FD" w:rsidRDefault="00AE6EFE" w:rsidP="00AE6EFE">
      <w:pPr>
        <w:suppressAutoHyphens/>
        <w:spacing w:after="0" w:line="240" w:lineRule="auto"/>
        <w:rPr>
          <w:rFonts w:ascii="Times New Roman" w:hAnsi="Times New Roman"/>
          <w:sz w:val="24"/>
          <w:szCs w:val="24"/>
          <w:lang w:eastAsia="ar-SA"/>
        </w:rPr>
      </w:pPr>
    </w:p>
    <w:p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rsidTr="00097A19">
        <w:tc>
          <w:tcPr>
            <w:tcW w:w="5040" w:type="dxa"/>
          </w:tcPr>
          <w:p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rsidTr="00097A19">
        <w:tc>
          <w:tcPr>
            <w:tcW w:w="5040" w:type="dxa"/>
          </w:tcPr>
          <w:p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41EB0" w:rsidTr="00097A19">
        <w:tc>
          <w:tcPr>
            <w:tcW w:w="5040" w:type="dxa"/>
          </w:tcPr>
          <w:p w:rsidR="00AE6EFE" w:rsidRPr="00741EB0" w:rsidRDefault="00AE6EFE" w:rsidP="00097A19">
            <w:pPr>
              <w:suppressAutoHyphens/>
              <w:snapToGrid w:val="0"/>
              <w:spacing w:after="0" w:line="240" w:lineRule="auto"/>
              <w:jc w:val="right"/>
              <w:rPr>
                <w:rFonts w:ascii="Times New Roman" w:hAnsi="Times New Roman"/>
                <w:b/>
                <w:bCs/>
                <w:sz w:val="24"/>
                <w:szCs w:val="24"/>
                <w:lang w:eastAsia="zh-CN"/>
              </w:rPr>
            </w:pPr>
            <w:r w:rsidRPr="00741EB0">
              <w:rPr>
                <w:rFonts w:ascii="Times New Roman" w:hAnsi="Times New Roman"/>
                <w:b/>
                <w:bCs/>
                <w:sz w:val="24"/>
                <w:szCs w:val="24"/>
                <w:lang w:eastAsia="zh-CN"/>
              </w:rPr>
              <w:t>Рішенням уповноваженої особи</w:t>
            </w:r>
          </w:p>
          <w:p w:rsidR="00AE6EFE" w:rsidRPr="00741EB0" w:rsidRDefault="00AE6EFE" w:rsidP="00097A19">
            <w:pPr>
              <w:spacing w:after="0"/>
              <w:ind w:left="72" w:right="57"/>
              <w:jc w:val="right"/>
              <w:rPr>
                <w:rFonts w:ascii="Times New Roman" w:hAnsi="Times New Roman"/>
                <w:b/>
                <w:bCs/>
                <w:sz w:val="24"/>
                <w:szCs w:val="24"/>
                <w:lang w:eastAsia="zh-CN"/>
              </w:rPr>
            </w:pPr>
            <w:r w:rsidRPr="00741EB0">
              <w:rPr>
                <w:rFonts w:ascii="Times New Roman" w:hAnsi="Times New Roman"/>
                <w:b/>
                <w:bCs/>
                <w:sz w:val="24"/>
                <w:szCs w:val="24"/>
                <w:lang w:eastAsia="zh-CN"/>
              </w:rPr>
              <w:t xml:space="preserve">від </w:t>
            </w:r>
            <w:r w:rsidR="00CB45FB">
              <w:rPr>
                <w:rFonts w:ascii="Times New Roman" w:hAnsi="Times New Roman"/>
                <w:b/>
                <w:bCs/>
                <w:sz w:val="24"/>
                <w:szCs w:val="24"/>
                <w:lang w:val="ru-RU" w:eastAsia="zh-CN"/>
              </w:rPr>
              <w:t>2</w:t>
            </w:r>
            <w:r w:rsidR="00CB45FB" w:rsidRPr="00CB45FB">
              <w:rPr>
                <w:rFonts w:ascii="Times New Roman" w:hAnsi="Times New Roman"/>
                <w:b/>
                <w:bCs/>
                <w:sz w:val="24"/>
                <w:szCs w:val="24"/>
                <w:lang w:val="ru-RU" w:eastAsia="zh-CN"/>
              </w:rPr>
              <w:t>8</w:t>
            </w:r>
            <w:r w:rsidR="002E4AAA" w:rsidRPr="00741EB0">
              <w:rPr>
                <w:rFonts w:ascii="Times New Roman" w:hAnsi="Times New Roman"/>
                <w:b/>
                <w:bCs/>
                <w:sz w:val="24"/>
                <w:szCs w:val="24"/>
                <w:lang w:eastAsia="zh-CN"/>
              </w:rPr>
              <w:t xml:space="preserve"> березня</w:t>
            </w:r>
            <w:r w:rsidRPr="00741EB0">
              <w:rPr>
                <w:rFonts w:ascii="Times New Roman" w:hAnsi="Times New Roman"/>
                <w:b/>
                <w:bCs/>
                <w:sz w:val="24"/>
                <w:szCs w:val="24"/>
                <w:lang w:eastAsia="zh-CN"/>
              </w:rPr>
              <w:t xml:space="preserve"> 202</w:t>
            </w:r>
            <w:r w:rsidR="002B594E" w:rsidRPr="00741EB0">
              <w:rPr>
                <w:rFonts w:ascii="Times New Roman" w:hAnsi="Times New Roman"/>
                <w:b/>
                <w:bCs/>
                <w:sz w:val="24"/>
                <w:szCs w:val="24"/>
                <w:lang w:eastAsia="zh-CN"/>
              </w:rPr>
              <w:t>4</w:t>
            </w:r>
            <w:r w:rsidRPr="00741EB0">
              <w:rPr>
                <w:rFonts w:ascii="Times New Roman" w:hAnsi="Times New Roman"/>
                <w:b/>
                <w:bCs/>
                <w:sz w:val="24"/>
                <w:szCs w:val="24"/>
                <w:lang w:eastAsia="zh-CN"/>
              </w:rPr>
              <w:t xml:space="preserve"> року</w:t>
            </w:r>
          </w:p>
          <w:p w:rsidR="00AE6EFE" w:rsidRPr="00741EB0" w:rsidRDefault="00AE6EFE" w:rsidP="00157E4F">
            <w:pPr>
              <w:suppressAutoHyphens/>
              <w:snapToGrid w:val="0"/>
              <w:spacing w:after="0" w:line="240" w:lineRule="auto"/>
              <w:jc w:val="right"/>
              <w:rPr>
                <w:rFonts w:ascii="Times New Roman" w:hAnsi="Times New Roman"/>
                <w:b/>
                <w:bCs/>
                <w:sz w:val="24"/>
                <w:szCs w:val="24"/>
                <w:lang w:val="en-US" w:eastAsia="zh-CN"/>
              </w:rPr>
            </w:pPr>
            <w:r w:rsidRPr="00741EB0">
              <w:rPr>
                <w:rFonts w:ascii="Times New Roman" w:hAnsi="Times New Roman"/>
                <w:b/>
                <w:bCs/>
                <w:sz w:val="24"/>
                <w:szCs w:val="24"/>
                <w:lang w:eastAsia="zh-CN"/>
              </w:rPr>
              <w:t>протокол №</w:t>
            </w:r>
            <w:r w:rsidR="00FC2254">
              <w:rPr>
                <w:rFonts w:ascii="Times New Roman" w:hAnsi="Times New Roman"/>
                <w:b/>
                <w:bCs/>
                <w:sz w:val="24"/>
                <w:szCs w:val="24"/>
                <w:lang w:val="en-US" w:eastAsia="zh-CN"/>
              </w:rPr>
              <w:t xml:space="preserve"> </w:t>
            </w:r>
            <w:r w:rsidR="00CB45FB">
              <w:rPr>
                <w:rFonts w:ascii="Times New Roman" w:hAnsi="Times New Roman"/>
                <w:b/>
                <w:bCs/>
                <w:sz w:val="24"/>
                <w:szCs w:val="24"/>
                <w:lang w:val="en-US" w:eastAsia="zh-CN"/>
              </w:rPr>
              <w:t>183</w:t>
            </w:r>
            <w:bookmarkStart w:id="0" w:name="_GoBack"/>
            <w:bookmarkEnd w:id="0"/>
            <w:r w:rsidRPr="00741EB0">
              <w:rPr>
                <w:rFonts w:ascii="Times New Roman" w:hAnsi="Times New Roman"/>
                <w:b/>
                <w:bCs/>
                <w:sz w:val="24"/>
                <w:szCs w:val="24"/>
                <w:lang w:eastAsia="zh-CN"/>
              </w:rPr>
              <w:t xml:space="preserve"> </w:t>
            </w:r>
          </w:p>
        </w:tc>
      </w:tr>
      <w:tr w:rsidR="00AE6EFE" w:rsidRPr="008B69D6" w:rsidTr="00097A19">
        <w:trPr>
          <w:trHeight w:val="571"/>
        </w:trPr>
        <w:tc>
          <w:tcPr>
            <w:tcW w:w="5040" w:type="dxa"/>
          </w:tcPr>
          <w:p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rsidTr="00097A19">
        <w:tc>
          <w:tcPr>
            <w:tcW w:w="5040" w:type="dxa"/>
          </w:tcPr>
          <w:p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rsidTr="00097A19">
        <w:trPr>
          <w:trHeight w:val="752"/>
        </w:trPr>
        <w:tc>
          <w:tcPr>
            <w:tcW w:w="5040" w:type="dxa"/>
          </w:tcPr>
          <w:p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00741EB0">
              <w:rPr>
                <w:rFonts w:ascii="Times New Roman" w:hAnsi="Times New Roman"/>
                <w:b/>
                <w:sz w:val="24"/>
                <w:szCs w:val="24"/>
                <w:lang w:eastAsia="zh-CN"/>
              </w:rPr>
              <w:t>Юлія ЗАСТАВСЬКА</w:t>
            </w:r>
          </w:p>
        </w:tc>
      </w:tr>
    </w:tbl>
    <w:p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rsidR="00AE6EFE" w:rsidRPr="00DA09FD" w:rsidRDefault="00AE6EFE" w:rsidP="00AE6EFE">
      <w:pPr>
        <w:suppressAutoHyphens/>
        <w:spacing w:after="0" w:line="240" w:lineRule="auto"/>
        <w:rPr>
          <w:rFonts w:ascii="Times New Roman" w:hAnsi="Times New Roman"/>
          <w:b/>
          <w:kern w:val="2"/>
          <w:sz w:val="24"/>
          <w:szCs w:val="24"/>
          <w:lang w:eastAsia="zh-CN"/>
        </w:rPr>
      </w:pPr>
    </w:p>
    <w:p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rsidR="00DF5EE7" w:rsidRPr="005234E9" w:rsidRDefault="00DF5EE7" w:rsidP="00AE6EFE">
      <w:pPr>
        <w:spacing w:after="0" w:line="240" w:lineRule="auto"/>
        <w:jc w:val="center"/>
        <w:rPr>
          <w:rFonts w:ascii="Times New Roman" w:hAnsi="Times New Roman"/>
          <w:b/>
          <w:bCs/>
          <w:strike/>
          <w:sz w:val="24"/>
          <w:szCs w:val="24"/>
        </w:rPr>
      </w:pPr>
    </w:p>
    <w:p w:rsidR="00AE6EFE" w:rsidRPr="003B3E84" w:rsidRDefault="00AE6EFE" w:rsidP="00AE6EFE">
      <w:pPr>
        <w:suppressAutoHyphens/>
        <w:spacing w:after="0" w:line="240" w:lineRule="auto"/>
        <w:jc w:val="center"/>
        <w:rPr>
          <w:rFonts w:ascii="Times New Roman" w:hAnsi="Times New Roman"/>
          <w:b/>
          <w:sz w:val="20"/>
          <w:szCs w:val="20"/>
          <w:lang w:eastAsia="ar-SA"/>
        </w:rPr>
      </w:pPr>
    </w:p>
    <w:p w:rsidR="00697C93" w:rsidRPr="008D077B" w:rsidRDefault="00AE6EFE" w:rsidP="00697C93">
      <w:pPr>
        <w:pStyle w:val="25"/>
        <w:widowControl w:val="0"/>
        <w:jc w:val="center"/>
        <w:rPr>
          <w:bCs/>
          <w:lang w:val="uk-UA"/>
        </w:rPr>
      </w:pPr>
      <w:r w:rsidRPr="00697C93">
        <w:rPr>
          <w:b/>
          <w:lang w:val="uk-UA"/>
        </w:rPr>
        <w:t xml:space="preserve">код ЄЗС ДК 021:2015: </w:t>
      </w:r>
      <w:r w:rsidR="00E834FB" w:rsidRPr="00697C93">
        <w:rPr>
          <w:b/>
          <w:lang w:val="uk-UA"/>
        </w:rPr>
        <w:t xml:space="preserve">- </w:t>
      </w:r>
      <w:r w:rsidR="00697C93" w:rsidRPr="00697C93">
        <w:rPr>
          <w:rFonts w:eastAsia="Calibri"/>
          <w:b/>
          <w:lang w:val="uk-UA"/>
        </w:rPr>
        <w:t>90510000-5 – Утилізація сміття та поводження зі сміттям (автомобільні послуги з вивезення твердих побутових відходів)</w:t>
      </w:r>
      <w:r w:rsidR="00697C93" w:rsidRPr="00697C93">
        <w:rPr>
          <w:b/>
          <w:bCs/>
          <w:lang w:val="uk-UA"/>
        </w:rPr>
        <w:t>.</w:t>
      </w:r>
    </w:p>
    <w:p w:rsidR="00160612" w:rsidRPr="00160612" w:rsidRDefault="00160612" w:rsidP="00697C93">
      <w:pPr>
        <w:spacing w:after="0" w:line="240" w:lineRule="auto"/>
        <w:jc w:val="center"/>
        <w:rPr>
          <w:rFonts w:eastAsia="Times New Roman"/>
          <w:b/>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trPr>
          <w:trHeight w:val="1119"/>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F85" w:rsidRPr="00DA09FD" w:rsidRDefault="00B32F85" w:rsidP="00741EB0">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w:t>
            </w:r>
            <w:r w:rsidR="00741EB0">
              <w:t>Заставська Юлія Олександрівна</w:t>
            </w:r>
            <w:r w:rsidRPr="00DA09FD">
              <w:t xml:space="preserve">, тел. +3 8061286-21-13; e-mail: </w:t>
            </w:r>
            <w:hyperlink r:id="rId9" w:history="1">
              <w:r w:rsidRPr="00CA5104">
                <w:rPr>
                  <w:rStyle w:val="a7"/>
                </w:rPr>
                <w:t>onko@zrpc.zp.ua</w:t>
              </w:r>
            </w:hyperlink>
            <w:r w:rsidRPr="00DA09FD">
              <w:t>.</w:t>
            </w:r>
          </w:p>
        </w:tc>
      </w:tr>
      <w:tr w:rsidR="00B32F85" w:rsidRPr="000D4210">
        <w:trPr>
          <w:trHeight w:val="15"/>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trPr>
          <w:trHeight w:val="240"/>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trPr>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B32F85" w:rsidRPr="00FB765F" w:rsidRDefault="00FE1356" w:rsidP="00FB765F">
            <w:pPr>
              <w:jc w:val="both"/>
              <w:rPr>
                <w:rFonts w:ascii="Times New Roman" w:hAnsi="Times New Roman"/>
                <w:b/>
                <w:sz w:val="24"/>
                <w:szCs w:val="24"/>
              </w:rPr>
            </w:pPr>
            <w:r w:rsidRPr="00741EB0">
              <w:rPr>
                <w:rFonts w:ascii="Times New Roman" w:hAnsi="Times New Roman" w:cs="Times New Roman"/>
              </w:rPr>
              <w:t>код ЄЗС ДК 021:2015:</w:t>
            </w:r>
            <w:r w:rsidR="00697C93" w:rsidRPr="00501F31">
              <w:t xml:space="preserve"> </w:t>
            </w:r>
            <w:r w:rsidR="00697C93" w:rsidRPr="00697C93">
              <w:rPr>
                <w:rFonts w:ascii="Times New Roman" w:hAnsi="Times New Roman" w:cs="Times New Roman"/>
              </w:rPr>
              <w:t>90510000-5 – Утилізація сміття та поводження зі сміттям (автомобільні послуги з вивезення твердих побутових відходів).</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rsidR="00B32F85" w:rsidRPr="000D4210" w:rsidRDefault="00B32F85" w:rsidP="00B32F85">
            <w:pPr>
              <w:widowControl w:val="0"/>
              <w:rPr>
                <w:rFonts w:ascii="Times New Roman" w:eastAsia="Times New Roman" w:hAnsi="Times New Roman" w:cs="Times New Roman"/>
                <w:sz w:val="24"/>
                <w:szCs w:val="24"/>
              </w:rPr>
            </w:pPr>
          </w:p>
        </w:tc>
        <w:tc>
          <w:tcPr>
            <w:tcW w:w="6450" w:type="dxa"/>
          </w:tcPr>
          <w:p w:rsidR="00697C93" w:rsidRPr="00A102CE" w:rsidRDefault="00697C93" w:rsidP="00697C93">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 xml:space="preserve">Місце надання послуг: 69040, Запорізька обл.,       </w:t>
            </w:r>
          </w:p>
          <w:p w:rsidR="00697C93" w:rsidRPr="00A102CE" w:rsidRDefault="00697C93" w:rsidP="00697C93">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м. Запоріжжя, вул. Культурна, 177а.</w:t>
            </w:r>
          </w:p>
          <w:p w:rsidR="00697C93" w:rsidRDefault="00697C93" w:rsidP="00697C93">
            <w:pPr>
              <w:widowControl w:val="0"/>
              <w:ind w:right="120"/>
              <w:jc w:val="both"/>
              <w:rPr>
                <w:rFonts w:ascii="Times New Roman" w:eastAsia="Times New Roman" w:hAnsi="Times New Roman" w:cs="Times New Roman"/>
                <w:sz w:val="24"/>
                <w:szCs w:val="24"/>
              </w:rPr>
            </w:pPr>
            <w:r w:rsidRPr="00A102CE">
              <w:rPr>
                <w:rFonts w:ascii="Times New Roman" w:eastAsia="Times New Roman" w:hAnsi="Times New Roman" w:cs="Times New Roman"/>
                <w:sz w:val="24"/>
                <w:szCs w:val="24"/>
              </w:rPr>
              <w:t>(Додаток 2)</w:t>
            </w:r>
          </w:p>
          <w:p w:rsidR="00B32F85" w:rsidRPr="00741EB0" w:rsidRDefault="00B32F85" w:rsidP="00741EB0">
            <w:pPr>
              <w:widowControl w:val="0"/>
              <w:ind w:hanging="2"/>
              <w:contextualSpacing/>
              <w:jc w:val="both"/>
              <w:rPr>
                <w:rFonts w:ascii="Times New Roman" w:eastAsia="SimSun" w:hAnsi="Times New Roman"/>
                <w:kern w:val="2"/>
                <w:sz w:val="24"/>
                <w:szCs w:val="24"/>
                <w:lang w:eastAsia="zh-CN"/>
              </w:rPr>
            </w:pPr>
          </w:p>
        </w:tc>
      </w:tr>
      <w:tr w:rsidR="00B32F85" w:rsidRPr="000D4210">
        <w:trPr>
          <w:trHeight w:val="64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32F85" w:rsidRPr="00C81ECE" w:rsidRDefault="00697C93" w:rsidP="00B32F85">
            <w:pPr>
              <w:widowControl w:val="0"/>
              <w:rPr>
                <w:rFonts w:ascii="Times New Roman" w:eastAsia="Times New Roman" w:hAnsi="Times New Roman" w:cs="Times New Roman"/>
                <w:sz w:val="24"/>
                <w:szCs w:val="24"/>
              </w:rPr>
            </w:pPr>
            <w:r>
              <w:rPr>
                <w:rFonts w:ascii="Times New Roman" w:hAnsi="Times New Roman"/>
                <w:color w:val="000000"/>
                <w:sz w:val="24"/>
                <w:szCs w:val="24"/>
              </w:rPr>
              <w:t>З дати підписання договору до 31.12.2024 року</w:t>
            </w:r>
            <w:r w:rsidR="00FB765F" w:rsidRPr="009C0CDE">
              <w:rPr>
                <w:rFonts w:ascii="Times New Roman" w:hAnsi="Times New Roman"/>
                <w:sz w:val="24"/>
                <w:szCs w:val="24"/>
                <w:lang w:eastAsia="ar-SA"/>
              </w:rPr>
              <w:t xml:space="preserve"> </w:t>
            </w: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trPr>
          <w:trHeight w:val="501"/>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trPr>
          <w:trHeight w:val="197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0D4210">
        <w:trPr>
          <w:trHeight w:val="480"/>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p>
          <w:p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D4210">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trPr>
          <w:trHeight w:val="913"/>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trPr>
          <w:trHeight w:val="560"/>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0D4210">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rsidR="00B32F85" w:rsidRPr="000D4210" w:rsidRDefault="00B32F85" w:rsidP="00B32F85">
            <w:pPr>
              <w:widowControl w:val="0"/>
              <w:ind w:right="120"/>
              <w:jc w:val="both"/>
              <w:rPr>
                <w:rFonts w:ascii="Times New Roman" w:eastAsia="Times New Roman" w:hAnsi="Times New Roman" w:cs="Times New Roman"/>
                <w:b/>
                <w:sz w:val="24"/>
                <w:szCs w:val="24"/>
              </w:rPr>
            </w:pPr>
          </w:p>
          <w:p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0D4210">
        <w:trPr>
          <w:trHeight w:val="44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CB45FB">
              <w:rPr>
                <w:rFonts w:ascii="Times New Roman" w:eastAsia="Times New Roman" w:hAnsi="Times New Roman" w:cs="Times New Roman"/>
                <w:sz w:val="24"/>
                <w:szCs w:val="24"/>
                <w:lang w:val="ru-RU"/>
              </w:rPr>
              <w:t>05</w:t>
            </w:r>
            <w:r w:rsidR="00820B1A" w:rsidRPr="00741EB0">
              <w:rPr>
                <w:rFonts w:ascii="Times New Roman" w:eastAsia="Times New Roman" w:hAnsi="Times New Roman" w:cs="Times New Roman"/>
                <w:sz w:val="24"/>
                <w:szCs w:val="24"/>
              </w:rPr>
              <w:t>.</w:t>
            </w:r>
            <w:r w:rsidR="0011595D" w:rsidRPr="00741EB0">
              <w:rPr>
                <w:rFonts w:ascii="Times New Roman" w:eastAsia="Times New Roman" w:hAnsi="Times New Roman" w:cs="Times New Roman"/>
                <w:sz w:val="24"/>
                <w:szCs w:val="24"/>
              </w:rPr>
              <w:t>0</w:t>
            </w:r>
            <w:r w:rsidR="00FB765F">
              <w:rPr>
                <w:rFonts w:ascii="Times New Roman" w:eastAsia="Times New Roman" w:hAnsi="Times New Roman" w:cs="Times New Roman"/>
                <w:sz w:val="24"/>
                <w:szCs w:val="24"/>
              </w:rPr>
              <w:t>4</w:t>
            </w:r>
            <w:r w:rsidR="002505AD" w:rsidRPr="00741EB0">
              <w:rPr>
                <w:rFonts w:ascii="Times New Roman" w:eastAsia="Times New Roman" w:hAnsi="Times New Roman" w:cs="Times New Roman"/>
                <w:sz w:val="24"/>
                <w:szCs w:val="24"/>
              </w:rPr>
              <w:t>.</w:t>
            </w:r>
            <w:r w:rsidR="00820B1A" w:rsidRPr="00741EB0">
              <w:rPr>
                <w:rFonts w:ascii="Times New Roman" w:eastAsia="Times New Roman" w:hAnsi="Times New Roman" w:cs="Times New Roman"/>
                <w:sz w:val="24"/>
                <w:szCs w:val="24"/>
              </w:rPr>
              <w:t>202</w:t>
            </w:r>
            <w:r w:rsidR="00C14681" w:rsidRPr="00741EB0">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trPr>
          <w:trHeight w:val="51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94F88">
                <w:rPr>
                  <w:rFonts w:ascii="Times New Roman" w:eastAsia="Times New Roman" w:hAnsi="Times New Roman" w:cs="Times New Roman"/>
                  <w:sz w:val="24"/>
                  <w:szCs w:val="24"/>
                </w:rPr>
                <w:t>шістнадцятої</w:t>
              </w:r>
            </w:hyperlink>
            <w:r w:rsidRPr="00F94F8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i/>
                <w:sz w:val="24"/>
                <w:szCs w:val="24"/>
              </w:rPr>
              <w:t>(у разі якщо подано дві і більше тендерних пропозицій).</w:t>
            </w:r>
          </w:p>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94F88">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Ціна тендерної пропозиції </w:t>
            </w:r>
            <w:r w:rsidRPr="00F94F88">
              <w:rPr>
                <w:rFonts w:ascii="Times New Roman" w:eastAsia="Times New Roman" w:hAnsi="Times New Roman" w:cs="Times New Roman"/>
                <w:sz w:val="24"/>
                <w:szCs w:val="24"/>
                <w:u w:val="single"/>
              </w:rPr>
              <w:t xml:space="preserve"> не може</w:t>
            </w:r>
            <w:r w:rsidRPr="00F94F8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4935" w:rsidRPr="00F94F88" w:rsidRDefault="00C54935" w:rsidP="00C54935">
            <w:pPr>
              <w:widowControl w:val="0"/>
              <w:jc w:val="both"/>
              <w:rPr>
                <w:rFonts w:ascii="Times New Roman" w:eastAsia="Times New Roman" w:hAnsi="Times New Roman" w:cs="Times New Roman"/>
                <w:b/>
                <w:sz w:val="24"/>
                <w:szCs w:val="24"/>
              </w:rPr>
            </w:pPr>
            <w:r w:rsidRPr="00F94F88">
              <w:rPr>
                <w:rFonts w:ascii="Times New Roman" w:eastAsia="Times New Roman" w:hAnsi="Times New Roman" w:cs="Times New Roman"/>
                <w:sz w:val="24"/>
                <w:szCs w:val="24"/>
              </w:rPr>
              <w:t xml:space="preserve">До розгляду </w:t>
            </w:r>
            <w:r w:rsidRPr="00F94F88">
              <w:rPr>
                <w:rFonts w:ascii="Times New Roman" w:eastAsia="Times New Roman" w:hAnsi="Times New Roman" w:cs="Times New Roman"/>
                <w:sz w:val="24"/>
                <w:szCs w:val="24"/>
                <w:u w:val="single"/>
              </w:rPr>
              <w:t xml:space="preserve"> не приймається </w:t>
            </w:r>
            <w:r w:rsidRPr="00F94F8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Оцінка здійснюється щодо предмета закупівлі в цілому.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визначає ціни на </w:t>
            </w:r>
            <w:r w:rsidRPr="00F94F88">
              <w:rPr>
                <w:rFonts w:ascii="Times New Roman" w:eastAsia="Times New Roman" w:hAnsi="Times New Roman" w:cs="Times New Roman"/>
                <w:b/>
                <w:sz w:val="24"/>
                <w:szCs w:val="24"/>
              </w:rPr>
              <w:t>товар</w:t>
            </w:r>
            <w:r w:rsidRPr="00F94F88">
              <w:rPr>
                <w:rFonts w:ascii="Times New Roman" w:eastAsia="Times New Roman" w:hAnsi="Times New Roman" w:cs="Times New Roman"/>
                <w:sz w:val="24"/>
                <w:szCs w:val="24"/>
              </w:rPr>
              <w:t xml:space="preserve">, що він пропонує </w:t>
            </w:r>
            <w:r w:rsidRPr="00F94F88">
              <w:rPr>
                <w:rFonts w:ascii="Times New Roman" w:eastAsia="Times New Roman" w:hAnsi="Times New Roman" w:cs="Times New Roman"/>
                <w:b/>
                <w:sz w:val="24"/>
                <w:szCs w:val="24"/>
              </w:rPr>
              <w:t>поставити</w:t>
            </w:r>
            <w:r w:rsidRPr="00F94F8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4F88">
              <w:rPr>
                <w:rFonts w:ascii="Times New Roman" w:eastAsia="Times New Roman" w:hAnsi="Times New Roman" w:cs="Times New Roman"/>
                <w:b/>
                <w:sz w:val="24"/>
                <w:szCs w:val="24"/>
              </w:rPr>
              <w:t>товару</w:t>
            </w:r>
            <w:r w:rsidRPr="00F94F88">
              <w:rPr>
                <w:rFonts w:ascii="Times New Roman" w:eastAsia="Times New Roman" w:hAnsi="Times New Roman" w:cs="Times New Roman"/>
                <w:sz w:val="24"/>
                <w:szCs w:val="24"/>
              </w:rPr>
              <w:t xml:space="preserve"> даного виду.</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54935" w:rsidRPr="00F94F88" w:rsidRDefault="00C54935" w:rsidP="00C54935">
            <w:pPr>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F94F88">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4935" w:rsidRPr="00F94F88" w:rsidRDefault="00C54935" w:rsidP="00C54935">
            <w:pPr>
              <w:keepNext/>
              <w:shd w:val="clear" w:color="auto" w:fill="FFFFFF"/>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4935" w:rsidRPr="00F94F88" w:rsidRDefault="00C54935" w:rsidP="00C54935">
            <w:pPr>
              <w:jc w:val="both"/>
              <w:rPr>
                <w:rFonts w:ascii="Times New Roman" w:eastAsia="Times New Roman" w:hAnsi="Times New Roman" w:cs="Times New Roman"/>
                <w:strike/>
                <w:sz w:val="24"/>
                <w:szCs w:val="24"/>
              </w:rPr>
            </w:pPr>
            <w:r w:rsidRPr="00F94F8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4F88">
              <w:rPr>
                <w:rFonts w:ascii="Times New Roman" w:eastAsia="Times New Roman" w:hAnsi="Times New Roman" w:cs="Times New Roman"/>
                <w:b/>
                <w:i/>
                <w:sz w:val="24"/>
                <w:szCs w:val="24"/>
              </w:rPr>
              <w:t>протягом 24 годин</w:t>
            </w:r>
            <w:r w:rsidRPr="00F94F8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F94F88">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94F88">
              <w:rPr>
                <w:rFonts w:ascii="Times New Roman" w:eastAsia="Times New Roman" w:hAnsi="Times New Roman" w:cs="Times New Roman"/>
                <w:i/>
                <w:sz w:val="24"/>
                <w:szCs w:val="24"/>
              </w:rPr>
              <w:t>(у разі здійснення закупівлі за лотами).</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54935" w:rsidRPr="00F94F88" w:rsidRDefault="00C54935" w:rsidP="00C54935">
            <w:pPr>
              <w:widowControl w:val="0"/>
              <w:ind w:right="12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94F8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94F88">
              <w:rPr>
                <w:rFonts w:ascii="Times New Roman" w:eastAsia="Times New Roman" w:hAnsi="Times New Roman" w:cs="Times New Roman"/>
                <w:i/>
                <w:sz w:val="24"/>
                <w:szCs w:val="24"/>
              </w:rPr>
              <w:t>(у разі встановлення такої вимоги)</w:t>
            </w: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94F88">
              <w:rPr>
                <w:rFonts w:ascii="Times New Roman" w:eastAsia="Times New Roman" w:hAnsi="Times New Roman" w:cs="Times New Roman"/>
                <w:sz w:val="24"/>
                <w:szCs w:val="24"/>
              </w:rPr>
              <w:t>ею</w:t>
            </w:r>
            <w:r w:rsidRPr="00F94F88">
              <w:rPr>
                <w:rFonts w:ascii="Times New Roman" w:eastAsia="Times New Roman" w:hAnsi="Times New Roman" w:cs="Times New Roman"/>
                <w:color w:val="000000"/>
                <w:sz w:val="24"/>
                <w:szCs w:val="24"/>
              </w:rPr>
              <w:t xml:space="preserve"> 358 Кримінального </w:t>
            </w:r>
            <w:r w:rsidRPr="00F94F88">
              <w:rPr>
                <w:rFonts w:ascii="Times New Roman" w:eastAsia="Times New Roman" w:hAnsi="Times New Roman" w:cs="Times New Roman"/>
                <w:sz w:val="24"/>
                <w:szCs w:val="24"/>
              </w:rPr>
              <w:t>к</w:t>
            </w:r>
            <w:r w:rsidRPr="00F94F88">
              <w:rPr>
                <w:rFonts w:ascii="Times New Roman" w:eastAsia="Times New Roman" w:hAnsi="Times New Roman" w:cs="Times New Roman"/>
                <w:color w:val="000000"/>
                <w:sz w:val="24"/>
                <w:szCs w:val="24"/>
              </w:rPr>
              <w:t>одексу України.</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b/>
                <w:i/>
                <w:color w:val="000000"/>
                <w:sz w:val="24"/>
                <w:szCs w:val="24"/>
                <w:u w:val="single"/>
              </w:rPr>
              <w:t>Інші умови тендерної документації:</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F94F8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94F8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94F88">
              <w:rPr>
                <w:rFonts w:ascii="Times New Roman" w:eastAsia="Times New Roman" w:hAnsi="Times New Roman" w:cs="Times New Roman"/>
                <w:b/>
                <w:i/>
                <w:color w:val="000000"/>
                <w:sz w:val="24"/>
                <w:szCs w:val="24"/>
              </w:rPr>
              <w:t>Додатком  1</w:t>
            </w:r>
            <w:r w:rsidRPr="00F94F8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 xml:space="preserve">6.  Факт подання тендерної пропозиції учасником </w:t>
            </w:r>
            <w:r w:rsidRPr="00F94F88">
              <w:rPr>
                <w:rFonts w:ascii="Times New Roman" w:eastAsia="Times New Roman" w:hAnsi="Times New Roman" w:cs="Times New Roman"/>
                <w:sz w:val="24"/>
                <w:szCs w:val="24"/>
              </w:rPr>
              <w:t>—</w:t>
            </w:r>
            <w:r w:rsidRPr="00F94F88">
              <w:rPr>
                <w:rFonts w:ascii="Times New Roman" w:eastAsia="Times New Roman" w:hAnsi="Times New Roman" w:cs="Times New Roman"/>
                <w:color w:val="000000"/>
                <w:sz w:val="24"/>
                <w:szCs w:val="24"/>
              </w:rPr>
              <w:t xml:space="preserve"> фізичною особою чи фізичною особою</w:t>
            </w:r>
            <w:r w:rsidRPr="00F94F88">
              <w:rPr>
                <w:rFonts w:ascii="Times New Roman" w:eastAsia="Times New Roman" w:hAnsi="Times New Roman" w:cs="Times New Roman"/>
                <w:sz w:val="24"/>
                <w:szCs w:val="24"/>
              </w:rPr>
              <w:t xml:space="preserve"> — </w:t>
            </w:r>
            <w:r w:rsidRPr="00F94F8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94F8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4F88">
              <w:rPr>
                <w:rFonts w:ascii="Times New Roman" w:eastAsia="Times New Roman" w:hAnsi="Times New Roman" w:cs="Times New Roman"/>
                <w:b/>
                <w:i/>
                <w:sz w:val="24"/>
                <w:szCs w:val="24"/>
              </w:rPr>
              <w:t>Додатку 3</w:t>
            </w:r>
            <w:r w:rsidRPr="00F94F8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4F88">
              <w:rPr>
                <w:rFonts w:ascii="Times New Roman" w:eastAsia="Times New Roman" w:hAnsi="Times New Roman" w:cs="Times New Roman"/>
                <w:b/>
                <w:i/>
                <w:sz w:val="24"/>
                <w:szCs w:val="24"/>
              </w:rPr>
              <w:t>в п. 4 Розділу 3</w:t>
            </w:r>
            <w:r w:rsidRPr="00F94F88">
              <w:rPr>
                <w:rFonts w:ascii="Times New Roman" w:eastAsia="Times New Roman" w:hAnsi="Times New Roman" w:cs="Times New Roman"/>
                <w:sz w:val="24"/>
                <w:szCs w:val="24"/>
              </w:rPr>
              <w:t xml:space="preserve"> до цієї тендерної документації.</w:t>
            </w:r>
          </w:p>
          <w:p w:rsidR="00C54935" w:rsidRPr="00F94F88" w:rsidRDefault="00C54935" w:rsidP="00C54935">
            <w:pPr>
              <w:widowControl w:val="0"/>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F94F88">
              <w:rPr>
                <w:rFonts w:ascii="Times New Roman" w:eastAsia="Times New Roman" w:hAnsi="Times New Roman" w:cs="Times New Roman"/>
                <w:sz w:val="24"/>
                <w:szCs w:val="24"/>
              </w:rPr>
              <w:lastRenderedPageBreak/>
              <w:t>необхідний документ  або інформацію один раз.</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94F8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4935" w:rsidRPr="00F94F88" w:rsidRDefault="00C54935" w:rsidP="00C54935">
            <w:pPr>
              <w:widowControl w:val="0"/>
              <w:jc w:val="both"/>
              <w:rPr>
                <w:rFonts w:ascii="Times New Roman" w:eastAsia="Times New Roman" w:hAnsi="Times New Roman" w:cs="Times New Roman"/>
                <w:color w:val="000000"/>
                <w:sz w:val="24"/>
                <w:szCs w:val="24"/>
              </w:rPr>
            </w:pPr>
            <w:r w:rsidRPr="00F94F88">
              <w:rPr>
                <w:rFonts w:ascii="Times New Roman" w:eastAsia="Times New Roman" w:hAnsi="Times New Roman" w:cs="Times New Roman"/>
                <w:color w:val="000000"/>
                <w:sz w:val="24"/>
                <w:szCs w:val="24"/>
              </w:rPr>
              <w:t xml:space="preserve">11. </w:t>
            </w:r>
            <w:r w:rsidRPr="00F94F88">
              <w:rPr>
                <w:rFonts w:ascii="Times New Roman" w:eastAsia="Times New Roman" w:hAnsi="Times New Roman" w:cs="Times New Roman"/>
                <w:sz w:val="24"/>
                <w:szCs w:val="24"/>
              </w:rPr>
              <w:t>Тендерна п</w:t>
            </w:r>
            <w:r w:rsidRPr="00F94F8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   </w:t>
            </w:r>
            <w:r w:rsidRPr="00F94F8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4935" w:rsidRPr="00F94F88"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94F88">
              <w:rPr>
                <w:rFonts w:ascii="Times New Roman" w:eastAsia="Times New Roman" w:hAnsi="Times New Roman" w:cs="Times New Roman"/>
                <w:i/>
                <w:sz w:val="24"/>
                <w:szCs w:val="24"/>
              </w:rPr>
              <w:t xml:space="preserve"> з</w:t>
            </w:r>
            <w:r w:rsidRPr="00F94F88">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F94F88">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p w:rsidR="00C54935" w:rsidRPr="00F94F88" w:rsidRDefault="00C54935" w:rsidP="00C54935">
            <w:pPr>
              <w:widowControl w:val="0"/>
              <w:jc w:val="both"/>
              <w:rPr>
                <w:rFonts w:ascii="Times New Roman" w:eastAsia="Times New Roman" w:hAnsi="Times New Roman" w:cs="Times New Roman"/>
                <w:i/>
                <w:sz w:val="24"/>
                <w:szCs w:val="24"/>
              </w:rPr>
            </w:pPr>
            <w:r w:rsidRPr="00F94F8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C54935" w:rsidRPr="00F94F88" w:rsidRDefault="00C54935" w:rsidP="00C54935">
            <w:pPr>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1) учасник процедури закупівлі:</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підпадає під підстави, встановлені пунктом 47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F94F88">
              <w:rPr>
                <w:rFonts w:ascii="Times New Roman" w:eastAsia="Times New Roman" w:hAnsi="Times New Roman" w:cs="Times New Roman"/>
                <w:sz w:val="24"/>
                <w:szCs w:val="24"/>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тендерна пропозиція:</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94F88">
                <w:rPr>
                  <w:rFonts w:ascii="Times New Roman" w:eastAsia="Times New Roman" w:hAnsi="Times New Roman" w:cs="Times New Roman"/>
                  <w:sz w:val="24"/>
                  <w:szCs w:val="24"/>
                </w:rPr>
                <w:t>пункту 4</w:t>
              </w:r>
            </w:hyperlink>
            <w:r w:rsidRPr="00F94F88">
              <w:rPr>
                <w:rFonts w:ascii="Times New Roman" w:eastAsia="Times New Roman" w:hAnsi="Times New Roman" w:cs="Times New Roman"/>
                <w:sz w:val="24"/>
                <w:szCs w:val="24"/>
              </w:rPr>
              <w:t>3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строк дії якої закінчився;</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3) переможець процедури закупівлі:</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54935" w:rsidRPr="00F94F88" w:rsidRDefault="00C54935" w:rsidP="00C54935">
            <w:pPr>
              <w:shd w:val="clear" w:color="auto" w:fill="FFFFFF"/>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4935" w:rsidRPr="00F94F88" w:rsidRDefault="00C54935" w:rsidP="00C54935">
            <w:pPr>
              <w:shd w:val="clear" w:color="auto" w:fill="FFFFFF"/>
              <w:ind w:firstLine="567"/>
              <w:jc w:val="both"/>
              <w:rPr>
                <w:rFonts w:ascii="Times New Roman" w:eastAsia="Times New Roman" w:hAnsi="Times New Roman" w:cs="Times New Roman"/>
                <w:b/>
                <w:i/>
                <w:sz w:val="24"/>
                <w:szCs w:val="24"/>
              </w:rPr>
            </w:pPr>
            <w:r w:rsidRPr="00F94F8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 xml:space="preserve">1) учасник процедури закупівлі надав неналежне </w:t>
            </w:r>
            <w:r w:rsidRPr="00F94F88">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C54935" w:rsidRPr="00F94F88" w:rsidRDefault="00C54935" w:rsidP="00C54935">
            <w:pPr>
              <w:ind w:firstLine="567"/>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54935" w:rsidRPr="00F94F88" w:rsidRDefault="00C54935" w:rsidP="00C54935">
            <w:pPr>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4935" w:rsidRPr="000D4210">
        <w:trPr>
          <w:trHeight w:val="472"/>
          <w:jc w:val="center"/>
        </w:trPr>
        <w:tc>
          <w:tcPr>
            <w:tcW w:w="9960" w:type="dxa"/>
            <w:gridSpan w:val="3"/>
            <w:vAlign w:val="center"/>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trPr>
          <w:trHeight w:val="2100"/>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w:t>
            </w:r>
            <w:r w:rsidRPr="000D4210">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trPr>
          <w:trHeight w:val="1119"/>
          <w:jc w:val="center"/>
        </w:trPr>
        <w:tc>
          <w:tcPr>
            <w:tcW w:w="705" w:type="dxa"/>
          </w:tcPr>
          <w:p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C54935" w:rsidRPr="000D4210" w:rsidRDefault="00C54935" w:rsidP="00C54935">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Default="000F4274" w:rsidP="00397F9A">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770"/>
      </w:tblGrid>
      <w:tr w:rsidR="00697C93" w:rsidRPr="00871B2B" w:rsidTr="00697C93">
        <w:tc>
          <w:tcPr>
            <w:tcW w:w="2977" w:type="dxa"/>
            <w:shd w:val="clear" w:color="auto" w:fill="auto"/>
          </w:tcPr>
          <w:p w:rsidR="00697C93" w:rsidRPr="00347878" w:rsidRDefault="00697C93" w:rsidP="00697C93">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770" w:type="dxa"/>
            <w:shd w:val="clear" w:color="auto" w:fill="auto"/>
          </w:tcPr>
          <w:p w:rsidR="00697C93" w:rsidRPr="00347878" w:rsidRDefault="00697C93" w:rsidP="00697C93">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697C93" w:rsidRPr="00871B2B" w:rsidTr="00697C93">
        <w:tc>
          <w:tcPr>
            <w:tcW w:w="2977" w:type="dxa"/>
            <w:tcBorders>
              <w:bottom w:val="single" w:sz="4" w:space="0" w:color="auto"/>
            </w:tcBorders>
            <w:shd w:val="clear" w:color="auto" w:fill="auto"/>
          </w:tcPr>
          <w:p w:rsidR="00697C93" w:rsidRPr="00114B87" w:rsidRDefault="00697C93" w:rsidP="00697C93">
            <w:pPr>
              <w:pStyle w:val="af8"/>
              <w:jc w:val="both"/>
              <w:rPr>
                <w:rFonts w:ascii="Times New Roman" w:hAnsi="Times New Roman"/>
                <w:sz w:val="24"/>
                <w:szCs w:val="24"/>
              </w:rPr>
            </w:pPr>
            <w:r>
              <w:rPr>
                <w:rFonts w:ascii="Times New Roman" w:hAnsi="Times New Roman"/>
                <w:color w:val="333333"/>
                <w:sz w:val="24"/>
                <w:szCs w:val="24"/>
                <w:shd w:val="clear" w:color="auto" w:fill="FFFFFF"/>
                <w:lang w:val="uk-UA"/>
              </w:rPr>
              <w:t xml:space="preserve">1. </w:t>
            </w:r>
            <w:r w:rsidRPr="00114B87">
              <w:rPr>
                <w:rFonts w:ascii="Times New Roman" w:hAnsi="Times New Roman"/>
                <w:color w:val="333333"/>
                <w:sz w:val="24"/>
                <w:szCs w:val="24"/>
                <w:shd w:val="clear" w:color="auto" w:fill="FFFFFF"/>
                <w:lang w:val="uk-UA"/>
              </w:rPr>
              <w:t>Н</w:t>
            </w:r>
            <w:r w:rsidRPr="00114B87">
              <w:rPr>
                <w:rFonts w:ascii="Times New Roman" w:hAnsi="Times New Roman"/>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6770" w:type="dxa"/>
            <w:shd w:val="clear" w:color="auto" w:fill="auto"/>
          </w:tcPr>
          <w:p w:rsidR="00697C93" w:rsidRPr="00114B87" w:rsidRDefault="00697C93" w:rsidP="00697C93">
            <w:pPr>
              <w:widowControl w:val="0"/>
              <w:tabs>
                <w:tab w:val="left" w:pos="1080"/>
              </w:tabs>
              <w:spacing w:line="240" w:lineRule="auto"/>
              <w:rPr>
                <w:rFonts w:ascii="Times New Roman" w:hAnsi="Times New Roman" w:cs="Times New Roman"/>
                <w:sz w:val="24"/>
                <w:szCs w:val="24"/>
              </w:rPr>
            </w:pPr>
            <w:r w:rsidRPr="00114B87">
              <w:rPr>
                <w:rFonts w:ascii="Times New Roman" w:hAnsi="Times New Roman" w:cs="Times New Roman"/>
                <w:sz w:val="24"/>
                <w:szCs w:val="24"/>
              </w:rPr>
              <w:t xml:space="preserve">1. Довідка за довільною формою з підписом уповноваженої особи Учасника та завірена печаткою </w:t>
            </w:r>
            <w:r w:rsidRPr="00114B87">
              <w:rPr>
                <w:rFonts w:ascii="Times New Roman" w:hAnsi="Times New Roman" w:cs="Times New Roman"/>
                <w:i/>
                <w:iCs/>
                <w:sz w:val="24"/>
                <w:szCs w:val="24"/>
              </w:rPr>
              <w:t>(за наявності)</w:t>
            </w:r>
            <w:r w:rsidRPr="00114B87">
              <w:rPr>
                <w:rFonts w:ascii="Times New Roman" w:hAnsi="Times New Roman" w:cs="Times New Roman"/>
                <w:sz w:val="24"/>
                <w:szCs w:val="24"/>
              </w:rPr>
              <w:t xml:space="preserve"> з інформацією про наявність</w:t>
            </w:r>
            <w:r w:rsidRPr="00114B87">
              <w:rPr>
                <w:rFonts w:ascii="Times New Roman" w:hAnsi="Times New Roman" w:cs="Times New Roman"/>
                <w:color w:val="333333"/>
                <w:sz w:val="24"/>
                <w:szCs w:val="24"/>
                <w:shd w:val="clear" w:color="auto" w:fill="FFFFFF"/>
              </w:rPr>
              <w:t xml:space="preserve"> обладнання, матеріально-технічної бази та технологій</w:t>
            </w:r>
            <w:r w:rsidRPr="00114B87">
              <w:rPr>
                <w:rFonts w:ascii="Times New Roman" w:hAnsi="Times New Roman" w:cs="Times New Roman"/>
                <w:sz w:val="24"/>
                <w:szCs w:val="24"/>
              </w:rPr>
              <w:t xml:space="preserve">. </w:t>
            </w:r>
          </w:p>
          <w:p w:rsidR="00697C93" w:rsidRPr="00114B87" w:rsidRDefault="00697C93" w:rsidP="00697C93">
            <w:pPr>
              <w:widowControl w:val="0"/>
              <w:tabs>
                <w:tab w:val="left" w:pos="1080"/>
              </w:tabs>
              <w:spacing w:line="240" w:lineRule="auto"/>
              <w:rPr>
                <w:rFonts w:ascii="Times New Roman" w:hAnsi="Times New Roman" w:cs="Times New Roman"/>
                <w:i/>
                <w:sz w:val="24"/>
                <w:szCs w:val="24"/>
              </w:rPr>
            </w:pPr>
            <w:r w:rsidRPr="00114B87">
              <w:rPr>
                <w:rFonts w:ascii="Times New Roman" w:hAnsi="Times New Roman" w:cs="Times New Roman"/>
                <w:bCs/>
                <w:i/>
                <w:sz w:val="24"/>
                <w:szCs w:val="24"/>
                <w:lang w:eastAsia="zh-CN"/>
              </w:rPr>
              <w:t>Обовязкова наявність спеціаліьних вантажних автомобілів (</w:t>
            </w:r>
            <w:r w:rsidRPr="00114B87">
              <w:rPr>
                <w:rFonts w:ascii="Times New Roman" w:hAnsi="Times New Roman" w:cs="Times New Roman"/>
                <w:bCs/>
                <w:i/>
                <w:color w:val="202122"/>
                <w:sz w:val="24"/>
                <w:szCs w:val="24"/>
                <w:shd w:val="clear" w:color="auto" w:fill="FFFFFF"/>
              </w:rPr>
              <w:t xml:space="preserve"> Сміттєвози</w:t>
            </w:r>
            <w:r w:rsidRPr="00114B87">
              <w:rPr>
                <w:rFonts w:ascii="Times New Roman" w:hAnsi="Times New Roman" w:cs="Times New Roman"/>
                <w:i/>
                <w:color w:val="202122"/>
                <w:sz w:val="24"/>
                <w:szCs w:val="24"/>
                <w:shd w:val="clear" w:color="auto" w:fill="FFFFFF"/>
              </w:rPr>
              <w:t xml:space="preserve"> ).</w:t>
            </w:r>
          </w:p>
          <w:p w:rsidR="00697C93" w:rsidRPr="00114B87" w:rsidRDefault="00697C93" w:rsidP="00697C93">
            <w:pPr>
              <w:tabs>
                <w:tab w:val="left" w:pos="360"/>
              </w:tabs>
              <w:suppressAutoHyphens/>
              <w:spacing w:line="240" w:lineRule="auto"/>
              <w:ind w:left="360"/>
              <w:jc w:val="both"/>
              <w:rPr>
                <w:rFonts w:ascii="Times New Roman" w:hAnsi="Times New Roman" w:cs="Times New Roman"/>
                <w:color w:val="000000"/>
                <w:sz w:val="24"/>
                <w:szCs w:val="24"/>
              </w:rPr>
            </w:pPr>
          </w:p>
        </w:tc>
      </w:tr>
      <w:tr w:rsidR="00697C93" w:rsidRPr="00871B2B" w:rsidTr="00697C93">
        <w:trPr>
          <w:cantSplit/>
        </w:trPr>
        <w:tc>
          <w:tcPr>
            <w:tcW w:w="2977" w:type="dxa"/>
            <w:shd w:val="clear" w:color="auto" w:fill="auto"/>
          </w:tcPr>
          <w:p w:rsidR="00697C93" w:rsidRPr="00114B87" w:rsidRDefault="00697C93" w:rsidP="00697C93">
            <w:pPr>
              <w:pStyle w:val="af8"/>
              <w:rPr>
                <w:rFonts w:ascii="Times New Roman" w:hAnsi="Times New Roman"/>
                <w:sz w:val="24"/>
                <w:szCs w:val="24"/>
                <w:lang w:val="uk-UA"/>
              </w:rPr>
            </w:pPr>
            <w:r>
              <w:rPr>
                <w:rFonts w:ascii="Times New Roman" w:hAnsi="Times New Roman"/>
                <w:sz w:val="24"/>
                <w:szCs w:val="24"/>
                <w:lang w:val="uk-UA"/>
              </w:rPr>
              <w:t xml:space="preserve">2. </w:t>
            </w:r>
            <w:r w:rsidRPr="00114B87">
              <w:rPr>
                <w:rFonts w:ascii="Times New Roman" w:hAnsi="Times New Roman"/>
                <w:sz w:val="24"/>
                <w:szCs w:val="24"/>
              </w:rPr>
              <w:t>Наявність  документально підтвердженого досвіду виконання аналогічного договору</w:t>
            </w:r>
          </w:p>
        </w:tc>
        <w:tc>
          <w:tcPr>
            <w:tcW w:w="6770" w:type="dxa"/>
            <w:shd w:val="clear" w:color="auto" w:fill="auto"/>
          </w:tcPr>
          <w:p w:rsidR="00697C93" w:rsidRPr="00114B87" w:rsidRDefault="00697C93" w:rsidP="00697C93">
            <w:pPr>
              <w:tabs>
                <w:tab w:val="left" w:pos="601"/>
              </w:tabs>
              <w:suppressAutoHyphens/>
              <w:spacing w:line="240" w:lineRule="auto"/>
              <w:ind w:left="176"/>
              <w:jc w:val="both"/>
              <w:rPr>
                <w:rFonts w:ascii="Times New Roman" w:hAnsi="Times New Roman" w:cs="Times New Roman"/>
                <w:sz w:val="24"/>
                <w:szCs w:val="24"/>
              </w:rPr>
            </w:pPr>
            <w:r w:rsidRPr="00114B87">
              <w:rPr>
                <w:rFonts w:ascii="Times New Roman" w:hAnsi="Times New Roman" w:cs="Times New Roman"/>
                <w:sz w:val="24"/>
                <w:szCs w:val="24"/>
              </w:rPr>
              <w:t xml:space="preserve">2. Довідка за довільною формою з підписом уповноваженої особи Учасника та завірена печаткою </w:t>
            </w:r>
            <w:r w:rsidRPr="00114B87">
              <w:rPr>
                <w:rFonts w:ascii="Times New Roman" w:hAnsi="Times New Roman" w:cs="Times New Roman"/>
                <w:i/>
                <w:iCs/>
                <w:sz w:val="24"/>
                <w:szCs w:val="24"/>
              </w:rPr>
              <w:t>(за наявності)</w:t>
            </w:r>
            <w:r w:rsidRPr="00114B87">
              <w:rPr>
                <w:rFonts w:ascii="Times New Roman" w:hAnsi="Times New Roman" w:cs="Times New Roman"/>
                <w:sz w:val="24"/>
                <w:szCs w:val="24"/>
              </w:rPr>
              <w:t xml:space="preserve"> з інформацією про наявність документально підтвердженого досвіду виконання  аналогічного договору </w:t>
            </w:r>
            <w:r w:rsidRPr="00114B87">
              <w:rPr>
                <w:rFonts w:ascii="Times New Roman" w:hAnsi="Times New Roman" w:cs="Times New Roman"/>
                <w:sz w:val="24"/>
                <w:szCs w:val="24"/>
                <w:u w:val="single"/>
              </w:rPr>
              <w:t>(не менше одного договору)</w:t>
            </w:r>
            <w:r w:rsidRPr="00114B87">
              <w:rPr>
                <w:rFonts w:ascii="Times New Roman" w:hAnsi="Times New Roman" w:cs="Times New Roman"/>
                <w:sz w:val="24"/>
                <w:szCs w:val="24"/>
              </w:rPr>
              <w:t xml:space="preserve"> з аналогічним предметом закупівлі, який зазначено в даній тендерній документації. Для документального підтвердження наведеної інформації учасник повинен надати копію аналогічного договору, виконаного у повному обсязі. Аналогічним договором відповідно до умов цієї тендерної документації є договір, укладений учасником, який виконано в повному обсязі та який підтверджує наявність у учасника досвіду щодо послуги за кодом ДК 021:2015 </w:t>
            </w:r>
            <w:r w:rsidRPr="00114B87">
              <w:rPr>
                <w:rFonts w:ascii="Times New Roman" w:hAnsi="Times New Roman" w:cs="Times New Roman"/>
                <w:bCs/>
                <w:sz w:val="24"/>
                <w:szCs w:val="24"/>
              </w:rPr>
              <w:t xml:space="preserve">- 90510000-5 </w:t>
            </w:r>
            <w:r w:rsidRPr="00114B87">
              <w:rPr>
                <w:rFonts w:ascii="Times New Roman" w:hAnsi="Times New Roman" w:cs="Times New Roman"/>
                <w:color w:val="000000"/>
                <w:sz w:val="24"/>
                <w:szCs w:val="24"/>
                <w:shd w:val="clear" w:color="auto" w:fill="FDFEFD"/>
              </w:rPr>
              <w:t>Утилізація/видалення сміття та поводження зі сміттям</w:t>
            </w:r>
            <w:r w:rsidRPr="00114B87">
              <w:rPr>
                <w:rFonts w:ascii="Times New Roman" w:hAnsi="Times New Roman" w:cs="Times New Roman"/>
                <w:bCs/>
                <w:sz w:val="24"/>
                <w:szCs w:val="24"/>
              </w:rPr>
              <w:t>.</w:t>
            </w:r>
          </w:p>
        </w:tc>
      </w:tr>
    </w:tbl>
    <w:p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0D4210">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7B0" w:rsidRPr="00F94F88" w:rsidRDefault="00DD27B0" w:rsidP="00DD27B0">
            <w:pPr>
              <w:spacing w:line="240" w:lineRule="auto"/>
              <w:jc w:val="both"/>
              <w:rPr>
                <w:rFonts w:ascii="Times New Roman" w:eastAsia="Times New Roman" w:hAnsi="Times New Roman" w:cs="Times New Roman"/>
                <w:sz w:val="24"/>
                <w:szCs w:val="24"/>
              </w:rPr>
            </w:pPr>
            <w:r w:rsidRPr="00F94F8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D27B0" w:rsidRPr="00DD27B0" w:rsidRDefault="00DD27B0" w:rsidP="00DD27B0">
            <w:pPr>
              <w:spacing w:after="0" w:line="240" w:lineRule="auto"/>
              <w:jc w:val="both"/>
              <w:rPr>
                <w:rFonts w:ascii="Times New Roman" w:eastAsia="Times New Roman" w:hAnsi="Times New Roman" w:cs="Times New Roman"/>
                <w:sz w:val="24"/>
                <w:szCs w:val="24"/>
                <w:highlight w:val="red"/>
              </w:rPr>
            </w:pPr>
            <w:r w:rsidRPr="00F94F8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94F88">
              <w:rPr>
                <w:rFonts w:ascii="Times New Roman" w:eastAsia="Times New Roman" w:hAnsi="Times New Roman" w:cs="Times New Roman"/>
                <w:sz w:val="24"/>
                <w:szCs w:val="24"/>
              </w:rPr>
              <w:br/>
            </w:r>
            <w:r w:rsidRPr="00F94F8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94F88">
              <w:rPr>
                <w:rFonts w:ascii="Times New Roman" w:eastAsia="Times New Roman" w:hAnsi="Times New Roman" w:cs="Times New Roman"/>
                <w:sz w:val="24"/>
                <w:szCs w:val="24"/>
              </w:rPr>
              <w:br/>
              <w:t xml:space="preserve"> • Ухвалу слідчого судді, суду, щодо арешту активів,</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F94F88">
              <w:rPr>
                <w:rFonts w:ascii="Times New Roman" w:eastAsia="Times New Roman" w:hAnsi="Times New Roman" w:cs="Times New Roman"/>
                <w:sz w:val="24"/>
                <w:szCs w:val="24"/>
              </w:rPr>
              <w:br/>
              <w:t xml:space="preserve"> а також:</w:t>
            </w:r>
            <w:r w:rsidRPr="00F94F8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94F88">
              <w:rPr>
                <w:rFonts w:ascii="Times New Roman" w:eastAsia="Times New Roman" w:hAnsi="Times New Roman" w:cs="Times New Roman"/>
                <w:sz w:val="24"/>
                <w:szCs w:val="24"/>
              </w:rPr>
              <w:br/>
              <w:t xml:space="preserve"> або</w:t>
            </w:r>
            <w:r w:rsidRPr="00F94F88">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F6058" w:rsidRPr="00E4734F" w:rsidRDefault="00365DB8" w:rsidP="00B542FA">
      <w:pPr>
        <w:pStyle w:val="31"/>
        <w:jc w:val="center"/>
        <w:rPr>
          <w:b/>
        </w:rPr>
      </w:pPr>
      <w:r w:rsidRPr="00365DB8">
        <w:rPr>
          <w:b/>
        </w:rPr>
        <w:t xml:space="preserve"> </w:t>
      </w:r>
      <w:r w:rsidR="003F6058" w:rsidRPr="003F6058">
        <w:rPr>
          <w:b/>
        </w:rPr>
        <w:t xml:space="preserve">Технічні </w:t>
      </w:r>
      <w:r w:rsidR="003F6058" w:rsidRPr="00E4734F">
        <w:rPr>
          <w:b/>
        </w:rPr>
        <w:t>вимоги до предмету закупівлі</w:t>
      </w:r>
    </w:p>
    <w:p w:rsidR="00697C93" w:rsidRPr="008D077B" w:rsidRDefault="00FB765F" w:rsidP="00697C93">
      <w:pPr>
        <w:pStyle w:val="25"/>
        <w:widowControl w:val="0"/>
        <w:jc w:val="center"/>
        <w:rPr>
          <w:bCs/>
          <w:lang w:val="uk-UA"/>
        </w:rPr>
      </w:pPr>
      <w:r w:rsidRPr="00697C93">
        <w:rPr>
          <w:b/>
          <w:color w:val="000000"/>
          <w:lang w:val="uk-UA"/>
        </w:rPr>
        <w:t>код ДК 021:2015 –</w:t>
      </w:r>
      <w:r w:rsidR="00697C93" w:rsidRPr="00697C93">
        <w:rPr>
          <w:rFonts w:eastAsia="Calibri"/>
          <w:b/>
          <w:lang w:val="uk-UA"/>
        </w:rPr>
        <w:t>90510000-5 – Утилізація сміття та поводження зі сміттям (автомобільні послуги з вивезення твердих побутових відходів)</w:t>
      </w:r>
      <w:r w:rsidR="00697C93" w:rsidRPr="00697C93">
        <w:rPr>
          <w:b/>
          <w:bCs/>
          <w:lang w:val="uk-UA"/>
        </w:rPr>
        <w:t>.</w:t>
      </w:r>
    </w:p>
    <w:p w:rsidR="00FB765F" w:rsidRPr="00A24D26" w:rsidRDefault="00FB765F" w:rsidP="00697C93">
      <w:pPr>
        <w:spacing w:after="0" w:line="240" w:lineRule="auto"/>
        <w:jc w:val="center"/>
        <w:rPr>
          <w:rFonts w:ascii="Times New Roman" w:hAnsi="Times New Roman"/>
          <w:b/>
          <w:color w:val="000000"/>
          <w:sz w:val="24"/>
          <w:szCs w:val="24"/>
        </w:rPr>
      </w:pPr>
    </w:p>
    <w:p w:rsidR="00697C93" w:rsidRDefault="00697C93" w:rsidP="00697C93">
      <w:pPr>
        <w:spacing w:after="0"/>
        <w:ind w:firstLine="709"/>
        <w:jc w:val="both"/>
        <w:rPr>
          <w:rFonts w:ascii="Times New Roman" w:hAnsi="Times New Roman" w:cs="Times New Roman"/>
          <w:sz w:val="24"/>
          <w:szCs w:val="24"/>
          <w:lang w:eastAsia="uk-UA"/>
        </w:rPr>
      </w:pPr>
      <w:r w:rsidRPr="00840798">
        <w:rPr>
          <w:rFonts w:ascii="Times New Roman" w:hAnsi="Times New Roman" w:cs="Times New Roman"/>
          <w:sz w:val="24"/>
          <w:szCs w:val="24"/>
          <w:lang w:eastAsia="uk-UA"/>
        </w:rPr>
        <w:t>Виконавець надає автотранспортні</w:t>
      </w:r>
      <w:r w:rsidRPr="00C4512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послуги </w:t>
      </w:r>
      <w:r w:rsidRPr="00840798">
        <w:rPr>
          <w:rFonts w:ascii="Times New Roman" w:hAnsi="Times New Roman" w:cs="Times New Roman"/>
          <w:sz w:val="24"/>
          <w:szCs w:val="24"/>
          <w:lang w:eastAsia="uk-UA"/>
        </w:rPr>
        <w:t xml:space="preserve">з вивезення </w:t>
      </w:r>
      <w:r>
        <w:rPr>
          <w:rFonts w:ascii="Times New Roman" w:hAnsi="Times New Roman" w:cs="Times New Roman"/>
          <w:sz w:val="24"/>
          <w:szCs w:val="24"/>
          <w:lang w:eastAsia="uk-UA"/>
        </w:rPr>
        <w:t xml:space="preserve">побутових </w:t>
      </w:r>
      <w:r w:rsidRPr="001712A4">
        <w:rPr>
          <w:rFonts w:ascii="Times New Roman" w:hAnsi="Times New Roman" w:cs="Times New Roman"/>
          <w:sz w:val="24"/>
          <w:szCs w:val="24"/>
          <w:lang w:eastAsia="uk-UA"/>
        </w:rPr>
        <w:t xml:space="preserve">відходів </w:t>
      </w:r>
      <w:r w:rsidRPr="00840798">
        <w:rPr>
          <w:rFonts w:ascii="Times New Roman" w:hAnsi="Times New Roman" w:cs="Times New Roman"/>
          <w:sz w:val="24"/>
          <w:szCs w:val="24"/>
          <w:lang w:eastAsia="uk-UA"/>
        </w:rPr>
        <w:t>(IV к</w:t>
      </w:r>
      <w:r>
        <w:rPr>
          <w:rFonts w:ascii="Times New Roman" w:hAnsi="Times New Roman" w:cs="Times New Roman"/>
          <w:sz w:val="24"/>
          <w:szCs w:val="24"/>
          <w:lang w:eastAsia="uk-UA"/>
        </w:rPr>
        <w:t>ласу небезпеки)</w:t>
      </w:r>
      <w:r w:rsidRPr="00840798">
        <w:rPr>
          <w:rFonts w:ascii="Times New Roman" w:hAnsi="Times New Roman" w:cs="Times New Roman"/>
          <w:sz w:val="24"/>
          <w:szCs w:val="24"/>
          <w:lang w:eastAsia="uk-UA"/>
        </w:rPr>
        <w:t xml:space="preserve"> на території м. Запоріжжя</w:t>
      </w:r>
      <w:r>
        <w:rPr>
          <w:rFonts w:ascii="Times New Roman" w:hAnsi="Times New Roman" w:cs="Times New Roman"/>
          <w:sz w:val="24"/>
          <w:szCs w:val="24"/>
          <w:lang w:eastAsia="uk-UA"/>
        </w:rPr>
        <w:t xml:space="preserve">, </w:t>
      </w:r>
      <w:r w:rsidRPr="00941C9C">
        <w:rPr>
          <w:rFonts w:ascii="Times New Roman" w:hAnsi="Times New Roman" w:cs="Times New Roman"/>
          <w:sz w:val="24"/>
          <w:szCs w:val="24"/>
          <w:lang w:eastAsia="uk-UA"/>
        </w:rPr>
        <w:t>вул. Культурна, буд. 177-А</w:t>
      </w:r>
      <w:r w:rsidRPr="00840798">
        <w:rPr>
          <w:rFonts w:ascii="Times New Roman" w:hAnsi="Times New Roman" w:cs="Times New Roman"/>
          <w:sz w:val="24"/>
          <w:szCs w:val="24"/>
          <w:lang w:eastAsia="uk-UA"/>
        </w:rPr>
        <w:t>, за попереднім замовленням,</w:t>
      </w:r>
      <w:r w:rsidRPr="00840798">
        <w:rPr>
          <w:rFonts w:ascii="Times New Roman" w:hAnsi="Times New Roman" w:cs="Times New Roman"/>
          <w:sz w:val="24"/>
          <w:szCs w:val="24"/>
        </w:rPr>
        <w:t xml:space="preserve"> </w:t>
      </w:r>
      <w:r w:rsidRPr="00840798">
        <w:rPr>
          <w:rFonts w:ascii="Times New Roman" w:hAnsi="Times New Roman" w:cs="Times New Roman"/>
          <w:sz w:val="24"/>
          <w:szCs w:val="24"/>
          <w:lang w:eastAsia="uk-UA"/>
        </w:rPr>
        <w:t>з подальшим їх захороненням на полі</w:t>
      </w:r>
      <w:r>
        <w:rPr>
          <w:rFonts w:ascii="Times New Roman" w:hAnsi="Times New Roman" w:cs="Times New Roman"/>
          <w:sz w:val="24"/>
          <w:szCs w:val="24"/>
          <w:lang w:eastAsia="uk-UA"/>
        </w:rPr>
        <w:t xml:space="preserve">гоні твердих побутових відходів, </w:t>
      </w:r>
      <w:r w:rsidRPr="00840798">
        <w:rPr>
          <w:rFonts w:ascii="Times New Roman" w:hAnsi="Times New Roman" w:cs="Times New Roman"/>
          <w:sz w:val="24"/>
          <w:szCs w:val="24"/>
          <w:lang w:eastAsia="uk-UA"/>
        </w:rPr>
        <w:t xml:space="preserve">а Замовник оплачує вартість наданих послуг. </w:t>
      </w:r>
    </w:p>
    <w:p w:rsidR="00697C93" w:rsidRDefault="00697C93" w:rsidP="00697C93">
      <w:pPr>
        <w:spacing w:after="0"/>
        <w:ind w:firstLine="709"/>
        <w:jc w:val="both"/>
        <w:rPr>
          <w:rFonts w:ascii="Times New Roman" w:hAnsi="Times New Roman" w:cs="Times New Roman"/>
          <w:sz w:val="24"/>
          <w:szCs w:val="24"/>
          <w:lang w:eastAsia="uk-UA"/>
        </w:rPr>
      </w:pPr>
      <w:r w:rsidRPr="00840798">
        <w:rPr>
          <w:rFonts w:ascii="Times New Roman" w:hAnsi="Times New Roman" w:cs="Times New Roman"/>
          <w:sz w:val="24"/>
          <w:szCs w:val="24"/>
        </w:rPr>
        <w:t>Завантаження Відходів проводиться Замовником, вивантаження - Виконавцем</w:t>
      </w:r>
      <w:r w:rsidRPr="00840798">
        <w:rPr>
          <w:rFonts w:ascii="Times New Roman" w:hAnsi="Times New Roman" w:cs="Times New Roman"/>
          <w:sz w:val="24"/>
          <w:szCs w:val="24"/>
          <w:lang w:eastAsia="uk-UA"/>
        </w:rPr>
        <w:t>.</w:t>
      </w:r>
    </w:p>
    <w:p w:rsidR="00697C93" w:rsidRPr="00840798" w:rsidRDefault="00697C93" w:rsidP="00697C93">
      <w:pPr>
        <w:pStyle w:val="HTML"/>
        <w:tabs>
          <w:tab w:val="left" w:pos="851"/>
        </w:tabs>
        <w:jc w:val="both"/>
        <w:rPr>
          <w:rFonts w:ascii="Times New Roman" w:hAnsi="Times New Roman"/>
          <w:sz w:val="24"/>
          <w:szCs w:val="24"/>
          <w:lang w:eastAsia="uk-UA"/>
        </w:rPr>
      </w:pPr>
      <w:r>
        <w:rPr>
          <w:rFonts w:ascii="Times New Roman" w:hAnsi="Times New Roman"/>
          <w:sz w:val="24"/>
          <w:szCs w:val="24"/>
          <w:lang w:eastAsia="uk-UA"/>
        </w:rPr>
        <w:t>Виконавець</w:t>
      </w:r>
      <w:r w:rsidRPr="00840798">
        <w:rPr>
          <w:rFonts w:ascii="Times New Roman" w:hAnsi="Times New Roman"/>
          <w:sz w:val="24"/>
          <w:szCs w:val="24"/>
          <w:lang w:eastAsia="uk-UA"/>
        </w:rPr>
        <w:t>:</w:t>
      </w:r>
    </w:p>
    <w:p w:rsidR="00697C93" w:rsidRPr="00840798" w:rsidRDefault="00697C93" w:rsidP="00697C93">
      <w:pPr>
        <w:pStyle w:val="HTML"/>
        <w:tabs>
          <w:tab w:val="left" w:pos="851"/>
        </w:tabs>
        <w:jc w:val="both"/>
        <w:rPr>
          <w:rFonts w:ascii="Times New Roman" w:hAnsi="Times New Roman"/>
          <w:sz w:val="24"/>
          <w:szCs w:val="24"/>
          <w:lang w:eastAsia="uk-UA"/>
        </w:rPr>
      </w:pPr>
      <w:r>
        <w:rPr>
          <w:rFonts w:ascii="Times New Roman" w:hAnsi="Times New Roman"/>
          <w:sz w:val="24"/>
          <w:szCs w:val="24"/>
          <w:lang w:eastAsia="uk-UA"/>
        </w:rPr>
        <w:t>- визначає</w:t>
      </w:r>
      <w:r w:rsidRPr="00840798">
        <w:rPr>
          <w:rFonts w:ascii="Times New Roman" w:hAnsi="Times New Roman"/>
          <w:sz w:val="24"/>
          <w:szCs w:val="24"/>
          <w:lang w:eastAsia="uk-UA"/>
        </w:rPr>
        <w:t xml:space="preserve"> тип автомобіля, придатного для надання </w:t>
      </w:r>
      <w:r>
        <w:rPr>
          <w:rFonts w:ascii="Times New Roman" w:hAnsi="Times New Roman"/>
          <w:sz w:val="24"/>
          <w:szCs w:val="24"/>
          <w:lang w:eastAsia="uk-UA"/>
        </w:rPr>
        <w:t>П</w:t>
      </w:r>
      <w:r w:rsidRPr="00840798">
        <w:rPr>
          <w:rFonts w:ascii="Times New Roman" w:hAnsi="Times New Roman"/>
          <w:sz w:val="24"/>
          <w:szCs w:val="24"/>
          <w:lang w:eastAsia="uk-UA"/>
        </w:rPr>
        <w:t>ослуг за цим договором, та забезпечити подачу його до пункту завантаження;</w:t>
      </w:r>
    </w:p>
    <w:p w:rsidR="00697C93" w:rsidRPr="00840798" w:rsidRDefault="00697C93" w:rsidP="00697C93">
      <w:pPr>
        <w:pStyle w:val="HTML"/>
        <w:tabs>
          <w:tab w:val="left" w:pos="851"/>
        </w:tabs>
        <w:jc w:val="both"/>
        <w:rPr>
          <w:rFonts w:ascii="Times New Roman" w:hAnsi="Times New Roman"/>
          <w:sz w:val="24"/>
          <w:szCs w:val="24"/>
          <w:lang w:eastAsia="uk-UA"/>
        </w:rPr>
      </w:pPr>
      <w:r>
        <w:rPr>
          <w:rFonts w:ascii="Times New Roman" w:hAnsi="Times New Roman"/>
          <w:sz w:val="24"/>
          <w:szCs w:val="24"/>
          <w:lang w:eastAsia="uk-UA"/>
        </w:rPr>
        <w:t>- надає</w:t>
      </w:r>
      <w:r w:rsidRPr="00840798">
        <w:rPr>
          <w:rFonts w:ascii="Times New Roman" w:hAnsi="Times New Roman"/>
          <w:sz w:val="24"/>
          <w:szCs w:val="24"/>
          <w:lang w:eastAsia="uk-UA"/>
        </w:rPr>
        <w:t xml:space="preserve"> під завантаження справний автомобіль та такий, що відповідає санітарним вимогам;</w:t>
      </w:r>
    </w:p>
    <w:p w:rsidR="00697C93" w:rsidRPr="00840798" w:rsidRDefault="00697C93" w:rsidP="00697C93">
      <w:pPr>
        <w:pStyle w:val="HTML"/>
        <w:tabs>
          <w:tab w:val="left" w:pos="851"/>
        </w:tabs>
        <w:jc w:val="both"/>
        <w:rPr>
          <w:rFonts w:ascii="Times New Roman" w:hAnsi="Times New Roman"/>
          <w:sz w:val="24"/>
          <w:szCs w:val="24"/>
          <w:lang w:eastAsia="uk-UA"/>
        </w:rPr>
      </w:pPr>
      <w:r>
        <w:rPr>
          <w:rFonts w:ascii="Times New Roman" w:hAnsi="Times New Roman"/>
          <w:sz w:val="24"/>
          <w:szCs w:val="24"/>
          <w:lang w:eastAsia="uk-UA"/>
        </w:rPr>
        <w:t>- здійснює</w:t>
      </w:r>
      <w:r w:rsidRPr="00840798">
        <w:rPr>
          <w:rFonts w:ascii="Times New Roman" w:hAnsi="Times New Roman"/>
          <w:sz w:val="24"/>
          <w:szCs w:val="24"/>
          <w:lang w:eastAsia="uk-UA"/>
        </w:rPr>
        <w:t xml:space="preserve"> </w:t>
      </w:r>
      <w:r>
        <w:rPr>
          <w:rFonts w:ascii="Times New Roman" w:hAnsi="Times New Roman"/>
          <w:sz w:val="24"/>
          <w:szCs w:val="24"/>
          <w:lang w:eastAsia="uk-UA"/>
        </w:rPr>
        <w:t>П</w:t>
      </w:r>
      <w:r w:rsidRPr="00840798">
        <w:rPr>
          <w:rFonts w:ascii="Times New Roman" w:hAnsi="Times New Roman"/>
          <w:sz w:val="24"/>
          <w:szCs w:val="24"/>
          <w:lang w:eastAsia="uk-UA"/>
        </w:rPr>
        <w:t>ослуги у встановлені строки.</w:t>
      </w:r>
    </w:p>
    <w:p w:rsidR="00697C93" w:rsidRPr="00840798" w:rsidRDefault="00697C93" w:rsidP="00697C93">
      <w:pPr>
        <w:pStyle w:val="HTML"/>
        <w:tabs>
          <w:tab w:val="left" w:pos="851"/>
        </w:tabs>
        <w:jc w:val="both"/>
        <w:rPr>
          <w:rFonts w:ascii="Times New Roman" w:hAnsi="Times New Roman"/>
          <w:sz w:val="24"/>
          <w:szCs w:val="24"/>
          <w:lang w:eastAsia="uk-UA"/>
        </w:rPr>
      </w:pPr>
      <w:r>
        <w:rPr>
          <w:rFonts w:ascii="Times New Roman" w:hAnsi="Times New Roman"/>
          <w:sz w:val="24"/>
          <w:szCs w:val="24"/>
          <w:lang w:eastAsia="uk-UA"/>
        </w:rPr>
        <w:tab/>
        <w:t>Замовник</w:t>
      </w:r>
      <w:r w:rsidRPr="00840798">
        <w:rPr>
          <w:rFonts w:ascii="Times New Roman" w:hAnsi="Times New Roman"/>
          <w:sz w:val="24"/>
          <w:szCs w:val="24"/>
          <w:lang w:eastAsia="uk-UA"/>
        </w:rPr>
        <w:t>:</w:t>
      </w:r>
    </w:p>
    <w:p w:rsidR="00697C93" w:rsidRPr="00840798" w:rsidRDefault="00697C93" w:rsidP="00697C93">
      <w:pPr>
        <w:pStyle w:val="HTML"/>
        <w:tabs>
          <w:tab w:val="left" w:pos="851"/>
        </w:tabs>
        <w:jc w:val="both"/>
        <w:rPr>
          <w:rFonts w:ascii="Times New Roman" w:hAnsi="Times New Roman"/>
          <w:sz w:val="24"/>
          <w:szCs w:val="24"/>
          <w:lang w:eastAsia="uk-UA"/>
        </w:rPr>
      </w:pPr>
      <w:r>
        <w:rPr>
          <w:rFonts w:ascii="Times New Roman" w:hAnsi="Times New Roman"/>
          <w:sz w:val="24"/>
          <w:szCs w:val="24"/>
          <w:lang w:eastAsia="uk-UA"/>
        </w:rPr>
        <w:t>а) надає</w:t>
      </w:r>
      <w:r w:rsidRPr="00840798">
        <w:rPr>
          <w:rFonts w:ascii="Times New Roman" w:hAnsi="Times New Roman"/>
          <w:sz w:val="24"/>
          <w:szCs w:val="24"/>
          <w:lang w:eastAsia="uk-UA"/>
        </w:rPr>
        <w:t xml:space="preserve"> замовлення на </w:t>
      </w:r>
      <w:r>
        <w:rPr>
          <w:rFonts w:ascii="Times New Roman" w:hAnsi="Times New Roman"/>
          <w:sz w:val="24"/>
          <w:szCs w:val="24"/>
          <w:lang w:eastAsia="uk-UA"/>
        </w:rPr>
        <w:t>П</w:t>
      </w:r>
      <w:r w:rsidRPr="00840798">
        <w:rPr>
          <w:rFonts w:ascii="Times New Roman" w:hAnsi="Times New Roman"/>
          <w:sz w:val="24"/>
          <w:szCs w:val="24"/>
          <w:lang w:eastAsia="uk-UA"/>
        </w:rPr>
        <w:t>ослуги попередньо, не пізніше двох робочих днів до моменту виконання автотранспортних послуг</w:t>
      </w:r>
      <w:r>
        <w:rPr>
          <w:rFonts w:ascii="Times New Roman" w:hAnsi="Times New Roman"/>
          <w:sz w:val="24"/>
          <w:szCs w:val="24"/>
          <w:lang w:eastAsia="uk-UA"/>
        </w:rPr>
        <w:t xml:space="preserve"> </w:t>
      </w:r>
      <w:r w:rsidRPr="00840798">
        <w:rPr>
          <w:rFonts w:ascii="Times New Roman" w:hAnsi="Times New Roman"/>
          <w:sz w:val="24"/>
          <w:szCs w:val="24"/>
          <w:lang w:eastAsia="uk-UA"/>
        </w:rPr>
        <w:t>;</w:t>
      </w:r>
    </w:p>
    <w:p w:rsidR="00697C93" w:rsidRPr="00840798" w:rsidRDefault="00697C93" w:rsidP="00697C93">
      <w:pPr>
        <w:pStyle w:val="HTML"/>
        <w:tabs>
          <w:tab w:val="left" w:pos="851"/>
        </w:tabs>
        <w:jc w:val="both"/>
        <w:rPr>
          <w:rFonts w:ascii="Times New Roman" w:hAnsi="Times New Roman"/>
          <w:sz w:val="24"/>
          <w:szCs w:val="24"/>
          <w:lang w:eastAsia="uk-UA"/>
        </w:rPr>
      </w:pPr>
      <w:r w:rsidRPr="00840798">
        <w:rPr>
          <w:rFonts w:ascii="Times New Roman" w:hAnsi="Times New Roman"/>
          <w:sz w:val="24"/>
          <w:szCs w:val="24"/>
          <w:lang w:eastAsia="uk-UA"/>
        </w:rPr>
        <w:t>б) до прибуття спец авт</w:t>
      </w:r>
      <w:r>
        <w:rPr>
          <w:rFonts w:ascii="Times New Roman" w:hAnsi="Times New Roman"/>
          <w:sz w:val="24"/>
          <w:szCs w:val="24"/>
          <w:lang w:eastAsia="uk-UA"/>
        </w:rPr>
        <w:t>омобіля (сміттєвоза) підготовує</w:t>
      </w:r>
      <w:r w:rsidRPr="00840798">
        <w:rPr>
          <w:rFonts w:ascii="Times New Roman" w:hAnsi="Times New Roman"/>
          <w:sz w:val="24"/>
          <w:szCs w:val="24"/>
          <w:lang w:eastAsia="uk-UA"/>
        </w:rPr>
        <w:t xml:space="preserve"> Відходи до завантаження;</w:t>
      </w:r>
    </w:p>
    <w:p w:rsidR="00697C93" w:rsidRDefault="00697C93" w:rsidP="00697C93">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в) при завантажені контролює</w:t>
      </w:r>
      <w:r w:rsidRPr="00840798">
        <w:rPr>
          <w:rFonts w:ascii="Times New Roman" w:hAnsi="Times New Roman" w:cs="Times New Roman"/>
          <w:sz w:val="24"/>
          <w:szCs w:val="24"/>
          <w:lang w:eastAsia="uk-UA"/>
        </w:rPr>
        <w:t xml:space="preserve"> не потрапляння легкозаймистих та вибухонебезпечних, інших речовин, заборонених для захоронення на полігонах твердих побутових відходів, згідно чинного законодавства України (наприклад: руберойд, шифер та ін.) </w:t>
      </w:r>
    </w:p>
    <w:p w:rsidR="00697C93" w:rsidRPr="00114B87" w:rsidRDefault="00697C93" w:rsidP="00697C93">
      <w:pPr>
        <w:pStyle w:val="11"/>
        <w:tabs>
          <w:tab w:val="left" w:pos="0"/>
        </w:tabs>
        <w:spacing w:after="0"/>
        <w:ind w:firstLine="709"/>
        <w:rPr>
          <w:rFonts w:ascii="Times New Roman" w:hAnsi="Times New Roman" w:cs="Times New Roman"/>
          <w:b/>
          <w:sz w:val="24"/>
          <w:szCs w:val="24"/>
        </w:rPr>
      </w:pPr>
      <w:r w:rsidRPr="00114B87">
        <w:rPr>
          <w:rFonts w:ascii="Times New Roman" w:hAnsi="Times New Roman" w:cs="Times New Roman"/>
          <w:b/>
          <w:sz w:val="24"/>
          <w:szCs w:val="24"/>
        </w:rPr>
        <w:t>Детальний опис предмету закупівлі та технічні й інші вимоги до товару</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625"/>
        <w:gridCol w:w="2302"/>
        <w:gridCol w:w="1919"/>
      </w:tblGrid>
      <w:tr w:rsidR="00697C93" w:rsidRPr="00114B87" w:rsidTr="00697C93">
        <w:trPr>
          <w:trHeight w:val="687"/>
        </w:trPr>
        <w:tc>
          <w:tcPr>
            <w:tcW w:w="739" w:type="dxa"/>
            <w:vMerge w:val="restart"/>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r w:rsidRPr="00114B87">
              <w:rPr>
                <w:rFonts w:ascii="Times New Roman" w:hAnsi="Times New Roman" w:cs="Times New Roman"/>
                <w:b/>
                <w:bCs/>
                <w:sz w:val="24"/>
                <w:szCs w:val="24"/>
              </w:rPr>
              <w:t>№ з/п</w:t>
            </w:r>
          </w:p>
        </w:tc>
        <w:tc>
          <w:tcPr>
            <w:tcW w:w="4625" w:type="dxa"/>
            <w:vMerge w:val="restart"/>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r w:rsidRPr="00114B87">
              <w:rPr>
                <w:rFonts w:ascii="Times New Roman" w:hAnsi="Times New Roman" w:cs="Times New Roman"/>
                <w:b/>
                <w:bCs/>
                <w:sz w:val="24"/>
                <w:szCs w:val="24"/>
              </w:rPr>
              <w:t>Адреса об’єкта</w:t>
            </w:r>
          </w:p>
        </w:tc>
        <w:tc>
          <w:tcPr>
            <w:tcW w:w="2302" w:type="dxa"/>
            <w:vMerge w:val="restart"/>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r w:rsidRPr="00114B87">
              <w:rPr>
                <w:rFonts w:ascii="Times New Roman" w:hAnsi="Times New Roman" w:cs="Times New Roman"/>
                <w:b/>
                <w:bCs/>
                <w:sz w:val="24"/>
                <w:szCs w:val="24"/>
              </w:rPr>
              <w:t>К-ть контейнерів, шт.</w:t>
            </w:r>
          </w:p>
        </w:tc>
        <w:tc>
          <w:tcPr>
            <w:tcW w:w="1919" w:type="dxa"/>
            <w:vMerge w:val="restart"/>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r>
              <w:rPr>
                <w:rFonts w:ascii="Times New Roman" w:hAnsi="Times New Roman" w:cs="Times New Roman"/>
                <w:b/>
                <w:bCs/>
                <w:sz w:val="24"/>
                <w:szCs w:val="24"/>
              </w:rPr>
              <w:t>Вантажопідйомність</w:t>
            </w:r>
            <w:r w:rsidRPr="00114B87">
              <w:rPr>
                <w:rFonts w:ascii="Times New Roman" w:hAnsi="Times New Roman" w:cs="Times New Roman"/>
                <w:b/>
                <w:bCs/>
                <w:sz w:val="24"/>
                <w:szCs w:val="24"/>
              </w:rPr>
              <w:t xml:space="preserve"> контейнер,</w:t>
            </w:r>
          </w:p>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r>
              <w:rPr>
                <w:rFonts w:ascii="Times New Roman" w:hAnsi="Times New Roman" w:cs="Times New Roman"/>
                <w:b/>
                <w:bCs/>
                <w:sz w:val="24"/>
                <w:szCs w:val="24"/>
              </w:rPr>
              <w:t>кг</w:t>
            </w:r>
          </w:p>
        </w:tc>
      </w:tr>
      <w:tr w:rsidR="00697C93" w:rsidRPr="00114B87" w:rsidTr="00697C93">
        <w:trPr>
          <w:trHeight w:val="348"/>
        </w:trPr>
        <w:tc>
          <w:tcPr>
            <w:tcW w:w="739" w:type="dxa"/>
            <w:vMerge/>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p>
        </w:tc>
        <w:tc>
          <w:tcPr>
            <w:tcW w:w="4625" w:type="dxa"/>
            <w:vMerge/>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p>
        </w:tc>
        <w:tc>
          <w:tcPr>
            <w:tcW w:w="2302" w:type="dxa"/>
            <w:vMerge/>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p>
        </w:tc>
        <w:tc>
          <w:tcPr>
            <w:tcW w:w="1919" w:type="dxa"/>
            <w:vMerge/>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
                <w:bCs/>
                <w:sz w:val="24"/>
                <w:szCs w:val="24"/>
              </w:rPr>
            </w:pPr>
          </w:p>
        </w:tc>
      </w:tr>
      <w:tr w:rsidR="00697C93" w:rsidRPr="00114B87" w:rsidTr="00697C93">
        <w:trPr>
          <w:trHeight w:val="718"/>
        </w:trPr>
        <w:tc>
          <w:tcPr>
            <w:tcW w:w="739" w:type="dxa"/>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Cs/>
                <w:sz w:val="24"/>
                <w:szCs w:val="24"/>
              </w:rPr>
            </w:pPr>
            <w:r w:rsidRPr="00114B87">
              <w:rPr>
                <w:rFonts w:ascii="Times New Roman" w:hAnsi="Times New Roman" w:cs="Times New Roman"/>
                <w:bCs/>
                <w:sz w:val="24"/>
                <w:szCs w:val="24"/>
              </w:rPr>
              <w:t>1</w:t>
            </w:r>
          </w:p>
        </w:tc>
        <w:tc>
          <w:tcPr>
            <w:tcW w:w="4625" w:type="dxa"/>
            <w:shd w:val="clear" w:color="auto" w:fill="auto"/>
            <w:vAlign w:val="center"/>
          </w:tcPr>
          <w:p w:rsidR="00697C93" w:rsidRPr="00114B87" w:rsidRDefault="00697C93" w:rsidP="00697C93">
            <w:pPr>
              <w:spacing w:after="0"/>
              <w:rPr>
                <w:rFonts w:ascii="Times New Roman" w:hAnsi="Times New Roman" w:cs="Times New Roman"/>
                <w:sz w:val="24"/>
                <w:szCs w:val="24"/>
              </w:rPr>
            </w:pPr>
            <w:r w:rsidRPr="00114B87">
              <w:rPr>
                <w:rFonts w:ascii="Times New Roman" w:hAnsi="Times New Roman" w:cs="Times New Roman"/>
                <w:sz w:val="24"/>
                <w:szCs w:val="24"/>
              </w:rPr>
              <w:t>м. Запоріжжя, вул. Культурна, 177а</w:t>
            </w:r>
          </w:p>
        </w:tc>
        <w:tc>
          <w:tcPr>
            <w:tcW w:w="2302" w:type="dxa"/>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919" w:type="dxa"/>
            <w:shd w:val="clear" w:color="auto" w:fill="auto"/>
            <w:vAlign w:val="center"/>
          </w:tcPr>
          <w:p w:rsidR="00697C93" w:rsidRPr="00114B87" w:rsidRDefault="00697C93" w:rsidP="00697C93">
            <w:pPr>
              <w:suppressLineNumbers/>
              <w:tabs>
                <w:tab w:val="left" w:pos="540"/>
              </w:tabs>
              <w:spacing w:after="0"/>
              <w:jc w:val="center"/>
              <w:rPr>
                <w:rFonts w:ascii="Times New Roman" w:hAnsi="Times New Roman" w:cs="Times New Roman"/>
                <w:bCs/>
                <w:sz w:val="24"/>
                <w:szCs w:val="24"/>
              </w:rPr>
            </w:pPr>
            <w:r>
              <w:rPr>
                <w:rFonts w:ascii="Times New Roman" w:hAnsi="Times New Roman" w:cs="Times New Roman"/>
                <w:bCs/>
                <w:sz w:val="24"/>
                <w:szCs w:val="24"/>
              </w:rPr>
              <w:t>3 240</w:t>
            </w:r>
          </w:p>
        </w:tc>
      </w:tr>
    </w:tbl>
    <w:p w:rsidR="00697C93" w:rsidRPr="00114B87" w:rsidRDefault="00697C93" w:rsidP="00697C93">
      <w:pPr>
        <w:tabs>
          <w:tab w:val="left" w:pos="0"/>
        </w:tabs>
        <w:spacing w:after="0"/>
        <w:ind w:hanging="11"/>
        <w:jc w:val="both"/>
        <w:rPr>
          <w:rFonts w:ascii="Times New Roman" w:hAnsi="Times New Roman" w:cs="Times New Roman"/>
          <w:b/>
          <w:sz w:val="24"/>
          <w:szCs w:val="24"/>
        </w:rPr>
      </w:pPr>
    </w:p>
    <w:p w:rsidR="00697C93" w:rsidRPr="00114B87" w:rsidRDefault="00697C93" w:rsidP="00697C93">
      <w:pPr>
        <w:pStyle w:val="Style6"/>
        <w:widowControl/>
        <w:tabs>
          <w:tab w:val="left" w:pos="0"/>
        </w:tabs>
        <w:ind w:firstLine="709"/>
        <w:jc w:val="both"/>
        <w:rPr>
          <w:lang w:val="uk-UA"/>
        </w:rPr>
      </w:pPr>
      <w:r w:rsidRPr="00114B87">
        <w:rPr>
          <w:lang w:val="uk-UA"/>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w:t>
      </w:r>
      <w:r>
        <w:rPr>
          <w:lang w:val="uk-UA"/>
        </w:rPr>
        <w:t xml:space="preserve">та витрати пов’язані з </w:t>
      </w:r>
      <w:r w:rsidRPr="00114B87">
        <w:rPr>
          <w:lang w:val="uk-UA"/>
        </w:rPr>
        <w:t>розвантажувальними роботами.</w:t>
      </w:r>
    </w:p>
    <w:p w:rsidR="00697C93" w:rsidRPr="00114B87" w:rsidRDefault="00697C93" w:rsidP="00697C93">
      <w:pPr>
        <w:spacing w:after="0"/>
        <w:rPr>
          <w:rFonts w:ascii="Times New Roman" w:hAnsi="Times New Roman" w:cs="Times New Roman"/>
          <w:b/>
          <w:color w:val="000000"/>
          <w:sz w:val="24"/>
          <w:szCs w:val="24"/>
        </w:rPr>
      </w:pPr>
    </w:p>
    <w:p w:rsidR="00697C93" w:rsidRPr="00114B87" w:rsidRDefault="00697C93" w:rsidP="00697C93">
      <w:pPr>
        <w:pStyle w:val="afa"/>
        <w:spacing w:after="0" w:line="220" w:lineRule="exact"/>
        <w:ind w:left="20"/>
        <w:rPr>
          <w:rFonts w:ascii="Times New Roman" w:hAnsi="Times New Roman" w:cs="Times New Roman"/>
          <w:sz w:val="24"/>
          <w:szCs w:val="24"/>
        </w:rPr>
      </w:pPr>
      <w:r w:rsidRPr="00114B87">
        <w:rPr>
          <w:rFonts w:ascii="Times New Roman" w:hAnsi="Times New Roman" w:cs="Times New Roman"/>
          <w:sz w:val="24"/>
          <w:szCs w:val="24"/>
        </w:rPr>
        <w:t>_______________________________________________________________________________________</w:t>
      </w:r>
    </w:p>
    <w:p w:rsidR="00697C93" w:rsidRPr="00114B87" w:rsidRDefault="00697C93" w:rsidP="00697C93">
      <w:pPr>
        <w:pStyle w:val="8"/>
        <w:shd w:val="clear" w:color="auto" w:fill="auto"/>
        <w:spacing w:before="0" w:line="190" w:lineRule="exact"/>
        <w:ind w:left="1080"/>
        <w:jc w:val="left"/>
        <w:rPr>
          <w:sz w:val="24"/>
          <w:szCs w:val="24"/>
        </w:rPr>
      </w:pPr>
      <w:r w:rsidRPr="00114B87">
        <w:rPr>
          <w:iCs w:val="0"/>
          <w:sz w:val="24"/>
          <w:szCs w:val="24"/>
        </w:rPr>
        <w:t>(Підпис)</w:t>
      </w:r>
      <w:r w:rsidRPr="00114B87">
        <w:rPr>
          <w:i w:val="0"/>
          <w:iCs w:val="0"/>
          <w:sz w:val="24"/>
          <w:szCs w:val="24"/>
        </w:rPr>
        <w:t xml:space="preserve">             </w:t>
      </w:r>
      <w:r w:rsidRPr="00114B87">
        <w:rPr>
          <w:sz w:val="24"/>
          <w:szCs w:val="24"/>
        </w:rPr>
        <w:t>(П.І.Б, посада уповноваженої особи Учасника або П.І.Б. Учасника-фізичної особи)</w:t>
      </w:r>
    </w:p>
    <w:p w:rsidR="00697C93" w:rsidRPr="00114B87" w:rsidRDefault="00697C93" w:rsidP="00697C93">
      <w:pPr>
        <w:shd w:val="clear" w:color="auto" w:fill="FFFFFF"/>
        <w:tabs>
          <w:tab w:val="left" w:pos="3402"/>
        </w:tabs>
        <w:spacing w:after="0"/>
        <w:jc w:val="both"/>
        <w:rPr>
          <w:rFonts w:ascii="Times New Roman" w:hAnsi="Times New Roman" w:cs="Times New Roman"/>
          <w:sz w:val="24"/>
          <w:szCs w:val="24"/>
        </w:rPr>
      </w:pPr>
    </w:p>
    <w:p w:rsidR="00697C93" w:rsidRPr="00114B87" w:rsidRDefault="00697C93" w:rsidP="00697C93">
      <w:pPr>
        <w:shd w:val="clear" w:color="auto" w:fill="FFFFFF"/>
        <w:tabs>
          <w:tab w:val="left" w:pos="3402"/>
        </w:tabs>
        <w:spacing w:after="0"/>
        <w:jc w:val="both"/>
        <w:rPr>
          <w:rFonts w:ascii="Times New Roman" w:hAnsi="Times New Roman" w:cs="Times New Roman"/>
          <w:sz w:val="24"/>
          <w:szCs w:val="24"/>
        </w:rPr>
      </w:pPr>
    </w:p>
    <w:p w:rsidR="00697C93" w:rsidRPr="00114B87" w:rsidRDefault="00697C93" w:rsidP="00697C93">
      <w:pPr>
        <w:spacing w:after="0"/>
        <w:jc w:val="both"/>
        <w:rPr>
          <w:rFonts w:ascii="Times New Roman" w:hAnsi="Times New Roman" w:cs="Times New Roman"/>
          <w:i/>
          <w:color w:val="000000"/>
          <w:sz w:val="24"/>
          <w:szCs w:val="24"/>
        </w:rPr>
      </w:pPr>
      <w:r w:rsidRPr="00114B87">
        <w:rPr>
          <w:rFonts w:ascii="Times New Roman" w:hAnsi="Times New Roman" w:cs="Times New Roman"/>
          <w:b/>
          <w:i/>
          <w:color w:val="000000"/>
          <w:sz w:val="24"/>
          <w:szCs w:val="24"/>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1 тендерної документації за підписом та відбитком печатки </w:t>
      </w:r>
      <w:r w:rsidRPr="00114B87">
        <w:rPr>
          <w:rFonts w:ascii="Times New Roman" w:hAnsi="Times New Roman" w:cs="Times New Roman"/>
          <w:b/>
          <w:i/>
          <w:sz w:val="24"/>
          <w:szCs w:val="24"/>
        </w:rPr>
        <w:t>(у разі використання)</w:t>
      </w:r>
      <w:r w:rsidRPr="00114B87">
        <w:rPr>
          <w:rFonts w:ascii="Times New Roman" w:hAnsi="Times New Roman" w:cs="Times New Roman"/>
          <w:b/>
          <w:i/>
          <w:color w:val="000000"/>
          <w:sz w:val="24"/>
          <w:szCs w:val="24"/>
        </w:rPr>
        <w:t xml:space="preserve"> Учасника</w:t>
      </w:r>
      <w:r w:rsidRPr="00114B87">
        <w:rPr>
          <w:rFonts w:ascii="Times New Roman" w:hAnsi="Times New Roman" w:cs="Times New Roman"/>
          <w:i/>
          <w:color w:val="000000"/>
          <w:sz w:val="24"/>
          <w:szCs w:val="24"/>
        </w:rPr>
        <w:t>.</w:t>
      </w: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9C405A">
      <w:pPr>
        <w:spacing w:after="0" w:line="240" w:lineRule="auto"/>
        <w:ind w:left="5660" w:firstLine="700"/>
        <w:jc w:val="right"/>
        <w:rPr>
          <w:rFonts w:ascii="Times New Roman" w:hAnsi="Times New Roman" w:cs="Times New Roman"/>
          <w:b/>
          <w:sz w:val="24"/>
          <w:szCs w:val="24"/>
        </w:rPr>
      </w:pPr>
    </w:p>
    <w:p w:rsidR="00B542FA" w:rsidRDefault="00B542FA" w:rsidP="00697C93">
      <w:pPr>
        <w:spacing w:after="0" w:line="240" w:lineRule="auto"/>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rsidR="00697C93" w:rsidRPr="00697C93" w:rsidRDefault="00697C93" w:rsidP="00697C93">
      <w:pPr>
        <w:pStyle w:val="HTML"/>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 xml:space="preserve">Договір  № </w:t>
      </w:r>
    </w:p>
    <w:p w:rsidR="00697C93" w:rsidRPr="00697C93" w:rsidRDefault="00697C93" w:rsidP="00697C93">
      <w:pPr>
        <w:pStyle w:val="HTML"/>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 xml:space="preserve">на автотранспортні послуги  </w:t>
      </w:r>
    </w:p>
    <w:p w:rsidR="00697C93" w:rsidRPr="00697C93" w:rsidRDefault="0059005A" w:rsidP="00697C93">
      <w:pPr>
        <w:pStyle w:val="HTML"/>
        <w:jc w:val="both"/>
        <w:rPr>
          <w:rFonts w:ascii="Times New Roman" w:eastAsia="Calibri" w:hAnsi="Times New Roman"/>
          <w:color w:val="auto"/>
          <w:sz w:val="24"/>
          <w:szCs w:val="24"/>
          <w:lang w:eastAsia="ru-RU"/>
        </w:rPr>
      </w:pPr>
      <w:r>
        <w:rPr>
          <w:rFonts w:ascii="Times New Roman" w:eastAsia="Calibri" w:hAnsi="Times New Roman"/>
          <w:color w:val="auto"/>
          <w:sz w:val="24"/>
          <w:szCs w:val="24"/>
          <w:lang w:eastAsia="ru-RU"/>
        </w:rPr>
        <w:t xml:space="preserve">      м. Запоріжжя </w:t>
      </w:r>
      <w:r w:rsidR="00697C93" w:rsidRPr="00697C93">
        <w:rPr>
          <w:rFonts w:ascii="Times New Roman" w:eastAsia="Calibri" w:hAnsi="Times New Roman"/>
          <w:color w:val="auto"/>
          <w:sz w:val="24"/>
          <w:szCs w:val="24"/>
          <w:lang w:eastAsia="ru-RU"/>
        </w:rPr>
        <w:t xml:space="preserve">                                                                                        </w:t>
      </w:r>
      <w:r>
        <w:rPr>
          <w:rFonts w:ascii="Times New Roman" w:eastAsia="Calibri" w:hAnsi="Times New Roman"/>
          <w:color w:val="auto"/>
          <w:sz w:val="24"/>
          <w:szCs w:val="24"/>
          <w:lang w:eastAsia="ru-RU"/>
        </w:rPr>
        <w:t xml:space="preserve">    </w:t>
      </w:r>
      <w:r w:rsidR="00697C93" w:rsidRPr="00697C93">
        <w:rPr>
          <w:rFonts w:ascii="Times New Roman" w:eastAsia="Calibri" w:hAnsi="Times New Roman"/>
          <w:color w:val="auto"/>
          <w:sz w:val="24"/>
          <w:szCs w:val="24"/>
          <w:lang w:eastAsia="ru-RU"/>
        </w:rPr>
        <w:t>__________2024року</w:t>
      </w:r>
    </w:p>
    <w:p w:rsidR="00697C93" w:rsidRPr="00697C93" w:rsidRDefault="00697C93" w:rsidP="00697C93">
      <w:pPr>
        <w:pStyle w:val="HTML"/>
        <w:jc w:val="both"/>
        <w:rPr>
          <w:rFonts w:ascii="Times New Roman" w:eastAsia="Calibri" w:hAnsi="Times New Roman"/>
          <w:color w:val="auto"/>
          <w:sz w:val="24"/>
          <w:szCs w:val="24"/>
          <w:lang w:eastAsia="ru-RU"/>
        </w:rPr>
      </w:pPr>
    </w:p>
    <w:p w:rsidR="0059005A" w:rsidRPr="00142641" w:rsidRDefault="00697C93" w:rsidP="00B71271">
      <w:pPr>
        <w:spacing w:after="0" w:line="240" w:lineRule="auto"/>
        <w:ind w:firstLine="426"/>
        <w:jc w:val="both"/>
        <w:rPr>
          <w:rFonts w:ascii="Times New Roman" w:hAnsi="Times New Roman" w:cs="Times New Roman"/>
          <w:sz w:val="24"/>
          <w:szCs w:val="24"/>
        </w:rPr>
      </w:pPr>
      <w:r w:rsidRPr="00697C93">
        <w:rPr>
          <w:rFonts w:ascii="Times New Roman" w:hAnsi="Times New Roman"/>
          <w:sz w:val="24"/>
          <w:szCs w:val="24"/>
        </w:rPr>
        <w:tab/>
      </w:r>
      <w:r w:rsidR="0059005A" w:rsidRPr="00142641">
        <w:rPr>
          <w:rFonts w:ascii="Times New Roman" w:hAnsi="Times New Roman" w:cs="Times New Roman"/>
          <w:b/>
          <w:bCs/>
          <w:sz w:val="24"/>
          <w:szCs w:val="24"/>
        </w:rPr>
        <w:t>__________________________________________</w:t>
      </w:r>
      <w:r w:rsidR="0059005A" w:rsidRPr="00142641">
        <w:rPr>
          <w:rFonts w:ascii="Times New Roman" w:hAnsi="Times New Roman" w:cs="Times New Roman"/>
          <w:bCs/>
          <w:sz w:val="24"/>
          <w:szCs w:val="24"/>
        </w:rPr>
        <w:t>,</w:t>
      </w:r>
      <w:r w:rsidR="0059005A" w:rsidRPr="00142641">
        <w:rPr>
          <w:rFonts w:ascii="Times New Roman" w:hAnsi="Times New Roman" w:cs="Times New Roman"/>
          <w:b/>
          <w:bCs/>
          <w:sz w:val="24"/>
          <w:szCs w:val="24"/>
        </w:rPr>
        <w:t xml:space="preserve"> </w:t>
      </w:r>
      <w:r w:rsidR="0059005A" w:rsidRPr="00142641">
        <w:rPr>
          <w:rFonts w:ascii="Times New Roman" w:hAnsi="Times New Roman" w:cs="Times New Roman"/>
          <w:sz w:val="24"/>
          <w:szCs w:val="24"/>
        </w:rPr>
        <w:t>в особі ___________________, який діє на підставі ____________________, далі «Виконавець», з однієї сторони, та</w:t>
      </w:r>
    </w:p>
    <w:p w:rsidR="0059005A" w:rsidRPr="00142641" w:rsidRDefault="0059005A" w:rsidP="00B71271">
      <w:pPr>
        <w:spacing w:after="0" w:line="240" w:lineRule="auto"/>
        <w:ind w:firstLine="426"/>
        <w:jc w:val="both"/>
        <w:rPr>
          <w:rFonts w:ascii="Times New Roman" w:hAnsi="Times New Roman" w:cs="Times New Roman"/>
          <w:sz w:val="24"/>
          <w:szCs w:val="24"/>
        </w:rPr>
      </w:pPr>
      <w:r w:rsidRPr="00142641">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142641">
        <w:rPr>
          <w:rFonts w:ascii="Times New Roman" w:hAnsi="Times New Roman" w:cs="Times New Roman"/>
          <w:sz w:val="24"/>
          <w:szCs w:val="24"/>
        </w:rPr>
        <w:t>, в особі директора Єсаянца Михайла Григоровича який діє на підставі Статуту, надалі «Замовник», керуючись Законом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 іншої сторони, уклали даний Договір про наступне:</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p>
    <w:p w:rsidR="00697C93" w:rsidRPr="00697C93" w:rsidRDefault="00697C93" w:rsidP="00B71271">
      <w:pPr>
        <w:pStyle w:val="HTML"/>
        <w:ind w:firstLine="426"/>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1. Предмет договору</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1.1.</w:t>
      </w:r>
      <w:r w:rsidRPr="00697C93">
        <w:rPr>
          <w:rFonts w:ascii="Times New Roman" w:eastAsia="Calibri" w:hAnsi="Times New Roman"/>
          <w:color w:val="auto"/>
          <w:sz w:val="24"/>
          <w:szCs w:val="24"/>
          <w:lang w:eastAsia="ru-RU"/>
        </w:rPr>
        <w:tab/>
        <w:t>Виконавець надає автотранспортні послуги (далі – Послуга) з вивезення побутових відходів (IV класу небезпеки) (далі – Відходи) на території м. Запоріжжя, вул. Культурна, буд. 177-А, за попереднім замовленням, з подальшим їх захороненням на полігоні твердих по</w:t>
      </w:r>
      <w:r w:rsidR="0059005A">
        <w:rPr>
          <w:rFonts w:ascii="Times New Roman" w:eastAsia="Calibri" w:hAnsi="Times New Roman"/>
          <w:color w:val="auto"/>
          <w:sz w:val="24"/>
          <w:szCs w:val="24"/>
          <w:lang w:eastAsia="ru-RU"/>
        </w:rPr>
        <w:t>бутових відходів</w:t>
      </w:r>
      <w:r w:rsidRPr="00697C93">
        <w:rPr>
          <w:rFonts w:ascii="Times New Roman" w:eastAsia="Calibri" w:hAnsi="Times New Roman"/>
          <w:color w:val="auto"/>
          <w:sz w:val="24"/>
          <w:szCs w:val="24"/>
          <w:lang w:eastAsia="ru-RU"/>
        </w:rPr>
        <w:t xml:space="preserve">, а Замовник оплачує вартість наданих послуг. </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Код ДК 021:2015-90510000-5 Утилізація сміття та поводження зі сміттям.</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1.2.</w:t>
      </w:r>
      <w:r w:rsidRPr="00697C93">
        <w:rPr>
          <w:rFonts w:ascii="Times New Roman" w:eastAsia="Calibri" w:hAnsi="Times New Roman"/>
          <w:color w:val="auto"/>
          <w:sz w:val="24"/>
          <w:szCs w:val="24"/>
          <w:lang w:eastAsia="ru-RU"/>
        </w:rPr>
        <w:tab/>
        <w:t>Завантаження Відходів проводиться Замовником, вивантаження - Виконавцем.</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p>
    <w:p w:rsidR="00697C93" w:rsidRPr="00697C93" w:rsidRDefault="00697C93" w:rsidP="00B71271">
      <w:pPr>
        <w:pStyle w:val="HTML"/>
        <w:ind w:firstLine="426"/>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2. Зобов’язання сторін за договором</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2.1.</w:t>
      </w:r>
      <w:r w:rsidRPr="00697C93">
        <w:rPr>
          <w:rFonts w:ascii="Times New Roman" w:eastAsia="Calibri" w:hAnsi="Times New Roman"/>
          <w:color w:val="auto"/>
          <w:sz w:val="24"/>
          <w:szCs w:val="24"/>
          <w:lang w:eastAsia="ru-RU"/>
        </w:rPr>
        <w:tab/>
        <w:t>Виконавець зобов’язаний:</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а) визначати тип автомобіля, придатного для надання Послуг за цим договором, та забезпечити подачу його до пункту завантаження;</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б) надавати під завантаження справний автомобіль та такий, що відповідає санітарним вимогам;</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в) здійснювати Послуги у встановлені строки.</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2.2.</w:t>
      </w:r>
      <w:r w:rsidRPr="00697C93">
        <w:rPr>
          <w:rFonts w:ascii="Times New Roman" w:eastAsia="Calibri" w:hAnsi="Times New Roman"/>
          <w:color w:val="auto"/>
          <w:sz w:val="24"/>
          <w:szCs w:val="24"/>
          <w:lang w:eastAsia="ru-RU"/>
        </w:rPr>
        <w:tab/>
        <w:t>Замовник зобов'язаний:</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а) надавати замовлення на Послуги попередньо, не пізніше двох робочих днів до моменту виконання автотранспортних послуг ;</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б) до прибуття спец автомобіля (сміттєвоза) підготувати Відходи до завантаження;</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в) при завантажені контролювати не потрапляння легкозаймистих та вибухонебезпечних, інших речовин, заборонених для захоронення на полігонах твердих побутових відходів, згідно чинного законодавства України (наприклад: руберойд, шифер та ін.) та не допускати перевантаження транспорту (вантажопідйомність не більше 3 240,0 кг);</w:t>
      </w:r>
    </w:p>
    <w:p w:rsidR="00697C93" w:rsidRPr="00697C93" w:rsidRDefault="00697C93" w:rsidP="00B71271">
      <w:pPr>
        <w:pStyle w:val="HTML"/>
        <w:tabs>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г) своєчасно підписувати надані акти виконаних робіт (надання послуг);</w:t>
      </w:r>
    </w:p>
    <w:p w:rsidR="00697C93" w:rsidRPr="00697C93" w:rsidRDefault="00697C93" w:rsidP="00B71271">
      <w:pPr>
        <w:pStyle w:val="HTML"/>
        <w:tabs>
          <w:tab w:val="clear" w:pos="916"/>
          <w:tab w:val="clear" w:pos="1832"/>
          <w:tab w:val="clear" w:pos="2748"/>
          <w:tab w:val="left" w:pos="851"/>
        </w:tabs>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д) своєчасно проводити розрахунки за отримані послуги.</w:t>
      </w:r>
    </w:p>
    <w:p w:rsidR="00697C93" w:rsidRPr="00697C93" w:rsidRDefault="00697C93" w:rsidP="00B71271">
      <w:pPr>
        <w:pStyle w:val="HTML"/>
        <w:tabs>
          <w:tab w:val="clear" w:pos="916"/>
          <w:tab w:val="left" w:pos="426"/>
        </w:tabs>
        <w:ind w:firstLine="426"/>
        <w:jc w:val="both"/>
        <w:rPr>
          <w:rFonts w:ascii="Times New Roman" w:eastAsia="Calibri" w:hAnsi="Times New Roman"/>
          <w:color w:val="auto"/>
          <w:sz w:val="24"/>
          <w:szCs w:val="24"/>
          <w:lang w:eastAsia="ru-RU"/>
        </w:rPr>
      </w:pPr>
    </w:p>
    <w:p w:rsidR="00697C93" w:rsidRPr="00697C93" w:rsidRDefault="00697C93" w:rsidP="00B71271">
      <w:pPr>
        <w:pStyle w:val="HTML"/>
        <w:ind w:firstLine="426"/>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3. Розрахунки за перевезення</w:t>
      </w:r>
    </w:p>
    <w:p w:rsidR="00697C93" w:rsidRPr="0059005A" w:rsidRDefault="00697C93" w:rsidP="00B71271">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9005A">
        <w:rPr>
          <w:rFonts w:ascii="Times New Roman" w:hAnsi="Times New Roman" w:cs="Times New Roman"/>
          <w:sz w:val="24"/>
          <w:szCs w:val="24"/>
        </w:rPr>
        <w:t>3.1.</w:t>
      </w:r>
      <w:r w:rsidRPr="0059005A">
        <w:rPr>
          <w:rFonts w:ascii="Times New Roman" w:hAnsi="Times New Roman" w:cs="Times New Roman"/>
          <w:sz w:val="24"/>
          <w:szCs w:val="24"/>
        </w:rPr>
        <w:tab/>
        <w:t xml:space="preserve">Сумою цього Договору є загальна сума оплати фактично наданих Послуг протягом дії цього Договору згідно виставлених рахунків та «Актів здачі-прийняття робіт (надання послуг)».  </w:t>
      </w:r>
    </w:p>
    <w:p w:rsidR="00697C93" w:rsidRPr="0059005A" w:rsidRDefault="00697C93" w:rsidP="00B71271">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9005A">
        <w:rPr>
          <w:rFonts w:ascii="Times New Roman" w:hAnsi="Times New Roman" w:cs="Times New Roman"/>
          <w:sz w:val="24"/>
          <w:szCs w:val="24"/>
        </w:rPr>
        <w:tab/>
        <w:t xml:space="preserve">Вартість за одну ходку </w:t>
      </w:r>
      <w:r w:rsidR="0059005A" w:rsidRPr="0059005A">
        <w:rPr>
          <w:rFonts w:ascii="Times New Roman" w:hAnsi="Times New Roman" w:cs="Times New Roman"/>
          <w:sz w:val="24"/>
          <w:szCs w:val="24"/>
        </w:rPr>
        <w:t>складає  ___________ грн..</w:t>
      </w:r>
      <w:r w:rsidRPr="0059005A">
        <w:rPr>
          <w:rFonts w:ascii="Times New Roman" w:hAnsi="Times New Roman" w:cs="Times New Roman"/>
          <w:sz w:val="24"/>
          <w:szCs w:val="24"/>
        </w:rPr>
        <w:t xml:space="preserve"> (</w:t>
      </w:r>
      <w:r w:rsidR="0059005A" w:rsidRPr="0059005A">
        <w:rPr>
          <w:rFonts w:ascii="Times New Roman" w:hAnsi="Times New Roman" w:cs="Times New Roman"/>
          <w:sz w:val="24"/>
          <w:szCs w:val="24"/>
        </w:rPr>
        <w:t>_________</w:t>
      </w:r>
      <w:r w:rsidRPr="0059005A">
        <w:rPr>
          <w:rFonts w:ascii="Times New Roman" w:hAnsi="Times New Roman" w:cs="Times New Roman"/>
          <w:sz w:val="24"/>
          <w:szCs w:val="24"/>
        </w:rPr>
        <w:t xml:space="preserve">грн </w:t>
      </w:r>
      <w:r w:rsidR="0059005A" w:rsidRPr="0059005A">
        <w:rPr>
          <w:rFonts w:ascii="Times New Roman" w:hAnsi="Times New Roman" w:cs="Times New Roman"/>
          <w:sz w:val="24"/>
          <w:szCs w:val="24"/>
        </w:rPr>
        <w:t>_______ коп.) грн. в т.ч</w:t>
      </w:r>
      <w:r w:rsidRPr="0059005A">
        <w:rPr>
          <w:rFonts w:ascii="Times New Roman" w:hAnsi="Times New Roman" w:cs="Times New Roman"/>
          <w:sz w:val="24"/>
          <w:szCs w:val="24"/>
        </w:rPr>
        <w:t xml:space="preserve"> ПДВ</w:t>
      </w:r>
      <w:r w:rsidR="0059005A" w:rsidRPr="0059005A">
        <w:rPr>
          <w:rFonts w:ascii="Times New Roman" w:hAnsi="Times New Roman" w:cs="Times New Roman"/>
          <w:sz w:val="24"/>
          <w:szCs w:val="24"/>
        </w:rPr>
        <w:t>/без ПДВ</w:t>
      </w:r>
      <w:r w:rsidRPr="0059005A">
        <w:rPr>
          <w:rFonts w:ascii="Times New Roman" w:hAnsi="Times New Roman" w:cs="Times New Roman"/>
          <w:sz w:val="24"/>
          <w:szCs w:val="24"/>
        </w:rPr>
        <w:t>.</w:t>
      </w:r>
      <w:r w:rsidR="0059005A" w:rsidRPr="0059005A">
        <w:rPr>
          <w:rFonts w:ascii="Times New Roman" w:hAnsi="Times New Roman" w:cs="Times New Roman"/>
          <w:sz w:val="24"/>
          <w:szCs w:val="24"/>
        </w:rPr>
        <w:t xml:space="preserve"> Загальна вартість договору складає </w:t>
      </w:r>
      <w:r w:rsidRPr="0059005A">
        <w:rPr>
          <w:rFonts w:ascii="Times New Roman" w:hAnsi="Times New Roman" w:cs="Times New Roman"/>
          <w:sz w:val="24"/>
          <w:szCs w:val="24"/>
        </w:rPr>
        <w:t xml:space="preserve"> </w:t>
      </w:r>
      <w:r w:rsidR="0059005A" w:rsidRPr="0059005A">
        <w:rPr>
          <w:rFonts w:ascii="Times New Roman" w:hAnsi="Times New Roman" w:cs="Times New Roman"/>
          <w:sz w:val="24"/>
          <w:szCs w:val="24"/>
        </w:rPr>
        <w:t>складає  ___________ грн.. (_________грн _______ коп.) грн. в т.ч ПДВ/без ПДВ.</w:t>
      </w:r>
    </w:p>
    <w:p w:rsidR="00697C93" w:rsidRPr="0059005A" w:rsidRDefault="00697C93" w:rsidP="00B71271">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9005A">
        <w:rPr>
          <w:rFonts w:ascii="Times New Roman" w:hAnsi="Times New Roman" w:cs="Times New Roman"/>
          <w:sz w:val="24"/>
          <w:szCs w:val="24"/>
        </w:rPr>
        <w:tab/>
        <w:t>Вартість Послуг може бути змінена шляхом укладання Додаткової угоди, яка після підписання уповноваженими представниками Сторін є невід’ємною частиною Договору.</w:t>
      </w:r>
    </w:p>
    <w:p w:rsidR="0059005A" w:rsidRPr="0059005A" w:rsidRDefault="00697C93" w:rsidP="00B71271">
      <w:pPr>
        <w:spacing w:after="0"/>
        <w:ind w:firstLine="426"/>
        <w:jc w:val="both"/>
        <w:rPr>
          <w:rFonts w:ascii="Times New Roman" w:hAnsi="Times New Roman" w:cs="Times New Roman"/>
          <w:sz w:val="24"/>
          <w:szCs w:val="24"/>
        </w:rPr>
      </w:pPr>
      <w:r w:rsidRPr="0059005A">
        <w:rPr>
          <w:rFonts w:ascii="Times New Roman" w:hAnsi="Times New Roman" w:cs="Times New Roman"/>
          <w:sz w:val="24"/>
          <w:szCs w:val="24"/>
        </w:rPr>
        <w:lastRenderedPageBreak/>
        <w:t>3.2.</w:t>
      </w:r>
      <w:r w:rsidR="0059005A" w:rsidRPr="0059005A">
        <w:rPr>
          <w:rFonts w:ascii="Times New Roman" w:hAnsi="Times New Roman" w:cs="Times New Roman"/>
          <w:sz w:val="24"/>
          <w:szCs w:val="24"/>
        </w:rPr>
        <w:t xml:space="preserve"> Плата за послуги здійснюється Замовником шляхом перерахування коштів на поточний рахунок Виконавця протягом 7 (семи) робочих днів, на підставі акта виконаних робіт (наданих послуг) з</w:t>
      </w:r>
      <w:r w:rsidR="00B71271">
        <w:rPr>
          <w:rFonts w:ascii="Times New Roman" w:hAnsi="Times New Roman" w:cs="Times New Roman"/>
          <w:sz w:val="24"/>
          <w:szCs w:val="24"/>
        </w:rPr>
        <w:t xml:space="preserve"> врахуванням обсягу вивезених ТПВ</w:t>
      </w:r>
      <w:r w:rsidR="0059005A" w:rsidRPr="0059005A">
        <w:rPr>
          <w:rFonts w:ascii="Times New Roman" w:hAnsi="Times New Roman" w:cs="Times New Roman"/>
          <w:sz w:val="24"/>
          <w:szCs w:val="24"/>
        </w:rPr>
        <w:t xml:space="preserve">. </w:t>
      </w:r>
    </w:p>
    <w:p w:rsidR="0059005A" w:rsidRPr="0059005A" w:rsidRDefault="0059005A" w:rsidP="00B71271">
      <w:pPr>
        <w:spacing w:after="0"/>
        <w:ind w:firstLine="426"/>
        <w:jc w:val="both"/>
        <w:rPr>
          <w:rFonts w:ascii="Times New Roman" w:hAnsi="Times New Roman" w:cs="Times New Roman"/>
          <w:sz w:val="24"/>
          <w:szCs w:val="24"/>
        </w:rPr>
      </w:pPr>
      <w:r w:rsidRPr="0059005A">
        <w:rPr>
          <w:rFonts w:ascii="Times New Roman" w:hAnsi="Times New Roman" w:cs="Times New Roman"/>
          <w:sz w:val="24"/>
          <w:szCs w:val="24"/>
        </w:rPr>
        <w:t>3.3</w:t>
      </w:r>
      <w:r w:rsidR="00B71271">
        <w:rPr>
          <w:rFonts w:ascii="Times New Roman" w:hAnsi="Times New Roman" w:cs="Times New Roman"/>
          <w:sz w:val="24"/>
          <w:szCs w:val="24"/>
        </w:rPr>
        <w:t>.</w:t>
      </w:r>
      <w:r w:rsidRPr="0059005A">
        <w:rPr>
          <w:rFonts w:ascii="Times New Roman" w:hAnsi="Times New Roman" w:cs="Times New Roman"/>
          <w:sz w:val="24"/>
          <w:szCs w:val="24"/>
        </w:rPr>
        <w:t xml:space="preserve"> Акти наданих послуг підписуються, та повертаються Замовником протягом 5-ти календарних днів з моменту їх отримання. У випадку неповернення актів наданих послуг протягом вказаного строку, вони вважаються узгодженими Сторонами та підлягають оплаті.</w:t>
      </w:r>
    </w:p>
    <w:p w:rsidR="00697C93" w:rsidRPr="0059005A" w:rsidRDefault="0059005A" w:rsidP="00B71271">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9005A">
        <w:rPr>
          <w:rFonts w:ascii="Times New Roman" w:hAnsi="Times New Roman" w:cs="Times New Roman"/>
          <w:sz w:val="24"/>
          <w:szCs w:val="24"/>
        </w:rPr>
        <w:t>3.4</w:t>
      </w:r>
      <w:r w:rsidR="00B71271">
        <w:rPr>
          <w:rFonts w:ascii="Times New Roman" w:hAnsi="Times New Roman" w:cs="Times New Roman"/>
          <w:sz w:val="24"/>
          <w:szCs w:val="24"/>
        </w:rPr>
        <w:t>.</w:t>
      </w:r>
      <w:r w:rsidRPr="0059005A">
        <w:rPr>
          <w:rFonts w:ascii="Times New Roman" w:hAnsi="Times New Roman" w:cs="Times New Roman"/>
          <w:sz w:val="24"/>
          <w:szCs w:val="24"/>
        </w:rPr>
        <w:t xml:space="preserve"> </w:t>
      </w:r>
      <w:r w:rsidR="00697C93" w:rsidRPr="0059005A">
        <w:rPr>
          <w:rFonts w:ascii="Times New Roman" w:hAnsi="Times New Roman" w:cs="Times New Roman"/>
          <w:sz w:val="24"/>
          <w:szCs w:val="24"/>
        </w:rPr>
        <w:t>У разі неспл</w:t>
      </w:r>
      <w:r w:rsidR="00B71271">
        <w:rPr>
          <w:rFonts w:ascii="Times New Roman" w:hAnsi="Times New Roman" w:cs="Times New Roman"/>
          <w:sz w:val="24"/>
          <w:szCs w:val="24"/>
        </w:rPr>
        <w:t>ати наданих Послуг згідно п. 3.2</w:t>
      </w:r>
      <w:r w:rsidR="00697C93" w:rsidRPr="0059005A">
        <w:rPr>
          <w:rFonts w:ascii="Times New Roman" w:hAnsi="Times New Roman" w:cs="Times New Roman"/>
          <w:sz w:val="24"/>
          <w:szCs w:val="24"/>
        </w:rPr>
        <w:t>. цього Договору Виконавець має право без попередження призупинити вивезення Відходів до повної оплати.</w:t>
      </w:r>
    </w:p>
    <w:p w:rsidR="00697C93" w:rsidRPr="0059005A" w:rsidRDefault="0059005A" w:rsidP="00B71271">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59005A">
        <w:rPr>
          <w:rFonts w:ascii="Times New Roman" w:hAnsi="Times New Roman" w:cs="Times New Roman"/>
          <w:sz w:val="24"/>
          <w:szCs w:val="24"/>
        </w:rPr>
        <w:t>3.5.</w:t>
      </w:r>
      <w:r w:rsidR="00B71271">
        <w:rPr>
          <w:rFonts w:ascii="Times New Roman" w:hAnsi="Times New Roman" w:cs="Times New Roman"/>
          <w:sz w:val="24"/>
          <w:szCs w:val="24"/>
        </w:rPr>
        <w:t xml:space="preserve"> </w:t>
      </w:r>
      <w:r w:rsidR="00697C93" w:rsidRPr="0059005A">
        <w:rPr>
          <w:rFonts w:ascii="Times New Roman" w:hAnsi="Times New Roman" w:cs="Times New Roman"/>
          <w:sz w:val="24"/>
          <w:szCs w:val="24"/>
        </w:rPr>
        <w:t xml:space="preserve">У разі невідповідності відходів або перевантаження транспорту (вантажопідйомність не більше 3 240,0 кг), </w:t>
      </w:r>
      <w:r w:rsidR="00697C93" w:rsidRPr="0059005A">
        <w:rPr>
          <w:rFonts w:ascii="Times New Roman" w:hAnsi="Times New Roman" w:cs="Times New Roman"/>
          <w:bCs/>
          <w:sz w:val="24"/>
          <w:szCs w:val="24"/>
        </w:rPr>
        <w:t>Виконавець</w:t>
      </w:r>
      <w:r w:rsidR="00697C93" w:rsidRPr="0059005A">
        <w:rPr>
          <w:rFonts w:ascii="Times New Roman" w:hAnsi="Times New Roman" w:cs="Times New Roman"/>
          <w:sz w:val="24"/>
          <w:szCs w:val="24"/>
        </w:rPr>
        <w:t xml:space="preserve"> має право не надавати послуги, при цьому Замовнику надається акт на витрати на виконання автотранспортної послуги без урахування захоронення відходів.</w:t>
      </w:r>
    </w:p>
    <w:p w:rsidR="00697C93" w:rsidRPr="00697C93" w:rsidRDefault="00697C93" w:rsidP="00B71271">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97C93" w:rsidRPr="00697C93" w:rsidRDefault="00697C93" w:rsidP="00B71271">
      <w:pPr>
        <w:pStyle w:val="HTML"/>
        <w:ind w:firstLine="426"/>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4. Відповідальність сторін</w:t>
      </w:r>
    </w:p>
    <w:p w:rsidR="00697C93" w:rsidRPr="00697C93" w:rsidRDefault="00697C93" w:rsidP="00B71271">
      <w:pPr>
        <w:pStyle w:val="24"/>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eastAsia="ru-RU"/>
        </w:rPr>
      </w:pPr>
      <w:r w:rsidRPr="00697C93">
        <w:rPr>
          <w:rFonts w:ascii="Times New Roman" w:hAnsi="Times New Roman" w:cs="Times New Roman"/>
          <w:lang w:eastAsia="ru-RU"/>
        </w:rPr>
        <w:t>4.1.</w:t>
      </w:r>
      <w:r w:rsidRPr="00697C93">
        <w:rPr>
          <w:rFonts w:ascii="Times New Roman" w:hAnsi="Times New Roman" w:cs="Times New Roman"/>
          <w:lang w:eastAsia="ru-RU"/>
        </w:rPr>
        <w:tab/>
        <w:t>Сторони несуть відповідальність за цим договором згідно чинного законодавства.</w:t>
      </w:r>
    </w:p>
    <w:p w:rsidR="00697C93" w:rsidRPr="00697C93" w:rsidRDefault="00697C93" w:rsidP="00B71271">
      <w:pPr>
        <w:pStyle w:val="24"/>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lang w:eastAsia="ru-RU"/>
        </w:rPr>
      </w:pPr>
      <w:r w:rsidRPr="00697C93">
        <w:rPr>
          <w:rFonts w:ascii="Times New Roman" w:hAnsi="Times New Roman" w:cs="Times New Roman"/>
          <w:lang w:eastAsia="ru-RU"/>
        </w:rPr>
        <w:t>4.2.</w:t>
      </w:r>
      <w:r w:rsidRPr="00697C93">
        <w:rPr>
          <w:rFonts w:ascii="Times New Roman" w:hAnsi="Times New Roman" w:cs="Times New Roman"/>
          <w:lang w:eastAsia="ru-RU"/>
        </w:rPr>
        <w:tab/>
        <w:t xml:space="preserve">Сторона, яка несвоєчасно виконала свої договірні зобов’язання, повинна, на вимогу іншої сторони, оплатити пеню із розрахунку подвійної облікової ставки НБУ від суми прострочення за кожний день затримки. </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4.3.</w:t>
      </w:r>
      <w:r w:rsidRPr="00697C93">
        <w:rPr>
          <w:rFonts w:ascii="Times New Roman" w:eastAsia="Calibri" w:hAnsi="Times New Roman"/>
          <w:color w:val="auto"/>
          <w:sz w:val="24"/>
          <w:szCs w:val="24"/>
          <w:lang w:eastAsia="ru-RU"/>
        </w:rPr>
        <w:tab/>
        <w:t>Сторони не відповідають за невиконання або не належне виконання умов даного договору, якщо вони виникли не з їх вини або внаслідок форс-мажорних обставин.</w:t>
      </w:r>
    </w:p>
    <w:p w:rsidR="00697C93" w:rsidRPr="00697C93" w:rsidRDefault="00697C93" w:rsidP="00B71271">
      <w:pPr>
        <w:pStyle w:val="HTML"/>
        <w:ind w:firstLine="426"/>
        <w:jc w:val="both"/>
        <w:rPr>
          <w:rFonts w:ascii="Times New Roman" w:eastAsia="Calibri" w:hAnsi="Times New Roman"/>
          <w:color w:val="auto"/>
          <w:sz w:val="24"/>
          <w:szCs w:val="24"/>
          <w:lang w:eastAsia="ru-RU"/>
        </w:rPr>
      </w:pPr>
    </w:p>
    <w:p w:rsidR="00697C93" w:rsidRPr="00697C93" w:rsidRDefault="00697C93" w:rsidP="00B71271">
      <w:pPr>
        <w:pStyle w:val="HTML"/>
        <w:ind w:firstLine="426"/>
        <w:jc w:val="center"/>
        <w:rPr>
          <w:rFonts w:ascii="Times New Roman" w:eastAsia="Calibri" w:hAnsi="Times New Roman"/>
          <w:color w:val="auto"/>
          <w:sz w:val="24"/>
          <w:szCs w:val="24"/>
          <w:lang w:eastAsia="ru-RU"/>
        </w:rPr>
      </w:pPr>
      <w:r w:rsidRPr="00697C93">
        <w:rPr>
          <w:rFonts w:ascii="Times New Roman" w:eastAsia="Calibri" w:hAnsi="Times New Roman"/>
          <w:color w:val="auto"/>
          <w:sz w:val="24"/>
          <w:szCs w:val="24"/>
          <w:lang w:eastAsia="ru-RU"/>
        </w:rPr>
        <w:t>5. Інші умови</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5.1</w:t>
      </w:r>
      <w:r>
        <w:rPr>
          <w:rFonts w:ascii="Times New Roman" w:hAnsi="Times New Roman" w:cs="Times New Roman"/>
          <w:sz w:val="24"/>
          <w:szCs w:val="24"/>
        </w:rPr>
        <w:t>.</w:t>
      </w:r>
      <w:r w:rsidRPr="00B71271">
        <w:rPr>
          <w:rFonts w:ascii="Times New Roman" w:hAnsi="Times New Roman" w:cs="Times New Roman"/>
          <w:sz w:val="24"/>
          <w:szCs w:val="24"/>
        </w:rPr>
        <w:t xml:space="preserve"> Відповідальна особа Замовника ______________________________________, ___________________________________________________________ (тел. (061) 286 21 12)</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5.2</w:t>
      </w:r>
      <w:r>
        <w:rPr>
          <w:rFonts w:ascii="Times New Roman" w:hAnsi="Times New Roman" w:cs="Times New Roman"/>
          <w:sz w:val="24"/>
          <w:szCs w:val="24"/>
        </w:rPr>
        <w:t>.</w:t>
      </w:r>
      <w:r w:rsidRPr="00B71271">
        <w:rPr>
          <w:rFonts w:ascii="Times New Roman" w:hAnsi="Times New Roman" w:cs="Times New Roman"/>
          <w:sz w:val="24"/>
          <w:szCs w:val="24"/>
        </w:rPr>
        <w:t xml:space="preserve"> Сторони зобов’язані повідомляти один одного про зміни своєї юридичної та фактичної адреси, номерів телефонів, банківських реквізитів, статусу платника податків та інших змін протягом 3 (трьох) календарних днів з дати настання вказаних змін.</w:t>
      </w:r>
    </w:p>
    <w:p w:rsidR="00B71271" w:rsidRPr="00B71271" w:rsidRDefault="00B71271" w:rsidP="00B71271">
      <w:pPr>
        <w:spacing w:after="0"/>
        <w:ind w:firstLine="426"/>
        <w:jc w:val="both"/>
        <w:rPr>
          <w:rFonts w:ascii="Times New Roman" w:hAnsi="Times New Roman" w:cs="Times New Roman"/>
          <w:sz w:val="24"/>
          <w:szCs w:val="24"/>
          <w:highlight w:val="green"/>
        </w:rPr>
      </w:pPr>
      <w:r w:rsidRPr="00B71271">
        <w:rPr>
          <w:rFonts w:ascii="Times New Roman" w:hAnsi="Times New Roman" w:cs="Times New Roman"/>
          <w:sz w:val="24"/>
          <w:szCs w:val="24"/>
        </w:rPr>
        <w:t>5.3</w:t>
      </w:r>
      <w:r>
        <w:rPr>
          <w:rFonts w:ascii="Times New Roman" w:hAnsi="Times New Roman" w:cs="Times New Roman"/>
          <w:sz w:val="24"/>
          <w:szCs w:val="24"/>
        </w:rPr>
        <w:t>.</w:t>
      </w:r>
      <w:r w:rsidRPr="00B71271">
        <w:rPr>
          <w:rFonts w:ascii="Times New Roman" w:hAnsi="Times New Roman" w:cs="Times New Roman"/>
          <w:sz w:val="24"/>
          <w:szCs w:val="24"/>
        </w:rPr>
        <w:t xml:space="preserve"> Цей договір складено у двох примірниках, що мають однакову юридичну силу. Один з примірників зберігається у Замовника, другий – у Виконавця. </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5.4</w:t>
      </w:r>
      <w:r>
        <w:rPr>
          <w:rFonts w:ascii="Times New Roman" w:hAnsi="Times New Roman" w:cs="Times New Roman"/>
          <w:sz w:val="24"/>
          <w:szCs w:val="24"/>
        </w:rPr>
        <w:t>.</w:t>
      </w:r>
      <w:r w:rsidRPr="00B71271">
        <w:rPr>
          <w:rFonts w:ascii="Times New Roman" w:hAnsi="Times New Roman" w:cs="Times New Roman"/>
          <w:bCs/>
          <w:sz w:val="24"/>
          <w:szCs w:val="24"/>
        </w:rPr>
        <w:t xml:space="preserve"> ____________________________________________</w:t>
      </w:r>
      <w:r w:rsidRPr="00B71271">
        <w:rPr>
          <w:rFonts w:ascii="Times New Roman" w:hAnsi="Times New Roman" w:cs="Times New Roman"/>
          <w:sz w:val="24"/>
          <w:szCs w:val="24"/>
        </w:rPr>
        <w:t>.</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5.5</w:t>
      </w:r>
      <w:r>
        <w:rPr>
          <w:rFonts w:ascii="Times New Roman" w:hAnsi="Times New Roman" w:cs="Times New Roman"/>
          <w:sz w:val="24"/>
          <w:szCs w:val="24"/>
        </w:rPr>
        <w:t>.</w:t>
      </w:r>
      <w:r w:rsidRPr="00B71271">
        <w:rPr>
          <w:rFonts w:ascii="Times New Roman" w:hAnsi="Times New Roman" w:cs="Times New Roman"/>
          <w:sz w:val="24"/>
          <w:szCs w:val="24"/>
        </w:rPr>
        <w:t xml:space="preserve"> Замовник є платником податку на додану вартість.</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color w:val="000000"/>
          <w:sz w:val="24"/>
          <w:szCs w:val="24"/>
          <w:shd w:val="clear" w:color="auto" w:fill="FDFEFD"/>
        </w:rPr>
        <w:t xml:space="preserve">5.6.  </w:t>
      </w:r>
      <w:r w:rsidRPr="00B71271">
        <w:rPr>
          <w:rFonts w:ascii="Times New Roman" w:hAnsi="Times New Roman" w:cs="Times New Roman"/>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r w:rsidRPr="00B71271">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з урахуванням Особливостей.</w:t>
      </w:r>
    </w:p>
    <w:p w:rsid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p>
    <w:p w:rsidR="00B71271" w:rsidRPr="00B71271" w:rsidRDefault="00B71271" w:rsidP="00B71271">
      <w:pPr>
        <w:spacing w:after="0"/>
        <w:ind w:firstLine="426"/>
        <w:jc w:val="center"/>
        <w:rPr>
          <w:rFonts w:ascii="Times New Roman" w:hAnsi="Times New Roman" w:cs="Times New Roman"/>
          <w:sz w:val="24"/>
          <w:szCs w:val="24"/>
        </w:rPr>
      </w:pPr>
      <w:r w:rsidRPr="00B71271">
        <w:rPr>
          <w:rFonts w:ascii="Times New Roman" w:hAnsi="Times New Roman" w:cs="Times New Roman"/>
          <w:sz w:val="24"/>
          <w:szCs w:val="24"/>
        </w:rPr>
        <w:t>6. Термін дії, пролонгація то розірвання Договору</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 xml:space="preserve">6.1 Договір  набуває чинності  з моменту підписання і діє до «31» грудня  2024 року, але в будь-якому випадку до повного виконання обов’язків по цьому Договору. </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6.2 Зміна умов договору проводиться у письмовій формі за взаємною згодою сторін та оформлюється додатковою угодою до Договору. У разі коли не досягнуто такої згоди, спір розв'язується у судовому порядку.</w:t>
      </w:r>
    </w:p>
    <w:p w:rsidR="00B71271" w:rsidRPr="00B71271" w:rsidRDefault="00B71271" w:rsidP="00B71271">
      <w:pPr>
        <w:spacing w:after="0"/>
        <w:ind w:firstLine="426"/>
        <w:jc w:val="both"/>
        <w:rPr>
          <w:rFonts w:ascii="Times New Roman" w:hAnsi="Times New Roman" w:cs="Times New Roman"/>
          <w:sz w:val="24"/>
          <w:szCs w:val="24"/>
        </w:rPr>
      </w:pPr>
      <w:r w:rsidRPr="00B71271">
        <w:rPr>
          <w:rFonts w:ascii="Times New Roman" w:hAnsi="Times New Roman" w:cs="Times New Roman"/>
          <w:sz w:val="24"/>
          <w:szCs w:val="24"/>
        </w:rPr>
        <w:t xml:space="preserve">6.3 Договір може бути розірваний в односторонньому порядку у разі грубого порушення умов Договору однією зі Сторін. </w:t>
      </w:r>
    </w:p>
    <w:p w:rsidR="00B71271" w:rsidRPr="00697C93" w:rsidRDefault="00B71271" w:rsidP="00B71271">
      <w:pPr>
        <w:pStyle w:val="HTML"/>
        <w:ind w:firstLine="426"/>
        <w:jc w:val="center"/>
        <w:rPr>
          <w:rFonts w:ascii="Times New Roman" w:eastAsia="Calibri" w:hAnsi="Times New Roman"/>
          <w:color w:val="auto"/>
          <w:sz w:val="24"/>
          <w:szCs w:val="24"/>
          <w:lang w:eastAsia="ru-RU"/>
        </w:rPr>
      </w:pPr>
      <w:r>
        <w:rPr>
          <w:rFonts w:ascii="Times New Roman" w:eastAsia="Calibri" w:hAnsi="Times New Roman"/>
          <w:color w:val="auto"/>
          <w:sz w:val="24"/>
          <w:szCs w:val="24"/>
          <w:lang w:eastAsia="ru-RU"/>
        </w:rPr>
        <w:t>7</w:t>
      </w:r>
      <w:r w:rsidRPr="00697C93">
        <w:rPr>
          <w:rFonts w:ascii="Times New Roman" w:eastAsia="Calibri" w:hAnsi="Times New Roman"/>
          <w:color w:val="auto"/>
          <w:sz w:val="24"/>
          <w:szCs w:val="24"/>
          <w:lang w:eastAsia="ru-RU"/>
        </w:rPr>
        <w:t>. Юридичні адреси і реквізити сторін</w:t>
      </w:r>
    </w:p>
    <w:p w:rsidR="00B71271" w:rsidRPr="00B71271" w:rsidRDefault="00B71271" w:rsidP="00B71271">
      <w:pPr>
        <w:autoSpaceDE w:val="0"/>
        <w:autoSpaceDN w:val="0"/>
        <w:adjustRightInd w:val="0"/>
        <w:spacing w:after="0"/>
        <w:ind w:right="-5" w:firstLine="426"/>
        <w:jc w:val="both"/>
        <w:rPr>
          <w:rFonts w:ascii="Times New Roman" w:hAnsi="Times New Roman" w:cs="Times New Roman"/>
          <w:sz w:val="24"/>
          <w:szCs w:val="24"/>
        </w:rPr>
      </w:pPr>
    </w:p>
    <w:p w:rsidR="00B71271" w:rsidRPr="002D5CD5" w:rsidRDefault="00B71271" w:rsidP="00B71271">
      <w:pPr>
        <w:spacing w:after="0"/>
        <w:ind w:firstLine="709"/>
        <w:jc w:val="both"/>
        <w:rPr>
          <w:rFonts w:ascii="Times New Roman" w:hAnsi="Times New Roman" w:cs="Times New Roman"/>
          <w:b/>
          <w:sz w:val="24"/>
          <w:szCs w:val="24"/>
        </w:rPr>
      </w:pPr>
    </w:p>
    <w:p w:rsidR="00B71271" w:rsidRPr="002D5CD5" w:rsidRDefault="00B71271" w:rsidP="00B71271">
      <w:pPr>
        <w:spacing w:after="0"/>
        <w:ind w:firstLine="709"/>
        <w:jc w:val="both"/>
        <w:rPr>
          <w:rFonts w:ascii="Times New Roman" w:hAnsi="Times New Roman" w:cs="Times New Roman"/>
          <w:b/>
          <w:sz w:val="24"/>
          <w:szCs w:val="24"/>
        </w:rPr>
      </w:pPr>
      <w:r w:rsidRPr="002D5CD5">
        <w:rPr>
          <w:rFonts w:ascii="Times New Roman" w:hAnsi="Times New Roman" w:cs="Times New Roman"/>
          <w:b/>
          <w:sz w:val="24"/>
          <w:szCs w:val="24"/>
        </w:rPr>
        <w:t>ВИКОНАВЕЦЬ</w:t>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r>
      <w:r w:rsidRPr="002D5CD5">
        <w:rPr>
          <w:rFonts w:ascii="Times New Roman" w:hAnsi="Times New Roman" w:cs="Times New Roman"/>
          <w:b/>
          <w:sz w:val="24"/>
          <w:szCs w:val="24"/>
        </w:rPr>
        <w:tab/>
        <w:t>ЗАМОВНИК</w:t>
      </w:r>
    </w:p>
    <w:tbl>
      <w:tblPr>
        <w:tblW w:w="9889" w:type="dxa"/>
        <w:tblLook w:val="01E0" w:firstRow="1" w:lastRow="1" w:firstColumn="1" w:lastColumn="1" w:noHBand="0" w:noVBand="0"/>
      </w:tblPr>
      <w:tblGrid>
        <w:gridCol w:w="5073"/>
        <w:gridCol w:w="4816"/>
      </w:tblGrid>
      <w:tr w:rsidR="00B71271" w:rsidRPr="002D5CD5" w:rsidTr="003F0D0B">
        <w:tc>
          <w:tcPr>
            <w:tcW w:w="4928" w:type="dxa"/>
          </w:tcPr>
          <w:p w:rsidR="00B71271" w:rsidRPr="002D5CD5" w:rsidRDefault="00B71271" w:rsidP="003F0D0B">
            <w:pPr>
              <w:spacing w:after="0"/>
              <w:rPr>
                <w:rFonts w:ascii="Times New Roman" w:hAnsi="Times New Roman" w:cs="Times New Roman"/>
                <w:sz w:val="24"/>
                <w:szCs w:val="24"/>
              </w:rPr>
            </w:pPr>
          </w:p>
        </w:tc>
        <w:tc>
          <w:tcPr>
            <w:tcW w:w="4678" w:type="dxa"/>
          </w:tcPr>
          <w:p w:rsidR="00B71271" w:rsidRPr="002D5CD5" w:rsidRDefault="00B71271" w:rsidP="003F0D0B">
            <w:pPr>
              <w:spacing w:after="0"/>
              <w:rPr>
                <w:rFonts w:ascii="Times New Roman" w:hAnsi="Times New Roman" w:cs="Times New Roman"/>
                <w:b/>
                <w:sz w:val="24"/>
                <w:szCs w:val="24"/>
              </w:rPr>
            </w:pPr>
            <w:r w:rsidRPr="002D5CD5">
              <w:rPr>
                <w:rFonts w:ascii="Times New Roman" w:hAnsi="Times New Roman" w:cs="Times New Roman"/>
                <w:b/>
                <w:sz w:val="24"/>
                <w:szCs w:val="24"/>
              </w:rPr>
              <w:t>Комунальне некомерційне підприємство «Запорізький регіональний протипухлинний центр » Запорізької обласної ради</w:t>
            </w:r>
          </w:p>
          <w:p w:rsidR="00B71271" w:rsidRPr="002D5CD5" w:rsidRDefault="00B71271" w:rsidP="003F0D0B">
            <w:pPr>
              <w:spacing w:after="0"/>
              <w:rPr>
                <w:rFonts w:ascii="Times New Roman" w:hAnsi="Times New Roman" w:cs="Times New Roman"/>
                <w:sz w:val="24"/>
                <w:szCs w:val="24"/>
              </w:rPr>
            </w:pPr>
            <w:r w:rsidRPr="002D5CD5">
              <w:rPr>
                <w:rFonts w:ascii="Times New Roman" w:hAnsi="Times New Roman" w:cs="Times New Roman"/>
                <w:sz w:val="24"/>
                <w:szCs w:val="24"/>
              </w:rPr>
              <w:t xml:space="preserve">69040, Запорізька область, м. Запоріжжя, </w:t>
            </w:r>
          </w:p>
          <w:p w:rsidR="00B71271" w:rsidRPr="002D5CD5" w:rsidRDefault="00B71271" w:rsidP="003F0D0B">
            <w:pPr>
              <w:spacing w:after="0"/>
              <w:rPr>
                <w:rFonts w:ascii="Times New Roman" w:hAnsi="Times New Roman" w:cs="Times New Roman"/>
                <w:sz w:val="24"/>
                <w:szCs w:val="24"/>
              </w:rPr>
            </w:pPr>
            <w:r w:rsidRPr="002D5CD5">
              <w:rPr>
                <w:rFonts w:ascii="Times New Roman" w:hAnsi="Times New Roman" w:cs="Times New Roman"/>
                <w:sz w:val="24"/>
                <w:szCs w:val="24"/>
              </w:rPr>
              <w:t>вул. Культурна, буд.177а</w:t>
            </w:r>
            <w:r w:rsidRPr="002D5CD5">
              <w:rPr>
                <w:rFonts w:ascii="Times New Roman" w:hAnsi="Times New Roman" w:cs="Times New Roman"/>
                <w:sz w:val="24"/>
                <w:szCs w:val="24"/>
              </w:rPr>
              <w:tab/>
              <w:t xml:space="preserve"> </w:t>
            </w:r>
          </w:p>
          <w:p w:rsidR="00B71271" w:rsidRPr="002D5CD5" w:rsidRDefault="00B71271" w:rsidP="003F0D0B">
            <w:pPr>
              <w:tabs>
                <w:tab w:val="left" w:pos="708"/>
                <w:tab w:val="left" w:pos="1416"/>
                <w:tab w:val="left" w:pos="2124"/>
                <w:tab w:val="left" w:pos="2832"/>
                <w:tab w:val="left" w:pos="3975"/>
              </w:tabs>
              <w:spacing w:after="0"/>
              <w:rPr>
                <w:rFonts w:ascii="Times New Roman" w:hAnsi="Times New Roman" w:cs="Times New Roman"/>
                <w:sz w:val="24"/>
                <w:szCs w:val="24"/>
              </w:rPr>
            </w:pPr>
            <w:r w:rsidRPr="002D5CD5">
              <w:rPr>
                <w:rFonts w:ascii="Times New Roman" w:hAnsi="Times New Roman" w:cs="Times New Roman"/>
                <w:sz w:val="24"/>
                <w:szCs w:val="24"/>
              </w:rPr>
              <w:t>р/р UA593133990000026008055751503</w:t>
            </w:r>
            <w:r w:rsidRPr="002D5CD5">
              <w:rPr>
                <w:rFonts w:ascii="Times New Roman" w:hAnsi="Times New Roman" w:cs="Times New Roman"/>
                <w:sz w:val="24"/>
                <w:szCs w:val="24"/>
              </w:rPr>
              <w:tab/>
              <w:t xml:space="preserve"> </w:t>
            </w:r>
          </w:p>
          <w:p w:rsidR="00B71271" w:rsidRPr="002D5CD5" w:rsidRDefault="00B71271" w:rsidP="003F0D0B">
            <w:pPr>
              <w:spacing w:after="0"/>
              <w:rPr>
                <w:rFonts w:ascii="Times New Roman" w:hAnsi="Times New Roman" w:cs="Times New Roman"/>
                <w:sz w:val="24"/>
                <w:szCs w:val="24"/>
              </w:rPr>
            </w:pPr>
            <w:r w:rsidRPr="002D5CD5">
              <w:rPr>
                <w:rFonts w:ascii="Times New Roman" w:hAnsi="Times New Roman" w:cs="Times New Roman"/>
                <w:sz w:val="24"/>
                <w:szCs w:val="24"/>
              </w:rPr>
              <w:t>в АТ КБ «ПриватБанк», МФО  313399</w:t>
            </w:r>
          </w:p>
          <w:p w:rsidR="00B71271" w:rsidRPr="002D5CD5" w:rsidRDefault="00B71271" w:rsidP="003F0D0B">
            <w:pPr>
              <w:spacing w:after="0"/>
              <w:rPr>
                <w:rFonts w:ascii="Times New Roman" w:hAnsi="Times New Roman" w:cs="Times New Roman"/>
                <w:sz w:val="24"/>
                <w:szCs w:val="24"/>
              </w:rPr>
            </w:pPr>
            <w:r w:rsidRPr="002D5CD5">
              <w:rPr>
                <w:rFonts w:ascii="Times New Roman" w:hAnsi="Times New Roman" w:cs="Times New Roman"/>
                <w:sz w:val="24"/>
                <w:szCs w:val="24"/>
              </w:rPr>
              <w:t xml:space="preserve">ЄДРПОУ 02006691, ІПН 020066908277 </w:t>
            </w:r>
          </w:p>
          <w:p w:rsidR="00B71271" w:rsidRPr="00B71271" w:rsidRDefault="00B71271" w:rsidP="00B71271">
            <w:pPr>
              <w:spacing w:after="0"/>
              <w:outlineLvl w:val="0"/>
              <w:rPr>
                <w:rFonts w:ascii="Times New Roman" w:hAnsi="Times New Roman" w:cs="Times New Roman"/>
                <w:sz w:val="24"/>
                <w:szCs w:val="24"/>
              </w:rPr>
            </w:pPr>
            <w:r>
              <w:rPr>
                <w:rFonts w:ascii="Times New Roman" w:hAnsi="Times New Roman" w:cs="Times New Roman"/>
                <w:sz w:val="24"/>
                <w:szCs w:val="24"/>
              </w:rPr>
              <w:t>Т/ф (061) 286 21 13, 286 21 11</w:t>
            </w:r>
          </w:p>
          <w:p w:rsidR="00B71271" w:rsidRPr="002D5CD5" w:rsidRDefault="00B71271" w:rsidP="003F0D0B">
            <w:pPr>
              <w:spacing w:after="0"/>
              <w:rPr>
                <w:rFonts w:ascii="Times New Roman" w:hAnsi="Times New Roman" w:cs="Times New Roman"/>
                <w:b/>
                <w:sz w:val="24"/>
                <w:szCs w:val="24"/>
              </w:rPr>
            </w:pPr>
          </w:p>
          <w:p w:rsidR="00B71271" w:rsidRPr="002D5CD5" w:rsidRDefault="00B71271" w:rsidP="003F0D0B">
            <w:pPr>
              <w:spacing w:after="0"/>
              <w:rPr>
                <w:rFonts w:ascii="Times New Roman" w:hAnsi="Times New Roman" w:cs="Times New Roman"/>
                <w:sz w:val="24"/>
                <w:szCs w:val="24"/>
              </w:rPr>
            </w:pPr>
            <w:r w:rsidRPr="002D5CD5">
              <w:rPr>
                <w:rFonts w:ascii="Times New Roman" w:hAnsi="Times New Roman" w:cs="Times New Roman"/>
                <w:sz w:val="24"/>
                <w:szCs w:val="24"/>
              </w:rPr>
              <w:t>Директор</w:t>
            </w:r>
            <w:r w:rsidRPr="002D5CD5">
              <w:rPr>
                <w:rFonts w:ascii="Times New Roman" w:hAnsi="Times New Roman" w:cs="Times New Roman"/>
                <w:sz w:val="24"/>
                <w:szCs w:val="24"/>
              </w:rPr>
              <w:tab/>
            </w:r>
          </w:p>
          <w:p w:rsidR="00B71271" w:rsidRPr="002D5CD5" w:rsidRDefault="00B71271" w:rsidP="003F0D0B">
            <w:pPr>
              <w:spacing w:after="0"/>
              <w:rPr>
                <w:rFonts w:ascii="Times New Roman" w:hAnsi="Times New Roman" w:cs="Times New Roman"/>
                <w:sz w:val="24"/>
                <w:szCs w:val="24"/>
              </w:rPr>
            </w:pPr>
          </w:p>
          <w:p w:rsidR="00B71271" w:rsidRPr="002D5CD5" w:rsidRDefault="00B71271" w:rsidP="003F0D0B">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____________________ М. Г. Єсаянц</w:t>
            </w:r>
          </w:p>
          <w:p w:rsidR="00B71271" w:rsidRPr="002D5CD5" w:rsidRDefault="00B71271" w:rsidP="003F0D0B">
            <w:pPr>
              <w:tabs>
                <w:tab w:val="left" w:pos="1134"/>
              </w:tabs>
              <w:spacing w:after="0"/>
              <w:jc w:val="both"/>
              <w:rPr>
                <w:rFonts w:ascii="Times New Roman" w:hAnsi="Times New Roman" w:cs="Times New Roman"/>
                <w:sz w:val="24"/>
                <w:szCs w:val="24"/>
              </w:rPr>
            </w:pPr>
            <w:r w:rsidRPr="002D5CD5">
              <w:rPr>
                <w:rFonts w:ascii="Times New Roman" w:hAnsi="Times New Roman" w:cs="Times New Roman"/>
                <w:sz w:val="24"/>
                <w:szCs w:val="24"/>
              </w:rPr>
              <w:t>М.П.</w:t>
            </w:r>
          </w:p>
          <w:p w:rsidR="00B71271" w:rsidRPr="002D5CD5" w:rsidRDefault="00B71271" w:rsidP="003F0D0B">
            <w:pPr>
              <w:spacing w:after="0"/>
              <w:rPr>
                <w:rFonts w:ascii="Times New Roman" w:hAnsi="Times New Roman" w:cs="Times New Roman"/>
                <w:sz w:val="24"/>
                <w:szCs w:val="24"/>
              </w:rPr>
            </w:pPr>
          </w:p>
        </w:tc>
      </w:tr>
    </w:tbl>
    <w:p w:rsidR="00697C93" w:rsidRPr="00697C93" w:rsidRDefault="00697C93" w:rsidP="00697C93">
      <w:pPr>
        <w:pStyle w:val="HTML"/>
        <w:jc w:val="center"/>
        <w:rPr>
          <w:rFonts w:ascii="Times New Roman" w:eastAsia="Calibri" w:hAnsi="Times New Roman"/>
          <w:color w:val="auto"/>
          <w:sz w:val="24"/>
          <w:szCs w:val="24"/>
          <w:lang w:eastAsia="ru-RU"/>
        </w:rPr>
      </w:pPr>
    </w:p>
    <w:p w:rsidR="00B542FA" w:rsidRDefault="00B542FA" w:rsidP="00616922">
      <w:pPr>
        <w:spacing w:after="0" w:line="240" w:lineRule="auto"/>
        <w:ind w:left="5660" w:firstLine="700"/>
        <w:jc w:val="right"/>
        <w:rPr>
          <w:rFonts w:ascii="Times New Roman" w:eastAsia="Times New Roman" w:hAnsi="Times New Roman" w:cs="Times New Roman"/>
          <w:b/>
          <w:sz w:val="24"/>
          <w:szCs w:val="24"/>
        </w:rPr>
      </w:pPr>
    </w:p>
    <w:p w:rsidR="00B71271" w:rsidRDefault="00B71271" w:rsidP="00616922">
      <w:pPr>
        <w:spacing w:after="0" w:line="240" w:lineRule="auto"/>
        <w:ind w:left="5660" w:firstLine="700"/>
        <w:jc w:val="right"/>
        <w:rPr>
          <w:rFonts w:ascii="Times New Roman" w:eastAsia="Times New Roman" w:hAnsi="Times New Roman" w:cs="Times New Roman"/>
          <w:b/>
          <w:sz w:val="24"/>
          <w:szCs w:val="24"/>
        </w:rPr>
      </w:pPr>
    </w:p>
    <w:p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616922" w:rsidRPr="000D4210" w:rsidRDefault="00616922" w:rsidP="00616922">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616922" w:rsidRPr="000D4210" w:rsidRDefault="00616922" w:rsidP="00616922">
      <w:pPr>
        <w:widowControl w:val="0"/>
        <w:autoSpaceDE w:val="0"/>
        <w:autoSpaceDN w:val="0"/>
        <w:spacing w:after="0" w:line="240" w:lineRule="auto"/>
        <w:jc w:val="right"/>
        <w:rPr>
          <w:rFonts w:ascii="Times New Roman" w:hAnsi="Times New Roman"/>
          <w:i/>
          <w:iCs/>
          <w:sz w:val="24"/>
          <w:szCs w:val="24"/>
        </w:rPr>
      </w:pPr>
    </w:p>
    <w:p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616922" w:rsidRPr="000D4210" w:rsidRDefault="00616922" w:rsidP="0061692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616922" w:rsidRPr="000D4210" w:rsidRDefault="00616922" w:rsidP="0061692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616922" w:rsidRPr="000D4210" w:rsidRDefault="00616922" w:rsidP="00616922">
      <w:pPr>
        <w:widowControl w:val="0"/>
        <w:autoSpaceDE w:val="0"/>
        <w:autoSpaceDN w:val="0"/>
        <w:spacing w:after="0" w:line="240" w:lineRule="auto"/>
        <w:ind w:right="-144"/>
        <w:jc w:val="right"/>
        <w:rPr>
          <w:rFonts w:ascii="Times New Roman" w:hAnsi="Times New Roman"/>
          <w:i/>
          <w:iCs/>
          <w:sz w:val="24"/>
          <w:szCs w:val="24"/>
        </w:rPr>
      </w:pPr>
    </w:p>
    <w:p w:rsidR="00616922" w:rsidRPr="000D4210"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616922" w:rsidRPr="000D4210"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616922" w:rsidRPr="000D4210" w:rsidRDefault="00616922" w:rsidP="0061692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616922" w:rsidRPr="000D421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616922" w:rsidRPr="000D4210" w:rsidRDefault="00616922" w:rsidP="00616922">
      <w:pPr>
        <w:widowControl w:val="0"/>
        <w:autoSpaceDE w:val="0"/>
        <w:autoSpaceDN w:val="0"/>
        <w:spacing w:after="0" w:line="240" w:lineRule="auto"/>
        <w:ind w:firstLine="709"/>
        <w:rPr>
          <w:rFonts w:ascii="Times New Roman" w:hAnsi="Times New Roman"/>
          <w:sz w:val="24"/>
          <w:szCs w:val="24"/>
        </w:rPr>
      </w:pPr>
    </w:p>
    <w:p w:rsidR="00616922" w:rsidRPr="00B71271" w:rsidRDefault="00616922" w:rsidP="00B71271">
      <w:pPr>
        <w:pStyle w:val="25"/>
        <w:widowControl w:val="0"/>
        <w:jc w:val="both"/>
        <w:rPr>
          <w:bCs/>
          <w:lang w:val="uk-UA"/>
        </w:rPr>
      </w:pPr>
      <w:r w:rsidRPr="00B71271">
        <w:rPr>
          <w:lang w:val="uk-UA"/>
        </w:rPr>
        <w:t xml:space="preserve">Ми, (назва Учасника), надаємо свою тендерну пропозицію щодо участі у торгах на закупівлю товару (код ДК 021-2015 </w:t>
      </w:r>
      <w:r w:rsidRPr="00B71271">
        <w:t>CPV</w:t>
      </w:r>
      <w:r w:rsidRPr="00B71271">
        <w:rPr>
          <w:lang w:val="uk-UA"/>
        </w:rPr>
        <w:t xml:space="preserve"> – </w:t>
      </w:r>
      <w:r w:rsidR="00B71271" w:rsidRPr="00B71271">
        <w:rPr>
          <w:rFonts w:eastAsia="Calibri"/>
          <w:lang w:val="uk-UA"/>
        </w:rPr>
        <w:t>90510000-5 – Утилізація сміття та поводження зі сміттям (автомобільні послуги з вивезення твердих побутових відходів)</w:t>
      </w:r>
      <w:r w:rsidR="00B71271" w:rsidRPr="00B71271">
        <w:rPr>
          <w:bCs/>
          <w:lang w:val="uk-UA"/>
        </w:rPr>
        <w:t>.</w:t>
      </w:r>
      <w:r w:rsidRPr="00B71271">
        <w:rPr>
          <w:lang w:val="uk-UA"/>
        </w:rPr>
        <w:t>-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57"/>
        <w:gridCol w:w="1158"/>
        <w:gridCol w:w="1046"/>
        <w:gridCol w:w="2251"/>
        <w:gridCol w:w="2622"/>
      </w:tblGrid>
      <w:tr w:rsidR="00811253" w:rsidRPr="00036802" w:rsidTr="003F0D0B">
        <w:trPr>
          <w:trHeight w:val="503"/>
        </w:trPr>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 з/п</w:t>
            </w: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Найменування послуги</w:t>
            </w:r>
          </w:p>
        </w:tc>
        <w:tc>
          <w:tcPr>
            <w:tcW w:w="0" w:type="auto"/>
            <w:tcBorders>
              <w:top w:val="single" w:sz="4" w:space="0" w:color="auto"/>
              <w:left w:val="single" w:sz="4" w:space="0" w:color="auto"/>
              <w:bottom w:val="single" w:sz="4" w:space="0" w:color="auto"/>
              <w:right w:val="single" w:sz="4" w:space="0" w:color="auto"/>
            </w:tcBorders>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Од. виміру</w:t>
            </w: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Кіль-кість</w:t>
            </w: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Ціна за одиницю, грн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Вартість, грн без ПДВ</w:t>
            </w:r>
          </w:p>
        </w:tc>
      </w:tr>
      <w:tr w:rsidR="00811253" w:rsidRPr="00036802" w:rsidTr="003F0D0B">
        <w:trPr>
          <w:trHeight w:val="503"/>
        </w:trPr>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r w:rsidRPr="00036802">
              <w:rPr>
                <w:rFonts w:ascii="Times New Roman" w:hAnsi="Times New Roman" w:cs="Times New Roman"/>
                <w:b/>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11253" w:rsidRPr="00036802" w:rsidRDefault="00811253" w:rsidP="003F0D0B">
            <w:pPr>
              <w:spacing w:after="0" w:line="240"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11253" w:rsidRPr="00036802" w:rsidRDefault="00811253" w:rsidP="003F0D0B">
            <w:pPr>
              <w:spacing w:after="0" w:line="240" w:lineRule="auto"/>
              <w:rPr>
                <w:rFonts w:ascii="Times New Roman" w:hAnsi="Times New Roman" w:cs="Times New Roman"/>
                <w:b/>
                <w:sz w:val="24"/>
                <w:szCs w:val="24"/>
                <w:lang w:eastAsia="en-US"/>
              </w:rPr>
            </w:pPr>
          </w:p>
        </w:tc>
      </w:tr>
      <w:tr w:rsidR="00811253" w:rsidRPr="00036802" w:rsidTr="003F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7364" w:type="dxa"/>
            <w:gridSpan w:val="5"/>
            <w:tcBorders>
              <w:top w:val="single" w:sz="4" w:space="0" w:color="000000"/>
              <w:left w:val="single" w:sz="4" w:space="0" w:color="000000"/>
              <w:bottom w:val="single" w:sz="4" w:space="0" w:color="000000"/>
              <w:right w:val="nil"/>
            </w:tcBorders>
            <w:vAlign w:val="center"/>
            <w:hideMark/>
          </w:tcPr>
          <w:p w:rsidR="00811253" w:rsidRPr="00036802" w:rsidRDefault="00811253" w:rsidP="003F0D0B">
            <w:pPr>
              <w:suppressAutoHyphens/>
              <w:spacing w:after="0" w:line="240" w:lineRule="auto"/>
              <w:jc w:val="right"/>
              <w:rPr>
                <w:rFonts w:ascii="Times New Roman" w:hAnsi="Times New Roman" w:cs="Times New Roman"/>
                <w:b/>
                <w:sz w:val="24"/>
                <w:szCs w:val="24"/>
                <w:lang w:eastAsia="ar-SA"/>
              </w:rPr>
            </w:pPr>
            <w:r w:rsidRPr="00036802">
              <w:rPr>
                <w:rFonts w:ascii="Times New Roman" w:hAnsi="Times New Roman" w:cs="Times New Roman"/>
                <w:sz w:val="24"/>
                <w:szCs w:val="24"/>
              </w:rPr>
              <w:t>Всього без ПДВ:</w:t>
            </w:r>
          </w:p>
        </w:tc>
        <w:tc>
          <w:tcPr>
            <w:tcW w:w="2622" w:type="dxa"/>
            <w:tcBorders>
              <w:top w:val="single" w:sz="4" w:space="0" w:color="000000"/>
              <w:left w:val="single" w:sz="4" w:space="0" w:color="000000"/>
              <w:bottom w:val="single" w:sz="4" w:space="0" w:color="000000"/>
              <w:right w:val="single" w:sz="4" w:space="0" w:color="000000"/>
            </w:tcBorders>
            <w:vAlign w:val="center"/>
          </w:tcPr>
          <w:p w:rsidR="00811253" w:rsidRPr="00036802" w:rsidRDefault="00811253" w:rsidP="003F0D0B">
            <w:pPr>
              <w:suppressAutoHyphens/>
              <w:spacing w:after="0" w:line="240" w:lineRule="auto"/>
              <w:jc w:val="both"/>
              <w:rPr>
                <w:rFonts w:ascii="Times New Roman" w:hAnsi="Times New Roman" w:cs="Times New Roman"/>
                <w:b/>
                <w:sz w:val="24"/>
                <w:szCs w:val="24"/>
                <w:lang w:eastAsia="ar-SA"/>
              </w:rPr>
            </w:pPr>
          </w:p>
        </w:tc>
      </w:tr>
      <w:tr w:rsidR="00811253" w:rsidTr="003F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7364" w:type="dxa"/>
            <w:gridSpan w:val="5"/>
            <w:tcBorders>
              <w:top w:val="single" w:sz="4" w:space="0" w:color="000000"/>
              <w:left w:val="single" w:sz="4" w:space="0" w:color="000000"/>
              <w:bottom w:val="single" w:sz="4" w:space="0" w:color="000000"/>
              <w:right w:val="nil"/>
            </w:tcBorders>
            <w:vAlign w:val="center"/>
            <w:hideMark/>
          </w:tcPr>
          <w:p w:rsidR="00811253" w:rsidRDefault="00811253" w:rsidP="003F0D0B">
            <w:pPr>
              <w:suppressAutoHyphens/>
              <w:spacing w:line="240" w:lineRule="auto"/>
              <w:jc w:val="right"/>
              <w:rPr>
                <w:rFonts w:ascii="Times New Roman" w:hAnsi="Times New Roman"/>
                <w:lang w:eastAsia="ar-SA"/>
              </w:rPr>
            </w:pPr>
            <w:r>
              <w:rPr>
                <w:rFonts w:ascii="Times New Roman" w:hAnsi="Times New Roman"/>
                <w:lang w:eastAsia="ar-SA"/>
              </w:rPr>
              <w:t>ПДВ:</w:t>
            </w:r>
          </w:p>
        </w:tc>
        <w:tc>
          <w:tcPr>
            <w:tcW w:w="2622" w:type="dxa"/>
            <w:tcBorders>
              <w:top w:val="single" w:sz="4" w:space="0" w:color="000000"/>
              <w:left w:val="single" w:sz="4" w:space="0" w:color="000000"/>
              <w:bottom w:val="single" w:sz="4" w:space="0" w:color="000000"/>
              <w:right w:val="single" w:sz="4" w:space="0" w:color="auto"/>
            </w:tcBorders>
            <w:vAlign w:val="center"/>
          </w:tcPr>
          <w:p w:rsidR="00811253" w:rsidRDefault="00811253" w:rsidP="003F0D0B">
            <w:pPr>
              <w:suppressAutoHyphens/>
              <w:spacing w:line="240" w:lineRule="auto"/>
              <w:jc w:val="both"/>
              <w:rPr>
                <w:rFonts w:ascii="Times New Roman" w:hAnsi="Times New Roman"/>
                <w:b/>
                <w:lang w:eastAsia="ar-SA"/>
              </w:rPr>
            </w:pPr>
          </w:p>
        </w:tc>
      </w:tr>
      <w:tr w:rsidR="00811253" w:rsidTr="003F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7364" w:type="dxa"/>
            <w:gridSpan w:val="5"/>
            <w:tcBorders>
              <w:top w:val="single" w:sz="4" w:space="0" w:color="000000"/>
              <w:left w:val="single" w:sz="4" w:space="0" w:color="000000"/>
              <w:bottom w:val="single" w:sz="4" w:space="0" w:color="000000"/>
              <w:right w:val="nil"/>
            </w:tcBorders>
            <w:vAlign w:val="center"/>
            <w:hideMark/>
          </w:tcPr>
          <w:p w:rsidR="00811253" w:rsidRDefault="00811253" w:rsidP="003F0D0B">
            <w:pPr>
              <w:suppressAutoHyphens/>
              <w:spacing w:line="240" w:lineRule="auto"/>
              <w:jc w:val="right"/>
              <w:rPr>
                <w:rFonts w:ascii="Times New Roman" w:hAnsi="Times New Roman"/>
                <w:b/>
                <w:lang w:eastAsia="ar-SA"/>
              </w:rPr>
            </w:pPr>
            <w:r>
              <w:rPr>
                <w:rFonts w:ascii="Times New Roman" w:hAnsi="Times New Roman"/>
              </w:rPr>
              <w:t>Всього з ПДВ:</w:t>
            </w:r>
          </w:p>
        </w:tc>
        <w:tc>
          <w:tcPr>
            <w:tcW w:w="2622" w:type="dxa"/>
            <w:tcBorders>
              <w:top w:val="single" w:sz="4" w:space="0" w:color="000000"/>
              <w:left w:val="single" w:sz="4" w:space="0" w:color="000000"/>
              <w:bottom w:val="single" w:sz="4" w:space="0" w:color="000000"/>
              <w:right w:val="single" w:sz="4" w:space="0" w:color="auto"/>
            </w:tcBorders>
            <w:vAlign w:val="center"/>
          </w:tcPr>
          <w:p w:rsidR="00811253" w:rsidRDefault="00811253" w:rsidP="003F0D0B">
            <w:pPr>
              <w:suppressAutoHyphens/>
              <w:spacing w:line="240" w:lineRule="auto"/>
              <w:jc w:val="both"/>
              <w:rPr>
                <w:rFonts w:ascii="Times New Roman" w:hAnsi="Times New Roman"/>
                <w:b/>
                <w:lang w:eastAsia="ar-SA"/>
              </w:rPr>
            </w:pPr>
          </w:p>
        </w:tc>
      </w:tr>
    </w:tbl>
    <w:p w:rsidR="00616922" w:rsidRPr="000D4210" w:rsidRDefault="00616922" w:rsidP="0061692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616922" w:rsidRPr="000D4210" w:rsidRDefault="00616922" w:rsidP="0061692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616922" w:rsidRPr="000D4210" w:rsidRDefault="00616922" w:rsidP="0061692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616922" w:rsidRPr="000D4210" w:rsidRDefault="00616922" w:rsidP="00697C93">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616922" w:rsidRPr="000D4210"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616922" w:rsidRPr="000D4210"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616922" w:rsidRPr="000D421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616922" w:rsidRPr="000D4210"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616922" w:rsidRPr="000D4210"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616922" w:rsidRPr="000D4210" w:rsidRDefault="00616922" w:rsidP="0061692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616922" w:rsidRPr="000D4210" w:rsidRDefault="00616922" w:rsidP="00616922">
      <w:pPr>
        <w:spacing w:after="0" w:line="276" w:lineRule="auto"/>
        <w:rPr>
          <w:rFonts w:ascii="Times New Roman" w:eastAsia="Times New Roman" w:hAnsi="Times New Roman" w:cs="Times New Roman"/>
          <w:b/>
          <w:sz w:val="24"/>
          <w:szCs w:val="24"/>
        </w:rPr>
      </w:pPr>
    </w:p>
    <w:p w:rsidR="006D3084" w:rsidRPr="00431078" w:rsidRDefault="006D3084" w:rsidP="006D3084">
      <w:pPr>
        <w:spacing w:after="0"/>
        <w:jc w:val="right"/>
        <w:rPr>
          <w:rFonts w:ascii="Times New Roman" w:hAnsi="Times New Roman"/>
          <w:b/>
          <w:color w:val="000000"/>
        </w:rPr>
      </w:pPr>
    </w:p>
    <w:sectPr w:rsidR="006D3084" w:rsidRPr="00431078"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D1" w:rsidRDefault="002234D1" w:rsidP="0076259F">
      <w:pPr>
        <w:spacing w:after="0" w:line="240" w:lineRule="auto"/>
      </w:pPr>
      <w:r>
        <w:separator/>
      </w:r>
    </w:p>
  </w:endnote>
  <w:endnote w:type="continuationSeparator" w:id="0">
    <w:p w:rsidR="002234D1" w:rsidRDefault="002234D1"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93" w:rsidRDefault="00697C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45F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93" w:rsidRDefault="00697C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D1" w:rsidRDefault="002234D1" w:rsidP="0076259F">
      <w:pPr>
        <w:spacing w:after="0" w:line="240" w:lineRule="auto"/>
      </w:pPr>
      <w:r>
        <w:separator/>
      </w:r>
    </w:p>
  </w:footnote>
  <w:footnote w:type="continuationSeparator" w:id="0">
    <w:p w:rsidR="002234D1" w:rsidRDefault="002234D1"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93" w:rsidRDefault="00697C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430CC1"/>
    <w:multiLevelType w:val="hybridMultilevel"/>
    <w:tmpl w:val="265CE8BA"/>
    <w:lvl w:ilvl="0" w:tplc="CA0CB1E0">
      <w:start w:val="1"/>
      <w:numFmt w:val="decimal"/>
      <w:lvlText w:val="%1."/>
      <w:lvlJc w:val="left"/>
      <w:pPr>
        <w:ind w:left="1242" w:hanging="675"/>
      </w:pPr>
      <w:rPr>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E6C12"/>
    <w:rsid w:val="001F4F31"/>
    <w:rsid w:val="001F56E3"/>
    <w:rsid w:val="00205448"/>
    <w:rsid w:val="00205FEC"/>
    <w:rsid w:val="00223418"/>
    <w:rsid w:val="002234D1"/>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97F9A"/>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7FFD"/>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84889"/>
    <w:rsid w:val="0059005A"/>
    <w:rsid w:val="005D5396"/>
    <w:rsid w:val="005E73E5"/>
    <w:rsid w:val="005E75CC"/>
    <w:rsid w:val="005F1267"/>
    <w:rsid w:val="005F682B"/>
    <w:rsid w:val="00602877"/>
    <w:rsid w:val="00606BAF"/>
    <w:rsid w:val="00607291"/>
    <w:rsid w:val="00614B9B"/>
    <w:rsid w:val="00616922"/>
    <w:rsid w:val="00656F68"/>
    <w:rsid w:val="00670268"/>
    <w:rsid w:val="00691587"/>
    <w:rsid w:val="0069487D"/>
    <w:rsid w:val="00695BB4"/>
    <w:rsid w:val="00697489"/>
    <w:rsid w:val="00697C93"/>
    <w:rsid w:val="006A536F"/>
    <w:rsid w:val="006B7CD2"/>
    <w:rsid w:val="006C4685"/>
    <w:rsid w:val="006D3084"/>
    <w:rsid w:val="006D7DC8"/>
    <w:rsid w:val="006E6FA7"/>
    <w:rsid w:val="006E748A"/>
    <w:rsid w:val="006F35AF"/>
    <w:rsid w:val="007128D3"/>
    <w:rsid w:val="00713E24"/>
    <w:rsid w:val="00717AF8"/>
    <w:rsid w:val="00732DFD"/>
    <w:rsid w:val="00741EB0"/>
    <w:rsid w:val="0076259F"/>
    <w:rsid w:val="0077407B"/>
    <w:rsid w:val="007775AE"/>
    <w:rsid w:val="00786349"/>
    <w:rsid w:val="0079026B"/>
    <w:rsid w:val="00796050"/>
    <w:rsid w:val="00796EF1"/>
    <w:rsid w:val="007A0028"/>
    <w:rsid w:val="007B633B"/>
    <w:rsid w:val="007C3DB3"/>
    <w:rsid w:val="00811253"/>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E2F7F"/>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6787"/>
    <w:rsid w:val="00A10177"/>
    <w:rsid w:val="00A21D8B"/>
    <w:rsid w:val="00A21FAC"/>
    <w:rsid w:val="00A22B0B"/>
    <w:rsid w:val="00A31210"/>
    <w:rsid w:val="00A36836"/>
    <w:rsid w:val="00A452B7"/>
    <w:rsid w:val="00A47C09"/>
    <w:rsid w:val="00A51E08"/>
    <w:rsid w:val="00A6252D"/>
    <w:rsid w:val="00A67BF9"/>
    <w:rsid w:val="00A7592F"/>
    <w:rsid w:val="00A95B44"/>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542FA"/>
    <w:rsid w:val="00B7070C"/>
    <w:rsid w:val="00B71271"/>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B45FB"/>
    <w:rsid w:val="00CC1EA8"/>
    <w:rsid w:val="00CC2A5B"/>
    <w:rsid w:val="00CC3DF4"/>
    <w:rsid w:val="00CD27C8"/>
    <w:rsid w:val="00CE0B35"/>
    <w:rsid w:val="00D000F2"/>
    <w:rsid w:val="00D014DC"/>
    <w:rsid w:val="00D02019"/>
    <w:rsid w:val="00D14B46"/>
    <w:rsid w:val="00D32FC3"/>
    <w:rsid w:val="00D52C64"/>
    <w:rsid w:val="00D63F4A"/>
    <w:rsid w:val="00D72C08"/>
    <w:rsid w:val="00D96577"/>
    <w:rsid w:val="00D97981"/>
    <w:rsid w:val="00DB107E"/>
    <w:rsid w:val="00DD27B0"/>
    <w:rsid w:val="00DD4C9B"/>
    <w:rsid w:val="00DF4A34"/>
    <w:rsid w:val="00DF5EE7"/>
    <w:rsid w:val="00E20B69"/>
    <w:rsid w:val="00E26511"/>
    <w:rsid w:val="00E45AE4"/>
    <w:rsid w:val="00E4734F"/>
    <w:rsid w:val="00E63F21"/>
    <w:rsid w:val="00E73ADD"/>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B765F"/>
    <w:rsid w:val="00FC2254"/>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2E68"/>
  <w15:docId w15:val="{C0C510E3-871F-420F-B127-0FEB9A3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заголовок 1.1,1 Буллет,----,EBRD List,CA bullets,Текст таблицы"/>
    <w:basedOn w:val="a"/>
    <w:link w:val="a6"/>
    <w:uiPriority w:val="99"/>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99"/>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1 Буллет Знак"/>
    <w:link w:val="a5"/>
    <w:uiPriority w:val="99"/>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paragraph" w:styleId="aff1">
    <w:name w:val="footnote text"/>
    <w:basedOn w:val="a"/>
    <w:link w:val="aff2"/>
    <w:uiPriority w:val="99"/>
    <w:unhideWhenUsed/>
    <w:rsid w:val="00FB765F"/>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uiPriority w:val="99"/>
    <w:rsid w:val="00FB765F"/>
    <w:rPr>
      <w:rFonts w:ascii="Times New Roman" w:hAnsi="Times New Roman" w:cs="Times New Roman"/>
      <w:sz w:val="20"/>
      <w:szCs w:val="20"/>
      <w:lang w:val="ru-RU" w:eastAsia="en-US"/>
    </w:rPr>
  </w:style>
  <w:style w:type="paragraph" w:customStyle="1" w:styleId="Style6">
    <w:name w:val="Style6"/>
    <w:basedOn w:val="a"/>
    <w:rsid w:val="00697C93"/>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8">
    <w:name w:val="Основной текст (8)"/>
    <w:basedOn w:val="a"/>
    <w:link w:val="8Text"/>
    <w:uiPriority w:val="99"/>
    <w:rsid w:val="00697C93"/>
    <w:pPr>
      <w:shd w:val="clear" w:color="auto" w:fill="FFFFFF"/>
      <w:autoSpaceDE w:val="0"/>
      <w:autoSpaceDN w:val="0"/>
      <w:adjustRightInd w:val="0"/>
      <w:spacing w:before="540" w:after="0" w:line="384" w:lineRule="exact"/>
      <w:jc w:val="both"/>
    </w:pPr>
    <w:rPr>
      <w:rFonts w:ascii="Times New Roman" w:eastAsia="Times New Roman" w:hAnsi="Times New Roman" w:cs="Times New Roman"/>
      <w:i/>
      <w:iCs/>
      <w:sz w:val="19"/>
      <w:szCs w:val="19"/>
      <w:lang w:val="ru-RU" w:eastAsia="en-US"/>
    </w:rPr>
  </w:style>
  <w:style w:type="character" w:customStyle="1" w:styleId="8Text">
    <w:name w:val="Основной текст (8) Text"/>
    <w:link w:val="8"/>
    <w:uiPriority w:val="99"/>
    <w:rsid w:val="00697C93"/>
    <w:rPr>
      <w:rFonts w:ascii="Times New Roman" w:eastAsia="Times New Roman" w:hAnsi="Times New Roman" w:cs="Times New Roman"/>
      <w:i/>
      <w:iCs/>
      <w:sz w:val="19"/>
      <w:szCs w:val="19"/>
      <w:shd w:val="clear" w:color="auto" w:fill="FFFFFF"/>
      <w:lang w:val="ru-RU" w:eastAsia="en-US"/>
    </w:rPr>
  </w:style>
  <w:style w:type="character" w:customStyle="1" w:styleId="normal">
    <w:name w:val="normal Знак"/>
    <w:link w:val="11"/>
    <w:locked/>
    <w:rsid w:val="00697C93"/>
  </w:style>
  <w:style w:type="character" w:customStyle="1" w:styleId="aff3">
    <w:name w:val="Основной текст + Полужирный"/>
    <w:basedOn w:val="a0"/>
    <w:rsid w:val="00697C93"/>
    <w:rPr>
      <w:rFonts w:ascii="Times New Roman" w:eastAsia="Times New Roman" w:hAnsi="Times New Roman" w:cs="Times New Roman"/>
      <w:b/>
      <w:bCs/>
      <w:i w:val="0"/>
      <w:iCs w:val="0"/>
      <w:smallCaps w:val="0"/>
      <w:strike w:val="0"/>
      <w:color w:val="000000"/>
      <w:spacing w:val="6"/>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5D1FB1-AD47-4E04-9925-1342CC27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12314</Words>
  <Characters>70193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cp:lastPrinted>2023-08-02T07:24:00Z</cp:lastPrinted>
  <dcterms:created xsi:type="dcterms:W3CDTF">2024-02-19T10:22:00Z</dcterms:created>
  <dcterms:modified xsi:type="dcterms:W3CDTF">2024-03-28T08:00:00Z</dcterms:modified>
</cp:coreProperties>
</file>