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0F" w:rsidRDefault="00833D0F" w:rsidP="00833D0F">
      <w:pPr>
        <w:pStyle w:val="11"/>
        <w:tabs>
          <w:tab w:val="left" w:pos="-142"/>
        </w:tabs>
        <w:rPr>
          <w:szCs w:val="24"/>
          <w:lang w:val="uk-UA"/>
        </w:rPr>
      </w:pPr>
      <w:r>
        <w:rPr>
          <w:szCs w:val="24"/>
          <w:lang w:val="uk-UA"/>
        </w:rPr>
        <w:t xml:space="preserve">                                                                                                                    </w:t>
      </w:r>
      <w:r>
        <w:rPr>
          <w:i/>
          <w:szCs w:val="24"/>
          <w:lang w:val="uk-UA"/>
        </w:rPr>
        <w:t xml:space="preserve">Додаток 3 </w:t>
      </w:r>
    </w:p>
    <w:p w:rsidR="00833D0F" w:rsidRDefault="00833D0F" w:rsidP="00833D0F">
      <w:pPr>
        <w:pStyle w:val="11"/>
        <w:tabs>
          <w:tab w:val="left" w:pos="-142"/>
        </w:tabs>
        <w:jc w:val="right"/>
        <w:rPr>
          <w:i/>
          <w:szCs w:val="24"/>
          <w:lang w:val="uk-UA"/>
        </w:rPr>
      </w:pPr>
      <w:r>
        <w:rPr>
          <w:i/>
          <w:szCs w:val="24"/>
          <w:lang w:val="uk-UA"/>
        </w:rPr>
        <w:t>до тендерної документації</w:t>
      </w:r>
      <w:r>
        <w:rPr>
          <w:szCs w:val="24"/>
          <w:lang w:val="uk-UA"/>
        </w:rPr>
        <w:t xml:space="preserve">                                                                                                                      </w:t>
      </w:r>
    </w:p>
    <w:p w:rsidR="00833D0F" w:rsidRDefault="00833D0F" w:rsidP="00833D0F">
      <w:pPr>
        <w:pStyle w:val="11"/>
        <w:tabs>
          <w:tab w:val="left" w:pos="-142"/>
        </w:tabs>
        <w:jc w:val="right"/>
        <w:rPr>
          <w:b/>
          <w:szCs w:val="24"/>
          <w:lang w:val="uk-UA"/>
        </w:rPr>
      </w:pPr>
    </w:p>
    <w:p w:rsidR="00833D0F" w:rsidRDefault="00833D0F" w:rsidP="00833D0F">
      <w:pPr>
        <w:pStyle w:val="11"/>
        <w:tabs>
          <w:tab w:val="left" w:pos="-142"/>
        </w:tabs>
        <w:jc w:val="center"/>
        <w:rPr>
          <w:b/>
          <w:szCs w:val="24"/>
          <w:lang w:val="uk-UA"/>
        </w:rPr>
      </w:pPr>
      <w:r>
        <w:rPr>
          <w:b/>
          <w:szCs w:val="24"/>
          <w:lang w:val="uk-UA"/>
        </w:rPr>
        <w:t>ПРОЄКТ  ДОГОВОРУ №</w:t>
      </w:r>
    </w:p>
    <w:p w:rsidR="00833D0F" w:rsidRDefault="00833D0F" w:rsidP="00833D0F">
      <w:pPr>
        <w:pStyle w:val="11"/>
        <w:tabs>
          <w:tab w:val="left" w:pos="-142"/>
        </w:tabs>
        <w:jc w:val="center"/>
        <w:rPr>
          <w:b/>
          <w:szCs w:val="24"/>
          <w:lang w:val="uk-UA"/>
        </w:rPr>
      </w:pPr>
      <w:r>
        <w:rPr>
          <w:b/>
          <w:szCs w:val="24"/>
          <w:lang w:val="uk-UA"/>
        </w:rPr>
        <w:t>про надання послуг</w:t>
      </w:r>
    </w:p>
    <w:p w:rsidR="00833D0F" w:rsidRDefault="00833D0F" w:rsidP="00833D0F">
      <w:pPr>
        <w:widowControl w:val="0"/>
        <w:tabs>
          <w:tab w:val="left" w:pos="840"/>
        </w:tabs>
        <w:autoSpaceDE w:val="0"/>
        <w:autoSpaceDN w:val="0"/>
        <w:spacing w:after="0" w:line="240" w:lineRule="auto"/>
        <w:jc w:val="both"/>
        <w:rPr>
          <w:rFonts w:ascii="Times New Roman" w:eastAsia="Times New Roman" w:hAnsi="Times New Roman"/>
          <w:b/>
          <w:snapToGrid w:val="0"/>
          <w:sz w:val="24"/>
          <w:szCs w:val="24"/>
          <w:lang w:eastAsia="ru-RU"/>
        </w:rPr>
      </w:pPr>
    </w:p>
    <w:p w:rsidR="00833D0F" w:rsidRDefault="00833D0F" w:rsidP="00833D0F">
      <w:pPr>
        <w:widowControl w:val="0"/>
        <w:tabs>
          <w:tab w:val="left" w:pos="840"/>
        </w:tabs>
        <w:autoSpaceDE w:val="0"/>
        <w:autoSpaceDN w:val="0"/>
        <w:spacing w:after="0" w:line="240" w:lineRule="auto"/>
        <w:jc w:val="both"/>
        <w:rPr>
          <w:rFonts w:ascii="Times New Roman" w:eastAsia="Times New Roman" w:hAnsi="Times New Roman"/>
          <w:b/>
          <w:color w:val="000000"/>
          <w:sz w:val="24"/>
          <w:szCs w:val="24"/>
          <w:lang w:eastAsia="ru-RU"/>
        </w:rPr>
      </w:pPr>
      <w:proofErr w:type="spellStart"/>
      <w:r>
        <w:rPr>
          <w:rFonts w:ascii="Times New Roman" w:eastAsia="Times New Roman" w:hAnsi="Times New Roman"/>
          <w:b/>
          <w:snapToGrid w:val="0"/>
          <w:sz w:val="24"/>
          <w:szCs w:val="24"/>
          <w:lang w:eastAsia="ru-RU"/>
        </w:rPr>
        <w:t>смт</w:t>
      </w:r>
      <w:proofErr w:type="spellEnd"/>
      <w:r>
        <w:rPr>
          <w:rFonts w:ascii="Times New Roman" w:eastAsia="Times New Roman" w:hAnsi="Times New Roman"/>
          <w:b/>
          <w:snapToGrid w:val="0"/>
          <w:sz w:val="24"/>
          <w:szCs w:val="24"/>
          <w:lang w:eastAsia="ru-RU"/>
        </w:rPr>
        <w:t>. Олександрівка</w:t>
      </w:r>
      <w:r>
        <w:rPr>
          <w:rFonts w:ascii="Times New Roman" w:eastAsia="Times New Roman" w:hAnsi="Times New Roman"/>
          <w:b/>
          <w:snapToGrid w:val="0"/>
          <w:sz w:val="24"/>
          <w:szCs w:val="24"/>
          <w:lang w:eastAsia="ru-RU"/>
        </w:rPr>
        <w:tab/>
        <w:t xml:space="preserve">                                                             «____»___________</w:t>
      </w:r>
      <w:r w:rsidR="002F747F">
        <w:rPr>
          <w:rFonts w:ascii="Times New Roman" w:eastAsia="Times New Roman" w:hAnsi="Times New Roman"/>
          <w:b/>
          <w:snapToGrid w:val="0"/>
          <w:sz w:val="24"/>
          <w:szCs w:val="24"/>
          <w:lang w:eastAsia="ru-RU"/>
        </w:rPr>
        <w:t>2023</w:t>
      </w:r>
      <w:r>
        <w:rPr>
          <w:rFonts w:ascii="Times New Roman" w:eastAsia="Times New Roman" w:hAnsi="Times New Roman"/>
          <w:b/>
          <w:snapToGrid w:val="0"/>
          <w:sz w:val="24"/>
          <w:szCs w:val="24"/>
          <w:lang w:eastAsia="ru-RU"/>
        </w:rPr>
        <w:t xml:space="preserve"> року</w:t>
      </w:r>
    </w:p>
    <w:p w:rsidR="00833D0F" w:rsidRDefault="00833D0F" w:rsidP="00833D0F">
      <w:pPr>
        <w:widowControl w:val="0"/>
        <w:tabs>
          <w:tab w:val="left" w:pos="840"/>
        </w:tabs>
        <w:autoSpaceDE w:val="0"/>
        <w:autoSpaceDN w:val="0"/>
        <w:spacing w:after="0" w:line="240" w:lineRule="auto"/>
        <w:contextualSpacing/>
        <w:jc w:val="both"/>
        <w:rPr>
          <w:rFonts w:ascii="Times New Roman" w:eastAsia="Times New Roman" w:hAnsi="Times New Roman"/>
          <w:color w:val="000000"/>
          <w:sz w:val="24"/>
          <w:szCs w:val="24"/>
          <w:lang w:eastAsia="ru-RU"/>
        </w:rPr>
      </w:pPr>
    </w:p>
    <w:p w:rsidR="00833D0F" w:rsidRDefault="00833D0F" w:rsidP="00833D0F">
      <w:pPr>
        <w:widowControl w:val="0"/>
        <w:autoSpaceDE w:val="0"/>
        <w:autoSpaceDN w:val="0"/>
        <w:spacing w:after="0" w:line="240" w:lineRule="auto"/>
        <w:ind w:firstLine="360"/>
        <w:contextualSpacing/>
        <w:jc w:val="both"/>
        <w:rPr>
          <w:rFonts w:ascii="Times New Roman" w:eastAsia="Times New Roman" w:hAnsi="Times New Roman"/>
          <w:color w:val="000000"/>
          <w:sz w:val="24"/>
          <w:szCs w:val="24"/>
          <w:lang w:eastAsia="ru-RU"/>
        </w:rPr>
      </w:pPr>
      <w:r>
        <w:rPr>
          <w:rFonts w:ascii="Times New Roman" w:hAnsi="Times New Roman"/>
          <w:b/>
          <w:color w:val="000000"/>
          <w:sz w:val="24"/>
          <w:szCs w:val="24"/>
        </w:rPr>
        <w:t>Олександрівська селищна рада Кропивницького району Кіровоградської області в особі селищного голови Безпечного Олександра Івановича</w:t>
      </w:r>
      <w:r>
        <w:rPr>
          <w:rFonts w:ascii="Times New Roman" w:hAnsi="Times New Roman"/>
          <w:color w:val="000000"/>
          <w:sz w:val="24"/>
          <w:szCs w:val="24"/>
        </w:rPr>
        <w:t>, який діє на підставі Закону України «Про місцеве самоврядування в Україні»,</w:t>
      </w:r>
      <w:r>
        <w:rPr>
          <w:rFonts w:ascii="Times New Roman" w:eastAsia="Times New Roman" w:hAnsi="Times New Roman"/>
          <w:sz w:val="24"/>
          <w:szCs w:val="24"/>
          <w:lang w:eastAsia="ru-RU"/>
        </w:rPr>
        <w:t xml:space="preserve"> з одного боку, та _____________________________________________________, в особі ________________________________, що діє на підставі ___________ </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далі - «Виконавець»</w:t>
      </w:r>
      <w:r>
        <w:rPr>
          <w:rFonts w:ascii="Times New Roman" w:eastAsia="Times New Roman" w:hAnsi="Times New Roman"/>
          <w:color w:val="000000"/>
          <w:sz w:val="24"/>
          <w:szCs w:val="24"/>
          <w:lang w:eastAsia="ru-RU"/>
        </w:rPr>
        <w:t xml:space="preserve">), з другого боку, разом - Сторони, уклали цей Договір про таке (далі - </w:t>
      </w:r>
      <w:r>
        <w:rPr>
          <w:rFonts w:ascii="Times New Roman" w:eastAsia="Times New Roman" w:hAnsi="Times New Roman"/>
          <w:b/>
          <w:color w:val="000000"/>
          <w:sz w:val="24"/>
          <w:szCs w:val="24"/>
          <w:lang w:eastAsia="ru-RU"/>
        </w:rPr>
        <w:t>«Договір»):</w:t>
      </w:r>
    </w:p>
    <w:p w:rsidR="00833D0F" w:rsidRPr="001C035F" w:rsidRDefault="00833D0F" w:rsidP="001C035F">
      <w:pPr>
        <w:widowControl w:val="0"/>
        <w:autoSpaceDE w:val="0"/>
        <w:autoSpaceDN w:val="0"/>
        <w:spacing w:after="0" w:line="240" w:lineRule="auto"/>
        <w:ind w:firstLine="360"/>
        <w:contextualSpacing/>
        <w:jc w:val="both"/>
        <w:rPr>
          <w:rFonts w:ascii="Times New Roman" w:eastAsia="Andale Sans UI" w:hAnsi="Times New Roman"/>
          <w:color w:val="00000A"/>
          <w:kern w:val="2"/>
          <w:sz w:val="24"/>
          <w:szCs w:val="24"/>
          <w:lang w:eastAsia="ru-RU"/>
        </w:rPr>
      </w:pPr>
    </w:p>
    <w:p w:rsidR="00833D0F" w:rsidRPr="001C035F" w:rsidRDefault="00833D0F" w:rsidP="001C035F">
      <w:pPr>
        <w:widowControl w:val="0"/>
        <w:numPr>
          <w:ilvl w:val="0"/>
          <w:numId w:val="1"/>
        </w:numPr>
        <w:autoSpaceDE w:val="0"/>
        <w:autoSpaceDN w:val="0"/>
        <w:spacing w:after="0" w:line="240" w:lineRule="auto"/>
        <w:jc w:val="both"/>
        <w:rPr>
          <w:rFonts w:ascii="Times New Roman" w:eastAsia="Times New Roman" w:hAnsi="Times New Roman"/>
          <w:b/>
          <w:sz w:val="24"/>
          <w:szCs w:val="24"/>
          <w:lang w:eastAsia="uk-UA"/>
        </w:rPr>
      </w:pPr>
      <w:r w:rsidRPr="001C035F">
        <w:rPr>
          <w:rFonts w:ascii="Times New Roman" w:eastAsia="Times New Roman" w:hAnsi="Times New Roman"/>
          <w:b/>
          <w:sz w:val="24"/>
          <w:szCs w:val="24"/>
          <w:lang w:eastAsia="uk-UA"/>
        </w:rPr>
        <w:t>ПРЕДМЕТ ДОГОВОРУ</w:t>
      </w:r>
    </w:p>
    <w:p w:rsidR="00833D0F" w:rsidRPr="00BD31AC" w:rsidRDefault="00833D0F" w:rsidP="001C035F">
      <w:pPr>
        <w:spacing w:after="0" w:line="300" w:lineRule="atLeast"/>
        <w:jc w:val="both"/>
        <w:rPr>
          <w:rFonts w:ascii="Times New Roman" w:hAnsi="Times New Roman"/>
          <w:color w:val="000000"/>
          <w:sz w:val="24"/>
          <w:szCs w:val="24"/>
          <w:shd w:val="clear" w:color="auto" w:fill="FDFEFD"/>
        </w:rPr>
      </w:pPr>
      <w:r w:rsidRPr="001C035F">
        <w:rPr>
          <w:rFonts w:ascii="Times New Roman" w:eastAsia="Andale Sans UI" w:hAnsi="Times New Roman"/>
          <w:color w:val="00000A"/>
          <w:kern w:val="2"/>
          <w:sz w:val="24"/>
          <w:szCs w:val="24"/>
          <w:lang w:eastAsia="ru-RU"/>
        </w:rPr>
        <w:t xml:space="preserve">1.1. Виконавець зобов’язується в порядку та на умовах, визначених цим Договором, надати </w:t>
      </w:r>
      <w:r w:rsidR="00453CA0" w:rsidRPr="001C035F">
        <w:rPr>
          <w:rFonts w:ascii="Times New Roman" w:hAnsi="Times New Roman"/>
          <w:b/>
          <w:color w:val="000000"/>
          <w:sz w:val="24"/>
          <w:szCs w:val="24"/>
          <w:lang w:eastAsia="uk-UA"/>
        </w:rPr>
        <w:t>Послуги  доступу  до мережі  Інтернет на території Олександрівської селищної ради Кропивницького району Кіровоградсь</w:t>
      </w:r>
      <w:r w:rsidR="001B2C9A">
        <w:rPr>
          <w:rFonts w:ascii="Times New Roman" w:hAnsi="Times New Roman"/>
          <w:b/>
          <w:color w:val="000000"/>
          <w:sz w:val="24"/>
          <w:szCs w:val="24"/>
          <w:lang w:eastAsia="uk-UA"/>
        </w:rPr>
        <w:t>кої області, а саме за адресою:</w:t>
      </w:r>
      <w:r w:rsidR="001C035F" w:rsidRPr="001C035F">
        <w:rPr>
          <w:rFonts w:ascii="Times New Roman" w:hAnsi="Times New Roman"/>
          <w:color w:val="000000"/>
          <w:sz w:val="24"/>
          <w:szCs w:val="24"/>
          <w:shd w:val="clear" w:color="auto" w:fill="FDFEFD"/>
        </w:rPr>
        <w:t xml:space="preserve"> </w:t>
      </w:r>
      <w:r w:rsidR="00BD31AC">
        <w:rPr>
          <w:rFonts w:ascii="Arial" w:hAnsi="Arial" w:cs="Arial"/>
          <w:color w:val="000000"/>
          <w:sz w:val="21"/>
          <w:szCs w:val="21"/>
          <w:shd w:val="clear" w:color="auto" w:fill="FDFEFD"/>
        </w:rPr>
        <w:t> </w:t>
      </w:r>
      <w:r w:rsidR="00BD31AC" w:rsidRPr="00BD31AC">
        <w:rPr>
          <w:rFonts w:ascii="Times New Roman" w:hAnsi="Times New Roman"/>
          <w:color w:val="000000"/>
          <w:sz w:val="24"/>
          <w:szCs w:val="24"/>
          <w:shd w:val="clear" w:color="auto" w:fill="FDFEFD"/>
        </w:rPr>
        <w:t xml:space="preserve">27310, Кіровоградська область, Кропивницький район, село </w:t>
      </w:r>
      <w:proofErr w:type="spellStart"/>
      <w:r w:rsidR="00BD31AC" w:rsidRPr="00BD31AC">
        <w:rPr>
          <w:rFonts w:ascii="Times New Roman" w:hAnsi="Times New Roman"/>
          <w:color w:val="000000"/>
          <w:sz w:val="24"/>
          <w:szCs w:val="24"/>
          <w:shd w:val="clear" w:color="auto" w:fill="FDFEFD"/>
        </w:rPr>
        <w:t>Триліси</w:t>
      </w:r>
      <w:proofErr w:type="spellEnd"/>
      <w:r w:rsidR="00BD31AC" w:rsidRPr="00BD31AC">
        <w:rPr>
          <w:rFonts w:ascii="Times New Roman" w:hAnsi="Times New Roman"/>
          <w:color w:val="000000"/>
          <w:sz w:val="24"/>
          <w:szCs w:val="24"/>
          <w:shd w:val="clear" w:color="auto" w:fill="FDFEFD"/>
        </w:rPr>
        <w:t>, вулиця Перемоги, будинок 34</w:t>
      </w:r>
      <w:r w:rsidR="004C34CC" w:rsidRPr="00BD31AC">
        <w:rPr>
          <w:rFonts w:ascii="Times New Roman" w:hAnsi="Times New Roman"/>
          <w:color w:val="000000"/>
          <w:sz w:val="24"/>
          <w:szCs w:val="24"/>
          <w:shd w:val="clear" w:color="auto" w:fill="FDFEFD"/>
        </w:rPr>
        <w:t xml:space="preserve"> </w:t>
      </w:r>
      <w:r w:rsidR="001C035F" w:rsidRPr="00BD31AC">
        <w:rPr>
          <w:rFonts w:ascii="Times New Roman" w:hAnsi="Times New Roman"/>
          <w:color w:val="000000"/>
          <w:sz w:val="24"/>
          <w:szCs w:val="24"/>
          <w:shd w:val="clear" w:color="auto" w:fill="FDFEFD"/>
        </w:rPr>
        <w:t xml:space="preserve"> </w:t>
      </w:r>
      <w:r w:rsidRPr="00BD31AC">
        <w:rPr>
          <w:rFonts w:ascii="Times New Roman" w:eastAsia="Andale Sans UI" w:hAnsi="Times New Roman"/>
          <w:color w:val="00000A"/>
          <w:kern w:val="2"/>
          <w:sz w:val="24"/>
          <w:szCs w:val="24"/>
          <w:lang w:eastAsia="ru-RU"/>
        </w:rPr>
        <w:t xml:space="preserve">у </w:t>
      </w:r>
      <w:r w:rsidR="0068175B" w:rsidRPr="00BD31AC">
        <w:rPr>
          <w:rFonts w:ascii="Times New Roman" w:eastAsia="Andale Sans UI" w:hAnsi="Times New Roman"/>
          <w:color w:val="00000A"/>
          <w:kern w:val="2"/>
          <w:sz w:val="24"/>
          <w:szCs w:val="24"/>
          <w:lang w:eastAsia="ru-RU"/>
        </w:rPr>
        <w:t xml:space="preserve"> </w:t>
      </w:r>
      <w:r w:rsidRPr="00BD31AC">
        <w:rPr>
          <w:rFonts w:ascii="Times New Roman" w:eastAsia="Andale Sans UI" w:hAnsi="Times New Roman"/>
          <w:color w:val="00000A"/>
          <w:kern w:val="2"/>
          <w:sz w:val="24"/>
          <w:szCs w:val="24"/>
          <w:lang w:eastAsia="ru-RU"/>
        </w:rPr>
        <w:t>2023</w:t>
      </w:r>
      <w:r w:rsidR="001B141A" w:rsidRPr="00BD31AC">
        <w:rPr>
          <w:rFonts w:ascii="Times New Roman" w:eastAsia="Andale Sans UI" w:hAnsi="Times New Roman"/>
          <w:color w:val="00000A"/>
          <w:kern w:val="2"/>
          <w:sz w:val="24"/>
          <w:szCs w:val="24"/>
          <w:lang w:eastAsia="ru-RU"/>
        </w:rPr>
        <w:t xml:space="preserve"> </w:t>
      </w:r>
      <w:r w:rsidRPr="00BD31AC">
        <w:rPr>
          <w:rFonts w:ascii="Times New Roman" w:eastAsia="Andale Sans UI" w:hAnsi="Times New Roman"/>
          <w:color w:val="00000A"/>
          <w:kern w:val="2"/>
          <w:sz w:val="24"/>
          <w:szCs w:val="24"/>
          <w:lang w:eastAsia="ru-RU"/>
        </w:rPr>
        <w:t xml:space="preserve"> році Замовнику, згідно  Специфікації (Додаток № 1 до Договору), а Замовник – прийняти і оплатити такі послуги.</w:t>
      </w:r>
    </w:p>
    <w:p w:rsidR="00833D0F" w:rsidRPr="001C035F" w:rsidRDefault="00833D0F" w:rsidP="001C035F">
      <w:pPr>
        <w:tabs>
          <w:tab w:val="left" w:pos="468"/>
        </w:tabs>
        <w:spacing w:after="0" w:line="240" w:lineRule="auto"/>
        <w:contextualSpacing/>
        <w:jc w:val="both"/>
        <w:rPr>
          <w:rFonts w:ascii="Times New Roman" w:eastAsia="Times New Roman" w:hAnsi="Times New Roman"/>
          <w:color w:val="000000"/>
          <w:sz w:val="24"/>
          <w:szCs w:val="24"/>
          <w:lang w:eastAsia="uk-UA"/>
        </w:rPr>
      </w:pPr>
      <w:r w:rsidRPr="001C035F">
        <w:rPr>
          <w:rFonts w:ascii="Times New Roman" w:eastAsia="Andale Sans UI" w:hAnsi="Times New Roman"/>
          <w:color w:val="00000A"/>
          <w:kern w:val="2"/>
          <w:sz w:val="24"/>
          <w:szCs w:val="24"/>
          <w:lang w:eastAsia="ru-RU"/>
        </w:rPr>
        <w:t xml:space="preserve">         1.2. Найменування послуг: </w:t>
      </w:r>
      <w:r w:rsidRPr="001C035F">
        <w:rPr>
          <w:rFonts w:ascii="Times New Roman" w:hAnsi="Times New Roman"/>
          <w:color w:val="000000"/>
          <w:sz w:val="24"/>
          <w:szCs w:val="24"/>
          <w:lang w:eastAsia="uk-UA"/>
        </w:rPr>
        <w:t>Послуги  доступу  до мережі  Інтернет на території Олександрівської селищної ради Кропивницького району Кіровоградської області</w:t>
      </w:r>
      <w:r w:rsidRPr="001C035F">
        <w:rPr>
          <w:rFonts w:ascii="Times New Roman" w:eastAsia="Andale Sans UI" w:hAnsi="Times New Roman"/>
          <w:kern w:val="2"/>
          <w:sz w:val="24"/>
          <w:szCs w:val="24"/>
          <w:lang w:eastAsia="ru-RU"/>
        </w:rPr>
        <w:t xml:space="preserve"> </w:t>
      </w:r>
      <w:r w:rsidRPr="001C035F">
        <w:rPr>
          <w:rFonts w:ascii="Times New Roman" w:eastAsia="Andale Sans UI" w:hAnsi="Times New Roman"/>
          <w:color w:val="00000A"/>
          <w:kern w:val="2"/>
          <w:sz w:val="24"/>
          <w:szCs w:val="24"/>
          <w:lang w:eastAsia="ru-RU"/>
        </w:rPr>
        <w:t>(далі – Послуги),  к</w:t>
      </w:r>
      <w:r w:rsidRPr="001C035F">
        <w:rPr>
          <w:rFonts w:ascii="Times New Roman" w:eastAsia="Andale Sans UI" w:hAnsi="Times New Roman"/>
          <w:kern w:val="2"/>
          <w:sz w:val="24"/>
          <w:szCs w:val="24"/>
          <w:lang w:eastAsia="ru-RU"/>
        </w:rPr>
        <w:t xml:space="preserve">од згідно   </w:t>
      </w:r>
      <w:r w:rsidRPr="001C035F">
        <w:rPr>
          <w:rFonts w:ascii="Times New Roman" w:eastAsia="Andale Sans UI" w:hAnsi="Times New Roman"/>
          <w:color w:val="00000A"/>
          <w:kern w:val="2"/>
          <w:sz w:val="24"/>
          <w:szCs w:val="24"/>
          <w:lang w:eastAsia="ru-RU"/>
        </w:rPr>
        <w:t>ДК 021:2015 - 7241</w:t>
      </w:r>
      <w:r w:rsidRPr="001C035F">
        <w:rPr>
          <w:rFonts w:ascii="Times New Roman" w:eastAsia="Times New Roman" w:hAnsi="Times New Roman"/>
          <w:sz w:val="24"/>
          <w:szCs w:val="24"/>
          <w:shd w:val="clear" w:color="auto" w:fill="FFFFFF"/>
          <w:lang w:eastAsia="uk-UA"/>
        </w:rPr>
        <w:t>0000-7 Послуги провайдерів</w:t>
      </w:r>
      <w:r w:rsidRPr="001C035F">
        <w:rPr>
          <w:rFonts w:ascii="Times New Roman" w:eastAsia="Andale Sans UI" w:hAnsi="Times New Roman"/>
          <w:color w:val="00000A"/>
          <w:kern w:val="2"/>
          <w:sz w:val="24"/>
          <w:szCs w:val="24"/>
          <w:lang w:eastAsia="ru-RU"/>
        </w:rPr>
        <w:t xml:space="preserve"> </w:t>
      </w:r>
    </w:p>
    <w:p w:rsidR="00833D0F" w:rsidRPr="001C035F" w:rsidRDefault="00833D0F" w:rsidP="001C035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C035F">
        <w:rPr>
          <w:rFonts w:ascii="Times New Roman" w:eastAsia="Andale Sans UI" w:hAnsi="Times New Roman"/>
          <w:color w:val="00000A"/>
          <w:kern w:val="2"/>
          <w:sz w:val="24"/>
          <w:szCs w:val="24"/>
          <w:lang w:eastAsia="ru-RU"/>
        </w:rPr>
        <w:t>1.3. Обсяг послуг узгоджуються і зазначається Сторонами у Специфікації, яка є невід’ємною частиною цього Договору (Додаток № 1 до Договору про надання послуг).</w:t>
      </w:r>
    </w:p>
    <w:p w:rsidR="00833D0F" w:rsidRDefault="00833D0F" w:rsidP="001C035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sidRPr="001C035F">
        <w:rPr>
          <w:rFonts w:ascii="Times New Roman" w:eastAsia="Andale Sans UI" w:hAnsi="Times New Roman"/>
          <w:color w:val="00000A"/>
          <w:kern w:val="2"/>
          <w:sz w:val="24"/>
          <w:szCs w:val="24"/>
          <w:lang w:eastAsia="ru-RU"/>
        </w:rPr>
        <w:t>1.4. Виконавець заявляє, що на момент укладення</w:t>
      </w:r>
      <w:r>
        <w:rPr>
          <w:rFonts w:ascii="Times New Roman" w:eastAsia="Andale Sans UI" w:hAnsi="Times New Roman"/>
          <w:color w:val="00000A"/>
          <w:kern w:val="2"/>
          <w:sz w:val="24"/>
          <w:szCs w:val="24"/>
          <w:lang w:eastAsia="ru-RU"/>
        </w:rPr>
        <w:t xml:space="preserve"> цього Договору йому нічого не відомо про права третіх осіб, які могли б бути порушені укладенням цього Договору.</w:t>
      </w:r>
    </w:p>
    <w:p w:rsidR="00833D0F" w:rsidRDefault="00833D0F" w:rsidP="00833D0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p>
    <w:p w:rsidR="00833D0F" w:rsidRDefault="00833D0F" w:rsidP="00833D0F">
      <w:pPr>
        <w:widowControl w:val="0"/>
        <w:numPr>
          <w:ilvl w:val="0"/>
          <w:numId w:val="1"/>
        </w:numPr>
        <w:autoSpaceDE w:val="0"/>
        <w:autoSpaceDN w:val="0"/>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ЯКІСТЬ ПОСЛУГ</w:t>
      </w:r>
    </w:p>
    <w:p w:rsidR="00833D0F" w:rsidRDefault="00833D0F" w:rsidP="00833D0F">
      <w:pPr>
        <w:ind w:left="360"/>
        <w:rPr>
          <w:rFonts w:ascii="Times New Roman" w:hAnsi="Times New Roman"/>
          <w:noProof/>
          <w:sz w:val="24"/>
          <w:szCs w:val="24"/>
        </w:rPr>
      </w:pPr>
      <w:r>
        <w:rPr>
          <w:rFonts w:ascii="Times New Roman" w:hAnsi="Times New Roman"/>
          <w:noProof/>
          <w:sz w:val="24"/>
          <w:szCs w:val="24"/>
        </w:rPr>
        <w:t xml:space="preserve">   2.1. Виконавець повинен надати Замовнику передбачені цим Договором Послуги, якість яких відповідає умовам, встановленим відповідними нормативно-правовими актами, виходячи зі специфіки конкретного виду послуг, та вимогам Замовника, зазначеним у додатках до цього Договору.                                                                                                                                                                  2.2. Усі витрати, пов’язані з повторним наданням Послуг, у зв’язку з неналежною якістю таких  Послуг (транспортні витрати та ін.) несе Виконавець.</w:t>
      </w:r>
    </w:p>
    <w:p w:rsidR="00833D0F" w:rsidRDefault="00833D0F" w:rsidP="00833D0F">
      <w:pPr>
        <w:widowControl w:val="0"/>
        <w:numPr>
          <w:ilvl w:val="0"/>
          <w:numId w:val="1"/>
        </w:numPr>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ВАРТІСТЬ   ДОГОВОРУ</w:t>
      </w:r>
    </w:p>
    <w:p w:rsidR="00833D0F" w:rsidRDefault="00833D0F" w:rsidP="00833D0F">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Cs/>
          <w:snapToGrid w:val="0"/>
          <w:sz w:val="24"/>
          <w:szCs w:val="24"/>
          <w:lang w:eastAsia="ru-RU"/>
        </w:rPr>
        <w:t xml:space="preserve">3.1. </w:t>
      </w:r>
      <w:r>
        <w:rPr>
          <w:rFonts w:ascii="Times New Roman" w:eastAsia="Times New Roman" w:hAnsi="Times New Roman"/>
          <w:sz w:val="24"/>
          <w:szCs w:val="24"/>
          <w:lang w:eastAsia="ru-RU"/>
        </w:rPr>
        <w:t>Загальна вартість послуг за цим  Договором визначається на підставі Специфікації (Додаток №1 до Договору про надання послуг) та становить</w:t>
      </w:r>
      <w:r>
        <w:rPr>
          <w:rFonts w:ascii="Times New Roman" w:eastAsia="Times New Roman" w:hAnsi="Times New Roman"/>
          <w:b/>
          <w:sz w:val="24"/>
          <w:szCs w:val="24"/>
          <w:lang w:eastAsia="ru-RU"/>
        </w:rPr>
        <w:t xml:space="preserve"> __________ (______________________________ </w:t>
      </w:r>
      <w:r>
        <w:rPr>
          <w:rFonts w:ascii="Times New Roman" w:eastAsia="Times New Roman" w:hAnsi="Times New Roman"/>
          <w:sz w:val="24"/>
          <w:szCs w:val="24"/>
          <w:lang w:eastAsia="ru-RU"/>
        </w:rPr>
        <w:t>гривень ___ копійок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/або без ПДВ___________грн.</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включає в себе сплату податків і зборів, обов’язкових платежів , що сплачуються або мають бути сплачені відповідно до законодавства, усіх інших витрат Виконавця, пов’язаних наданням послуг.</w:t>
      </w:r>
    </w:p>
    <w:p w:rsidR="00833D0F" w:rsidRDefault="00833D0F" w:rsidP="00833D0F">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Щомісячна вартість Послуг за цим Договором становить ___________грн.(_______________) у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/або без ПДВ___________грн.</w:t>
      </w:r>
    </w:p>
    <w:p w:rsidR="00833D0F" w:rsidRDefault="00833D0F" w:rsidP="00833D0F">
      <w:pPr>
        <w:widowControl w:val="0"/>
        <w:autoSpaceDE w:val="0"/>
        <w:autoSpaceDN w:val="0"/>
        <w:spacing w:after="0" w:line="240" w:lineRule="auto"/>
        <w:ind w:right="-1"/>
        <w:jc w:val="both"/>
        <w:rPr>
          <w:rFonts w:ascii="Times New Roman" w:eastAsia="Times New Roman" w:hAnsi="Times New Roman"/>
          <w:bCs/>
          <w:snapToGrid w:val="0"/>
          <w:sz w:val="24"/>
          <w:szCs w:val="24"/>
          <w:lang w:eastAsia="ru-RU"/>
        </w:rPr>
      </w:pPr>
      <w:r>
        <w:rPr>
          <w:rFonts w:ascii="Times New Roman" w:eastAsia="Times New Roman" w:hAnsi="Times New Roman"/>
          <w:sz w:val="24"/>
          <w:szCs w:val="24"/>
          <w:lang w:eastAsia="ru-RU"/>
        </w:rPr>
        <w:t xml:space="preserve">         3.3. Загальна сума</w:t>
      </w:r>
      <w:r>
        <w:rPr>
          <w:rFonts w:ascii="Times New Roman" w:eastAsia="Times New Roman" w:hAnsi="Times New Roman"/>
          <w:sz w:val="24"/>
          <w:szCs w:val="24"/>
        </w:rPr>
        <w:t xml:space="preserve"> цього Договору може бути зменшена за взаємною згодою Сторін у випадку зменшення обсягів закупівлі залежно від фактичного фінансування видатків. </w:t>
      </w:r>
      <w:r>
        <w:rPr>
          <w:rFonts w:ascii="Times New Roman" w:eastAsia="Times New Roman" w:hAnsi="Times New Roman"/>
          <w:sz w:val="24"/>
          <w:szCs w:val="24"/>
          <w:lang w:eastAsia="ru-RU"/>
        </w:rPr>
        <w:t xml:space="preserve">Такі зміни вносяться </w:t>
      </w:r>
      <w:r>
        <w:rPr>
          <w:rFonts w:ascii="Times New Roman" w:eastAsia="Times New Roman" w:hAnsi="Times New Roman"/>
          <w:bCs/>
          <w:snapToGrid w:val="0"/>
          <w:sz w:val="24"/>
          <w:szCs w:val="24"/>
          <w:lang w:eastAsia="ru-RU"/>
        </w:rPr>
        <w:t xml:space="preserve">шляхом укладення відповідної додаткової угоди.                                                                                                      </w:t>
      </w:r>
    </w:p>
    <w:p w:rsidR="00833D0F" w:rsidRDefault="00833D0F" w:rsidP="00833D0F">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Cs/>
          <w:snapToGrid w:val="0"/>
          <w:sz w:val="24"/>
          <w:szCs w:val="24"/>
          <w:lang w:eastAsia="ru-RU"/>
        </w:rPr>
        <w:t xml:space="preserve">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w:t>
      </w:r>
      <w:r>
        <w:rPr>
          <w:rFonts w:ascii="Times New Roman" w:eastAsia="Times New Roman" w:hAnsi="Times New Roman"/>
          <w:bCs/>
          <w:snapToGrid w:val="0"/>
          <w:sz w:val="24"/>
          <w:szCs w:val="24"/>
          <w:lang w:eastAsia="ru-RU"/>
        </w:rPr>
        <w:lastRenderedPageBreak/>
        <w:t>фінансування та</w:t>
      </w:r>
      <w:r>
        <w:rPr>
          <w:rFonts w:ascii="Times New Roman" w:eastAsia="Times New Roman" w:hAnsi="Times New Roman"/>
          <w:sz w:val="24"/>
          <w:szCs w:val="24"/>
          <w:lang w:eastAsia="ru-RU"/>
        </w:rPr>
        <w:t xml:space="preserve">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rsidR="00833D0F" w:rsidRDefault="00833D0F" w:rsidP="00833D0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3.5. Зобов’язання виникли в межах кошторисних призначень, які склали на дату укладання договору ______________ грн. ___ коп. Подальше взяття зобов’язань буде здійснюватись по мірі збільшення кошторисних призначень, але в межах проведених торгів.</w:t>
      </w:r>
    </w:p>
    <w:p w:rsidR="00833D0F" w:rsidRDefault="00833D0F" w:rsidP="00833D0F">
      <w:pPr>
        <w:widowControl w:val="0"/>
        <w:numPr>
          <w:ilvl w:val="0"/>
          <w:numId w:val="1"/>
        </w:numPr>
        <w:shd w:val="clear" w:color="auto" w:fill="FFFFFF"/>
        <w:autoSpaceDE w:val="0"/>
        <w:autoSpaceDN w:val="0"/>
        <w:spacing w:after="0" w:line="240" w:lineRule="auto"/>
        <w:jc w:val="center"/>
        <w:rPr>
          <w:rFonts w:ascii="Times New Roman" w:eastAsia="Times New Roman" w:hAnsi="Times New Roman"/>
          <w:b/>
          <w:spacing w:val="5"/>
          <w:sz w:val="24"/>
          <w:szCs w:val="24"/>
          <w:lang w:eastAsia="ru-RU"/>
        </w:rPr>
      </w:pPr>
      <w:r>
        <w:rPr>
          <w:rFonts w:ascii="Times New Roman" w:eastAsia="Times New Roman" w:hAnsi="Times New Roman"/>
          <w:b/>
          <w:spacing w:val="5"/>
          <w:sz w:val="24"/>
          <w:szCs w:val="24"/>
          <w:lang w:eastAsia="ru-RU"/>
        </w:rPr>
        <w:t>ПОРЯДОК ЗДІЙСНЕННЯ ОПЛАТИ</w:t>
      </w:r>
    </w:p>
    <w:p w:rsidR="00833D0F" w:rsidRDefault="00833D0F" w:rsidP="00833D0F">
      <w:pPr>
        <w:spacing w:after="0" w:line="240" w:lineRule="auto"/>
        <w:jc w:val="both"/>
        <w:rPr>
          <w:rFonts w:ascii="Times New Roman" w:eastAsia="Times New Roman" w:hAnsi="Times New Roman"/>
          <w:bCs/>
          <w:snapToGrid w:val="0"/>
          <w:sz w:val="24"/>
          <w:szCs w:val="24"/>
          <w:lang w:eastAsia="ru-RU"/>
        </w:rPr>
      </w:pPr>
      <w:r>
        <w:rPr>
          <w:rFonts w:ascii="Times New Roman" w:hAnsi="Times New Roman"/>
          <w:noProof/>
          <w:sz w:val="24"/>
          <w:szCs w:val="24"/>
          <w:lang w:eastAsia="ru-RU"/>
        </w:rPr>
        <w:t xml:space="preserve">        </w:t>
      </w:r>
      <w:r>
        <w:rPr>
          <w:rFonts w:ascii="Times New Roman" w:eastAsia="Times New Roman" w:hAnsi="Times New Roman"/>
          <w:bCs/>
          <w:snapToGrid w:val="0"/>
          <w:sz w:val="24"/>
          <w:szCs w:val="24"/>
          <w:lang w:eastAsia="ru-RU"/>
        </w:rPr>
        <w:t>4.1. Розрахунки за фактично надані Послуги проводяться шляхом оплати Замовником після підписання Сторонами акта приймання-передачі наданих послуг.</w:t>
      </w:r>
    </w:p>
    <w:p w:rsidR="00833D0F" w:rsidRDefault="00833D0F" w:rsidP="00833D0F">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4.2. Оплата за фактично надані Послуги, за умови їх відповідності вимогам Замовника та належної якості, здійснюється у безготівковій формі протягом 20 (двадцяти)  банківських  днів з дати підписання обома Сторонами акта приймання-передачі наданих послуг.</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eastAsia="Times New Roman" w:hAnsi="Times New Roman"/>
          <w:bCs/>
          <w:snapToGrid w:val="0"/>
          <w:sz w:val="24"/>
          <w:szCs w:val="24"/>
          <w:lang w:eastAsia="ru-RU"/>
        </w:rPr>
        <w:t xml:space="preserve">      4.3. У разі неналежного бюджетного фінансування Замовника розрахунки здійснюються протягом 10 (десяти) банківських   днів з дати отримання Замовником бюджетних асигнувань на здійснення</w:t>
      </w:r>
      <w:r>
        <w:rPr>
          <w:rFonts w:ascii="Times New Roman" w:hAnsi="Times New Roman"/>
          <w:noProof/>
          <w:sz w:val="24"/>
          <w:szCs w:val="24"/>
          <w:lang w:eastAsia="ru-RU"/>
        </w:rPr>
        <w:t xml:space="preserve"> закупівлі на свій реєстраційний рахунок. Будь-які штрафні санкції в такому випадку до Замовника не застосовуються.                                                                                                                                                                   </w:t>
      </w:r>
    </w:p>
    <w:p w:rsidR="00833D0F" w:rsidRDefault="00833D0F" w:rsidP="00833D0F">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 xml:space="preserve">        </w:t>
      </w:r>
      <w:r>
        <w:rPr>
          <w:rFonts w:ascii="Times New Roman" w:eastAsia="Times New Roman" w:hAnsi="Times New Roman"/>
          <w:sz w:val="24"/>
          <w:szCs w:val="24"/>
          <w:lang w:eastAsia="ru-RU"/>
        </w:rPr>
        <w:t>4.4. Виконавець не може вимагати від Замовника проведення будь-яких додаткових оплат.</w:t>
      </w:r>
      <w:r>
        <w:rPr>
          <w:rFonts w:ascii="Times New Roman" w:hAnsi="Times New Roman"/>
          <w:noProof/>
          <w:sz w:val="24"/>
          <w:szCs w:val="24"/>
          <w:lang w:eastAsia="ru-RU"/>
        </w:rPr>
        <w:t xml:space="preserve">                                 </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 xml:space="preserve">        4.5. Грошовою одиницею, в якій здійснюються розрахунки за Договором, є національна валюта України ( гривня) в безготівковій формі шляхом перерахування коштів на розрахунковий рахунок Виконавця.                                                                                                                                                                                     </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 xml:space="preserve">      4.6. Замовник має право повернути акта приймання-передачі наданих послуг на доопрацювання без здійснення оплати в разі неналежного їх оформлення (відсутність підписів, печатки тощо).</w:t>
      </w:r>
    </w:p>
    <w:p w:rsidR="00833D0F" w:rsidRDefault="00833D0F" w:rsidP="00833D0F">
      <w:pPr>
        <w:spacing w:after="0" w:line="240" w:lineRule="auto"/>
        <w:jc w:val="both"/>
        <w:rPr>
          <w:rFonts w:ascii="Times New Roman" w:hAnsi="Times New Roman"/>
          <w:noProof/>
          <w:sz w:val="24"/>
          <w:szCs w:val="24"/>
          <w:lang w:eastAsia="ru-RU"/>
        </w:rPr>
      </w:pPr>
    </w:p>
    <w:p w:rsidR="00833D0F" w:rsidRDefault="00833D0F" w:rsidP="00833D0F">
      <w:pPr>
        <w:pStyle w:val="3"/>
        <w:spacing w:before="0" w:line="240" w:lineRule="auto"/>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5 . ПОРЯДОК НАДАННЯ ТА ПРИЙМАННЯ-ПЕРЕДАЧІ ПОСЛУГ</w:t>
      </w:r>
    </w:p>
    <w:p w:rsidR="00833D0F" w:rsidRDefault="00833D0F" w:rsidP="00833D0F">
      <w:pPr>
        <w:spacing w:after="0" w:line="240" w:lineRule="auto"/>
        <w:jc w:val="both"/>
        <w:rPr>
          <w:rFonts w:ascii="Times New Roman" w:hAnsi="Times New Roman"/>
          <w:b/>
          <w:sz w:val="24"/>
          <w:szCs w:val="24"/>
        </w:rPr>
      </w:pPr>
      <w:r>
        <w:rPr>
          <w:rFonts w:ascii="Times New Roman" w:hAnsi="Times New Roman"/>
          <w:sz w:val="24"/>
          <w:szCs w:val="24"/>
        </w:rPr>
        <w:t xml:space="preserve">            5.1. Місцем надання Послуг за адресами : </w:t>
      </w:r>
      <w:r>
        <w:rPr>
          <w:rFonts w:ascii="Times New Roman" w:eastAsia="Andale Sans UI" w:hAnsi="Times New Roman"/>
          <w:color w:val="00000A"/>
          <w:kern w:val="2"/>
          <w:sz w:val="24"/>
          <w:szCs w:val="24"/>
          <w:lang w:eastAsia="ru-RU"/>
        </w:rPr>
        <w:t>згідно  Специфікації (Додаток № 1 до Договору),</w:t>
      </w:r>
    </w:p>
    <w:p w:rsidR="00833D0F" w:rsidRDefault="00833D0F" w:rsidP="00833D0F">
      <w:pPr>
        <w:spacing w:after="0" w:line="240" w:lineRule="auto"/>
        <w:jc w:val="both"/>
        <w:rPr>
          <w:rFonts w:ascii="Times New Roman" w:hAnsi="Times New Roman"/>
          <w:noProof/>
          <w:sz w:val="24"/>
          <w:szCs w:val="24"/>
        </w:rPr>
      </w:pPr>
      <w:r>
        <w:rPr>
          <w:rFonts w:ascii="Times New Roman" w:hAnsi="Times New Roman"/>
          <w:b/>
          <w:noProof/>
          <w:sz w:val="24"/>
          <w:szCs w:val="24"/>
        </w:rPr>
        <w:t xml:space="preserve">            </w:t>
      </w:r>
      <w:r>
        <w:rPr>
          <w:rFonts w:ascii="Times New Roman" w:hAnsi="Times New Roman"/>
          <w:sz w:val="24"/>
          <w:szCs w:val="24"/>
        </w:rPr>
        <w:t>5.</w:t>
      </w:r>
      <w:r>
        <w:rPr>
          <w:rFonts w:ascii="Times New Roman" w:hAnsi="Times New Roman"/>
          <w:noProof/>
          <w:sz w:val="24"/>
          <w:szCs w:val="24"/>
        </w:rPr>
        <w:t xml:space="preserve">2. Строк (періодичність) надання Послуг: з </w:t>
      </w:r>
      <w:r w:rsidR="002F747F">
        <w:rPr>
          <w:rFonts w:ascii="Times New Roman" w:hAnsi="Times New Roman"/>
          <w:noProof/>
          <w:sz w:val="24"/>
          <w:szCs w:val="24"/>
        </w:rPr>
        <w:t>__</w:t>
      </w:r>
      <w:r>
        <w:rPr>
          <w:rFonts w:ascii="Times New Roman" w:hAnsi="Times New Roman"/>
          <w:noProof/>
          <w:sz w:val="24"/>
          <w:szCs w:val="24"/>
        </w:rPr>
        <w:t xml:space="preserve"> січня 2023 року до 31 грудня 2023 року.</w:t>
      </w:r>
    </w:p>
    <w:p w:rsidR="00833D0F" w:rsidRDefault="00833D0F" w:rsidP="00833D0F">
      <w:pPr>
        <w:pStyle w:val="a4"/>
        <w:spacing w:before="0" w:beforeAutospacing="0" w:after="0" w:afterAutospacing="0"/>
        <w:ind w:firstLine="720"/>
        <w:contextualSpacing/>
        <w:jc w:val="both"/>
        <w:rPr>
          <w:noProof/>
        </w:rPr>
      </w:pPr>
      <w:r>
        <w:rPr>
          <w:noProof/>
        </w:rPr>
        <w:t xml:space="preserve">5.3. Приймання-передача наданих Послуг від Виконавця Замовнику здійснюється шляхом підписання Сторонами акта приймання-передачі наданих послуг. </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5.4. Виконавець надає Замовнику підписаний акт приймання-передачі наданих послуг протягом 3 (трьох) робочих днів після надання повного обсягу Послуг.</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5.5. Замовник протягом 10 (десяти) банківських днів від дати отримання акта приймання-передачі наданих послуг надає Виконавцю підписаний акт або мотивовану відмову від його підписання.</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5.6. У разі мотивованої відмови від приймання Послуг Замовник одночасно з відмовою направляє Виконавцю проєкт двостороннього акта з переліком недоліків і терміном їх усунення, який підлягає узгодженню з Виконавцем. Після усунення узгоджених недоліків Замовник протягом 3 (трьох) робочих днів від дати отримання акта приймання-передачі наданих послуг та усунення недоліків зобов’язаний надати Виконавцю підписаний акт.</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 xml:space="preserve">5.7. Зауваження та недоліки усуваються за рахунок Виконавця у строк не більше, ніж 5 (п’ять) календарних днів.                                                                                                                                                                 </w:t>
      </w:r>
    </w:p>
    <w:p w:rsidR="00833D0F" w:rsidRDefault="00833D0F" w:rsidP="00833D0F">
      <w:pPr>
        <w:spacing w:after="0" w:line="240" w:lineRule="auto"/>
        <w:jc w:val="both"/>
        <w:rPr>
          <w:rFonts w:ascii="Times New Roman" w:hAnsi="Times New Roman"/>
          <w:noProof/>
          <w:sz w:val="24"/>
          <w:szCs w:val="24"/>
        </w:rPr>
      </w:pPr>
      <w:r>
        <w:rPr>
          <w:rFonts w:ascii="Times New Roman" w:hAnsi="Times New Roman"/>
          <w:noProof/>
          <w:sz w:val="24"/>
          <w:szCs w:val="24"/>
        </w:rPr>
        <w:t xml:space="preserve">           5.8. Якщо протягом зазначеного у пункті 5.5 строку на підписання акта приймання-передачі наданих послуг Замовник не надасть Виконавцю такий акт або мотивовану відмову у його підписанні, Послуги вважаються прийнятими відповідно до умов цього Договору.</w:t>
      </w:r>
    </w:p>
    <w:p w:rsidR="00833D0F" w:rsidRDefault="00833D0F" w:rsidP="00833D0F">
      <w:pPr>
        <w:spacing w:after="0" w:line="240" w:lineRule="auto"/>
        <w:ind w:left="43" w:firstLine="677"/>
        <w:contextualSpacing/>
        <w:jc w:val="both"/>
        <w:rPr>
          <w:rFonts w:ascii="Times New Roman" w:hAnsi="Times New Roman"/>
          <w:noProof/>
          <w:sz w:val="24"/>
          <w:szCs w:val="24"/>
        </w:rPr>
      </w:pPr>
      <w:r>
        <w:rPr>
          <w:rFonts w:ascii="Times New Roman" w:hAnsi="Times New Roman"/>
          <w:noProof/>
          <w:sz w:val="24"/>
          <w:szCs w:val="24"/>
        </w:rPr>
        <w:t>5.9. Після усунення зауважень Замовника Послуги приймаються в порядку, визначеному пунктами 5.3 – 5.8 цього Договору.</w:t>
      </w:r>
    </w:p>
    <w:p w:rsidR="00833D0F" w:rsidRDefault="00833D0F" w:rsidP="00833D0F">
      <w:pPr>
        <w:pStyle w:val="a4"/>
        <w:spacing w:before="0" w:beforeAutospacing="0" w:after="0" w:afterAutospacing="0"/>
        <w:ind w:firstLine="720"/>
        <w:jc w:val="both"/>
        <w:rPr>
          <w:b/>
          <w:noProof/>
        </w:rPr>
      </w:pPr>
      <w:r>
        <w:rPr>
          <w:noProof/>
        </w:rPr>
        <w:t xml:space="preserve">                                              </w:t>
      </w:r>
      <w:r>
        <w:rPr>
          <w:b/>
          <w:noProof/>
        </w:rPr>
        <w:t>6.  ПРАВА ТА ОБОВ’ЯЗКИ СТОРІН</w:t>
      </w:r>
    </w:p>
    <w:p w:rsidR="00833D0F" w:rsidRDefault="00833D0F" w:rsidP="00833D0F">
      <w:pPr>
        <w:pStyle w:val="a4"/>
        <w:spacing w:before="0" w:beforeAutospacing="0" w:after="0" w:afterAutospacing="0"/>
        <w:ind w:firstLine="720"/>
        <w:jc w:val="both"/>
        <w:rPr>
          <w:b/>
          <w:noProof/>
        </w:rPr>
      </w:pPr>
      <w:r>
        <w:rPr>
          <w:b/>
          <w:noProof/>
        </w:rPr>
        <w:t xml:space="preserve">6.1.  Замовник зобов’язаний: </w:t>
      </w:r>
    </w:p>
    <w:p w:rsidR="00833D0F" w:rsidRDefault="00833D0F" w:rsidP="00833D0F">
      <w:pPr>
        <w:pStyle w:val="a4"/>
        <w:spacing w:before="0" w:beforeAutospacing="0" w:after="0" w:afterAutospacing="0"/>
        <w:ind w:firstLine="720"/>
        <w:jc w:val="both"/>
        <w:rPr>
          <w:noProof/>
        </w:rPr>
      </w:pPr>
      <w:r>
        <w:rPr>
          <w:noProof/>
        </w:rPr>
        <w:lastRenderedPageBreak/>
        <w:t>6.1.1. Забезпечувати Виконавця інформацією, необхідною для належного надання Послуг;</w:t>
      </w:r>
    </w:p>
    <w:p w:rsidR="00833D0F" w:rsidRDefault="00833D0F" w:rsidP="00833D0F">
      <w:pPr>
        <w:pStyle w:val="a4"/>
        <w:spacing w:before="0" w:beforeAutospacing="0" w:after="0" w:afterAutospacing="0"/>
        <w:ind w:firstLine="720"/>
        <w:jc w:val="both"/>
        <w:rPr>
          <w:noProof/>
        </w:rPr>
      </w:pPr>
      <w:r>
        <w:rPr>
          <w:noProof/>
        </w:rPr>
        <w:t>6.1.2. Прийняти фактично надані Послуги згідно з актом приймання-передачі у разі їх належної якості;</w:t>
      </w:r>
    </w:p>
    <w:p w:rsidR="00833D0F" w:rsidRDefault="00833D0F" w:rsidP="00833D0F">
      <w:pPr>
        <w:pStyle w:val="a4"/>
        <w:spacing w:before="0" w:beforeAutospacing="0" w:after="0" w:afterAutospacing="0"/>
        <w:ind w:firstLine="720"/>
        <w:jc w:val="both"/>
        <w:rPr>
          <w:noProof/>
        </w:rPr>
      </w:pPr>
      <w:r>
        <w:rPr>
          <w:noProof/>
        </w:rPr>
        <w:t>6.1.3. У порядку та на умовах, визначених цим Договором, здійснювати розрахунки за надані Послуги.</w:t>
      </w:r>
    </w:p>
    <w:p w:rsidR="00833D0F" w:rsidRDefault="00833D0F" w:rsidP="00833D0F">
      <w:pPr>
        <w:pStyle w:val="a4"/>
        <w:spacing w:before="0" w:beforeAutospacing="0" w:after="0" w:afterAutospacing="0"/>
        <w:ind w:firstLine="720"/>
        <w:jc w:val="both"/>
        <w:rPr>
          <w:b/>
          <w:noProof/>
        </w:rPr>
      </w:pPr>
      <w:r>
        <w:rPr>
          <w:b/>
          <w:noProof/>
        </w:rPr>
        <w:t>6.2. Замовник має право:</w:t>
      </w:r>
    </w:p>
    <w:p w:rsidR="00833D0F" w:rsidRDefault="00833D0F" w:rsidP="00833D0F">
      <w:pPr>
        <w:pStyle w:val="a4"/>
        <w:spacing w:before="0" w:beforeAutospacing="0" w:after="0" w:afterAutospacing="0"/>
        <w:ind w:firstLine="720"/>
        <w:jc w:val="both"/>
        <w:rPr>
          <w:noProof/>
        </w:rPr>
      </w:pPr>
      <w:r>
        <w:rPr>
          <w:noProof/>
        </w:rPr>
        <w:t>6.2.1. Достроково в односторонньому порядку розірвати цей Договір у разі невиконання зобов’язань Виконавцем, повідомивши про це його у 7-денний строк;</w:t>
      </w:r>
    </w:p>
    <w:p w:rsidR="00833D0F" w:rsidRDefault="00833D0F" w:rsidP="00833D0F">
      <w:pPr>
        <w:pStyle w:val="a4"/>
        <w:spacing w:before="0" w:beforeAutospacing="0" w:after="0" w:afterAutospacing="0"/>
        <w:ind w:firstLine="720"/>
        <w:jc w:val="both"/>
        <w:rPr>
          <w:noProof/>
        </w:rPr>
      </w:pPr>
      <w:r>
        <w:rPr>
          <w:noProof/>
        </w:rPr>
        <w:t>6.2.2. Контролювати надання Послуг у строки, встановлені цим Договором;</w:t>
      </w:r>
    </w:p>
    <w:p w:rsidR="00833D0F" w:rsidRDefault="00833D0F" w:rsidP="00833D0F">
      <w:pPr>
        <w:pStyle w:val="a4"/>
        <w:spacing w:before="0" w:beforeAutospacing="0" w:after="0" w:afterAutospacing="0"/>
        <w:ind w:firstLine="720"/>
        <w:jc w:val="both"/>
        <w:rPr>
          <w:noProof/>
        </w:rPr>
      </w:pPr>
      <w:r>
        <w:rPr>
          <w:noProof/>
        </w:rPr>
        <w:t>6.2.3. Виявляти недоліки наданих Послуг та оформляти двосторонній акт з переліком недоліків відповідно до пункту 5.6 цього Договору;</w:t>
      </w:r>
    </w:p>
    <w:p w:rsidR="00833D0F" w:rsidRDefault="00833D0F" w:rsidP="00833D0F">
      <w:pPr>
        <w:pStyle w:val="a4"/>
        <w:spacing w:before="0" w:beforeAutospacing="0" w:after="0" w:afterAutospacing="0"/>
        <w:ind w:firstLine="720"/>
        <w:jc w:val="both"/>
        <w:rPr>
          <w:noProof/>
        </w:rPr>
      </w:pPr>
      <w:r>
        <w:rPr>
          <w:noProof/>
        </w:rPr>
        <w:t>6.2.4. Зменшувати обсяг надання Послуг та загальну вартість Договору. У такому разі Сторони вносять відповідні зміни до цього Договору шляхом укладення додаткової угоди;</w:t>
      </w:r>
    </w:p>
    <w:p w:rsidR="00833D0F" w:rsidRDefault="00833D0F" w:rsidP="00833D0F">
      <w:pPr>
        <w:pStyle w:val="a4"/>
        <w:spacing w:before="0" w:beforeAutospacing="0" w:after="0" w:afterAutospacing="0"/>
        <w:ind w:firstLine="720"/>
        <w:jc w:val="both"/>
        <w:rPr>
          <w:noProof/>
        </w:rPr>
      </w:pPr>
      <w:r>
        <w:rPr>
          <w:noProof/>
        </w:rPr>
        <w:t>6.2.5. Повернути акт приймання-передачі наданих послуг Виконавцю без здійснення оплати в разі його неналежного оформлення (відсутність печатки (за наявності), підписів тощо), або надання Послуг неналежної якості.</w:t>
      </w:r>
    </w:p>
    <w:p w:rsidR="00833D0F" w:rsidRDefault="00833D0F" w:rsidP="00833D0F">
      <w:pPr>
        <w:pStyle w:val="a4"/>
        <w:spacing w:before="0" w:beforeAutospacing="0" w:after="0" w:afterAutospacing="0"/>
        <w:ind w:firstLine="720"/>
        <w:jc w:val="both"/>
        <w:rPr>
          <w:b/>
          <w:noProof/>
        </w:rPr>
      </w:pPr>
      <w:r>
        <w:rPr>
          <w:b/>
          <w:noProof/>
        </w:rPr>
        <w:t xml:space="preserve">6.3. Виконавець зобов’язаний: </w:t>
      </w:r>
    </w:p>
    <w:p w:rsidR="00833D0F" w:rsidRDefault="00833D0F" w:rsidP="00833D0F">
      <w:pPr>
        <w:pStyle w:val="a4"/>
        <w:spacing w:before="0" w:beforeAutospacing="0" w:after="0" w:afterAutospacing="0"/>
        <w:ind w:firstLine="720"/>
        <w:jc w:val="both"/>
        <w:rPr>
          <w:noProof/>
        </w:rPr>
      </w:pPr>
      <w:r>
        <w:rPr>
          <w:noProof/>
        </w:rPr>
        <w:t>6.3.1. Забезпечити надання Послуг, якість яких відповідає умовам, встановленим Договором та нормативно-правовими актами у цій галузі та вимогам Замовника;</w:t>
      </w:r>
    </w:p>
    <w:p w:rsidR="00833D0F" w:rsidRDefault="00833D0F" w:rsidP="00833D0F">
      <w:pPr>
        <w:pStyle w:val="a4"/>
        <w:spacing w:before="0" w:beforeAutospacing="0" w:after="0" w:afterAutospacing="0"/>
        <w:ind w:firstLine="720"/>
        <w:jc w:val="both"/>
        <w:rPr>
          <w:noProof/>
        </w:rPr>
      </w:pPr>
      <w:r>
        <w:rPr>
          <w:noProof/>
        </w:rPr>
        <w:t>6.3.2. Забезпечити надання Послуг у строки, встановлені цим Договором;</w:t>
      </w:r>
    </w:p>
    <w:p w:rsidR="00833D0F" w:rsidRDefault="00833D0F" w:rsidP="00833D0F">
      <w:pPr>
        <w:pStyle w:val="a4"/>
        <w:spacing w:before="0" w:beforeAutospacing="0" w:after="0" w:afterAutospacing="0"/>
        <w:ind w:firstLine="720"/>
        <w:jc w:val="both"/>
        <w:rPr>
          <w:noProof/>
        </w:rPr>
      </w:pPr>
      <w:r>
        <w:rPr>
          <w:noProof/>
        </w:rPr>
        <w:t>6.3.3. Дотримуватись норм з техніки безпеки, охорони праці, охорони навколишнього природного середовища на території Замовника під час надання Послуг за Договором;</w:t>
      </w:r>
    </w:p>
    <w:p w:rsidR="00833D0F" w:rsidRDefault="00833D0F" w:rsidP="00833D0F">
      <w:pPr>
        <w:pStyle w:val="a4"/>
        <w:spacing w:before="0" w:beforeAutospacing="0" w:after="0" w:afterAutospacing="0"/>
        <w:ind w:firstLine="720"/>
        <w:jc w:val="both"/>
        <w:rPr>
          <w:noProof/>
        </w:rPr>
      </w:pPr>
      <w:r>
        <w:rPr>
          <w:noProof/>
        </w:rPr>
        <w:t>6.3.4. У разі виявлення недоліків наданих Послуг безоплатно усунути їх у строк, визначений Замовником, відповідно до пункту 5.7 цього Договору;</w:t>
      </w:r>
    </w:p>
    <w:p w:rsidR="00833D0F" w:rsidRDefault="00833D0F" w:rsidP="00833D0F">
      <w:pPr>
        <w:pStyle w:val="a4"/>
        <w:spacing w:before="0" w:beforeAutospacing="0" w:after="0" w:afterAutospacing="0"/>
        <w:ind w:firstLine="720"/>
        <w:jc w:val="both"/>
        <w:rPr>
          <w:noProof/>
        </w:rPr>
      </w:pPr>
      <w:r>
        <w:rPr>
          <w:noProof/>
        </w:rPr>
        <w:t>6.3.5. Нести відповідальність за невиконання та (або) неналежне виконання умов цього Договору;</w:t>
      </w:r>
    </w:p>
    <w:p w:rsidR="00833D0F" w:rsidRDefault="00833D0F" w:rsidP="00833D0F">
      <w:pPr>
        <w:pStyle w:val="a4"/>
        <w:spacing w:before="0" w:beforeAutospacing="0" w:after="0" w:afterAutospacing="0"/>
        <w:ind w:firstLine="720"/>
        <w:jc w:val="both"/>
        <w:rPr>
          <w:noProof/>
        </w:rPr>
      </w:pPr>
      <w:r>
        <w:t>6.3.6. Не розголошувати та не передавати третім особам документів та інформації, пов’язаних з виконанням цього Договору без письмової згоди Замовника. Зобов’язання щодо збереження конфіденційності зберігають свою силу і після закінчення строку дії цього Договору або його дострокового розірвання.</w:t>
      </w:r>
    </w:p>
    <w:p w:rsidR="00833D0F" w:rsidRDefault="00833D0F" w:rsidP="00833D0F">
      <w:pPr>
        <w:pStyle w:val="a4"/>
        <w:spacing w:before="0" w:beforeAutospacing="0" w:after="0" w:afterAutospacing="0"/>
        <w:ind w:firstLine="720"/>
        <w:jc w:val="both"/>
        <w:rPr>
          <w:b/>
          <w:noProof/>
        </w:rPr>
      </w:pPr>
      <w:r>
        <w:rPr>
          <w:b/>
          <w:noProof/>
        </w:rPr>
        <w:t>6.4. Виконавець має право:</w:t>
      </w:r>
    </w:p>
    <w:p w:rsidR="00833D0F" w:rsidRDefault="00833D0F" w:rsidP="00833D0F">
      <w:pPr>
        <w:pStyle w:val="a4"/>
        <w:spacing w:before="0" w:beforeAutospacing="0" w:after="0" w:afterAutospacing="0"/>
        <w:ind w:firstLine="720"/>
        <w:jc w:val="both"/>
        <w:rPr>
          <w:noProof/>
        </w:rPr>
      </w:pPr>
      <w:r>
        <w:rPr>
          <w:noProof/>
        </w:rPr>
        <w:t>6.4.1. Отримувати від Замовника інформацію, необхідну для надання Послуг за цим Договором;</w:t>
      </w:r>
    </w:p>
    <w:p w:rsidR="00833D0F" w:rsidRDefault="00833D0F" w:rsidP="00833D0F">
      <w:pPr>
        <w:pStyle w:val="a4"/>
        <w:spacing w:before="0" w:beforeAutospacing="0" w:after="0" w:afterAutospacing="0"/>
        <w:ind w:firstLine="720"/>
        <w:jc w:val="both"/>
        <w:rPr>
          <w:noProof/>
        </w:rPr>
      </w:pPr>
      <w:r>
        <w:rPr>
          <w:noProof/>
        </w:rPr>
        <w:t>6.4.2. Отримати за надані Послуги оплату в порядку,  розмірах і строки, передбачені цим Договором;</w:t>
      </w:r>
    </w:p>
    <w:p w:rsidR="00833D0F" w:rsidRDefault="00833D0F" w:rsidP="00833D0F">
      <w:pPr>
        <w:widowControl w:val="0"/>
        <w:ind w:firstLine="709"/>
        <w:rPr>
          <w:rFonts w:ascii="Times New Roman" w:hAnsi="Times New Roman"/>
          <w:noProof/>
          <w:sz w:val="24"/>
          <w:szCs w:val="24"/>
        </w:rPr>
      </w:pPr>
      <w:r>
        <w:rPr>
          <w:rFonts w:ascii="Times New Roman" w:hAnsi="Times New Roman"/>
          <w:noProof/>
          <w:sz w:val="24"/>
          <w:szCs w:val="24"/>
        </w:rPr>
        <w:t>6.4.3. На дострокове надання Послуг за погодженням із Замовником.</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7. КОНФІДЕНЦІЙНІСТЬ</w:t>
      </w:r>
    </w:p>
    <w:p w:rsidR="00833D0F" w:rsidRDefault="00833D0F" w:rsidP="00833D0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Pr>
          <w:rFonts w:ascii="Times New Roman" w:eastAsia="Andale Sans UI" w:hAnsi="Times New Roman"/>
          <w:color w:val="00000A"/>
          <w:kern w:val="2"/>
          <w:sz w:val="24"/>
          <w:szCs w:val="24"/>
          <w:lang w:eastAsia="ru-RU"/>
        </w:rPr>
        <w:t>7.1. Кожна 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і в тому числі будь-яка інша інформація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rsidR="00833D0F" w:rsidRDefault="00833D0F" w:rsidP="00833D0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Pr>
          <w:rFonts w:ascii="Times New Roman" w:eastAsia="Andale Sans UI" w:hAnsi="Times New Roman"/>
          <w:color w:val="00000A"/>
          <w:kern w:val="2"/>
          <w:sz w:val="24"/>
          <w:szCs w:val="24"/>
          <w:lang w:eastAsia="ru-RU"/>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8. ВІДПОВІДАЛЬНІСТЬ СТОРІН</w:t>
      </w:r>
    </w:p>
    <w:p w:rsidR="00833D0F" w:rsidRDefault="00833D0F" w:rsidP="00833D0F">
      <w:pPr>
        <w:pStyle w:val="a4"/>
        <w:spacing w:before="0" w:beforeAutospacing="0" w:after="0" w:afterAutospacing="0"/>
        <w:ind w:firstLine="720"/>
        <w:jc w:val="both"/>
        <w:rPr>
          <w:noProof/>
        </w:rPr>
      </w:pPr>
      <w:r>
        <w:rPr>
          <w:noProof/>
        </w:rPr>
        <w:t xml:space="preserve">8.1. У разі невиконання або неналежного виконання своїх зобов’язань за цим Договором Сторони несуть відповідальність, передбачену цим Договором та законодавством. </w:t>
      </w:r>
    </w:p>
    <w:p w:rsidR="00833D0F" w:rsidRDefault="00833D0F" w:rsidP="00833D0F">
      <w:pPr>
        <w:pStyle w:val="a4"/>
        <w:spacing w:before="0" w:beforeAutospacing="0" w:after="0" w:afterAutospacing="0"/>
        <w:ind w:firstLine="720"/>
        <w:jc w:val="both"/>
        <w:rPr>
          <w:noProof/>
        </w:rPr>
      </w:pPr>
      <w:r>
        <w:rPr>
          <w:noProof/>
        </w:rPr>
        <w:lastRenderedPageBreak/>
        <w:t>8.2. 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w:t>
      </w:r>
    </w:p>
    <w:p w:rsidR="00833D0F" w:rsidRDefault="00833D0F" w:rsidP="00833D0F">
      <w:pPr>
        <w:ind w:firstLine="720"/>
        <w:rPr>
          <w:rFonts w:ascii="Times New Roman" w:hAnsi="Times New Roman"/>
          <w:snapToGrid w:val="0"/>
          <w:sz w:val="24"/>
          <w:szCs w:val="24"/>
        </w:rPr>
      </w:pPr>
      <w:r>
        <w:rPr>
          <w:rFonts w:ascii="Times New Roman" w:hAnsi="Times New Roman"/>
          <w:noProof/>
          <w:sz w:val="24"/>
          <w:szCs w:val="24"/>
        </w:rPr>
        <w:t>8.3. </w:t>
      </w:r>
      <w:r>
        <w:rPr>
          <w:rFonts w:ascii="Times New Roman" w:hAnsi="Times New Roman"/>
          <w:snapToGrid w:val="0"/>
          <w:sz w:val="24"/>
          <w:szCs w:val="24"/>
        </w:rPr>
        <w:t>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w:t>
      </w:r>
    </w:p>
    <w:p w:rsidR="00833D0F" w:rsidRDefault="00833D0F" w:rsidP="00833D0F">
      <w:pPr>
        <w:pStyle w:val="a4"/>
        <w:spacing w:before="0" w:beforeAutospacing="0" w:after="0" w:afterAutospacing="0"/>
        <w:ind w:firstLine="720"/>
        <w:jc w:val="both"/>
        <w:rPr>
          <w:noProof/>
        </w:rPr>
      </w:pPr>
      <w:r>
        <w:rPr>
          <w:noProof/>
        </w:rPr>
        <w:t>8.4. У випадку затримки платежів з боку Замовника, за умови його належного бюджетного фінансування, Виконавець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833D0F" w:rsidRDefault="00833D0F" w:rsidP="00833D0F">
      <w:pPr>
        <w:pStyle w:val="a4"/>
        <w:spacing w:before="0" w:beforeAutospacing="0" w:after="0" w:afterAutospacing="0"/>
        <w:ind w:firstLine="720"/>
        <w:jc w:val="both"/>
        <w:rPr>
          <w:noProof/>
        </w:rPr>
      </w:pPr>
      <w:r>
        <w:rPr>
          <w:noProof/>
        </w:rPr>
        <w:t>8.5.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наданих Послуг Державною казначейською службою України.</w:t>
      </w:r>
    </w:p>
    <w:p w:rsidR="00833D0F" w:rsidRDefault="00833D0F" w:rsidP="00833D0F">
      <w:pPr>
        <w:pStyle w:val="a4"/>
        <w:spacing w:before="0" w:beforeAutospacing="0" w:after="0" w:afterAutospacing="0"/>
        <w:ind w:firstLine="720"/>
        <w:jc w:val="both"/>
        <w:rPr>
          <w:noProof/>
        </w:rPr>
      </w:pPr>
      <w:r>
        <w:rPr>
          <w:noProof/>
        </w:rPr>
        <w:t>8.6. Сплата штрафних санкцій не звільняє Виконавця від обов’язку виконання договірних зобов’язань.</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9. ОБСТАВИНИ НЕПЕРЕБОРНОЇ СИЛИ</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eastAsia="Times New Roman" w:hAnsi="Times New Roman"/>
          <w:b/>
          <w:sz w:val="24"/>
          <w:szCs w:val="24"/>
          <w:lang w:eastAsia="uk-UA"/>
        </w:rPr>
        <w:t xml:space="preserve">             9.</w:t>
      </w:r>
      <w:r>
        <w:rPr>
          <w:rFonts w:ascii="Times New Roman" w:hAnsi="Times New Roman"/>
          <w:noProof/>
          <w:sz w:val="24"/>
          <w:szCs w:val="24"/>
          <w:lang w:eastAsia="ru-RU"/>
        </w:rPr>
        <w:t>1. 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9.2. Сторона, що не може виконувати зобов’язання за цим Договором унаслідок дії обставин непереборної сили (форс-мажору), повинна не пізніше ніж протягом 7 (семи) робочих днів з моменту, коли Стороні стало відомо про такі обставини, повідомити іншу Сторону в письмовій формі.</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9.3. Доказом (моментом) виникнення обставин непереборної сили (форс-мажору) є відповідні документи, які видаються компетентними органами.</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9.4. Ненадання таких документів протягом терміну, вказаного у пункті 8.2 цього Договору, не звільняє Сторону, яка посилається на дію форс-мажору, від відповідальності за невиконання або неналежне виконання своїх зобов’язань за цим Договором.</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9.5. 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 </w:t>
      </w:r>
    </w:p>
    <w:p w:rsidR="00833D0F" w:rsidRDefault="00833D0F" w:rsidP="00833D0F">
      <w:pPr>
        <w:spacing w:after="0" w:line="240" w:lineRule="auto"/>
        <w:ind w:firstLine="720"/>
        <w:jc w:val="both"/>
        <w:rPr>
          <w:rFonts w:ascii="Times New Roman" w:hAnsi="Times New Roman"/>
          <w:noProof/>
          <w:sz w:val="24"/>
          <w:szCs w:val="24"/>
          <w:lang w:eastAsia="ru-RU"/>
        </w:rPr>
      </w:pPr>
    </w:p>
    <w:p w:rsidR="00833D0F" w:rsidRDefault="00833D0F" w:rsidP="00833D0F">
      <w:pPr>
        <w:spacing w:after="0" w:line="240" w:lineRule="auto"/>
        <w:ind w:firstLine="720"/>
        <w:rPr>
          <w:rFonts w:ascii="Times New Roman" w:hAnsi="Times New Roman"/>
          <w:noProof/>
          <w:sz w:val="24"/>
          <w:szCs w:val="24"/>
          <w:lang w:eastAsia="ru-RU"/>
        </w:rPr>
      </w:pPr>
      <w:r>
        <w:rPr>
          <w:rFonts w:ascii="Times New Roman" w:hAnsi="Times New Roman"/>
          <w:noProof/>
          <w:sz w:val="24"/>
          <w:szCs w:val="24"/>
          <w:lang w:eastAsia="ru-RU"/>
        </w:rPr>
        <w:t xml:space="preserve">                                                </w:t>
      </w:r>
      <w:r>
        <w:rPr>
          <w:rFonts w:ascii="Times New Roman" w:eastAsia="Times New Roman" w:hAnsi="Times New Roman"/>
          <w:b/>
          <w:sz w:val="24"/>
          <w:szCs w:val="24"/>
          <w:lang w:eastAsia="uk-UA"/>
        </w:rPr>
        <w:t>10. ВИРІШЕННЯ СПОРІВ</w:t>
      </w:r>
    </w:p>
    <w:p w:rsidR="00833D0F" w:rsidRDefault="00833D0F" w:rsidP="00833D0F">
      <w:pPr>
        <w:spacing w:after="0" w:line="240" w:lineRule="auto"/>
        <w:ind w:firstLine="720"/>
        <w:rPr>
          <w:rFonts w:ascii="Times New Roman" w:hAnsi="Times New Roman"/>
          <w:noProof/>
          <w:sz w:val="24"/>
          <w:szCs w:val="24"/>
          <w:lang w:eastAsia="ru-RU"/>
        </w:rPr>
      </w:pPr>
      <w:r>
        <w:rPr>
          <w:rFonts w:ascii="Times New Roman" w:eastAsia="Times New Roman" w:hAnsi="Times New Roman"/>
          <w:sz w:val="24"/>
          <w:szCs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11. ГАРАНТІЇ СТОРІН</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w:t>
      </w:r>
      <w:r>
        <w:rPr>
          <w:rFonts w:ascii="Times New Roman" w:eastAsia="Times New Roman" w:hAnsi="Times New Roman"/>
          <w:sz w:val="24"/>
          <w:szCs w:val="24"/>
          <w:lang w:eastAsia="uk-UA"/>
        </w:rPr>
        <w:lastRenderedPageBreak/>
        <w:t>Сторони в його укладанні.</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11.2. Сторони гарантують, що кожна з них володіє достатнім обсягом прав для укладання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11.4. Виконавець гарантує, що надані послуги не порушують права та інтереси третіх осіб, зокрема права, пов’язані об’єктами інтелектуальної власності.</w:t>
      </w:r>
    </w:p>
    <w:p w:rsidR="00833D0F" w:rsidRDefault="00833D0F" w:rsidP="00833D0F">
      <w:pPr>
        <w:widowControl w:val="0"/>
        <w:autoSpaceDE w:val="0"/>
        <w:autoSpaceDN w:val="0"/>
        <w:spacing w:after="0" w:line="240" w:lineRule="auto"/>
        <w:jc w:val="both"/>
        <w:rPr>
          <w:rFonts w:ascii="Times New Roman" w:eastAsia="Times New Roman" w:hAnsi="Times New Roman"/>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СТРОК ДІЇ ДОГОВОРУ.</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ПОРЯДОК ЗМІНИ ТА РОЗІРВАННЯ ДОГОВОРУ</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12.1. Цей Договір набирає чинності з дати його підписання Сторонами і діє до </w:t>
      </w:r>
      <w:r>
        <w:rPr>
          <w:rFonts w:ascii="Times New Roman" w:eastAsia="Times New Roman" w:hAnsi="Times New Roman"/>
          <w:b/>
          <w:sz w:val="24"/>
          <w:szCs w:val="24"/>
          <w:lang w:eastAsia="uk-UA"/>
        </w:rPr>
        <w:t>«31» грудня 2023</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року</w:t>
      </w:r>
      <w:r>
        <w:rPr>
          <w:rFonts w:ascii="Times New Roman" w:eastAsia="Times New Roman" w:hAnsi="Times New Roman"/>
          <w:sz w:val="24"/>
          <w:szCs w:val="24"/>
          <w:lang w:eastAsia="uk-UA"/>
        </w:rPr>
        <w:t>, але в будь-якому випадку до повного виконання сторонами взятих за цим Договором зобов’язань.</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Зміни у цей Договір набирають чинності з дати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Цей Договір вважається розірваним з дати належного оформлення та підписами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12.4. Керуючись ч.6.ст.41 ЗУ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12.5. Цей Договір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13. ІНШІ УМОВИ</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13.3.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33D0F" w:rsidRDefault="00833D0F" w:rsidP="00833D0F">
      <w:pPr>
        <w:tabs>
          <w:tab w:val="left" w:pos="709"/>
          <w:tab w:val="left" w:pos="1134"/>
        </w:tabs>
        <w:autoSpaceDE w:val="0"/>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uk-UA"/>
        </w:rPr>
        <w:t>13.4. У</w:t>
      </w:r>
      <w:r>
        <w:rPr>
          <w:rFonts w:ascii="Times New Roman" w:hAnsi="Times New Roman"/>
          <w:sz w:val="24"/>
          <w:szCs w:val="24"/>
          <w:lang w:eastAsia="ru-RU"/>
        </w:rPr>
        <w:t xml:space="preserve">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спрощеної закупівлі, крім випадків перерахунку ціни за результатами </w:t>
      </w:r>
      <w:r>
        <w:rPr>
          <w:rFonts w:ascii="Times New Roman" w:hAnsi="Times New Roman"/>
          <w:sz w:val="24"/>
          <w:szCs w:val="24"/>
          <w:lang w:eastAsia="ru-RU"/>
        </w:rPr>
        <w:lastRenderedPageBreak/>
        <w:t xml:space="preserve">електронного аукціону в бік зменшення ціни пропозиції учасника без зменшення обсягів закупівлі. </w:t>
      </w:r>
    </w:p>
    <w:p w:rsidR="00833D0F" w:rsidRDefault="00833D0F" w:rsidP="00833D0F">
      <w:pPr>
        <w:pStyle w:val="rvps2"/>
        <w:shd w:val="clear" w:color="auto" w:fill="FFFFFF"/>
        <w:spacing w:before="0" w:beforeAutospacing="0" w:after="0" w:afterAutospacing="0"/>
        <w:ind w:firstLine="448"/>
        <w:jc w:val="both"/>
      </w:pPr>
      <w:r>
        <w:rPr>
          <w:lang w:eastAsia="ru-RU"/>
        </w:rPr>
        <w:t xml:space="preserve">13.5.  </w:t>
      </w:r>
      <w:r>
        <w:rPr>
          <w:b/>
          <w:lang w:eastAsia="ru-RU"/>
        </w:rPr>
        <w:t>І</w:t>
      </w:r>
      <w:r>
        <w:rPr>
          <w:b/>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w:t>
      </w:r>
    </w:p>
    <w:p w:rsidR="00833D0F" w:rsidRDefault="00833D0F" w:rsidP="00833D0F">
      <w:pPr>
        <w:pStyle w:val="rvps2"/>
        <w:shd w:val="clear" w:color="auto" w:fill="FFFFFF"/>
        <w:spacing w:before="0" w:beforeAutospacing="0" w:after="0" w:afterAutospacing="0"/>
        <w:ind w:firstLine="448"/>
        <w:jc w:val="both"/>
      </w:pPr>
      <w:bookmarkStart w:id="0" w:name="n74"/>
      <w:bookmarkEnd w:id="0"/>
      <w:r>
        <w:t>1) зменшення обсягів закупівлі, зокрема з урахуванням фактичного обсягу видатків замовника;</w:t>
      </w:r>
    </w:p>
    <w:p w:rsidR="00833D0F" w:rsidRDefault="00833D0F" w:rsidP="00833D0F">
      <w:pPr>
        <w:pStyle w:val="rvps2"/>
        <w:shd w:val="clear" w:color="auto" w:fill="FFFFFF"/>
        <w:spacing w:before="0" w:beforeAutospacing="0" w:after="0" w:afterAutospacing="0"/>
        <w:ind w:firstLine="448"/>
        <w:jc w:val="both"/>
      </w:pPr>
      <w:bookmarkStart w:id="1" w:name="n75"/>
      <w:bookmarkEnd w:id="1"/>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3D0F" w:rsidRDefault="00833D0F" w:rsidP="00833D0F">
      <w:pPr>
        <w:pStyle w:val="rvps2"/>
        <w:shd w:val="clear" w:color="auto" w:fill="FFFFFF"/>
        <w:spacing w:before="0" w:beforeAutospacing="0" w:after="0" w:afterAutospacing="0"/>
        <w:ind w:firstLine="448"/>
        <w:jc w:val="both"/>
      </w:pPr>
      <w:bookmarkStart w:id="2" w:name="n76"/>
      <w:bookmarkEnd w:id="2"/>
      <w:r>
        <w:t>3) покращення якості предмета закупівлі за умови, що таке покращення не призведе до збільшення суми, визначеної в договорі про закупівлю;</w:t>
      </w:r>
    </w:p>
    <w:p w:rsidR="00833D0F" w:rsidRDefault="00833D0F" w:rsidP="00833D0F">
      <w:pPr>
        <w:pStyle w:val="rvps2"/>
        <w:shd w:val="clear" w:color="auto" w:fill="FFFFFF"/>
        <w:spacing w:before="0" w:beforeAutospacing="0" w:after="0" w:afterAutospacing="0"/>
        <w:ind w:firstLine="448"/>
        <w:jc w:val="both"/>
      </w:pPr>
      <w:bookmarkStart w:id="3" w:name="n77"/>
      <w:bookmarkEnd w:id="3"/>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3D0F" w:rsidRDefault="00833D0F" w:rsidP="00833D0F">
      <w:pPr>
        <w:pStyle w:val="rvps2"/>
        <w:shd w:val="clear" w:color="auto" w:fill="FFFFFF"/>
        <w:spacing w:before="0" w:beforeAutospacing="0" w:after="0" w:afterAutospacing="0"/>
        <w:ind w:firstLine="448"/>
        <w:jc w:val="both"/>
      </w:pPr>
      <w:bookmarkStart w:id="4" w:name="n78"/>
      <w:bookmarkEnd w:id="4"/>
      <w:r>
        <w:t>5) погодження зміни ціни в договорі про закупівлю в бік зменшення (без зміни кількості (обсягу) та якості товарів, робіт і послуг);</w:t>
      </w:r>
    </w:p>
    <w:p w:rsidR="00833D0F" w:rsidRDefault="00833D0F" w:rsidP="00833D0F">
      <w:pPr>
        <w:pStyle w:val="rvps2"/>
        <w:shd w:val="clear" w:color="auto" w:fill="FFFFFF"/>
        <w:spacing w:before="0" w:beforeAutospacing="0" w:after="0" w:afterAutospacing="0"/>
        <w:ind w:firstLine="448"/>
        <w:jc w:val="both"/>
      </w:pPr>
      <w:bookmarkStart w:id="5" w:name="n79"/>
      <w:bookmarkEnd w:id="5"/>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3D0F" w:rsidRDefault="00833D0F" w:rsidP="00833D0F">
      <w:pPr>
        <w:pStyle w:val="rvps2"/>
        <w:shd w:val="clear" w:color="auto" w:fill="FFFFFF"/>
        <w:spacing w:before="0" w:beforeAutospacing="0" w:after="0" w:afterAutospacing="0"/>
        <w:ind w:firstLine="448"/>
        <w:jc w:val="both"/>
      </w:pPr>
      <w:bookmarkStart w:id="6" w:name="n80"/>
      <w:bookmarkEnd w:id="6"/>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3D0F" w:rsidRDefault="00833D0F" w:rsidP="00833D0F">
      <w:pPr>
        <w:pStyle w:val="rvps2"/>
        <w:shd w:val="clear" w:color="auto" w:fill="FFFFFF"/>
        <w:spacing w:before="0" w:beforeAutospacing="0" w:after="0" w:afterAutospacing="0"/>
        <w:ind w:firstLine="448"/>
        <w:jc w:val="both"/>
      </w:pPr>
      <w:bookmarkStart w:id="7" w:name="n81"/>
      <w:bookmarkEnd w:id="7"/>
      <w:r>
        <w:t>8) зміни умов у зв’язку із застосуванням положень </w:t>
      </w:r>
      <w:hyperlink r:id="rId6" w:anchor="n1778" w:tgtFrame="_blank" w:history="1">
        <w:r>
          <w:rPr>
            <w:rStyle w:val="a3"/>
            <w:rFonts w:eastAsia="Calibri"/>
            <w:color w:val="auto"/>
          </w:rPr>
          <w:t>частини шостої</w:t>
        </w:r>
      </w:hyperlink>
      <w:r>
        <w:t> статті 41 Закону.</w:t>
      </w:r>
    </w:p>
    <w:p w:rsidR="00833D0F" w:rsidRDefault="00833D0F" w:rsidP="00833D0F">
      <w:pPr>
        <w:widowControl w:val="0"/>
        <w:autoSpaceDE w:val="0"/>
        <w:autoSpaceDN w:val="0"/>
        <w:spacing w:after="0" w:line="240" w:lineRule="auto"/>
        <w:jc w:val="both"/>
        <w:rPr>
          <w:rFonts w:ascii="Times New Roman" w:eastAsia="Times New Roman" w:hAnsi="Times New Roman"/>
          <w:sz w:val="24"/>
          <w:szCs w:val="24"/>
          <w:lang w:eastAsia="uk-UA"/>
        </w:rPr>
      </w:pPr>
      <w:bookmarkStart w:id="8" w:name="n82"/>
      <w:bookmarkEnd w:id="8"/>
      <w:r>
        <w:rPr>
          <w:rFonts w:ascii="Times New Roman" w:eastAsia="Times New Roman" w:hAnsi="Times New Roman"/>
          <w:sz w:val="24"/>
          <w:szCs w:val="24"/>
          <w:lang w:eastAsia="uk-UA"/>
        </w:rPr>
        <w:t>13.6.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13.7. У випадках, не передбачених цим Договором, Сторони керуються нормами чинного законодавства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13.8. </w:t>
      </w:r>
      <w:r>
        <w:rPr>
          <w:rFonts w:ascii="Times New Roman" w:eastAsia="Times New Roman" w:hAnsi="Times New Roman"/>
          <w:sz w:val="24"/>
          <w:szCs w:val="24"/>
          <w:lang w:eastAsia="ru-RU"/>
        </w:rPr>
        <w:t xml:space="preserve">Підписуючи цей Договір Виконавець дає згоду (дозвіл) на обробку його персональних даних, з метою підтвердження повноважень суб’єкта на укладання, зміну та розірвання Договору, забезпечення  реалізації  адміністративно - правових і  податкових  відносин у сфері  бухгалтерського </w:t>
      </w:r>
    </w:p>
    <w:p w:rsidR="00833D0F" w:rsidRDefault="00833D0F" w:rsidP="00833D0F">
      <w:pPr>
        <w:widowControl w:val="0"/>
        <w:autoSpaceDE w:val="0"/>
        <w:autoSpaceDN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обліку і статистики, а також для забезпечення реалізації інших передбачених законодавством відносин. Виконавець</w:t>
      </w:r>
      <w:r>
        <w:rPr>
          <w:rFonts w:ascii="Times New Roman" w:eastAsia="Times New Roman" w:hAnsi="Times New Roman"/>
          <w:bCs/>
          <w:sz w:val="24"/>
          <w:szCs w:val="24"/>
          <w:lang w:eastAsia="ru-RU"/>
        </w:rPr>
        <w:t>, підписанням цього Договору підтверджує, що він повідомлений про права відповідно до ст. 8 Закону України «Про захист персональних даних».</w:t>
      </w:r>
    </w:p>
    <w:p w:rsidR="00833D0F" w:rsidRDefault="00833D0F" w:rsidP="00833D0F">
      <w:pPr>
        <w:widowControl w:val="0"/>
        <w:autoSpaceDE w:val="0"/>
        <w:autoSpaceDN w:val="0"/>
        <w:spacing w:after="0" w:line="240" w:lineRule="auto"/>
        <w:jc w:val="both"/>
        <w:rPr>
          <w:rFonts w:ascii="Times New Roman" w:eastAsia="Times New Roman" w:hAnsi="Times New Roman"/>
          <w:bCs/>
          <w:sz w:val="24"/>
          <w:szCs w:val="24"/>
          <w:lang w:eastAsia="ru-RU"/>
        </w:rPr>
      </w:pPr>
    </w:p>
    <w:p w:rsidR="00833D0F" w:rsidRDefault="00833D0F" w:rsidP="00833D0F">
      <w:pPr>
        <w:pStyle w:val="a6"/>
        <w:numPr>
          <w:ilvl w:val="0"/>
          <w:numId w:val="2"/>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Антикорупційне застереження</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w:t>
      </w:r>
      <w:r>
        <w:rPr>
          <w:rFonts w:ascii="Times New Roman" w:hAnsi="Times New Roman"/>
          <w:sz w:val="24"/>
          <w:szCs w:val="24"/>
          <w:lang w:eastAsia="ru-RU"/>
        </w:rPr>
        <w:lastRenderedPageBreak/>
        <w:t>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14.3.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 </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833D0F" w:rsidRDefault="00833D0F" w:rsidP="00833D0F">
      <w:pPr>
        <w:widowControl w:val="0"/>
        <w:autoSpaceDE w:val="0"/>
        <w:autoSpaceDN w:val="0"/>
        <w:spacing w:after="0" w:line="240" w:lineRule="auto"/>
        <w:jc w:val="both"/>
        <w:rPr>
          <w:rFonts w:ascii="Times New Roman" w:eastAsia="Times New Roman" w:hAnsi="Times New Roman"/>
          <w:bCs/>
          <w:sz w:val="24"/>
          <w:szCs w:val="24"/>
          <w:lang w:eastAsia="ru-RU"/>
        </w:rPr>
      </w:pPr>
    </w:p>
    <w:p w:rsidR="00833D0F" w:rsidRDefault="00833D0F" w:rsidP="00833D0F">
      <w:pPr>
        <w:widowControl w:val="0"/>
        <w:autoSpaceDE w:val="0"/>
        <w:autoSpaceDN w:val="0"/>
        <w:spacing w:after="0" w:line="240" w:lineRule="auto"/>
        <w:ind w:left="2832" w:firstLine="708"/>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15. ДОДАТКИ ДО ДОГОВОРУ</w:t>
      </w:r>
    </w:p>
    <w:p w:rsidR="00833D0F" w:rsidRDefault="00833D0F" w:rsidP="00833D0F">
      <w:pPr>
        <w:widowControl w:val="0"/>
        <w:autoSpaceDE w:val="0"/>
        <w:autoSpaceDN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15.1. Невід’ємною частиною цього Договору є Специфікація (Додаток № 1 до Договору про надання послуг ) .</w:t>
      </w:r>
    </w:p>
    <w:p w:rsidR="00833D0F" w:rsidRDefault="00833D0F" w:rsidP="00833D0F">
      <w:pPr>
        <w:widowControl w:val="0"/>
        <w:autoSpaceDE w:val="0"/>
        <w:autoSpaceDN w:val="0"/>
        <w:spacing w:after="0" w:line="240" w:lineRule="auto"/>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16. МІСЦЕЗНАХОДЖЕННЯ ТА БАНКІВСЬКІ РЕКВІЗИТИ СТОРІН:</w:t>
      </w:r>
    </w:p>
    <w:p w:rsidR="00833D0F" w:rsidRDefault="00833D0F" w:rsidP="00833D0F">
      <w:pPr>
        <w:shd w:val="clear" w:color="auto" w:fill="FFFFFF"/>
        <w:spacing w:after="0" w:line="240" w:lineRule="auto"/>
        <w:rPr>
          <w:rFonts w:ascii="Times New Roman" w:hAnsi="Times New Roman"/>
          <w:bCs/>
          <w:spacing w:val="-8"/>
          <w:w w:val="9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4650"/>
      </w:tblGrid>
      <w:tr w:rsidR="00833D0F" w:rsidTr="00833D0F">
        <w:tc>
          <w:tcPr>
            <w:tcW w:w="5352" w:type="dxa"/>
            <w:hideMark/>
          </w:tcPr>
          <w:p w:rsidR="00833D0F" w:rsidRDefault="00833D0F">
            <w:pPr>
              <w:rPr>
                <w:rFonts w:ascii="Times New Roman" w:hAnsi="Times New Roman"/>
                <w:b/>
                <w:sz w:val="24"/>
                <w:szCs w:val="24"/>
              </w:rPr>
            </w:pPr>
            <w:r>
              <w:rPr>
                <w:rFonts w:ascii="Times New Roman" w:hAnsi="Times New Roman"/>
                <w:b/>
                <w:sz w:val="24"/>
                <w:szCs w:val="24"/>
              </w:rPr>
              <w:t xml:space="preserve">                ЗАМОВНИК</w:t>
            </w:r>
          </w:p>
        </w:tc>
        <w:tc>
          <w:tcPr>
            <w:tcW w:w="5353" w:type="dxa"/>
            <w:hideMark/>
          </w:tcPr>
          <w:p w:rsidR="00833D0F" w:rsidRDefault="00833D0F">
            <w:pPr>
              <w:jc w:val="center"/>
              <w:rPr>
                <w:rFonts w:ascii="Times New Roman" w:hAnsi="Times New Roman"/>
                <w:b/>
                <w:sz w:val="24"/>
                <w:szCs w:val="24"/>
              </w:rPr>
            </w:pPr>
            <w:r>
              <w:rPr>
                <w:rFonts w:ascii="Times New Roman" w:hAnsi="Times New Roman"/>
                <w:b/>
                <w:sz w:val="24"/>
                <w:szCs w:val="24"/>
              </w:rPr>
              <w:t>ВИКОНАВЕЦЬ</w:t>
            </w:r>
          </w:p>
        </w:tc>
      </w:tr>
      <w:tr w:rsidR="00833D0F" w:rsidTr="00833D0F">
        <w:tc>
          <w:tcPr>
            <w:tcW w:w="5352" w:type="dxa"/>
          </w:tcPr>
          <w:p w:rsidR="00833D0F" w:rsidRDefault="00833D0F">
            <w:pPr>
              <w:ind w:firstLine="709"/>
              <w:jc w:val="both"/>
              <w:rPr>
                <w:rFonts w:ascii="Times New Roman" w:hAnsi="Times New Roman"/>
                <w:iCs/>
                <w:color w:val="000000"/>
                <w:sz w:val="24"/>
                <w:szCs w:val="24"/>
                <w:lang w:eastAsia="zh-CN"/>
              </w:rPr>
            </w:pPr>
          </w:p>
          <w:p w:rsidR="00833D0F" w:rsidRDefault="00833D0F">
            <w:pPr>
              <w:ind w:firstLine="709"/>
              <w:jc w:val="both"/>
              <w:rPr>
                <w:rFonts w:ascii="Times New Roman" w:hAnsi="Times New Roman"/>
                <w:b/>
                <w:color w:val="000000"/>
                <w:sz w:val="24"/>
                <w:szCs w:val="24"/>
              </w:rPr>
            </w:pPr>
            <w:proofErr w:type="spellStart"/>
            <w:r>
              <w:rPr>
                <w:rFonts w:ascii="Times New Roman" w:hAnsi="Times New Roman"/>
                <w:b/>
                <w:color w:val="000000"/>
                <w:sz w:val="24"/>
                <w:szCs w:val="24"/>
              </w:rPr>
              <w:t>Олександрівська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селищна</w:t>
            </w:r>
            <w:proofErr w:type="spellEnd"/>
            <w:r>
              <w:rPr>
                <w:rFonts w:ascii="Times New Roman" w:hAnsi="Times New Roman"/>
                <w:b/>
                <w:color w:val="000000"/>
                <w:sz w:val="24"/>
                <w:szCs w:val="24"/>
              </w:rPr>
              <w:t xml:space="preserve"> рада </w:t>
            </w:r>
            <w:proofErr w:type="spellStart"/>
            <w:r>
              <w:rPr>
                <w:rFonts w:ascii="Times New Roman" w:hAnsi="Times New Roman"/>
                <w:b/>
                <w:color w:val="000000"/>
                <w:sz w:val="24"/>
                <w:szCs w:val="24"/>
              </w:rPr>
              <w:t>Кропивницького</w:t>
            </w:r>
            <w:proofErr w:type="spellEnd"/>
            <w:r>
              <w:rPr>
                <w:rFonts w:ascii="Times New Roman" w:hAnsi="Times New Roman"/>
                <w:b/>
                <w:color w:val="000000"/>
                <w:sz w:val="24"/>
                <w:szCs w:val="24"/>
              </w:rPr>
              <w:t xml:space="preserve"> району</w:t>
            </w:r>
            <w:proofErr w:type="gramStart"/>
            <w:r>
              <w:rPr>
                <w:rFonts w:ascii="Times New Roman" w:hAnsi="Times New Roman"/>
                <w:b/>
                <w:color w:val="000000"/>
                <w:sz w:val="24"/>
                <w:szCs w:val="24"/>
              </w:rPr>
              <w:t xml:space="preserve"> </w:t>
            </w:r>
            <w:proofErr w:type="spellStart"/>
            <w:r>
              <w:rPr>
                <w:rFonts w:ascii="Times New Roman" w:hAnsi="Times New Roman"/>
                <w:b/>
                <w:color w:val="000000"/>
                <w:sz w:val="24"/>
                <w:szCs w:val="24"/>
              </w:rPr>
              <w:t>К</w:t>
            </w:r>
            <w:proofErr w:type="gramEnd"/>
            <w:r>
              <w:rPr>
                <w:rFonts w:ascii="Times New Roman" w:hAnsi="Times New Roman"/>
                <w:b/>
                <w:color w:val="000000"/>
                <w:sz w:val="24"/>
                <w:szCs w:val="24"/>
              </w:rPr>
              <w:t>іровоградської</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області</w:t>
            </w:r>
            <w:proofErr w:type="spellEnd"/>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b/>
                <w:i/>
                <w:sz w:val="24"/>
                <w:szCs w:val="24"/>
                <w:u w:val="single"/>
              </w:rPr>
              <w:t>Юридична</w:t>
            </w:r>
            <w:proofErr w:type="spellEnd"/>
            <w:r>
              <w:rPr>
                <w:rFonts w:ascii="Times New Roman" w:hAnsi="Times New Roman"/>
                <w:b/>
                <w:i/>
                <w:sz w:val="24"/>
                <w:szCs w:val="24"/>
                <w:u w:val="single"/>
              </w:rPr>
              <w:t xml:space="preserve"> адреса</w:t>
            </w:r>
            <w:r>
              <w:rPr>
                <w:rFonts w:ascii="Times New Roman" w:hAnsi="Times New Roman"/>
                <w:sz w:val="24"/>
                <w:szCs w:val="24"/>
              </w:rPr>
              <w:t>: 27300</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іровоградська</w:t>
            </w:r>
            <w:proofErr w:type="spellEnd"/>
            <w:r>
              <w:rPr>
                <w:rFonts w:ascii="Times New Roman" w:hAnsi="Times New Roman"/>
                <w:sz w:val="24"/>
                <w:szCs w:val="24"/>
              </w:rPr>
              <w:t xml:space="preserve"> область селище </w:t>
            </w:r>
            <w:proofErr w:type="spellStart"/>
            <w:r>
              <w:rPr>
                <w:rFonts w:ascii="Times New Roman" w:hAnsi="Times New Roman"/>
                <w:sz w:val="24"/>
                <w:szCs w:val="24"/>
              </w:rPr>
              <w:t>міського</w:t>
            </w:r>
            <w:proofErr w:type="spellEnd"/>
            <w:r>
              <w:rPr>
                <w:rFonts w:ascii="Times New Roman" w:hAnsi="Times New Roman"/>
                <w:sz w:val="24"/>
                <w:szCs w:val="24"/>
              </w:rPr>
              <w:t xml:space="preserve"> типу </w:t>
            </w:r>
            <w:proofErr w:type="spellStart"/>
            <w:r>
              <w:rPr>
                <w:rFonts w:ascii="Times New Roman" w:hAnsi="Times New Roman"/>
                <w:sz w:val="24"/>
                <w:szCs w:val="24"/>
              </w:rPr>
              <w:t>Олександрівка</w:t>
            </w:r>
            <w:proofErr w:type="spellEnd"/>
            <w:r>
              <w:rPr>
                <w:rFonts w:ascii="Times New Roman" w:hAnsi="Times New Roman"/>
                <w:sz w:val="24"/>
                <w:szCs w:val="24"/>
              </w:rPr>
              <w:t xml:space="preserve"> </w:t>
            </w:r>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sz w:val="24"/>
                <w:szCs w:val="24"/>
              </w:rPr>
              <w:t>вулиця</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Незалежності</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буд.42а</w:t>
            </w:r>
          </w:p>
          <w:p w:rsidR="00833D0F" w:rsidRDefault="00833D0F">
            <w:pPr>
              <w:tabs>
                <w:tab w:val="left" w:pos="3540"/>
              </w:tabs>
              <w:rPr>
                <w:rFonts w:ascii="Times New Roman" w:hAnsi="Times New Roman"/>
                <w:bCs/>
                <w:color w:val="000000"/>
                <w:sz w:val="24"/>
                <w:szCs w:val="24"/>
              </w:rPr>
            </w:pPr>
            <w:proofErr w:type="spellStart"/>
            <w:r>
              <w:rPr>
                <w:rFonts w:ascii="Times New Roman" w:hAnsi="Times New Roman"/>
                <w:b/>
                <w:i/>
                <w:sz w:val="24"/>
                <w:szCs w:val="24"/>
                <w:u w:val="single"/>
              </w:rPr>
              <w:t>Поштова</w:t>
            </w:r>
            <w:proofErr w:type="spellEnd"/>
            <w:r>
              <w:rPr>
                <w:rFonts w:ascii="Times New Roman" w:hAnsi="Times New Roman"/>
                <w:b/>
                <w:i/>
                <w:sz w:val="24"/>
                <w:szCs w:val="24"/>
                <w:u w:val="single"/>
              </w:rPr>
              <w:t xml:space="preserve"> адреса:</w:t>
            </w:r>
            <w:r>
              <w:rPr>
                <w:rFonts w:ascii="Times New Roman" w:hAnsi="Times New Roman"/>
                <w:bCs/>
                <w:color w:val="000000"/>
                <w:sz w:val="24"/>
                <w:szCs w:val="24"/>
              </w:rPr>
              <w:t xml:space="preserve"> 27300</w:t>
            </w:r>
            <w:proofErr w:type="gramStart"/>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К</w:t>
            </w:r>
            <w:proofErr w:type="gramEnd"/>
            <w:r>
              <w:rPr>
                <w:rFonts w:ascii="Times New Roman" w:hAnsi="Times New Roman"/>
                <w:bCs/>
                <w:color w:val="000000"/>
                <w:sz w:val="24"/>
                <w:szCs w:val="24"/>
              </w:rPr>
              <w:t>іровоградська</w:t>
            </w:r>
            <w:proofErr w:type="spellEnd"/>
            <w:r>
              <w:rPr>
                <w:rFonts w:ascii="Times New Roman" w:hAnsi="Times New Roman"/>
                <w:bCs/>
                <w:color w:val="000000"/>
                <w:sz w:val="24"/>
                <w:szCs w:val="24"/>
              </w:rPr>
              <w:t xml:space="preserve"> область, </w:t>
            </w:r>
            <w:proofErr w:type="spellStart"/>
            <w:r>
              <w:rPr>
                <w:rFonts w:ascii="Times New Roman" w:hAnsi="Times New Roman"/>
                <w:bCs/>
                <w:color w:val="000000"/>
                <w:sz w:val="24"/>
                <w:szCs w:val="24"/>
              </w:rPr>
              <w:t>смт</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Олександрівка</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вул</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Незалежності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України</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буд</w:t>
            </w:r>
            <w:proofErr w:type="spellEnd"/>
            <w:r>
              <w:rPr>
                <w:rFonts w:ascii="Times New Roman" w:hAnsi="Times New Roman"/>
                <w:bCs/>
                <w:color w:val="000000"/>
                <w:sz w:val="24"/>
                <w:szCs w:val="24"/>
              </w:rPr>
              <w:t xml:space="preserve"> 42а</w:t>
            </w:r>
          </w:p>
          <w:p w:rsidR="00833D0F" w:rsidRDefault="00833D0F">
            <w:pPr>
              <w:tabs>
                <w:tab w:val="left" w:pos="3540"/>
              </w:tabs>
              <w:rPr>
                <w:rFonts w:ascii="Times New Roman" w:hAnsi="Times New Roman"/>
                <w:sz w:val="24"/>
                <w:szCs w:val="24"/>
              </w:rPr>
            </w:pPr>
            <w:r>
              <w:rPr>
                <w:rFonts w:ascii="Times New Roman" w:hAnsi="Times New Roman"/>
                <w:b/>
                <w:i/>
                <w:sz w:val="24"/>
                <w:szCs w:val="24"/>
                <w:u w:val="single"/>
              </w:rPr>
              <w:t>ЄДРПОУ</w:t>
            </w:r>
            <w:r>
              <w:rPr>
                <w:rFonts w:ascii="Times New Roman" w:hAnsi="Times New Roman"/>
                <w:sz w:val="24"/>
                <w:szCs w:val="24"/>
              </w:rPr>
              <w:t xml:space="preserve"> _</w:t>
            </w:r>
            <w:r>
              <w:rPr>
                <w:rFonts w:ascii="Times New Roman" w:hAnsi="Times New Roman"/>
                <w:sz w:val="24"/>
                <w:szCs w:val="24"/>
                <w:u w:val="single"/>
              </w:rPr>
              <w:t>04364035</w:t>
            </w:r>
            <w:r>
              <w:rPr>
                <w:rFonts w:ascii="Times New Roman" w:hAnsi="Times New Roman"/>
                <w:sz w:val="24"/>
                <w:szCs w:val="24"/>
              </w:rPr>
              <w:t>,</w:t>
            </w:r>
          </w:p>
          <w:p w:rsidR="00833D0F" w:rsidRDefault="00833D0F">
            <w:pPr>
              <w:shd w:val="clear" w:color="auto" w:fill="FFFFFF"/>
              <w:tabs>
                <w:tab w:val="left" w:pos="3819"/>
              </w:tabs>
              <w:rPr>
                <w:rFonts w:ascii="Times New Roman" w:hAnsi="Times New Roman"/>
                <w:sz w:val="24"/>
                <w:szCs w:val="24"/>
                <w:u w:val="single"/>
              </w:rPr>
            </w:pPr>
            <w:proofErr w:type="gramStart"/>
            <w:r>
              <w:rPr>
                <w:rFonts w:ascii="Times New Roman" w:hAnsi="Times New Roman"/>
                <w:b/>
                <w:i/>
                <w:sz w:val="24"/>
                <w:szCs w:val="24"/>
                <w:u w:val="single"/>
              </w:rPr>
              <w:t>Р</w:t>
            </w:r>
            <w:proofErr w:type="gramEnd"/>
            <w:r>
              <w:rPr>
                <w:rFonts w:ascii="Times New Roman" w:hAnsi="Times New Roman"/>
                <w:b/>
                <w:i/>
                <w:sz w:val="24"/>
                <w:szCs w:val="24"/>
                <w:u w:val="single"/>
              </w:rPr>
              <w:t>/р</w:t>
            </w:r>
            <w:r>
              <w:rPr>
                <w:rFonts w:ascii="Times New Roman" w:hAnsi="Times New Roman"/>
                <w:sz w:val="24"/>
                <w:szCs w:val="24"/>
              </w:rPr>
              <w:t xml:space="preserve">  </w:t>
            </w:r>
            <w:r>
              <w:rPr>
                <w:rFonts w:ascii="Times New Roman" w:hAnsi="Times New Roman"/>
                <w:sz w:val="24"/>
                <w:szCs w:val="24"/>
                <w:u w:val="single"/>
                <w:lang w:val="en-US"/>
              </w:rPr>
              <w:t>UA</w:t>
            </w:r>
            <w:r>
              <w:rPr>
                <w:rFonts w:ascii="Times New Roman" w:hAnsi="Times New Roman"/>
                <w:sz w:val="24"/>
                <w:szCs w:val="24"/>
                <w:u w:val="single"/>
              </w:rPr>
              <w:t xml:space="preserve"> _____________________ </w:t>
            </w:r>
          </w:p>
          <w:p w:rsidR="00833D0F" w:rsidRDefault="00833D0F">
            <w:pPr>
              <w:rPr>
                <w:rFonts w:ascii="Times New Roman" w:hAnsi="Times New Roman"/>
                <w:sz w:val="24"/>
                <w:szCs w:val="24"/>
              </w:rPr>
            </w:pPr>
            <w:r>
              <w:rPr>
                <w:rFonts w:ascii="Times New Roman" w:hAnsi="Times New Roman"/>
                <w:b/>
                <w:i/>
                <w:sz w:val="24"/>
                <w:szCs w:val="24"/>
                <w:u w:val="single"/>
              </w:rPr>
              <w:t>МФО</w:t>
            </w:r>
            <w:r>
              <w:rPr>
                <w:rFonts w:ascii="Times New Roman" w:hAnsi="Times New Roman"/>
                <w:sz w:val="24"/>
                <w:szCs w:val="24"/>
              </w:rPr>
              <w:t xml:space="preserve">  </w:t>
            </w:r>
            <w:r>
              <w:rPr>
                <w:rFonts w:ascii="Times New Roman" w:hAnsi="Times New Roman"/>
                <w:sz w:val="24"/>
                <w:szCs w:val="24"/>
                <w:u w:val="single"/>
              </w:rPr>
              <w:t>820172</w:t>
            </w:r>
          </w:p>
          <w:p w:rsidR="00833D0F" w:rsidRDefault="00833D0F">
            <w:pPr>
              <w:rPr>
                <w:rFonts w:ascii="Times New Roman" w:hAnsi="Times New Roman"/>
                <w:sz w:val="24"/>
                <w:szCs w:val="24"/>
                <w:u w:val="single"/>
                <w:lang w:val="en-US"/>
              </w:rPr>
            </w:pPr>
            <w:r>
              <w:rPr>
                <w:rFonts w:ascii="Times New Roman" w:hAnsi="Times New Roman"/>
                <w:sz w:val="24"/>
                <w:szCs w:val="24"/>
                <w:u w:val="single"/>
              </w:rPr>
              <w:t>Тел</w:t>
            </w:r>
            <w:r>
              <w:rPr>
                <w:rFonts w:ascii="Times New Roman" w:hAnsi="Times New Roman"/>
                <w:sz w:val="24"/>
                <w:szCs w:val="24"/>
                <w:u w:val="single"/>
                <w:lang w:val="en-US"/>
              </w:rPr>
              <w:t>.__________________</w:t>
            </w:r>
          </w:p>
          <w:p w:rsidR="00833D0F" w:rsidRDefault="00833D0F">
            <w:pPr>
              <w:rPr>
                <w:rFonts w:ascii="Times New Roman" w:hAnsi="Times New Roman"/>
                <w:sz w:val="24"/>
                <w:szCs w:val="24"/>
                <w:u w:val="single"/>
                <w:lang w:val="en-US"/>
              </w:rPr>
            </w:pPr>
            <w:r>
              <w:rPr>
                <w:rFonts w:ascii="Times New Roman" w:hAnsi="Times New Roman"/>
                <w:sz w:val="24"/>
                <w:szCs w:val="24"/>
                <w:lang w:val="en-US"/>
              </w:rPr>
              <w:t>E-mail</w:t>
            </w:r>
            <w:r>
              <w:rPr>
                <w:rFonts w:ascii="Times New Roman" w:hAnsi="Times New Roman"/>
                <w:sz w:val="24"/>
                <w:szCs w:val="24"/>
                <w:u w:val="single"/>
                <w:lang w:val="en-US"/>
              </w:rPr>
              <w:t>: Alexrada42@ukr.net</w:t>
            </w:r>
          </w:p>
          <w:p w:rsidR="00833D0F" w:rsidRDefault="00833D0F">
            <w:pPr>
              <w:shd w:val="clear" w:color="auto" w:fill="FFFFFF"/>
              <w:tabs>
                <w:tab w:val="left" w:pos="3819"/>
              </w:tabs>
              <w:rPr>
                <w:rFonts w:ascii="Times New Roman" w:hAnsi="Times New Roman"/>
                <w:b/>
                <w:sz w:val="24"/>
                <w:szCs w:val="24"/>
              </w:rPr>
            </w:pPr>
            <w:proofErr w:type="spellStart"/>
            <w:r>
              <w:rPr>
                <w:rFonts w:ascii="Times New Roman" w:hAnsi="Times New Roman"/>
                <w:b/>
                <w:sz w:val="24"/>
                <w:szCs w:val="24"/>
                <w:u w:val="single"/>
              </w:rPr>
              <w:t>Селищний</w:t>
            </w:r>
            <w:proofErr w:type="spellEnd"/>
            <w:r>
              <w:rPr>
                <w:rFonts w:ascii="Times New Roman" w:hAnsi="Times New Roman"/>
                <w:b/>
                <w:sz w:val="24"/>
                <w:szCs w:val="24"/>
                <w:u w:val="single"/>
              </w:rPr>
              <w:t xml:space="preserve"> голова</w:t>
            </w:r>
            <w:r>
              <w:rPr>
                <w:rFonts w:ascii="Times New Roman" w:hAnsi="Times New Roman"/>
                <w:b/>
                <w:sz w:val="24"/>
                <w:szCs w:val="24"/>
              </w:rPr>
              <w:t xml:space="preserve">             </w:t>
            </w:r>
          </w:p>
          <w:p w:rsidR="00833D0F" w:rsidRDefault="00833D0F">
            <w:pPr>
              <w:jc w:val="both"/>
              <w:rPr>
                <w:rFonts w:ascii="Times New Roman" w:hAnsi="Times New Roman"/>
                <w:sz w:val="24"/>
                <w:szCs w:val="24"/>
              </w:rPr>
            </w:pPr>
            <w:r>
              <w:rPr>
                <w:rFonts w:ascii="Times New Roman" w:hAnsi="Times New Roman"/>
                <w:sz w:val="24"/>
                <w:szCs w:val="24"/>
              </w:rPr>
              <w:t>_____________________________________________</w:t>
            </w:r>
          </w:p>
          <w:p w:rsidR="00833D0F" w:rsidRDefault="00833D0F">
            <w:pPr>
              <w:jc w:val="both"/>
              <w:rPr>
                <w:rFonts w:ascii="Times New Roman" w:hAnsi="Times New Roman"/>
                <w:sz w:val="24"/>
                <w:szCs w:val="24"/>
              </w:rPr>
            </w:pPr>
          </w:p>
          <w:p w:rsidR="00833D0F" w:rsidRDefault="00833D0F">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w:t>
            </w:r>
          </w:p>
          <w:p w:rsidR="00833D0F" w:rsidRDefault="00833D0F">
            <w:pPr>
              <w:jc w:val="both"/>
              <w:rPr>
                <w:rFonts w:ascii="Times New Roman" w:hAnsi="Times New Roman"/>
                <w:b/>
                <w:sz w:val="24"/>
                <w:szCs w:val="24"/>
              </w:rPr>
            </w:pPr>
            <w:r>
              <w:rPr>
                <w:rFonts w:ascii="Times New Roman" w:eastAsia="Times New Roman" w:hAnsi="Times New Roman"/>
                <w:b/>
                <w:sz w:val="24"/>
                <w:szCs w:val="24"/>
                <w:lang w:eastAsia="ru-RU"/>
              </w:rPr>
              <w:t>М.П.</w:t>
            </w:r>
          </w:p>
        </w:tc>
        <w:tc>
          <w:tcPr>
            <w:tcW w:w="5353" w:type="dxa"/>
          </w:tcPr>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r>
              <w:rPr>
                <w:rFonts w:ascii="Times New Roman" w:hAnsi="Times New Roman"/>
                <w:b/>
                <w:sz w:val="24"/>
                <w:szCs w:val="24"/>
              </w:rPr>
              <w:t>________________________________________</w:t>
            </w:r>
          </w:p>
          <w:p w:rsidR="00833D0F" w:rsidRDefault="00833D0F">
            <w:pPr>
              <w:rPr>
                <w:rFonts w:ascii="Times New Roman" w:hAnsi="Times New Roman"/>
                <w:b/>
                <w:sz w:val="24"/>
                <w:szCs w:val="24"/>
              </w:rPr>
            </w:pPr>
          </w:p>
          <w:p w:rsidR="00833D0F" w:rsidRDefault="00833D0F">
            <w:pPr>
              <w:rPr>
                <w:rFonts w:ascii="Times New Roman" w:hAnsi="Times New Roman"/>
                <w:b/>
                <w:sz w:val="24"/>
                <w:szCs w:val="24"/>
                <w:u w:val="single"/>
              </w:rPr>
            </w:pPr>
            <w:r>
              <w:rPr>
                <w:rFonts w:ascii="Times New Roman" w:hAnsi="Times New Roman"/>
                <w:b/>
                <w:sz w:val="24"/>
                <w:szCs w:val="24"/>
              </w:rPr>
              <w:t>____________________________/ ___________</w:t>
            </w:r>
          </w:p>
          <w:p w:rsidR="00833D0F" w:rsidRDefault="00833D0F">
            <w:pPr>
              <w:jc w:val="both"/>
              <w:rPr>
                <w:rFonts w:ascii="Times New Roman" w:hAnsi="Times New Roman"/>
                <w:b/>
                <w:sz w:val="24"/>
                <w:szCs w:val="24"/>
              </w:rPr>
            </w:pPr>
            <w:r>
              <w:rPr>
                <w:rFonts w:ascii="Times New Roman" w:hAnsi="Times New Roman"/>
                <w:b/>
                <w:sz w:val="24"/>
                <w:szCs w:val="24"/>
              </w:rPr>
              <w:t>М.П.</w:t>
            </w:r>
          </w:p>
        </w:tc>
      </w:tr>
    </w:tbl>
    <w:p w:rsidR="00833D0F" w:rsidRDefault="00833D0F" w:rsidP="00833D0F">
      <w:pPr>
        <w:shd w:val="clear" w:color="auto" w:fill="FFFFFF"/>
        <w:suppressAutoHyphens/>
        <w:spacing w:after="0" w:line="240" w:lineRule="auto"/>
        <w:jc w:val="both"/>
        <w:rPr>
          <w:rFonts w:ascii="Times New Roman" w:hAnsi="Times New Roman"/>
          <w:i/>
          <w:sz w:val="24"/>
          <w:szCs w:val="24"/>
          <w:lang w:eastAsia="zh-CN"/>
        </w:rPr>
      </w:pPr>
      <w:r>
        <w:rPr>
          <w:rFonts w:ascii="Times New Roman" w:eastAsia="Times New Roman" w:hAnsi="Times New Roman"/>
          <w:b/>
          <w:sz w:val="24"/>
          <w:szCs w:val="24"/>
          <w:lang w:eastAsia="uk-UA"/>
        </w:rPr>
        <w:t xml:space="preserve">       </w:t>
      </w:r>
      <w:r>
        <w:rPr>
          <w:rFonts w:ascii="Times New Roman" w:eastAsia="Times New Roman" w:hAnsi="Times New Roman"/>
          <w:b/>
          <w:i/>
          <w:sz w:val="24"/>
          <w:szCs w:val="24"/>
          <w:lang w:eastAsia="uk-UA"/>
        </w:rPr>
        <w:t>*</w:t>
      </w:r>
      <w:r>
        <w:rPr>
          <w:rFonts w:ascii="Times New Roman" w:hAnsi="Times New Roman"/>
          <w:i/>
          <w:sz w:val="24"/>
          <w:szCs w:val="24"/>
          <w:lang w:eastAsia="zh-CN"/>
        </w:rPr>
        <w:t>Основні умови договору не є остаточними і вичерпними, і можуть бути доповнені  і скориговані під час укладання  договору з учасником – переможцем торгів в залежності від специфіки предмету, характеру, інших умов конкретного договору,</w:t>
      </w:r>
      <w:r>
        <w:rPr>
          <w:rFonts w:ascii="Times New Roman" w:eastAsia="Times New Roman" w:hAnsi="Times New Roman"/>
          <w:bCs/>
          <w:i/>
          <w:iCs/>
          <w:sz w:val="24"/>
          <w:szCs w:val="24"/>
          <w:lang w:eastAsia="zh-CN"/>
        </w:rPr>
        <w:t xml:space="preserve"> без зміни істотних вимог до договору</w:t>
      </w:r>
      <w:r>
        <w:rPr>
          <w:rFonts w:ascii="Times New Roman" w:hAnsi="Times New Roman"/>
          <w:i/>
          <w:sz w:val="24"/>
          <w:szCs w:val="24"/>
          <w:lang w:eastAsia="zh-CN"/>
        </w:rPr>
        <w:t xml:space="preserve"> .</w:t>
      </w:r>
    </w:p>
    <w:p w:rsidR="00833D0F" w:rsidRDefault="00833D0F" w:rsidP="00833D0F">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600853">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                                               Додаток №1</w:t>
      </w:r>
    </w:p>
    <w:p w:rsidR="00833D0F" w:rsidRDefault="00833D0F" w:rsidP="00833D0F">
      <w:pPr>
        <w:keepNext/>
        <w:widowControl w:val="0"/>
        <w:autoSpaceDE w:val="0"/>
        <w:autoSpaceDN w:val="0"/>
        <w:spacing w:after="0" w:line="240" w:lineRule="auto"/>
        <w:jc w:val="center"/>
        <w:outlineLvl w:val="0"/>
        <w:rPr>
          <w:rFonts w:ascii="Times New Roman" w:eastAsia="Times New Roman" w:hAnsi="Times New Roman"/>
          <w:b/>
          <w:sz w:val="24"/>
          <w:szCs w:val="24"/>
          <w:lang w:eastAsia="uk-UA"/>
        </w:rPr>
      </w:pPr>
      <w:r>
        <w:rPr>
          <w:rFonts w:ascii="Times New Roman" w:eastAsia="Times New Roman" w:hAnsi="Times New Roman"/>
          <w:bCs/>
          <w:sz w:val="24"/>
          <w:szCs w:val="24"/>
          <w:lang w:eastAsia="ru-RU"/>
        </w:rPr>
        <w:t xml:space="preserve">                                                                                            до Договору про надання послуг № ___</w:t>
      </w:r>
    </w:p>
    <w:p w:rsidR="00833D0F" w:rsidRDefault="00833D0F" w:rsidP="00833D0F">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25A84">
        <w:rPr>
          <w:rFonts w:ascii="Times New Roman" w:eastAsia="Times New Roman" w:hAnsi="Times New Roman"/>
          <w:bCs/>
          <w:sz w:val="24"/>
          <w:szCs w:val="24"/>
          <w:lang w:eastAsia="ru-RU"/>
        </w:rPr>
        <w:t xml:space="preserve">    від  «_____» __________ 2023</w:t>
      </w:r>
      <w:bookmarkStart w:id="9" w:name="_GoBack"/>
      <w:bookmarkEnd w:id="9"/>
      <w:r>
        <w:rPr>
          <w:rFonts w:ascii="Times New Roman" w:eastAsia="Times New Roman" w:hAnsi="Times New Roman"/>
          <w:bCs/>
          <w:sz w:val="24"/>
          <w:szCs w:val="24"/>
          <w:lang w:eastAsia="ru-RU"/>
        </w:rPr>
        <w:t xml:space="preserve">  року  </w:t>
      </w:r>
    </w:p>
    <w:p w:rsidR="00833D0F" w:rsidRDefault="00833D0F" w:rsidP="00833D0F">
      <w:pPr>
        <w:widowControl w:val="0"/>
        <w:autoSpaceDE w:val="0"/>
        <w:autoSpaceDN w:val="0"/>
        <w:spacing w:after="0" w:line="240" w:lineRule="auto"/>
        <w:jc w:val="center"/>
        <w:rPr>
          <w:rFonts w:ascii="Times New Roman" w:eastAsia="Times New Roman" w:hAnsi="Times New Roman"/>
          <w:b/>
          <w:bCs/>
          <w:sz w:val="24"/>
          <w:szCs w:val="24"/>
          <w:lang w:eastAsia="ru-RU"/>
        </w:rPr>
      </w:pPr>
    </w:p>
    <w:p w:rsidR="00833D0F" w:rsidRDefault="00833D0F" w:rsidP="00833D0F">
      <w:pPr>
        <w:widowControl w:val="0"/>
        <w:autoSpaceDE w:val="0"/>
        <w:autoSpaceDN w:val="0"/>
        <w:spacing w:after="0" w:line="240" w:lineRule="auto"/>
        <w:jc w:val="center"/>
        <w:rPr>
          <w:rFonts w:ascii="Times New Roman" w:eastAsia="Times New Roman" w:hAnsi="Times New Roman"/>
          <w:b/>
          <w:bCs/>
          <w:sz w:val="24"/>
          <w:szCs w:val="24"/>
          <w:lang w:eastAsia="ru-RU"/>
        </w:rPr>
      </w:pPr>
    </w:p>
    <w:p w:rsidR="00833D0F" w:rsidRDefault="00833D0F" w:rsidP="00833D0F">
      <w:pPr>
        <w:widowControl w:val="0"/>
        <w:autoSpaceDE w:val="0"/>
        <w:autoSpaceDN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Специфікація  </w:t>
      </w:r>
    </w:p>
    <w:p w:rsidR="00833D0F" w:rsidRDefault="00833D0F" w:rsidP="00833D0F">
      <w:pPr>
        <w:widowControl w:val="0"/>
        <w:autoSpaceDE w:val="0"/>
        <w:autoSpaceDN w:val="0"/>
        <w:spacing w:after="0" w:line="240" w:lineRule="auto"/>
        <w:jc w:val="right"/>
        <w:rPr>
          <w:rFonts w:ascii="Times New Roman" w:eastAsia="Times New Roman" w:hAnsi="Times New Roman"/>
          <w:b/>
          <w:sz w:val="24"/>
          <w:szCs w:val="24"/>
          <w:lang w:eastAsia="uk-UA"/>
        </w:rPr>
      </w:pPr>
    </w:p>
    <w:tbl>
      <w:tblPr>
        <w:tblW w:w="10485" w:type="dxa"/>
        <w:tblInd w:w="-699" w:type="dxa"/>
        <w:tblLayout w:type="fixed"/>
        <w:tblLook w:val="04A0" w:firstRow="1" w:lastRow="0" w:firstColumn="1" w:lastColumn="0" w:noHBand="0" w:noVBand="1"/>
      </w:tblPr>
      <w:tblGrid>
        <w:gridCol w:w="636"/>
        <w:gridCol w:w="4466"/>
        <w:gridCol w:w="1275"/>
        <w:gridCol w:w="1275"/>
        <w:gridCol w:w="1275"/>
        <w:gridCol w:w="1558"/>
      </w:tblGrid>
      <w:tr w:rsidR="00833D0F" w:rsidTr="00833D0F">
        <w:trPr>
          <w:trHeight w:val="916"/>
        </w:trPr>
        <w:tc>
          <w:tcPr>
            <w:tcW w:w="636" w:type="dxa"/>
            <w:tcBorders>
              <w:top w:val="single" w:sz="4" w:space="0" w:color="auto"/>
              <w:left w:val="single" w:sz="4" w:space="0" w:color="auto"/>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w:t>
            </w:r>
            <w:proofErr w:type="spellStart"/>
            <w:r>
              <w:rPr>
                <w:rFonts w:ascii="Times New Roman" w:eastAsia="Times New Roman" w:hAnsi="Times New Roman"/>
                <w:color w:val="000000"/>
                <w:sz w:val="24"/>
                <w:szCs w:val="24"/>
                <w:lang w:eastAsia="ru-RU"/>
              </w:rPr>
              <w:t>п</w:t>
            </w:r>
            <w:proofErr w:type="spellEnd"/>
          </w:p>
        </w:tc>
        <w:tc>
          <w:tcPr>
            <w:tcW w:w="4466"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Назва послуги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Одиниця виміру</w:t>
            </w:r>
          </w:p>
        </w:tc>
        <w:tc>
          <w:tcPr>
            <w:tcW w:w="1275"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Кількість</w:t>
            </w:r>
          </w:p>
        </w:tc>
        <w:tc>
          <w:tcPr>
            <w:tcW w:w="1275"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Ціна         за одиницю  без ПДВ, грн.</w:t>
            </w:r>
          </w:p>
        </w:tc>
        <w:tc>
          <w:tcPr>
            <w:tcW w:w="1558"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Загальна сума  без ПДВ,            грн.</w:t>
            </w:r>
          </w:p>
        </w:tc>
      </w:tr>
      <w:tr w:rsidR="00833D0F" w:rsidTr="00833D0F">
        <w:trPr>
          <w:trHeight w:val="393"/>
        </w:trPr>
        <w:tc>
          <w:tcPr>
            <w:tcW w:w="636" w:type="dxa"/>
            <w:tcBorders>
              <w:top w:val="single" w:sz="4" w:space="0" w:color="auto"/>
              <w:left w:val="single" w:sz="4" w:space="0" w:color="auto"/>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4466" w:type="dxa"/>
            <w:tcBorders>
              <w:top w:val="single" w:sz="4" w:space="0" w:color="auto"/>
              <w:left w:val="nil"/>
              <w:bottom w:val="single" w:sz="4" w:space="0" w:color="auto"/>
              <w:right w:val="single" w:sz="4" w:space="0" w:color="auto"/>
            </w:tcBorders>
          </w:tcPr>
          <w:p w:rsidR="00833D0F" w:rsidRDefault="00833D0F">
            <w:pP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p>
        </w:tc>
      </w:tr>
      <w:tr w:rsidR="00833D0F" w:rsidTr="00833D0F">
        <w:trPr>
          <w:trHeight w:val="237"/>
        </w:trPr>
        <w:tc>
          <w:tcPr>
            <w:tcW w:w="636"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16" w:type="dxa"/>
            <w:gridSpan w:val="3"/>
            <w:tcBorders>
              <w:top w:val="single" w:sz="4" w:space="0" w:color="auto"/>
              <w:left w:val="nil"/>
              <w:bottom w:val="single" w:sz="4" w:space="0" w:color="auto"/>
              <w:right w:val="single" w:sz="4" w:space="0" w:color="auto"/>
            </w:tcBorders>
            <w:hideMark/>
          </w:tcPr>
          <w:p w:rsidR="00833D0F" w:rsidRDefault="00833D0F">
            <w:pPr>
              <w:spacing w:line="240" w:lineRule="auto"/>
              <w:rPr>
                <w:rFonts w:ascii="Times New Roman" w:hAnsi="Times New Roman"/>
                <w:b/>
                <w:sz w:val="24"/>
                <w:szCs w:val="24"/>
              </w:rPr>
            </w:pPr>
            <w:r>
              <w:rPr>
                <w:rFonts w:ascii="Times New Roman" w:hAnsi="Times New Roman"/>
                <w:b/>
                <w:sz w:val="24"/>
                <w:szCs w:val="24"/>
              </w:rPr>
              <w:t>Всього без ПДВ</w:t>
            </w: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sz w:val="24"/>
                <w:szCs w:val="24"/>
                <w:lang w:eastAsia="ru-RU"/>
              </w:rPr>
            </w:pPr>
          </w:p>
        </w:tc>
      </w:tr>
      <w:tr w:rsidR="00833D0F" w:rsidTr="00833D0F">
        <w:trPr>
          <w:trHeight w:val="393"/>
        </w:trPr>
        <w:tc>
          <w:tcPr>
            <w:tcW w:w="636"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16" w:type="dxa"/>
            <w:gridSpan w:val="3"/>
            <w:tcBorders>
              <w:top w:val="single" w:sz="4" w:space="0" w:color="auto"/>
              <w:left w:val="nil"/>
              <w:bottom w:val="single" w:sz="4" w:space="0" w:color="auto"/>
              <w:right w:val="single" w:sz="4" w:space="0" w:color="auto"/>
            </w:tcBorders>
            <w:hideMark/>
          </w:tcPr>
          <w:p w:rsidR="00833D0F" w:rsidRDefault="00833D0F">
            <w:pPr>
              <w:spacing w:line="240" w:lineRule="auto"/>
              <w:rPr>
                <w:rFonts w:ascii="Times New Roman" w:hAnsi="Times New Roman"/>
                <w:b/>
                <w:sz w:val="24"/>
                <w:szCs w:val="24"/>
              </w:rPr>
            </w:pPr>
            <w:r>
              <w:rPr>
                <w:rFonts w:ascii="Times New Roman" w:hAnsi="Times New Roman"/>
                <w:b/>
                <w:sz w:val="24"/>
                <w:szCs w:val="24"/>
              </w:rPr>
              <w:t>Сума ПДВ:</w:t>
            </w: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sz w:val="24"/>
                <w:szCs w:val="24"/>
                <w:lang w:eastAsia="ru-RU"/>
              </w:rPr>
            </w:pPr>
          </w:p>
        </w:tc>
      </w:tr>
      <w:tr w:rsidR="00833D0F" w:rsidTr="00833D0F">
        <w:trPr>
          <w:trHeight w:val="393"/>
        </w:trPr>
        <w:tc>
          <w:tcPr>
            <w:tcW w:w="636"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16" w:type="dxa"/>
            <w:gridSpan w:val="3"/>
            <w:tcBorders>
              <w:top w:val="single" w:sz="4" w:space="0" w:color="auto"/>
              <w:left w:val="nil"/>
              <w:bottom w:val="single" w:sz="4" w:space="0" w:color="auto"/>
              <w:right w:val="single" w:sz="4" w:space="0" w:color="auto"/>
            </w:tcBorders>
            <w:hideMark/>
          </w:tcPr>
          <w:p w:rsidR="00833D0F" w:rsidRDefault="00833D0F">
            <w:pPr>
              <w:spacing w:line="240" w:lineRule="auto"/>
              <w:rPr>
                <w:rFonts w:ascii="Times New Roman" w:hAnsi="Times New Roman"/>
                <w:b/>
                <w:sz w:val="24"/>
                <w:szCs w:val="24"/>
              </w:rPr>
            </w:pPr>
            <w:r>
              <w:rPr>
                <w:rFonts w:ascii="Times New Roman" w:hAnsi="Times New Roman"/>
                <w:b/>
                <w:sz w:val="24"/>
                <w:szCs w:val="24"/>
              </w:rPr>
              <w:t>ВСЬОГО з ПДВ:</w:t>
            </w: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sz w:val="24"/>
                <w:szCs w:val="24"/>
                <w:lang w:eastAsia="ru-RU"/>
              </w:rPr>
            </w:pPr>
          </w:p>
        </w:tc>
      </w:tr>
    </w:tbl>
    <w:p w:rsidR="00833D0F" w:rsidRDefault="00833D0F" w:rsidP="00833D0F">
      <w:pPr>
        <w:widowControl w:val="0"/>
        <w:autoSpaceDE w:val="0"/>
        <w:autoSpaceDN w:val="0"/>
        <w:spacing w:after="0" w:line="240" w:lineRule="auto"/>
        <w:rPr>
          <w:rFonts w:ascii="Times New Roman" w:eastAsia="Times New Roman" w:hAnsi="Times New Roman"/>
          <w:b/>
          <w:sz w:val="24"/>
          <w:szCs w:val="24"/>
          <w:lang w:eastAsia="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833D0F" w:rsidTr="00833D0F">
        <w:trPr>
          <w:trHeight w:val="260"/>
        </w:trPr>
        <w:tc>
          <w:tcPr>
            <w:tcW w:w="5250" w:type="dxa"/>
          </w:tcPr>
          <w:p w:rsidR="00833D0F" w:rsidRDefault="00833D0F">
            <w:pPr>
              <w:jc w:val="center"/>
              <w:rPr>
                <w:rFonts w:ascii="Times New Roman" w:hAnsi="Times New Roman"/>
                <w:b/>
                <w:sz w:val="24"/>
                <w:szCs w:val="24"/>
              </w:rPr>
            </w:pPr>
            <w:r>
              <w:rPr>
                <w:rFonts w:ascii="Times New Roman" w:hAnsi="Times New Roman"/>
                <w:b/>
                <w:sz w:val="24"/>
                <w:szCs w:val="24"/>
              </w:rPr>
              <w:t>ЗАМОВНИК</w:t>
            </w:r>
          </w:p>
          <w:p w:rsidR="00833D0F" w:rsidRDefault="00833D0F">
            <w:pPr>
              <w:jc w:val="center"/>
              <w:rPr>
                <w:rFonts w:ascii="Times New Roman" w:hAnsi="Times New Roman"/>
                <w:b/>
                <w:sz w:val="24"/>
                <w:szCs w:val="24"/>
              </w:rPr>
            </w:pPr>
          </w:p>
        </w:tc>
        <w:tc>
          <w:tcPr>
            <w:tcW w:w="5251" w:type="dxa"/>
            <w:hideMark/>
          </w:tcPr>
          <w:p w:rsidR="00833D0F" w:rsidRDefault="00833D0F">
            <w:pPr>
              <w:jc w:val="center"/>
              <w:rPr>
                <w:rFonts w:ascii="Times New Roman" w:hAnsi="Times New Roman"/>
                <w:b/>
                <w:sz w:val="24"/>
                <w:szCs w:val="24"/>
              </w:rPr>
            </w:pPr>
            <w:r>
              <w:rPr>
                <w:rFonts w:ascii="Times New Roman" w:hAnsi="Times New Roman"/>
                <w:b/>
                <w:sz w:val="24"/>
                <w:szCs w:val="24"/>
              </w:rPr>
              <w:t>ВИКОНАВЕЦЬ</w:t>
            </w:r>
          </w:p>
        </w:tc>
      </w:tr>
      <w:tr w:rsidR="00833D0F" w:rsidTr="00833D0F">
        <w:trPr>
          <w:trHeight w:val="4421"/>
        </w:trPr>
        <w:tc>
          <w:tcPr>
            <w:tcW w:w="5250" w:type="dxa"/>
          </w:tcPr>
          <w:p w:rsidR="00833D0F" w:rsidRDefault="00833D0F">
            <w:pPr>
              <w:ind w:firstLine="709"/>
              <w:jc w:val="both"/>
              <w:rPr>
                <w:rFonts w:ascii="Times New Roman" w:hAnsi="Times New Roman"/>
                <w:b/>
                <w:color w:val="000000"/>
                <w:sz w:val="24"/>
                <w:szCs w:val="24"/>
              </w:rPr>
            </w:pPr>
            <w:proofErr w:type="spellStart"/>
            <w:r>
              <w:rPr>
                <w:rFonts w:ascii="Times New Roman" w:hAnsi="Times New Roman"/>
                <w:b/>
                <w:color w:val="000000"/>
                <w:sz w:val="24"/>
                <w:szCs w:val="24"/>
              </w:rPr>
              <w:t>Олександрівська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селищна</w:t>
            </w:r>
            <w:proofErr w:type="spellEnd"/>
            <w:r>
              <w:rPr>
                <w:rFonts w:ascii="Times New Roman" w:hAnsi="Times New Roman"/>
                <w:b/>
                <w:color w:val="000000"/>
                <w:sz w:val="24"/>
                <w:szCs w:val="24"/>
              </w:rPr>
              <w:t xml:space="preserve"> рада </w:t>
            </w:r>
            <w:proofErr w:type="spellStart"/>
            <w:r>
              <w:rPr>
                <w:rFonts w:ascii="Times New Roman" w:hAnsi="Times New Roman"/>
                <w:b/>
                <w:color w:val="000000"/>
                <w:sz w:val="24"/>
                <w:szCs w:val="24"/>
              </w:rPr>
              <w:t>Кропивницького</w:t>
            </w:r>
            <w:proofErr w:type="spellEnd"/>
            <w:r>
              <w:rPr>
                <w:rFonts w:ascii="Times New Roman" w:hAnsi="Times New Roman"/>
                <w:b/>
                <w:color w:val="000000"/>
                <w:sz w:val="24"/>
                <w:szCs w:val="24"/>
              </w:rPr>
              <w:t xml:space="preserve"> району</w:t>
            </w:r>
            <w:proofErr w:type="gramStart"/>
            <w:r>
              <w:rPr>
                <w:rFonts w:ascii="Times New Roman" w:hAnsi="Times New Roman"/>
                <w:b/>
                <w:color w:val="000000"/>
                <w:sz w:val="24"/>
                <w:szCs w:val="24"/>
              </w:rPr>
              <w:t xml:space="preserve"> </w:t>
            </w:r>
            <w:proofErr w:type="spellStart"/>
            <w:r>
              <w:rPr>
                <w:rFonts w:ascii="Times New Roman" w:hAnsi="Times New Roman"/>
                <w:b/>
                <w:color w:val="000000"/>
                <w:sz w:val="24"/>
                <w:szCs w:val="24"/>
              </w:rPr>
              <w:t>К</w:t>
            </w:r>
            <w:proofErr w:type="gramEnd"/>
            <w:r>
              <w:rPr>
                <w:rFonts w:ascii="Times New Roman" w:hAnsi="Times New Roman"/>
                <w:b/>
                <w:color w:val="000000"/>
                <w:sz w:val="24"/>
                <w:szCs w:val="24"/>
              </w:rPr>
              <w:t>іровоградської</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області</w:t>
            </w:r>
            <w:proofErr w:type="spellEnd"/>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b/>
                <w:i/>
                <w:sz w:val="24"/>
                <w:szCs w:val="24"/>
                <w:u w:val="single"/>
              </w:rPr>
              <w:t>Юридична</w:t>
            </w:r>
            <w:proofErr w:type="spellEnd"/>
            <w:r>
              <w:rPr>
                <w:rFonts w:ascii="Times New Roman" w:hAnsi="Times New Roman"/>
                <w:b/>
                <w:i/>
                <w:sz w:val="24"/>
                <w:szCs w:val="24"/>
                <w:u w:val="single"/>
              </w:rPr>
              <w:t xml:space="preserve"> адреса</w:t>
            </w:r>
            <w:r>
              <w:rPr>
                <w:rFonts w:ascii="Times New Roman" w:hAnsi="Times New Roman"/>
                <w:sz w:val="24"/>
                <w:szCs w:val="24"/>
              </w:rPr>
              <w:t>: 27300</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Олександрівка</w:t>
            </w:r>
            <w:proofErr w:type="spellEnd"/>
            <w:r>
              <w:rPr>
                <w:rFonts w:ascii="Times New Roman" w:hAnsi="Times New Roman"/>
                <w:sz w:val="24"/>
                <w:szCs w:val="24"/>
              </w:rPr>
              <w:t xml:space="preserve"> </w:t>
            </w:r>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Незалежності</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буд.42а</w:t>
            </w:r>
          </w:p>
          <w:p w:rsidR="00833D0F" w:rsidRDefault="00833D0F">
            <w:pPr>
              <w:tabs>
                <w:tab w:val="left" w:pos="3540"/>
              </w:tabs>
              <w:rPr>
                <w:rFonts w:ascii="Times New Roman" w:hAnsi="Times New Roman"/>
                <w:bCs/>
                <w:color w:val="000000"/>
                <w:sz w:val="24"/>
                <w:szCs w:val="24"/>
              </w:rPr>
            </w:pPr>
            <w:proofErr w:type="spellStart"/>
            <w:r>
              <w:rPr>
                <w:rFonts w:ascii="Times New Roman" w:hAnsi="Times New Roman"/>
                <w:b/>
                <w:i/>
                <w:sz w:val="24"/>
                <w:szCs w:val="24"/>
                <w:u w:val="single"/>
              </w:rPr>
              <w:t>Поштова</w:t>
            </w:r>
            <w:proofErr w:type="spellEnd"/>
            <w:r>
              <w:rPr>
                <w:rFonts w:ascii="Times New Roman" w:hAnsi="Times New Roman"/>
                <w:b/>
                <w:i/>
                <w:sz w:val="24"/>
                <w:szCs w:val="24"/>
                <w:u w:val="single"/>
              </w:rPr>
              <w:t xml:space="preserve"> адреса:</w:t>
            </w:r>
            <w:r>
              <w:rPr>
                <w:rFonts w:ascii="Times New Roman" w:hAnsi="Times New Roman"/>
                <w:bCs/>
                <w:color w:val="000000"/>
                <w:sz w:val="24"/>
                <w:szCs w:val="24"/>
              </w:rPr>
              <w:t xml:space="preserve"> 27300</w:t>
            </w:r>
            <w:proofErr w:type="gramStart"/>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К</w:t>
            </w:r>
            <w:proofErr w:type="gramEnd"/>
            <w:r>
              <w:rPr>
                <w:rFonts w:ascii="Times New Roman" w:hAnsi="Times New Roman"/>
                <w:bCs/>
                <w:color w:val="000000"/>
                <w:sz w:val="24"/>
                <w:szCs w:val="24"/>
              </w:rPr>
              <w:t>іровоградська</w:t>
            </w:r>
            <w:proofErr w:type="spellEnd"/>
            <w:r>
              <w:rPr>
                <w:rFonts w:ascii="Times New Roman" w:hAnsi="Times New Roman"/>
                <w:bCs/>
                <w:color w:val="000000"/>
                <w:sz w:val="24"/>
                <w:szCs w:val="24"/>
              </w:rPr>
              <w:t xml:space="preserve"> область, </w:t>
            </w:r>
            <w:proofErr w:type="spellStart"/>
            <w:r>
              <w:rPr>
                <w:rFonts w:ascii="Times New Roman" w:hAnsi="Times New Roman"/>
                <w:bCs/>
                <w:color w:val="000000"/>
                <w:sz w:val="24"/>
                <w:szCs w:val="24"/>
              </w:rPr>
              <w:t>смт</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Олександрівка</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вул</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Незалежності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України</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буд</w:t>
            </w:r>
            <w:proofErr w:type="spellEnd"/>
            <w:r>
              <w:rPr>
                <w:rFonts w:ascii="Times New Roman" w:hAnsi="Times New Roman"/>
                <w:bCs/>
                <w:color w:val="000000"/>
                <w:sz w:val="24"/>
                <w:szCs w:val="24"/>
              </w:rPr>
              <w:t xml:space="preserve"> 42а</w:t>
            </w:r>
          </w:p>
          <w:p w:rsidR="00833D0F" w:rsidRDefault="00833D0F">
            <w:pPr>
              <w:tabs>
                <w:tab w:val="left" w:pos="3540"/>
              </w:tabs>
              <w:rPr>
                <w:rFonts w:ascii="Times New Roman" w:hAnsi="Times New Roman"/>
                <w:sz w:val="24"/>
                <w:szCs w:val="24"/>
              </w:rPr>
            </w:pPr>
            <w:r>
              <w:rPr>
                <w:rFonts w:ascii="Times New Roman" w:hAnsi="Times New Roman"/>
                <w:b/>
                <w:i/>
                <w:sz w:val="24"/>
                <w:szCs w:val="24"/>
                <w:u w:val="single"/>
              </w:rPr>
              <w:t>ЄДРПОУ</w:t>
            </w:r>
            <w:r>
              <w:rPr>
                <w:rFonts w:ascii="Times New Roman" w:hAnsi="Times New Roman"/>
                <w:sz w:val="24"/>
                <w:szCs w:val="24"/>
              </w:rPr>
              <w:t xml:space="preserve"> _</w:t>
            </w:r>
            <w:r>
              <w:rPr>
                <w:rFonts w:ascii="Times New Roman" w:hAnsi="Times New Roman"/>
                <w:sz w:val="24"/>
                <w:szCs w:val="24"/>
                <w:u w:val="single"/>
              </w:rPr>
              <w:t>04364035</w:t>
            </w:r>
            <w:r>
              <w:rPr>
                <w:rFonts w:ascii="Times New Roman" w:hAnsi="Times New Roman"/>
                <w:sz w:val="24"/>
                <w:szCs w:val="24"/>
              </w:rPr>
              <w:t>,</w:t>
            </w:r>
          </w:p>
          <w:p w:rsidR="00833D0F" w:rsidRDefault="00833D0F">
            <w:pPr>
              <w:shd w:val="clear" w:color="auto" w:fill="FFFFFF"/>
              <w:tabs>
                <w:tab w:val="left" w:pos="3819"/>
              </w:tabs>
              <w:rPr>
                <w:rFonts w:ascii="Times New Roman" w:hAnsi="Times New Roman"/>
                <w:sz w:val="24"/>
                <w:szCs w:val="24"/>
                <w:u w:val="single"/>
              </w:rPr>
            </w:pPr>
            <w:proofErr w:type="gramStart"/>
            <w:r>
              <w:rPr>
                <w:rFonts w:ascii="Times New Roman" w:hAnsi="Times New Roman"/>
                <w:b/>
                <w:i/>
                <w:sz w:val="24"/>
                <w:szCs w:val="24"/>
                <w:u w:val="single"/>
              </w:rPr>
              <w:t>Р</w:t>
            </w:r>
            <w:proofErr w:type="gramEnd"/>
            <w:r>
              <w:rPr>
                <w:rFonts w:ascii="Times New Roman" w:hAnsi="Times New Roman"/>
                <w:b/>
                <w:i/>
                <w:sz w:val="24"/>
                <w:szCs w:val="24"/>
                <w:u w:val="single"/>
              </w:rPr>
              <w:t>/р</w:t>
            </w:r>
            <w:r>
              <w:rPr>
                <w:rFonts w:ascii="Times New Roman" w:hAnsi="Times New Roman"/>
                <w:sz w:val="24"/>
                <w:szCs w:val="24"/>
              </w:rPr>
              <w:t xml:space="preserve">  </w:t>
            </w:r>
            <w:r>
              <w:rPr>
                <w:rFonts w:ascii="Times New Roman" w:hAnsi="Times New Roman"/>
                <w:sz w:val="24"/>
                <w:szCs w:val="24"/>
                <w:u w:val="single"/>
                <w:lang w:val="en-US"/>
              </w:rPr>
              <w:t>UA</w:t>
            </w:r>
            <w:r>
              <w:rPr>
                <w:rFonts w:ascii="Times New Roman" w:hAnsi="Times New Roman"/>
                <w:sz w:val="24"/>
                <w:szCs w:val="24"/>
                <w:u w:val="single"/>
              </w:rPr>
              <w:t xml:space="preserve"> _____________________ </w:t>
            </w:r>
          </w:p>
          <w:p w:rsidR="00833D0F" w:rsidRDefault="00833D0F">
            <w:pPr>
              <w:rPr>
                <w:rFonts w:ascii="Times New Roman" w:hAnsi="Times New Roman"/>
                <w:sz w:val="24"/>
                <w:szCs w:val="24"/>
              </w:rPr>
            </w:pPr>
            <w:r>
              <w:rPr>
                <w:rFonts w:ascii="Times New Roman" w:hAnsi="Times New Roman"/>
                <w:b/>
                <w:i/>
                <w:sz w:val="24"/>
                <w:szCs w:val="24"/>
                <w:u w:val="single"/>
              </w:rPr>
              <w:t>МФО</w:t>
            </w:r>
            <w:r>
              <w:rPr>
                <w:rFonts w:ascii="Times New Roman" w:hAnsi="Times New Roman"/>
                <w:sz w:val="24"/>
                <w:szCs w:val="24"/>
              </w:rPr>
              <w:t xml:space="preserve">  </w:t>
            </w:r>
            <w:r>
              <w:rPr>
                <w:rFonts w:ascii="Times New Roman" w:hAnsi="Times New Roman"/>
                <w:sz w:val="24"/>
                <w:szCs w:val="24"/>
                <w:u w:val="single"/>
              </w:rPr>
              <w:t>820172</w:t>
            </w:r>
          </w:p>
          <w:p w:rsidR="00833D0F" w:rsidRDefault="00833D0F">
            <w:pPr>
              <w:rPr>
                <w:rFonts w:ascii="Times New Roman" w:hAnsi="Times New Roman"/>
                <w:sz w:val="24"/>
                <w:szCs w:val="24"/>
                <w:u w:val="single"/>
                <w:lang w:val="en-US"/>
              </w:rPr>
            </w:pPr>
            <w:r>
              <w:rPr>
                <w:rFonts w:ascii="Times New Roman" w:hAnsi="Times New Roman"/>
                <w:sz w:val="24"/>
                <w:szCs w:val="24"/>
                <w:u w:val="single"/>
              </w:rPr>
              <w:t>Тел</w:t>
            </w:r>
            <w:r>
              <w:rPr>
                <w:rFonts w:ascii="Times New Roman" w:hAnsi="Times New Roman"/>
                <w:sz w:val="24"/>
                <w:szCs w:val="24"/>
                <w:u w:val="single"/>
                <w:lang w:val="en-US"/>
              </w:rPr>
              <w:t>.__________________</w:t>
            </w:r>
          </w:p>
          <w:p w:rsidR="00833D0F" w:rsidRDefault="00833D0F">
            <w:pPr>
              <w:rPr>
                <w:rFonts w:ascii="Times New Roman" w:hAnsi="Times New Roman"/>
                <w:sz w:val="24"/>
                <w:szCs w:val="24"/>
                <w:u w:val="single"/>
                <w:lang w:val="en-US"/>
              </w:rPr>
            </w:pPr>
            <w:r>
              <w:rPr>
                <w:rFonts w:ascii="Times New Roman" w:hAnsi="Times New Roman"/>
                <w:sz w:val="24"/>
                <w:szCs w:val="24"/>
                <w:lang w:val="en-US"/>
              </w:rPr>
              <w:t>E-mail</w:t>
            </w:r>
            <w:r>
              <w:rPr>
                <w:rFonts w:ascii="Times New Roman" w:hAnsi="Times New Roman"/>
                <w:sz w:val="24"/>
                <w:szCs w:val="24"/>
                <w:u w:val="single"/>
                <w:lang w:val="en-US"/>
              </w:rPr>
              <w:t>: Alexrada42@ukr.net</w:t>
            </w:r>
          </w:p>
          <w:p w:rsidR="00833D0F" w:rsidRDefault="00833D0F">
            <w:pPr>
              <w:shd w:val="clear" w:color="auto" w:fill="FFFFFF"/>
              <w:tabs>
                <w:tab w:val="left" w:pos="3819"/>
              </w:tabs>
              <w:rPr>
                <w:rFonts w:ascii="Times New Roman" w:hAnsi="Times New Roman"/>
                <w:b/>
                <w:sz w:val="24"/>
                <w:szCs w:val="24"/>
              </w:rPr>
            </w:pPr>
            <w:proofErr w:type="spellStart"/>
            <w:r>
              <w:rPr>
                <w:rFonts w:ascii="Times New Roman" w:hAnsi="Times New Roman"/>
                <w:b/>
                <w:sz w:val="24"/>
                <w:szCs w:val="24"/>
                <w:u w:val="single"/>
              </w:rPr>
              <w:t>Селищний</w:t>
            </w:r>
            <w:proofErr w:type="spellEnd"/>
            <w:r>
              <w:rPr>
                <w:rFonts w:ascii="Times New Roman" w:hAnsi="Times New Roman"/>
                <w:b/>
                <w:sz w:val="24"/>
                <w:szCs w:val="24"/>
                <w:u w:val="single"/>
              </w:rPr>
              <w:t xml:space="preserve"> голова</w:t>
            </w:r>
            <w:r>
              <w:rPr>
                <w:rFonts w:ascii="Times New Roman" w:hAnsi="Times New Roman"/>
                <w:b/>
                <w:sz w:val="24"/>
                <w:szCs w:val="24"/>
              </w:rPr>
              <w:t xml:space="preserve">             </w:t>
            </w:r>
          </w:p>
          <w:p w:rsidR="00833D0F" w:rsidRDefault="00833D0F">
            <w:pPr>
              <w:jc w:val="both"/>
            </w:pPr>
          </w:p>
          <w:p w:rsidR="00833D0F" w:rsidRDefault="00833D0F">
            <w:pPr>
              <w:jc w:val="both"/>
            </w:pPr>
            <w:r>
              <w:t>______________</w:t>
            </w:r>
          </w:p>
          <w:p w:rsidR="00833D0F" w:rsidRDefault="00833D0F">
            <w:pPr>
              <w:jc w:val="both"/>
              <w:rPr>
                <w:rFonts w:ascii="Times New Roman" w:eastAsia="Times New Roman" w:hAnsi="Times New Roman"/>
                <w:b/>
                <w:sz w:val="24"/>
                <w:szCs w:val="24"/>
                <w:lang w:eastAsia="ru-RU"/>
              </w:rPr>
            </w:pPr>
          </w:p>
          <w:p w:rsidR="00833D0F" w:rsidRDefault="00833D0F">
            <w:pPr>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lang w:eastAsia="ru-RU"/>
              </w:rPr>
              <w:t>____________________/_________________</w:t>
            </w:r>
            <w:r>
              <w:rPr>
                <w:rFonts w:ascii="Times New Roman" w:eastAsia="Times New Roman" w:hAnsi="Times New Roman"/>
                <w:b/>
                <w:sz w:val="24"/>
                <w:szCs w:val="24"/>
                <w:u w:val="single"/>
                <w:lang w:eastAsia="ru-RU"/>
              </w:rPr>
              <w:t xml:space="preserve">  </w:t>
            </w:r>
          </w:p>
          <w:p w:rsidR="00833D0F" w:rsidRDefault="00833D0F">
            <w:pPr>
              <w:jc w:val="both"/>
              <w:rPr>
                <w:rFonts w:ascii="Times New Roman" w:hAnsi="Times New Roman"/>
                <w:b/>
                <w:sz w:val="20"/>
                <w:szCs w:val="20"/>
              </w:rPr>
            </w:pPr>
            <w:r>
              <w:rPr>
                <w:rFonts w:ascii="Times New Roman" w:eastAsia="Times New Roman" w:hAnsi="Times New Roman"/>
                <w:b/>
                <w:sz w:val="20"/>
                <w:szCs w:val="20"/>
                <w:lang w:eastAsia="ru-RU"/>
              </w:rPr>
              <w:t xml:space="preserve">М.П.                             </w:t>
            </w:r>
          </w:p>
        </w:tc>
        <w:tc>
          <w:tcPr>
            <w:tcW w:w="5251" w:type="dxa"/>
          </w:tcPr>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r>
              <w:rPr>
                <w:rFonts w:ascii="Times New Roman" w:hAnsi="Times New Roman"/>
                <w:b/>
                <w:sz w:val="24"/>
                <w:szCs w:val="24"/>
              </w:rPr>
              <w:t xml:space="preserve">   ____________/__________________ </w:t>
            </w:r>
          </w:p>
          <w:p w:rsidR="00833D0F" w:rsidRDefault="00833D0F">
            <w:pPr>
              <w:jc w:val="both"/>
              <w:rPr>
                <w:rFonts w:ascii="Times New Roman" w:hAnsi="Times New Roman"/>
                <w:b/>
                <w:sz w:val="20"/>
                <w:szCs w:val="20"/>
              </w:rPr>
            </w:pPr>
            <w:r>
              <w:rPr>
                <w:rFonts w:ascii="Times New Roman" w:hAnsi="Times New Roman"/>
                <w:b/>
                <w:sz w:val="20"/>
                <w:szCs w:val="20"/>
              </w:rPr>
              <w:t xml:space="preserve">   М.П.</w:t>
            </w:r>
          </w:p>
        </w:tc>
      </w:tr>
    </w:tbl>
    <w:p w:rsidR="00833D0F" w:rsidRDefault="00833D0F" w:rsidP="00833D0F">
      <w:pPr>
        <w:pStyle w:val="10"/>
        <w:rPr>
          <w:rFonts w:ascii="Times New Roman" w:hAnsi="Times New Roman"/>
          <w:szCs w:val="24"/>
        </w:rPr>
      </w:pPr>
    </w:p>
    <w:p w:rsidR="00833D0F" w:rsidRDefault="00833D0F" w:rsidP="00833D0F">
      <w:pPr>
        <w:pStyle w:val="10"/>
        <w:rPr>
          <w:rFonts w:ascii="Times New Roman" w:hAnsi="Times New Roman"/>
          <w:szCs w:val="24"/>
        </w:rPr>
      </w:pPr>
    </w:p>
    <w:p w:rsidR="00833D0F" w:rsidRDefault="00833D0F" w:rsidP="00833D0F">
      <w:pPr>
        <w:rPr>
          <w:rFonts w:ascii="Times New Roman" w:hAnsi="Times New Roman"/>
          <w:sz w:val="24"/>
          <w:szCs w:val="24"/>
        </w:rPr>
      </w:pPr>
    </w:p>
    <w:p w:rsidR="00833D0F" w:rsidRDefault="00833D0F" w:rsidP="00833D0F"/>
    <w:p w:rsidR="0079624C" w:rsidRDefault="0079624C"/>
    <w:sectPr w:rsidR="00796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4BF"/>
    <w:multiLevelType w:val="hybridMultilevel"/>
    <w:tmpl w:val="4252BC72"/>
    <w:lvl w:ilvl="0" w:tplc="0422000F">
      <w:start w:val="1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81648B0"/>
    <w:multiLevelType w:val="multilevel"/>
    <w:tmpl w:val="7C6E03A2"/>
    <w:lvl w:ilvl="0">
      <w:start w:val="1"/>
      <w:numFmt w:val="decimal"/>
      <w:lvlText w:val="%1."/>
      <w:lvlJc w:val="left"/>
      <w:pPr>
        <w:ind w:left="720" w:hanging="360"/>
      </w:pPr>
    </w:lvl>
    <w:lvl w:ilvl="1">
      <w:start w:val="8"/>
      <w:numFmt w:val="decimal"/>
      <w:isLgl/>
      <w:lvlText w:val="%1.%2."/>
      <w:lvlJc w:val="left"/>
      <w:pPr>
        <w:ind w:left="957" w:hanging="39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num w:numId="1">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94"/>
    <w:rsid w:val="00007176"/>
    <w:rsid w:val="00124D75"/>
    <w:rsid w:val="001B141A"/>
    <w:rsid w:val="001B2C9A"/>
    <w:rsid w:val="001C035F"/>
    <w:rsid w:val="002F747F"/>
    <w:rsid w:val="00325A84"/>
    <w:rsid w:val="00357494"/>
    <w:rsid w:val="00453CA0"/>
    <w:rsid w:val="004728C1"/>
    <w:rsid w:val="0048305E"/>
    <w:rsid w:val="004C34CC"/>
    <w:rsid w:val="005F67C1"/>
    <w:rsid w:val="00600853"/>
    <w:rsid w:val="0066042C"/>
    <w:rsid w:val="0068175B"/>
    <w:rsid w:val="006F294C"/>
    <w:rsid w:val="00707EB7"/>
    <w:rsid w:val="0079624C"/>
    <w:rsid w:val="007A4877"/>
    <w:rsid w:val="008248F9"/>
    <w:rsid w:val="00833D0F"/>
    <w:rsid w:val="00860F43"/>
    <w:rsid w:val="00950D59"/>
    <w:rsid w:val="00B81743"/>
    <w:rsid w:val="00BD31AC"/>
    <w:rsid w:val="00CD20E7"/>
    <w:rsid w:val="00D0030F"/>
    <w:rsid w:val="00DB7A8D"/>
    <w:rsid w:val="00F94C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0F"/>
    <w:rPr>
      <w:rFonts w:ascii="Calibri" w:eastAsia="Calibri" w:hAnsi="Calibri" w:cs="Times New Roman"/>
    </w:rPr>
  </w:style>
  <w:style w:type="paragraph" w:styleId="3">
    <w:name w:val="heading 3"/>
    <w:basedOn w:val="a"/>
    <w:next w:val="a"/>
    <w:link w:val="30"/>
    <w:uiPriority w:val="9"/>
    <w:semiHidden/>
    <w:unhideWhenUsed/>
    <w:qFormat/>
    <w:rsid w:val="00833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33D0F"/>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33D0F"/>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uiPriority w:val="99"/>
    <w:semiHidden/>
    <w:locked/>
    <w:rsid w:val="00833D0F"/>
    <w:rPr>
      <w:rFonts w:ascii="Times New Roman" w:eastAsia="Calibri"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semiHidden/>
    <w:unhideWhenUsed/>
    <w:qFormat/>
    <w:rsid w:val="00833D0F"/>
    <w:pPr>
      <w:spacing w:before="100" w:beforeAutospacing="1" w:after="100" w:afterAutospacing="1" w:line="240" w:lineRule="auto"/>
    </w:pPr>
    <w:rPr>
      <w:rFonts w:ascii="Times New Roman" w:hAnsi="Times New Roman"/>
      <w:sz w:val="24"/>
      <w:szCs w:val="24"/>
      <w:lang w:eastAsia="uk-UA"/>
    </w:rPr>
  </w:style>
  <w:style w:type="character" w:customStyle="1" w:styleId="a5">
    <w:name w:val="Абзац списка Знак"/>
    <w:aliases w:val="Number Bullets Знак,Список уровня 2 Знак,название табл/рис Знак,заголовок 1.1 Знак"/>
    <w:link w:val="a6"/>
    <w:uiPriority w:val="99"/>
    <w:locked/>
    <w:rsid w:val="00833D0F"/>
    <w:rPr>
      <w:rFonts w:ascii="Calibri" w:eastAsia="Calibri" w:hAnsi="Calibri" w:cs="Times New Roman"/>
    </w:rPr>
  </w:style>
  <w:style w:type="paragraph" w:styleId="a6">
    <w:name w:val="List Paragraph"/>
    <w:aliases w:val="Number Bullets,Список уровня 2,название табл/рис,заголовок 1.1"/>
    <w:basedOn w:val="a"/>
    <w:link w:val="a5"/>
    <w:uiPriority w:val="99"/>
    <w:qFormat/>
    <w:rsid w:val="00833D0F"/>
    <w:pPr>
      <w:ind w:left="720"/>
      <w:contextualSpacing/>
    </w:pPr>
  </w:style>
  <w:style w:type="paragraph" w:customStyle="1" w:styleId="10">
    <w:name w:val="Обычный1"/>
    <w:uiPriority w:val="99"/>
    <w:semiHidden/>
    <w:qFormat/>
    <w:rsid w:val="00833D0F"/>
    <w:pPr>
      <w:widowControl w:val="0"/>
      <w:spacing w:after="0" w:line="240" w:lineRule="auto"/>
    </w:pPr>
    <w:rPr>
      <w:rFonts w:ascii="Times New Roman CYR" w:eastAsia="Times New Roman CYR" w:hAnsi="Times New Roman CYR" w:cs="Times New Roman"/>
      <w:sz w:val="24"/>
      <w:szCs w:val="20"/>
      <w:lang w:eastAsia="uk-UA"/>
    </w:rPr>
  </w:style>
  <w:style w:type="paragraph" w:customStyle="1" w:styleId="11">
    <w:name w:val="Звичайний1"/>
    <w:uiPriority w:val="99"/>
    <w:semiHidden/>
    <w:qFormat/>
    <w:rsid w:val="00833D0F"/>
    <w:pPr>
      <w:spacing w:after="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semiHidden/>
    <w:qFormat/>
    <w:rsid w:val="00833D0F"/>
    <w:pPr>
      <w:spacing w:before="100" w:beforeAutospacing="1" w:after="100" w:afterAutospacing="1" w:line="240" w:lineRule="auto"/>
    </w:pPr>
    <w:rPr>
      <w:rFonts w:ascii="Times New Roman" w:eastAsia="Times New Roman" w:hAnsi="Times New Roman"/>
      <w:sz w:val="24"/>
      <w:szCs w:val="24"/>
      <w:lang w:eastAsia="uk-UA"/>
    </w:rPr>
  </w:style>
  <w:style w:type="table" w:styleId="a7">
    <w:name w:val="Table Grid"/>
    <w:basedOn w:val="a1"/>
    <w:uiPriority w:val="59"/>
    <w:rsid w:val="00833D0F"/>
    <w:pPr>
      <w:spacing w:after="0" w:line="240" w:lineRule="auto"/>
    </w:pPr>
    <w:rPr>
      <w:rFonts w:ascii="Times New Roman" w:hAnsi="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0F"/>
    <w:rPr>
      <w:rFonts w:ascii="Calibri" w:eastAsia="Calibri" w:hAnsi="Calibri" w:cs="Times New Roman"/>
    </w:rPr>
  </w:style>
  <w:style w:type="paragraph" w:styleId="3">
    <w:name w:val="heading 3"/>
    <w:basedOn w:val="a"/>
    <w:next w:val="a"/>
    <w:link w:val="30"/>
    <w:uiPriority w:val="9"/>
    <w:semiHidden/>
    <w:unhideWhenUsed/>
    <w:qFormat/>
    <w:rsid w:val="00833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33D0F"/>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33D0F"/>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uiPriority w:val="99"/>
    <w:semiHidden/>
    <w:locked/>
    <w:rsid w:val="00833D0F"/>
    <w:rPr>
      <w:rFonts w:ascii="Times New Roman" w:eastAsia="Calibri"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semiHidden/>
    <w:unhideWhenUsed/>
    <w:qFormat/>
    <w:rsid w:val="00833D0F"/>
    <w:pPr>
      <w:spacing w:before="100" w:beforeAutospacing="1" w:after="100" w:afterAutospacing="1" w:line="240" w:lineRule="auto"/>
    </w:pPr>
    <w:rPr>
      <w:rFonts w:ascii="Times New Roman" w:hAnsi="Times New Roman"/>
      <w:sz w:val="24"/>
      <w:szCs w:val="24"/>
      <w:lang w:eastAsia="uk-UA"/>
    </w:rPr>
  </w:style>
  <w:style w:type="character" w:customStyle="1" w:styleId="a5">
    <w:name w:val="Абзац списка Знак"/>
    <w:aliases w:val="Number Bullets Знак,Список уровня 2 Знак,название табл/рис Знак,заголовок 1.1 Знак"/>
    <w:link w:val="a6"/>
    <w:uiPriority w:val="99"/>
    <w:locked/>
    <w:rsid w:val="00833D0F"/>
    <w:rPr>
      <w:rFonts w:ascii="Calibri" w:eastAsia="Calibri" w:hAnsi="Calibri" w:cs="Times New Roman"/>
    </w:rPr>
  </w:style>
  <w:style w:type="paragraph" w:styleId="a6">
    <w:name w:val="List Paragraph"/>
    <w:aliases w:val="Number Bullets,Список уровня 2,название табл/рис,заголовок 1.1"/>
    <w:basedOn w:val="a"/>
    <w:link w:val="a5"/>
    <w:uiPriority w:val="99"/>
    <w:qFormat/>
    <w:rsid w:val="00833D0F"/>
    <w:pPr>
      <w:ind w:left="720"/>
      <w:contextualSpacing/>
    </w:pPr>
  </w:style>
  <w:style w:type="paragraph" w:customStyle="1" w:styleId="10">
    <w:name w:val="Обычный1"/>
    <w:uiPriority w:val="99"/>
    <w:semiHidden/>
    <w:qFormat/>
    <w:rsid w:val="00833D0F"/>
    <w:pPr>
      <w:widowControl w:val="0"/>
      <w:spacing w:after="0" w:line="240" w:lineRule="auto"/>
    </w:pPr>
    <w:rPr>
      <w:rFonts w:ascii="Times New Roman CYR" w:eastAsia="Times New Roman CYR" w:hAnsi="Times New Roman CYR" w:cs="Times New Roman"/>
      <w:sz w:val="24"/>
      <w:szCs w:val="20"/>
      <w:lang w:eastAsia="uk-UA"/>
    </w:rPr>
  </w:style>
  <w:style w:type="paragraph" w:customStyle="1" w:styleId="11">
    <w:name w:val="Звичайний1"/>
    <w:uiPriority w:val="99"/>
    <w:semiHidden/>
    <w:qFormat/>
    <w:rsid w:val="00833D0F"/>
    <w:pPr>
      <w:spacing w:after="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semiHidden/>
    <w:qFormat/>
    <w:rsid w:val="00833D0F"/>
    <w:pPr>
      <w:spacing w:before="100" w:beforeAutospacing="1" w:after="100" w:afterAutospacing="1" w:line="240" w:lineRule="auto"/>
    </w:pPr>
    <w:rPr>
      <w:rFonts w:ascii="Times New Roman" w:eastAsia="Times New Roman" w:hAnsi="Times New Roman"/>
      <w:sz w:val="24"/>
      <w:szCs w:val="24"/>
      <w:lang w:eastAsia="uk-UA"/>
    </w:rPr>
  </w:style>
  <w:style w:type="table" w:styleId="a7">
    <w:name w:val="Table Grid"/>
    <w:basedOn w:val="a1"/>
    <w:uiPriority w:val="59"/>
    <w:rsid w:val="00833D0F"/>
    <w:pPr>
      <w:spacing w:after="0" w:line="240" w:lineRule="auto"/>
    </w:pPr>
    <w:rPr>
      <w:rFonts w:ascii="Times New Roman" w:hAnsi="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601">
      <w:bodyDiv w:val="1"/>
      <w:marLeft w:val="0"/>
      <w:marRight w:val="0"/>
      <w:marTop w:val="0"/>
      <w:marBottom w:val="0"/>
      <w:divBdr>
        <w:top w:val="none" w:sz="0" w:space="0" w:color="auto"/>
        <w:left w:val="none" w:sz="0" w:space="0" w:color="auto"/>
        <w:bottom w:val="none" w:sz="0" w:space="0" w:color="auto"/>
        <w:right w:val="none" w:sz="0" w:space="0" w:color="auto"/>
      </w:divBdr>
    </w:div>
    <w:div w:id="534929592">
      <w:bodyDiv w:val="1"/>
      <w:marLeft w:val="0"/>
      <w:marRight w:val="0"/>
      <w:marTop w:val="0"/>
      <w:marBottom w:val="0"/>
      <w:divBdr>
        <w:top w:val="none" w:sz="0" w:space="0" w:color="auto"/>
        <w:left w:val="none" w:sz="0" w:space="0" w:color="auto"/>
        <w:bottom w:val="none" w:sz="0" w:space="0" w:color="auto"/>
        <w:right w:val="none" w:sz="0" w:space="0" w:color="auto"/>
      </w:divBdr>
    </w:div>
    <w:div w:id="1116558174">
      <w:bodyDiv w:val="1"/>
      <w:marLeft w:val="0"/>
      <w:marRight w:val="0"/>
      <w:marTop w:val="0"/>
      <w:marBottom w:val="0"/>
      <w:divBdr>
        <w:top w:val="none" w:sz="0" w:space="0" w:color="auto"/>
        <w:left w:val="none" w:sz="0" w:space="0" w:color="auto"/>
        <w:bottom w:val="none" w:sz="0" w:space="0" w:color="auto"/>
        <w:right w:val="none" w:sz="0" w:space="0" w:color="auto"/>
      </w:divBdr>
    </w:div>
    <w:div w:id="1461074293">
      <w:bodyDiv w:val="1"/>
      <w:marLeft w:val="0"/>
      <w:marRight w:val="0"/>
      <w:marTop w:val="0"/>
      <w:marBottom w:val="0"/>
      <w:divBdr>
        <w:top w:val="none" w:sz="0" w:space="0" w:color="auto"/>
        <w:left w:val="none" w:sz="0" w:space="0" w:color="auto"/>
        <w:bottom w:val="none" w:sz="0" w:space="0" w:color="auto"/>
        <w:right w:val="none" w:sz="0" w:space="0" w:color="auto"/>
      </w:divBdr>
    </w:div>
    <w:div w:id="15058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15888</Words>
  <Characters>9057</Characters>
  <Application>Microsoft Office Word</Application>
  <DocSecurity>0</DocSecurity>
  <Lines>75</Lines>
  <Paragraphs>49</Paragraphs>
  <ScaleCrop>false</ScaleCrop>
  <Company>SPecialiST RePack</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66</cp:revision>
  <dcterms:created xsi:type="dcterms:W3CDTF">2022-12-20T17:17:00Z</dcterms:created>
  <dcterms:modified xsi:type="dcterms:W3CDTF">2023-01-09T19:53:00Z</dcterms:modified>
</cp:coreProperties>
</file>