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DE" w:rsidRPr="007E1909"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Pr="007E1909" w:rsidRDefault="005D7A04">
      <w:pPr>
        <w:spacing w:after="0" w:line="240" w:lineRule="auto"/>
        <w:ind w:left="5660"/>
        <w:jc w:val="right"/>
        <w:rPr>
          <w:rFonts w:ascii="Times New Roman" w:eastAsia="Times New Roman" w:hAnsi="Times New Roman" w:cs="Times New Roman"/>
          <w:sz w:val="24"/>
          <w:szCs w:val="24"/>
        </w:rPr>
      </w:pPr>
      <w:r w:rsidRPr="007E1909">
        <w:rPr>
          <w:rFonts w:ascii="Times New Roman" w:eastAsia="Times New Roman" w:hAnsi="Times New Roman" w:cs="Times New Roman"/>
          <w:b/>
          <w:color w:val="000000"/>
          <w:sz w:val="24"/>
          <w:szCs w:val="24"/>
        </w:rPr>
        <w:t>ДОДАТОК  2</w:t>
      </w:r>
    </w:p>
    <w:p w:rsidR="001116DE" w:rsidRPr="007E1909" w:rsidRDefault="005D7A04">
      <w:pPr>
        <w:spacing w:after="0" w:line="240" w:lineRule="auto"/>
        <w:ind w:left="5660"/>
        <w:jc w:val="right"/>
        <w:rPr>
          <w:rFonts w:ascii="Times New Roman" w:eastAsia="Times New Roman" w:hAnsi="Times New Roman" w:cs="Times New Roman"/>
          <w:sz w:val="24"/>
          <w:szCs w:val="24"/>
        </w:rPr>
      </w:pPr>
      <w:r w:rsidRPr="007E1909">
        <w:rPr>
          <w:rFonts w:ascii="Times New Roman" w:eastAsia="Times New Roman" w:hAnsi="Times New Roman" w:cs="Times New Roman"/>
          <w:i/>
          <w:color w:val="000000"/>
          <w:sz w:val="24"/>
          <w:szCs w:val="24"/>
        </w:rPr>
        <w:t>до тендерної документації</w:t>
      </w:r>
      <w:r w:rsidRPr="007E1909">
        <w:rPr>
          <w:rFonts w:ascii="Times New Roman" w:eastAsia="Times New Roman" w:hAnsi="Times New Roman" w:cs="Times New Roman"/>
          <w:color w:val="000000"/>
          <w:sz w:val="24"/>
          <w:szCs w:val="24"/>
        </w:rPr>
        <w:t> </w:t>
      </w:r>
    </w:p>
    <w:p w:rsidR="001116DE" w:rsidRPr="007E1909" w:rsidRDefault="005D7A04">
      <w:pPr>
        <w:spacing w:before="240" w:after="0" w:line="240" w:lineRule="auto"/>
        <w:jc w:val="center"/>
        <w:rPr>
          <w:rFonts w:ascii="Times New Roman" w:eastAsia="Times New Roman" w:hAnsi="Times New Roman" w:cs="Times New Roman"/>
          <w:b/>
          <w:i/>
          <w:color w:val="000000"/>
          <w:sz w:val="24"/>
          <w:szCs w:val="24"/>
        </w:rPr>
      </w:pPr>
      <w:r w:rsidRPr="007E1909">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116DE" w:rsidRPr="007E1909" w:rsidRDefault="001116DE">
      <w:pPr>
        <w:spacing w:before="240" w:after="0" w:line="240" w:lineRule="auto"/>
        <w:jc w:val="center"/>
        <w:rPr>
          <w:rFonts w:ascii="Times New Roman" w:eastAsia="Times New Roman" w:hAnsi="Times New Roman" w:cs="Times New Roman"/>
          <w:b/>
          <w:i/>
          <w:color w:val="000000"/>
          <w:sz w:val="4"/>
          <w:szCs w:val="4"/>
        </w:rPr>
      </w:pPr>
    </w:p>
    <w:p w:rsidR="00542DC1" w:rsidRPr="007E1909" w:rsidRDefault="005D7A04" w:rsidP="00542DC1">
      <w:pPr>
        <w:spacing w:after="0" w:line="240" w:lineRule="auto"/>
        <w:jc w:val="center"/>
        <w:rPr>
          <w:rFonts w:ascii="Times New Roman" w:eastAsia="Times New Roman" w:hAnsi="Times New Roman" w:cs="Times New Roman"/>
          <w:b/>
          <w:i/>
          <w:sz w:val="24"/>
          <w:szCs w:val="24"/>
        </w:rPr>
      </w:pPr>
      <w:r w:rsidRPr="007E1909">
        <w:rPr>
          <w:rFonts w:ascii="Times New Roman" w:eastAsia="Times New Roman" w:hAnsi="Times New Roman" w:cs="Times New Roman"/>
          <w:b/>
          <w:i/>
          <w:sz w:val="24"/>
          <w:szCs w:val="24"/>
          <w:highlight w:val="white"/>
        </w:rPr>
        <w:t>ТЕХНІЧНА СПЕЦИФІКАЦІЯ</w:t>
      </w:r>
    </w:p>
    <w:p w:rsidR="00F678F1" w:rsidRPr="00F678F1" w:rsidRDefault="00F678F1" w:rsidP="00F678F1">
      <w:pPr>
        <w:spacing w:after="0" w:line="240" w:lineRule="auto"/>
        <w:jc w:val="center"/>
        <w:rPr>
          <w:rFonts w:ascii="Times New Roman" w:eastAsia="Times New Roman" w:hAnsi="Times New Roman" w:cs="Times New Roman"/>
          <w:i/>
          <w:color w:val="000000" w:themeColor="text1"/>
          <w:sz w:val="24"/>
          <w:szCs w:val="24"/>
        </w:rPr>
      </w:pPr>
      <w:r w:rsidRPr="00F678F1">
        <w:rPr>
          <w:rFonts w:ascii="Times New Roman" w:hAnsi="Times New Roman" w:cs="Times New Roman"/>
          <w:b/>
          <w:sz w:val="24"/>
          <w:szCs w:val="24"/>
        </w:rPr>
        <w:t>Рукавиці робочі згідно ДК 021:2015 код 18140000-2 Аксесуари для робочого одягу</w:t>
      </w:r>
    </w:p>
    <w:p w:rsidR="00AC0302" w:rsidRPr="007E1909" w:rsidRDefault="00AC0302" w:rsidP="00AC0302">
      <w:pPr>
        <w:spacing w:after="0" w:line="240" w:lineRule="auto"/>
        <w:jc w:val="both"/>
        <w:rPr>
          <w:rFonts w:ascii="Times New Roman" w:eastAsia="Times New Roman" w:hAnsi="Times New Roman" w:cs="Times New Roman"/>
          <w:i/>
          <w:color w:val="000000" w:themeColor="text1"/>
          <w:sz w:val="24"/>
          <w:szCs w:val="24"/>
        </w:rPr>
      </w:pPr>
      <w:r w:rsidRPr="007E1909">
        <w:rPr>
          <w:rFonts w:ascii="Times New Roman" w:eastAsia="Times New Roman" w:hAnsi="Times New Roman" w:cs="Times New Roman"/>
          <w:i/>
          <w:color w:val="000000" w:themeColor="text1"/>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1361A" w:rsidRPr="007E1909" w:rsidRDefault="00A1361A" w:rsidP="00A1361A">
      <w:pPr>
        <w:spacing w:after="0"/>
        <w:ind w:firstLine="540"/>
        <w:jc w:val="center"/>
        <w:rPr>
          <w:rFonts w:ascii="Times New Roman" w:hAnsi="Times New Roman" w:cs="Times New Roman"/>
          <w:b/>
          <w:shd w:val="clear" w:color="auto" w:fill="FFFFFF"/>
        </w:rPr>
      </w:pP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9"/>
        <w:gridCol w:w="5670"/>
      </w:tblGrid>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Назва предмета закупівлі</w:t>
            </w:r>
          </w:p>
        </w:tc>
        <w:tc>
          <w:tcPr>
            <w:tcW w:w="5670" w:type="dxa"/>
            <w:shd w:val="clear" w:color="auto" w:fill="auto"/>
            <w:tcMar>
              <w:top w:w="100" w:type="dxa"/>
              <w:left w:w="100" w:type="dxa"/>
              <w:bottom w:w="100" w:type="dxa"/>
              <w:right w:w="100" w:type="dxa"/>
            </w:tcMar>
          </w:tcPr>
          <w:p w:rsidR="00A7739B" w:rsidRPr="005054FF" w:rsidRDefault="005054FF" w:rsidP="000E152D">
            <w:pPr>
              <w:spacing w:after="0" w:line="240" w:lineRule="auto"/>
              <w:rPr>
                <w:rFonts w:ascii="Times New Roman" w:eastAsia="Times New Roman" w:hAnsi="Times New Roman" w:cs="Times New Roman"/>
                <w:b/>
                <w:sz w:val="24"/>
                <w:szCs w:val="24"/>
              </w:rPr>
            </w:pPr>
            <w:r w:rsidRPr="005054FF">
              <w:rPr>
                <w:rFonts w:ascii="Times New Roman" w:hAnsi="Times New Roman" w:cs="Times New Roman"/>
                <w:b/>
                <w:sz w:val="24"/>
                <w:szCs w:val="24"/>
              </w:rPr>
              <w:t>Рукавиці робочі згідно ДК 021:2015 код 18140000-2 Аксесуари для робочого одягу</w:t>
            </w: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Код ДК 021:2015</w:t>
            </w:r>
          </w:p>
        </w:tc>
        <w:tc>
          <w:tcPr>
            <w:tcW w:w="5670" w:type="dxa"/>
            <w:shd w:val="clear" w:color="auto" w:fill="auto"/>
            <w:tcMar>
              <w:top w:w="100" w:type="dxa"/>
              <w:left w:w="100" w:type="dxa"/>
              <w:bottom w:w="100" w:type="dxa"/>
              <w:right w:w="100" w:type="dxa"/>
            </w:tcMar>
          </w:tcPr>
          <w:p w:rsidR="00A7739B" w:rsidRPr="0077173B" w:rsidRDefault="00A7739B" w:rsidP="000E152D">
            <w:pPr>
              <w:widowControl w:val="0"/>
              <w:spacing w:after="0" w:line="240" w:lineRule="auto"/>
              <w:rPr>
                <w:rFonts w:ascii="Times New Roman" w:eastAsia="Times New Roman" w:hAnsi="Times New Roman" w:cs="Times New Roman"/>
                <w:sz w:val="24"/>
                <w:szCs w:val="24"/>
                <w:highlight w:val="white"/>
              </w:rPr>
            </w:pPr>
            <w:r w:rsidRPr="0077173B">
              <w:rPr>
                <w:rFonts w:ascii="Times New Roman" w:eastAsia="Times New Roman" w:hAnsi="Times New Roman" w:cs="Times New Roman"/>
                <w:b/>
                <w:sz w:val="24"/>
                <w:szCs w:val="24"/>
              </w:rPr>
              <w:t xml:space="preserve">за кодом CPV ДК 021:2015: </w:t>
            </w:r>
            <w:r w:rsidR="005054FF" w:rsidRPr="005054FF">
              <w:rPr>
                <w:rFonts w:ascii="Times New Roman" w:hAnsi="Times New Roman" w:cs="Times New Roman"/>
                <w:b/>
                <w:sz w:val="24"/>
                <w:szCs w:val="24"/>
              </w:rPr>
              <w:t>18140000-2 Аксесуари для робочого одягу</w:t>
            </w: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color w:val="000000" w:themeColor="text1"/>
                <w:sz w:val="24"/>
                <w:szCs w:val="24"/>
              </w:rPr>
              <w:t xml:space="preserve">Назва товару номенклатурної </w:t>
            </w:r>
            <w:r w:rsidRPr="007E1909">
              <w:rPr>
                <w:rFonts w:ascii="Times New Roman" w:eastAsia="Times New Roman" w:hAnsi="Times New Roman" w:cs="Times New Roman"/>
                <w:sz w:val="24"/>
                <w:szCs w:val="24"/>
                <w:highlight w:val="white"/>
              </w:rPr>
              <w:t>позиції предмета закупівлі та код</w:t>
            </w:r>
            <w:r w:rsidRPr="007E1909">
              <w:rPr>
                <w:rFonts w:ascii="Times New Roman" w:eastAsia="Times New Roman" w:hAnsi="Times New Roman" w:cs="Times New Roman"/>
                <w:color w:val="000000" w:themeColor="text1"/>
                <w:sz w:val="24"/>
                <w:szCs w:val="24"/>
              </w:rPr>
              <w:t xml:space="preserve"> товару </w:t>
            </w:r>
            <w:r w:rsidRPr="007E1909">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670" w:type="dxa"/>
            <w:shd w:val="clear" w:color="auto" w:fill="auto"/>
            <w:tcMar>
              <w:top w:w="100" w:type="dxa"/>
              <w:left w:w="100" w:type="dxa"/>
              <w:bottom w:w="100" w:type="dxa"/>
              <w:right w:w="100" w:type="dxa"/>
            </w:tcMar>
          </w:tcPr>
          <w:p w:rsidR="00FB701A" w:rsidRDefault="00A7739B" w:rsidP="00FB701A">
            <w:pPr>
              <w:pStyle w:val="rvps2"/>
              <w:shd w:val="clear" w:color="auto" w:fill="FFFFFF"/>
              <w:spacing w:before="0" w:beforeAutospacing="0" w:after="0" w:afterAutospacing="0"/>
              <w:jc w:val="both"/>
              <w:rPr>
                <w:rFonts w:eastAsia="Tahoma"/>
                <w:b/>
                <w:bCs/>
                <w:color w:val="000000"/>
                <w:lang w:val="uk-UA"/>
              </w:rPr>
            </w:pPr>
            <w:r w:rsidRPr="00597CF6">
              <w:rPr>
                <w:rFonts w:eastAsia="Tahoma"/>
                <w:b/>
                <w:bCs/>
                <w:color w:val="000000"/>
                <w:lang w:val="uk-UA"/>
              </w:rPr>
              <w:t xml:space="preserve">за кодом </w:t>
            </w:r>
            <w:r w:rsidRPr="007E1909">
              <w:rPr>
                <w:rFonts w:eastAsia="Tahoma"/>
                <w:b/>
                <w:bCs/>
                <w:color w:val="000000"/>
              </w:rPr>
              <w:t>CPV</w:t>
            </w:r>
            <w:r w:rsidRPr="00597CF6">
              <w:rPr>
                <w:rFonts w:eastAsia="Tahoma"/>
                <w:b/>
                <w:bCs/>
                <w:color w:val="000000"/>
                <w:lang w:val="uk-UA"/>
              </w:rPr>
              <w:t xml:space="preserve"> ДК 021:2015: </w:t>
            </w:r>
          </w:p>
          <w:p w:rsidR="00A7739B" w:rsidRPr="00FB701A" w:rsidRDefault="005054FF" w:rsidP="00FB701A">
            <w:pPr>
              <w:pStyle w:val="rvps2"/>
              <w:numPr>
                <w:ilvl w:val="0"/>
                <w:numId w:val="20"/>
              </w:numPr>
              <w:shd w:val="clear" w:color="auto" w:fill="FFFFFF"/>
              <w:spacing w:before="0" w:beforeAutospacing="0" w:after="0" w:afterAutospacing="0"/>
              <w:jc w:val="both"/>
              <w:rPr>
                <w:rFonts w:eastAsia="Tahoma"/>
                <w:b/>
                <w:bCs/>
                <w:color w:val="000000"/>
                <w:lang w:val="uk-UA"/>
              </w:rPr>
            </w:pPr>
            <w:r>
              <w:rPr>
                <w:b/>
                <w:lang w:val="uk-UA"/>
              </w:rPr>
              <w:t>18141000-9 Робочі рукавиці</w:t>
            </w: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Кількість поставки товару</w:t>
            </w:r>
          </w:p>
        </w:tc>
        <w:tc>
          <w:tcPr>
            <w:tcW w:w="5670" w:type="dxa"/>
            <w:shd w:val="clear" w:color="auto" w:fill="auto"/>
            <w:tcMar>
              <w:top w:w="100" w:type="dxa"/>
              <w:left w:w="100" w:type="dxa"/>
              <w:bottom w:w="100" w:type="dxa"/>
              <w:right w:w="100" w:type="dxa"/>
            </w:tcMar>
          </w:tcPr>
          <w:tbl>
            <w:tblPr>
              <w:tblW w:w="5300" w:type="dxa"/>
              <w:tblLayout w:type="fixed"/>
              <w:tblLook w:val="00A0" w:firstRow="1" w:lastRow="0" w:firstColumn="1" w:lastColumn="0" w:noHBand="0" w:noVBand="0"/>
            </w:tblPr>
            <w:tblGrid>
              <w:gridCol w:w="542"/>
              <w:gridCol w:w="3104"/>
              <w:gridCol w:w="927"/>
              <w:gridCol w:w="727"/>
            </w:tblGrid>
            <w:tr w:rsidR="00CE6B09" w:rsidRPr="009472C9" w:rsidTr="009472C9">
              <w:trPr>
                <w:cantSplit/>
                <w:trHeight w:val="990"/>
              </w:trPr>
              <w:tc>
                <w:tcPr>
                  <w:tcW w:w="542" w:type="dxa"/>
                  <w:tcBorders>
                    <w:top w:val="single" w:sz="4" w:space="0" w:color="000000"/>
                    <w:left w:val="single" w:sz="4" w:space="0" w:color="000000"/>
                    <w:bottom w:val="single" w:sz="4" w:space="0" w:color="000000"/>
                    <w:right w:val="single" w:sz="4" w:space="0" w:color="000000"/>
                  </w:tcBorders>
                  <w:vAlign w:val="center"/>
                </w:tcPr>
                <w:p w:rsidR="00545C95" w:rsidRPr="009472C9" w:rsidRDefault="00545C95" w:rsidP="00AD700F">
                  <w:pPr>
                    <w:widowControl w:val="0"/>
                    <w:spacing w:after="0"/>
                    <w:jc w:val="center"/>
                    <w:rPr>
                      <w:rFonts w:ascii="Times New Roman" w:hAnsi="Times New Roman" w:cs="Times New Roman"/>
                      <w:b/>
                      <w:bCs/>
                      <w:color w:val="000000"/>
                      <w:sz w:val="20"/>
                      <w:szCs w:val="20"/>
                    </w:rPr>
                  </w:pPr>
                  <w:r w:rsidRPr="009472C9">
                    <w:rPr>
                      <w:rFonts w:ascii="Times New Roman" w:hAnsi="Times New Roman" w:cs="Times New Roman"/>
                      <w:b/>
                      <w:bCs/>
                      <w:color w:val="000000"/>
                      <w:sz w:val="20"/>
                      <w:szCs w:val="20"/>
                    </w:rPr>
                    <w:t>№ п/п</w:t>
                  </w:r>
                </w:p>
              </w:tc>
              <w:tc>
                <w:tcPr>
                  <w:tcW w:w="3104" w:type="dxa"/>
                  <w:tcBorders>
                    <w:top w:val="single" w:sz="4" w:space="0" w:color="000000"/>
                    <w:bottom w:val="single" w:sz="4" w:space="0" w:color="000000"/>
                    <w:right w:val="single" w:sz="4" w:space="0" w:color="000000"/>
                  </w:tcBorders>
                  <w:vAlign w:val="center"/>
                </w:tcPr>
                <w:p w:rsidR="00545C95" w:rsidRPr="009472C9" w:rsidRDefault="00545C95" w:rsidP="00AD700F">
                  <w:pPr>
                    <w:widowControl w:val="0"/>
                    <w:spacing w:after="0"/>
                    <w:jc w:val="center"/>
                    <w:rPr>
                      <w:rFonts w:ascii="Times New Roman" w:hAnsi="Times New Roman" w:cs="Times New Roman"/>
                      <w:b/>
                      <w:bCs/>
                      <w:color w:val="000000"/>
                      <w:sz w:val="20"/>
                      <w:szCs w:val="20"/>
                    </w:rPr>
                  </w:pPr>
                  <w:r w:rsidRPr="009472C9">
                    <w:rPr>
                      <w:rFonts w:ascii="Times New Roman" w:hAnsi="Times New Roman" w:cs="Times New Roman"/>
                      <w:b/>
                      <w:bCs/>
                      <w:color w:val="000000"/>
                      <w:sz w:val="20"/>
                      <w:szCs w:val="20"/>
                    </w:rPr>
                    <w:t>Найменування</w:t>
                  </w:r>
                </w:p>
                <w:p w:rsidR="00545C95" w:rsidRPr="009472C9" w:rsidRDefault="00545C95" w:rsidP="00545C95">
                  <w:pPr>
                    <w:widowControl w:val="0"/>
                    <w:spacing w:after="0"/>
                    <w:jc w:val="center"/>
                    <w:rPr>
                      <w:rFonts w:ascii="Times New Roman" w:hAnsi="Times New Roman" w:cs="Times New Roman"/>
                      <w:b/>
                      <w:bCs/>
                      <w:color w:val="000000"/>
                      <w:sz w:val="20"/>
                      <w:szCs w:val="20"/>
                    </w:rPr>
                  </w:pPr>
                  <w:r w:rsidRPr="009472C9">
                    <w:rPr>
                      <w:rFonts w:ascii="Times New Roman" w:hAnsi="Times New Roman" w:cs="Times New Roman"/>
                      <w:b/>
                      <w:sz w:val="20"/>
                      <w:szCs w:val="20"/>
                    </w:rPr>
                    <w:t>товару</w:t>
                  </w:r>
                </w:p>
                <w:p w:rsidR="00545C95" w:rsidRPr="009472C9" w:rsidRDefault="00545C95" w:rsidP="00AD700F">
                  <w:pPr>
                    <w:widowControl w:val="0"/>
                    <w:spacing w:after="0"/>
                    <w:jc w:val="center"/>
                    <w:rPr>
                      <w:rFonts w:ascii="Times New Roman" w:hAnsi="Times New Roman" w:cs="Times New Roman"/>
                      <w:b/>
                      <w:bCs/>
                      <w:color w:val="000000"/>
                      <w:sz w:val="20"/>
                      <w:szCs w:val="20"/>
                    </w:rPr>
                  </w:pPr>
                </w:p>
              </w:tc>
              <w:tc>
                <w:tcPr>
                  <w:tcW w:w="927" w:type="dxa"/>
                  <w:tcBorders>
                    <w:top w:val="single" w:sz="4" w:space="0" w:color="000000"/>
                    <w:bottom w:val="single" w:sz="4" w:space="0" w:color="000000"/>
                    <w:right w:val="single" w:sz="4" w:space="0" w:color="000000"/>
                  </w:tcBorders>
                  <w:vAlign w:val="center"/>
                </w:tcPr>
                <w:p w:rsidR="00545C95" w:rsidRPr="009472C9" w:rsidRDefault="00545C95" w:rsidP="00AD700F">
                  <w:pPr>
                    <w:widowControl w:val="0"/>
                    <w:spacing w:after="0"/>
                    <w:jc w:val="center"/>
                    <w:rPr>
                      <w:rFonts w:ascii="Times New Roman" w:hAnsi="Times New Roman" w:cs="Times New Roman"/>
                      <w:b/>
                      <w:bCs/>
                      <w:color w:val="000000"/>
                      <w:sz w:val="20"/>
                      <w:szCs w:val="20"/>
                    </w:rPr>
                  </w:pPr>
                  <w:r w:rsidRPr="009472C9">
                    <w:rPr>
                      <w:rFonts w:ascii="Times New Roman" w:hAnsi="Times New Roman" w:cs="Times New Roman"/>
                      <w:b/>
                      <w:bCs/>
                      <w:color w:val="000000"/>
                      <w:sz w:val="20"/>
                      <w:szCs w:val="20"/>
                    </w:rPr>
                    <w:t xml:space="preserve">Од. </w:t>
                  </w:r>
                  <w:proofErr w:type="spellStart"/>
                  <w:r w:rsidRPr="009472C9">
                    <w:rPr>
                      <w:rFonts w:ascii="Times New Roman" w:hAnsi="Times New Roman" w:cs="Times New Roman"/>
                      <w:b/>
                      <w:bCs/>
                      <w:color w:val="000000"/>
                      <w:sz w:val="20"/>
                      <w:szCs w:val="20"/>
                    </w:rPr>
                    <w:t>вим</w:t>
                  </w:r>
                  <w:proofErr w:type="spellEnd"/>
                  <w:r w:rsidRPr="009472C9">
                    <w:rPr>
                      <w:rFonts w:ascii="Times New Roman" w:hAnsi="Times New Roman" w:cs="Times New Roman"/>
                      <w:b/>
                      <w:bCs/>
                      <w:color w:val="000000"/>
                      <w:sz w:val="20"/>
                      <w:szCs w:val="20"/>
                    </w:rPr>
                    <w:t>.</w:t>
                  </w:r>
                </w:p>
              </w:tc>
              <w:tc>
                <w:tcPr>
                  <w:tcW w:w="727" w:type="dxa"/>
                  <w:tcBorders>
                    <w:top w:val="single" w:sz="4" w:space="0" w:color="000000"/>
                    <w:bottom w:val="single" w:sz="4" w:space="0" w:color="000000"/>
                    <w:right w:val="single" w:sz="4" w:space="0" w:color="000000"/>
                  </w:tcBorders>
                  <w:vAlign w:val="center"/>
                </w:tcPr>
                <w:p w:rsidR="00545C95" w:rsidRPr="009472C9" w:rsidRDefault="00545C95" w:rsidP="00AD700F">
                  <w:pPr>
                    <w:widowControl w:val="0"/>
                    <w:spacing w:after="0"/>
                    <w:jc w:val="center"/>
                    <w:rPr>
                      <w:rFonts w:ascii="Times New Roman" w:hAnsi="Times New Roman" w:cs="Times New Roman"/>
                      <w:b/>
                      <w:bCs/>
                      <w:color w:val="000000"/>
                      <w:sz w:val="20"/>
                      <w:szCs w:val="20"/>
                    </w:rPr>
                  </w:pPr>
                  <w:proofErr w:type="spellStart"/>
                  <w:r w:rsidRPr="009472C9">
                    <w:rPr>
                      <w:rFonts w:ascii="Times New Roman" w:hAnsi="Times New Roman" w:cs="Times New Roman"/>
                      <w:b/>
                      <w:bCs/>
                      <w:color w:val="000000"/>
                      <w:sz w:val="20"/>
                      <w:szCs w:val="20"/>
                    </w:rPr>
                    <w:t>К-сть</w:t>
                  </w:r>
                  <w:proofErr w:type="spellEnd"/>
                </w:p>
              </w:tc>
            </w:tr>
            <w:tr w:rsidR="00CE6B09" w:rsidRPr="009472C9" w:rsidTr="009472C9">
              <w:trPr>
                <w:cantSplit/>
                <w:trHeight w:val="396"/>
              </w:trPr>
              <w:tc>
                <w:tcPr>
                  <w:tcW w:w="542" w:type="dxa"/>
                  <w:tcBorders>
                    <w:top w:val="single" w:sz="4" w:space="0" w:color="000000"/>
                    <w:left w:val="single" w:sz="4" w:space="0" w:color="000000"/>
                    <w:bottom w:val="single" w:sz="4" w:space="0" w:color="000000"/>
                    <w:right w:val="single" w:sz="4" w:space="0" w:color="000000"/>
                  </w:tcBorders>
                  <w:vAlign w:val="center"/>
                </w:tcPr>
                <w:p w:rsidR="00545C95" w:rsidRPr="009472C9" w:rsidRDefault="00545C95" w:rsidP="00AD700F">
                  <w:pPr>
                    <w:widowControl w:val="0"/>
                    <w:spacing w:after="0"/>
                    <w:jc w:val="center"/>
                    <w:rPr>
                      <w:rFonts w:ascii="Times New Roman" w:hAnsi="Times New Roman" w:cs="Times New Roman"/>
                      <w:color w:val="000000"/>
                      <w:sz w:val="20"/>
                      <w:szCs w:val="20"/>
                    </w:rPr>
                  </w:pPr>
                  <w:r w:rsidRPr="009472C9">
                    <w:rPr>
                      <w:rFonts w:ascii="Times New Roman" w:hAnsi="Times New Roman" w:cs="Times New Roman"/>
                      <w:color w:val="000000"/>
                      <w:sz w:val="20"/>
                      <w:szCs w:val="20"/>
                    </w:rPr>
                    <w:t>1</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C95" w:rsidRPr="009472C9" w:rsidRDefault="00FB7AC7" w:rsidP="00AD700F">
                  <w:pPr>
                    <w:spacing w:after="0"/>
                    <w:rPr>
                      <w:rFonts w:ascii="Times New Roman" w:hAnsi="Times New Roman" w:cs="Times New Roman"/>
                      <w:sz w:val="20"/>
                      <w:szCs w:val="20"/>
                    </w:rPr>
                  </w:pPr>
                  <w:r>
                    <w:rPr>
                      <w:rFonts w:ascii="Times New Roman" w:hAnsi="Times New Roman" w:cs="Times New Roman"/>
                    </w:rPr>
                    <w:t xml:space="preserve">Рукавиці гумові </w:t>
                  </w:r>
                  <w:proofErr w:type="spellStart"/>
                  <w:r>
                    <w:rPr>
                      <w:rFonts w:ascii="Times New Roman" w:hAnsi="Times New Roman" w:cs="Times New Roman"/>
                    </w:rPr>
                    <w:t>діє</w:t>
                  </w:r>
                  <w:r w:rsidR="009472C9" w:rsidRPr="009472C9">
                    <w:rPr>
                      <w:rFonts w:ascii="Times New Roman" w:hAnsi="Times New Roman" w:cs="Times New Roman"/>
                    </w:rPr>
                    <w:t>лектричні</w:t>
                  </w:r>
                  <w:proofErr w:type="spellEnd"/>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C95" w:rsidRPr="009472C9" w:rsidRDefault="006C0226" w:rsidP="00AD700F">
                  <w:pPr>
                    <w:spacing w:after="0"/>
                    <w:jc w:val="center"/>
                    <w:rPr>
                      <w:rFonts w:ascii="Times New Roman" w:hAnsi="Times New Roman" w:cs="Times New Roman"/>
                      <w:sz w:val="20"/>
                      <w:szCs w:val="20"/>
                    </w:rPr>
                  </w:pPr>
                  <w:r>
                    <w:rPr>
                      <w:rFonts w:ascii="Times New Roman" w:hAnsi="Times New Roman" w:cs="Times New Roman"/>
                      <w:sz w:val="20"/>
                      <w:szCs w:val="20"/>
                    </w:rPr>
                    <w:t>пара</w:t>
                  </w:r>
                </w:p>
              </w:tc>
              <w:tc>
                <w:tcPr>
                  <w:tcW w:w="727" w:type="dxa"/>
                  <w:tcBorders>
                    <w:top w:val="single" w:sz="4" w:space="0" w:color="000000"/>
                    <w:bottom w:val="single" w:sz="4" w:space="0" w:color="000000"/>
                    <w:right w:val="single" w:sz="4" w:space="0" w:color="000000"/>
                  </w:tcBorders>
                  <w:shd w:val="clear" w:color="auto" w:fill="auto"/>
                  <w:vAlign w:val="center"/>
                </w:tcPr>
                <w:p w:rsidR="00545C95" w:rsidRPr="001D1781" w:rsidRDefault="001D1781" w:rsidP="00AD700F">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200</w:t>
                  </w:r>
                </w:p>
              </w:tc>
            </w:tr>
            <w:tr w:rsidR="00CE6B09" w:rsidRPr="009472C9" w:rsidTr="009472C9">
              <w:trPr>
                <w:cantSplit/>
                <w:trHeight w:val="396"/>
              </w:trPr>
              <w:tc>
                <w:tcPr>
                  <w:tcW w:w="542" w:type="dxa"/>
                  <w:tcBorders>
                    <w:top w:val="single" w:sz="4" w:space="0" w:color="000000"/>
                    <w:left w:val="single" w:sz="4" w:space="0" w:color="000000"/>
                    <w:bottom w:val="single" w:sz="4" w:space="0" w:color="000000"/>
                    <w:right w:val="single" w:sz="4" w:space="0" w:color="000000"/>
                  </w:tcBorders>
                  <w:vAlign w:val="center"/>
                </w:tcPr>
                <w:p w:rsidR="00545C95" w:rsidRPr="009472C9" w:rsidRDefault="00545C95" w:rsidP="00AD700F">
                  <w:pPr>
                    <w:widowControl w:val="0"/>
                    <w:spacing w:after="0"/>
                    <w:jc w:val="center"/>
                    <w:rPr>
                      <w:rFonts w:ascii="Times New Roman" w:hAnsi="Times New Roman" w:cs="Times New Roman"/>
                      <w:color w:val="000000"/>
                      <w:sz w:val="20"/>
                      <w:szCs w:val="20"/>
                    </w:rPr>
                  </w:pPr>
                  <w:r w:rsidRPr="009472C9">
                    <w:rPr>
                      <w:rFonts w:ascii="Times New Roman" w:hAnsi="Times New Roman" w:cs="Times New Roman"/>
                      <w:color w:val="000000"/>
                      <w:sz w:val="20"/>
                      <w:szCs w:val="20"/>
                    </w:rPr>
                    <w:t>2</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9472C9" w:rsidRDefault="009472C9" w:rsidP="00AD700F">
                  <w:pPr>
                    <w:spacing w:after="0"/>
                    <w:rPr>
                      <w:rFonts w:ascii="Times New Roman" w:hAnsi="Times New Roman" w:cs="Times New Roman"/>
                      <w:sz w:val="20"/>
                      <w:szCs w:val="20"/>
                    </w:rPr>
                  </w:pPr>
                  <w:r w:rsidRPr="009472C9">
                    <w:rPr>
                      <w:rFonts w:ascii="Times New Roman" w:hAnsi="Times New Roman" w:cs="Times New Roman"/>
                    </w:rPr>
                    <w:t>Рукавиці брезентові, ВП</w:t>
                  </w:r>
                </w:p>
              </w:tc>
              <w:tc>
                <w:tcPr>
                  <w:tcW w:w="927" w:type="dxa"/>
                  <w:tcBorders>
                    <w:left w:val="single" w:sz="4" w:space="0" w:color="000000"/>
                    <w:bottom w:val="single" w:sz="4" w:space="0" w:color="000000"/>
                    <w:right w:val="single" w:sz="4" w:space="0" w:color="000000"/>
                  </w:tcBorders>
                  <w:shd w:val="clear" w:color="auto" w:fill="auto"/>
                  <w:vAlign w:val="center"/>
                </w:tcPr>
                <w:p w:rsidR="00545C95" w:rsidRPr="009472C9" w:rsidRDefault="006C0226" w:rsidP="00AD700F">
                  <w:pPr>
                    <w:spacing w:after="0"/>
                    <w:jc w:val="center"/>
                    <w:rPr>
                      <w:rFonts w:ascii="Times New Roman" w:hAnsi="Times New Roman" w:cs="Times New Roman"/>
                      <w:sz w:val="20"/>
                      <w:szCs w:val="20"/>
                    </w:rPr>
                  </w:pPr>
                  <w:r>
                    <w:rPr>
                      <w:rFonts w:ascii="Times New Roman" w:hAnsi="Times New Roman" w:cs="Times New Roman"/>
                      <w:sz w:val="20"/>
                      <w:szCs w:val="20"/>
                    </w:rPr>
                    <w:t>пара</w:t>
                  </w:r>
                </w:p>
              </w:tc>
              <w:tc>
                <w:tcPr>
                  <w:tcW w:w="727" w:type="dxa"/>
                  <w:tcBorders>
                    <w:bottom w:val="single" w:sz="4" w:space="0" w:color="000000"/>
                    <w:right w:val="single" w:sz="4" w:space="0" w:color="000000"/>
                  </w:tcBorders>
                  <w:shd w:val="clear" w:color="auto" w:fill="auto"/>
                  <w:vAlign w:val="center"/>
                </w:tcPr>
                <w:p w:rsidR="00545C95" w:rsidRPr="009472C9" w:rsidRDefault="009472C9" w:rsidP="00AD700F">
                  <w:pPr>
                    <w:spacing w:after="0"/>
                    <w:jc w:val="center"/>
                    <w:rPr>
                      <w:rFonts w:ascii="Times New Roman" w:hAnsi="Times New Roman" w:cs="Times New Roman"/>
                      <w:sz w:val="20"/>
                      <w:szCs w:val="20"/>
                    </w:rPr>
                  </w:pPr>
                  <w:r w:rsidRPr="009472C9">
                    <w:rPr>
                      <w:rFonts w:ascii="Times New Roman" w:hAnsi="Times New Roman" w:cs="Times New Roman"/>
                      <w:sz w:val="20"/>
                      <w:szCs w:val="20"/>
                    </w:rPr>
                    <w:t>2000</w:t>
                  </w:r>
                </w:p>
              </w:tc>
            </w:tr>
            <w:tr w:rsidR="00CE6B09" w:rsidRPr="009472C9" w:rsidTr="009472C9">
              <w:trPr>
                <w:cantSplit/>
                <w:trHeight w:val="396"/>
              </w:trPr>
              <w:tc>
                <w:tcPr>
                  <w:tcW w:w="542" w:type="dxa"/>
                  <w:tcBorders>
                    <w:left w:val="single" w:sz="4" w:space="0" w:color="000000"/>
                    <w:bottom w:val="single" w:sz="4" w:space="0" w:color="000000"/>
                    <w:right w:val="single" w:sz="4" w:space="0" w:color="000000"/>
                  </w:tcBorders>
                  <w:vAlign w:val="center"/>
                </w:tcPr>
                <w:p w:rsidR="00545C95" w:rsidRPr="009472C9" w:rsidRDefault="00545C95" w:rsidP="00AD700F">
                  <w:pPr>
                    <w:widowControl w:val="0"/>
                    <w:spacing w:after="0"/>
                    <w:jc w:val="center"/>
                    <w:rPr>
                      <w:rFonts w:ascii="Times New Roman" w:hAnsi="Times New Roman" w:cs="Times New Roman"/>
                      <w:color w:val="000000"/>
                      <w:sz w:val="20"/>
                      <w:szCs w:val="20"/>
                    </w:rPr>
                  </w:pPr>
                  <w:r w:rsidRPr="009472C9">
                    <w:rPr>
                      <w:rFonts w:ascii="Times New Roman" w:hAnsi="Times New Roman" w:cs="Times New Roman"/>
                      <w:color w:val="000000"/>
                      <w:sz w:val="20"/>
                      <w:szCs w:val="20"/>
                    </w:rPr>
                    <w:t>3</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9472C9" w:rsidRDefault="009472C9" w:rsidP="00AD700F">
                  <w:pPr>
                    <w:spacing w:after="0"/>
                    <w:rPr>
                      <w:rFonts w:ascii="Times New Roman" w:hAnsi="Times New Roman" w:cs="Times New Roman"/>
                      <w:sz w:val="20"/>
                      <w:szCs w:val="20"/>
                    </w:rPr>
                  </w:pPr>
                  <w:r w:rsidRPr="009472C9">
                    <w:rPr>
                      <w:rFonts w:ascii="Times New Roman" w:hAnsi="Times New Roman" w:cs="Times New Roman"/>
                    </w:rPr>
                    <w:t xml:space="preserve">Рукавиці брезентові з брезентовим </w:t>
                  </w:r>
                  <w:proofErr w:type="spellStart"/>
                  <w:r w:rsidRPr="009472C9">
                    <w:rPr>
                      <w:rFonts w:ascii="Times New Roman" w:hAnsi="Times New Roman" w:cs="Times New Roman"/>
                    </w:rPr>
                    <w:t>наладонником</w:t>
                  </w:r>
                  <w:proofErr w:type="spellEnd"/>
                  <w:r w:rsidRPr="009472C9">
                    <w:rPr>
                      <w:rFonts w:ascii="Times New Roman" w:hAnsi="Times New Roman" w:cs="Times New Roman"/>
                    </w:rPr>
                    <w:t xml:space="preserve"> ВП</w:t>
                  </w:r>
                </w:p>
              </w:tc>
              <w:tc>
                <w:tcPr>
                  <w:tcW w:w="927" w:type="dxa"/>
                  <w:tcBorders>
                    <w:left w:val="single" w:sz="4" w:space="0" w:color="000000"/>
                    <w:bottom w:val="single" w:sz="4" w:space="0" w:color="000000"/>
                    <w:right w:val="single" w:sz="4" w:space="0" w:color="000000"/>
                  </w:tcBorders>
                  <w:shd w:val="clear" w:color="auto" w:fill="auto"/>
                  <w:vAlign w:val="center"/>
                </w:tcPr>
                <w:p w:rsidR="00545C95" w:rsidRPr="009472C9" w:rsidRDefault="006C0226" w:rsidP="00AD700F">
                  <w:pPr>
                    <w:spacing w:after="0"/>
                    <w:jc w:val="center"/>
                    <w:rPr>
                      <w:rFonts w:ascii="Times New Roman" w:hAnsi="Times New Roman" w:cs="Times New Roman"/>
                      <w:sz w:val="20"/>
                      <w:szCs w:val="20"/>
                    </w:rPr>
                  </w:pPr>
                  <w:r>
                    <w:rPr>
                      <w:rFonts w:ascii="Times New Roman" w:hAnsi="Times New Roman" w:cs="Times New Roman"/>
                      <w:sz w:val="20"/>
                      <w:szCs w:val="20"/>
                    </w:rPr>
                    <w:t>пара</w:t>
                  </w:r>
                </w:p>
              </w:tc>
              <w:tc>
                <w:tcPr>
                  <w:tcW w:w="727" w:type="dxa"/>
                  <w:tcBorders>
                    <w:bottom w:val="single" w:sz="4" w:space="0" w:color="000000"/>
                    <w:right w:val="single" w:sz="4" w:space="0" w:color="000000"/>
                  </w:tcBorders>
                  <w:shd w:val="clear" w:color="auto" w:fill="auto"/>
                  <w:vAlign w:val="center"/>
                </w:tcPr>
                <w:p w:rsidR="00545C95" w:rsidRPr="009472C9" w:rsidRDefault="009472C9" w:rsidP="00AD700F">
                  <w:pPr>
                    <w:spacing w:after="0"/>
                    <w:jc w:val="center"/>
                    <w:rPr>
                      <w:rFonts w:ascii="Times New Roman" w:hAnsi="Times New Roman" w:cs="Times New Roman"/>
                      <w:sz w:val="20"/>
                      <w:szCs w:val="20"/>
                    </w:rPr>
                  </w:pPr>
                  <w:r w:rsidRPr="009472C9">
                    <w:rPr>
                      <w:rFonts w:ascii="Times New Roman" w:hAnsi="Times New Roman" w:cs="Times New Roman"/>
                      <w:sz w:val="20"/>
                      <w:szCs w:val="20"/>
                    </w:rPr>
                    <w:t>250</w:t>
                  </w:r>
                </w:p>
              </w:tc>
            </w:tr>
            <w:tr w:rsidR="00CE6B09" w:rsidRPr="009472C9" w:rsidTr="009472C9">
              <w:trPr>
                <w:cantSplit/>
                <w:trHeight w:val="396"/>
              </w:trPr>
              <w:tc>
                <w:tcPr>
                  <w:tcW w:w="542" w:type="dxa"/>
                  <w:tcBorders>
                    <w:left w:val="single" w:sz="4" w:space="0" w:color="000000"/>
                    <w:bottom w:val="single" w:sz="4" w:space="0" w:color="000000"/>
                    <w:right w:val="single" w:sz="4" w:space="0" w:color="000000"/>
                  </w:tcBorders>
                  <w:vAlign w:val="center"/>
                </w:tcPr>
                <w:p w:rsidR="00545C95" w:rsidRPr="009472C9" w:rsidRDefault="00545C95" w:rsidP="00AD700F">
                  <w:pPr>
                    <w:widowControl w:val="0"/>
                    <w:spacing w:after="0"/>
                    <w:jc w:val="center"/>
                    <w:rPr>
                      <w:rFonts w:ascii="Times New Roman" w:hAnsi="Times New Roman" w:cs="Times New Roman"/>
                      <w:color w:val="000000"/>
                      <w:sz w:val="20"/>
                      <w:szCs w:val="20"/>
                    </w:rPr>
                  </w:pPr>
                  <w:r w:rsidRPr="009472C9">
                    <w:rPr>
                      <w:rFonts w:ascii="Times New Roman" w:hAnsi="Times New Roman" w:cs="Times New Roman"/>
                      <w:color w:val="000000"/>
                      <w:sz w:val="20"/>
                      <w:szCs w:val="20"/>
                    </w:rPr>
                    <w:t>4</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9472C9" w:rsidRDefault="009472C9" w:rsidP="00AD700F">
                  <w:pPr>
                    <w:spacing w:after="0"/>
                    <w:rPr>
                      <w:rFonts w:ascii="Times New Roman" w:hAnsi="Times New Roman" w:cs="Times New Roman"/>
                      <w:sz w:val="20"/>
                      <w:szCs w:val="20"/>
                    </w:rPr>
                  </w:pPr>
                  <w:r w:rsidRPr="009472C9">
                    <w:rPr>
                      <w:rFonts w:ascii="Times New Roman" w:hAnsi="Times New Roman" w:cs="Times New Roman"/>
                    </w:rPr>
                    <w:t>Краги спілкові з підкладкою</w:t>
                  </w:r>
                </w:p>
              </w:tc>
              <w:tc>
                <w:tcPr>
                  <w:tcW w:w="927" w:type="dxa"/>
                  <w:tcBorders>
                    <w:left w:val="single" w:sz="4" w:space="0" w:color="000000"/>
                    <w:bottom w:val="single" w:sz="4" w:space="0" w:color="000000"/>
                    <w:right w:val="single" w:sz="4" w:space="0" w:color="000000"/>
                  </w:tcBorders>
                  <w:shd w:val="clear" w:color="auto" w:fill="auto"/>
                  <w:vAlign w:val="center"/>
                </w:tcPr>
                <w:p w:rsidR="00545C95" w:rsidRPr="009472C9" w:rsidRDefault="006C0226" w:rsidP="00AD700F">
                  <w:pPr>
                    <w:spacing w:after="0"/>
                    <w:jc w:val="center"/>
                    <w:rPr>
                      <w:rFonts w:ascii="Times New Roman" w:hAnsi="Times New Roman" w:cs="Times New Roman"/>
                      <w:sz w:val="20"/>
                      <w:szCs w:val="20"/>
                    </w:rPr>
                  </w:pPr>
                  <w:r>
                    <w:rPr>
                      <w:rFonts w:ascii="Times New Roman" w:hAnsi="Times New Roman" w:cs="Times New Roman"/>
                      <w:sz w:val="20"/>
                      <w:szCs w:val="20"/>
                    </w:rPr>
                    <w:t>пара</w:t>
                  </w:r>
                </w:p>
              </w:tc>
              <w:tc>
                <w:tcPr>
                  <w:tcW w:w="727" w:type="dxa"/>
                  <w:tcBorders>
                    <w:bottom w:val="single" w:sz="4" w:space="0" w:color="000000"/>
                    <w:right w:val="single" w:sz="4" w:space="0" w:color="000000"/>
                  </w:tcBorders>
                  <w:shd w:val="clear" w:color="auto" w:fill="auto"/>
                  <w:vAlign w:val="center"/>
                </w:tcPr>
                <w:p w:rsidR="00545C95" w:rsidRPr="001D1781" w:rsidRDefault="001D1781" w:rsidP="00AD700F">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200</w:t>
                  </w:r>
                </w:p>
              </w:tc>
            </w:tr>
            <w:tr w:rsidR="00CE6B09" w:rsidRPr="009472C9" w:rsidTr="009472C9">
              <w:trPr>
                <w:cantSplit/>
                <w:trHeight w:val="396"/>
              </w:trPr>
              <w:tc>
                <w:tcPr>
                  <w:tcW w:w="542" w:type="dxa"/>
                  <w:tcBorders>
                    <w:left w:val="single" w:sz="4" w:space="0" w:color="000000"/>
                    <w:bottom w:val="single" w:sz="4" w:space="0" w:color="000000"/>
                    <w:right w:val="single" w:sz="4" w:space="0" w:color="000000"/>
                  </w:tcBorders>
                  <w:vAlign w:val="center"/>
                </w:tcPr>
                <w:p w:rsidR="00545C95" w:rsidRPr="009472C9" w:rsidRDefault="00545C95" w:rsidP="00AD700F">
                  <w:pPr>
                    <w:widowControl w:val="0"/>
                    <w:spacing w:after="0"/>
                    <w:jc w:val="center"/>
                    <w:rPr>
                      <w:rFonts w:ascii="Times New Roman" w:hAnsi="Times New Roman" w:cs="Times New Roman"/>
                      <w:color w:val="000000"/>
                      <w:sz w:val="20"/>
                      <w:szCs w:val="20"/>
                    </w:rPr>
                  </w:pPr>
                  <w:r w:rsidRPr="009472C9">
                    <w:rPr>
                      <w:rFonts w:ascii="Times New Roman" w:hAnsi="Times New Roman" w:cs="Times New Roman"/>
                      <w:color w:val="000000"/>
                      <w:sz w:val="20"/>
                      <w:szCs w:val="20"/>
                    </w:rPr>
                    <w:t>5</w:t>
                  </w:r>
                </w:p>
              </w:tc>
              <w:tc>
                <w:tcPr>
                  <w:tcW w:w="3104" w:type="dxa"/>
                  <w:tcBorders>
                    <w:left w:val="single" w:sz="4" w:space="0" w:color="000000"/>
                    <w:bottom w:val="single" w:sz="4" w:space="0" w:color="000000"/>
                    <w:right w:val="single" w:sz="4" w:space="0" w:color="000000"/>
                  </w:tcBorders>
                  <w:shd w:val="clear" w:color="auto" w:fill="auto"/>
                  <w:vAlign w:val="center"/>
                </w:tcPr>
                <w:p w:rsidR="00545C95" w:rsidRPr="009472C9" w:rsidRDefault="009472C9" w:rsidP="00AD700F">
                  <w:pPr>
                    <w:spacing w:after="0"/>
                    <w:rPr>
                      <w:rFonts w:ascii="Times New Roman" w:hAnsi="Times New Roman" w:cs="Times New Roman"/>
                      <w:sz w:val="20"/>
                      <w:szCs w:val="20"/>
                    </w:rPr>
                  </w:pPr>
                  <w:r w:rsidRPr="009472C9">
                    <w:rPr>
                      <w:rFonts w:ascii="Times New Roman" w:hAnsi="Times New Roman" w:cs="Times New Roman"/>
                    </w:rPr>
                    <w:t>Рукавиці трикотажні чорні із ПВХ</w:t>
                  </w:r>
                </w:p>
              </w:tc>
              <w:tc>
                <w:tcPr>
                  <w:tcW w:w="927" w:type="dxa"/>
                  <w:tcBorders>
                    <w:left w:val="single" w:sz="4" w:space="0" w:color="000000"/>
                    <w:bottom w:val="single" w:sz="4" w:space="0" w:color="000000"/>
                    <w:right w:val="single" w:sz="4" w:space="0" w:color="000000"/>
                  </w:tcBorders>
                  <w:shd w:val="clear" w:color="auto" w:fill="auto"/>
                  <w:vAlign w:val="center"/>
                </w:tcPr>
                <w:p w:rsidR="00545C95" w:rsidRPr="009472C9" w:rsidRDefault="006C0226" w:rsidP="00AD700F">
                  <w:pPr>
                    <w:spacing w:after="0"/>
                    <w:jc w:val="center"/>
                    <w:rPr>
                      <w:rFonts w:ascii="Times New Roman" w:hAnsi="Times New Roman" w:cs="Times New Roman"/>
                      <w:sz w:val="20"/>
                      <w:szCs w:val="20"/>
                    </w:rPr>
                  </w:pPr>
                  <w:r>
                    <w:rPr>
                      <w:rFonts w:ascii="Times New Roman" w:hAnsi="Times New Roman" w:cs="Times New Roman"/>
                      <w:sz w:val="20"/>
                      <w:szCs w:val="20"/>
                    </w:rPr>
                    <w:t>пара</w:t>
                  </w:r>
                </w:p>
              </w:tc>
              <w:tc>
                <w:tcPr>
                  <w:tcW w:w="727" w:type="dxa"/>
                  <w:tcBorders>
                    <w:bottom w:val="single" w:sz="4" w:space="0" w:color="000000"/>
                    <w:right w:val="single" w:sz="4" w:space="0" w:color="000000"/>
                  </w:tcBorders>
                  <w:shd w:val="clear" w:color="auto" w:fill="auto"/>
                  <w:vAlign w:val="center"/>
                </w:tcPr>
                <w:p w:rsidR="00545C95" w:rsidRPr="009472C9" w:rsidRDefault="009472C9" w:rsidP="00AD700F">
                  <w:pPr>
                    <w:spacing w:after="0"/>
                    <w:jc w:val="center"/>
                    <w:rPr>
                      <w:rFonts w:ascii="Times New Roman" w:hAnsi="Times New Roman" w:cs="Times New Roman"/>
                      <w:sz w:val="20"/>
                      <w:szCs w:val="20"/>
                    </w:rPr>
                  </w:pPr>
                  <w:r w:rsidRPr="009472C9">
                    <w:rPr>
                      <w:rFonts w:ascii="Times New Roman" w:hAnsi="Times New Roman" w:cs="Times New Roman"/>
                      <w:sz w:val="20"/>
                      <w:szCs w:val="20"/>
                    </w:rPr>
                    <w:t>7350</w:t>
                  </w:r>
                </w:p>
              </w:tc>
            </w:tr>
          </w:tbl>
          <w:p w:rsidR="00A7739B" w:rsidRPr="007E1909" w:rsidRDefault="00A7739B" w:rsidP="00E3170F">
            <w:pPr>
              <w:widowControl w:val="0"/>
              <w:spacing w:after="0" w:line="240" w:lineRule="auto"/>
              <w:rPr>
                <w:rFonts w:ascii="Times New Roman" w:eastAsia="Times New Roman" w:hAnsi="Times New Roman" w:cs="Times New Roman"/>
                <w:i/>
                <w:sz w:val="24"/>
                <w:szCs w:val="24"/>
                <w:highlight w:val="white"/>
              </w:rPr>
            </w:pP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Місце поставки товару</w:t>
            </w:r>
          </w:p>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p>
        </w:tc>
        <w:tc>
          <w:tcPr>
            <w:tcW w:w="5670" w:type="dxa"/>
            <w:shd w:val="clear" w:color="auto" w:fill="auto"/>
            <w:tcMar>
              <w:top w:w="100" w:type="dxa"/>
              <w:left w:w="100" w:type="dxa"/>
              <w:bottom w:w="100" w:type="dxa"/>
              <w:right w:w="100" w:type="dxa"/>
            </w:tcMar>
          </w:tcPr>
          <w:p w:rsidR="00A7739B" w:rsidRPr="007E1909" w:rsidRDefault="00635C86" w:rsidP="00E3170F">
            <w:pPr>
              <w:widowControl w:val="0"/>
              <w:spacing w:after="0" w:line="240" w:lineRule="auto"/>
              <w:rPr>
                <w:rFonts w:ascii="Times New Roman" w:eastAsia="Times New Roman" w:hAnsi="Times New Roman" w:cs="Times New Roman"/>
                <w:i/>
                <w:sz w:val="24"/>
                <w:szCs w:val="24"/>
                <w:highlight w:val="white"/>
              </w:rPr>
            </w:pPr>
            <w:r w:rsidRPr="007E1909">
              <w:rPr>
                <w:rFonts w:ascii="Times New Roman" w:eastAsia="Times New Roman" w:hAnsi="Times New Roman" w:cs="Times New Roman"/>
                <w:i/>
                <w:sz w:val="24"/>
                <w:szCs w:val="24"/>
                <w:highlight w:val="white"/>
              </w:rPr>
              <w:t xml:space="preserve">65007, </w:t>
            </w:r>
            <w:r w:rsidR="00A7739B" w:rsidRPr="007E1909">
              <w:rPr>
                <w:rFonts w:ascii="Times New Roman" w:eastAsia="Times New Roman" w:hAnsi="Times New Roman" w:cs="Times New Roman"/>
                <w:i/>
                <w:sz w:val="24"/>
                <w:szCs w:val="24"/>
                <w:highlight w:val="white"/>
              </w:rPr>
              <w:t>м. Одеса, вул. Водопровідна,1</w:t>
            </w:r>
          </w:p>
        </w:tc>
      </w:tr>
      <w:tr w:rsidR="00A7739B" w:rsidRPr="007E1909" w:rsidTr="00313105">
        <w:tc>
          <w:tcPr>
            <w:tcW w:w="4069" w:type="dxa"/>
            <w:shd w:val="clear" w:color="auto" w:fill="auto"/>
            <w:tcMar>
              <w:top w:w="100" w:type="dxa"/>
              <w:left w:w="100" w:type="dxa"/>
              <w:bottom w:w="100" w:type="dxa"/>
              <w:right w:w="100" w:type="dxa"/>
            </w:tcMar>
          </w:tcPr>
          <w:p w:rsidR="00A7739B" w:rsidRPr="007E1909" w:rsidRDefault="00A7739B" w:rsidP="00E3170F">
            <w:pPr>
              <w:widowControl w:val="0"/>
              <w:spacing w:after="0" w:line="240" w:lineRule="auto"/>
              <w:rPr>
                <w:rFonts w:ascii="Times New Roman" w:eastAsia="Times New Roman" w:hAnsi="Times New Roman" w:cs="Times New Roman"/>
                <w:sz w:val="24"/>
                <w:szCs w:val="24"/>
                <w:highlight w:val="white"/>
              </w:rPr>
            </w:pPr>
            <w:r w:rsidRPr="007E1909">
              <w:rPr>
                <w:rFonts w:ascii="Times New Roman" w:eastAsia="Times New Roman" w:hAnsi="Times New Roman" w:cs="Times New Roman"/>
                <w:sz w:val="24"/>
                <w:szCs w:val="24"/>
                <w:highlight w:val="white"/>
              </w:rPr>
              <w:t>Строк поставки товару</w:t>
            </w:r>
          </w:p>
        </w:tc>
        <w:tc>
          <w:tcPr>
            <w:tcW w:w="5670" w:type="dxa"/>
            <w:shd w:val="clear" w:color="auto" w:fill="auto"/>
            <w:tcMar>
              <w:top w:w="100" w:type="dxa"/>
              <w:left w:w="100" w:type="dxa"/>
              <w:bottom w:w="100" w:type="dxa"/>
              <w:right w:w="100" w:type="dxa"/>
            </w:tcMar>
          </w:tcPr>
          <w:p w:rsidR="00A7739B" w:rsidRPr="00313105" w:rsidRDefault="00731232" w:rsidP="00731232">
            <w:pPr>
              <w:widowControl w:val="0"/>
              <w:spacing w:after="0" w:line="240" w:lineRule="auto"/>
              <w:rPr>
                <w:rFonts w:ascii="Times New Roman" w:eastAsia="Tahoma" w:hAnsi="Times New Roman" w:cs="Times New Roman"/>
                <w:bCs/>
                <w:sz w:val="24"/>
                <w:szCs w:val="24"/>
              </w:rPr>
            </w:pPr>
            <w:r>
              <w:rPr>
                <w:rFonts w:ascii="Times New Roman" w:hAnsi="Times New Roman"/>
                <w:sz w:val="24"/>
                <w:szCs w:val="24"/>
              </w:rPr>
              <w:t>3 (три) робочі дні</w:t>
            </w:r>
            <w:r w:rsidR="00313105" w:rsidRPr="00313105">
              <w:rPr>
                <w:rFonts w:ascii="Times New Roman" w:hAnsi="Times New Roman"/>
                <w:sz w:val="24"/>
                <w:szCs w:val="24"/>
              </w:rPr>
              <w:t xml:space="preserve"> з моменту отримання заявки від Замовника. Термін дії </w:t>
            </w:r>
            <w:r>
              <w:rPr>
                <w:rFonts w:ascii="Times New Roman" w:hAnsi="Times New Roman"/>
                <w:sz w:val="24"/>
                <w:szCs w:val="24"/>
              </w:rPr>
              <w:t xml:space="preserve">з моменту підписання договору </w:t>
            </w:r>
            <w:r w:rsidR="00313105" w:rsidRPr="00313105">
              <w:rPr>
                <w:rFonts w:ascii="Times New Roman" w:hAnsi="Times New Roman"/>
                <w:sz w:val="24"/>
                <w:szCs w:val="24"/>
              </w:rPr>
              <w:t>до 31.12.2023р.</w:t>
            </w:r>
          </w:p>
        </w:tc>
      </w:tr>
    </w:tbl>
    <w:p w:rsidR="00A1361A" w:rsidRPr="007E1909" w:rsidRDefault="00A1361A" w:rsidP="00A1361A">
      <w:pPr>
        <w:spacing w:after="0"/>
        <w:jc w:val="both"/>
        <w:rPr>
          <w:rFonts w:ascii="Times New Roman" w:hAnsi="Times New Roman" w:cs="Times New Roman"/>
          <w:sz w:val="24"/>
          <w:szCs w:val="24"/>
        </w:rPr>
      </w:pPr>
    </w:p>
    <w:p w:rsidR="00A414AB" w:rsidRPr="00A1361A" w:rsidRDefault="00A414AB" w:rsidP="00A414AB">
      <w:pPr>
        <w:spacing w:after="0"/>
        <w:ind w:firstLine="567"/>
        <w:jc w:val="both"/>
        <w:rPr>
          <w:rFonts w:ascii="Times New Roman" w:hAnsi="Times New Roman"/>
          <w:sz w:val="24"/>
          <w:szCs w:val="24"/>
        </w:rPr>
      </w:pPr>
      <w:r w:rsidRPr="00F338A9">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A414AB" w:rsidRDefault="00A414AB" w:rsidP="00A414AB">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414AB" w:rsidRPr="00810C0D" w:rsidRDefault="00A414AB" w:rsidP="00A414AB">
      <w:pPr>
        <w:shd w:val="clear" w:color="auto" w:fill="FFFFFF"/>
        <w:spacing w:after="0" w:line="240" w:lineRule="auto"/>
        <w:ind w:firstLine="460"/>
        <w:jc w:val="both"/>
        <w:rPr>
          <w:rFonts w:ascii="Times New Roman" w:eastAsia="Times New Roman" w:hAnsi="Times New Roman" w:cs="Times New Roman"/>
          <w:b/>
          <w:sz w:val="24"/>
          <w:szCs w:val="24"/>
        </w:rPr>
      </w:pPr>
      <w:r w:rsidRPr="001177BA">
        <w:rPr>
          <w:rFonts w:ascii="Times New Roman" w:eastAsia="Times New Roman" w:hAnsi="Times New Roman" w:cs="Times New Roman"/>
          <w:b/>
          <w:sz w:val="24"/>
          <w:szCs w:val="24"/>
        </w:rPr>
        <w:t>У складі тендерної про</w:t>
      </w:r>
      <w:r>
        <w:rPr>
          <w:rFonts w:ascii="Times New Roman" w:eastAsia="Times New Roman" w:hAnsi="Times New Roman" w:cs="Times New Roman"/>
          <w:b/>
          <w:sz w:val="24"/>
          <w:szCs w:val="24"/>
        </w:rPr>
        <w:t>позиції Учасник повинен надати:</w:t>
      </w:r>
    </w:p>
    <w:p w:rsidR="00A414AB" w:rsidRDefault="00A414AB" w:rsidP="00A414AB">
      <w:pPr>
        <w:spacing w:before="2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b/>
          <w:snapToGrid w:val="0"/>
          <w:color w:val="000000"/>
          <w:sz w:val="24"/>
          <w:szCs w:val="28"/>
        </w:rPr>
        <w:lastRenderedPageBreak/>
        <w:t>1.</w:t>
      </w:r>
      <w:r>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 про що у складі пропозиції надає гарантійний лист.</w:t>
      </w:r>
    </w:p>
    <w:p w:rsidR="00A414AB" w:rsidRDefault="00A414AB" w:rsidP="00A414AB">
      <w:pPr>
        <w:spacing w:after="0" w:line="240" w:lineRule="auto"/>
        <w:ind w:firstLine="539"/>
        <w:jc w:val="both"/>
        <w:rPr>
          <w:rFonts w:ascii="Times New Roman" w:hAnsi="Times New Roman"/>
          <w:sz w:val="24"/>
          <w:szCs w:val="24"/>
        </w:rPr>
      </w:pPr>
      <w:r>
        <w:rPr>
          <w:rFonts w:ascii="Times New Roman" w:eastAsia="Times New Roman" w:hAnsi="Times New Roman"/>
          <w:b/>
          <w:snapToGrid w:val="0"/>
          <w:color w:val="000000"/>
          <w:sz w:val="24"/>
          <w:szCs w:val="28"/>
        </w:rPr>
        <w:t>2.</w:t>
      </w:r>
      <w:r>
        <w:rPr>
          <w:rFonts w:ascii="Times New Roman" w:eastAsia="Times New Roman" w:hAnsi="Times New Roman"/>
          <w:snapToGrid w:val="0"/>
          <w:color w:val="000000"/>
          <w:sz w:val="24"/>
          <w:szCs w:val="28"/>
        </w:rPr>
        <w:t xml:space="preserve"> </w:t>
      </w:r>
      <w:r>
        <w:rPr>
          <w:rStyle w:val="hps"/>
          <w:rFonts w:ascii="Times New Roman" w:hAnsi="Times New Roman"/>
          <w:color w:val="222222"/>
          <w:sz w:val="24"/>
          <w:szCs w:val="24"/>
        </w:rPr>
        <w:t>Учасник гарантує, що п</w:t>
      </w:r>
      <w:r>
        <w:rPr>
          <w:rFonts w:ascii="Times New Roman" w:hAnsi="Times New Roman"/>
          <w:sz w:val="24"/>
          <w:szCs w:val="24"/>
        </w:rPr>
        <w:t xml:space="preserve">редмет закупівлі (продукція, тара, пакування, транспортування) </w:t>
      </w:r>
      <w:r w:rsidRPr="0001686D">
        <w:rPr>
          <w:rStyle w:val="af7"/>
          <w:rFonts w:ascii="Times New Roman" w:hAnsi="Times New Roman"/>
          <w:i w:val="0"/>
          <w:sz w:val="24"/>
          <w:szCs w:val="24"/>
        </w:rPr>
        <w:t>не</w:t>
      </w:r>
      <w:r>
        <w:rPr>
          <w:rStyle w:val="af7"/>
          <w:rFonts w:ascii="Times New Roman" w:hAnsi="Times New Roman"/>
          <w:sz w:val="24"/>
          <w:szCs w:val="24"/>
        </w:rPr>
        <w:t xml:space="preserve"> </w:t>
      </w:r>
      <w:r>
        <w:rPr>
          <w:rFonts w:ascii="Times New Roman" w:hAnsi="Times New Roman"/>
          <w:sz w:val="24"/>
          <w:szCs w:val="24"/>
        </w:rPr>
        <w:t xml:space="preserve">завдаватиме шкоди навколишньому середовищу та передбачатиме заходи щодо захисту довкілля, </w:t>
      </w:r>
      <w:r w:rsidRPr="0001686D">
        <w:rPr>
          <w:rFonts w:ascii="Times New Roman" w:hAnsi="Times New Roman"/>
          <w:b/>
          <w:sz w:val="24"/>
          <w:szCs w:val="24"/>
          <w:u w:val="single"/>
        </w:rPr>
        <w:t>про що у складі пропозиції надає гарантійний лист.</w:t>
      </w:r>
    </w:p>
    <w:p w:rsidR="00A414AB" w:rsidRPr="00550268" w:rsidRDefault="00A414AB" w:rsidP="00550268">
      <w:pPr>
        <w:spacing w:before="20" w:after="20"/>
        <w:ind w:left="-10" w:firstLine="549"/>
        <w:jc w:val="both"/>
        <w:rPr>
          <w:rFonts w:ascii="Times New Roman" w:eastAsia="Times New Roman" w:hAnsi="Times New Roman"/>
          <w:sz w:val="24"/>
          <w:szCs w:val="24"/>
        </w:rPr>
      </w:pPr>
      <w:r>
        <w:rPr>
          <w:rFonts w:ascii="Times New Roman" w:eastAsia="Times New Roman" w:hAnsi="Times New Roman"/>
          <w:b/>
          <w:iCs/>
          <w:snapToGrid w:val="0"/>
          <w:sz w:val="24"/>
        </w:rPr>
        <w:t>3.</w:t>
      </w:r>
      <w:r>
        <w:rPr>
          <w:rFonts w:ascii="Times New Roman" w:eastAsia="Times New Roman" w:hAnsi="Times New Roman"/>
          <w:iCs/>
          <w:snapToGrid w:val="0"/>
          <w:sz w:val="24"/>
        </w:rPr>
        <w:t xml:space="preserve"> </w:t>
      </w:r>
      <w:r>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A414AB" w:rsidRDefault="00550268" w:rsidP="00A414AB">
      <w:pPr>
        <w:spacing w:before="20" w:after="20"/>
        <w:ind w:left="-10" w:firstLine="549"/>
        <w:jc w:val="both"/>
        <w:rPr>
          <w:rFonts w:ascii="Times New Roman" w:hAnsi="Times New Roman"/>
          <w:sz w:val="24"/>
          <w:szCs w:val="24"/>
          <w:lang w:eastAsia="en-US"/>
        </w:rPr>
      </w:pPr>
      <w:r>
        <w:rPr>
          <w:rFonts w:ascii="Times New Roman" w:hAnsi="Times New Roman"/>
          <w:b/>
          <w:sz w:val="24"/>
          <w:szCs w:val="24"/>
        </w:rPr>
        <w:t>4</w:t>
      </w:r>
      <w:r w:rsidR="00A414AB">
        <w:rPr>
          <w:rFonts w:ascii="Times New Roman" w:hAnsi="Times New Roman"/>
          <w:b/>
          <w:sz w:val="24"/>
          <w:szCs w:val="24"/>
        </w:rPr>
        <w:t>.</w:t>
      </w:r>
      <w:r w:rsidR="00A414AB">
        <w:rPr>
          <w:rFonts w:ascii="Times New Roman" w:hAnsi="Times New Roman"/>
          <w:sz w:val="24"/>
          <w:szCs w:val="24"/>
        </w:rPr>
        <w:t xml:space="preserve">    Товар повинен бути новим</w:t>
      </w:r>
      <w:r w:rsidR="00A414AB">
        <w:rPr>
          <w:rFonts w:ascii="Times New Roman" w:eastAsia="Tahoma" w:hAnsi="Times New Roman"/>
          <w:bCs/>
          <w:color w:val="000000"/>
          <w:sz w:val="24"/>
          <w:szCs w:val="24"/>
        </w:rPr>
        <w:t>, таким, що не був у використані.</w:t>
      </w:r>
    </w:p>
    <w:p w:rsidR="00A414AB" w:rsidRDefault="00550268" w:rsidP="00A414AB">
      <w:pPr>
        <w:spacing w:after="0" w:line="240" w:lineRule="auto"/>
        <w:ind w:firstLine="539"/>
        <w:jc w:val="both"/>
        <w:rPr>
          <w:rFonts w:ascii="Times New Roman" w:hAnsi="Times New Roman"/>
          <w:sz w:val="24"/>
          <w:szCs w:val="24"/>
        </w:rPr>
      </w:pPr>
      <w:r>
        <w:rPr>
          <w:rStyle w:val="hps"/>
          <w:rFonts w:ascii="Times New Roman" w:hAnsi="Times New Roman"/>
          <w:b/>
          <w:color w:val="222222"/>
          <w:sz w:val="24"/>
          <w:szCs w:val="24"/>
        </w:rPr>
        <w:t>5</w:t>
      </w:r>
      <w:r w:rsidR="00A414AB">
        <w:rPr>
          <w:rStyle w:val="hps"/>
          <w:rFonts w:ascii="Times New Roman" w:hAnsi="Times New Roman"/>
          <w:b/>
          <w:color w:val="222222"/>
          <w:sz w:val="24"/>
          <w:szCs w:val="24"/>
        </w:rPr>
        <w:t>.</w:t>
      </w:r>
      <w:r w:rsidR="00A414AB">
        <w:rPr>
          <w:rStyle w:val="hps"/>
          <w:rFonts w:ascii="Times New Roman" w:hAnsi="Times New Roman"/>
          <w:color w:val="222222"/>
          <w:sz w:val="24"/>
          <w:szCs w:val="24"/>
        </w:rPr>
        <w:t xml:space="preserve"> </w:t>
      </w:r>
      <w:r w:rsidR="00A414AB">
        <w:rPr>
          <w:rFonts w:ascii="Times New Roman" w:hAnsi="Times New Roman"/>
          <w:sz w:val="24"/>
          <w:szCs w:val="24"/>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A414AB" w:rsidRDefault="00A414AB" w:rsidP="00A414AB">
      <w:pPr>
        <w:pStyle w:val="21"/>
        <w:ind w:firstLine="460"/>
        <w:jc w:val="both"/>
        <w:rPr>
          <w:rFonts w:ascii="Times New Roman" w:hAnsi="Times New Roman" w:cs="Times New Roman"/>
          <w:sz w:val="24"/>
          <w:szCs w:val="24"/>
        </w:rPr>
      </w:pPr>
    </w:p>
    <w:p w:rsidR="00B33585" w:rsidRPr="00A414AB" w:rsidRDefault="00B33585" w:rsidP="00A414AB">
      <w:pPr>
        <w:pStyle w:val="21"/>
        <w:ind w:firstLine="460"/>
        <w:jc w:val="both"/>
        <w:rPr>
          <w:rFonts w:ascii="Times New Roman" w:hAnsi="Times New Roman" w:cs="Times New Roman"/>
          <w:sz w:val="24"/>
          <w:szCs w:val="24"/>
        </w:rPr>
      </w:pPr>
      <w:r w:rsidRPr="007E1909">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7E1909">
        <w:rPr>
          <w:rFonts w:ascii="Times New Roman" w:hAnsi="Times New Roman" w:cs="Times New Roman"/>
          <w:sz w:val="24"/>
          <w:szCs w:val="24"/>
        </w:rPr>
        <w:t>Renault</w:t>
      </w:r>
      <w:proofErr w:type="spellEnd"/>
      <w:r w:rsidRPr="007E1909">
        <w:rPr>
          <w:rFonts w:ascii="Times New Roman" w:hAnsi="Times New Roman" w:cs="Times New Roman"/>
          <w:sz w:val="24"/>
          <w:szCs w:val="24"/>
        </w:rPr>
        <w:t xml:space="preserve"> </w:t>
      </w:r>
      <w:proofErr w:type="spellStart"/>
      <w:r w:rsidRPr="007E1909">
        <w:rPr>
          <w:rFonts w:ascii="Times New Roman" w:hAnsi="Times New Roman" w:cs="Times New Roman"/>
          <w:sz w:val="24"/>
          <w:szCs w:val="24"/>
        </w:rPr>
        <w:t>Duster</w:t>
      </w:r>
      <w:proofErr w:type="spellEnd"/>
      <w:r w:rsidRPr="007E1909">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B33585" w:rsidRPr="007E1909" w:rsidRDefault="00B33585" w:rsidP="00B33585">
      <w:pPr>
        <w:spacing w:before="240" w:after="0" w:line="240" w:lineRule="auto"/>
        <w:rPr>
          <w:rFonts w:ascii="Times New Roman" w:hAnsi="Times New Roman" w:cs="Times New Roman"/>
          <w:b/>
          <w:i/>
          <w:spacing w:val="-2"/>
        </w:rPr>
      </w:pPr>
      <w:r w:rsidRPr="007E1909">
        <w:rPr>
          <w:rFonts w:ascii="Times New Roman" w:hAnsi="Times New Roman" w:cs="Times New Roman"/>
          <w:b/>
          <w:i/>
          <w:spacing w:val="-2"/>
        </w:rPr>
        <w:t>Обґрунтування необхідності закупівлі даного виду товару :</w:t>
      </w:r>
    </w:p>
    <w:p w:rsidR="00B33585" w:rsidRPr="007E1909" w:rsidRDefault="00B33585" w:rsidP="00B33585">
      <w:pPr>
        <w:spacing w:before="240" w:after="0" w:line="240" w:lineRule="auto"/>
        <w:rPr>
          <w:rFonts w:ascii="Times New Roman" w:hAnsi="Times New Roman" w:cs="Times New Roman"/>
          <w:b/>
          <w:i/>
          <w:spacing w:val="-2"/>
        </w:rPr>
      </w:pPr>
      <w:r w:rsidRPr="007E1909">
        <w:rPr>
          <w:rFonts w:ascii="Times New Roman" w:hAnsi="Times New Roman" w:cs="Times New Roman"/>
          <w:b/>
          <w:i/>
          <w:spacing w:val="-2"/>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33585" w:rsidRPr="007E1909" w:rsidRDefault="00B33585" w:rsidP="00BA1FFA">
      <w:pPr>
        <w:shd w:val="clear" w:color="auto" w:fill="FFFFFF"/>
        <w:spacing w:after="0" w:line="240" w:lineRule="auto"/>
        <w:jc w:val="both"/>
        <w:rPr>
          <w:rFonts w:ascii="Times New Roman" w:eastAsia="Times New Roman" w:hAnsi="Times New Roman" w:cs="Times New Roman"/>
          <w:sz w:val="24"/>
          <w:szCs w:val="24"/>
        </w:rPr>
      </w:pPr>
    </w:p>
    <w:p w:rsidR="00B33585" w:rsidRPr="007E1909" w:rsidRDefault="00B33585" w:rsidP="00BA1FFA">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7E1909">
        <w:rPr>
          <w:rFonts w:ascii="Times New Roman" w:eastAsia="Times New Roman" w:hAnsi="Times New Roman" w:cs="Times New Roman"/>
          <w:i/>
          <w:color w:val="000000" w:themeColor="text1"/>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t>Обґрунтування необхідності закупівлі даного виду</w:t>
      </w:r>
      <w:r w:rsidRPr="007E1909">
        <w:rPr>
          <w:rFonts w:ascii="Times New Roman" w:eastAsia="Times New Roman" w:hAnsi="Times New Roman" w:cs="Times New Roman"/>
          <w:color w:val="FF0000"/>
          <w:sz w:val="24"/>
          <w:szCs w:val="24"/>
        </w:rPr>
        <w:t xml:space="preserve"> </w:t>
      </w:r>
      <w:r w:rsidRPr="007E1909">
        <w:rPr>
          <w:rFonts w:ascii="Times New Roman" w:eastAsia="Times New Roman" w:hAnsi="Times New Roman" w:cs="Times New Roman"/>
          <w:sz w:val="24"/>
          <w:szCs w:val="24"/>
        </w:rPr>
        <w:t>товару</w:t>
      </w:r>
      <w:r w:rsidRPr="007E1909">
        <w:rPr>
          <w:rFonts w:ascii="Times New Roman" w:eastAsia="Times New Roman" w:hAnsi="Times New Roman" w:cs="Times New Roman"/>
          <w:color w:val="FF0000"/>
          <w:sz w:val="24"/>
          <w:szCs w:val="24"/>
        </w:rPr>
        <w:t xml:space="preserve"> </w:t>
      </w:r>
      <w:r w:rsidRPr="007E1909">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33585" w:rsidRPr="007E1909" w:rsidRDefault="00B33585" w:rsidP="00BA1FFA">
      <w:pPr>
        <w:shd w:val="clear" w:color="auto" w:fill="FFFFFF"/>
        <w:spacing w:after="0" w:line="240" w:lineRule="auto"/>
        <w:jc w:val="both"/>
        <w:rPr>
          <w:rFonts w:ascii="Times New Roman" w:eastAsia="Times New Roman" w:hAnsi="Times New Roman" w:cs="Times New Roman"/>
          <w:b/>
          <w:sz w:val="24"/>
          <w:szCs w:val="24"/>
        </w:rPr>
      </w:pP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8B06B1" w:rsidRPr="007E1909">
        <w:rPr>
          <w:rFonts w:ascii="Times New Roman" w:eastAsia="Times New Roman" w:hAnsi="Times New Roman" w:cs="Times New Roman"/>
          <w:sz w:val="24"/>
          <w:szCs w:val="24"/>
        </w:rPr>
        <w:t>бництва дорівнює чи перевищує 15</w:t>
      </w:r>
      <w:r w:rsidRPr="007E1909">
        <w:rPr>
          <w:rFonts w:ascii="Times New Roman" w:eastAsia="Times New Roman" w:hAnsi="Times New Roman" w:cs="Times New Roman"/>
          <w:sz w:val="24"/>
          <w:szCs w:val="24"/>
        </w:rPr>
        <w:t xml:space="preserve"> відсотків.</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Pr="007E1909" w:rsidRDefault="00B33585" w:rsidP="00B33585">
      <w:pPr>
        <w:shd w:val="clear" w:color="auto" w:fill="FFFFFF"/>
        <w:spacing w:after="0" w:line="240" w:lineRule="auto"/>
        <w:ind w:firstLine="720"/>
        <w:jc w:val="both"/>
        <w:rPr>
          <w:rFonts w:ascii="Times New Roman" w:hAnsi="Times New Roman" w:cs="Times New Roman"/>
        </w:rPr>
      </w:pPr>
      <w:r w:rsidRPr="007E1909">
        <w:rPr>
          <w:rFonts w:ascii="Times New Roman" w:eastAsia="Times New Roman" w:hAnsi="Times New Roman" w:cs="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8" w:tgtFrame="_blank" w:history="1">
        <w:r w:rsidRPr="007E1909">
          <w:rPr>
            <w:rStyle w:val="a6"/>
            <w:rFonts w:ascii="Times New Roman" w:hAnsi="Times New Roman" w:cs="Times New Roman"/>
            <w:color w:val="000000" w:themeColor="text1"/>
            <w:sz w:val="24"/>
            <w:szCs w:val="24"/>
          </w:rPr>
          <w:t>переліку локалізованих товарів</w:t>
        </w:r>
      </w:hyperlink>
      <w:r w:rsidRPr="007E1909">
        <w:rPr>
          <w:rFonts w:ascii="Times New Roman" w:hAnsi="Times New Roman" w:cs="Times New Roman"/>
        </w:rPr>
        <w:t>.</w:t>
      </w: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i/>
          <w:color w:val="FF0000"/>
          <w:sz w:val="24"/>
          <w:szCs w:val="24"/>
        </w:rPr>
      </w:pPr>
    </w:p>
    <w:p w:rsidR="00B33585" w:rsidRPr="007E1909" w:rsidRDefault="00B33585" w:rsidP="00B33585">
      <w:pPr>
        <w:shd w:val="clear" w:color="auto" w:fill="FFFFFF"/>
        <w:spacing w:after="0" w:line="240" w:lineRule="auto"/>
        <w:ind w:firstLine="720"/>
        <w:jc w:val="both"/>
        <w:rPr>
          <w:rFonts w:ascii="Times New Roman" w:eastAsia="Times New Roman" w:hAnsi="Times New Roman" w:cs="Times New Roman"/>
          <w:b/>
          <w:color w:val="000000"/>
          <w:sz w:val="24"/>
          <w:szCs w:val="24"/>
        </w:rPr>
      </w:pPr>
      <w:r w:rsidRPr="007E1909">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7E1909">
        <w:rPr>
          <w:rFonts w:ascii="Times New Roman" w:eastAsia="Times New Roman" w:hAnsi="Times New Roman" w:cs="Times New Roman"/>
          <w:b/>
          <w:color w:val="000000"/>
          <w:sz w:val="24"/>
          <w:szCs w:val="24"/>
        </w:rPr>
        <w:t xml:space="preserve">є: </w:t>
      </w:r>
    </w:p>
    <w:p w:rsidR="00B33585" w:rsidRPr="007E1909" w:rsidRDefault="00B33585" w:rsidP="00B33585">
      <w:pPr>
        <w:numPr>
          <w:ilvl w:val="0"/>
          <w:numId w:val="7"/>
        </w:numPr>
        <w:shd w:val="clear" w:color="auto" w:fill="FFFFFF"/>
        <w:spacing w:after="0" w:line="240" w:lineRule="auto"/>
        <w:ind w:left="0" w:firstLine="566"/>
        <w:jc w:val="both"/>
        <w:rPr>
          <w:rFonts w:ascii="Times New Roman" w:eastAsia="Times New Roman" w:hAnsi="Times New Roman" w:cs="Times New Roman"/>
          <w:sz w:val="24"/>
          <w:szCs w:val="24"/>
        </w:rPr>
      </w:pPr>
      <w:r w:rsidRPr="007E1909">
        <w:rPr>
          <w:rFonts w:ascii="Times New Roman" w:eastAsia="Times New Roman" w:hAnsi="Times New Roman" w:cs="Times New Roman"/>
          <w:sz w:val="24"/>
          <w:szCs w:val="24"/>
        </w:rPr>
        <w:lastRenderedPageBreak/>
        <w:t xml:space="preserve"> технічна специфікація, складена учасником згідно </w:t>
      </w:r>
      <w:r w:rsidRPr="007E1909">
        <w:rPr>
          <w:rFonts w:ascii="Times New Roman" w:eastAsia="Times New Roman" w:hAnsi="Times New Roman" w:cs="Times New Roman"/>
          <w:b/>
          <w:sz w:val="24"/>
          <w:szCs w:val="24"/>
        </w:rPr>
        <w:t>Таблиці 1</w:t>
      </w:r>
      <w:r w:rsidRPr="007E1909">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7E1909">
        <w:rPr>
          <w:rFonts w:ascii="Times New Roman" w:eastAsia="Times New Roman" w:hAnsi="Times New Roman" w:cs="Times New Roman"/>
          <w:b/>
          <w:sz w:val="24"/>
          <w:szCs w:val="24"/>
        </w:rPr>
        <w:t>**</w:t>
      </w:r>
      <w:r w:rsidRPr="007E1909">
        <w:rPr>
          <w:rFonts w:ascii="Times New Roman" w:eastAsia="Times New Roman" w:hAnsi="Times New Roman" w:cs="Times New Roman"/>
          <w:b/>
          <w:i/>
          <w:sz w:val="24"/>
          <w:szCs w:val="24"/>
        </w:rPr>
        <w:t>у</w:t>
      </w:r>
      <w:r w:rsidRPr="007E1909">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7E1909">
        <w:rPr>
          <w:rFonts w:ascii="Times New Roman" w:eastAsia="Times New Roman" w:hAnsi="Times New Roman" w:cs="Times New Roman"/>
          <w:b/>
          <w:i/>
          <w:color w:val="000000"/>
          <w:sz w:val="24"/>
          <w:szCs w:val="24"/>
          <w:u w:val="single"/>
        </w:rPr>
        <w:t>надає митну декларацію</w:t>
      </w:r>
      <w:r w:rsidRPr="007E1909">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sidRPr="007E1909">
        <w:rPr>
          <w:rFonts w:ascii="Times New Roman" w:eastAsia="Times New Roman" w:hAnsi="Times New Roman" w:cs="Times New Roman"/>
          <w:color w:val="000000"/>
          <w:sz w:val="24"/>
          <w:szCs w:val="24"/>
        </w:rPr>
        <w:t xml:space="preserve">; </w:t>
      </w:r>
      <w:r w:rsidRPr="007E1909">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1116DE" w:rsidRPr="007E1909" w:rsidRDefault="005D7A0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sidRPr="007E1909">
        <w:rPr>
          <w:rFonts w:ascii="Times New Roman" w:eastAsia="Times New Roman" w:hAnsi="Times New Roman" w:cs="Times New Roman"/>
          <w:b/>
          <w:i/>
          <w:sz w:val="24"/>
          <w:szCs w:val="24"/>
          <w:highlight w:val="white"/>
        </w:rPr>
        <w:t xml:space="preserve">       Таблиця 1</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653"/>
        <w:gridCol w:w="1897"/>
        <w:gridCol w:w="2011"/>
        <w:gridCol w:w="1007"/>
        <w:gridCol w:w="1365"/>
        <w:gridCol w:w="1351"/>
        <w:gridCol w:w="1525"/>
      </w:tblGrid>
      <w:tr w:rsidR="00C276BE" w:rsidRPr="00C276BE" w:rsidTr="00C276BE">
        <w:trPr>
          <w:trHeight w:val="992"/>
        </w:trPr>
        <w:tc>
          <w:tcPr>
            <w:tcW w:w="653" w:type="dxa"/>
            <w:shd w:val="clear" w:color="auto" w:fill="auto"/>
            <w:tcMar>
              <w:top w:w="0" w:type="dxa"/>
              <w:left w:w="108" w:type="dxa"/>
              <w:bottom w:w="0" w:type="dxa"/>
              <w:right w:w="108" w:type="dxa"/>
            </w:tcMar>
          </w:tcPr>
          <w:p w:rsidR="00C276BE" w:rsidRPr="00C276BE" w:rsidRDefault="00C276BE" w:rsidP="00B54F61">
            <w:pPr>
              <w:widowControl w:val="0"/>
              <w:spacing w:after="0" w:line="240" w:lineRule="auto"/>
              <w:jc w:val="center"/>
              <w:rPr>
                <w:rFonts w:ascii="Times New Roman" w:hAnsi="Times New Roman" w:cs="Times New Roman"/>
                <w:sz w:val="24"/>
                <w:szCs w:val="24"/>
              </w:rPr>
            </w:pPr>
            <w:bookmarkStart w:id="0" w:name="_heading=h.gjdgxs" w:colFirst="0" w:colLast="0"/>
            <w:bookmarkEnd w:id="0"/>
            <w:r w:rsidRPr="00C276BE">
              <w:rPr>
                <w:rFonts w:ascii="Times New Roman" w:hAnsi="Times New Roman" w:cs="Times New Roman"/>
                <w:b/>
                <w:i/>
                <w:sz w:val="24"/>
                <w:szCs w:val="24"/>
                <w:highlight w:val="white"/>
              </w:rPr>
              <w:t>№ з/п</w:t>
            </w:r>
          </w:p>
        </w:tc>
        <w:tc>
          <w:tcPr>
            <w:tcW w:w="1897" w:type="dxa"/>
            <w:shd w:val="clear" w:color="auto" w:fill="auto"/>
            <w:tcMar>
              <w:top w:w="0" w:type="dxa"/>
              <w:left w:w="108" w:type="dxa"/>
              <w:bottom w:w="0" w:type="dxa"/>
              <w:right w:w="108" w:type="dxa"/>
            </w:tcMar>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highlight w:val="white"/>
              </w:rPr>
              <w:t>Найменування  товару</w:t>
            </w:r>
          </w:p>
        </w:tc>
        <w:tc>
          <w:tcPr>
            <w:tcW w:w="2011" w:type="dxa"/>
            <w:shd w:val="clear" w:color="auto" w:fill="auto"/>
            <w:tcMar>
              <w:top w:w="0" w:type="dxa"/>
              <w:left w:w="108" w:type="dxa"/>
              <w:bottom w:w="0" w:type="dxa"/>
              <w:right w:w="108" w:type="dxa"/>
            </w:tcMar>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highlight w:val="white"/>
              </w:rPr>
              <w:t>Технічні характеристики товару</w:t>
            </w:r>
          </w:p>
        </w:tc>
        <w:tc>
          <w:tcPr>
            <w:tcW w:w="1007" w:type="dxa"/>
            <w:shd w:val="clear" w:color="auto" w:fill="auto"/>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highlight w:val="white"/>
              </w:rPr>
              <w:t>Од. виміру</w:t>
            </w:r>
          </w:p>
        </w:tc>
        <w:tc>
          <w:tcPr>
            <w:tcW w:w="1365" w:type="dxa"/>
            <w:shd w:val="clear" w:color="auto" w:fill="auto"/>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highlight w:val="white"/>
              </w:rPr>
              <w:t>Кількість</w:t>
            </w:r>
          </w:p>
        </w:tc>
        <w:tc>
          <w:tcPr>
            <w:tcW w:w="1351" w:type="dxa"/>
            <w:shd w:val="clear" w:color="auto" w:fill="auto"/>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rPr>
              <w:t>Виробник товару*</w:t>
            </w:r>
          </w:p>
        </w:tc>
        <w:tc>
          <w:tcPr>
            <w:tcW w:w="1525" w:type="dxa"/>
            <w:shd w:val="clear" w:color="auto" w:fill="auto"/>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highlight w:val="white"/>
              </w:rPr>
              <w:t>Країна  походження товару**</w:t>
            </w:r>
          </w:p>
        </w:tc>
      </w:tr>
      <w:tr w:rsidR="00C276BE" w:rsidRPr="00C276BE" w:rsidTr="00C276BE">
        <w:trPr>
          <w:trHeight w:val="464"/>
        </w:trPr>
        <w:tc>
          <w:tcPr>
            <w:tcW w:w="653" w:type="dxa"/>
            <w:shd w:val="clear" w:color="auto" w:fill="auto"/>
            <w:tcMar>
              <w:top w:w="0" w:type="dxa"/>
              <w:left w:w="108" w:type="dxa"/>
              <w:bottom w:w="0" w:type="dxa"/>
              <w:right w:w="108" w:type="dxa"/>
            </w:tcMar>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highlight w:val="white"/>
              </w:rPr>
              <w:t>1</w:t>
            </w:r>
          </w:p>
        </w:tc>
        <w:tc>
          <w:tcPr>
            <w:tcW w:w="1897" w:type="dxa"/>
            <w:shd w:val="clear" w:color="auto" w:fill="auto"/>
            <w:tcMar>
              <w:top w:w="0" w:type="dxa"/>
              <w:left w:w="108" w:type="dxa"/>
              <w:bottom w:w="0" w:type="dxa"/>
              <w:right w:w="108" w:type="dxa"/>
            </w:tcMar>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highlight w:val="white"/>
              </w:rPr>
              <w:t>2</w:t>
            </w:r>
          </w:p>
        </w:tc>
        <w:tc>
          <w:tcPr>
            <w:tcW w:w="2011" w:type="dxa"/>
            <w:shd w:val="clear" w:color="auto" w:fill="auto"/>
            <w:tcMar>
              <w:top w:w="0" w:type="dxa"/>
              <w:left w:w="108" w:type="dxa"/>
              <w:bottom w:w="0" w:type="dxa"/>
              <w:right w:w="108" w:type="dxa"/>
            </w:tcMar>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highlight w:val="white"/>
              </w:rPr>
              <w:t>3</w:t>
            </w:r>
          </w:p>
        </w:tc>
        <w:tc>
          <w:tcPr>
            <w:tcW w:w="1007" w:type="dxa"/>
            <w:shd w:val="clear" w:color="auto" w:fill="auto"/>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highlight w:val="white"/>
              </w:rPr>
              <w:t>4</w:t>
            </w:r>
          </w:p>
        </w:tc>
        <w:tc>
          <w:tcPr>
            <w:tcW w:w="1365" w:type="dxa"/>
            <w:shd w:val="clear" w:color="auto" w:fill="auto"/>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highlight w:val="white"/>
              </w:rPr>
              <w:t>5</w:t>
            </w:r>
          </w:p>
        </w:tc>
        <w:tc>
          <w:tcPr>
            <w:tcW w:w="1351" w:type="dxa"/>
            <w:shd w:val="clear" w:color="auto" w:fill="auto"/>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highlight w:val="white"/>
              </w:rPr>
              <w:t>6</w:t>
            </w:r>
          </w:p>
        </w:tc>
        <w:tc>
          <w:tcPr>
            <w:tcW w:w="1525" w:type="dxa"/>
            <w:shd w:val="clear" w:color="auto" w:fill="auto"/>
          </w:tcPr>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b/>
                <w:i/>
                <w:sz w:val="24"/>
                <w:szCs w:val="24"/>
                <w:highlight w:val="white"/>
              </w:rPr>
              <w:t>7</w:t>
            </w:r>
          </w:p>
        </w:tc>
      </w:tr>
      <w:tr w:rsidR="00C276BE" w:rsidRPr="00C276BE" w:rsidTr="00C276BE">
        <w:trPr>
          <w:trHeight w:val="128"/>
        </w:trPr>
        <w:tc>
          <w:tcPr>
            <w:tcW w:w="653" w:type="dxa"/>
            <w:shd w:val="clear" w:color="auto" w:fill="auto"/>
            <w:tcMar>
              <w:top w:w="0" w:type="dxa"/>
              <w:left w:w="108" w:type="dxa"/>
              <w:bottom w:w="0" w:type="dxa"/>
              <w:right w:w="108" w:type="dxa"/>
            </w:tcMar>
          </w:tcPr>
          <w:p w:rsidR="00C276BE" w:rsidRPr="00C276BE" w:rsidRDefault="00C276BE" w:rsidP="00B54F61">
            <w:pPr>
              <w:widowControl w:val="0"/>
              <w:spacing w:after="0" w:line="240" w:lineRule="auto"/>
              <w:jc w:val="center"/>
              <w:rPr>
                <w:rFonts w:ascii="Times New Roman" w:hAnsi="Times New Roman" w:cs="Times New Roman"/>
                <w:color w:val="000000"/>
                <w:sz w:val="24"/>
                <w:szCs w:val="24"/>
                <w:highlight w:val="white"/>
              </w:rPr>
            </w:pPr>
          </w:p>
          <w:p w:rsidR="00C276BE" w:rsidRPr="00C276BE" w:rsidRDefault="00C276BE" w:rsidP="00B54F61">
            <w:pPr>
              <w:widowControl w:val="0"/>
              <w:spacing w:after="0" w:line="240" w:lineRule="auto"/>
              <w:jc w:val="center"/>
              <w:rPr>
                <w:rFonts w:ascii="Times New Roman" w:hAnsi="Times New Roman" w:cs="Times New Roman"/>
                <w:color w:val="000000"/>
                <w:sz w:val="24"/>
                <w:szCs w:val="24"/>
                <w:highlight w:val="white"/>
              </w:rPr>
            </w:pPr>
          </w:p>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color w:val="000000"/>
                <w:sz w:val="24"/>
                <w:szCs w:val="24"/>
                <w:highlight w:val="white"/>
              </w:rPr>
              <w:t>1</w:t>
            </w:r>
          </w:p>
        </w:tc>
        <w:tc>
          <w:tcPr>
            <w:tcW w:w="1897" w:type="dxa"/>
            <w:shd w:val="clear" w:color="auto" w:fill="auto"/>
            <w:tcMar>
              <w:top w:w="0" w:type="dxa"/>
              <w:left w:w="108" w:type="dxa"/>
              <w:bottom w:w="0" w:type="dxa"/>
              <w:right w:w="108" w:type="dxa"/>
            </w:tcMar>
            <w:vAlign w:val="center"/>
          </w:tcPr>
          <w:p w:rsidR="00C276BE" w:rsidRPr="00C276BE" w:rsidRDefault="00FB7AC7" w:rsidP="00B54F61">
            <w:pPr>
              <w:widowControl w:val="0"/>
              <w:jc w:val="center"/>
              <w:rPr>
                <w:rFonts w:ascii="Times New Roman" w:hAnsi="Times New Roman" w:cs="Times New Roman"/>
                <w:sz w:val="24"/>
                <w:szCs w:val="24"/>
              </w:rPr>
            </w:pPr>
            <w:r>
              <w:rPr>
                <w:rFonts w:ascii="Times New Roman" w:hAnsi="Times New Roman" w:cs="Times New Roman"/>
                <w:sz w:val="24"/>
                <w:szCs w:val="24"/>
              </w:rPr>
              <w:t xml:space="preserve">Рукавиці гумові </w:t>
            </w:r>
            <w:proofErr w:type="spellStart"/>
            <w:r>
              <w:rPr>
                <w:rFonts w:ascii="Times New Roman" w:hAnsi="Times New Roman" w:cs="Times New Roman"/>
                <w:sz w:val="24"/>
                <w:szCs w:val="24"/>
              </w:rPr>
              <w:t>діє</w:t>
            </w:r>
            <w:r w:rsidR="00C276BE" w:rsidRPr="00C276BE">
              <w:rPr>
                <w:rFonts w:ascii="Times New Roman" w:hAnsi="Times New Roman" w:cs="Times New Roman"/>
                <w:sz w:val="24"/>
                <w:szCs w:val="24"/>
              </w:rPr>
              <w:t>лектричні</w:t>
            </w:r>
            <w:proofErr w:type="spellEnd"/>
          </w:p>
        </w:tc>
        <w:tc>
          <w:tcPr>
            <w:tcW w:w="2011" w:type="dxa"/>
            <w:shd w:val="clear" w:color="auto" w:fill="auto"/>
            <w:tcMar>
              <w:top w:w="0" w:type="dxa"/>
              <w:left w:w="108" w:type="dxa"/>
              <w:bottom w:w="0" w:type="dxa"/>
              <w:right w:w="108" w:type="dxa"/>
            </w:tcMar>
            <w:vAlign w:val="center"/>
          </w:tcPr>
          <w:p w:rsidR="00C276BE" w:rsidRPr="00C276BE" w:rsidRDefault="00FB7AC7" w:rsidP="00B5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Рукавички гумові </w:t>
            </w:r>
            <w:proofErr w:type="spellStart"/>
            <w:r>
              <w:rPr>
                <w:rFonts w:ascii="Times New Roman" w:eastAsia="Times New Roman" w:hAnsi="Times New Roman" w:cs="Times New Roman"/>
                <w:sz w:val="24"/>
                <w:szCs w:val="24"/>
              </w:rPr>
              <w:t>діє</w:t>
            </w:r>
            <w:r w:rsidR="00C276BE" w:rsidRPr="00C276BE">
              <w:rPr>
                <w:rFonts w:ascii="Times New Roman" w:eastAsia="Times New Roman" w:hAnsi="Times New Roman" w:cs="Times New Roman"/>
                <w:sz w:val="24"/>
                <w:szCs w:val="24"/>
              </w:rPr>
              <w:t>лектричні</w:t>
            </w:r>
            <w:proofErr w:type="spellEnd"/>
            <w:r w:rsidR="00C276BE" w:rsidRPr="00C276BE">
              <w:rPr>
                <w:rFonts w:ascii="Times New Roman" w:eastAsia="Times New Roman" w:hAnsi="Times New Roman" w:cs="Times New Roman"/>
                <w:sz w:val="24"/>
                <w:szCs w:val="24"/>
              </w:rPr>
              <w:t>, з ізоляці</w:t>
            </w:r>
            <w:bookmarkStart w:id="1" w:name="_GoBack"/>
            <w:bookmarkEnd w:id="1"/>
            <w:r w:rsidR="00C276BE" w:rsidRPr="00C276BE">
              <w:rPr>
                <w:rFonts w:ascii="Times New Roman" w:eastAsia="Times New Roman" w:hAnsi="Times New Roman" w:cs="Times New Roman"/>
                <w:sz w:val="24"/>
                <w:szCs w:val="24"/>
              </w:rPr>
              <w:t>йного матеріалу ДСТУ 60903:2017</w:t>
            </w:r>
          </w:p>
        </w:tc>
        <w:tc>
          <w:tcPr>
            <w:tcW w:w="1007" w:type="dxa"/>
            <w:shd w:val="clear" w:color="auto" w:fill="auto"/>
            <w:vAlign w:val="center"/>
          </w:tcPr>
          <w:p w:rsidR="00C276BE" w:rsidRPr="00C276BE" w:rsidRDefault="00825F65" w:rsidP="00B54F61">
            <w:pPr>
              <w:widowControl w:val="0"/>
              <w:spacing w:before="150" w:after="150" w:line="240" w:lineRule="auto"/>
              <w:jc w:val="center"/>
              <w:rPr>
                <w:rFonts w:ascii="Times New Roman" w:hAnsi="Times New Roman" w:cs="Times New Roman"/>
                <w:sz w:val="24"/>
                <w:szCs w:val="24"/>
              </w:rPr>
            </w:pPr>
            <w:r>
              <w:rPr>
                <w:rFonts w:ascii="Times New Roman" w:hAnsi="Times New Roman" w:cs="Times New Roman"/>
                <w:i/>
                <w:color w:val="000000"/>
                <w:sz w:val="24"/>
                <w:szCs w:val="24"/>
              </w:rPr>
              <w:t>пара</w:t>
            </w:r>
          </w:p>
        </w:tc>
        <w:tc>
          <w:tcPr>
            <w:tcW w:w="1365" w:type="dxa"/>
            <w:shd w:val="clear" w:color="auto" w:fill="auto"/>
            <w:vAlign w:val="center"/>
          </w:tcPr>
          <w:p w:rsidR="00C276BE" w:rsidRPr="004940B3" w:rsidRDefault="004940B3" w:rsidP="00B54F61">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200</w:t>
            </w:r>
          </w:p>
        </w:tc>
        <w:tc>
          <w:tcPr>
            <w:tcW w:w="1351" w:type="dxa"/>
            <w:shd w:val="clear" w:color="auto" w:fill="auto"/>
          </w:tcPr>
          <w:p w:rsidR="00C276BE" w:rsidRPr="00C276BE" w:rsidRDefault="00C276BE" w:rsidP="00B54F61">
            <w:pPr>
              <w:widowControl w:val="0"/>
              <w:spacing w:after="0" w:line="240" w:lineRule="auto"/>
              <w:jc w:val="both"/>
              <w:rPr>
                <w:rFonts w:ascii="Times New Roman" w:hAnsi="Times New Roman" w:cs="Times New Roman"/>
                <w:i/>
                <w:color w:val="FF0000"/>
                <w:sz w:val="24"/>
                <w:szCs w:val="24"/>
                <w:highlight w:val="white"/>
              </w:rPr>
            </w:pPr>
          </w:p>
        </w:tc>
        <w:tc>
          <w:tcPr>
            <w:tcW w:w="1525" w:type="dxa"/>
            <w:shd w:val="clear" w:color="auto" w:fill="auto"/>
          </w:tcPr>
          <w:p w:rsidR="00C276BE" w:rsidRPr="00C276BE" w:rsidRDefault="00C276BE" w:rsidP="00B54F61">
            <w:pPr>
              <w:widowControl w:val="0"/>
              <w:spacing w:after="0" w:line="240" w:lineRule="auto"/>
              <w:jc w:val="both"/>
              <w:rPr>
                <w:rFonts w:ascii="Times New Roman" w:hAnsi="Times New Roman" w:cs="Times New Roman"/>
                <w:i/>
                <w:color w:val="FF0000"/>
                <w:sz w:val="24"/>
                <w:szCs w:val="24"/>
                <w:highlight w:val="white"/>
              </w:rPr>
            </w:pPr>
          </w:p>
        </w:tc>
      </w:tr>
      <w:tr w:rsidR="00C276BE" w:rsidRPr="00C276BE" w:rsidTr="00C276BE">
        <w:trPr>
          <w:trHeight w:val="128"/>
        </w:trPr>
        <w:tc>
          <w:tcPr>
            <w:tcW w:w="653" w:type="dxa"/>
            <w:shd w:val="clear" w:color="auto" w:fill="auto"/>
            <w:tcMar>
              <w:top w:w="0" w:type="dxa"/>
              <w:left w:w="108" w:type="dxa"/>
              <w:bottom w:w="0" w:type="dxa"/>
              <w:right w:w="108" w:type="dxa"/>
            </w:tcMar>
          </w:tcPr>
          <w:p w:rsidR="00C276BE" w:rsidRPr="00C276BE" w:rsidRDefault="00C276BE" w:rsidP="00B54F61">
            <w:pPr>
              <w:widowControl w:val="0"/>
              <w:spacing w:after="0" w:line="240" w:lineRule="auto"/>
              <w:jc w:val="center"/>
              <w:rPr>
                <w:rFonts w:ascii="Times New Roman" w:hAnsi="Times New Roman" w:cs="Times New Roman"/>
                <w:color w:val="000000"/>
                <w:sz w:val="24"/>
                <w:szCs w:val="24"/>
                <w:highlight w:val="white"/>
              </w:rPr>
            </w:pPr>
          </w:p>
          <w:p w:rsidR="00C276BE" w:rsidRPr="00C276BE" w:rsidRDefault="00C276BE" w:rsidP="00B54F61">
            <w:pPr>
              <w:widowControl w:val="0"/>
              <w:spacing w:after="0" w:line="240" w:lineRule="auto"/>
              <w:jc w:val="center"/>
              <w:rPr>
                <w:rFonts w:ascii="Times New Roman" w:hAnsi="Times New Roman" w:cs="Times New Roman"/>
                <w:color w:val="000000"/>
                <w:sz w:val="24"/>
                <w:szCs w:val="24"/>
                <w:highlight w:val="white"/>
              </w:rPr>
            </w:pPr>
          </w:p>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color w:val="000000"/>
                <w:sz w:val="24"/>
                <w:szCs w:val="24"/>
                <w:highlight w:val="white"/>
              </w:rPr>
              <w:t>2</w:t>
            </w:r>
          </w:p>
        </w:tc>
        <w:tc>
          <w:tcPr>
            <w:tcW w:w="1897" w:type="dxa"/>
            <w:shd w:val="clear" w:color="auto" w:fill="auto"/>
            <w:tcMar>
              <w:top w:w="0" w:type="dxa"/>
              <w:left w:w="108" w:type="dxa"/>
              <w:bottom w:w="0" w:type="dxa"/>
              <w:right w:w="108" w:type="dxa"/>
            </w:tcMar>
            <w:vAlign w:val="center"/>
          </w:tcPr>
          <w:p w:rsidR="00C276BE" w:rsidRPr="00C276BE" w:rsidRDefault="00C276BE" w:rsidP="00B54F61">
            <w:pPr>
              <w:widowControl w:val="0"/>
              <w:jc w:val="center"/>
              <w:rPr>
                <w:rFonts w:ascii="Times New Roman" w:hAnsi="Times New Roman" w:cs="Times New Roman"/>
                <w:sz w:val="24"/>
                <w:szCs w:val="24"/>
              </w:rPr>
            </w:pPr>
            <w:r w:rsidRPr="00C276BE">
              <w:rPr>
                <w:rFonts w:ascii="Times New Roman" w:hAnsi="Times New Roman" w:cs="Times New Roman"/>
                <w:sz w:val="24"/>
                <w:szCs w:val="24"/>
              </w:rPr>
              <w:t>Рукавиці брезентові, ВП</w:t>
            </w:r>
          </w:p>
        </w:tc>
        <w:tc>
          <w:tcPr>
            <w:tcW w:w="2011" w:type="dxa"/>
            <w:shd w:val="clear" w:color="auto" w:fill="auto"/>
            <w:tcMar>
              <w:top w:w="0" w:type="dxa"/>
              <w:left w:w="108" w:type="dxa"/>
              <w:bottom w:w="0" w:type="dxa"/>
              <w:right w:w="108" w:type="dxa"/>
            </w:tcMar>
            <w:vAlign w:val="center"/>
          </w:tcPr>
          <w:p w:rsidR="00C276BE" w:rsidRPr="00C276BE" w:rsidRDefault="00C276BE" w:rsidP="00B5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C276BE">
              <w:rPr>
                <w:rFonts w:ascii="Times New Roman" w:eastAsia="Times New Roman" w:hAnsi="Times New Roman" w:cs="Times New Roman"/>
                <w:sz w:val="24"/>
                <w:szCs w:val="24"/>
              </w:rPr>
              <w:t>Тканина: брезент</w:t>
            </w:r>
          </w:p>
        </w:tc>
        <w:tc>
          <w:tcPr>
            <w:tcW w:w="1007" w:type="dxa"/>
            <w:shd w:val="clear" w:color="auto" w:fill="auto"/>
            <w:vAlign w:val="center"/>
          </w:tcPr>
          <w:p w:rsidR="00C276BE" w:rsidRPr="00C276BE" w:rsidRDefault="00825F65" w:rsidP="00B54F61">
            <w:pPr>
              <w:widowControl w:val="0"/>
              <w:spacing w:before="150" w:after="150" w:line="240" w:lineRule="auto"/>
              <w:jc w:val="center"/>
              <w:rPr>
                <w:rFonts w:ascii="Times New Roman" w:hAnsi="Times New Roman" w:cs="Times New Roman"/>
                <w:sz w:val="24"/>
                <w:szCs w:val="24"/>
              </w:rPr>
            </w:pPr>
            <w:r>
              <w:rPr>
                <w:rFonts w:ascii="Times New Roman" w:hAnsi="Times New Roman" w:cs="Times New Roman"/>
                <w:i/>
                <w:color w:val="000000"/>
                <w:sz w:val="24"/>
                <w:szCs w:val="24"/>
              </w:rPr>
              <w:t>пара</w:t>
            </w:r>
          </w:p>
        </w:tc>
        <w:tc>
          <w:tcPr>
            <w:tcW w:w="1365" w:type="dxa"/>
            <w:shd w:val="clear" w:color="auto" w:fill="auto"/>
            <w:vAlign w:val="center"/>
          </w:tcPr>
          <w:p w:rsidR="00C276BE" w:rsidRPr="00C276BE" w:rsidRDefault="00C276BE" w:rsidP="00B54F61">
            <w:pPr>
              <w:widowControl w:val="0"/>
              <w:jc w:val="center"/>
              <w:rPr>
                <w:rFonts w:ascii="Times New Roman" w:hAnsi="Times New Roman" w:cs="Times New Roman"/>
                <w:sz w:val="24"/>
                <w:szCs w:val="24"/>
              </w:rPr>
            </w:pPr>
            <w:r w:rsidRPr="00C276BE">
              <w:rPr>
                <w:rFonts w:ascii="Times New Roman" w:hAnsi="Times New Roman" w:cs="Times New Roman"/>
                <w:sz w:val="24"/>
                <w:szCs w:val="24"/>
              </w:rPr>
              <w:t>2000</w:t>
            </w:r>
          </w:p>
        </w:tc>
        <w:tc>
          <w:tcPr>
            <w:tcW w:w="1351" w:type="dxa"/>
            <w:shd w:val="clear" w:color="auto" w:fill="auto"/>
          </w:tcPr>
          <w:p w:rsidR="00C276BE" w:rsidRPr="00C276BE" w:rsidRDefault="00C276BE" w:rsidP="00B54F61">
            <w:pPr>
              <w:widowControl w:val="0"/>
              <w:spacing w:after="0" w:line="240" w:lineRule="auto"/>
              <w:jc w:val="both"/>
              <w:rPr>
                <w:rFonts w:ascii="Times New Roman" w:hAnsi="Times New Roman" w:cs="Times New Roman"/>
                <w:i/>
                <w:color w:val="FF0000"/>
                <w:sz w:val="24"/>
                <w:szCs w:val="24"/>
                <w:highlight w:val="white"/>
              </w:rPr>
            </w:pPr>
          </w:p>
        </w:tc>
        <w:tc>
          <w:tcPr>
            <w:tcW w:w="1525" w:type="dxa"/>
            <w:shd w:val="clear" w:color="auto" w:fill="auto"/>
          </w:tcPr>
          <w:p w:rsidR="00C276BE" w:rsidRPr="00C276BE" w:rsidRDefault="00C276BE" w:rsidP="00B54F61">
            <w:pPr>
              <w:widowControl w:val="0"/>
              <w:spacing w:after="0" w:line="240" w:lineRule="auto"/>
              <w:jc w:val="both"/>
              <w:rPr>
                <w:rFonts w:ascii="Times New Roman" w:hAnsi="Times New Roman" w:cs="Times New Roman"/>
                <w:i/>
                <w:color w:val="FF0000"/>
                <w:sz w:val="24"/>
                <w:szCs w:val="24"/>
                <w:highlight w:val="white"/>
              </w:rPr>
            </w:pPr>
          </w:p>
        </w:tc>
      </w:tr>
      <w:tr w:rsidR="00C276BE" w:rsidRPr="00C276BE" w:rsidTr="00C276BE">
        <w:trPr>
          <w:trHeight w:val="2464"/>
        </w:trPr>
        <w:tc>
          <w:tcPr>
            <w:tcW w:w="653" w:type="dxa"/>
            <w:shd w:val="clear" w:color="auto" w:fill="auto"/>
            <w:tcMar>
              <w:top w:w="0" w:type="dxa"/>
              <w:left w:w="108" w:type="dxa"/>
              <w:bottom w:w="0" w:type="dxa"/>
              <w:right w:w="108" w:type="dxa"/>
            </w:tcMar>
          </w:tcPr>
          <w:p w:rsidR="00C276BE" w:rsidRPr="00C276BE" w:rsidRDefault="00C276BE" w:rsidP="00B54F61">
            <w:pPr>
              <w:widowControl w:val="0"/>
              <w:spacing w:after="0" w:line="240" w:lineRule="auto"/>
              <w:jc w:val="center"/>
              <w:rPr>
                <w:rFonts w:ascii="Times New Roman" w:hAnsi="Times New Roman" w:cs="Times New Roman"/>
                <w:color w:val="000000"/>
                <w:sz w:val="24"/>
                <w:szCs w:val="24"/>
                <w:highlight w:val="white"/>
              </w:rPr>
            </w:pPr>
          </w:p>
          <w:p w:rsidR="00C276BE" w:rsidRPr="00C276BE" w:rsidRDefault="00C276BE" w:rsidP="00B54F61">
            <w:pPr>
              <w:widowControl w:val="0"/>
              <w:spacing w:after="0" w:line="240" w:lineRule="auto"/>
              <w:jc w:val="center"/>
              <w:rPr>
                <w:rFonts w:ascii="Times New Roman" w:hAnsi="Times New Roman" w:cs="Times New Roman"/>
                <w:color w:val="000000"/>
                <w:sz w:val="24"/>
                <w:szCs w:val="24"/>
                <w:highlight w:val="white"/>
              </w:rPr>
            </w:pPr>
          </w:p>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color w:val="000000"/>
                <w:sz w:val="24"/>
                <w:szCs w:val="24"/>
                <w:highlight w:val="white"/>
              </w:rPr>
              <w:t>3</w:t>
            </w:r>
          </w:p>
        </w:tc>
        <w:tc>
          <w:tcPr>
            <w:tcW w:w="1897" w:type="dxa"/>
            <w:shd w:val="clear" w:color="auto" w:fill="auto"/>
            <w:tcMar>
              <w:top w:w="0" w:type="dxa"/>
              <w:left w:w="108" w:type="dxa"/>
              <w:bottom w:w="0" w:type="dxa"/>
              <w:right w:w="108" w:type="dxa"/>
            </w:tcMar>
            <w:vAlign w:val="center"/>
          </w:tcPr>
          <w:p w:rsidR="00C276BE" w:rsidRPr="00C276BE" w:rsidRDefault="00C276BE" w:rsidP="00B54F61">
            <w:pPr>
              <w:widowControl w:val="0"/>
              <w:jc w:val="center"/>
              <w:rPr>
                <w:rFonts w:ascii="Times New Roman" w:hAnsi="Times New Roman" w:cs="Times New Roman"/>
                <w:sz w:val="24"/>
                <w:szCs w:val="24"/>
              </w:rPr>
            </w:pPr>
            <w:r w:rsidRPr="00C276BE">
              <w:rPr>
                <w:rFonts w:ascii="Times New Roman" w:hAnsi="Times New Roman" w:cs="Times New Roman"/>
                <w:sz w:val="24"/>
                <w:szCs w:val="24"/>
              </w:rPr>
              <w:t xml:space="preserve">Рукавиці брезентові з брезентовим </w:t>
            </w:r>
            <w:proofErr w:type="spellStart"/>
            <w:r w:rsidRPr="00C276BE">
              <w:rPr>
                <w:rFonts w:ascii="Times New Roman" w:hAnsi="Times New Roman" w:cs="Times New Roman"/>
                <w:sz w:val="24"/>
                <w:szCs w:val="24"/>
              </w:rPr>
              <w:t>наладонником</w:t>
            </w:r>
            <w:proofErr w:type="spellEnd"/>
            <w:r w:rsidRPr="00C276BE">
              <w:rPr>
                <w:rFonts w:ascii="Times New Roman" w:hAnsi="Times New Roman" w:cs="Times New Roman"/>
                <w:sz w:val="24"/>
                <w:szCs w:val="24"/>
              </w:rPr>
              <w:t xml:space="preserve"> ВП</w:t>
            </w:r>
          </w:p>
        </w:tc>
        <w:tc>
          <w:tcPr>
            <w:tcW w:w="2011" w:type="dxa"/>
            <w:shd w:val="clear" w:color="auto" w:fill="auto"/>
            <w:tcMar>
              <w:top w:w="0" w:type="dxa"/>
              <w:left w:w="108" w:type="dxa"/>
              <w:bottom w:w="0" w:type="dxa"/>
              <w:right w:w="108" w:type="dxa"/>
            </w:tcMar>
            <w:vAlign w:val="center"/>
          </w:tcPr>
          <w:p w:rsidR="00C276BE" w:rsidRPr="00C276BE" w:rsidRDefault="00C276BE" w:rsidP="00B5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C276BE">
              <w:rPr>
                <w:rFonts w:ascii="Times New Roman" w:eastAsia="Times New Roman" w:hAnsi="Times New Roman" w:cs="Times New Roman"/>
                <w:sz w:val="24"/>
                <w:szCs w:val="24"/>
              </w:rPr>
              <w:t>Тканина: брезент.</w:t>
            </w:r>
            <w:r w:rsidRPr="00C276BE">
              <w:rPr>
                <w:rFonts w:ascii="Times New Roman" w:hAnsi="Times New Roman" w:cs="Times New Roman"/>
                <w:color w:val="232D3C"/>
                <w:sz w:val="24"/>
                <w:szCs w:val="24"/>
                <w:shd w:val="clear" w:color="auto" w:fill="FFFFFF"/>
              </w:rPr>
              <w:t xml:space="preserve"> </w:t>
            </w:r>
            <w:r w:rsidRPr="00C276BE">
              <w:rPr>
                <w:rFonts w:ascii="Times New Roman" w:hAnsi="Times New Roman" w:cs="Times New Roman"/>
                <w:color w:val="000000"/>
                <w:sz w:val="24"/>
                <w:szCs w:val="24"/>
                <w:shd w:val="clear" w:color="auto" w:fill="FFFFFF"/>
              </w:rPr>
              <w:t xml:space="preserve">однопалі, з одинарним </w:t>
            </w:r>
            <w:proofErr w:type="spellStart"/>
            <w:r w:rsidRPr="00C276BE">
              <w:rPr>
                <w:rFonts w:ascii="Times New Roman" w:hAnsi="Times New Roman" w:cs="Times New Roman"/>
                <w:color w:val="000000"/>
                <w:sz w:val="24"/>
                <w:szCs w:val="24"/>
                <w:shd w:val="clear" w:color="auto" w:fill="FFFFFF"/>
              </w:rPr>
              <w:t>наладонником</w:t>
            </w:r>
            <w:proofErr w:type="spellEnd"/>
            <w:r w:rsidRPr="00C276BE">
              <w:rPr>
                <w:rFonts w:ascii="Times New Roman" w:hAnsi="Times New Roman" w:cs="Times New Roman"/>
                <w:color w:val="000000"/>
                <w:sz w:val="24"/>
                <w:szCs w:val="24"/>
                <w:shd w:val="clear" w:color="auto" w:fill="FFFFFF"/>
              </w:rPr>
              <w:t xml:space="preserve">, з брезентових </w:t>
            </w:r>
            <w:proofErr w:type="spellStart"/>
            <w:r w:rsidRPr="00C276BE">
              <w:rPr>
                <w:rFonts w:ascii="Times New Roman" w:hAnsi="Times New Roman" w:cs="Times New Roman"/>
                <w:color w:val="000000"/>
                <w:sz w:val="24"/>
                <w:szCs w:val="24"/>
                <w:shd w:val="clear" w:color="auto" w:fill="FFFFFF"/>
              </w:rPr>
              <w:t>парусин</w:t>
            </w:r>
            <w:proofErr w:type="spellEnd"/>
            <w:r w:rsidRPr="00C276BE">
              <w:rPr>
                <w:rFonts w:ascii="Times New Roman" w:hAnsi="Times New Roman" w:cs="Times New Roman"/>
                <w:color w:val="000000"/>
                <w:sz w:val="24"/>
                <w:szCs w:val="24"/>
                <w:shd w:val="clear" w:color="auto" w:fill="FFFFFF"/>
              </w:rPr>
              <w:t xml:space="preserve"> (160 г/м²) з вогнетривким просоченням (ВП).</w:t>
            </w:r>
          </w:p>
        </w:tc>
        <w:tc>
          <w:tcPr>
            <w:tcW w:w="1007" w:type="dxa"/>
            <w:shd w:val="clear" w:color="auto" w:fill="auto"/>
            <w:vAlign w:val="center"/>
          </w:tcPr>
          <w:p w:rsidR="00C276BE" w:rsidRPr="00C276BE" w:rsidRDefault="00825F65" w:rsidP="00B54F61">
            <w:pPr>
              <w:widowControl w:val="0"/>
              <w:spacing w:before="150" w:after="150" w:line="240" w:lineRule="auto"/>
              <w:jc w:val="center"/>
              <w:rPr>
                <w:rFonts w:ascii="Times New Roman" w:hAnsi="Times New Roman" w:cs="Times New Roman"/>
                <w:sz w:val="24"/>
                <w:szCs w:val="24"/>
              </w:rPr>
            </w:pPr>
            <w:r>
              <w:rPr>
                <w:rFonts w:ascii="Times New Roman" w:hAnsi="Times New Roman" w:cs="Times New Roman"/>
                <w:i/>
                <w:color w:val="000000"/>
                <w:sz w:val="24"/>
                <w:szCs w:val="24"/>
              </w:rPr>
              <w:t>пара</w:t>
            </w:r>
          </w:p>
        </w:tc>
        <w:tc>
          <w:tcPr>
            <w:tcW w:w="1365" w:type="dxa"/>
            <w:shd w:val="clear" w:color="auto" w:fill="auto"/>
            <w:vAlign w:val="center"/>
          </w:tcPr>
          <w:p w:rsidR="00C276BE" w:rsidRPr="00C276BE" w:rsidRDefault="00C276BE" w:rsidP="00B54F61">
            <w:pPr>
              <w:widowControl w:val="0"/>
              <w:jc w:val="center"/>
              <w:rPr>
                <w:rFonts w:ascii="Times New Roman" w:hAnsi="Times New Roman" w:cs="Times New Roman"/>
                <w:sz w:val="24"/>
                <w:szCs w:val="24"/>
              </w:rPr>
            </w:pPr>
            <w:r w:rsidRPr="00C276BE">
              <w:rPr>
                <w:rFonts w:ascii="Times New Roman" w:hAnsi="Times New Roman" w:cs="Times New Roman"/>
                <w:sz w:val="24"/>
                <w:szCs w:val="24"/>
              </w:rPr>
              <w:t>250</w:t>
            </w:r>
          </w:p>
        </w:tc>
        <w:tc>
          <w:tcPr>
            <w:tcW w:w="1351" w:type="dxa"/>
            <w:shd w:val="clear" w:color="auto" w:fill="auto"/>
          </w:tcPr>
          <w:p w:rsidR="00C276BE" w:rsidRPr="00C276BE" w:rsidRDefault="00C276BE" w:rsidP="00B54F61">
            <w:pPr>
              <w:widowControl w:val="0"/>
              <w:spacing w:after="0" w:line="240" w:lineRule="auto"/>
              <w:jc w:val="both"/>
              <w:rPr>
                <w:rFonts w:ascii="Times New Roman" w:hAnsi="Times New Roman" w:cs="Times New Roman"/>
                <w:i/>
                <w:color w:val="FF0000"/>
                <w:sz w:val="24"/>
                <w:szCs w:val="24"/>
                <w:highlight w:val="white"/>
              </w:rPr>
            </w:pPr>
          </w:p>
        </w:tc>
        <w:tc>
          <w:tcPr>
            <w:tcW w:w="1525" w:type="dxa"/>
            <w:shd w:val="clear" w:color="auto" w:fill="auto"/>
          </w:tcPr>
          <w:p w:rsidR="00C276BE" w:rsidRPr="00C276BE" w:rsidRDefault="00C276BE" w:rsidP="00B54F61">
            <w:pPr>
              <w:widowControl w:val="0"/>
              <w:spacing w:after="0" w:line="240" w:lineRule="auto"/>
              <w:jc w:val="both"/>
              <w:rPr>
                <w:rFonts w:ascii="Times New Roman" w:hAnsi="Times New Roman" w:cs="Times New Roman"/>
                <w:i/>
                <w:color w:val="FF0000"/>
                <w:sz w:val="24"/>
                <w:szCs w:val="24"/>
                <w:highlight w:val="white"/>
              </w:rPr>
            </w:pPr>
          </w:p>
        </w:tc>
      </w:tr>
      <w:tr w:rsidR="00C276BE" w:rsidRPr="00C276BE" w:rsidTr="00C276BE">
        <w:trPr>
          <w:trHeight w:val="1583"/>
        </w:trPr>
        <w:tc>
          <w:tcPr>
            <w:tcW w:w="653" w:type="dxa"/>
            <w:shd w:val="clear" w:color="auto" w:fill="auto"/>
            <w:tcMar>
              <w:top w:w="0" w:type="dxa"/>
              <w:left w:w="108" w:type="dxa"/>
              <w:bottom w:w="0" w:type="dxa"/>
              <w:right w:w="108" w:type="dxa"/>
            </w:tcMar>
          </w:tcPr>
          <w:p w:rsidR="00C276BE" w:rsidRPr="00C276BE" w:rsidRDefault="00C276BE" w:rsidP="00B54F61">
            <w:pPr>
              <w:widowControl w:val="0"/>
              <w:spacing w:after="0" w:line="240" w:lineRule="auto"/>
              <w:jc w:val="center"/>
              <w:rPr>
                <w:rFonts w:ascii="Times New Roman" w:hAnsi="Times New Roman" w:cs="Times New Roman"/>
                <w:color w:val="000000"/>
                <w:sz w:val="24"/>
                <w:szCs w:val="24"/>
                <w:highlight w:val="white"/>
              </w:rPr>
            </w:pPr>
          </w:p>
          <w:p w:rsidR="00C276BE" w:rsidRPr="00C276BE" w:rsidRDefault="00C276BE" w:rsidP="00B54F61">
            <w:pPr>
              <w:widowControl w:val="0"/>
              <w:spacing w:after="0" w:line="240" w:lineRule="auto"/>
              <w:jc w:val="center"/>
              <w:rPr>
                <w:rFonts w:ascii="Times New Roman" w:hAnsi="Times New Roman" w:cs="Times New Roman"/>
                <w:color w:val="000000"/>
                <w:sz w:val="24"/>
                <w:szCs w:val="24"/>
                <w:highlight w:val="white"/>
              </w:rPr>
            </w:pPr>
          </w:p>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color w:val="000000"/>
                <w:sz w:val="24"/>
                <w:szCs w:val="24"/>
                <w:highlight w:val="white"/>
              </w:rPr>
              <w:t>4</w:t>
            </w:r>
          </w:p>
        </w:tc>
        <w:tc>
          <w:tcPr>
            <w:tcW w:w="1897" w:type="dxa"/>
            <w:shd w:val="clear" w:color="auto" w:fill="auto"/>
            <w:tcMar>
              <w:top w:w="0" w:type="dxa"/>
              <w:left w:w="108" w:type="dxa"/>
              <w:bottom w:w="0" w:type="dxa"/>
              <w:right w:w="108" w:type="dxa"/>
            </w:tcMar>
            <w:vAlign w:val="center"/>
          </w:tcPr>
          <w:p w:rsidR="00C276BE" w:rsidRPr="00C276BE" w:rsidRDefault="00C276BE" w:rsidP="00B54F61">
            <w:pPr>
              <w:widowControl w:val="0"/>
              <w:jc w:val="center"/>
              <w:rPr>
                <w:rFonts w:ascii="Times New Roman" w:hAnsi="Times New Roman" w:cs="Times New Roman"/>
                <w:sz w:val="24"/>
                <w:szCs w:val="24"/>
              </w:rPr>
            </w:pPr>
            <w:r w:rsidRPr="00C276BE">
              <w:rPr>
                <w:rFonts w:ascii="Times New Roman" w:hAnsi="Times New Roman" w:cs="Times New Roman"/>
                <w:sz w:val="24"/>
                <w:szCs w:val="24"/>
              </w:rPr>
              <w:t>Краги спілкові з підкладкою</w:t>
            </w:r>
          </w:p>
        </w:tc>
        <w:tc>
          <w:tcPr>
            <w:tcW w:w="2011" w:type="dxa"/>
            <w:shd w:val="clear" w:color="auto" w:fill="auto"/>
            <w:tcMar>
              <w:top w:w="0" w:type="dxa"/>
              <w:left w:w="108" w:type="dxa"/>
              <w:bottom w:w="0" w:type="dxa"/>
              <w:right w:w="108" w:type="dxa"/>
            </w:tcMar>
            <w:vAlign w:val="center"/>
          </w:tcPr>
          <w:p w:rsidR="00C276BE" w:rsidRPr="00C276BE" w:rsidRDefault="00C276BE" w:rsidP="00B5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C276BE">
              <w:rPr>
                <w:rFonts w:ascii="Times New Roman" w:eastAsia="Times New Roman" w:hAnsi="Times New Roman" w:cs="Times New Roman"/>
                <w:sz w:val="24"/>
                <w:szCs w:val="24"/>
              </w:rPr>
              <w:t xml:space="preserve">Краги з </w:t>
            </w:r>
            <w:r w:rsidRPr="00C276BE">
              <w:rPr>
                <w:rFonts w:ascii="Times New Roman" w:hAnsi="Times New Roman" w:cs="Times New Roman"/>
                <w:sz w:val="24"/>
                <w:szCs w:val="24"/>
              </w:rPr>
              <w:t>розщепленої шкіри (спилок) та бавовняної тканини підкладки</w:t>
            </w:r>
          </w:p>
        </w:tc>
        <w:tc>
          <w:tcPr>
            <w:tcW w:w="1007" w:type="dxa"/>
            <w:shd w:val="clear" w:color="auto" w:fill="auto"/>
            <w:vAlign w:val="center"/>
          </w:tcPr>
          <w:p w:rsidR="00C276BE" w:rsidRPr="00C276BE" w:rsidRDefault="00825F65" w:rsidP="00B54F61">
            <w:pPr>
              <w:widowControl w:val="0"/>
              <w:spacing w:before="150" w:after="150" w:line="240" w:lineRule="auto"/>
              <w:jc w:val="center"/>
              <w:rPr>
                <w:rFonts w:ascii="Times New Roman" w:hAnsi="Times New Roman" w:cs="Times New Roman"/>
                <w:sz w:val="24"/>
                <w:szCs w:val="24"/>
              </w:rPr>
            </w:pPr>
            <w:r>
              <w:rPr>
                <w:rFonts w:ascii="Times New Roman" w:hAnsi="Times New Roman" w:cs="Times New Roman"/>
                <w:i/>
                <w:color w:val="000000"/>
                <w:sz w:val="24"/>
                <w:szCs w:val="24"/>
              </w:rPr>
              <w:t>пара</w:t>
            </w:r>
          </w:p>
        </w:tc>
        <w:tc>
          <w:tcPr>
            <w:tcW w:w="1365" w:type="dxa"/>
            <w:shd w:val="clear" w:color="auto" w:fill="auto"/>
            <w:vAlign w:val="center"/>
          </w:tcPr>
          <w:p w:rsidR="00C276BE" w:rsidRPr="004940B3" w:rsidRDefault="004940B3" w:rsidP="00B54F61">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200</w:t>
            </w:r>
          </w:p>
        </w:tc>
        <w:tc>
          <w:tcPr>
            <w:tcW w:w="1351" w:type="dxa"/>
            <w:shd w:val="clear" w:color="auto" w:fill="auto"/>
          </w:tcPr>
          <w:p w:rsidR="00C276BE" w:rsidRPr="00C276BE" w:rsidRDefault="00C276BE" w:rsidP="00B54F61">
            <w:pPr>
              <w:widowControl w:val="0"/>
              <w:spacing w:after="0" w:line="240" w:lineRule="auto"/>
              <w:jc w:val="both"/>
              <w:rPr>
                <w:rFonts w:ascii="Times New Roman" w:hAnsi="Times New Roman" w:cs="Times New Roman"/>
                <w:i/>
                <w:color w:val="FF0000"/>
                <w:sz w:val="24"/>
                <w:szCs w:val="24"/>
                <w:highlight w:val="white"/>
              </w:rPr>
            </w:pPr>
          </w:p>
        </w:tc>
        <w:tc>
          <w:tcPr>
            <w:tcW w:w="1525" w:type="dxa"/>
            <w:shd w:val="clear" w:color="auto" w:fill="auto"/>
          </w:tcPr>
          <w:p w:rsidR="00C276BE" w:rsidRPr="00C276BE" w:rsidRDefault="00C276BE" w:rsidP="00B54F61">
            <w:pPr>
              <w:widowControl w:val="0"/>
              <w:spacing w:after="0" w:line="240" w:lineRule="auto"/>
              <w:jc w:val="both"/>
              <w:rPr>
                <w:rFonts w:ascii="Times New Roman" w:hAnsi="Times New Roman" w:cs="Times New Roman"/>
                <w:i/>
                <w:color w:val="FF0000"/>
                <w:sz w:val="24"/>
                <w:szCs w:val="24"/>
                <w:highlight w:val="white"/>
              </w:rPr>
            </w:pPr>
          </w:p>
        </w:tc>
      </w:tr>
      <w:tr w:rsidR="00C276BE" w:rsidRPr="00C276BE" w:rsidTr="00C276BE">
        <w:trPr>
          <w:trHeight w:val="2475"/>
        </w:trPr>
        <w:tc>
          <w:tcPr>
            <w:tcW w:w="653" w:type="dxa"/>
            <w:shd w:val="clear" w:color="auto" w:fill="auto"/>
            <w:tcMar>
              <w:top w:w="0" w:type="dxa"/>
              <w:left w:w="108" w:type="dxa"/>
              <w:bottom w:w="0" w:type="dxa"/>
              <w:right w:w="108" w:type="dxa"/>
            </w:tcMar>
          </w:tcPr>
          <w:p w:rsidR="00C276BE" w:rsidRPr="00C276BE" w:rsidRDefault="00C276BE" w:rsidP="00B54F61">
            <w:pPr>
              <w:widowControl w:val="0"/>
              <w:spacing w:after="0" w:line="240" w:lineRule="auto"/>
              <w:jc w:val="center"/>
              <w:rPr>
                <w:rFonts w:ascii="Times New Roman" w:hAnsi="Times New Roman" w:cs="Times New Roman"/>
                <w:color w:val="000000"/>
                <w:sz w:val="24"/>
                <w:szCs w:val="24"/>
                <w:highlight w:val="white"/>
              </w:rPr>
            </w:pPr>
          </w:p>
          <w:p w:rsidR="00C276BE" w:rsidRPr="00C276BE" w:rsidRDefault="00C276BE" w:rsidP="00B54F61">
            <w:pPr>
              <w:widowControl w:val="0"/>
              <w:spacing w:after="0" w:line="240" w:lineRule="auto"/>
              <w:jc w:val="center"/>
              <w:rPr>
                <w:rFonts w:ascii="Times New Roman" w:hAnsi="Times New Roman" w:cs="Times New Roman"/>
                <w:color w:val="000000"/>
                <w:sz w:val="24"/>
                <w:szCs w:val="24"/>
                <w:highlight w:val="white"/>
              </w:rPr>
            </w:pPr>
          </w:p>
          <w:p w:rsidR="00C276BE" w:rsidRPr="00C276BE" w:rsidRDefault="00C276BE" w:rsidP="00B54F61">
            <w:pPr>
              <w:widowControl w:val="0"/>
              <w:spacing w:after="0" w:line="240" w:lineRule="auto"/>
              <w:jc w:val="center"/>
              <w:rPr>
                <w:rFonts w:ascii="Times New Roman" w:hAnsi="Times New Roman" w:cs="Times New Roman"/>
                <w:sz w:val="24"/>
                <w:szCs w:val="24"/>
              </w:rPr>
            </w:pPr>
            <w:r w:rsidRPr="00C276BE">
              <w:rPr>
                <w:rFonts w:ascii="Times New Roman" w:hAnsi="Times New Roman" w:cs="Times New Roman"/>
                <w:color w:val="000000"/>
                <w:sz w:val="24"/>
                <w:szCs w:val="24"/>
                <w:highlight w:val="white"/>
              </w:rPr>
              <w:t>5</w:t>
            </w:r>
          </w:p>
        </w:tc>
        <w:tc>
          <w:tcPr>
            <w:tcW w:w="1897" w:type="dxa"/>
            <w:shd w:val="clear" w:color="auto" w:fill="auto"/>
            <w:tcMar>
              <w:top w:w="0" w:type="dxa"/>
              <w:left w:w="108" w:type="dxa"/>
              <w:bottom w:w="0" w:type="dxa"/>
              <w:right w:w="108" w:type="dxa"/>
            </w:tcMar>
            <w:vAlign w:val="center"/>
          </w:tcPr>
          <w:p w:rsidR="00C276BE" w:rsidRPr="00C276BE" w:rsidRDefault="00C276BE" w:rsidP="00B54F61">
            <w:pPr>
              <w:widowControl w:val="0"/>
              <w:jc w:val="center"/>
              <w:rPr>
                <w:rFonts w:ascii="Times New Roman" w:hAnsi="Times New Roman" w:cs="Times New Roman"/>
                <w:sz w:val="24"/>
                <w:szCs w:val="24"/>
              </w:rPr>
            </w:pPr>
            <w:r w:rsidRPr="00C276BE">
              <w:rPr>
                <w:rFonts w:ascii="Times New Roman" w:hAnsi="Times New Roman" w:cs="Times New Roman"/>
                <w:sz w:val="24"/>
                <w:szCs w:val="24"/>
              </w:rPr>
              <w:t>Рукавиці трикотажні чорні із ПВХ</w:t>
            </w:r>
          </w:p>
        </w:tc>
        <w:tc>
          <w:tcPr>
            <w:tcW w:w="2011" w:type="dxa"/>
            <w:shd w:val="clear" w:color="auto" w:fill="auto"/>
            <w:tcMar>
              <w:top w:w="0" w:type="dxa"/>
              <w:left w:w="108" w:type="dxa"/>
              <w:bottom w:w="0" w:type="dxa"/>
              <w:right w:w="108" w:type="dxa"/>
            </w:tcMar>
            <w:vAlign w:val="center"/>
          </w:tcPr>
          <w:p w:rsidR="00C276BE" w:rsidRPr="00C276BE" w:rsidRDefault="00C276BE" w:rsidP="00825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C276BE">
              <w:rPr>
                <w:rFonts w:ascii="Times New Roman" w:hAnsi="Times New Roman" w:cs="Times New Roman"/>
                <w:color w:val="000000"/>
                <w:sz w:val="24"/>
                <w:szCs w:val="24"/>
                <w:shd w:val="clear" w:color="auto" w:fill="FFFFFF"/>
              </w:rPr>
              <w:t xml:space="preserve">Склад:70%бавовна 30% </w:t>
            </w:r>
            <w:proofErr w:type="spellStart"/>
            <w:r w:rsidRPr="00C276BE">
              <w:rPr>
                <w:rFonts w:ascii="Times New Roman" w:hAnsi="Times New Roman" w:cs="Times New Roman"/>
                <w:color w:val="000000"/>
                <w:sz w:val="24"/>
                <w:szCs w:val="24"/>
                <w:shd w:val="clear" w:color="auto" w:fill="FFFFFF"/>
              </w:rPr>
              <w:t>поліестер</w:t>
            </w:r>
            <w:proofErr w:type="spellEnd"/>
            <w:r w:rsidRPr="00C276BE">
              <w:rPr>
                <w:rFonts w:ascii="Times New Roman" w:hAnsi="Times New Roman" w:cs="Times New Roman"/>
                <w:color w:val="000000"/>
                <w:sz w:val="24"/>
                <w:szCs w:val="24"/>
                <w:shd w:val="clear" w:color="auto" w:fill="FFFFFF"/>
              </w:rPr>
              <w:t xml:space="preserve"> </w:t>
            </w:r>
            <w:r w:rsidR="00825F65">
              <w:rPr>
                <w:rFonts w:ascii="Times New Roman" w:hAnsi="Times New Roman" w:cs="Times New Roman"/>
                <w:color w:val="000000"/>
                <w:sz w:val="24"/>
                <w:szCs w:val="24"/>
                <w:shd w:val="clear" w:color="auto" w:fill="FFFFFF"/>
              </w:rPr>
              <w:t>чорного</w:t>
            </w:r>
            <w:r w:rsidRPr="00C276BE">
              <w:rPr>
                <w:rFonts w:ascii="Times New Roman" w:hAnsi="Times New Roman" w:cs="Times New Roman"/>
                <w:color w:val="000000"/>
                <w:sz w:val="24"/>
                <w:szCs w:val="24"/>
                <w:shd w:val="clear" w:color="auto" w:fill="FFFFFF"/>
              </w:rPr>
              <w:t xml:space="preserve"> кольору.  Розмір рукавички - 10 Клас в'язки ,вага рукавички 68 г Рукавички скріплені попарно.</w:t>
            </w:r>
          </w:p>
        </w:tc>
        <w:tc>
          <w:tcPr>
            <w:tcW w:w="1007" w:type="dxa"/>
            <w:shd w:val="clear" w:color="auto" w:fill="auto"/>
            <w:vAlign w:val="center"/>
          </w:tcPr>
          <w:p w:rsidR="00C276BE" w:rsidRPr="00C276BE" w:rsidRDefault="00825F65" w:rsidP="00B54F61">
            <w:pPr>
              <w:widowControl w:val="0"/>
              <w:jc w:val="center"/>
              <w:rPr>
                <w:rFonts w:ascii="Times New Roman" w:hAnsi="Times New Roman" w:cs="Times New Roman"/>
                <w:sz w:val="24"/>
                <w:szCs w:val="24"/>
              </w:rPr>
            </w:pPr>
            <w:r>
              <w:rPr>
                <w:rFonts w:ascii="Times New Roman" w:hAnsi="Times New Roman" w:cs="Times New Roman"/>
                <w:color w:val="000000"/>
                <w:sz w:val="24"/>
                <w:szCs w:val="24"/>
              </w:rPr>
              <w:t>пара</w:t>
            </w:r>
          </w:p>
        </w:tc>
        <w:tc>
          <w:tcPr>
            <w:tcW w:w="1365" w:type="dxa"/>
            <w:shd w:val="clear" w:color="auto" w:fill="auto"/>
            <w:vAlign w:val="center"/>
          </w:tcPr>
          <w:p w:rsidR="00C276BE" w:rsidRPr="00C276BE" w:rsidRDefault="00C276BE" w:rsidP="00B54F61">
            <w:pPr>
              <w:widowControl w:val="0"/>
              <w:jc w:val="center"/>
              <w:rPr>
                <w:rFonts w:ascii="Times New Roman" w:hAnsi="Times New Roman" w:cs="Times New Roman"/>
                <w:sz w:val="24"/>
                <w:szCs w:val="24"/>
              </w:rPr>
            </w:pPr>
            <w:r w:rsidRPr="00C276BE">
              <w:rPr>
                <w:rFonts w:ascii="Times New Roman" w:hAnsi="Times New Roman" w:cs="Times New Roman"/>
                <w:sz w:val="24"/>
                <w:szCs w:val="24"/>
              </w:rPr>
              <w:t>7350</w:t>
            </w:r>
          </w:p>
        </w:tc>
        <w:tc>
          <w:tcPr>
            <w:tcW w:w="1351" w:type="dxa"/>
            <w:shd w:val="clear" w:color="auto" w:fill="auto"/>
          </w:tcPr>
          <w:p w:rsidR="00C276BE" w:rsidRPr="00C276BE" w:rsidRDefault="00C276BE" w:rsidP="00B54F61">
            <w:pPr>
              <w:widowControl w:val="0"/>
              <w:spacing w:after="0" w:line="240" w:lineRule="auto"/>
              <w:jc w:val="both"/>
              <w:rPr>
                <w:rFonts w:ascii="Times New Roman" w:hAnsi="Times New Roman" w:cs="Times New Roman"/>
                <w:i/>
                <w:color w:val="FF0000"/>
                <w:sz w:val="24"/>
                <w:szCs w:val="24"/>
                <w:highlight w:val="white"/>
              </w:rPr>
            </w:pPr>
          </w:p>
        </w:tc>
        <w:tc>
          <w:tcPr>
            <w:tcW w:w="1525" w:type="dxa"/>
            <w:shd w:val="clear" w:color="auto" w:fill="auto"/>
          </w:tcPr>
          <w:p w:rsidR="00C276BE" w:rsidRPr="00C276BE" w:rsidRDefault="00C276BE" w:rsidP="00B54F61">
            <w:pPr>
              <w:widowControl w:val="0"/>
              <w:spacing w:after="0" w:line="240" w:lineRule="auto"/>
              <w:jc w:val="both"/>
              <w:rPr>
                <w:rFonts w:ascii="Times New Roman" w:hAnsi="Times New Roman" w:cs="Times New Roman"/>
                <w:i/>
                <w:color w:val="FF0000"/>
                <w:sz w:val="24"/>
                <w:szCs w:val="24"/>
                <w:highlight w:val="white"/>
              </w:rPr>
            </w:pPr>
          </w:p>
        </w:tc>
      </w:tr>
    </w:tbl>
    <w:p w:rsidR="00CE431D" w:rsidRPr="007E1909" w:rsidRDefault="00CE431D">
      <w:pPr>
        <w:spacing w:after="0" w:line="240" w:lineRule="auto"/>
        <w:ind w:firstLine="283"/>
        <w:jc w:val="both"/>
        <w:rPr>
          <w:rFonts w:ascii="Times New Roman" w:eastAsia="Times New Roman" w:hAnsi="Times New Roman" w:cs="Times New Roman"/>
          <w:i/>
        </w:rPr>
      </w:pPr>
    </w:p>
    <w:p w:rsidR="001116DE" w:rsidRPr="007E1909" w:rsidRDefault="005D7A04">
      <w:pPr>
        <w:spacing w:after="0" w:line="240" w:lineRule="auto"/>
        <w:ind w:firstLine="283"/>
        <w:jc w:val="both"/>
        <w:rPr>
          <w:rFonts w:ascii="Times New Roman" w:eastAsia="Times New Roman" w:hAnsi="Times New Roman" w:cs="Times New Roman"/>
          <w:i/>
        </w:rPr>
      </w:pPr>
      <w:r w:rsidRPr="007E1909">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116DE" w:rsidRPr="007E1909" w:rsidRDefault="005D7A04">
      <w:pPr>
        <w:spacing w:after="0" w:line="240" w:lineRule="auto"/>
        <w:ind w:firstLine="283"/>
        <w:jc w:val="both"/>
        <w:rPr>
          <w:rFonts w:ascii="Times New Roman" w:eastAsia="Times New Roman" w:hAnsi="Times New Roman" w:cs="Times New Roman"/>
          <w:b/>
          <w:i/>
          <w:sz w:val="24"/>
          <w:szCs w:val="24"/>
        </w:rPr>
      </w:pPr>
      <w:r w:rsidRPr="007E1909">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33585" w:rsidRPr="007E190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7E1909">
        <w:rPr>
          <w:rFonts w:ascii="Times New Roman" w:eastAsia="Times New Roman" w:hAnsi="Times New Roman" w:cs="Times New Roman"/>
          <w:b/>
          <w:i/>
          <w:sz w:val="24"/>
          <w:szCs w:val="24"/>
        </w:rPr>
        <w:t>● У складі тендерної пропозиції учасник надає гарантійний лист, яким учасник гарантує, що</w:t>
      </w:r>
    </w:p>
    <w:p w:rsidR="00B33585" w:rsidRPr="007E190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7E1909">
        <w:rPr>
          <w:rFonts w:ascii="Times New Roman" w:eastAsia="Times New Roman" w:hAnsi="Times New Roman" w:cs="Times New Roman"/>
          <w:b/>
          <w:i/>
          <w:sz w:val="24"/>
          <w:szCs w:val="24"/>
        </w:rPr>
        <w:t xml:space="preserve">ступінь локалізації товару, визначеного підпунктом 2 пункту 6-1 Прикінцевих та перехідних положень Закону, що є предметом закупівлі, </w:t>
      </w:r>
      <w:r w:rsidR="008B06B1" w:rsidRPr="007E1909">
        <w:rPr>
          <w:rFonts w:ascii="Times New Roman" w:eastAsia="Times New Roman" w:hAnsi="Times New Roman" w:cs="Times New Roman"/>
          <w:b/>
          <w:i/>
          <w:sz w:val="24"/>
          <w:szCs w:val="24"/>
        </w:rPr>
        <w:t xml:space="preserve">дорівнює чи перевищує 15 </w:t>
      </w:r>
      <w:r w:rsidRPr="007E1909">
        <w:rPr>
          <w:rFonts w:ascii="Times New Roman" w:eastAsia="Times New Roman" w:hAnsi="Times New Roman" w:cs="Times New Roman"/>
          <w:b/>
          <w:i/>
          <w:sz w:val="24"/>
          <w:szCs w:val="24"/>
        </w:rPr>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B33585" w:rsidRPr="007E190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7E1909">
        <w:rPr>
          <w:rFonts w:ascii="Times New Roman" w:eastAsia="Times New Roman" w:hAnsi="Times New Roman" w:cs="Times New Roman"/>
          <w:b/>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B33585" w:rsidRPr="007E1909" w:rsidRDefault="00B33585" w:rsidP="00B33585">
      <w:pPr>
        <w:spacing w:before="240" w:after="0" w:line="240" w:lineRule="auto"/>
        <w:rPr>
          <w:rFonts w:ascii="Times New Roman" w:hAnsi="Times New Roman" w:cs="Times New Roman"/>
          <w:b/>
          <w:i/>
          <w:sz w:val="24"/>
          <w:szCs w:val="24"/>
        </w:rPr>
      </w:pPr>
      <w:r w:rsidRPr="007E1909">
        <w:rPr>
          <w:rFonts w:ascii="Times New Roman" w:hAnsi="Times New Roman" w:cs="Times New Roman"/>
          <w:b/>
          <w:i/>
          <w:sz w:val="24"/>
          <w:szCs w:val="24"/>
        </w:rPr>
        <w:t>Увага!!!</w:t>
      </w:r>
    </w:p>
    <w:p w:rsidR="00B33585" w:rsidRPr="007E1909" w:rsidRDefault="00B33585" w:rsidP="00B33585">
      <w:pPr>
        <w:shd w:val="clear" w:color="auto" w:fill="FFFFFF"/>
        <w:spacing w:after="0" w:line="240" w:lineRule="auto"/>
        <w:ind w:firstLine="460"/>
        <w:jc w:val="both"/>
        <w:rPr>
          <w:rFonts w:ascii="Times New Roman" w:hAnsi="Times New Roman" w:cs="Times New Roman"/>
          <w:b/>
          <w:bCs/>
          <w:color w:val="000000"/>
          <w:sz w:val="24"/>
          <w:szCs w:val="24"/>
        </w:rPr>
      </w:pPr>
      <w:r w:rsidRPr="007E1909">
        <w:rPr>
          <w:rFonts w:ascii="Times New Roman" w:hAnsi="Times New Roman" w:cs="Times New Roman"/>
          <w:b/>
          <w:bCs/>
          <w:color w:val="000000"/>
          <w:sz w:val="24"/>
          <w:szCs w:val="24"/>
        </w:rPr>
        <w:t>Фактом подання тендерної пропозиції учасник підтверджує відповідність своєї пропозиції</w:t>
      </w:r>
      <w:r w:rsidRPr="007E1909">
        <w:rPr>
          <w:rFonts w:ascii="Times New Roman" w:hAnsi="Times New Roman" w:cs="Times New Roman"/>
          <w:color w:val="000000"/>
          <w:sz w:val="24"/>
          <w:szCs w:val="24"/>
        </w:rPr>
        <w:t xml:space="preserve"> </w:t>
      </w:r>
      <w:r w:rsidRPr="007E1909">
        <w:rPr>
          <w:rFonts w:ascii="Times New Roman" w:hAnsi="Times New Roman" w:cs="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7E1909">
        <w:rPr>
          <w:rFonts w:ascii="Times New Roman" w:hAnsi="Times New Roman" w:cs="Times New Roman"/>
          <w:b/>
          <w:bCs/>
          <w:sz w:val="24"/>
          <w:szCs w:val="24"/>
        </w:rPr>
        <w:t>поставки товару, у</w:t>
      </w:r>
      <w:r w:rsidRPr="007E1909">
        <w:rPr>
          <w:rFonts w:ascii="Times New Roman" w:hAnsi="Times New Roman" w:cs="Times New Roman"/>
          <w:b/>
          <w:bCs/>
          <w:color w:val="000000"/>
          <w:sz w:val="24"/>
          <w:szCs w:val="24"/>
        </w:rPr>
        <w:t xml:space="preserve"> відповідності до вимог, визначених згідно з умовами тендерної документації.</w:t>
      </w:r>
    </w:p>
    <w:p w:rsidR="001116DE" w:rsidRPr="007E1909" w:rsidRDefault="001116DE" w:rsidP="00B33585">
      <w:pPr>
        <w:shd w:val="clear" w:color="auto" w:fill="FFFFFF"/>
        <w:spacing w:after="0" w:line="240" w:lineRule="auto"/>
        <w:jc w:val="both"/>
        <w:rPr>
          <w:rFonts w:ascii="Times New Roman" w:eastAsia="Times New Roman" w:hAnsi="Times New Roman" w:cs="Times New Roman"/>
          <w:sz w:val="24"/>
          <w:szCs w:val="24"/>
        </w:rPr>
      </w:pPr>
    </w:p>
    <w:sectPr w:rsidR="001116DE" w:rsidRPr="007E1909" w:rsidSect="003C1CA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E8A"/>
    <w:multiLevelType w:val="hybridMultilevel"/>
    <w:tmpl w:val="FFD074EE"/>
    <w:lvl w:ilvl="0" w:tplc="3F0282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116CDD"/>
    <w:multiLevelType w:val="hybridMultilevel"/>
    <w:tmpl w:val="44329F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0B5197F"/>
    <w:multiLevelType w:val="hybridMultilevel"/>
    <w:tmpl w:val="BB646A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C80C7C"/>
    <w:multiLevelType w:val="hybridMultilevel"/>
    <w:tmpl w:val="3744B99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37283189"/>
    <w:multiLevelType w:val="hybridMultilevel"/>
    <w:tmpl w:val="0EE8349C"/>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1">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2">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CC003B"/>
    <w:multiLevelType w:val="hybridMultilevel"/>
    <w:tmpl w:val="FCB09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14"/>
  </w:num>
  <w:num w:numId="5">
    <w:abstractNumId w:val="5"/>
  </w:num>
  <w:num w:numId="6">
    <w:abstractNumId w:val="8"/>
  </w:num>
  <w:num w:numId="7">
    <w:abstractNumId w:val="17"/>
  </w:num>
  <w:num w:numId="8">
    <w:abstractNumId w:val="19"/>
  </w:num>
  <w:num w:numId="9">
    <w:abstractNumId w:val="0"/>
  </w:num>
  <w:num w:numId="10">
    <w:abstractNumId w:val="18"/>
  </w:num>
  <w:num w:numId="11">
    <w:abstractNumId w:val="13"/>
  </w:num>
  <w:num w:numId="12">
    <w:abstractNumId w:val="11"/>
  </w:num>
  <w:num w:numId="13">
    <w:abstractNumId w:val="7"/>
  </w:num>
  <w:num w:numId="14">
    <w:abstractNumId w:val="2"/>
  </w:num>
  <w:num w:numId="15">
    <w:abstractNumId w:val="10"/>
  </w:num>
  <w:num w:numId="16">
    <w:abstractNumId w:val="16"/>
  </w:num>
  <w:num w:numId="17">
    <w:abstractNumId w:val="9"/>
  </w:num>
  <w:num w:numId="18">
    <w:abstractNumId w:val="1"/>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1116DE"/>
    <w:rsid w:val="0001686D"/>
    <w:rsid w:val="00057ED1"/>
    <w:rsid w:val="00074DD1"/>
    <w:rsid w:val="00077677"/>
    <w:rsid w:val="00095C6F"/>
    <w:rsid w:val="00096DFF"/>
    <w:rsid w:val="000A7124"/>
    <w:rsid w:val="000B280C"/>
    <w:rsid w:val="000B3B57"/>
    <w:rsid w:val="000D34FD"/>
    <w:rsid w:val="000E152D"/>
    <w:rsid w:val="001116DE"/>
    <w:rsid w:val="001422E4"/>
    <w:rsid w:val="001B740B"/>
    <w:rsid w:val="001D1781"/>
    <w:rsid w:val="001D380F"/>
    <w:rsid w:val="001D72E4"/>
    <w:rsid w:val="001F79BE"/>
    <w:rsid w:val="002062BA"/>
    <w:rsid w:val="0025520D"/>
    <w:rsid w:val="002677A7"/>
    <w:rsid w:val="00287DE9"/>
    <w:rsid w:val="002961FC"/>
    <w:rsid w:val="002B40A2"/>
    <w:rsid w:val="002E3508"/>
    <w:rsid w:val="00313105"/>
    <w:rsid w:val="00350E1D"/>
    <w:rsid w:val="00382FF1"/>
    <w:rsid w:val="003C1CAA"/>
    <w:rsid w:val="0040041F"/>
    <w:rsid w:val="00422D53"/>
    <w:rsid w:val="004649D8"/>
    <w:rsid w:val="00485FBA"/>
    <w:rsid w:val="00486AFB"/>
    <w:rsid w:val="004940B3"/>
    <w:rsid w:val="004D4C5F"/>
    <w:rsid w:val="005054FF"/>
    <w:rsid w:val="00511552"/>
    <w:rsid w:val="00514CC1"/>
    <w:rsid w:val="00530C42"/>
    <w:rsid w:val="00542DC1"/>
    <w:rsid w:val="005459EF"/>
    <w:rsid w:val="00545C95"/>
    <w:rsid w:val="00550268"/>
    <w:rsid w:val="00553527"/>
    <w:rsid w:val="00573E9A"/>
    <w:rsid w:val="00597CF6"/>
    <w:rsid w:val="005D7A04"/>
    <w:rsid w:val="006321B4"/>
    <w:rsid w:val="00635C86"/>
    <w:rsid w:val="006C0226"/>
    <w:rsid w:val="006D7F9D"/>
    <w:rsid w:val="006F0EAC"/>
    <w:rsid w:val="00720296"/>
    <w:rsid w:val="00731232"/>
    <w:rsid w:val="0077173B"/>
    <w:rsid w:val="007B71CE"/>
    <w:rsid w:val="007E1909"/>
    <w:rsid w:val="00812ABA"/>
    <w:rsid w:val="00825F65"/>
    <w:rsid w:val="008902F4"/>
    <w:rsid w:val="008B06B1"/>
    <w:rsid w:val="008B727D"/>
    <w:rsid w:val="008D7B89"/>
    <w:rsid w:val="0090688D"/>
    <w:rsid w:val="009332C4"/>
    <w:rsid w:val="009472C9"/>
    <w:rsid w:val="009C1576"/>
    <w:rsid w:val="009D0788"/>
    <w:rsid w:val="009E2225"/>
    <w:rsid w:val="00A117F3"/>
    <w:rsid w:val="00A1361A"/>
    <w:rsid w:val="00A35B2E"/>
    <w:rsid w:val="00A414AB"/>
    <w:rsid w:val="00A446A0"/>
    <w:rsid w:val="00A57BDB"/>
    <w:rsid w:val="00A7739B"/>
    <w:rsid w:val="00AC0302"/>
    <w:rsid w:val="00B321E3"/>
    <w:rsid w:val="00B33585"/>
    <w:rsid w:val="00B541CB"/>
    <w:rsid w:val="00B55C15"/>
    <w:rsid w:val="00B65027"/>
    <w:rsid w:val="00B7754F"/>
    <w:rsid w:val="00B80837"/>
    <w:rsid w:val="00BA1FFA"/>
    <w:rsid w:val="00BD1615"/>
    <w:rsid w:val="00C1121F"/>
    <w:rsid w:val="00C276BE"/>
    <w:rsid w:val="00C604B7"/>
    <w:rsid w:val="00C63DAC"/>
    <w:rsid w:val="00C84236"/>
    <w:rsid w:val="00CA26F5"/>
    <w:rsid w:val="00CC3AE7"/>
    <w:rsid w:val="00CE431D"/>
    <w:rsid w:val="00CE6B09"/>
    <w:rsid w:val="00D1188B"/>
    <w:rsid w:val="00D253BF"/>
    <w:rsid w:val="00E16D84"/>
    <w:rsid w:val="00E3170F"/>
    <w:rsid w:val="00E94B81"/>
    <w:rsid w:val="00F3362A"/>
    <w:rsid w:val="00F678F1"/>
    <w:rsid w:val="00F70C60"/>
    <w:rsid w:val="00FB701A"/>
    <w:rsid w:val="00FB7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3C1CAA"/>
    <w:pPr>
      <w:keepNext/>
      <w:keepLines/>
      <w:spacing w:before="480" w:after="120"/>
      <w:outlineLvl w:val="0"/>
    </w:pPr>
    <w:rPr>
      <w:b/>
      <w:sz w:val="48"/>
      <w:szCs w:val="48"/>
    </w:rPr>
  </w:style>
  <w:style w:type="paragraph" w:styleId="2">
    <w:name w:val="heading 2"/>
    <w:basedOn w:val="a"/>
    <w:next w:val="a"/>
    <w:link w:val="20"/>
    <w:uiPriority w:val="99"/>
    <w:unhideWhenUsed/>
    <w:qFormat/>
    <w:rsid w:val="003C1CAA"/>
    <w:pPr>
      <w:keepNext/>
      <w:keepLines/>
      <w:spacing w:before="360" w:after="80"/>
      <w:outlineLvl w:val="1"/>
    </w:pPr>
    <w:rPr>
      <w:b/>
      <w:sz w:val="36"/>
      <w:szCs w:val="36"/>
    </w:rPr>
  </w:style>
  <w:style w:type="paragraph" w:styleId="3">
    <w:name w:val="heading 3"/>
    <w:basedOn w:val="a"/>
    <w:next w:val="a"/>
    <w:uiPriority w:val="9"/>
    <w:semiHidden/>
    <w:unhideWhenUsed/>
    <w:qFormat/>
    <w:rsid w:val="003C1CAA"/>
    <w:pPr>
      <w:keepNext/>
      <w:keepLines/>
      <w:spacing w:before="280" w:after="80"/>
      <w:outlineLvl w:val="2"/>
    </w:pPr>
    <w:rPr>
      <w:b/>
      <w:sz w:val="28"/>
      <w:szCs w:val="28"/>
    </w:rPr>
  </w:style>
  <w:style w:type="paragraph" w:styleId="4">
    <w:name w:val="heading 4"/>
    <w:basedOn w:val="a"/>
    <w:next w:val="a"/>
    <w:uiPriority w:val="9"/>
    <w:semiHidden/>
    <w:unhideWhenUsed/>
    <w:qFormat/>
    <w:rsid w:val="003C1CAA"/>
    <w:pPr>
      <w:keepNext/>
      <w:keepLines/>
      <w:spacing w:before="240" w:after="40"/>
      <w:outlineLvl w:val="3"/>
    </w:pPr>
    <w:rPr>
      <w:b/>
      <w:sz w:val="24"/>
      <w:szCs w:val="24"/>
    </w:rPr>
  </w:style>
  <w:style w:type="paragraph" w:styleId="5">
    <w:name w:val="heading 5"/>
    <w:basedOn w:val="a"/>
    <w:next w:val="a"/>
    <w:uiPriority w:val="9"/>
    <w:semiHidden/>
    <w:unhideWhenUsed/>
    <w:qFormat/>
    <w:rsid w:val="003C1CAA"/>
    <w:pPr>
      <w:keepNext/>
      <w:keepLines/>
      <w:spacing w:before="220" w:after="40"/>
      <w:outlineLvl w:val="4"/>
    </w:pPr>
    <w:rPr>
      <w:b/>
    </w:rPr>
  </w:style>
  <w:style w:type="paragraph" w:styleId="6">
    <w:name w:val="heading 6"/>
    <w:basedOn w:val="a"/>
    <w:next w:val="a"/>
    <w:uiPriority w:val="9"/>
    <w:semiHidden/>
    <w:unhideWhenUsed/>
    <w:qFormat/>
    <w:rsid w:val="003C1CA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C1CAA"/>
    <w:tblPr>
      <w:tblCellMar>
        <w:top w:w="0" w:type="dxa"/>
        <w:left w:w="0" w:type="dxa"/>
        <w:bottom w:w="0" w:type="dxa"/>
        <w:right w:w="0" w:type="dxa"/>
      </w:tblCellMar>
    </w:tblPr>
  </w:style>
  <w:style w:type="paragraph" w:styleId="a3">
    <w:name w:val="Title"/>
    <w:basedOn w:val="a"/>
    <w:next w:val="a"/>
    <w:uiPriority w:val="10"/>
    <w:qFormat/>
    <w:rsid w:val="003C1CAA"/>
    <w:pPr>
      <w:keepNext/>
      <w:keepLines/>
      <w:spacing w:before="480" w:after="120"/>
    </w:pPr>
    <w:rPr>
      <w:b/>
      <w:sz w:val="72"/>
      <w:szCs w:val="72"/>
    </w:rPr>
  </w:style>
  <w:style w:type="table" w:customStyle="1" w:styleId="TableNormal0">
    <w:name w:val="Table Normal"/>
    <w:rsid w:val="003C1CAA"/>
    <w:tblPr>
      <w:tblCellMar>
        <w:top w:w="0" w:type="dxa"/>
        <w:left w:w="0" w:type="dxa"/>
        <w:bottom w:w="0" w:type="dxa"/>
        <w:right w:w="0" w:type="dxa"/>
      </w:tblCellMar>
    </w:tblPr>
  </w:style>
  <w:style w:type="table" w:customStyle="1" w:styleId="TableNormal1">
    <w:name w:val="Table Normal"/>
    <w:rsid w:val="003C1CAA"/>
    <w:tblPr>
      <w:tblCellMar>
        <w:top w:w="0" w:type="dxa"/>
        <w:left w:w="0" w:type="dxa"/>
        <w:bottom w:w="0" w:type="dxa"/>
        <w:right w:w="0" w:type="dxa"/>
      </w:tblCellMar>
    </w:tblPr>
  </w:style>
  <w:style w:type="paragraph" w:styleId="a4">
    <w:name w:val="Subtitle"/>
    <w:basedOn w:val="a"/>
    <w:next w:val="a"/>
    <w:rsid w:val="003C1CA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3C1CA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9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3C1CAA"/>
    <w:tblPr>
      <w:tblStyleRowBandSize w:val="1"/>
      <w:tblStyleColBandSize w:val="1"/>
      <w:tblCellMar>
        <w:top w:w="100" w:type="dxa"/>
        <w:left w:w="100" w:type="dxa"/>
        <w:bottom w:w="100" w:type="dxa"/>
        <w:right w:w="100" w:type="dxa"/>
      </w:tblCellMar>
    </w:tblPr>
  </w:style>
  <w:style w:type="table" w:customStyle="1" w:styleId="af0">
    <w:basedOn w:val="TableNormal1"/>
    <w:rsid w:val="003C1CAA"/>
    <w:tblPr>
      <w:tblStyleRowBandSize w:val="1"/>
      <w:tblStyleColBandSize w:val="1"/>
      <w:tblCellMar>
        <w:top w:w="100" w:type="dxa"/>
        <w:left w:w="100" w:type="dxa"/>
        <w:bottom w:w="100" w:type="dxa"/>
        <w:right w:w="100" w:type="dxa"/>
      </w:tblCellMar>
    </w:tblPr>
  </w:style>
  <w:style w:type="table" w:customStyle="1" w:styleId="af1">
    <w:basedOn w:val="TableNormal1"/>
    <w:rsid w:val="003C1CAA"/>
    <w:tblPr>
      <w:tblStyleRowBandSize w:val="1"/>
      <w:tblStyleColBandSize w:val="1"/>
      <w:tblCellMar>
        <w:top w:w="100" w:type="dxa"/>
        <w:left w:w="100" w:type="dxa"/>
        <w:bottom w:w="100" w:type="dxa"/>
        <w:right w:w="100" w:type="dxa"/>
      </w:tblCellMar>
    </w:tblPr>
  </w:style>
  <w:style w:type="table" w:customStyle="1" w:styleId="af2">
    <w:basedOn w:val="TableNormal1"/>
    <w:rsid w:val="003C1CAA"/>
    <w:tblPr>
      <w:tblStyleRowBandSize w:val="1"/>
      <w:tblStyleColBandSize w:val="1"/>
      <w:tblCellMar>
        <w:top w:w="100" w:type="dxa"/>
        <w:left w:w="100" w:type="dxa"/>
        <w:bottom w:w="100" w:type="dxa"/>
        <w:right w:w="100" w:type="dxa"/>
      </w:tblCellMar>
    </w:tblPr>
  </w:style>
  <w:style w:type="table" w:customStyle="1" w:styleId="af3">
    <w:basedOn w:val="TableNormal1"/>
    <w:rsid w:val="003C1CAA"/>
    <w:tblPr>
      <w:tblStyleRowBandSize w:val="1"/>
      <w:tblStyleColBandSize w:val="1"/>
      <w:tblCellMar>
        <w:top w:w="100" w:type="dxa"/>
        <w:left w:w="100" w:type="dxa"/>
        <w:bottom w:w="100" w:type="dxa"/>
        <w:right w:w="100" w:type="dxa"/>
      </w:tblCellMar>
    </w:tblPr>
  </w:style>
  <w:style w:type="table" w:customStyle="1" w:styleId="af4">
    <w:basedOn w:val="TableNormal1"/>
    <w:rsid w:val="003C1CAA"/>
    <w:tblPr>
      <w:tblStyleRowBandSize w:val="1"/>
      <w:tblStyleColBandSize w:val="1"/>
      <w:tblCellMar>
        <w:top w:w="100" w:type="dxa"/>
        <w:left w:w="100" w:type="dxa"/>
        <w:bottom w:w="100" w:type="dxa"/>
        <w:right w:w="100" w:type="dxa"/>
      </w:tblCellMar>
    </w:tblPr>
  </w:style>
  <w:style w:type="paragraph" w:styleId="af5">
    <w:name w:val="List Paragraph"/>
    <w:basedOn w:val="a"/>
    <w:uiPriority w:val="99"/>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 w:type="paragraph" w:styleId="HTML">
    <w:name w:val="HTML Preformatted"/>
    <w:basedOn w:val="a"/>
    <w:link w:val="HTML0"/>
    <w:rsid w:val="001D380F"/>
    <w:pPr>
      <w:suppressAutoHyphens/>
      <w:spacing w:after="0" w:line="240" w:lineRule="auto"/>
    </w:pPr>
    <w:rPr>
      <w:rFonts w:ascii="Courier New" w:eastAsia="Times New Roman" w:hAnsi="Courier New" w:cs="Courier New"/>
      <w:sz w:val="20"/>
      <w:szCs w:val="20"/>
      <w:lang w:val="ru-RU" w:eastAsia="zh-CN"/>
    </w:rPr>
  </w:style>
  <w:style w:type="character" w:customStyle="1" w:styleId="HTML0">
    <w:name w:val="Стандартный HTML Знак"/>
    <w:basedOn w:val="a0"/>
    <w:link w:val="HTML"/>
    <w:rsid w:val="001D380F"/>
    <w:rPr>
      <w:rFonts w:ascii="Courier New" w:eastAsia="Times New Roman" w:hAnsi="Courier New" w:cs="Courier New"/>
      <w:sz w:val="20"/>
      <w:szCs w:val="20"/>
      <w:lang w:val="ru-RU" w:eastAsia="zh-CN"/>
    </w:rPr>
  </w:style>
  <w:style w:type="character" w:customStyle="1" w:styleId="y2iqfc">
    <w:name w:val="y2iqfc"/>
    <w:basedOn w:val="a0"/>
    <w:rsid w:val="001D380F"/>
  </w:style>
  <w:style w:type="character" w:customStyle="1" w:styleId="22">
    <w:name w:val="Основной текст (2)_"/>
    <w:basedOn w:val="a0"/>
    <w:link w:val="23"/>
    <w:rsid w:val="00597CF6"/>
    <w:rPr>
      <w:rFonts w:ascii="Times New Roman" w:eastAsia="Times New Roman" w:hAnsi="Times New Roman"/>
      <w:shd w:val="clear" w:color="auto" w:fill="FFFFFF"/>
    </w:rPr>
  </w:style>
  <w:style w:type="paragraph" w:customStyle="1" w:styleId="23">
    <w:name w:val="Основной текст (2)"/>
    <w:basedOn w:val="a"/>
    <w:link w:val="22"/>
    <w:rsid w:val="00597CF6"/>
    <w:pPr>
      <w:widowControl w:val="0"/>
      <w:shd w:val="clear" w:color="auto" w:fill="FFFFFF"/>
      <w:spacing w:after="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849734-1D09-4EC6-A91E-77D125A1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6131</Words>
  <Characters>3496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99</cp:revision>
  <dcterms:created xsi:type="dcterms:W3CDTF">2022-08-17T14:44:00Z</dcterms:created>
  <dcterms:modified xsi:type="dcterms:W3CDTF">2023-03-10T13:54:00Z</dcterms:modified>
</cp:coreProperties>
</file>