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384BD" w14:textId="47E51D66" w:rsidR="00AA3E31" w:rsidRPr="00841DBE" w:rsidRDefault="00AA3E31" w:rsidP="00AA3E31">
      <w:pPr>
        <w:jc w:val="right"/>
        <w:rPr>
          <w:b/>
          <w:i/>
          <w:lang w:eastAsia="uk-UA"/>
        </w:rPr>
      </w:pPr>
      <w:r>
        <w:rPr>
          <w:b/>
          <w:i/>
          <w:lang w:eastAsia="uk-UA"/>
        </w:rPr>
        <w:t>ДОДАТОК № 5</w:t>
      </w:r>
    </w:p>
    <w:p w14:paraId="0E6C089F" w14:textId="735843B6" w:rsidR="00AA3E31" w:rsidRDefault="00AA3E31" w:rsidP="00AA3E31">
      <w:pPr>
        <w:ind w:left="-567"/>
        <w:contextualSpacing/>
        <w:jc w:val="right"/>
        <w:outlineLvl w:val="0"/>
        <w:rPr>
          <w:b/>
          <w:bCs/>
          <w:sz w:val="22"/>
          <w:szCs w:val="22"/>
        </w:rPr>
      </w:pPr>
      <w:r w:rsidRPr="00841DBE">
        <w:rPr>
          <w:i/>
          <w:iCs/>
          <w:color w:val="000000"/>
        </w:rPr>
        <w:t xml:space="preserve">до </w:t>
      </w:r>
      <w:r w:rsidRPr="00841DBE">
        <w:rPr>
          <w:i/>
          <w:iCs/>
          <w:color w:val="000000"/>
          <w:shd w:val="clear" w:color="auto" w:fill="FFFFFF"/>
        </w:rPr>
        <w:t> оголошення про проведення спрощеної закупівлі</w:t>
      </w:r>
    </w:p>
    <w:p w14:paraId="608EE188" w14:textId="77777777" w:rsidR="00AA3E31" w:rsidRDefault="00AA3E31" w:rsidP="00A37E83">
      <w:pPr>
        <w:ind w:left="-567"/>
        <w:contextualSpacing/>
        <w:jc w:val="both"/>
        <w:outlineLvl w:val="0"/>
        <w:rPr>
          <w:b/>
          <w:bCs/>
          <w:sz w:val="22"/>
          <w:szCs w:val="22"/>
        </w:rPr>
      </w:pPr>
    </w:p>
    <w:p w14:paraId="3F20E035" w14:textId="5DBD3216" w:rsidR="00A37E83" w:rsidRPr="00E16C47" w:rsidRDefault="00272785" w:rsidP="00A37E83">
      <w:pPr>
        <w:ind w:left="-567"/>
        <w:contextualSpacing/>
        <w:jc w:val="both"/>
        <w:outlineLvl w:val="0"/>
        <w:rPr>
          <w:bCs/>
          <w:i/>
          <w:sz w:val="22"/>
          <w:szCs w:val="22"/>
        </w:rPr>
      </w:pPr>
      <w:r>
        <w:rPr>
          <w:b/>
          <w:bCs/>
          <w:sz w:val="22"/>
          <w:szCs w:val="22"/>
        </w:rPr>
        <w:t>Проект договору про закупівлю</w:t>
      </w:r>
    </w:p>
    <w:p w14:paraId="1A2601D4" w14:textId="77777777" w:rsidR="00A37E83" w:rsidRDefault="00A37E83" w:rsidP="009C70A7">
      <w:pPr>
        <w:pStyle w:val="HTML"/>
        <w:jc w:val="center"/>
        <w:rPr>
          <w:rFonts w:ascii="Times New Roman" w:hAnsi="Times New Roman"/>
          <w:b/>
          <w:bCs/>
          <w:color w:val="000000"/>
          <w:sz w:val="24"/>
          <w:szCs w:val="24"/>
        </w:rPr>
      </w:pPr>
    </w:p>
    <w:p w14:paraId="1A2BB5BA" w14:textId="2FA249CC" w:rsidR="009C70A7" w:rsidRPr="005874BB" w:rsidRDefault="00F06E7A" w:rsidP="009C70A7">
      <w:pPr>
        <w:pStyle w:val="HTML"/>
        <w:jc w:val="center"/>
        <w:rPr>
          <w:rFonts w:ascii="Times New Roman" w:hAnsi="Times New Roman"/>
          <w:b/>
          <w:bCs/>
          <w:color w:val="000000"/>
          <w:sz w:val="24"/>
          <w:szCs w:val="24"/>
        </w:rPr>
      </w:pPr>
      <w:r>
        <w:rPr>
          <w:rFonts w:ascii="Times New Roman" w:hAnsi="Times New Roman"/>
          <w:b/>
          <w:bCs/>
          <w:color w:val="000000"/>
          <w:sz w:val="24"/>
          <w:szCs w:val="24"/>
        </w:rPr>
        <w:t>ДОГОВІР</w:t>
      </w:r>
    </w:p>
    <w:p w14:paraId="19E758FE" w14:textId="6D4DEA73" w:rsidR="009C70A7" w:rsidRPr="005874BB" w:rsidRDefault="009C70A7" w:rsidP="009C70A7">
      <w:pPr>
        <w:pStyle w:val="HTML"/>
        <w:jc w:val="center"/>
        <w:rPr>
          <w:rFonts w:ascii="Times New Roman" w:hAnsi="Times New Roman"/>
          <w:color w:val="000000"/>
          <w:sz w:val="24"/>
          <w:szCs w:val="24"/>
        </w:rPr>
      </w:pPr>
      <w:r w:rsidRPr="005874BB">
        <w:rPr>
          <w:rFonts w:ascii="Times New Roman" w:hAnsi="Times New Roman"/>
          <w:b/>
          <w:bCs/>
          <w:color w:val="000000"/>
          <w:sz w:val="24"/>
          <w:szCs w:val="24"/>
        </w:rPr>
        <w:t xml:space="preserve">про закупівлю товару </w:t>
      </w:r>
      <w:r w:rsidR="008E76F5" w:rsidRPr="005874BB">
        <w:rPr>
          <w:rFonts w:ascii="Times New Roman" w:hAnsi="Times New Roman"/>
          <w:b/>
          <w:bCs/>
          <w:color w:val="000000"/>
          <w:sz w:val="24"/>
          <w:szCs w:val="24"/>
        </w:rPr>
        <w:t>№</w:t>
      </w:r>
    </w:p>
    <w:p w14:paraId="5B4DD97F" w14:textId="5463F3F5" w:rsidR="009C70A7" w:rsidRPr="005874BB" w:rsidRDefault="009C70A7" w:rsidP="009C70A7">
      <w:pPr>
        <w:pStyle w:val="HTML"/>
        <w:rPr>
          <w:rFonts w:ascii="Times New Roman" w:hAnsi="Times New Roman"/>
          <w:color w:val="000000"/>
          <w:sz w:val="24"/>
          <w:szCs w:val="24"/>
        </w:rPr>
      </w:pPr>
      <w:r w:rsidRPr="005874BB">
        <w:rPr>
          <w:rFonts w:ascii="Times New Roman" w:hAnsi="Times New Roman"/>
          <w:b/>
          <w:bCs/>
          <w:color w:val="000000"/>
          <w:sz w:val="24"/>
          <w:szCs w:val="24"/>
        </w:rPr>
        <w:t xml:space="preserve">  </w:t>
      </w:r>
      <w:r w:rsidRPr="005874BB">
        <w:rPr>
          <w:rFonts w:ascii="Times New Roman" w:hAnsi="Times New Roman"/>
          <w:color w:val="000000"/>
          <w:sz w:val="24"/>
          <w:szCs w:val="24"/>
        </w:rPr>
        <w:t xml:space="preserve">м. Київ                                                                                            </w:t>
      </w:r>
      <w:r w:rsidR="00777F51" w:rsidRPr="005874BB">
        <w:rPr>
          <w:rFonts w:ascii="Times New Roman" w:hAnsi="Times New Roman"/>
          <w:color w:val="000000"/>
          <w:sz w:val="24"/>
          <w:szCs w:val="24"/>
        </w:rPr>
        <w:t xml:space="preserve">        « __ »  __________ 2022</w:t>
      </w:r>
      <w:r w:rsidRPr="005874BB">
        <w:rPr>
          <w:rFonts w:ascii="Times New Roman" w:hAnsi="Times New Roman"/>
          <w:color w:val="000000"/>
          <w:sz w:val="24"/>
          <w:szCs w:val="24"/>
        </w:rPr>
        <w:t xml:space="preserve"> року </w:t>
      </w:r>
    </w:p>
    <w:p w14:paraId="549DB314" w14:textId="77777777" w:rsidR="009C70A7" w:rsidRPr="005874BB" w:rsidRDefault="009C70A7" w:rsidP="009C70A7">
      <w:pPr>
        <w:pStyle w:val="HTML"/>
        <w:rPr>
          <w:rFonts w:ascii="Times New Roman" w:hAnsi="Times New Roman"/>
          <w:color w:val="000000"/>
          <w:sz w:val="24"/>
          <w:szCs w:val="24"/>
        </w:rPr>
      </w:pPr>
    </w:p>
    <w:p w14:paraId="40EBED38" w14:textId="77777777" w:rsidR="009C70A7" w:rsidRPr="005874BB" w:rsidRDefault="009C70A7" w:rsidP="009C70A7">
      <w:pPr>
        <w:shd w:val="clear" w:color="auto" w:fill="FFFFFF"/>
        <w:spacing w:line="300" w:lineRule="atLeast"/>
        <w:ind w:firstLine="567"/>
        <w:jc w:val="both"/>
        <w:rPr>
          <w:color w:val="000000"/>
        </w:rPr>
      </w:pPr>
      <w:r w:rsidRPr="005874BB">
        <w:rPr>
          <w:b/>
          <w:color w:val="000000"/>
        </w:rPr>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5874BB">
        <w:rPr>
          <w:color w:val="000000"/>
        </w:rPr>
        <w:t xml:space="preserve">, що має статус платника податку на прибуток на загальних підставах, в особі начальника підприємства </w:t>
      </w:r>
      <w:proofErr w:type="spellStart"/>
      <w:r w:rsidRPr="005874BB">
        <w:rPr>
          <w:color w:val="000000"/>
        </w:rPr>
        <w:t>Кулікова</w:t>
      </w:r>
      <w:proofErr w:type="spellEnd"/>
      <w:r w:rsidRPr="005874BB">
        <w:rPr>
          <w:color w:val="000000"/>
        </w:rPr>
        <w:t xml:space="preserve"> Олега Михайловича, що діє на підставі Статуту (надалі – </w:t>
      </w:r>
      <w:r w:rsidRPr="005874BB">
        <w:rPr>
          <w:b/>
          <w:color w:val="000000"/>
        </w:rPr>
        <w:t>Покупець</w:t>
      </w:r>
      <w:r w:rsidRPr="005874BB">
        <w:rPr>
          <w:color w:val="000000"/>
        </w:rPr>
        <w:t>), з однієї сторони, та</w:t>
      </w:r>
    </w:p>
    <w:p w14:paraId="35F846D9" w14:textId="10CA7C1C" w:rsidR="009C70A7" w:rsidRPr="005874BB" w:rsidRDefault="009C70A7" w:rsidP="009C70A7">
      <w:pPr>
        <w:shd w:val="clear" w:color="auto" w:fill="FFFFFF"/>
        <w:ind w:firstLine="567"/>
        <w:jc w:val="both"/>
        <w:rPr>
          <w:color w:val="000000"/>
        </w:rPr>
      </w:pPr>
      <w:r w:rsidRPr="005874BB">
        <w:rPr>
          <w:b/>
          <w:color w:val="000000"/>
          <w:spacing w:val="-14"/>
        </w:rPr>
        <w:t>__________________________________________,</w:t>
      </w:r>
      <w:r w:rsidRPr="005874BB">
        <w:rPr>
          <w:color w:val="000000"/>
          <w:spacing w:val="-14"/>
        </w:rPr>
        <w:t xml:space="preserve"> що має статус платника податку на загальних підставах, в особі _______________________________________________, що діє на підставі  ________________ (надалі – </w:t>
      </w:r>
      <w:r w:rsidRPr="005874BB">
        <w:rPr>
          <w:b/>
          <w:color w:val="000000"/>
          <w:spacing w:val="-14"/>
        </w:rPr>
        <w:t>Постачальник</w:t>
      </w:r>
      <w:r w:rsidRPr="005874BB">
        <w:rPr>
          <w:color w:val="000000"/>
          <w:spacing w:val="-14"/>
        </w:rPr>
        <w:t xml:space="preserve">), </w:t>
      </w:r>
      <w:r w:rsidRPr="005874BB">
        <w:rPr>
          <w:color w:val="000000"/>
        </w:rPr>
        <w:t xml:space="preserve">з іншої сторони, іменовані у подальшому – </w:t>
      </w:r>
      <w:r w:rsidRPr="005874BB">
        <w:rPr>
          <w:b/>
          <w:color w:val="000000"/>
        </w:rPr>
        <w:t>Сторони</w:t>
      </w:r>
      <w:r w:rsidRPr="005874BB">
        <w:rPr>
          <w:color w:val="000000"/>
        </w:rPr>
        <w:t xml:space="preserve">, </w:t>
      </w:r>
      <w:r w:rsidR="0001246D" w:rsidRPr="005874BB">
        <w:rPr>
          <w:b/>
          <w:color w:val="000000"/>
        </w:rPr>
        <w:t>керуючись постановою Кабінету Міністрів України від 28 лютого 2022 р. № 169 «</w:t>
      </w:r>
      <w:r w:rsidR="0001246D" w:rsidRPr="005874BB">
        <w:rPr>
          <w:b/>
          <w:bCs/>
          <w:color w:val="000000"/>
        </w:rPr>
        <w:t xml:space="preserve">Деякі питання здійснення оборонних та публічних </w:t>
      </w:r>
      <w:proofErr w:type="spellStart"/>
      <w:r w:rsidR="0001246D" w:rsidRPr="005874BB">
        <w:rPr>
          <w:b/>
          <w:bCs/>
          <w:color w:val="000000"/>
        </w:rPr>
        <w:t>закупівель</w:t>
      </w:r>
      <w:proofErr w:type="spellEnd"/>
      <w:r w:rsidR="0001246D" w:rsidRPr="005874BB">
        <w:rPr>
          <w:b/>
          <w:bCs/>
          <w:color w:val="000000"/>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w:t>
      </w:r>
      <w:r w:rsidR="00E138E6" w:rsidRPr="005874BB">
        <w:rPr>
          <w:b/>
          <w:bCs/>
          <w:color w:val="000000"/>
        </w:rPr>
        <w:t xml:space="preserve"> </w:t>
      </w:r>
      <w:r w:rsidRPr="005874BB">
        <w:rPr>
          <w:color w:val="000000"/>
        </w:rPr>
        <w:t xml:space="preserve">уклали цей Договір про закупівлю товару (надалі - </w:t>
      </w:r>
      <w:r w:rsidRPr="005874BB">
        <w:rPr>
          <w:b/>
          <w:color w:val="000000"/>
        </w:rPr>
        <w:t>Договір</w:t>
      </w:r>
      <w:r w:rsidRPr="005874BB">
        <w:rPr>
          <w:color w:val="000000"/>
        </w:rPr>
        <w:t>) про таке:</w:t>
      </w:r>
    </w:p>
    <w:p w14:paraId="10C2D3F1" w14:textId="77777777" w:rsidR="009C70A7" w:rsidRPr="005874BB" w:rsidRDefault="009C70A7" w:rsidP="009C70A7">
      <w:pPr>
        <w:jc w:val="both"/>
        <w:rPr>
          <w:b/>
          <w:color w:val="000000"/>
        </w:rPr>
      </w:pPr>
    </w:p>
    <w:p w14:paraId="1D49879D" w14:textId="77777777" w:rsidR="009C70A7" w:rsidRPr="005874BB" w:rsidRDefault="009C70A7" w:rsidP="009C70A7">
      <w:pPr>
        <w:jc w:val="center"/>
        <w:rPr>
          <w:color w:val="000000"/>
        </w:rPr>
      </w:pPr>
      <w:r w:rsidRPr="005874BB">
        <w:rPr>
          <w:b/>
          <w:color w:val="000000"/>
        </w:rPr>
        <w:t>1. ПРЕДМЕТ ДОГОВОРУ</w:t>
      </w:r>
    </w:p>
    <w:p w14:paraId="28E45B51" w14:textId="62BBFC91" w:rsidR="009C70A7" w:rsidRPr="005874BB" w:rsidRDefault="009C70A7" w:rsidP="009C70A7">
      <w:pPr>
        <w:jc w:val="both"/>
        <w:rPr>
          <w:i/>
          <w:color w:val="000000"/>
          <w:lang w:bidi="en-US"/>
        </w:rPr>
      </w:pPr>
      <w:r w:rsidRPr="005874BB">
        <w:rPr>
          <w:color w:val="000000"/>
          <w:lang w:bidi="en-US"/>
        </w:rPr>
        <w:t xml:space="preserve">1.1. В порядку та на умовах, визначених даним Договором, Постачальник зобов’язується поставити і передати у встановлений строк у власність Покупця </w:t>
      </w:r>
      <w:r w:rsidR="00E140C2" w:rsidRPr="005874BB">
        <w:rPr>
          <w:b/>
        </w:rPr>
        <w:t xml:space="preserve">КОД ДК 021:2015: 34920000-2 – ДОРОЖНЄ ОБЛАДНАННЯ (направляюча пішохідна огорожа оцинкована зі </w:t>
      </w:r>
      <w:proofErr w:type="spellStart"/>
      <w:r w:rsidR="00E140C2" w:rsidRPr="005874BB">
        <w:rPr>
          <w:b/>
        </w:rPr>
        <w:t>стійками</w:t>
      </w:r>
      <w:proofErr w:type="spellEnd"/>
      <w:r w:rsidR="00E140C2" w:rsidRPr="005874BB">
        <w:rPr>
          <w:b/>
        </w:rPr>
        <w:t>)</w:t>
      </w:r>
      <w:r w:rsidRPr="005874BB">
        <w:rPr>
          <w:b/>
          <w:color w:val="000000"/>
          <w:lang w:bidi="en-US"/>
        </w:rPr>
        <w:t xml:space="preserve"> </w:t>
      </w:r>
      <w:r w:rsidR="00E95991">
        <w:rPr>
          <w:color w:val="000000"/>
          <w:lang w:bidi="en-US"/>
        </w:rPr>
        <w:t>(надалі – Товар)</w:t>
      </w:r>
      <w:r w:rsidRPr="005874BB">
        <w:rPr>
          <w:color w:val="000000"/>
          <w:lang w:bidi="en-US"/>
        </w:rPr>
        <w:t xml:space="preserve"> </w:t>
      </w:r>
      <w:r w:rsidR="00E95991" w:rsidRPr="00B74F7D">
        <w:rPr>
          <w:color w:val="000000"/>
          <w:lang w:val="ru-RU" w:bidi="en-US"/>
        </w:rPr>
        <w:t xml:space="preserve">для </w:t>
      </w:r>
      <w:r w:rsidR="00E95991" w:rsidRPr="00B74F7D">
        <w:rPr>
          <w:rStyle w:val="2"/>
        </w:rPr>
        <w:t xml:space="preserve">утримання </w:t>
      </w:r>
      <w:proofErr w:type="spellStart"/>
      <w:r w:rsidR="00E95991" w:rsidRPr="00B74F7D">
        <w:rPr>
          <w:rStyle w:val="2"/>
        </w:rPr>
        <w:t>вулично</w:t>
      </w:r>
      <w:proofErr w:type="spellEnd"/>
      <w:r w:rsidR="00E95991" w:rsidRPr="00B74F7D">
        <w:rPr>
          <w:rStyle w:val="2"/>
        </w:rPr>
        <w:t>-шляхової мережі</w:t>
      </w:r>
      <w:r w:rsidR="00E95991">
        <w:rPr>
          <w:rStyle w:val="2"/>
        </w:rPr>
        <w:t>,</w:t>
      </w:r>
      <w:r w:rsidR="00E95991" w:rsidRPr="005874BB">
        <w:rPr>
          <w:color w:val="000000"/>
          <w:lang w:val="ru-RU" w:bidi="en-US"/>
        </w:rPr>
        <w:t xml:space="preserve"> </w:t>
      </w:r>
      <w:r w:rsidRPr="005874BB">
        <w:rPr>
          <w:color w:val="000000"/>
          <w:lang w:bidi="en-US"/>
        </w:rPr>
        <w:t>а Покупець – зобов’язується прийняти і оплатити такий Товар відповідно до умов даного Договору</w:t>
      </w:r>
      <w:r w:rsidRPr="005874BB">
        <w:rPr>
          <w:i/>
          <w:color w:val="000000"/>
          <w:lang w:bidi="en-US"/>
        </w:rPr>
        <w:t>.</w:t>
      </w:r>
    </w:p>
    <w:p w14:paraId="191B7547" w14:textId="4BEB53A1" w:rsidR="00707572" w:rsidRPr="005874BB" w:rsidRDefault="00707572" w:rsidP="009C70A7">
      <w:pPr>
        <w:jc w:val="both"/>
        <w:rPr>
          <w:color w:val="000000"/>
        </w:rPr>
      </w:pPr>
      <w:r w:rsidRPr="00F97914">
        <w:rPr>
          <w:color w:val="000000"/>
        </w:rPr>
        <w:t xml:space="preserve">Місце поставки (передачі) Товару - </w:t>
      </w:r>
      <w:r w:rsidR="00F97914" w:rsidRPr="00F97914">
        <w:rPr>
          <w:sz w:val="22"/>
          <w:szCs w:val="22"/>
        </w:rPr>
        <w:t xml:space="preserve">на об’єкти/адресу Замовника (Оболонський район міста Києва/ м. Київ, </w:t>
      </w:r>
      <w:proofErr w:type="spellStart"/>
      <w:r w:rsidR="00F97914" w:rsidRPr="00F97914">
        <w:rPr>
          <w:sz w:val="22"/>
          <w:szCs w:val="22"/>
        </w:rPr>
        <w:t>пров</w:t>
      </w:r>
      <w:proofErr w:type="spellEnd"/>
      <w:r w:rsidR="00F97914" w:rsidRPr="00F97914">
        <w:rPr>
          <w:sz w:val="22"/>
          <w:szCs w:val="22"/>
        </w:rPr>
        <w:t>. Куренівський, 15-А)</w:t>
      </w:r>
      <w:r w:rsidRPr="00F97914">
        <w:rPr>
          <w:color w:val="000000"/>
        </w:rPr>
        <w:t>.</w:t>
      </w:r>
    </w:p>
    <w:p w14:paraId="5B8FFEA0" w14:textId="77777777" w:rsidR="009C70A7" w:rsidRPr="005874BB" w:rsidRDefault="009C70A7" w:rsidP="009C70A7">
      <w:pPr>
        <w:tabs>
          <w:tab w:val="left" w:pos="0"/>
          <w:tab w:val="left" w:pos="1134"/>
        </w:tabs>
        <w:jc w:val="both"/>
        <w:rPr>
          <w:color w:val="000000"/>
        </w:rPr>
      </w:pPr>
      <w:r w:rsidRPr="005874BB">
        <w:rPr>
          <w:color w:val="000000"/>
        </w:rPr>
        <w:t>1.2. Найменування, одиниця виміру, загальна кількість та вартість Товару вказана у Специфікації (Додаток № 1 до цього Договору та є його невід’ємною частиною).</w:t>
      </w:r>
    </w:p>
    <w:p w14:paraId="3E2835EA" w14:textId="77777777" w:rsidR="009C70A7" w:rsidRPr="005874BB" w:rsidRDefault="009C70A7" w:rsidP="009C70A7">
      <w:pPr>
        <w:tabs>
          <w:tab w:val="left" w:pos="0"/>
          <w:tab w:val="left" w:pos="1134"/>
        </w:tabs>
        <w:jc w:val="both"/>
        <w:rPr>
          <w:color w:val="000000"/>
        </w:rPr>
      </w:pPr>
      <w:r w:rsidRPr="005874BB">
        <w:rPr>
          <w:color w:val="000000"/>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14:paraId="27A91A2A" w14:textId="77777777" w:rsidR="009C70A7" w:rsidRPr="005874BB" w:rsidRDefault="009C70A7" w:rsidP="009C70A7">
      <w:pPr>
        <w:tabs>
          <w:tab w:val="left" w:pos="0"/>
          <w:tab w:val="left" w:pos="1134"/>
        </w:tabs>
        <w:jc w:val="both"/>
        <w:rPr>
          <w:color w:val="000000"/>
        </w:rPr>
      </w:pPr>
      <w:r w:rsidRPr="005874BB">
        <w:rPr>
          <w:color w:val="000000"/>
        </w:rPr>
        <w:t>1.4. Обсяги закупівлі Товару можуть бути зменшені залежно від реального фінансування видатків та фактичних потреб Покупця.</w:t>
      </w:r>
    </w:p>
    <w:p w14:paraId="1D5D9407" w14:textId="77777777" w:rsidR="009C70A7" w:rsidRPr="005874BB" w:rsidRDefault="009C70A7" w:rsidP="009C70A7">
      <w:pPr>
        <w:tabs>
          <w:tab w:val="left" w:pos="1673"/>
          <w:tab w:val="left" w:pos="1814"/>
        </w:tabs>
        <w:jc w:val="both"/>
        <w:rPr>
          <w:color w:val="000000"/>
        </w:rPr>
      </w:pPr>
    </w:p>
    <w:p w14:paraId="2A04910F" w14:textId="77777777" w:rsidR="009C70A7" w:rsidRPr="005874BB" w:rsidRDefault="009C70A7" w:rsidP="009C70A7">
      <w:pPr>
        <w:tabs>
          <w:tab w:val="left" w:pos="993"/>
        </w:tabs>
        <w:jc w:val="center"/>
        <w:rPr>
          <w:color w:val="000000"/>
        </w:rPr>
      </w:pPr>
      <w:r w:rsidRPr="005874BB">
        <w:rPr>
          <w:b/>
          <w:color w:val="000000"/>
        </w:rPr>
        <w:t>2. ЯКІСТЬ ТОВАРУ</w:t>
      </w:r>
    </w:p>
    <w:p w14:paraId="0C3DAEFD" w14:textId="77777777" w:rsidR="009C70A7" w:rsidRPr="005874BB" w:rsidRDefault="009C70A7" w:rsidP="009C70A7">
      <w:pPr>
        <w:jc w:val="both"/>
        <w:rPr>
          <w:color w:val="000000"/>
        </w:rPr>
      </w:pPr>
      <w:r w:rsidRPr="005874BB">
        <w:rPr>
          <w:color w:val="000000"/>
        </w:rPr>
        <w:t>2.1. Постачальник повинен передати (поставити) Покупцю Товар, якість якого відповідає умовам сертифікату відповідності, ДСТУ, ТУ, прийнятими в Україні для даного виду Товарів.</w:t>
      </w:r>
    </w:p>
    <w:p w14:paraId="356EDEC7" w14:textId="77777777" w:rsidR="009C70A7" w:rsidRPr="005874BB" w:rsidRDefault="009C70A7" w:rsidP="009C70A7">
      <w:pPr>
        <w:jc w:val="both"/>
        <w:rPr>
          <w:color w:val="000000"/>
        </w:rPr>
      </w:pPr>
      <w:r w:rsidRPr="005874BB">
        <w:rPr>
          <w:color w:val="000000"/>
        </w:rPr>
        <w:t>2.2. При здійсненні поставки Постачальник разом з Товаром зобов’язаний надати Покупцю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14:paraId="79653AFA" w14:textId="3A00AEED" w:rsidR="009C70A7" w:rsidRPr="005874BB" w:rsidRDefault="009C70A7" w:rsidP="009C70A7">
      <w:pPr>
        <w:jc w:val="both"/>
      </w:pPr>
      <w:r w:rsidRPr="005874BB">
        <w:rPr>
          <w:color w:val="000000"/>
        </w:rPr>
        <w:t xml:space="preserve">2.3. </w:t>
      </w:r>
      <w:r w:rsidRPr="005874BB">
        <w:rPr>
          <w:lang w:eastAsia="uk-UA"/>
        </w:rPr>
        <w:t xml:space="preserve">У разі поставки неякісного Товару, Покупець оформлює претензію до </w:t>
      </w:r>
      <w:r w:rsidRPr="005874BB">
        <w:rPr>
          <w:bCs/>
          <w:spacing w:val="2"/>
          <w:lang w:eastAsia="uk-UA"/>
        </w:rPr>
        <w:t>Постачальника. Постачальник</w:t>
      </w:r>
      <w:r w:rsidRPr="005874BB">
        <w:rPr>
          <w:lang w:eastAsia="uk-UA"/>
        </w:rPr>
        <w:t xml:space="preserve"> здійснює заміну поставленого Товару у повному обсязі на якісний протягом 2-х (двох) робочих днів з моменту письмового звернення Покупця з наданням документальних підтверджень. </w:t>
      </w:r>
    </w:p>
    <w:p w14:paraId="3B947BFC" w14:textId="77777777" w:rsidR="009C70A7" w:rsidRPr="005874BB" w:rsidRDefault="009C70A7" w:rsidP="009C70A7">
      <w:pPr>
        <w:jc w:val="both"/>
      </w:pPr>
    </w:p>
    <w:p w14:paraId="4A65536E" w14:textId="77777777" w:rsidR="009C70A7" w:rsidRPr="005874BB" w:rsidRDefault="009C70A7" w:rsidP="009C70A7">
      <w:pPr>
        <w:jc w:val="center"/>
        <w:rPr>
          <w:color w:val="000000"/>
        </w:rPr>
      </w:pPr>
      <w:r w:rsidRPr="005874BB">
        <w:rPr>
          <w:b/>
          <w:color w:val="000000"/>
        </w:rPr>
        <w:t>3. ЦІНА ДОГОВОРУ ТА ПОРЯДОК РОЗРАХУНКІВ</w:t>
      </w:r>
    </w:p>
    <w:p w14:paraId="12C6D4A3" w14:textId="77777777" w:rsidR="0017615C" w:rsidRPr="00D43FD1" w:rsidRDefault="009C70A7" w:rsidP="0017615C">
      <w:pPr>
        <w:pStyle w:val="a7"/>
        <w:jc w:val="both"/>
        <w:rPr>
          <w:sz w:val="23"/>
          <w:szCs w:val="23"/>
        </w:rPr>
      </w:pPr>
      <w:r w:rsidRPr="005874BB">
        <w:rPr>
          <w:color w:val="000000"/>
        </w:rPr>
        <w:t xml:space="preserve">3.1. </w:t>
      </w:r>
      <w:r w:rsidR="0017615C" w:rsidRPr="00D43FD1">
        <w:rPr>
          <w:sz w:val="23"/>
          <w:szCs w:val="23"/>
        </w:rPr>
        <w:t>Ціна Договору складається з загальної вартості Товару, визначеній в Специфікації до цього Договору, та становить</w:t>
      </w:r>
      <w:r w:rsidR="0017615C" w:rsidRPr="00D43FD1">
        <w:rPr>
          <w:b/>
          <w:sz w:val="23"/>
          <w:szCs w:val="23"/>
        </w:rPr>
        <w:t xml:space="preserve"> </w:t>
      </w:r>
      <w:r w:rsidR="0017615C" w:rsidRPr="00D43FD1">
        <w:rPr>
          <w:b/>
          <w:sz w:val="23"/>
          <w:szCs w:val="23"/>
          <w:lang w:bidi="en-US"/>
        </w:rPr>
        <w:t xml:space="preserve">__________ грн. </w:t>
      </w:r>
      <w:r w:rsidR="0017615C" w:rsidRPr="00D43FD1">
        <w:rPr>
          <w:sz w:val="23"/>
          <w:szCs w:val="23"/>
          <w:lang w:bidi="en-US"/>
        </w:rPr>
        <w:t>(</w:t>
      </w:r>
      <w:r w:rsidR="0017615C" w:rsidRPr="00D43FD1">
        <w:rPr>
          <w:i/>
          <w:sz w:val="23"/>
          <w:szCs w:val="23"/>
          <w:lang w:bidi="en-US"/>
        </w:rPr>
        <w:t>словами</w:t>
      </w:r>
      <w:r w:rsidR="0017615C" w:rsidRPr="00D43FD1">
        <w:rPr>
          <w:sz w:val="23"/>
          <w:szCs w:val="23"/>
          <w:lang w:bidi="en-US"/>
        </w:rPr>
        <w:t>_________ грн. __ коп.)</w:t>
      </w:r>
      <w:r w:rsidR="0017615C" w:rsidRPr="00D43FD1">
        <w:rPr>
          <w:sz w:val="23"/>
          <w:szCs w:val="23"/>
        </w:rPr>
        <w:t>, у тому числі ПДВ</w:t>
      </w:r>
      <w:r w:rsidR="0017615C">
        <w:rPr>
          <w:sz w:val="23"/>
          <w:szCs w:val="23"/>
        </w:rPr>
        <w:t xml:space="preserve"> </w:t>
      </w:r>
      <w:r w:rsidR="0017615C" w:rsidRPr="00D43FD1">
        <w:rPr>
          <w:b/>
          <w:sz w:val="23"/>
          <w:szCs w:val="23"/>
        </w:rPr>
        <w:t xml:space="preserve">– </w:t>
      </w:r>
      <w:r w:rsidR="0017615C" w:rsidRPr="00D43FD1">
        <w:rPr>
          <w:b/>
          <w:bCs/>
          <w:sz w:val="23"/>
          <w:szCs w:val="23"/>
          <w:lang w:bidi="en-US"/>
        </w:rPr>
        <w:t>_________</w:t>
      </w:r>
      <w:r w:rsidR="0017615C" w:rsidRPr="00D43FD1">
        <w:rPr>
          <w:bCs/>
          <w:sz w:val="23"/>
          <w:szCs w:val="23"/>
          <w:lang w:bidi="en-US"/>
        </w:rPr>
        <w:t xml:space="preserve"> </w:t>
      </w:r>
      <w:r w:rsidR="0017615C" w:rsidRPr="00D43FD1">
        <w:rPr>
          <w:b/>
          <w:sz w:val="23"/>
          <w:szCs w:val="23"/>
        </w:rPr>
        <w:t xml:space="preserve">грн. </w:t>
      </w:r>
      <w:r w:rsidR="0017615C" w:rsidRPr="00D43FD1">
        <w:rPr>
          <w:sz w:val="23"/>
          <w:szCs w:val="23"/>
        </w:rPr>
        <w:t>(</w:t>
      </w:r>
      <w:r w:rsidR="0017615C" w:rsidRPr="00D43FD1">
        <w:rPr>
          <w:i/>
          <w:sz w:val="23"/>
          <w:szCs w:val="23"/>
          <w:lang w:bidi="en-US"/>
        </w:rPr>
        <w:t>словами</w:t>
      </w:r>
      <w:r w:rsidR="0017615C" w:rsidRPr="00D43FD1">
        <w:rPr>
          <w:sz w:val="23"/>
          <w:szCs w:val="23"/>
          <w:lang w:bidi="en-US"/>
        </w:rPr>
        <w:t>_________ гривень __ копійок</w:t>
      </w:r>
      <w:r w:rsidR="0017615C" w:rsidRPr="00D43FD1">
        <w:rPr>
          <w:sz w:val="23"/>
          <w:szCs w:val="23"/>
        </w:rPr>
        <w:t>), з якої сплачується:</w:t>
      </w:r>
    </w:p>
    <w:p w14:paraId="70D83386" w14:textId="77777777" w:rsidR="0017615C" w:rsidRPr="00D43FD1" w:rsidRDefault="0017615C" w:rsidP="0017615C">
      <w:pPr>
        <w:pStyle w:val="a7"/>
        <w:jc w:val="both"/>
        <w:rPr>
          <w:sz w:val="23"/>
          <w:szCs w:val="23"/>
        </w:rPr>
      </w:pPr>
      <w:r w:rsidRPr="00D43FD1">
        <w:rPr>
          <w:sz w:val="23"/>
          <w:szCs w:val="23"/>
        </w:rPr>
        <w:lastRenderedPageBreak/>
        <w:t xml:space="preserve">- за кошти місцевого бюджету з рахунків відкритих в </w:t>
      </w:r>
      <w:proofErr w:type="spellStart"/>
      <w:r w:rsidRPr="00D43FD1">
        <w:rPr>
          <w:sz w:val="23"/>
          <w:szCs w:val="23"/>
        </w:rPr>
        <w:t>Держказначейській</w:t>
      </w:r>
      <w:proofErr w:type="spellEnd"/>
      <w:r w:rsidRPr="00D43FD1">
        <w:rPr>
          <w:sz w:val="23"/>
          <w:szCs w:val="23"/>
        </w:rPr>
        <w:t xml:space="preserve"> службі України, м. Київ УДКСУ Оболонського району м. Києва </w:t>
      </w:r>
      <w:r>
        <w:rPr>
          <w:sz w:val="23"/>
          <w:szCs w:val="23"/>
        </w:rPr>
        <w:t xml:space="preserve">(КПКВ______) </w:t>
      </w:r>
      <w:r w:rsidRPr="00D43FD1">
        <w:rPr>
          <w:sz w:val="23"/>
          <w:szCs w:val="23"/>
        </w:rPr>
        <w:t>– _______грн. (______гривень _</w:t>
      </w:r>
      <w:r>
        <w:rPr>
          <w:sz w:val="23"/>
          <w:szCs w:val="23"/>
        </w:rPr>
        <w:t xml:space="preserve">___ копійок), у тому числі ПДВ </w:t>
      </w:r>
      <w:r w:rsidRPr="00D43FD1">
        <w:rPr>
          <w:sz w:val="23"/>
          <w:szCs w:val="23"/>
        </w:rPr>
        <w:t>- __________грн. (__________гривень _____ копійок);</w:t>
      </w:r>
    </w:p>
    <w:p w14:paraId="313D925E" w14:textId="77777777" w:rsidR="0017615C" w:rsidRPr="00D43FD1" w:rsidRDefault="0017615C" w:rsidP="0017615C">
      <w:pPr>
        <w:pStyle w:val="a7"/>
        <w:jc w:val="both"/>
        <w:rPr>
          <w:sz w:val="23"/>
          <w:szCs w:val="23"/>
        </w:rPr>
      </w:pPr>
      <w:r w:rsidRPr="00D43FD1">
        <w:rPr>
          <w:sz w:val="23"/>
          <w:szCs w:val="23"/>
        </w:rPr>
        <w:t xml:space="preserve">- за кошти фонду бюджету з рахунків відкритих в </w:t>
      </w:r>
      <w:proofErr w:type="spellStart"/>
      <w:r w:rsidRPr="00D43FD1">
        <w:rPr>
          <w:sz w:val="23"/>
          <w:szCs w:val="23"/>
        </w:rPr>
        <w:t>Держказначейській</w:t>
      </w:r>
      <w:proofErr w:type="spellEnd"/>
      <w:r w:rsidRPr="00D43FD1">
        <w:rPr>
          <w:sz w:val="23"/>
          <w:szCs w:val="23"/>
        </w:rPr>
        <w:t xml:space="preserve"> службі України, м. Київ УДКСУ Оболонського району м. Києва </w:t>
      </w:r>
      <w:r>
        <w:rPr>
          <w:sz w:val="23"/>
          <w:szCs w:val="23"/>
        </w:rPr>
        <w:t xml:space="preserve">(КПКВ______) </w:t>
      </w:r>
      <w:r w:rsidRPr="00D43FD1">
        <w:rPr>
          <w:sz w:val="23"/>
          <w:szCs w:val="23"/>
        </w:rPr>
        <w:t xml:space="preserve">– _______грн. (______гривень ____ копійок), у тому числі ПДВ </w:t>
      </w:r>
      <w:r>
        <w:rPr>
          <w:sz w:val="23"/>
          <w:szCs w:val="23"/>
        </w:rPr>
        <w:t xml:space="preserve"> </w:t>
      </w:r>
      <w:r w:rsidRPr="00D43FD1">
        <w:rPr>
          <w:sz w:val="23"/>
          <w:szCs w:val="23"/>
        </w:rPr>
        <w:t>- __________грн. (__________гривень _____ копійок);</w:t>
      </w:r>
    </w:p>
    <w:p w14:paraId="4518B19B" w14:textId="5E940D43" w:rsidR="009C70A7" w:rsidRPr="005874BB" w:rsidRDefault="0017615C" w:rsidP="0017615C">
      <w:pPr>
        <w:contextualSpacing/>
        <w:jc w:val="both"/>
        <w:rPr>
          <w:bCs/>
          <w:color w:val="000000"/>
        </w:rPr>
      </w:pPr>
      <w:r w:rsidRPr="00D43FD1">
        <w:rPr>
          <w:sz w:val="23"/>
          <w:szCs w:val="23"/>
        </w:rPr>
        <w:t>- за рахунок коштів підприємства – _______грн. (______гривень ____ копійок), у тому числі ПДВ</w:t>
      </w:r>
      <w:r>
        <w:rPr>
          <w:sz w:val="23"/>
          <w:szCs w:val="23"/>
        </w:rPr>
        <w:t xml:space="preserve"> </w:t>
      </w:r>
      <w:r w:rsidRPr="00D43FD1">
        <w:rPr>
          <w:b/>
          <w:sz w:val="23"/>
          <w:szCs w:val="23"/>
        </w:rPr>
        <w:t>–</w:t>
      </w:r>
      <w:r w:rsidRPr="00D43FD1">
        <w:rPr>
          <w:sz w:val="23"/>
          <w:szCs w:val="23"/>
        </w:rPr>
        <w:t>__________грн. (_</w:t>
      </w:r>
      <w:r>
        <w:rPr>
          <w:sz w:val="23"/>
          <w:szCs w:val="23"/>
        </w:rPr>
        <w:t>_________гривень _____ копійок)</w:t>
      </w:r>
      <w:r w:rsidR="009C70A7" w:rsidRPr="005874BB">
        <w:rPr>
          <w:color w:val="000000"/>
        </w:rPr>
        <w:t>.</w:t>
      </w:r>
    </w:p>
    <w:p w14:paraId="5F625036" w14:textId="77777777" w:rsidR="009C70A7" w:rsidRPr="005874BB" w:rsidRDefault="009C70A7" w:rsidP="009C70A7">
      <w:pPr>
        <w:shd w:val="clear" w:color="auto" w:fill="FFFFFF"/>
        <w:tabs>
          <w:tab w:val="left" w:pos="1134"/>
        </w:tabs>
        <w:jc w:val="both"/>
        <w:rPr>
          <w:color w:val="000000"/>
        </w:rPr>
      </w:pPr>
      <w:r w:rsidRPr="005874BB">
        <w:rPr>
          <w:color w:val="000000"/>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14:paraId="59AC1DB4" w14:textId="77777777" w:rsidR="009C70A7" w:rsidRPr="005874BB" w:rsidRDefault="009C70A7" w:rsidP="009C70A7">
      <w:pPr>
        <w:shd w:val="clear" w:color="auto" w:fill="FFFFFF"/>
        <w:tabs>
          <w:tab w:val="left" w:pos="1134"/>
        </w:tabs>
        <w:jc w:val="both"/>
        <w:rPr>
          <w:color w:val="000000"/>
        </w:rPr>
      </w:pPr>
      <w:r w:rsidRPr="005874BB">
        <w:rPr>
          <w:color w:val="000000"/>
        </w:rPr>
        <w:t>3.3. Розрахунки Покупця з Постачальником здійснюються виключно у національній валюті України на підставі виставленого Постачальником рахунку на оплату Товару шляхом перерахування коштів на розрахунковий рахунок Постачальника.</w:t>
      </w:r>
    </w:p>
    <w:p w14:paraId="3AFC666C" w14:textId="2322DDC1" w:rsidR="009C70A7" w:rsidRPr="004471A5" w:rsidRDefault="009C70A7" w:rsidP="009C70A7">
      <w:pPr>
        <w:shd w:val="clear" w:color="auto" w:fill="FFFFFF"/>
        <w:tabs>
          <w:tab w:val="left" w:pos="1134"/>
        </w:tabs>
        <w:jc w:val="both"/>
      </w:pPr>
      <w:r w:rsidRPr="004471A5">
        <w:t xml:space="preserve">3.4. Оплата поставленого Товару здійснюється Покупцем з врахуванням пункту 3.3. цього Договору, </w:t>
      </w:r>
      <w:r w:rsidR="00413248" w:rsidRPr="004471A5">
        <w:rPr>
          <w:b/>
        </w:rPr>
        <w:t>протягом 3</w:t>
      </w:r>
      <w:r w:rsidRPr="004471A5">
        <w:rPr>
          <w:b/>
        </w:rPr>
        <w:t>0 (</w:t>
      </w:r>
      <w:r w:rsidR="00413248" w:rsidRPr="004471A5">
        <w:rPr>
          <w:b/>
        </w:rPr>
        <w:t>тридцяти</w:t>
      </w:r>
      <w:r w:rsidRPr="004471A5">
        <w:rPr>
          <w:b/>
        </w:rPr>
        <w:t xml:space="preserve">) </w:t>
      </w:r>
      <w:r w:rsidR="0023745A" w:rsidRPr="004471A5">
        <w:rPr>
          <w:b/>
        </w:rPr>
        <w:t>банківських днів</w:t>
      </w:r>
      <w:r w:rsidRPr="004471A5">
        <w:t xml:space="preserve"> з дня отримання Товару від Постачальника, що підтверджується видатковою накладною, підписаною обома Сторонами</w:t>
      </w:r>
      <w:r w:rsidR="006633FF" w:rsidRPr="004471A5">
        <w:t xml:space="preserve"> за умови</w:t>
      </w:r>
      <w:r w:rsidR="00107D00" w:rsidRPr="004471A5">
        <w:t xml:space="preserve"> наявності</w:t>
      </w:r>
      <w:r w:rsidR="006633FF" w:rsidRPr="004471A5">
        <w:t xml:space="preserve"> відповідного бюджетного фінансування</w:t>
      </w:r>
      <w:r w:rsidRPr="004471A5">
        <w:t xml:space="preserve">. </w:t>
      </w:r>
    </w:p>
    <w:p w14:paraId="7FF20383" w14:textId="77777777" w:rsidR="009C70A7" w:rsidRPr="005874BB" w:rsidRDefault="009C70A7" w:rsidP="009C70A7">
      <w:pPr>
        <w:shd w:val="clear" w:color="auto" w:fill="FFFFFF"/>
        <w:jc w:val="both"/>
        <w:rPr>
          <w:color w:val="000000"/>
        </w:rPr>
      </w:pPr>
      <w:r w:rsidRPr="004471A5">
        <w:t xml:space="preserve">3.5.Днем оплати вважається дата перерахування </w:t>
      </w:r>
      <w:r w:rsidRPr="005874BB">
        <w:rPr>
          <w:color w:val="000000"/>
        </w:rPr>
        <w:t>Покупцем коштів на розрахунковий рахунок Постачальника.</w:t>
      </w:r>
    </w:p>
    <w:p w14:paraId="0517370E" w14:textId="70BB13EE" w:rsidR="00E2509D" w:rsidRPr="005874BB" w:rsidRDefault="009C70A7" w:rsidP="00AE0459">
      <w:pPr>
        <w:jc w:val="both"/>
        <w:rPr>
          <w:color w:val="000000"/>
        </w:rPr>
      </w:pPr>
      <w:r w:rsidRPr="005874BB">
        <w:rPr>
          <w:color w:val="000000"/>
        </w:rPr>
        <w:t xml:space="preserve">3.6. </w:t>
      </w:r>
      <w:r w:rsidR="00E2509D" w:rsidRPr="00D43FD1">
        <w:rPr>
          <w:sz w:val="23"/>
          <w:szCs w:val="23"/>
        </w:rPr>
        <w:t>Розподіл ціни Договору, зазначений в пункті 3.1. Договору може коригуватися в залежності від бюджетного призначення та /або змін до бюджету на 202</w:t>
      </w:r>
      <w:r w:rsidR="00E2509D">
        <w:rPr>
          <w:sz w:val="23"/>
          <w:szCs w:val="23"/>
        </w:rPr>
        <w:t>2</w:t>
      </w:r>
      <w:r w:rsidR="00E2509D" w:rsidRPr="00D43FD1">
        <w:rPr>
          <w:sz w:val="23"/>
          <w:szCs w:val="23"/>
        </w:rPr>
        <w:t xml:space="preserve"> рік, у зв’язку з чим «Покупець» вносить зміни до пункту 3.1 Договору шляхом переміщення (коригування) суми коштів між рахунками відкритих в </w:t>
      </w:r>
      <w:proofErr w:type="spellStart"/>
      <w:r w:rsidR="00E2509D" w:rsidRPr="00D43FD1">
        <w:rPr>
          <w:sz w:val="23"/>
          <w:szCs w:val="23"/>
        </w:rPr>
        <w:t>в</w:t>
      </w:r>
      <w:proofErr w:type="spellEnd"/>
      <w:r w:rsidR="00E2509D" w:rsidRPr="00D43FD1">
        <w:rPr>
          <w:sz w:val="23"/>
          <w:szCs w:val="23"/>
        </w:rPr>
        <w:t xml:space="preserve"> </w:t>
      </w:r>
      <w:r w:rsidR="00E2509D" w:rsidRPr="009447F6">
        <w:rPr>
          <w:sz w:val="23"/>
          <w:szCs w:val="23"/>
        </w:rPr>
        <w:t>АТ «Ощадбанк»</w:t>
      </w:r>
      <w:r w:rsidR="00E2509D" w:rsidRPr="00D43FD1">
        <w:rPr>
          <w:sz w:val="23"/>
          <w:szCs w:val="23"/>
        </w:rPr>
        <w:t xml:space="preserve"> (р/р </w:t>
      </w:r>
      <w:r w:rsidR="00E2509D" w:rsidRPr="00D43FD1">
        <w:rPr>
          <w:sz w:val="23"/>
          <w:szCs w:val="23"/>
          <w:lang w:val="en-US"/>
        </w:rPr>
        <w:t>UA</w:t>
      </w:r>
      <w:r w:rsidR="00E2509D" w:rsidRPr="00D43FD1">
        <w:rPr>
          <w:sz w:val="23"/>
          <w:szCs w:val="23"/>
        </w:rPr>
        <w:t xml:space="preserve"> </w:t>
      </w:r>
      <w:r w:rsidR="00E2509D" w:rsidRPr="00CB5F83">
        <w:rPr>
          <w:sz w:val="23"/>
          <w:szCs w:val="23"/>
        </w:rPr>
        <w:t>493226690000026000300856731</w:t>
      </w:r>
      <w:r w:rsidR="00E2509D" w:rsidRPr="00D43FD1">
        <w:rPr>
          <w:sz w:val="23"/>
          <w:szCs w:val="23"/>
        </w:rPr>
        <w:t xml:space="preserve">), </w:t>
      </w:r>
      <w:r w:rsidR="00E2509D" w:rsidRPr="00D43FD1">
        <w:rPr>
          <w:sz w:val="23"/>
          <w:szCs w:val="23"/>
          <w:lang w:eastAsia="uk-UA"/>
        </w:rPr>
        <w:t xml:space="preserve">в </w:t>
      </w:r>
      <w:proofErr w:type="spellStart"/>
      <w:r w:rsidR="00E2509D" w:rsidRPr="00D43FD1">
        <w:rPr>
          <w:sz w:val="23"/>
          <w:szCs w:val="23"/>
          <w:lang w:eastAsia="uk-UA"/>
        </w:rPr>
        <w:t>Держказначейській</w:t>
      </w:r>
      <w:proofErr w:type="spellEnd"/>
      <w:r w:rsidR="00E2509D" w:rsidRPr="00D43FD1">
        <w:rPr>
          <w:sz w:val="23"/>
          <w:szCs w:val="23"/>
          <w:lang w:eastAsia="uk-UA"/>
        </w:rPr>
        <w:t xml:space="preserve"> службі України, м. Київ УДКСУ у Оболонському районі м. Києва</w:t>
      </w:r>
      <w:r w:rsidR="00E2509D" w:rsidRPr="00D43FD1">
        <w:rPr>
          <w:sz w:val="23"/>
          <w:szCs w:val="23"/>
        </w:rPr>
        <w:t xml:space="preserve"> </w:t>
      </w:r>
      <w:r w:rsidR="00E2509D" w:rsidRPr="00D43FD1">
        <w:rPr>
          <w:sz w:val="23"/>
          <w:szCs w:val="23"/>
          <w:lang w:eastAsia="uk-UA"/>
        </w:rPr>
        <w:t xml:space="preserve">(б/р </w:t>
      </w:r>
      <w:r w:rsidR="00E2509D">
        <w:rPr>
          <w:sz w:val="23"/>
          <w:szCs w:val="23"/>
        </w:rPr>
        <w:t xml:space="preserve">_________________________ </w:t>
      </w:r>
      <w:r w:rsidR="00E2509D" w:rsidRPr="00D43FD1">
        <w:rPr>
          <w:sz w:val="23"/>
          <w:szCs w:val="23"/>
        </w:rPr>
        <w:t xml:space="preserve">КПКВ </w:t>
      </w:r>
      <w:r w:rsidR="00E2509D">
        <w:rPr>
          <w:sz w:val="23"/>
          <w:szCs w:val="23"/>
        </w:rPr>
        <w:t>________</w:t>
      </w:r>
      <w:r w:rsidR="00E2509D" w:rsidRPr="00D43FD1">
        <w:rPr>
          <w:sz w:val="23"/>
          <w:szCs w:val="23"/>
          <w:lang w:eastAsia="uk-UA"/>
        </w:rPr>
        <w:t xml:space="preserve">) та в </w:t>
      </w:r>
      <w:proofErr w:type="spellStart"/>
      <w:r w:rsidR="00E2509D" w:rsidRPr="00D43FD1">
        <w:rPr>
          <w:sz w:val="23"/>
          <w:szCs w:val="23"/>
          <w:lang w:eastAsia="uk-UA"/>
        </w:rPr>
        <w:t>Держказначейській</w:t>
      </w:r>
      <w:proofErr w:type="spellEnd"/>
      <w:r w:rsidR="00E2509D" w:rsidRPr="00D43FD1">
        <w:rPr>
          <w:sz w:val="23"/>
          <w:szCs w:val="23"/>
          <w:lang w:eastAsia="uk-UA"/>
        </w:rPr>
        <w:t xml:space="preserve"> службі України, м. Київ УДКСУ у Оболонському районі </w:t>
      </w:r>
      <w:r w:rsidR="00E2509D" w:rsidRPr="00D43FD1">
        <w:rPr>
          <w:sz w:val="23"/>
          <w:szCs w:val="23"/>
          <w:lang w:eastAsia="uk-UA"/>
        </w:rPr>
        <w:br/>
        <w:t>м. Києва</w:t>
      </w:r>
      <w:r w:rsidR="00E2509D" w:rsidRPr="00D43FD1">
        <w:rPr>
          <w:sz w:val="23"/>
          <w:szCs w:val="23"/>
        </w:rPr>
        <w:t xml:space="preserve"> </w:t>
      </w:r>
      <w:r w:rsidR="00E2509D" w:rsidRPr="00D43FD1">
        <w:rPr>
          <w:sz w:val="23"/>
          <w:szCs w:val="23"/>
          <w:lang w:eastAsia="uk-UA"/>
        </w:rPr>
        <w:t xml:space="preserve">(б/р </w:t>
      </w:r>
      <w:r w:rsidR="00E2509D" w:rsidRPr="00D43FD1">
        <w:rPr>
          <w:sz w:val="23"/>
          <w:szCs w:val="23"/>
          <w:lang w:val="en-US"/>
        </w:rPr>
        <w:t>UA</w:t>
      </w:r>
      <w:r w:rsidR="00E2509D" w:rsidRPr="00D43FD1">
        <w:rPr>
          <w:sz w:val="23"/>
          <w:szCs w:val="23"/>
        </w:rPr>
        <w:t xml:space="preserve"> </w:t>
      </w:r>
      <w:r w:rsidR="00E2509D">
        <w:rPr>
          <w:sz w:val="23"/>
          <w:szCs w:val="23"/>
        </w:rPr>
        <w:t>________________________</w:t>
      </w:r>
      <w:r w:rsidR="00E2509D" w:rsidRPr="00D43FD1">
        <w:rPr>
          <w:sz w:val="23"/>
          <w:szCs w:val="23"/>
        </w:rPr>
        <w:t xml:space="preserve"> КПКВ </w:t>
      </w:r>
      <w:r w:rsidR="00E2509D">
        <w:rPr>
          <w:sz w:val="23"/>
          <w:szCs w:val="23"/>
        </w:rPr>
        <w:t>_____________</w:t>
      </w:r>
      <w:r w:rsidR="00E2509D" w:rsidRPr="00D43FD1">
        <w:rPr>
          <w:sz w:val="23"/>
          <w:szCs w:val="23"/>
          <w:lang w:eastAsia="uk-UA"/>
        </w:rPr>
        <w:t>)</w:t>
      </w:r>
    </w:p>
    <w:p w14:paraId="1FCB9B9F" w14:textId="3C0F74D4" w:rsidR="00561D84" w:rsidRPr="005874BB" w:rsidRDefault="00561D84" w:rsidP="009C70A7">
      <w:pPr>
        <w:shd w:val="clear" w:color="auto" w:fill="FFFFFF"/>
        <w:tabs>
          <w:tab w:val="left" w:pos="1104"/>
        </w:tabs>
        <w:jc w:val="both"/>
        <w:rPr>
          <w:color w:val="000000"/>
        </w:rPr>
      </w:pPr>
      <w:r w:rsidRPr="005874BB">
        <w:rPr>
          <w:color w:val="000000"/>
        </w:rPr>
        <w:t>3.7. Реєстрація бюджетних зобов’язань за цим  Договором проводиться органом Казначейства відповідно до п. 2.2. Глави 2 Наказу № 309 від 02.03.2012 р.</w:t>
      </w:r>
    </w:p>
    <w:p w14:paraId="3CC334EF" w14:textId="017BCC93" w:rsidR="001B6A29" w:rsidRPr="005874BB" w:rsidRDefault="004162C0" w:rsidP="001B6A29">
      <w:pPr>
        <w:jc w:val="both"/>
      </w:pPr>
      <w:r w:rsidRPr="005874BB">
        <w:t>3.8</w:t>
      </w:r>
      <w:r w:rsidR="001B6A29" w:rsidRPr="005874BB">
        <w:t>.  Ціна на Товар встановлюється відповідно до результатів проведених торгів.</w:t>
      </w:r>
    </w:p>
    <w:p w14:paraId="1BEFC5BC" w14:textId="33A704C8" w:rsidR="001B6A29" w:rsidRPr="005874BB" w:rsidRDefault="00B22E43" w:rsidP="001B6A29">
      <w:pPr>
        <w:widowControl w:val="0"/>
        <w:overflowPunct w:val="0"/>
        <w:autoSpaceDE w:val="0"/>
        <w:autoSpaceDN w:val="0"/>
        <w:adjustRightInd w:val="0"/>
        <w:spacing w:line="216" w:lineRule="auto"/>
        <w:contextualSpacing/>
        <w:jc w:val="both"/>
        <w:textAlignment w:val="baseline"/>
      </w:pPr>
      <w:r w:rsidRPr="005874BB">
        <w:t>3.9</w:t>
      </w:r>
      <w:r w:rsidR="001B6A29" w:rsidRPr="005874BB">
        <w:t xml:space="preserve">. Ціна на ТОВАР може змінюватись в бік зменшення за узгодженням сторін </w:t>
      </w:r>
      <w:r w:rsidR="00B60BE6" w:rsidRPr="005874BB">
        <w:t>(без зміни кількості (обсягу) та якості товарів, робіт та послуг), у тому числі у разі коливання ціни товару на ринку</w:t>
      </w:r>
      <w:r w:rsidR="001B6A29" w:rsidRPr="005874BB">
        <w:t>.</w:t>
      </w:r>
    </w:p>
    <w:p w14:paraId="6233D093" w14:textId="0ECA7989" w:rsidR="008D2FB2" w:rsidRPr="005874BB" w:rsidRDefault="00654C93" w:rsidP="008D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highlight w:val="yellow"/>
          <w:lang w:val="ru-RU" w:eastAsia="zh-CN"/>
        </w:rPr>
      </w:pPr>
      <w:r w:rsidRPr="005874BB">
        <w:t>3.10</w:t>
      </w:r>
      <w:r w:rsidR="008D2FB2" w:rsidRPr="005874BB">
        <w:t>.</w:t>
      </w:r>
      <w:r w:rsidR="008D2FB2" w:rsidRPr="005874BB">
        <w:rPr>
          <w:lang w:eastAsia="zh-CN"/>
        </w:rPr>
        <w:t xml:space="preserve"> При зміні ціни на товар в сторону збільшення (не більш як на 10 %) у разі коливання ціни такого товару на ринку</w:t>
      </w:r>
      <w:r w:rsidR="00EE395A" w:rsidRPr="005874BB">
        <w:t xml:space="preserve"> за умови, що зазначена зміна не призведе до збільшення суми, визначеної в ДОГОВОРІ</w:t>
      </w:r>
      <w:r w:rsidR="008D2FB2" w:rsidRPr="005874BB">
        <w:rPr>
          <w:lang w:eastAsia="zh-CN"/>
        </w:rPr>
        <w:t xml:space="preserve">, Постачальник зобов’язаний завчасно в письмовій формі інформувати про це Покупця. У якості обґрунтування зміни ціни товару, Постачальник підтверджує рівень цін що встановились на ринку товарів, що є предметом закупівлі по даному договору в м. Києві, </w:t>
      </w:r>
      <w:r w:rsidR="001B6A29" w:rsidRPr="005874BB">
        <w:t>шляхом надання відповідної довідки уповноваженого на надання такої інформації органу</w:t>
      </w:r>
      <w:r w:rsidR="008D2FB2" w:rsidRPr="005874BB">
        <w:rPr>
          <w:lang w:eastAsia="zh-CN"/>
        </w:rPr>
        <w:t xml:space="preserve">. </w:t>
      </w:r>
      <w:r w:rsidR="001B6A29" w:rsidRPr="005874BB">
        <w:t>ПОКУПЕЦЬ, після одержання письмового звернення ПОСТАЧАЛЬНИКА, щодо зміни ціни, має право відмовитись від зміни ціни та підписання відповідної Додаткової угоди, та має право на розірвання ДОГОВОРУ в односторонньому порядку відповідно до норм чинного законодавства (повідомивши про це ПОСТАЧАЛЬНИКА у строк - 10 (десять) робочих дні до дати, з якої Договір вважатиметься розірваним)</w:t>
      </w:r>
      <w:r w:rsidR="00E87B0A" w:rsidRPr="005874BB">
        <w:rPr>
          <w:lang w:val="ru-RU"/>
        </w:rPr>
        <w:t>.</w:t>
      </w:r>
    </w:p>
    <w:p w14:paraId="338AD97A" w14:textId="0E4B1F02" w:rsidR="008D2FB2" w:rsidRPr="005874BB" w:rsidRDefault="00654C93" w:rsidP="008D2FB2">
      <w:pPr>
        <w:tabs>
          <w:tab w:val="left" w:pos="916"/>
          <w:tab w:val="left" w:pos="1832"/>
        </w:tabs>
        <w:suppressAutoHyphens/>
        <w:jc w:val="both"/>
        <w:rPr>
          <w:lang w:eastAsia="zh-CN"/>
        </w:rPr>
      </w:pPr>
      <w:r w:rsidRPr="005874BB">
        <w:rPr>
          <w:lang w:eastAsia="zh-CN"/>
        </w:rPr>
        <w:t>3.11</w:t>
      </w:r>
      <w:r w:rsidR="008D2FB2" w:rsidRPr="005874BB">
        <w:rPr>
          <w:lang w:eastAsia="zh-CN"/>
        </w:rPr>
        <w:t>. Зміна ціни оформлюється письмово у вигляді додаткових угод до договору.</w:t>
      </w:r>
    </w:p>
    <w:p w14:paraId="03CCA1ED" w14:textId="77777777" w:rsidR="009C70A7" w:rsidRPr="005874BB" w:rsidRDefault="009C70A7" w:rsidP="009C70A7">
      <w:pPr>
        <w:shd w:val="clear" w:color="auto" w:fill="FFFFFF"/>
        <w:jc w:val="both"/>
        <w:rPr>
          <w:color w:val="000000"/>
        </w:rPr>
      </w:pPr>
    </w:p>
    <w:p w14:paraId="5C6CB7CB" w14:textId="77777777" w:rsidR="009C70A7" w:rsidRPr="005874BB" w:rsidRDefault="009C70A7" w:rsidP="009C70A7">
      <w:pPr>
        <w:tabs>
          <w:tab w:val="left" w:pos="993"/>
        </w:tabs>
        <w:jc w:val="center"/>
        <w:rPr>
          <w:color w:val="000000"/>
        </w:rPr>
      </w:pPr>
      <w:r w:rsidRPr="005874BB">
        <w:rPr>
          <w:b/>
          <w:color w:val="000000"/>
        </w:rPr>
        <w:t>4. ПОРЯДОК ТА СТРОКИ ПОСТАВКИ</w:t>
      </w:r>
    </w:p>
    <w:p w14:paraId="51D3D783" w14:textId="14968B41" w:rsidR="009C70A7" w:rsidRPr="005874BB" w:rsidRDefault="009C70A7" w:rsidP="009C70A7">
      <w:pPr>
        <w:tabs>
          <w:tab w:val="left" w:pos="426"/>
        </w:tabs>
        <w:contextualSpacing/>
        <w:jc w:val="both"/>
        <w:rPr>
          <w:color w:val="000000"/>
        </w:rPr>
      </w:pPr>
      <w:r w:rsidRPr="005874BB">
        <w:rPr>
          <w:color w:val="000000"/>
        </w:rPr>
        <w:t xml:space="preserve">4.1. У разі постачання Товару партіями Покупець у будь-якій зручній формі (в усній чи письмовій) надає заявку (особисто, в телефонному режимі, факсимільним способом, електронною поштою і </w:t>
      </w:r>
      <w:proofErr w:type="spellStart"/>
      <w:r w:rsidRPr="005874BB">
        <w:rPr>
          <w:color w:val="000000"/>
        </w:rPr>
        <w:t>т.п</w:t>
      </w:r>
      <w:proofErr w:type="spellEnd"/>
      <w:r w:rsidRPr="005874BB">
        <w:rPr>
          <w:color w:val="000000"/>
        </w:rPr>
        <w:t xml:space="preserve">.), в якій обговорено чи відображено кількість та асортимент Товару. </w:t>
      </w:r>
      <w:r w:rsidRPr="009525F1">
        <w:t xml:space="preserve">Після поставки Товару, Покупець </w:t>
      </w:r>
      <w:r w:rsidR="008E76F5" w:rsidRPr="009525F1">
        <w:t xml:space="preserve">протягом </w:t>
      </w:r>
      <w:r w:rsidR="008E76F5" w:rsidRPr="009525F1">
        <w:rPr>
          <w:b/>
        </w:rPr>
        <w:t>30 (тридця</w:t>
      </w:r>
      <w:r w:rsidRPr="009525F1">
        <w:rPr>
          <w:b/>
        </w:rPr>
        <w:t xml:space="preserve">ти) </w:t>
      </w:r>
      <w:r w:rsidR="0023745A" w:rsidRPr="009525F1">
        <w:rPr>
          <w:b/>
        </w:rPr>
        <w:t>банківських днів</w:t>
      </w:r>
      <w:r w:rsidR="0023745A" w:rsidRPr="009525F1">
        <w:t xml:space="preserve"> </w:t>
      </w:r>
      <w:r w:rsidRPr="009525F1">
        <w:t>оплачує поставлений Товар на підставі наданої Постачальником видаткової накладної</w:t>
      </w:r>
      <w:r w:rsidR="006633FF" w:rsidRPr="009525F1">
        <w:t xml:space="preserve"> за умови </w:t>
      </w:r>
      <w:r w:rsidR="00107D00" w:rsidRPr="009525F1">
        <w:t xml:space="preserve">наявності </w:t>
      </w:r>
      <w:r w:rsidR="006633FF" w:rsidRPr="009525F1">
        <w:t>відповідного бюджетного фінансування</w:t>
      </w:r>
      <w:r w:rsidRPr="009525F1">
        <w:t>.</w:t>
      </w:r>
    </w:p>
    <w:p w14:paraId="46FFA497" w14:textId="7BD1CE76" w:rsidR="009C70A7" w:rsidRPr="005874BB" w:rsidRDefault="009C70A7" w:rsidP="009C70A7">
      <w:pPr>
        <w:tabs>
          <w:tab w:val="left" w:pos="426"/>
        </w:tabs>
        <w:contextualSpacing/>
        <w:jc w:val="both"/>
        <w:rPr>
          <w:color w:val="000000"/>
        </w:rPr>
      </w:pPr>
      <w:r w:rsidRPr="005874BB">
        <w:rPr>
          <w:color w:val="000000"/>
        </w:rPr>
        <w:t xml:space="preserve">4.2. Поставка Товару здійснюється </w:t>
      </w:r>
      <w:r w:rsidR="002A25EB" w:rsidRPr="00B836EF">
        <w:rPr>
          <w:lang w:eastAsia="uk-UA"/>
        </w:rPr>
        <w:t xml:space="preserve">з дати підписання договору по </w:t>
      </w:r>
      <w:r w:rsidR="002A25EB" w:rsidRPr="00B836EF">
        <w:rPr>
          <w:b/>
          <w:lang w:eastAsia="uk-UA"/>
        </w:rPr>
        <w:t>23.08.2022 року</w:t>
      </w:r>
      <w:r w:rsidR="002A25EB">
        <w:rPr>
          <w:b/>
          <w:lang w:val="ru-RU" w:eastAsia="uk-UA"/>
        </w:rPr>
        <w:t>,</w:t>
      </w:r>
      <w:r w:rsidR="002A25EB" w:rsidRPr="005874BB">
        <w:rPr>
          <w:color w:val="000000"/>
        </w:rPr>
        <w:t xml:space="preserve"> </w:t>
      </w:r>
      <w:r w:rsidRPr="005874BB">
        <w:rPr>
          <w:color w:val="000000"/>
        </w:rPr>
        <w:t xml:space="preserve">протягом </w:t>
      </w:r>
      <w:r w:rsidR="0025424C">
        <w:rPr>
          <w:b/>
          <w:color w:val="000000"/>
          <w:lang w:val="ru-RU"/>
        </w:rPr>
        <w:t>1</w:t>
      </w:r>
      <w:r w:rsidR="000D04AC">
        <w:rPr>
          <w:b/>
          <w:color w:val="000000"/>
        </w:rPr>
        <w:t xml:space="preserve"> </w:t>
      </w:r>
      <w:r w:rsidR="0025424C">
        <w:rPr>
          <w:b/>
          <w:color w:val="000000"/>
          <w:lang w:val="ru-RU"/>
        </w:rPr>
        <w:t>(одного</w:t>
      </w:r>
      <w:r w:rsidRPr="005874BB">
        <w:rPr>
          <w:b/>
          <w:color w:val="000000"/>
        </w:rPr>
        <w:t xml:space="preserve">) </w:t>
      </w:r>
      <w:proofErr w:type="spellStart"/>
      <w:r w:rsidR="000D04AC">
        <w:rPr>
          <w:b/>
          <w:color w:val="000000"/>
          <w:lang w:val="ru-RU"/>
        </w:rPr>
        <w:t>робоч</w:t>
      </w:r>
      <w:r w:rsidR="0025424C">
        <w:rPr>
          <w:b/>
          <w:color w:val="000000"/>
          <w:lang w:val="ru-RU"/>
        </w:rPr>
        <w:t>ого</w:t>
      </w:r>
      <w:proofErr w:type="spellEnd"/>
      <w:r w:rsidRPr="005874BB">
        <w:rPr>
          <w:b/>
          <w:color w:val="000000"/>
        </w:rPr>
        <w:t xml:space="preserve"> </w:t>
      </w:r>
      <w:proofErr w:type="spellStart"/>
      <w:r w:rsidRPr="005874BB">
        <w:rPr>
          <w:b/>
          <w:color w:val="000000"/>
        </w:rPr>
        <w:t>дн</w:t>
      </w:r>
      <w:proofErr w:type="spellEnd"/>
      <w:r w:rsidR="0025424C">
        <w:rPr>
          <w:b/>
          <w:color w:val="000000"/>
          <w:lang w:val="ru-RU"/>
        </w:rPr>
        <w:t>я</w:t>
      </w:r>
      <w:r w:rsidR="00D93049">
        <w:rPr>
          <w:color w:val="000000"/>
        </w:rPr>
        <w:t xml:space="preserve"> з дня подання заявки.</w:t>
      </w:r>
    </w:p>
    <w:p w14:paraId="585A1330" w14:textId="0C152CD4" w:rsidR="009C70A7" w:rsidRPr="005874BB" w:rsidRDefault="009C70A7" w:rsidP="009C70A7">
      <w:pPr>
        <w:tabs>
          <w:tab w:val="left" w:pos="426"/>
        </w:tabs>
        <w:contextualSpacing/>
        <w:jc w:val="both"/>
        <w:rPr>
          <w:color w:val="000000"/>
        </w:rPr>
      </w:pPr>
      <w:r w:rsidRPr="005874BB">
        <w:rPr>
          <w:color w:val="000000"/>
        </w:rPr>
        <w:t xml:space="preserve">4.3. Місце поставки (передачі) Товару - </w:t>
      </w:r>
      <w:r w:rsidR="00C524F7" w:rsidRPr="00841DBE">
        <w:rPr>
          <w:sz w:val="22"/>
          <w:szCs w:val="22"/>
        </w:rPr>
        <w:t xml:space="preserve">на об’єкти/адресу Замовника (Оболонський район міста Києва/ м. Київ, </w:t>
      </w:r>
      <w:proofErr w:type="spellStart"/>
      <w:r w:rsidR="00C524F7" w:rsidRPr="00841DBE">
        <w:rPr>
          <w:sz w:val="22"/>
          <w:szCs w:val="22"/>
        </w:rPr>
        <w:t>пров</w:t>
      </w:r>
      <w:proofErr w:type="spellEnd"/>
      <w:r w:rsidR="00C524F7" w:rsidRPr="00841DBE">
        <w:rPr>
          <w:sz w:val="22"/>
          <w:szCs w:val="22"/>
        </w:rPr>
        <w:t>. Куренівський, 15-А)</w:t>
      </w:r>
      <w:bookmarkStart w:id="0" w:name="_GoBack"/>
      <w:bookmarkEnd w:id="0"/>
    </w:p>
    <w:p w14:paraId="129F0C94" w14:textId="77777777" w:rsidR="009C70A7" w:rsidRPr="005874BB" w:rsidRDefault="009C70A7" w:rsidP="009C70A7">
      <w:pPr>
        <w:tabs>
          <w:tab w:val="left" w:pos="1134"/>
        </w:tabs>
        <w:contextualSpacing/>
        <w:jc w:val="both"/>
        <w:rPr>
          <w:color w:val="000000"/>
        </w:rPr>
      </w:pPr>
      <w:r w:rsidRPr="005874BB">
        <w:rPr>
          <w:color w:val="000000"/>
        </w:rPr>
        <w:t>4.4. Датою поставки вважається дата, яка вказана у видатковій накладній .</w:t>
      </w:r>
    </w:p>
    <w:p w14:paraId="7AB25211" w14:textId="77777777" w:rsidR="009C70A7" w:rsidRPr="005874BB" w:rsidRDefault="009C70A7" w:rsidP="009C70A7">
      <w:pPr>
        <w:tabs>
          <w:tab w:val="left" w:pos="1134"/>
        </w:tabs>
        <w:jc w:val="both"/>
        <w:rPr>
          <w:color w:val="000000"/>
        </w:rPr>
      </w:pPr>
      <w:r w:rsidRPr="005874BB">
        <w:rPr>
          <w:color w:val="000000"/>
        </w:rPr>
        <w:lastRenderedPageBreak/>
        <w:t xml:space="preserve">4.5. Право власності на Товар, ризик випадкового пошкодження Товару переходить від Постачальника до Покупця з моменту підписання видаткової накладної. </w:t>
      </w:r>
    </w:p>
    <w:p w14:paraId="2603613F" w14:textId="77777777" w:rsidR="009C70A7" w:rsidRPr="005874BB" w:rsidRDefault="009C70A7" w:rsidP="009C70A7">
      <w:pPr>
        <w:tabs>
          <w:tab w:val="left" w:pos="1134"/>
        </w:tabs>
        <w:jc w:val="both"/>
        <w:rPr>
          <w:color w:val="000000"/>
        </w:rPr>
      </w:pPr>
      <w:r w:rsidRPr="005874BB">
        <w:rPr>
          <w:color w:val="000000"/>
          <w:lang w:eastAsia="uk-UA"/>
        </w:rPr>
        <w:t>4.6. Прийом Товару за кількістю здійснюється Покупцем в момент поставки Товару відповідно до видаткової накладної.</w:t>
      </w:r>
    </w:p>
    <w:p w14:paraId="6AB66628" w14:textId="77777777" w:rsidR="009C70A7" w:rsidRPr="005874BB" w:rsidRDefault="009C70A7" w:rsidP="009C70A7">
      <w:pPr>
        <w:tabs>
          <w:tab w:val="left" w:pos="1134"/>
        </w:tabs>
        <w:jc w:val="both"/>
        <w:rPr>
          <w:color w:val="000000"/>
        </w:rPr>
      </w:pPr>
      <w:r w:rsidRPr="005874BB">
        <w:rPr>
          <w:color w:val="000000"/>
          <w:lang w:eastAsia="uk-UA"/>
        </w:rPr>
        <w:t xml:space="preserve">4.7. Прийом Товару за якістю здійснюється Покупцем протягом </w:t>
      </w:r>
      <w:r w:rsidRPr="005874BB">
        <w:rPr>
          <w:b/>
          <w:color w:val="000000"/>
          <w:lang w:eastAsia="uk-UA"/>
        </w:rPr>
        <w:t>14 календарних днів</w:t>
      </w:r>
      <w:r w:rsidRPr="005874BB">
        <w:rPr>
          <w:color w:val="000000"/>
          <w:lang w:eastAsia="uk-UA"/>
        </w:rPr>
        <w:t xml:space="preserve"> з моменту поставки Товару.</w:t>
      </w:r>
    </w:p>
    <w:p w14:paraId="7279F62D" w14:textId="77777777" w:rsidR="009C70A7" w:rsidRPr="005874BB" w:rsidRDefault="009C70A7" w:rsidP="009C70A7">
      <w:pPr>
        <w:tabs>
          <w:tab w:val="left" w:pos="1134"/>
        </w:tabs>
        <w:jc w:val="both"/>
        <w:rPr>
          <w:color w:val="000000"/>
        </w:rPr>
      </w:pPr>
      <w:r w:rsidRPr="005874BB">
        <w:rPr>
          <w:color w:val="000000"/>
        </w:rPr>
        <w:t xml:space="preserve">4.8. Постачальник зобов’язується одночасно з передачею Товару передати Покупцю всі документи, які підлягають передачі разом з Товаром (видаткові накладні, податкові накладні, документи, що підтверджують якість Товару). </w:t>
      </w:r>
    </w:p>
    <w:p w14:paraId="3FDF93B8" w14:textId="77777777" w:rsidR="001438BC" w:rsidRPr="005874BB" w:rsidRDefault="009C70A7" w:rsidP="009C70A7">
      <w:pPr>
        <w:tabs>
          <w:tab w:val="left" w:pos="1134"/>
        </w:tabs>
        <w:jc w:val="both"/>
        <w:rPr>
          <w:color w:val="000000"/>
        </w:rPr>
      </w:pPr>
      <w:r w:rsidRPr="005874BB">
        <w:rPr>
          <w:color w:val="000000"/>
        </w:rPr>
        <w:t>4.9.У разі поставки Товару без документів, передбачених п.4.8 цього Договору, Покупець має право вимагати від Постачальника  їх надання протягом 5 (п’яти) календарних днів з дня виявлення їх нестачі.</w:t>
      </w:r>
    </w:p>
    <w:p w14:paraId="4BE620E5" w14:textId="32353FDB" w:rsidR="009C70A7" w:rsidRPr="005874BB" w:rsidRDefault="009C70A7" w:rsidP="009C70A7">
      <w:pPr>
        <w:tabs>
          <w:tab w:val="left" w:pos="1134"/>
        </w:tabs>
        <w:jc w:val="both"/>
        <w:rPr>
          <w:color w:val="000000"/>
        </w:rPr>
      </w:pPr>
      <w:r w:rsidRPr="005874BB">
        <w:rPr>
          <w:color w:val="000000"/>
        </w:rPr>
        <w:t>4.10. За погодженням Сторін допускається дострокова поставка Товарів.</w:t>
      </w:r>
    </w:p>
    <w:p w14:paraId="5688D778" w14:textId="77777777" w:rsidR="009C70A7" w:rsidRPr="005874BB" w:rsidRDefault="009C70A7" w:rsidP="009C70A7">
      <w:pPr>
        <w:tabs>
          <w:tab w:val="left" w:pos="1134"/>
        </w:tabs>
        <w:jc w:val="both"/>
        <w:rPr>
          <w:color w:val="000000"/>
        </w:rPr>
      </w:pPr>
      <w:r w:rsidRPr="005874BB">
        <w:rPr>
          <w:color w:val="000000"/>
        </w:rPr>
        <w:t>4.11. Поставка Товару за цим Договором може здійснюватися партіями, якщо інше не встановлено у Додаткових угодах.</w:t>
      </w:r>
    </w:p>
    <w:p w14:paraId="5ABEEE1C" w14:textId="77777777" w:rsidR="009C70A7" w:rsidRPr="005874BB" w:rsidRDefault="009C70A7" w:rsidP="009C70A7">
      <w:pPr>
        <w:tabs>
          <w:tab w:val="left" w:pos="1134"/>
        </w:tabs>
        <w:jc w:val="both"/>
        <w:rPr>
          <w:color w:val="000000"/>
        </w:rPr>
      </w:pPr>
    </w:p>
    <w:p w14:paraId="69C18801" w14:textId="77777777" w:rsidR="009C70A7" w:rsidRPr="005874BB" w:rsidRDefault="009C70A7" w:rsidP="009C70A7">
      <w:pPr>
        <w:suppressAutoHyphens/>
        <w:spacing w:line="216" w:lineRule="auto"/>
        <w:contextualSpacing/>
        <w:jc w:val="center"/>
        <w:rPr>
          <w:rFonts w:eastAsia="SimSun"/>
          <w:color w:val="000000"/>
          <w:kern w:val="1"/>
          <w:lang w:eastAsia="zh-CN" w:bidi="hi-IN"/>
        </w:rPr>
      </w:pPr>
      <w:r w:rsidRPr="005874BB">
        <w:rPr>
          <w:rFonts w:eastAsia="SimSun"/>
          <w:b/>
          <w:color w:val="000000"/>
          <w:kern w:val="1"/>
          <w:lang w:eastAsia="zh-CN" w:bidi="hi-IN"/>
        </w:rPr>
        <w:t>5. ПРАВА ТА ОБОВ’ЯЗКИ СТОРІН</w:t>
      </w:r>
    </w:p>
    <w:p w14:paraId="408B746A" w14:textId="77777777" w:rsidR="009C70A7" w:rsidRPr="005874BB" w:rsidRDefault="009C70A7" w:rsidP="009C70A7">
      <w:pPr>
        <w:spacing w:line="216" w:lineRule="auto"/>
        <w:contextualSpacing/>
        <w:jc w:val="both"/>
        <w:rPr>
          <w:color w:val="000000"/>
        </w:rPr>
      </w:pPr>
      <w:r w:rsidRPr="005874BB">
        <w:rPr>
          <w:color w:val="000000"/>
        </w:rPr>
        <w:t>5.1. ПОКУПЕЦЬ зобов’язаний:</w:t>
      </w:r>
    </w:p>
    <w:p w14:paraId="40FDEF7C" w14:textId="77777777" w:rsidR="009C70A7" w:rsidRPr="005874BB" w:rsidRDefault="009C70A7" w:rsidP="009C70A7">
      <w:pPr>
        <w:spacing w:line="216" w:lineRule="auto"/>
        <w:contextualSpacing/>
        <w:jc w:val="both"/>
        <w:rPr>
          <w:color w:val="000000"/>
        </w:rPr>
      </w:pPr>
      <w:r w:rsidRPr="005874BB">
        <w:rPr>
          <w:color w:val="000000"/>
        </w:rPr>
        <w:t>5.1.1. Своєчасно та в повному обсязі сплачувати за поставлений Товар.</w:t>
      </w:r>
    </w:p>
    <w:p w14:paraId="68D92DE1" w14:textId="77777777" w:rsidR="009C70A7" w:rsidRPr="005874BB" w:rsidRDefault="009C70A7" w:rsidP="009C70A7">
      <w:pPr>
        <w:spacing w:line="216" w:lineRule="auto"/>
        <w:contextualSpacing/>
        <w:jc w:val="both"/>
        <w:rPr>
          <w:color w:val="000000"/>
        </w:rPr>
      </w:pPr>
      <w:r w:rsidRPr="005874BB">
        <w:rPr>
          <w:color w:val="000000"/>
        </w:rPr>
        <w:t>5.1.2. Приймати поставлений Товар згідно з товаросупровідними документами.</w:t>
      </w:r>
    </w:p>
    <w:p w14:paraId="6EC1F5AA" w14:textId="77777777" w:rsidR="009C70A7" w:rsidRPr="005874BB" w:rsidRDefault="009C70A7" w:rsidP="009C70A7">
      <w:pPr>
        <w:spacing w:line="216" w:lineRule="auto"/>
        <w:contextualSpacing/>
        <w:jc w:val="both"/>
        <w:rPr>
          <w:color w:val="000000"/>
        </w:rPr>
      </w:pPr>
      <w:r w:rsidRPr="005874BB">
        <w:rPr>
          <w:color w:val="000000"/>
        </w:rPr>
        <w:t>5.1.3. Інші обов’язки: повідомляти Постачальнику перелік осіб, уповноважених  приймати Товар.</w:t>
      </w:r>
    </w:p>
    <w:p w14:paraId="21FA6E4D" w14:textId="77777777" w:rsidR="009C70A7" w:rsidRPr="005874BB" w:rsidRDefault="009C70A7" w:rsidP="009C70A7">
      <w:pPr>
        <w:spacing w:line="216" w:lineRule="auto"/>
        <w:contextualSpacing/>
        <w:jc w:val="both"/>
        <w:rPr>
          <w:color w:val="000000"/>
        </w:rPr>
      </w:pPr>
      <w:r w:rsidRPr="005874BB">
        <w:rPr>
          <w:color w:val="000000"/>
        </w:rPr>
        <w:t>5.1.4.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1F66370C" w14:textId="77777777" w:rsidR="009C70A7" w:rsidRPr="005874BB" w:rsidRDefault="009C70A7" w:rsidP="009C70A7">
      <w:pPr>
        <w:spacing w:line="216" w:lineRule="auto"/>
        <w:contextualSpacing/>
        <w:jc w:val="both"/>
        <w:rPr>
          <w:color w:val="000000"/>
        </w:rPr>
      </w:pPr>
      <w:r w:rsidRPr="005874BB">
        <w:rPr>
          <w:color w:val="000000"/>
        </w:rPr>
        <w:t>5.2. ПОКУПЕЦЬ має право:</w:t>
      </w:r>
    </w:p>
    <w:p w14:paraId="2F5A8E3E" w14:textId="77777777" w:rsidR="009C70A7" w:rsidRPr="005874BB" w:rsidRDefault="009C70A7" w:rsidP="009C70A7">
      <w:pPr>
        <w:spacing w:line="216" w:lineRule="auto"/>
        <w:contextualSpacing/>
        <w:jc w:val="both"/>
      </w:pPr>
      <w:r w:rsidRPr="005874BB">
        <w:t>5.2.1.Достроково розірвати цей Договір у разі невиконання зобов’язань Постачальником, повідомивши про це його письмово у строк 5 календарних днів до моменту розірвання Договору;</w:t>
      </w:r>
    </w:p>
    <w:p w14:paraId="400FB3EB" w14:textId="77777777" w:rsidR="009C70A7" w:rsidRPr="005874BB" w:rsidRDefault="009C70A7" w:rsidP="009C70A7">
      <w:pPr>
        <w:spacing w:line="216" w:lineRule="auto"/>
        <w:contextualSpacing/>
        <w:jc w:val="both"/>
      </w:pPr>
      <w:r w:rsidRPr="005874BB">
        <w:t>5.2.2. Контролювати поставку Товару у строки, встановлені цим Договором;</w:t>
      </w:r>
    </w:p>
    <w:p w14:paraId="35761E94" w14:textId="77777777" w:rsidR="009C70A7" w:rsidRPr="005874BB" w:rsidRDefault="009C70A7" w:rsidP="009C70A7">
      <w:pPr>
        <w:spacing w:line="216" w:lineRule="auto"/>
        <w:contextualSpacing/>
        <w:jc w:val="both"/>
        <w:rPr>
          <w:color w:val="000000"/>
        </w:rPr>
      </w:pPr>
      <w:r w:rsidRPr="005874BB">
        <w:rPr>
          <w:color w:val="000000"/>
        </w:rPr>
        <w:t>5.2.3.Зменшувати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14:paraId="0F7FF64D" w14:textId="77777777" w:rsidR="009C70A7" w:rsidRPr="005874BB" w:rsidRDefault="009C70A7" w:rsidP="009C70A7">
      <w:pPr>
        <w:spacing w:line="216" w:lineRule="auto"/>
        <w:contextualSpacing/>
        <w:jc w:val="both"/>
        <w:rPr>
          <w:color w:val="000000"/>
        </w:rPr>
      </w:pPr>
      <w:r w:rsidRPr="005874BB">
        <w:rPr>
          <w:color w:val="000000"/>
        </w:rPr>
        <w:t>5.2.4.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14:paraId="3B1895FB" w14:textId="77777777" w:rsidR="009C70A7" w:rsidRPr="005874BB" w:rsidRDefault="009C70A7" w:rsidP="009C70A7">
      <w:pPr>
        <w:spacing w:line="216" w:lineRule="auto"/>
        <w:contextualSpacing/>
        <w:jc w:val="both"/>
        <w:rPr>
          <w:color w:val="000000"/>
        </w:rPr>
      </w:pPr>
      <w:r w:rsidRPr="005874BB">
        <w:rPr>
          <w:color w:val="000000"/>
        </w:rPr>
        <w:t>5.3. ПОСТАЧАЛЬНИК зобов’язаний:</w:t>
      </w:r>
    </w:p>
    <w:p w14:paraId="393E85E4" w14:textId="77777777" w:rsidR="009C70A7" w:rsidRPr="005874BB" w:rsidRDefault="009C70A7" w:rsidP="009C70A7">
      <w:pPr>
        <w:spacing w:line="216" w:lineRule="auto"/>
        <w:contextualSpacing/>
        <w:jc w:val="both"/>
        <w:rPr>
          <w:color w:val="000000"/>
        </w:rPr>
      </w:pPr>
      <w:r w:rsidRPr="005874BB">
        <w:rPr>
          <w:color w:val="000000"/>
        </w:rPr>
        <w:t>5.3.1. Забезпечити поставку Товару у строки, встановлені цим Договором;</w:t>
      </w:r>
    </w:p>
    <w:p w14:paraId="2EA34F26" w14:textId="77777777" w:rsidR="009C70A7" w:rsidRPr="005874BB"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5874BB">
        <w:rPr>
          <w:color w:val="000000"/>
        </w:rPr>
        <w:t>5.3.2. Забезпечити поставку Товару, якість якого відповідає  умовам, установленим розділом II цього Договору;</w:t>
      </w:r>
    </w:p>
    <w:p w14:paraId="4A203E0B" w14:textId="77777777" w:rsidR="009C70A7" w:rsidRPr="005874BB"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5874BB">
        <w:rPr>
          <w:color w:val="000000"/>
        </w:rPr>
        <w:t>5.3.3. Інші 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14:paraId="51F912A6" w14:textId="77777777" w:rsidR="009C70A7" w:rsidRPr="005874BB"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rPr>
      </w:pPr>
      <w:r w:rsidRPr="005874BB">
        <w:rPr>
          <w:color w:val="000000"/>
        </w:rPr>
        <w:t>5.3.4.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5B4D3E4C" w14:textId="77777777" w:rsidR="009C70A7" w:rsidRPr="005874BB" w:rsidRDefault="009C70A7" w:rsidP="009C70A7">
      <w:pPr>
        <w:contextualSpacing/>
        <w:jc w:val="both"/>
        <w:rPr>
          <w:color w:val="000000"/>
        </w:rPr>
      </w:pPr>
      <w:r w:rsidRPr="005874BB">
        <w:rPr>
          <w:color w:val="000000"/>
        </w:rPr>
        <w:t>5.3.5.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14:paraId="3D5BDB33" w14:textId="77777777" w:rsidR="009C70A7" w:rsidRPr="005874BB" w:rsidRDefault="009C70A7" w:rsidP="009C70A7">
      <w:pPr>
        <w:contextualSpacing/>
        <w:jc w:val="both"/>
        <w:rPr>
          <w:color w:val="000000"/>
        </w:rPr>
      </w:pPr>
      <w:r w:rsidRPr="005874BB">
        <w:rPr>
          <w:color w:val="000000"/>
        </w:rPr>
        <w:t>5.3.6. Своєчасно за власний рахунок замінити неякісний Товар у термін, визначений цим Договором, та відшкодувати Покупцю збитки, завдані такою заміною;</w:t>
      </w:r>
    </w:p>
    <w:p w14:paraId="07F51B75" w14:textId="77777777" w:rsidR="009C70A7" w:rsidRPr="005874BB" w:rsidRDefault="009C70A7" w:rsidP="009C70A7">
      <w:pPr>
        <w:contextualSpacing/>
        <w:jc w:val="both"/>
        <w:rPr>
          <w:color w:val="000000"/>
        </w:rPr>
      </w:pPr>
      <w:r w:rsidRPr="005874BB">
        <w:rPr>
          <w:color w:val="000000"/>
        </w:rPr>
        <w:t xml:space="preserve">5.3.7.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612B0881" w14:textId="77777777" w:rsidR="009C70A7" w:rsidRPr="005874BB" w:rsidRDefault="009C70A7" w:rsidP="009C70A7">
      <w:pPr>
        <w:contextualSpacing/>
        <w:jc w:val="both"/>
        <w:rPr>
          <w:color w:val="000000"/>
        </w:rPr>
      </w:pPr>
      <w:r w:rsidRPr="005874BB">
        <w:rPr>
          <w:color w:val="000000"/>
        </w:rPr>
        <w:t>5.3.8. Зареєструвати податкову накладну в Єдиному реєстрі податкових накладних України в строки та в порядку згідно вимог Податкового кодексу України.</w:t>
      </w:r>
    </w:p>
    <w:p w14:paraId="4AF2351F" w14:textId="77777777" w:rsidR="009C70A7" w:rsidRPr="005874BB" w:rsidRDefault="009C70A7" w:rsidP="009C70A7">
      <w:pPr>
        <w:contextualSpacing/>
        <w:jc w:val="both"/>
        <w:rPr>
          <w:color w:val="000000"/>
        </w:rPr>
      </w:pPr>
      <w:r w:rsidRPr="005874BB">
        <w:rPr>
          <w:color w:val="000000"/>
        </w:rPr>
        <w:t>5.3.9.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14:paraId="48ECD48E" w14:textId="77777777" w:rsidR="009C70A7" w:rsidRPr="005874BB"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5874BB">
        <w:rPr>
          <w:color w:val="000000"/>
        </w:rPr>
        <w:t>5.4. ПОСТАЧАЛЬНИК має право:</w:t>
      </w:r>
    </w:p>
    <w:p w14:paraId="40A333D0" w14:textId="77777777" w:rsidR="009C70A7" w:rsidRPr="005874BB"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5874BB">
        <w:rPr>
          <w:color w:val="000000"/>
        </w:rPr>
        <w:lastRenderedPageBreak/>
        <w:t>5.4.1. Своєчасно та в повному обсязі отримувати оплату за поставлений Товар;</w:t>
      </w:r>
    </w:p>
    <w:p w14:paraId="50077F70" w14:textId="77777777" w:rsidR="009C70A7" w:rsidRPr="005874BB"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5874BB">
        <w:rPr>
          <w:color w:val="000000"/>
        </w:rPr>
        <w:t>5.4.2. На дострокову поставку Товарів за письмовим погодженням Покупця;</w:t>
      </w:r>
    </w:p>
    <w:p w14:paraId="4AB0D376" w14:textId="77777777" w:rsidR="009C70A7" w:rsidRPr="005874BB" w:rsidRDefault="009C70A7" w:rsidP="009C70A7">
      <w:pPr>
        <w:tabs>
          <w:tab w:val="left" w:pos="1440"/>
        </w:tabs>
        <w:ind w:firstLine="720"/>
        <w:jc w:val="center"/>
        <w:rPr>
          <w:bCs/>
          <w:color w:val="000000"/>
        </w:rPr>
      </w:pPr>
    </w:p>
    <w:p w14:paraId="7CAD45A8" w14:textId="77777777" w:rsidR="009C70A7" w:rsidRPr="005874BB" w:rsidRDefault="009C70A7" w:rsidP="009C70A7">
      <w:pPr>
        <w:tabs>
          <w:tab w:val="left" w:pos="1440"/>
        </w:tabs>
        <w:ind w:firstLine="720"/>
        <w:jc w:val="center"/>
        <w:rPr>
          <w:bCs/>
          <w:color w:val="000000"/>
        </w:rPr>
      </w:pPr>
    </w:p>
    <w:p w14:paraId="1E563E89" w14:textId="77777777" w:rsidR="009C70A7" w:rsidRPr="005874BB" w:rsidRDefault="009C70A7" w:rsidP="009C70A7">
      <w:pPr>
        <w:tabs>
          <w:tab w:val="left" w:pos="0"/>
          <w:tab w:val="left" w:pos="180"/>
          <w:tab w:val="left" w:pos="993"/>
        </w:tabs>
        <w:jc w:val="center"/>
        <w:rPr>
          <w:color w:val="000000"/>
        </w:rPr>
      </w:pPr>
      <w:r w:rsidRPr="005874BB">
        <w:rPr>
          <w:b/>
          <w:color w:val="000000"/>
          <w:lang w:eastAsia="ar-SA"/>
        </w:rPr>
        <w:t>6. ВІДПОВІДАЛЬНІСТЬ СТОРІН</w:t>
      </w:r>
    </w:p>
    <w:p w14:paraId="6DA9D506" w14:textId="77777777" w:rsidR="009C70A7" w:rsidRPr="005874BB" w:rsidRDefault="009C70A7" w:rsidP="009C70A7">
      <w:pPr>
        <w:tabs>
          <w:tab w:val="left" w:pos="360"/>
        </w:tabs>
        <w:jc w:val="both"/>
        <w:rPr>
          <w:color w:val="000000"/>
        </w:rPr>
      </w:pPr>
      <w:r w:rsidRPr="005874BB">
        <w:rPr>
          <w:color w:val="000000"/>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75E3D6B" w14:textId="77777777" w:rsidR="009C70A7" w:rsidRPr="005874BB" w:rsidRDefault="009C70A7" w:rsidP="009C70A7">
      <w:pPr>
        <w:tabs>
          <w:tab w:val="left" w:pos="360"/>
        </w:tabs>
        <w:jc w:val="both"/>
        <w:rPr>
          <w:color w:val="000000"/>
        </w:rPr>
      </w:pPr>
      <w:r w:rsidRPr="005874BB">
        <w:rPr>
          <w:color w:val="000000"/>
        </w:rPr>
        <w:t>6.2. У випадку порушення встановлених даним Договором строків 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14:paraId="6566FD9F" w14:textId="77777777" w:rsidR="009C70A7" w:rsidRPr="005874BB" w:rsidRDefault="009C70A7" w:rsidP="009C70A7">
      <w:pPr>
        <w:tabs>
          <w:tab w:val="left" w:pos="360"/>
        </w:tabs>
        <w:jc w:val="both"/>
        <w:rPr>
          <w:color w:val="000000"/>
        </w:rPr>
      </w:pPr>
      <w:r w:rsidRPr="005874BB">
        <w:rPr>
          <w:color w:val="000000"/>
        </w:rPr>
        <w:t xml:space="preserve">6.3. У випадку невиконання Постачальником зобов’язання щодо заміни неякісного Товару на підставі п. 2.3. цього Договору, Постачальник сплачує Покупцю штраф в розмірі 30 % від вартості поставленого Товару неналежної якості. </w:t>
      </w:r>
    </w:p>
    <w:p w14:paraId="3B1CAF1A" w14:textId="77777777" w:rsidR="009C70A7" w:rsidRPr="005874BB" w:rsidRDefault="009C70A7" w:rsidP="009C70A7">
      <w:pPr>
        <w:tabs>
          <w:tab w:val="left" w:pos="360"/>
        </w:tabs>
        <w:jc w:val="both"/>
        <w:rPr>
          <w:color w:val="000000"/>
        </w:rPr>
      </w:pPr>
      <w:r w:rsidRPr="005874BB">
        <w:rPr>
          <w:color w:val="000000"/>
        </w:rPr>
        <w:t xml:space="preserve">6.4. У випадку постачання Постачальником меншої кількості Товару, ніж це встановлено в заявці Покупця, Постачальник к сплачує Покупцю штраф в розмірі 20 % від вартості непоставленого Товару. </w:t>
      </w:r>
    </w:p>
    <w:p w14:paraId="56765954" w14:textId="77777777" w:rsidR="009C70A7" w:rsidRPr="005874BB" w:rsidRDefault="009C70A7" w:rsidP="009C70A7">
      <w:pPr>
        <w:tabs>
          <w:tab w:val="left" w:pos="360"/>
        </w:tabs>
        <w:jc w:val="both"/>
        <w:rPr>
          <w:color w:val="000000"/>
        </w:rPr>
      </w:pPr>
      <w:r w:rsidRPr="005874BB">
        <w:rPr>
          <w:color w:val="000000"/>
        </w:rPr>
        <w:t>6.5. Покупець крім пред'явлення санкцій, має право на відшкодування фактичних збитків, завданих порушенням договірних зобов'язань. Виплата відшкодування не звільняє Постачальника від взятих на себе зобов'язань за Договором.</w:t>
      </w:r>
    </w:p>
    <w:p w14:paraId="154DC00A" w14:textId="77777777" w:rsidR="009C70A7" w:rsidRPr="005874BB" w:rsidRDefault="009C70A7" w:rsidP="009C70A7">
      <w:pPr>
        <w:tabs>
          <w:tab w:val="left" w:pos="360"/>
        </w:tabs>
        <w:jc w:val="both"/>
        <w:rPr>
          <w:color w:val="000000"/>
        </w:rPr>
      </w:pPr>
      <w:r w:rsidRPr="005874BB">
        <w:rPr>
          <w:color w:val="000000"/>
        </w:rPr>
        <w:t>6.6. Сплата штрафних санкцій (пені, штрафів) не звільняє винну Сторону від взятих на себе зобов’язань за Договором.</w:t>
      </w:r>
    </w:p>
    <w:p w14:paraId="62CCEEE9" w14:textId="77777777" w:rsidR="009C70A7" w:rsidRPr="005874BB" w:rsidRDefault="009C70A7" w:rsidP="009C70A7">
      <w:pPr>
        <w:tabs>
          <w:tab w:val="left" w:pos="360"/>
        </w:tabs>
        <w:jc w:val="both"/>
        <w:rPr>
          <w:color w:val="000000"/>
        </w:rPr>
      </w:pPr>
      <w:r w:rsidRPr="005874BB">
        <w:rPr>
          <w:color w:val="000000"/>
        </w:rPr>
        <w:t>6.7.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6AF65215" w14:textId="77777777" w:rsidR="009C70A7" w:rsidRPr="005874BB" w:rsidRDefault="009C70A7" w:rsidP="009C70A7">
      <w:pPr>
        <w:tabs>
          <w:tab w:val="left" w:pos="360"/>
        </w:tabs>
        <w:jc w:val="both"/>
        <w:rPr>
          <w:color w:val="000000"/>
        </w:rPr>
      </w:pPr>
      <w:r w:rsidRPr="005874BB">
        <w:rPr>
          <w:color w:val="000000"/>
        </w:rPr>
        <w:t>РК, що відповідно до вимог ПКУ підлягають реєстрації в ЄРПН Покупця, надсилаються Постачальником Покупцю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06B7EFFC" w14:textId="77777777" w:rsidR="009C70A7" w:rsidRPr="005874BB" w:rsidRDefault="009C70A7" w:rsidP="009C70A7">
      <w:pPr>
        <w:tabs>
          <w:tab w:val="left" w:pos="360"/>
        </w:tabs>
        <w:jc w:val="both"/>
        <w:rPr>
          <w:color w:val="000000"/>
        </w:rPr>
      </w:pPr>
      <w:r w:rsidRPr="005874BB">
        <w:rPr>
          <w:color w:val="000000"/>
        </w:rPr>
        <w:t>У разі порушення Покупцем граничних термінів реєстрації в ЄРПН РК, отриманих від Постачальника, з причини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597E4FDE" w14:textId="77777777" w:rsidR="009C70A7" w:rsidRPr="005874BB" w:rsidRDefault="009C70A7" w:rsidP="009C70A7">
      <w:pPr>
        <w:tabs>
          <w:tab w:val="left" w:pos="360"/>
        </w:tabs>
        <w:jc w:val="both"/>
        <w:rPr>
          <w:color w:val="000000"/>
        </w:rPr>
      </w:pPr>
      <w:r w:rsidRPr="005874BB">
        <w:rPr>
          <w:color w:val="000000"/>
        </w:rPr>
        <w:t xml:space="preserve">Покупець має право застосувати </w:t>
      </w:r>
      <w:proofErr w:type="spellStart"/>
      <w:r w:rsidRPr="005874BB">
        <w:rPr>
          <w:color w:val="000000"/>
        </w:rPr>
        <w:t>оперативно</w:t>
      </w:r>
      <w:proofErr w:type="spellEnd"/>
      <w:r w:rsidRPr="005874BB">
        <w:rPr>
          <w:color w:val="000000"/>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5DCACFC3" w14:textId="77777777" w:rsidR="009C70A7" w:rsidRPr="005874BB" w:rsidRDefault="009C70A7" w:rsidP="009C70A7">
      <w:pPr>
        <w:tabs>
          <w:tab w:val="left" w:pos="360"/>
        </w:tabs>
        <w:jc w:val="both"/>
        <w:rPr>
          <w:color w:val="000000"/>
        </w:rPr>
      </w:pPr>
      <w:r w:rsidRPr="005874BB">
        <w:rPr>
          <w:color w:val="000000"/>
        </w:rPr>
        <w:t xml:space="preserve">Під </w:t>
      </w:r>
      <w:proofErr w:type="spellStart"/>
      <w:r w:rsidRPr="005874BB">
        <w:rPr>
          <w:color w:val="000000"/>
        </w:rPr>
        <w:t>оперативно</w:t>
      </w:r>
      <w:proofErr w:type="spellEnd"/>
      <w:r w:rsidRPr="005874BB">
        <w:rPr>
          <w:color w:val="000000"/>
        </w:rPr>
        <w:t>-господарською санкцією Сторони розуміють право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14:paraId="48915D0E" w14:textId="77777777" w:rsidR="009C70A7" w:rsidRPr="005874BB" w:rsidRDefault="009C70A7" w:rsidP="009C70A7">
      <w:pPr>
        <w:tabs>
          <w:tab w:val="left" w:pos="360"/>
        </w:tabs>
        <w:jc w:val="both"/>
        <w:rPr>
          <w:color w:val="000000"/>
        </w:rPr>
      </w:pPr>
      <w:r w:rsidRPr="005874BB">
        <w:rPr>
          <w:color w:val="000000"/>
        </w:rPr>
        <w:t xml:space="preserve">Покупець повідомляє Постачальника про застосування </w:t>
      </w:r>
      <w:proofErr w:type="spellStart"/>
      <w:r w:rsidRPr="005874BB">
        <w:rPr>
          <w:color w:val="000000"/>
        </w:rPr>
        <w:t>оперативно</w:t>
      </w:r>
      <w:proofErr w:type="spellEnd"/>
      <w:r w:rsidRPr="005874BB">
        <w:rPr>
          <w:color w:val="000000"/>
        </w:rPr>
        <w:t xml:space="preserve">-господарських санкцій за 5-ть календарних днів до моменту настання граничного терміну оплати за товари, роботи (послуги). Сторони погодили, що у разі застосування Покупцем </w:t>
      </w:r>
      <w:proofErr w:type="spellStart"/>
      <w:r w:rsidRPr="005874BB">
        <w:rPr>
          <w:color w:val="000000"/>
        </w:rPr>
        <w:t>оперативно</w:t>
      </w:r>
      <w:proofErr w:type="spellEnd"/>
      <w:r w:rsidRPr="005874BB">
        <w:rPr>
          <w:color w:val="000000"/>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14:paraId="0BABCD89" w14:textId="77777777" w:rsidR="009C70A7" w:rsidRPr="005874BB" w:rsidRDefault="009C70A7" w:rsidP="009C70A7">
      <w:pPr>
        <w:tabs>
          <w:tab w:val="left" w:pos="360"/>
        </w:tabs>
        <w:jc w:val="both"/>
        <w:rPr>
          <w:color w:val="000000"/>
        </w:rPr>
      </w:pPr>
      <w:r w:rsidRPr="005874BB">
        <w:rPr>
          <w:color w:val="000000"/>
        </w:rPr>
        <w:t xml:space="preserve">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Покупця шляхом надсилання на електронну адресу представника Покупця, відповідального за прийняття (реєстрацію) ПН (РК) в ЄРПН від Постачальника, такої податкової </w:t>
      </w:r>
      <w:r w:rsidRPr="005874BB">
        <w:rPr>
          <w:color w:val="000000"/>
        </w:rPr>
        <w:lastRenderedPageBreak/>
        <w:t>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Покупця,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14:paraId="58F8C660" w14:textId="77777777" w:rsidR="009C70A7" w:rsidRPr="005874BB" w:rsidRDefault="009C70A7" w:rsidP="009C70A7">
      <w:pPr>
        <w:tabs>
          <w:tab w:val="left" w:pos="360"/>
        </w:tabs>
        <w:jc w:val="both"/>
        <w:rPr>
          <w:color w:val="000000"/>
        </w:rPr>
      </w:pPr>
      <w:r w:rsidRPr="005874BB">
        <w:rPr>
          <w:color w:val="000000"/>
        </w:rPr>
        <w:t xml:space="preserve">6.8. За неналежне виконання взятих на себе зобов’язань, Покупець може застосовати до Постачальника наступні </w:t>
      </w:r>
      <w:proofErr w:type="spellStart"/>
      <w:r w:rsidRPr="005874BB">
        <w:rPr>
          <w:color w:val="000000"/>
        </w:rPr>
        <w:t>оперативно</w:t>
      </w:r>
      <w:proofErr w:type="spellEnd"/>
      <w:r w:rsidRPr="005874BB">
        <w:rPr>
          <w:color w:val="000000"/>
        </w:rPr>
        <w:t xml:space="preserve"> – господарські санкції в односторонньому порядку:</w:t>
      </w:r>
    </w:p>
    <w:p w14:paraId="5ADF4743" w14:textId="77777777" w:rsidR="009C70A7" w:rsidRPr="005874BB" w:rsidRDefault="009C70A7" w:rsidP="009C70A7">
      <w:pPr>
        <w:tabs>
          <w:tab w:val="left" w:pos="360"/>
        </w:tabs>
        <w:jc w:val="both"/>
        <w:rPr>
          <w:color w:val="000000"/>
        </w:rPr>
      </w:pPr>
      <w:r w:rsidRPr="005874BB">
        <w:rPr>
          <w:color w:val="000000"/>
        </w:rPr>
        <w:t>1) відмова від виконання взятого на себе зобов’язання, із подальшим звільненням Покупця від відповідальності за це;</w:t>
      </w:r>
    </w:p>
    <w:p w14:paraId="42BDAEE1" w14:textId="77777777" w:rsidR="009C70A7" w:rsidRPr="005874BB" w:rsidRDefault="009C70A7" w:rsidP="009C70A7">
      <w:pPr>
        <w:tabs>
          <w:tab w:val="left" w:pos="360"/>
        </w:tabs>
        <w:jc w:val="both"/>
        <w:rPr>
          <w:color w:val="000000"/>
        </w:rPr>
      </w:pPr>
      <w:r w:rsidRPr="005874BB">
        <w:rPr>
          <w:color w:val="000000"/>
        </w:rPr>
        <w:t>2) відмова від оплати за зобов'язанням, яке виконано неналежним чином або достроково виконано Постачальником без письмової згоди Покупця;</w:t>
      </w:r>
    </w:p>
    <w:p w14:paraId="01EAC9E7" w14:textId="77777777" w:rsidR="009C70A7" w:rsidRPr="005874BB" w:rsidRDefault="009C70A7" w:rsidP="009C70A7">
      <w:pPr>
        <w:tabs>
          <w:tab w:val="left" w:pos="360"/>
        </w:tabs>
        <w:jc w:val="both"/>
        <w:rPr>
          <w:color w:val="000000"/>
        </w:rPr>
      </w:pPr>
      <w:r w:rsidRPr="005874BB">
        <w:rPr>
          <w:color w:val="000000"/>
        </w:rPr>
        <w:t>3) відмова від встановлення протягом трьох років підряд господарських відносин із Постачальником, який порушив взяте на себе зобов'язання;</w:t>
      </w:r>
    </w:p>
    <w:p w14:paraId="2750666E" w14:textId="77777777" w:rsidR="009C70A7" w:rsidRPr="005874BB" w:rsidRDefault="009C70A7" w:rsidP="009C70A7">
      <w:pPr>
        <w:tabs>
          <w:tab w:val="left" w:pos="360"/>
        </w:tabs>
        <w:jc w:val="both"/>
        <w:rPr>
          <w:color w:val="FF0000"/>
        </w:rPr>
      </w:pPr>
      <w:r w:rsidRPr="005874BB">
        <w:rPr>
          <w:color w:val="000000"/>
        </w:rPr>
        <w:t xml:space="preserve">4) </w:t>
      </w:r>
      <w:r w:rsidRPr="005874BB">
        <w:t>за дострокове розірвання Договору з вини Постачальника, Постачальник сплачує Покупцю штраф в розмірі 50% від вартості недопоставленого Товару.</w:t>
      </w:r>
    </w:p>
    <w:p w14:paraId="527656B0" w14:textId="77777777" w:rsidR="009C70A7" w:rsidRPr="005874BB" w:rsidRDefault="009C70A7" w:rsidP="009C70A7">
      <w:pPr>
        <w:tabs>
          <w:tab w:val="left" w:pos="360"/>
        </w:tabs>
        <w:jc w:val="both"/>
        <w:rPr>
          <w:color w:val="000000"/>
        </w:rPr>
      </w:pPr>
      <w:r w:rsidRPr="005874BB">
        <w:rPr>
          <w:color w:val="000000"/>
        </w:rPr>
        <w:t>6.9. У випадках, не передбачених цим Договором, Сторони несуть відповідальність згідно з чинним законодавством України.</w:t>
      </w:r>
    </w:p>
    <w:p w14:paraId="20E88EC8" w14:textId="77777777" w:rsidR="009C70A7" w:rsidRPr="005874BB" w:rsidRDefault="009C70A7" w:rsidP="009C70A7">
      <w:pPr>
        <w:tabs>
          <w:tab w:val="left" w:pos="360"/>
        </w:tabs>
        <w:jc w:val="both"/>
        <w:rPr>
          <w:color w:val="000000"/>
          <w:lang w:eastAsia="ar-SA"/>
        </w:rPr>
      </w:pPr>
    </w:p>
    <w:p w14:paraId="14BA5744" w14:textId="77777777" w:rsidR="009C70A7" w:rsidRPr="005874BB" w:rsidRDefault="009C70A7" w:rsidP="009C70A7">
      <w:pPr>
        <w:tabs>
          <w:tab w:val="left" w:pos="360"/>
          <w:tab w:val="left" w:pos="993"/>
        </w:tabs>
        <w:jc w:val="center"/>
        <w:rPr>
          <w:color w:val="000000"/>
        </w:rPr>
      </w:pPr>
      <w:r w:rsidRPr="005874BB">
        <w:rPr>
          <w:b/>
          <w:color w:val="000000"/>
          <w:lang w:eastAsia="ar-SA"/>
        </w:rPr>
        <w:t>7. ОБСТАВИНИ НЕПЕРЕБОРНОЇ СИЛИ</w:t>
      </w:r>
    </w:p>
    <w:p w14:paraId="4BB27F8E" w14:textId="77777777" w:rsidR="009C70A7" w:rsidRPr="005874BB" w:rsidRDefault="009C70A7" w:rsidP="009C70A7">
      <w:pPr>
        <w:tabs>
          <w:tab w:val="left" w:pos="0"/>
          <w:tab w:val="left" w:pos="1134"/>
          <w:tab w:val="left" w:pos="1260"/>
        </w:tabs>
        <w:jc w:val="both"/>
        <w:rPr>
          <w:color w:val="000000"/>
        </w:rPr>
      </w:pPr>
      <w:r w:rsidRPr="005874BB">
        <w:rPr>
          <w:color w:val="000000"/>
          <w:lang w:eastAsia="ar-SA"/>
        </w:rPr>
        <w:t xml:space="preserve">7.1. </w:t>
      </w:r>
      <w:r w:rsidRPr="005874BB">
        <w:rPr>
          <w:lang w:eastAsia="ar-S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бойові дії, антитерористичні операції, аварії, катастрофи, стихійні лиха, епідемії, епізоотії, інші техногенні та природні катастрофи, тощо) і якщо ці обставини безпосередньо впливали на виконання Сторонами своїх зобов’язань за цим Договором. </w:t>
      </w:r>
    </w:p>
    <w:p w14:paraId="19D438BD" w14:textId="77777777" w:rsidR="009C70A7" w:rsidRPr="005874BB" w:rsidRDefault="009C70A7" w:rsidP="009C70A7">
      <w:pPr>
        <w:tabs>
          <w:tab w:val="left" w:pos="0"/>
          <w:tab w:val="left" w:pos="1134"/>
          <w:tab w:val="left" w:pos="1260"/>
        </w:tabs>
        <w:jc w:val="both"/>
        <w:rPr>
          <w:color w:val="000000"/>
        </w:rPr>
      </w:pPr>
      <w:r w:rsidRPr="005874BB">
        <w:rPr>
          <w:color w:val="000000"/>
          <w:lang w:eastAsia="ar-SA"/>
        </w:rPr>
        <w:t>7.2.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7D916F71" w14:textId="77777777" w:rsidR="009C70A7" w:rsidRPr="005874BB" w:rsidRDefault="009C70A7" w:rsidP="009C70A7">
      <w:pPr>
        <w:tabs>
          <w:tab w:val="left" w:pos="0"/>
          <w:tab w:val="left" w:pos="1134"/>
          <w:tab w:val="left" w:pos="1260"/>
        </w:tabs>
        <w:jc w:val="both"/>
        <w:rPr>
          <w:color w:val="000000"/>
        </w:rPr>
      </w:pPr>
      <w:r w:rsidRPr="005874BB">
        <w:rPr>
          <w:color w:val="000000"/>
          <w:lang w:eastAsia="ar-SA"/>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заборонені чи обмежувальні заходи названих органів, які унеможливлюють виконання Сторонами цього Договору або тимчасово перешкоджають такому виконанню.</w:t>
      </w:r>
    </w:p>
    <w:p w14:paraId="4F6D3883" w14:textId="77777777" w:rsidR="009C70A7" w:rsidRPr="005874BB" w:rsidRDefault="009C70A7" w:rsidP="009C70A7">
      <w:pPr>
        <w:tabs>
          <w:tab w:val="left" w:pos="0"/>
          <w:tab w:val="left" w:pos="1134"/>
          <w:tab w:val="left" w:pos="1260"/>
        </w:tabs>
        <w:jc w:val="both"/>
        <w:rPr>
          <w:color w:val="000000"/>
        </w:rPr>
      </w:pPr>
      <w:r w:rsidRPr="005874BB">
        <w:rPr>
          <w:color w:val="000000"/>
          <w:lang w:eastAsia="ar-SA"/>
        </w:rPr>
        <w:t>7.4. Доказом виникнення обставин непереборної сили та строку їх дії є підтвердження Торгово-промислової палати України.</w:t>
      </w:r>
    </w:p>
    <w:p w14:paraId="2C1DDA2D" w14:textId="2C3AE7CE" w:rsidR="009C70A7" w:rsidRPr="005874BB" w:rsidRDefault="009C70A7" w:rsidP="009C70A7">
      <w:pPr>
        <w:tabs>
          <w:tab w:val="left" w:pos="0"/>
        </w:tabs>
        <w:jc w:val="both"/>
        <w:rPr>
          <w:color w:val="000000"/>
          <w:lang w:eastAsia="ar-SA"/>
        </w:rPr>
      </w:pPr>
      <w:r w:rsidRPr="005874BB">
        <w:rPr>
          <w:color w:val="000000"/>
          <w:lang w:eastAsia="ar-SA"/>
        </w:rPr>
        <w:t xml:space="preserve">7.5.У разі коли строк дії обставин непереборної сили продовжується більше ніж </w:t>
      </w:r>
      <w:r w:rsidR="00232D47">
        <w:rPr>
          <w:color w:val="000000"/>
          <w:lang w:eastAsia="ar-SA"/>
        </w:rPr>
        <w:t>3</w:t>
      </w:r>
      <w:r w:rsidRPr="005874BB">
        <w:rPr>
          <w:color w:val="000000"/>
          <w:lang w:eastAsia="ar-SA"/>
        </w:rPr>
        <w:t xml:space="preserve">0 днів, цей Договір </w:t>
      </w:r>
      <w:r w:rsidR="006C2A7F" w:rsidRPr="005874BB">
        <w:rPr>
          <w:color w:val="000000"/>
          <w:lang w:eastAsia="ar-SA"/>
        </w:rPr>
        <w:t xml:space="preserve">може бути розірваний будь-якою Стороною в односторонньому </w:t>
      </w:r>
      <w:r w:rsidR="00982BB3" w:rsidRPr="005874BB">
        <w:rPr>
          <w:color w:val="000000"/>
          <w:lang w:eastAsia="ar-SA"/>
        </w:rPr>
        <w:t xml:space="preserve">порядку </w:t>
      </w:r>
      <w:r w:rsidRPr="005874BB">
        <w:rPr>
          <w:color w:val="000000"/>
          <w:lang w:eastAsia="ar-SA"/>
        </w:rPr>
        <w:t>без пред’явлення вимог до іншої Сторони щодо</w:t>
      </w:r>
      <w:r w:rsidR="00982BB3" w:rsidRPr="005874BB">
        <w:rPr>
          <w:color w:val="000000"/>
          <w:lang w:eastAsia="ar-SA"/>
        </w:rPr>
        <w:t xml:space="preserve"> відшкодування завданих збитків, про що Сторона, яка ініціює розірвання Договору, письмово повідомляє іншу Сторону не менше ніж за 10 (десять) календ</w:t>
      </w:r>
      <w:r w:rsidR="00232D47">
        <w:rPr>
          <w:color w:val="000000"/>
          <w:lang w:eastAsia="ar-SA"/>
        </w:rPr>
        <w:t>а</w:t>
      </w:r>
      <w:r w:rsidR="00982BB3" w:rsidRPr="005874BB">
        <w:rPr>
          <w:color w:val="000000"/>
          <w:lang w:eastAsia="ar-SA"/>
        </w:rPr>
        <w:t>рних днів до дати розірвання цього Договору.</w:t>
      </w:r>
    </w:p>
    <w:p w14:paraId="1047A8FF" w14:textId="77777777" w:rsidR="009C70A7" w:rsidRPr="005874BB" w:rsidRDefault="009C70A7" w:rsidP="009C70A7">
      <w:pPr>
        <w:tabs>
          <w:tab w:val="left" w:pos="0"/>
        </w:tabs>
        <w:jc w:val="both"/>
        <w:rPr>
          <w:color w:val="000000"/>
        </w:rPr>
      </w:pPr>
    </w:p>
    <w:p w14:paraId="282AFE67" w14:textId="77777777" w:rsidR="009C70A7" w:rsidRPr="005874BB" w:rsidRDefault="009C70A7" w:rsidP="009C70A7">
      <w:pPr>
        <w:tabs>
          <w:tab w:val="left" w:pos="0"/>
          <w:tab w:val="left" w:pos="1134"/>
        </w:tabs>
        <w:jc w:val="center"/>
        <w:rPr>
          <w:color w:val="000000"/>
        </w:rPr>
      </w:pPr>
      <w:r w:rsidRPr="005874BB">
        <w:rPr>
          <w:b/>
          <w:bCs/>
          <w:color w:val="000000"/>
        </w:rPr>
        <w:t>8. ПОРЯДОК ВИРІШЕННЯ СПОРІВ</w:t>
      </w:r>
    </w:p>
    <w:p w14:paraId="146E7F00" w14:textId="77777777" w:rsidR="009C70A7" w:rsidRPr="005874BB" w:rsidRDefault="009C70A7" w:rsidP="009C70A7">
      <w:pPr>
        <w:tabs>
          <w:tab w:val="left" w:pos="0"/>
          <w:tab w:val="left" w:pos="540"/>
          <w:tab w:val="left" w:pos="1276"/>
        </w:tabs>
        <w:jc w:val="both"/>
        <w:rPr>
          <w:color w:val="000000"/>
        </w:rPr>
      </w:pPr>
      <w:r w:rsidRPr="005874BB">
        <w:rPr>
          <w:color w:val="000000"/>
        </w:rPr>
        <w:t xml:space="preserve">8.1.У випадку виникнення спорів або розбіжностей Сторони зобов’язуються вирішувати їх шляхом взаємних переговорів та консультацій. </w:t>
      </w:r>
    </w:p>
    <w:p w14:paraId="6E0AE4B6" w14:textId="43DF210C" w:rsidR="009C70A7" w:rsidRPr="005874BB" w:rsidRDefault="009C70A7" w:rsidP="009C70A7">
      <w:pPr>
        <w:tabs>
          <w:tab w:val="left" w:pos="0"/>
          <w:tab w:val="left" w:pos="540"/>
          <w:tab w:val="left" w:pos="1276"/>
        </w:tabs>
        <w:jc w:val="both"/>
        <w:rPr>
          <w:color w:val="000000"/>
        </w:rPr>
      </w:pPr>
      <w:r w:rsidRPr="005874BB">
        <w:rPr>
          <w:color w:val="000000"/>
        </w:rPr>
        <w:t>8.2.У разі недосягнення Сторонами згоди, такі спори (роз</w:t>
      </w:r>
      <w:r w:rsidR="00E15D56" w:rsidRPr="005874BB">
        <w:rPr>
          <w:color w:val="000000"/>
        </w:rPr>
        <w:t>біжності) вирішуються у судовому порядку</w:t>
      </w:r>
      <w:r w:rsidRPr="005874BB">
        <w:rPr>
          <w:color w:val="000000"/>
        </w:rPr>
        <w:t xml:space="preserve"> відповідно до вимог чинного законодавства України.</w:t>
      </w:r>
    </w:p>
    <w:p w14:paraId="32F4FF6C" w14:textId="77777777" w:rsidR="009C70A7" w:rsidRPr="005874BB" w:rsidRDefault="009C70A7" w:rsidP="009C70A7">
      <w:pPr>
        <w:tabs>
          <w:tab w:val="left" w:pos="0"/>
          <w:tab w:val="left" w:pos="540"/>
          <w:tab w:val="left" w:pos="1276"/>
        </w:tabs>
        <w:jc w:val="both"/>
        <w:rPr>
          <w:color w:val="000000"/>
        </w:rPr>
      </w:pPr>
    </w:p>
    <w:p w14:paraId="7BF79BE3" w14:textId="2DAE022F" w:rsidR="009C70A7" w:rsidRPr="005874BB" w:rsidRDefault="009C70A7" w:rsidP="009C70A7">
      <w:pPr>
        <w:tabs>
          <w:tab w:val="left" w:pos="360"/>
        </w:tabs>
        <w:contextualSpacing/>
        <w:jc w:val="center"/>
        <w:rPr>
          <w:b/>
          <w:color w:val="000000"/>
        </w:rPr>
      </w:pPr>
      <w:r w:rsidRPr="005874BB">
        <w:rPr>
          <w:b/>
          <w:color w:val="000000"/>
        </w:rPr>
        <w:t>9. СТРОК ДІЇ ДОГОВОРУ</w:t>
      </w:r>
    </w:p>
    <w:p w14:paraId="2F38F6B3" w14:textId="2C72ADF0" w:rsidR="009F39E2" w:rsidRPr="00E261C0" w:rsidRDefault="00905702" w:rsidP="006300BB">
      <w:pPr>
        <w:jc w:val="both"/>
        <w:rPr>
          <w:color w:val="000000" w:themeColor="text1"/>
        </w:rPr>
      </w:pPr>
      <w:r w:rsidRPr="005874BB">
        <w:rPr>
          <w:rStyle w:val="docdata"/>
          <w:color w:val="000000" w:themeColor="text1"/>
        </w:rPr>
        <w:t xml:space="preserve">9.1. Договір набирає чинності з моменту </w:t>
      </w:r>
      <w:r w:rsidRPr="005874BB">
        <w:rPr>
          <w:color w:val="000000" w:themeColor="text1"/>
        </w:rPr>
        <w:t xml:space="preserve">його </w:t>
      </w:r>
      <w:r w:rsidR="00496BC4" w:rsidRPr="005874BB">
        <w:rPr>
          <w:color w:val="000000" w:themeColor="text1"/>
        </w:rPr>
        <w:t>підписання</w:t>
      </w:r>
      <w:r w:rsidRPr="005874BB">
        <w:rPr>
          <w:color w:val="000000" w:themeColor="text1"/>
        </w:rPr>
        <w:t xml:space="preserve"> Сторонами та діє в період воєнного стану, введеного </w:t>
      </w:r>
      <w:r w:rsidR="006300BB" w:rsidRPr="005874BB">
        <w:rPr>
          <w:color w:val="000000" w:themeColor="text1"/>
        </w:rPr>
        <w:t xml:space="preserve">24.02.2022 р. </w:t>
      </w:r>
      <w:r w:rsidRPr="005874BB">
        <w:rPr>
          <w:color w:val="000000" w:themeColor="text1"/>
        </w:rPr>
        <w:t xml:space="preserve">Указом Президента України </w:t>
      </w:r>
      <w:r w:rsidR="006300BB" w:rsidRPr="005874BB">
        <w:rPr>
          <w:color w:val="000000" w:themeColor="text1"/>
        </w:rPr>
        <w:t xml:space="preserve">№ 64/2022 </w:t>
      </w:r>
      <w:r w:rsidRPr="005874BB">
        <w:rPr>
          <w:color w:val="000000" w:themeColor="text1"/>
        </w:rPr>
        <w:t>«Про введенн</w:t>
      </w:r>
      <w:r w:rsidR="006300BB" w:rsidRPr="005874BB">
        <w:rPr>
          <w:color w:val="000000" w:themeColor="text1"/>
        </w:rPr>
        <w:t>я воєнного стану в України»</w:t>
      </w:r>
      <w:r w:rsidRPr="005874BB">
        <w:rPr>
          <w:color w:val="000000" w:themeColor="text1"/>
        </w:rPr>
        <w:t xml:space="preserve"> </w:t>
      </w:r>
      <w:r w:rsidR="006300BB" w:rsidRPr="005874BB">
        <w:rPr>
          <w:color w:val="000000" w:themeColor="text1"/>
        </w:rPr>
        <w:t>(зі змінами</w:t>
      </w:r>
      <w:r w:rsidRPr="005874BB">
        <w:rPr>
          <w:color w:val="000000" w:themeColor="text1"/>
        </w:rPr>
        <w:t xml:space="preserve">), але не </w:t>
      </w:r>
      <w:r w:rsidR="006300BB" w:rsidRPr="005874BB">
        <w:rPr>
          <w:color w:val="000000" w:themeColor="text1"/>
        </w:rPr>
        <w:t xml:space="preserve">пізніше ніж </w:t>
      </w:r>
      <w:r w:rsidR="006300BB" w:rsidRPr="005874BB">
        <w:rPr>
          <w:b/>
          <w:color w:val="000000" w:themeColor="text1"/>
        </w:rPr>
        <w:t>до 31.12.2022 року</w:t>
      </w:r>
      <w:r w:rsidR="009C70A7" w:rsidRPr="005874BB">
        <w:rPr>
          <w:color w:val="000000" w:themeColor="text1"/>
        </w:rPr>
        <w:t xml:space="preserve">, за умови виконання </w:t>
      </w:r>
      <w:r w:rsidR="009C70A7" w:rsidRPr="005874BB">
        <w:rPr>
          <w:color w:val="000000" w:themeColor="text1"/>
        </w:rPr>
        <w:lastRenderedPageBreak/>
        <w:t xml:space="preserve">Сторонами своїх зобов’язань, у частині виконання грошових зобов’язань до повного взаємного </w:t>
      </w:r>
      <w:r w:rsidR="009C70A7" w:rsidRPr="00E261C0">
        <w:rPr>
          <w:color w:val="000000" w:themeColor="text1"/>
        </w:rPr>
        <w:t>розрахунку Сторін.</w:t>
      </w:r>
    </w:p>
    <w:p w14:paraId="65244282" w14:textId="4C1B425E" w:rsidR="009C70A7" w:rsidRPr="00E261C0" w:rsidRDefault="001C45D9" w:rsidP="009C70A7">
      <w:pPr>
        <w:pStyle w:val="HTML1"/>
        <w:spacing w:line="240" w:lineRule="atLeast"/>
        <w:contextualSpacing/>
        <w:jc w:val="both"/>
        <w:rPr>
          <w:rFonts w:ascii="Times New Roman" w:hAnsi="Times New Roman" w:cs="Times New Roman"/>
          <w:color w:val="000000"/>
          <w:sz w:val="24"/>
          <w:szCs w:val="24"/>
          <w:lang w:val="uk-UA"/>
        </w:rPr>
      </w:pPr>
      <w:r w:rsidRPr="00E261C0">
        <w:rPr>
          <w:rFonts w:ascii="Times New Roman" w:hAnsi="Times New Roman" w:cs="Times New Roman"/>
          <w:color w:val="000000"/>
          <w:sz w:val="24"/>
          <w:szCs w:val="24"/>
          <w:lang w:val="uk-UA"/>
        </w:rPr>
        <w:t>9.2.</w:t>
      </w:r>
      <w:r w:rsidR="002812EF" w:rsidRPr="00E261C0">
        <w:rPr>
          <w:rFonts w:ascii="Times New Roman" w:hAnsi="Times New Roman" w:cs="Times New Roman"/>
          <w:color w:val="000000"/>
          <w:sz w:val="24"/>
          <w:szCs w:val="24"/>
          <w:lang w:val="uk-UA"/>
        </w:rPr>
        <w:t xml:space="preserve"> </w:t>
      </w:r>
      <w:r w:rsidR="002D6CE1" w:rsidRPr="00E261C0">
        <w:rPr>
          <w:rFonts w:ascii="Times New Roman" w:hAnsi="Times New Roman" w:cs="Times New Roman"/>
          <w:sz w:val="24"/>
          <w:szCs w:val="24"/>
          <w:lang w:val="uk-UA"/>
        </w:rPr>
        <w:t xml:space="preserve">Договір може бути змінено лише за взаємною згодою Сторін шляхом укладення Додаткових </w:t>
      </w:r>
      <w:r w:rsidR="00E261C0" w:rsidRPr="00E261C0">
        <w:rPr>
          <w:rFonts w:ascii="Times New Roman" w:hAnsi="Times New Roman" w:cs="Times New Roman"/>
          <w:sz w:val="24"/>
          <w:szCs w:val="24"/>
          <w:lang w:val="uk-UA"/>
        </w:rPr>
        <w:t>угод</w:t>
      </w:r>
      <w:r w:rsidR="002D6CE1" w:rsidRPr="00E261C0">
        <w:rPr>
          <w:rFonts w:ascii="Times New Roman" w:hAnsi="Times New Roman" w:cs="Times New Roman"/>
          <w:sz w:val="24"/>
          <w:szCs w:val="24"/>
          <w:lang w:val="uk-UA"/>
        </w:rPr>
        <w:t>.</w:t>
      </w:r>
    </w:p>
    <w:p w14:paraId="2FBD83EB" w14:textId="77777777" w:rsidR="009C70A7" w:rsidRPr="00E261C0" w:rsidRDefault="009C70A7" w:rsidP="009C70A7">
      <w:pPr>
        <w:jc w:val="both"/>
        <w:rPr>
          <w:color w:val="000000"/>
        </w:rPr>
      </w:pPr>
    </w:p>
    <w:p w14:paraId="147A8B4A" w14:textId="77777777" w:rsidR="009C70A7" w:rsidRPr="005874BB" w:rsidRDefault="009C70A7" w:rsidP="009C70A7">
      <w:pPr>
        <w:tabs>
          <w:tab w:val="left" w:pos="1134"/>
        </w:tabs>
        <w:jc w:val="center"/>
        <w:rPr>
          <w:color w:val="000000"/>
        </w:rPr>
      </w:pPr>
      <w:r w:rsidRPr="005874BB">
        <w:rPr>
          <w:b/>
          <w:color w:val="000000"/>
        </w:rPr>
        <w:t>10. ІНШІ УМОВИ</w:t>
      </w:r>
    </w:p>
    <w:p w14:paraId="20D6D3FE" w14:textId="0FD139C5" w:rsidR="005874BB" w:rsidRPr="005874BB" w:rsidRDefault="005874BB" w:rsidP="009C70A7">
      <w:pPr>
        <w:pStyle w:val="a3"/>
        <w:spacing w:before="0" w:beforeAutospacing="0" w:after="0" w:afterAutospacing="0"/>
        <w:jc w:val="both"/>
        <w:rPr>
          <w:color w:val="000000"/>
          <w:lang w:val="uk-UA"/>
        </w:rPr>
      </w:pPr>
      <w:r w:rsidRPr="005874BB">
        <w:rPr>
          <w:color w:val="000000"/>
          <w:lang w:val="uk-UA"/>
        </w:rPr>
        <w:t xml:space="preserve">10.1.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w:t>
      </w:r>
      <w:r w:rsidR="00232D47">
        <w:rPr>
          <w:color w:val="000000"/>
          <w:lang w:val="uk-UA"/>
        </w:rPr>
        <w:t>5</w:t>
      </w:r>
      <w:r w:rsidRPr="005874BB">
        <w:rPr>
          <w:color w:val="000000"/>
          <w:lang w:val="uk-UA"/>
        </w:rPr>
        <w:t xml:space="preserve"> (</w:t>
      </w:r>
      <w:r w:rsidR="00232D47">
        <w:rPr>
          <w:color w:val="000000"/>
          <w:lang w:val="uk-UA"/>
        </w:rPr>
        <w:t>п’ять</w:t>
      </w:r>
      <w:r w:rsidRPr="005874BB">
        <w:rPr>
          <w:color w:val="000000"/>
          <w:lang w:val="uk-UA"/>
        </w:rPr>
        <w:t>)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Постачальника.</w:t>
      </w:r>
    </w:p>
    <w:p w14:paraId="3C3E6336" w14:textId="0AFC95A8" w:rsidR="009C70A7" w:rsidRPr="005874BB" w:rsidRDefault="005874BB" w:rsidP="009C70A7">
      <w:pPr>
        <w:pStyle w:val="a3"/>
        <w:spacing w:before="0" w:beforeAutospacing="0" w:after="0" w:afterAutospacing="0"/>
        <w:jc w:val="both"/>
        <w:rPr>
          <w:color w:val="000000"/>
          <w:lang w:val="uk-UA"/>
        </w:rPr>
      </w:pPr>
      <w:r w:rsidRPr="005874BB">
        <w:rPr>
          <w:color w:val="000000"/>
          <w:lang w:val="uk-UA"/>
        </w:rPr>
        <w:t>10.2</w:t>
      </w:r>
      <w:r w:rsidR="009C70A7" w:rsidRPr="005874BB">
        <w:rPr>
          <w:color w:val="000000"/>
          <w:lang w:val="uk-UA"/>
        </w:rPr>
        <w:t>.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4070D37A" w14:textId="5BA3FBCF" w:rsidR="009C70A7" w:rsidRPr="005874BB" w:rsidRDefault="005874BB" w:rsidP="009C70A7">
      <w:pPr>
        <w:pStyle w:val="a3"/>
        <w:spacing w:before="0" w:beforeAutospacing="0" w:after="0" w:afterAutospacing="0"/>
        <w:jc w:val="both"/>
        <w:rPr>
          <w:color w:val="000000"/>
          <w:lang w:val="uk-UA"/>
        </w:rPr>
      </w:pPr>
      <w:r w:rsidRPr="005874BB">
        <w:rPr>
          <w:color w:val="000000"/>
          <w:lang w:val="uk-UA"/>
        </w:rPr>
        <w:t>10.3</w:t>
      </w:r>
      <w:r w:rsidR="009C70A7" w:rsidRPr="005874BB">
        <w:rPr>
          <w:color w:val="000000"/>
          <w:lang w:val="uk-UA"/>
        </w:rPr>
        <w:t>. Права і обов’язки за цим Договором не можуть бути передані (відступлені) Стороною третім особам без письмової згоди іншої Сторони.</w:t>
      </w:r>
    </w:p>
    <w:p w14:paraId="436DC663" w14:textId="0F7E8D12" w:rsidR="009C70A7" w:rsidRPr="005874BB" w:rsidRDefault="005874BB" w:rsidP="009C70A7">
      <w:pPr>
        <w:pStyle w:val="a3"/>
        <w:spacing w:before="0" w:beforeAutospacing="0" w:after="0" w:afterAutospacing="0"/>
        <w:jc w:val="both"/>
        <w:rPr>
          <w:color w:val="000000"/>
          <w:lang w:val="uk-UA"/>
        </w:rPr>
      </w:pPr>
      <w:r w:rsidRPr="005874BB">
        <w:rPr>
          <w:color w:val="000000"/>
          <w:lang w:val="uk-UA"/>
        </w:rPr>
        <w:t>10.4</w:t>
      </w:r>
      <w:r w:rsidR="009C70A7" w:rsidRPr="005874BB">
        <w:rPr>
          <w:color w:val="000000"/>
          <w:lang w:val="uk-UA"/>
        </w:rPr>
        <w:t>.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6560A059" w14:textId="35B5DF9E" w:rsidR="009C70A7" w:rsidRPr="005874BB" w:rsidRDefault="005874BB" w:rsidP="009C70A7">
      <w:pPr>
        <w:pStyle w:val="a3"/>
        <w:tabs>
          <w:tab w:val="left" w:pos="0"/>
          <w:tab w:val="left" w:pos="1418"/>
        </w:tabs>
        <w:spacing w:before="0" w:beforeAutospacing="0" w:after="0" w:afterAutospacing="0"/>
        <w:jc w:val="both"/>
        <w:rPr>
          <w:color w:val="000000"/>
          <w:lang w:val="uk-UA"/>
        </w:rPr>
      </w:pPr>
      <w:r w:rsidRPr="005874BB">
        <w:rPr>
          <w:color w:val="000000"/>
          <w:lang w:val="uk-UA"/>
        </w:rPr>
        <w:t>10.5</w:t>
      </w:r>
      <w:r w:rsidR="009C70A7" w:rsidRPr="005874BB">
        <w:rPr>
          <w:color w:val="000000"/>
          <w:lang w:val="uk-UA"/>
        </w:rPr>
        <w:t>. Додаткові угоди,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5629B1CB" w14:textId="30A809B0" w:rsidR="009C70A7" w:rsidRPr="005874BB" w:rsidRDefault="005874BB" w:rsidP="00B65E73">
      <w:pPr>
        <w:pStyle w:val="a3"/>
        <w:shd w:val="clear" w:color="auto" w:fill="FFFFFF"/>
        <w:tabs>
          <w:tab w:val="left" w:pos="142"/>
        </w:tabs>
        <w:spacing w:before="0" w:beforeAutospacing="0" w:after="0" w:afterAutospacing="0"/>
        <w:jc w:val="both"/>
        <w:rPr>
          <w:color w:val="000000"/>
          <w:lang w:val="uk-UA"/>
        </w:rPr>
      </w:pPr>
      <w:r w:rsidRPr="005874BB">
        <w:rPr>
          <w:color w:val="000000"/>
          <w:lang w:val="uk-UA"/>
        </w:rPr>
        <w:t>10.6</w:t>
      </w:r>
      <w:r w:rsidR="00B65E73" w:rsidRPr="005874BB">
        <w:rPr>
          <w:color w:val="000000"/>
          <w:lang w:val="uk-UA"/>
        </w:rPr>
        <w:t>.</w:t>
      </w:r>
      <w:r w:rsidR="009C70A7" w:rsidRPr="005874BB">
        <w:rPr>
          <w:color w:val="000000"/>
          <w:lang w:val="uk-UA"/>
        </w:rPr>
        <w:t xml:space="preserve">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14:paraId="1896A372" w14:textId="455C3EAD" w:rsidR="009C70A7" w:rsidRPr="005874BB" w:rsidRDefault="009C70A7" w:rsidP="0065048E">
      <w:pPr>
        <w:pStyle w:val="a3"/>
        <w:tabs>
          <w:tab w:val="left" w:pos="0"/>
          <w:tab w:val="left" w:pos="1418"/>
        </w:tabs>
        <w:spacing w:before="0" w:beforeAutospacing="0" w:after="0" w:afterAutospacing="0"/>
        <w:jc w:val="both"/>
        <w:rPr>
          <w:color w:val="000000"/>
          <w:lang w:val="uk-UA"/>
        </w:rPr>
      </w:pPr>
      <w:r w:rsidRPr="005874BB">
        <w:rPr>
          <w:color w:val="000000"/>
          <w:lang w:val="uk-UA"/>
        </w:rPr>
        <w:t>10.</w:t>
      </w:r>
      <w:r w:rsidR="005874BB" w:rsidRPr="005874BB">
        <w:rPr>
          <w:color w:val="000000"/>
          <w:lang w:val="uk-UA"/>
        </w:rPr>
        <w:t>7</w:t>
      </w:r>
      <w:r w:rsidRPr="005874BB">
        <w:rPr>
          <w:color w:val="000000"/>
          <w:lang w:val="uk-UA"/>
        </w:rPr>
        <w:t>.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Постачальнику; на дату укладання Сторонами цього Договору, Постачальнику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66091910" w14:textId="64FC54E6" w:rsidR="009C70A7" w:rsidRPr="005874BB" w:rsidRDefault="009C70A7" w:rsidP="0065048E">
      <w:pPr>
        <w:jc w:val="both"/>
      </w:pPr>
      <w:r w:rsidRPr="005874BB">
        <w:t>10.</w:t>
      </w:r>
      <w:r w:rsidR="005874BB" w:rsidRPr="005874BB">
        <w:t>8</w:t>
      </w:r>
      <w:r w:rsidRPr="005874BB">
        <w:t>.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Покупця.</w:t>
      </w:r>
    </w:p>
    <w:p w14:paraId="1A20876F" w14:textId="131CF5CA" w:rsidR="00B65E73" w:rsidRPr="005874BB" w:rsidRDefault="005874BB" w:rsidP="0065048E">
      <w:pPr>
        <w:jc w:val="both"/>
      </w:pPr>
      <w:r w:rsidRPr="005874BB">
        <w:t>10.9</w:t>
      </w:r>
      <w:r w:rsidR="00B65E73" w:rsidRPr="005874BB">
        <w:t xml:space="preserve">. Кожна із сторін договору  надає повну та безумовну згоду іншій стороні договору на обробку її персональних даних з метою укладення, виконання, зміни, продовження, припинення цього Договору та іншою метою, яка може випливати з цього Договору. </w:t>
      </w:r>
    </w:p>
    <w:p w14:paraId="6CF87182" w14:textId="067607D5" w:rsidR="00B65E73" w:rsidRPr="005874BB" w:rsidRDefault="00B65E73" w:rsidP="0065048E">
      <w:pPr>
        <w:jc w:val="both"/>
      </w:pPr>
      <w:r w:rsidRPr="005874BB">
        <w:t>Обр</w:t>
      </w:r>
      <w:r w:rsidR="00FD085B" w:rsidRPr="005874BB">
        <w:t>обка персональних даних включає</w:t>
      </w:r>
      <w:r w:rsidRPr="005874BB">
        <w:t xml:space="preserve"> сукупність дій зі збирання, накопичення, зберігання, адаптування, систематизації, використання, передачі іншим особам, поновлення, поширення, зміни, знищення, знеособлення та інші дії з персональними даними у рамках мети обробки персональних даних. Постачальник/Покупець даним підтверджує, що його письмово повідомлено про включення його персональних даних до бази персональних даних Покупця/Постачальника, про мету збору даних, ознайомлено із Порядком обробки персональних даних, роз’яснено всі права суб’єкта персональних даних, передбачені чинн</w:t>
      </w:r>
      <w:r w:rsidR="00FD085B" w:rsidRPr="005874BB">
        <w:t xml:space="preserve">им законодавством та, зокрема, </w:t>
      </w:r>
      <w:r w:rsidRPr="005874BB">
        <w:t>Законом України “Про захист персональних даних”.</w:t>
      </w:r>
    </w:p>
    <w:p w14:paraId="1F4882B0" w14:textId="77777777" w:rsidR="00B65E73" w:rsidRPr="005874BB" w:rsidRDefault="00B65E73" w:rsidP="000E5DEF">
      <w:pPr>
        <w:jc w:val="both"/>
      </w:pPr>
    </w:p>
    <w:p w14:paraId="3357C627" w14:textId="77777777" w:rsidR="009C70A7" w:rsidRPr="005874BB"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eastAsia="uk-UA"/>
        </w:rPr>
      </w:pPr>
      <w:r w:rsidRPr="005874BB">
        <w:rPr>
          <w:rFonts w:eastAsia="Calibri"/>
          <w:b/>
          <w:color w:val="000000"/>
          <w:lang w:eastAsia="uk-UA"/>
        </w:rPr>
        <w:t>11. ДОДАТКИ ДО ДОГОВОРУ</w:t>
      </w:r>
    </w:p>
    <w:p w14:paraId="49599F2F" w14:textId="77777777" w:rsidR="009C70A7" w:rsidRPr="005874BB"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uk-UA"/>
        </w:rPr>
      </w:pPr>
      <w:r w:rsidRPr="005874BB">
        <w:rPr>
          <w:rFonts w:eastAsia="Calibri"/>
          <w:color w:val="000000"/>
          <w:lang w:eastAsia="uk-UA"/>
        </w:rPr>
        <w:t>11.1. Невід’ємною частиною цього Договору є:</w:t>
      </w:r>
    </w:p>
    <w:p w14:paraId="0E3C9FD3" w14:textId="77777777" w:rsidR="009C70A7" w:rsidRPr="005874BB"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eastAsia="uk-UA"/>
        </w:rPr>
      </w:pPr>
      <w:r w:rsidRPr="005874BB">
        <w:rPr>
          <w:rFonts w:eastAsia="Calibri"/>
          <w:color w:val="000000"/>
          <w:lang w:eastAsia="uk-UA"/>
        </w:rPr>
        <w:t>- Додаток 1 (специфікація).</w:t>
      </w:r>
    </w:p>
    <w:p w14:paraId="46CC1BA6" w14:textId="77777777" w:rsidR="009C70A7" w:rsidRPr="005874BB" w:rsidRDefault="009C70A7" w:rsidP="009C70A7">
      <w:pPr>
        <w:ind w:firstLine="540"/>
        <w:rPr>
          <w:color w:val="000000"/>
        </w:rPr>
      </w:pPr>
    </w:p>
    <w:p w14:paraId="1F4D7969" w14:textId="77777777" w:rsidR="009C70A7" w:rsidRPr="005874BB" w:rsidRDefault="009C70A7" w:rsidP="009C70A7">
      <w:pPr>
        <w:jc w:val="center"/>
        <w:rPr>
          <w:b/>
          <w:color w:val="000000"/>
        </w:rPr>
      </w:pPr>
      <w:r w:rsidRPr="005874BB">
        <w:rPr>
          <w:b/>
          <w:color w:val="000000"/>
        </w:rPr>
        <w:t>12. МІСЦЕЗНАХОДЖЕННЯ ТА БАНКІВСЬКІ РЕКВІЗИТИ СТОРІН:</w:t>
      </w:r>
    </w:p>
    <w:p w14:paraId="7A377D45" w14:textId="77777777" w:rsidR="009C70A7" w:rsidRPr="005874BB" w:rsidRDefault="009C70A7" w:rsidP="009C70A7">
      <w:pPr>
        <w:pStyle w:val="HTML"/>
        <w:contextualSpacing/>
        <w:jc w:val="center"/>
        <w:rPr>
          <w:rFonts w:ascii="Times New Roman" w:hAnsi="Times New Roman"/>
          <w:b/>
          <w:color w:val="000000"/>
          <w:sz w:val="24"/>
          <w:szCs w:val="24"/>
        </w:rPr>
      </w:pPr>
    </w:p>
    <w:tbl>
      <w:tblPr>
        <w:tblW w:w="10632" w:type="dxa"/>
        <w:jc w:val="center"/>
        <w:tblLayout w:type="fixed"/>
        <w:tblLook w:val="0000" w:firstRow="0" w:lastRow="0" w:firstColumn="0" w:lastColumn="0" w:noHBand="0" w:noVBand="0"/>
      </w:tblPr>
      <w:tblGrid>
        <w:gridCol w:w="5670"/>
        <w:gridCol w:w="4962"/>
      </w:tblGrid>
      <w:tr w:rsidR="009C70A7" w:rsidRPr="005874BB" w14:paraId="46D90B80" w14:textId="77777777" w:rsidTr="00B343D4">
        <w:trPr>
          <w:trHeight w:val="428"/>
          <w:jc w:val="center"/>
        </w:trPr>
        <w:tc>
          <w:tcPr>
            <w:tcW w:w="5670" w:type="dxa"/>
            <w:shd w:val="clear" w:color="auto" w:fill="auto"/>
          </w:tcPr>
          <w:p w14:paraId="3DCDAEE3" w14:textId="77777777" w:rsidR="009C70A7" w:rsidRPr="005874BB" w:rsidRDefault="009C70A7" w:rsidP="00B343D4">
            <w:pPr>
              <w:rPr>
                <w:b/>
                <w:bCs/>
                <w:color w:val="000000"/>
              </w:rPr>
            </w:pPr>
            <w:r w:rsidRPr="005874BB">
              <w:rPr>
                <w:b/>
                <w:bCs/>
                <w:color w:val="000000"/>
              </w:rPr>
              <w:t>ПОКУПЕЦЬ:</w:t>
            </w:r>
          </w:p>
          <w:p w14:paraId="16BB06D2" w14:textId="77777777" w:rsidR="009C70A7" w:rsidRPr="005874BB" w:rsidRDefault="009C70A7" w:rsidP="00B343D4">
            <w:pPr>
              <w:rPr>
                <w:b/>
                <w:bCs/>
                <w:color w:val="000000"/>
              </w:rPr>
            </w:pPr>
            <w:r w:rsidRPr="005874BB">
              <w:rPr>
                <w:b/>
                <w:color w:val="000000"/>
              </w:rPr>
              <w:t>ШЕУ Оболонського району</w:t>
            </w:r>
          </w:p>
          <w:p w14:paraId="20015D4A" w14:textId="77777777" w:rsidR="009C70A7" w:rsidRPr="005874BB" w:rsidRDefault="009C70A7" w:rsidP="00B343D4">
            <w:pPr>
              <w:rPr>
                <w:color w:val="000000"/>
                <w:lang w:eastAsia="uk-UA"/>
              </w:rPr>
            </w:pPr>
            <w:r w:rsidRPr="005874BB">
              <w:rPr>
                <w:bCs/>
                <w:color w:val="000000"/>
                <w:lang w:eastAsia="uk-UA"/>
              </w:rPr>
              <w:t xml:space="preserve">04073, м. Київ, </w:t>
            </w:r>
            <w:proofErr w:type="spellStart"/>
            <w:r w:rsidRPr="005874BB">
              <w:rPr>
                <w:color w:val="000000"/>
                <w:lang w:eastAsia="uk-UA"/>
              </w:rPr>
              <w:t>пров</w:t>
            </w:r>
            <w:proofErr w:type="spellEnd"/>
            <w:r w:rsidRPr="005874BB">
              <w:rPr>
                <w:color w:val="000000"/>
                <w:lang w:eastAsia="uk-UA"/>
              </w:rPr>
              <w:t>. Куренівський, 15-А</w:t>
            </w:r>
          </w:p>
          <w:p w14:paraId="6F649FCB" w14:textId="26D15232" w:rsidR="009C70A7" w:rsidRPr="005874BB" w:rsidRDefault="00232D47" w:rsidP="00B343D4">
            <w:pPr>
              <w:rPr>
                <w:color w:val="000000"/>
                <w:lang w:eastAsia="uk-UA"/>
              </w:rPr>
            </w:pPr>
            <w:r>
              <w:rPr>
                <w:color w:val="000000"/>
                <w:lang w:eastAsia="uk-UA"/>
              </w:rPr>
              <w:t>к</w:t>
            </w:r>
            <w:r w:rsidR="009C70A7" w:rsidRPr="005874BB">
              <w:rPr>
                <w:color w:val="000000"/>
                <w:lang w:eastAsia="uk-UA"/>
              </w:rPr>
              <w:t>од ЄДРПОУ 05465258</w:t>
            </w:r>
          </w:p>
          <w:p w14:paraId="4BE3D5F5" w14:textId="77777777" w:rsidR="009C70A7" w:rsidRPr="005874BB" w:rsidRDefault="009C70A7" w:rsidP="00B343D4">
            <w:pPr>
              <w:rPr>
                <w:color w:val="000000"/>
                <w:lang w:eastAsia="uk-UA"/>
              </w:rPr>
            </w:pPr>
            <w:r w:rsidRPr="005874BB">
              <w:rPr>
                <w:color w:val="000000"/>
                <w:lang w:eastAsia="uk-UA"/>
              </w:rPr>
              <w:t xml:space="preserve">б/р UA </w:t>
            </w:r>
            <w:r w:rsidRPr="005874BB">
              <w:rPr>
                <w:color w:val="000000"/>
              </w:rPr>
              <w:t>__________________________</w:t>
            </w:r>
            <w:r w:rsidRPr="005874BB">
              <w:rPr>
                <w:color w:val="000000"/>
                <w:lang w:eastAsia="uk-UA"/>
              </w:rPr>
              <w:t xml:space="preserve"> в УДКСУ Оболонського району м. Києва, МФО 820172 </w:t>
            </w:r>
          </w:p>
          <w:p w14:paraId="7E93FE0E" w14:textId="77777777" w:rsidR="009C70A7" w:rsidRPr="005874BB" w:rsidRDefault="009C70A7" w:rsidP="00B343D4">
            <w:pPr>
              <w:rPr>
                <w:color w:val="000000"/>
                <w:lang w:eastAsia="uk-UA"/>
              </w:rPr>
            </w:pPr>
            <w:r w:rsidRPr="005874BB">
              <w:rPr>
                <w:color w:val="000000"/>
              </w:rPr>
              <w:t>б/р UA __________________________ в УДКСУ Оболонського району м. Києва, МФО 820172</w:t>
            </w:r>
          </w:p>
          <w:p w14:paraId="76713EEE" w14:textId="77777777" w:rsidR="00E01801" w:rsidRPr="005874BB" w:rsidRDefault="00E01801" w:rsidP="00E01801">
            <w:pPr>
              <w:jc w:val="both"/>
            </w:pPr>
            <w:r w:rsidRPr="005874BB">
              <w:t xml:space="preserve">Р/р UA 493226690000026000300856731 </w:t>
            </w:r>
          </w:p>
          <w:p w14:paraId="7B3C2D9B" w14:textId="77777777" w:rsidR="00E01801" w:rsidRPr="005874BB" w:rsidRDefault="00E01801" w:rsidP="00E01801">
            <w:pPr>
              <w:jc w:val="both"/>
            </w:pPr>
            <w:r w:rsidRPr="005874BB">
              <w:t xml:space="preserve">АТ «Ощадбанк» у м. Києві та Київської області, </w:t>
            </w:r>
          </w:p>
          <w:p w14:paraId="71882FC3" w14:textId="109D3D0F" w:rsidR="00E01801" w:rsidRPr="005874BB" w:rsidRDefault="00E01801" w:rsidP="00E01801">
            <w:pPr>
              <w:jc w:val="both"/>
            </w:pPr>
            <w:r w:rsidRPr="005874BB">
              <w:t>МФО 322669</w:t>
            </w:r>
          </w:p>
          <w:p w14:paraId="3111C24E" w14:textId="77777777" w:rsidR="009C70A7" w:rsidRPr="005874BB" w:rsidRDefault="009C70A7" w:rsidP="00B343D4">
            <w:pPr>
              <w:ind w:right="595"/>
              <w:rPr>
                <w:color w:val="000000"/>
                <w:lang w:eastAsia="uk-UA"/>
              </w:rPr>
            </w:pPr>
            <w:r w:rsidRPr="005874BB">
              <w:rPr>
                <w:color w:val="000000"/>
                <w:lang w:eastAsia="uk-UA"/>
              </w:rPr>
              <w:t>Свідоцтво платника ПДВ № 36722418</w:t>
            </w:r>
          </w:p>
          <w:p w14:paraId="1157F771" w14:textId="77777777" w:rsidR="009C70A7" w:rsidRPr="005874BB" w:rsidRDefault="009C70A7" w:rsidP="00B343D4">
            <w:pPr>
              <w:ind w:right="595"/>
              <w:rPr>
                <w:color w:val="000000"/>
                <w:lang w:eastAsia="uk-UA"/>
              </w:rPr>
            </w:pPr>
            <w:r w:rsidRPr="005874BB">
              <w:rPr>
                <w:color w:val="000000"/>
                <w:lang w:eastAsia="uk-UA"/>
              </w:rPr>
              <w:t>ІПН: 054652526540</w:t>
            </w:r>
          </w:p>
          <w:p w14:paraId="76BC5A00" w14:textId="77777777" w:rsidR="009C70A7" w:rsidRPr="005874BB" w:rsidRDefault="009C70A7" w:rsidP="00B343D4">
            <w:pPr>
              <w:rPr>
                <w:color w:val="000000"/>
                <w:lang w:eastAsia="uk-UA"/>
              </w:rPr>
            </w:pPr>
            <w:proofErr w:type="spellStart"/>
            <w:r w:rsidRPr="005874BB">
              <w:rPr>
                <w:color w:val="000000"/>
                <w:lang w:eastAsia="uk-UA"/>
              </w:rPr>
              <w:t>тел</w:t>
            </w:r>
            <w:proofErr w:type="spellEnd"/>
            <w:r w:rsidRPr="005874BB">
              <w:rPr>
                <w:color w:val="000000"/>
                <w:lang w:eastAsia="uk-UA"/>
              </w:rPr>
              <w:t xml:space="preserve">.: (044) 468-21-06, </w:t>
            </w:r>
            <w:r w:rsidRPr="005874BB">
              <w:rPr>
                <w:color w:val="000000"/>
                <w:lang w:eastAsia="uk-UA"/>
              </w:rPr>
              <w:tab/>
            </w:r>
          </w:p>
          <w:p w14:paraId="32D5BBCB" w14:textId="77777777" w:rsidR="009C70A7" w:rsidRPr="005874BB" w:rsidRDefault="009C70A7" w:rsidP="00B343D4">
            <w:pPr>
              <w:tabs>
                <w:tab w:val="left" w:pos="2242"/>
              </w:tabs>
              <w:rPr>
                <w:color w:val="000000"/>
                <w:lang w:eastAsia="uk-UA"/>
              </w:rPr>
            </w:pPr>
            <w:r w:rsidRPr="005874BB">
              <w:rPr>
                <w:color w:val="000000"/>
                <w:spacing w:val="-10"/>
              </w:rPr>
              <w:t>e-</w:t>
            </w:r>
            <w:proofErr w:type="spellStart"/>
            <w:r w:rsidRPr="005874BB">
              <w:rPr>
                <w:color w:val="000000"/>
                <w:spacing w:val="-10"/>
              </w:rPr>
              <w:t>mail</w:t>
            </w:r>
            <w:proofErr w:type="spellEnd"/>
            <w:r w:rsidRPr="005874BB">
              <w:rPr>
                <w:color w:val="000000"/>
                <w:spacing w:val="-10"/>
              </w:rPr>
              <w:t xml:space="preserve">: </w:t>
            </w:r>
            <w:r w:rsidRPr="005874BB">
              <w:rPr>
                <w:rStyle w:val="a5"/>
                <w:color w:val="000000"/>
                <w:spacing w:val="-10"/>
              </w:rPr>
              <w:t>cheu@ukr.net</w:t>
            </w:r>
          </w:p>
          <w:p w14:paraId="4C923615" w14:textId="77777777" w:rsidR="009C70A7" w:rsidRPr="005874BB" w:rsidRDefault="009C70A7" w:rsidP="00B343D4">
            <w:pPr>
              <w:rPr>
                <w:color w:val="000000"/>
              </w:rPr>
            </w:pPr>
          </w:p>
          <w:p w14:paraId="2031AD94" w14:textId="77777777" w:rsidR="009C70A7" w:rsidRPr="005874BB" w:rsidRDefault="009C70A7" w:rsidP="00B343D4">
            <w:pPr>
              <w:rPr>
                <w:b/>
                <w:color w:val="000000"/>
                <w:spacing w:val="-14"/>
              </w:rPr>
            </w:pPr>
          </w:p>
          <w:p w14:paraId="2CDCDA76" w14:textId="77777777" w:rsidR="009C70A7" w:rsidRPr="005874BB" w:rsidRDefault="009C70A7" w:rsidP="00B343D4">
            <w:pPr>
              <w:rPr>
                <w:b/>
                <w:color w:val="000000"/>
                <w:spacing w:val="-14"/>
              </w:rPr>
            </w:pPr>
            <w:r w:rsidRPr="005874BB">
              <w:rPr>
                <w:b/>
                <w:color w:val="000000"/>
                <w:spacing w:val="-14"/>
              </w:rPr>
              <w:t xml:space="preserve">Начальник підприємства </w:t>
            </w:r>
          </w:p>
          <w:p w14:paraId="2FB5B696" w14:textId="77777777" w:rsidR="009C70A7" w:rsidRPr="005874BB" w:rsidRDefault="009C70A7" w:rsidP="00B343D4">
            <w:pPr>
              <w:rPr>
                <w:b/>
                <w:color w:val="000000"/>
                <w:spacing w:val="-14"/>
              </w:rPr>
            </w:pPr>
          </w:p>
          <w:p w14:paraId="692A6A89" w14:textId="77777777" w:rsidR="009C70A7" w:rsidRPr="005874BB" w:rsidRDefault="009C70A7" w:rsidP="00B343D4">
            <w:pPr>
              <w:rPr>
                <w:b/>
                <w:color w:val="000000"/>
              </w:rPr>
            </w:pPr>
            <w:r w:rsidRPr="005874BB">
              <w:rPr>
                <w:b/>
                <w:color w:val="000000"/>
              </w:rPr>
              <w:t xml:space="preserve">__________________________ О.М. </w:t>
            </w:r>
            <w:proofErr w:type="spellStart"/>
            <w:r w:rsidRPr="005874BB">
              <w:rPr>
                <w:b/>
                <w:color w:val="000000"/>
              </w:rPr>
              <w:t>Куліков</w:t>
            </w:r>
            <w:proofErr w:type="spellEnd"/>
          </w:p>
          <w:p w14:paraId="1B460601" w14:textId="77777777" w:rsidR="009C70A7" w:rsidRPr="005874BB" w:rsidRDefault="009C70A7" w:rsidP="00B343D4">
            <w:pPr>
              <w:rPr>
                <w:b/>
                <w:bCs/>
                <w:color w:val="000000"/>
              </w:rPr>
            </w:pPr>
          </w:p>
        </w:tc>
        <w:tc>
          <w:tcPr>
            <w:tcW w:w="4962" w:type="dxa"/>
            <w:shd w:val="clear" w:color="auto" w:fill="auto"/>
          </w:tcPr>
          <w:p w14:paraId="68610DFB" w14:textId="77777777" w:rsidR="009C70A7" w:rsidRPr="005874BB" w:rsidRDefault="009C70A7" w:rsidP="00B343D4">
            <w:pPr>
              <w:rPr>
                <w:b/>
                <w:bCs/>
                <w:color w:val="000000"/>
              </w:rPr>
            </w:pPr>
            <w:r w:rsidRPr="005874BB">
              <w:rPr>
                <w:b/>
                <w:bCs/>
                <w:color w:val="000000"/>
              </w:rPr>
              <w:t>ПОСТАЧАЛЬНИК:</w:t>
            </w:r>
          </w:p>
          <w:p w14:paraId="6E624A2C" w14:textId="77777777" w:rsidR="009C70A7" w:rsidRPr="005874BB" w:rsidRDefault="009C70A7" w:rsidP="00B343D4">
            <w:pPr>
              <w:ind w:right="-109"/>
              <w:rPr>
                <w:rFonts w:eastAsia="Calibri"/>
                <w:b/>
                <w:color w:val="000000"/>
              </w:rPr>
            </w:pPr>
          </w:p>
          <w:p w14:paraId="4BC45AB7" w14:textId="77777777" w:rsidR="009C70A7" w:rsidRPr="005874BB" w:rsidRDefault="009C70A7" w:rsidP="00B343D4">
            <w:pPr>
              <w:rPr>
                <w:b/>
                <w:bCs/>
                <w:i/>
                <w:color w:val="000000"/>
              </w:rPr>
            </w:pPr>
          </w:p>
        </w:tc>
      </w:tr>
    </w:tbl>
    <w:p w14:paraId="0F9B125B" w14:textId="77777777" w:rsidR="009C70A7" w:rsidRPr="009A464C" w:rsidRDefault="009C70A7" w:rsidP="009C70A7">
      <w:pPr>
        <w:spacing w:line="276" w:lineRule="auto"/>
        <w:jc w:val="right"/>
        <w:rPr>
          <w:b/>
          <w:color w:val="000000"/>
          <w:sz w:val="22"/>
          <w:szCs w:val="22"/>
        </w:rPr>
      </w:pPr>
      <w:r w:rsidRPr="009A464C">
        <w:rPr>
          <w:b/>
          <w:color w:val="000000"/>
          <w:sz w:val="22"/>
          <w:szCs w:val="22"/>
        </w:rPr>
        <w:br w:type="page"/>
      </w:r>
      <w:r w:rsidRPr="009A464C">
        <w:rPr>
          <w:b/>
          <w:color w:val="000000"/>
          <w:sz w:val="22"/>
          <w:szCs w:val="22"/>
        </w:rPr>
        <w:lastRenderedPageBreak/>
        <w:t xml:space="preserve">Додаток № 1 до Договору </w:t>
      </w:r>
    </w:p>
    <w:p w14:paraId="4B1BF344" w14:textId="77777777" w:rsidR="009C70A7" w:rsidRPr="009A464C" w:rsidRDefault="009C70A7" w:rsidP="009C70A7">
      <w:pPr>
        <w:pStyle w:val="HTML"/>
        <w:jc w:val="right"/>
        <w:rPr>
          <w:rFonts w:ascii="Times New Roman" w:hAnsi="Times New Roman"/>
          <w:color w:val="000000"/>
          <w:sz w:val="24"/>
          <w:szCs w:val="24"/>
        </w:rPr>
      </w:pPr>
      <w:r w:rsidRPr="009A464C">
        <w:rPr>
          <w:rFonts w:ascii="Times New Roman" w:hAnsi="Times New Roman"/>
          <w:b/>
          <w:bCs/>
          <w:color w:val="000000"/>
          <w:sz w:val="24"/>
          <w:szCs w:val="24"/>
        </w:rPr>
        <w:t xml:space="preserve">про закупівлю товару </w:t>
      </w:r>
    </w:p>
    <w:p w14:paraId="0A50591D" w14:textId="0C313670" w:rsidR="009C70A7" w:rsidRPr="009A464C" w:rsidRDefault="00F21394" w:rsidP="009C70A7">
      <w:pPr>
        <w:jc w:val="right"/>
        <w:rPr>
          <w:b/>
          <w:color w:val="000000"/>
          <w:sz w:val="22"/>
          <w:szCs w:val="22"/>
        </w:rPr>
      </w:pPr>
      <w:r>
        <w:rPr>
          <w:b/>
          <w:color w:val="000000"/>
          <w:sz w:val="22"/>
          <w:szCs w:val="22"/>
        </w:rPr>
        <w:t xml:space="preserve">від ______ 2022 </w:t>
      </w:r>
      <w:r w:rsidR="009C70A7" w:rsidRPr="009A464C">
        <w:rPr>
          <w:b/>
          <w:color w:val="000000"/>
          <w:sz w:val="22"/>
          <w:szCs w:val="22"/>
        </w:rPr>
        <w:t>р. № _____</w:t>
      </w:r>
    </w:p>
    <w:p w14:paraId="4777661B" w14:textId="77777777" w:rsidR="009C70A7" w:rsidRPr="009A464C" w:rsidRDefault="009C70A7" w:rsidP="009C70A7">
      <w:pPr>
        <w:rPr>
          <w:b/>
          <w:color w:val="000000"/>
          <w:sz w:val="22"/>
          <w:szCs w:val="22"/>
        </w:rPr>
      </w:pPr>
    </w:p>
    <w:tbl>
      <w:tblPr>
        <w:tblpPr w:leftFromText="180" w:rightFromText="180" w:vertAnchor="text" w:horzAnchor="margin" w:tblpXSpec="center" w:tblpY="2102"/>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2271"/>
        <w:gridCol w:w="1417"/>
        <w:gridCol w:w="992"/>
        <w:gridCol w:w="992"/>
        <w:gridCol w:w="1848"/>
        <w:gridCol w:w="1706"/>
      </w:tblGrid>
      <w:tr w:rsidR="009C70A7" w:rsidRPr="009A464C" w14:paraId="6E81D563" w14:textId="77777777" w:rsidTr="0077400E">
        <w:trPr>
          <w:trHeight w:val="610"/>
        </w:trPr>
        <w:tc>
          <w:tcPr>
            <w:tcW w:w="701" w:type="dxa"/>
            <w:shd w:val="clear" w:color="auto" w:fill="FFFFFF"/>
            <w:vAlign w:val="center"/>
          </w:tcPr>
          <w:p w14:paraId="4A94F8F8" w14:textId="77777777" w:rsidR="009C70A7" w:rsidRPr="009A464C" w:rsidRDefault="009C70A7" w:rsidP="00B343D4">
            <w:pPr>
              <w:jc w:val="center"/>
              <w:rPr>
                <w:b/>
                <w:color w:val="000000"/>
                <w:sz w:val="22"/>
                <w:szCs w:val="22"/>
              </w:rPr>
            </w:pPr>
            <w:r w:rsidRPr="009A464C">
              <w:rPr>
                <w:b/>
                <w:color w:val="000000"/>
                <w:sz w:val="22"/>
                <w:szCs w:val="22"/>
              </w:rPr>
              <w:t>№</w:t>
            </w:r>
          </w:p>
        </w:tc>
        <w:tc>
          <w:tcPr>
            <w:tcW w:w="2271" w:type="dxa"/>
            <w:shd w:val="clear" w:color="auto" w:fill="FFFFFF"/>
            <w:vAlign w:val="center"/>
          </w:tcPr>
          <w:p w14:paraId="50200FCB" w14:textId="77777777" w:rsidR="009C70A7" w:rsidRPr="009A464C" w:rsidRDefault="009C70A7" w:rsidP="00B343D4">
            <w:pPr>
              <w:jc w:val="center"/>
              <w:rPr>
                <w:b/>
                <w:color w:val="000000"/>
                <w:sz w:val="22"/>
                <w:szCs w:val="22"/>
              </w:rPr>
            </w:pPr>
            <w:r w:rsidRPr="009A464C">
              <w:rPr>
                <w:b/>
                <w:color w:val="000000"/>
                <w:sz w:val="22"/>
                <w:szCs w:val="22"/>
              </w:rPr>
              <w:t>Найменування</w:t>
            </w:r>
          </w:p>
        </w:tc>
        <w:tc>
          <w:tcPr>
            <w:tcW w:w="1417" w:type="dxa"/>
            <w:shd w:val="clear" w:color="auto" w:fill="FFFFFF"/>
          </w:tcPr>
          <w:p w14:paraId="790AC672" w14:textId="77777777" w:rsidR="009C70A7" w:rsidRPr="009A464C" w:rsidRDefault="009C70A7" w:rsidP="00B343D4">
            <w:pPr>
              <w:jc w:val="center"/>
              <w:rPr>
                <w:b/>
                <w:color w:val="000000"/>
                <w:sz w:val="22"/>
                <w:szCs w:val="22"/>
              </w:rPr>
            </w:pPr>
            <w:r w:rsidRPr="009A464C">
              <w:rPr>
                <w:b/>
                <w:shd w:val="clear" w:color="auto" w:fill="FFFFFF"/>
              </w:rPr>
              <w:t>Країна походження товару</w:t>
            </w:r>
          </w:p>
        </w:tc>
        <w:tc>
          <w:tcPr>
            <w:tcW w:w="992" w:type="dxa"/>
            <w:shd w:val="clear" w:color="auto" w:fill="FFFFFF"/>
            <w:vAlign w:val="center"/>
          </w:tcPr>
          <w:p w14:paraId="2D6BEC3D" w14:textId="77777777" w:rsidR="009C70A7" w:rsidRPr="009A464C" w:rsidRDefault="009C70A7" w:rsidP="00B343D4">
            <w:pPr>
              <w:jc w:val="center"/>
              <w:rPr>
                <w:b/>
                <w:color w:val="000000"/>
                <w:sz w:val="22"/>
                <w:szCs w:val="22"/>
              </w:rPr>
            </w:pPr>
            <w:r w:rsidRPr="009A464C">
              <w:rPr>
                <w:b/>
                <w:color w:val="000000"/>
                <w:sz w:val="22"/>
                <w:szCs w:val="22"/>
              </w:rPr>
              <w:t>Кіль-</w:t>
            </w:r>
            <w:proofErr w:type="spellStart"/>
            <w:r w:rsidRPr="009A464C">
              <w:rPr>
                <w:b/>
                <w:color w:val="000000"/>
                <w:sz w:val="22"/>
                <w:szCs w:val="22"/>
              </w:rPr>
              <w:t>ть</w:t>
            </w:r>
            <w:proofErr w:type="spellEnd"/>
            <w:r w:rsidRPr="009A464C">
              <w:rPr>
                <w:b/>
                <w:color w:val="000000"/>
                <w:sz w:val="22"/>
                <w:szCs w:val="22"/>
              </w:rPr>
              <w:t xml:space="preserve"> </w:t>
            </w:r>
          </w:p>
        </w:tc>
        <w:tc>
          <w:tcPr>
            <w:tcW w:w="992" w:type="dxa"/>
            <w:shd w:val="clear" w:color="auto" w:fill="FFFFFF"/>
            <w:vAlign w:val="center"/>
          </w:tcPr>
          <w:p w14:paraId="2052BE7F" w14:textId="77777777" w:rsidR="009C70A7" w:rsidRPr="009A464C" w:rsidRDefault="009C70A7" w:rsidP="00B343D4">
            <w:pPr>
              <w:jc w:val="center"/>
              <w:rPr>
                <w:b/>
                <w:color w:val="000000"/>
                <w:sz w:val="22"/>
                <w:szCs w:val="22"/>
              </w:rPr>
            </w:pPr>
            <w:r w:rsidRPr="009A464C">
              <w:rPr>
                <w:b/>
                <w:color w:val="000000"/>
                <w:sz w:val="22"/>
                <w:szCs w:val="22"/>
              </w:rPr>
              <w:t>Од. виміру</w:t>
            </w:r>
          </w:p>
        </w:tc>
        <w:tc>
          <w:tcPr>
            <w:tcW w:w="1848" w:type="dxa"/>
            <w:shd w:val="clear" w:color="auto" w:fill="FFFFFF"/>
            <w:vAlign w:val="center"/>
          </w:tcPr>
          <w:p w14:paraId="2162DBEA" w14:textId="77777777" w:rsidR="009C70A7" w:rsidRPr="009A464C" w:rsidRDefault="009C70A7" w:rsidP="00B343D4">
            <w:pPr>
              <w:ind w:left="-2"/>
              <w:jc w:val="center"/>
              <w:rPr>
                <w:b/>
                <w:color w:val="000000"/>
                <w:sz w:val="22"/>
                <w:szCs w:val="22"/>
              </w:rPr>
            </w:pPr>
            <w:r w:rsidRPr="009A464C">
              <w:rPr>
                <w:b/>
                <w:color w:val="000000"/>
                <w:sz w:val="22"/>
                <w:szCs w:val="22"/>
              </w:rPr>
              <w:t>Ціна за од., грн.</w:t>
            </w:r>
          </w:p>
          <w:p w14:paraId="689B6850" w14:textId="77777777" w:rsidR="009C70A7" w:rsidRPr="009A464C" w:rsidRDefault="009C70A7" w:rsidP="00B343D4">
            <w:pPr>
              <w:jc w:val="center"/>
              <w:rPr>
                <w:b/>
                <w:color w:val="000000"/>
                <w:sz w:val="22"/>
                <w:szCs w:val="22"/>
              </w:rPr>
            </w:pPr>
            <w:r w:rsidRPr="009A464C">
              <w:rPr>
                <w:b/>
                <w:color w:val="000000"/>
                <w:sz w:val="22"/>
                <w:szCs w:val="22"/>
              </w:rPr>
              <w:t xml:space="preserve"> без ПДВ</w:t>
            </w:r>
          </w:p>
        </w:tc>
        <w:tc>
          <w:tcPr>
            <w:tcW w:w="1706" w:type="dxa"/>
            <w:shd w:val="clear" w:color="auto" w:fill="FFFFFF"/>
            <w:vAlign w:val="center"/>
          </w:tcPr>
          <w:p w14:paraId="2CFDA9C5" w14:textId="77777777" w:rsidR="009C70A7" w:rsidRPr="009A464C" w:rsidRDefault="009C70A7" w:rsidP="00B343D4">
            <w:pPr>
              <w:jc w:val="center"/>
              <w:rPr>
                <w:b/>
                <w:color w:val="000000"/>
                <w:sz w:val="22"/>
                <w:szCs w:val="22"/>
              </w:rPr>
            </w:pPr>
            <w:r w:rsidRPr="009A464C">
              <w:rPr>
                <w:b/>
                <w:color w:val="000000"/>
                <w:sz w:val="22"/>
                <w:szCs w:val="22"/>
              </w:rPr>
              <w:t xml:space="preserve">Вартість грн., </w:t>
            </w:r>
          </w:p>
          <w:p w14:paraId="1A66A2D7" w14:textId="77777777" w:rsidR="009C70A7" w:rsidRPr="009A464C" w:rsidRDefault="009C70A7" w:rsidP="00B343D4">
            <w:pPr>
              <w:jc w:val="center"/>
              <w:rPr>
                <w:color w:val="000000"/>
                <w:sz w:val="22"/>
                <w:szCs w:val="22"/>
              </w:rPr>
            </w:pPr>
            <w:r w:rsidRPr="009A464C">
              <w:rPr>
                <w:b/>
                <w:color w:val="000000"/>
                <w:sz w:val="22"/>
                <w:szCs w:val="22"/>
              </w:rPr>
              <w:t>без ПДВ</w:t>
            </w:r>
          </w:p>
        </w:tc>
      </w:tr>
      <w:tr w:rsidR="0091749B" w:rsidRPr="009A464C" w14:paraId="3B1D36D5" w14:textId="77777777" w:rsidTr="0077400E">
        <w:trPr>
          <w:trHeight w:val="214"/>
        </w:trPr>
        <w:tc>
          <w:tcPr>
            <w:tcW w:w="701" w:type="dxa"/>
            <w:shd w:val="clear" w:color="auto" w:fill="FFFFFF"/>
          </w:tcPr>
          <w:p w14:paraId="05E43B84" w14:textId="77777777" w:rsidR="0091749B" w:rsidRPr="00FB3F25" w:rsidRDefault="0091749B" w:rsidP="0091749B">
            <w:pPr>
              <w:jc w:val="center"/>
              <w:rPr>
                <w:color w:val="000000"/>
              </w:rPr>
            </w:pPr>
            <w:r w:rsidRPr="00FB3F25">
              <w:rPr>
                <w:color w:val="000000"/>
              </w:rPr>
              <w:t>1</w:t>
            </w:r>
          </w:p>
        </w:tc>
        <w:tc>
          <w:tcPr>
            <w:tcW w:w="2271" w:type="dxa"/>
            <w:shd w:val="clear" w:color="auto" w:fill="FFFFFF"/>
          </w:tcPr>
          <w:p w14:paraId="1FCBF6DF" w14:textId="2306B8D1" w:rsidR="0091749B" w:rsidRPr="00FB3F25" w:rsidRDefault="0091749B" w:rsidP="0091749B">
            <w:pPr>
              <w:ind w:left="155"/>
              <w:rPr>
                <w:color w:val="000000"/>
              </w:rPr>
            </w:pPr>
          </w:p>
        </w:tc>
        <w:tc>
          <w:tcPr>
            <w:tcW w:w="1417" w:type="dxa"/>
            <w:shd w:val="clear" w:color="auto" w:fill="FFFFFF"/>
          </w:tcPr>
          <w:p w14:paraId="6ECA7A2A" w14:textId="77777777" w:rsidR="0091749B" w:rsidRPr="00FB3F25" w:rsidRDefault="0091749B" w:rsidP="0091749B">
            <w:pPr>
              <w:jc w:val="center"/>
              <w:rPr>
                <w:color w:val="000000"/>
              </w:rPr>
            </w:pPr>
          </w:p>
        </w:tc>
        <w:tc>
          <w:tcPr>
            <w:tcW w:w="992" w:type="dxa"/>
            <w:shd w:val="clear" w:color="auto" w:fill="FFFFFF"/>
          </w:tcPr>
          <w:p w14:paraId="68BD7D17" w14:textId="77777777" w:rsidR="0091749B" w:rsidRPr="009A464C" w:rsidRDefault="0091749B" w:rsidP="0091749B">
            <w:pPr>
              <w:jc w:val="center"/>
              <w:rPr>
                <w:color w:val="000000"/>
                <w:sz w:val="22"/>
                <w:szCs w:val="22"/>
              </w:rPr>
            </w:pPr>
          </w:p>
        </w:tc>
        <w:tc>
          <w:tcPr>
            <w:tcW w:w="992" w:type="dxa"/>
            <w:shd w:val="clear" w:color="auto" w:fill="FFFFFF"/>
          </w:tcPr>
          <w:p w14:paraId="4874C17C" w14:textId="38A227D3" w:rsidR="0091749B" w:rsidRPr="009A464C" w:rsidRDefault="0091749B" w:rsidP="0091749B">
            <w:pPr>
              <w:jc w:val="center"/>
              <w:rPr>
                <w:color w:val="000000"/>
                <w:sz w:val="22"/>
                <w:szCs w:val="22"/>
              </w:rPr>
            </w:pPr>
          </w:p>
        </w:tc>
        <w:tc>
          <w:tcPr>
            <w:tcW w:w="1848" w:type="dxa"/>
            <w:shd w:val="clear" w:color="auto" w:fill="FFFFFF"/>
          </w:tcPr>
          <w:p w14:paraId="422F7BA0" w14:textId="77777777" w:rsidR="0091749B" w:rsidRPr="009A464C" w:rsidRDefault="0091749B" w:rsidP="0091749B">
            <w:pPr>
              <w:jc w:val="center"/>
              <w:rPr>
                <w:color w:val="000000"/>
                <w:sz w:val="22"/>
                <w:szCs w:val="22"/>
              </w:rPr>
            </w:pPr>
          </w:p>
        </w:tc>
        <w:tc>
          <w:tcPr>
            <w:tcW w:w="1706" w:type="dxa"/>
            <w:shd w:val="clear" w:color="auto" w:fill="FFFFFF"/>
          </w:tcPr>
          <w:p w14:paraId="32A69134" w14:textId="77777777" w:rsidR="0091749B" w:rsidRPr="009A464C" w:rsidRDefault="0091749B" w:rsidP="0091749B">
            <w:pPr>
              <w:jc w:val="center"/>
              <w:rPr>
                <w:color w:val="000000"/>
                <w:sz w:val="22"/>
                <w:szCs w:val="22"/>
              </w:rPr>
            </w:pPr>
          </w:p>
        </w:tc>
      </w:tr>
      <w:tr w:rsidR="0091749B" w:rsidRPr="009A464C" w14:paraId="0E0B9386" w14:textId="77777777" w:rsidTr="0077400E">
        <w:trPr>
          <w:trHeight w:val="214"/>
        </w:trPr>
        <w:tc>
          <w:tcPr>
            <w:tcW w:w="701" w:type="dxa"/>
            <w:shd w:val="clear" w:color="auto" w:fill="FFFFFF"/>
          </w:tcPr>
          <w:p w14:paraId="0A9BD4BF" w14:textId="3277B5E9" w:rsidR="0091749B" w:rsidRPr="00FB3F25" w:rsidRDefault="0091749B" w:rsidP="0091749B">
            <w:pPr>
              <w:jc w:val="center"/>
              <w:rPr>
                <w:color w:val="000000"/>
                <w:lang w:val="ru-RU"/>
              </w:rPr>
            </w:pPr>
            <w:r w:rsidRPr="00FB3F25">
              <w:rPr>
                <w:color w:val="000000"/>
                <w:lang w:val="ru-RU"/>
              </w:rPr>
              <w:t>2</w:t>
            </w:r>
          </w:p>
        </w:tc>
        <w:tc>
          <w:tcPr>
            <w:tcW w:w="2271" w:type="dxa"/>
            <w:shd w:val="clear" w:color="auto" w:fill="FFFFFF"/>
          </w:tcPr>
          <w:p w14:paraId="173D56B7" w14:textId="53ECFCDF" w:rsidR="0091749B" w:rsidRPr="00FB3F25" w:rsidRDefault="0091749B" w:rsidP="0091749B">
            <w:pPr>
              <w:ind w:left="155"/>
              <w:rPr>
                <w:color w:val="000000"/>
              </w:rPr>
            </w:pPr>
          </w:p>
        </w:tc>
        <w:tc>
          <w:tcPr>
            <w:tcW w:w="1417" w:type="dxa"/>
            <w:shd w:val="clear" w:color="auto" w:fill="FFFFFF"/>
          </w:tcPr>
          <w:p w14:paraId="27346E38" w14:textId="77777777" w:rsidR="0091749B" w:rsidRPr="00FB3F25" w:rsidRDefault="0091749B" w:rsidP="0091749B">
            <w:pPr>
              <w:jc w:val="center"/>
              <w:rPr>
                <w:color w:val="000000"/>
              </w:rPr>
            </w:pPr>
          </w:p>
        </w:tc>
        <w:tc>
          <w:tcPr>
            <w:tcW w:w="992" w:type="dxa"/>
            <w:shd w:val="clear" w:color="auto" w:fill="FFFFFF"/>
          </w:tcPr>
          <w:p w14:paraId="2175159D" w14:textId="77777777" w:rsidR="0091749B" w:rsidRPr="009A464C" w:rsidRDefault="0091749B" w:rsidP="0091749B">
            <w:pPr>
              <w:jc w:val="center"/>
              <w:rPr>
                <w:color w:val="000000"/>
                <w:sz w:val="22"/>
                <w:szCs w:val="22"/>
              </w:rPr>
            </w:pPr>
          </w:p>
        </w:tc>
        <w:tc>
          <w:tcPr>
            <w:tcW w:w="992" w:type="dxa"/>
            <w:shd w:val="clear" w:color="auto" w:fill="FFFFFF"/>
          </w:tcPr>
          <w:p w14:paraId="23CAF583" w14:textId="77777777" w:rsidR="0091749B" w:rsidRPr="009A464C" w:rsidRDefault="0091749B" w:rsidP="0091749B">
            <w:pPr>
              <w:jc w:val="center"/>
              <w:rPr>
                <w:color w:val="000000"/>
                <w:sz w:val="22"/>
                <w:szCs w:val="22"/>
              </w:rPr>
            </w:pPr>
          </w:p>
        </w:tc>
        <w:tc>
          <w:tcPr>
            <w:tcW w:w="1848" w:type="dxa"/>
            <w:shd w:val="clear" w:color="auto" w:fill="FFFFFF"/>
          </w:tcPr>
          <w:p w14:paraId="3C397563" w14:textId="77777777" w:rsidR="0091749B" w:rsidRPr="009A464C" w:rsidRDefault="0091749B" w:rsidP="0091749B">
            <w:pPr>
              <w:jc w:val="center"/>
              <w:rPr>
                <w:color w:val="000000"/>
                <w:sz w:val="22"/>
                <w:szCs w:val="22"/>
              </w:rPr>
            </w:pPr>
          </w:p>
        </w:tc>
        <w:tc>
          <w:tcPr>
            <w:tcW w:w="1706" w:type="dxa"/>
            <w:shd w:val="clear" w:color="auto" w:fill="FFFFFF"/>
          </w:tcPr>
          <w:p w14:paraId="035925CB" w14:textId="77777777" w:rsidR="0091749B" w:rsidRPr="009A464C" w:rsidRDefault="0091749B" w:rsidP="0091749B">
            <w:pPr>
              <w:jc w:val="center"/>
              <w:rPr>
                <w:color w:val="000000"/>
                <w:sz w:val="22"/>
                <w:szCs w:val="22"/>
              </w:rPr>
            </w:pPr>
          </w:p>
        </w:tc>
      </w:tr>
      <w:tr w:rsidR="009C70A7" w:rsidRPr="009A464C" w14:paraId="66B6739B" w14:textId="77777777" w:rsidTr="0091749B">
        <w:trPr>
          <w:trHeight w:val="214"/>
        </w:trPr>
        <w:tc>
          <w:tcPr>
            <w:tcW w:w="8221" w:type="dxa"/>
            <w:gridSpan w:val="6"/>
            <w:shd w:val="clear" w:color="auto" w:fill="FFFFFF"/>
          </w:tcPr>
          <w:p w14:paraId="6ACD5308" w14:textId="77777777" w:rsidR="009C70A7" w:rsidRPr="009A464C" w:rsidRDefault="009C70A7" w:rsidP="00B343D4">
            <w:pPr>
              <w:snapToGrid w:val="0"/>
              <w:jc w:val="right"/>
              <w:rPr>
                <w:b/>
                <w:color w:val="000000"/>
                <w:sz w:val="22"/>
                <w:szCs w:val="22"/>
              </w:rPr>
            </w:pPr>
            <w:r w:rsidRPr="009A464C">
              <w:rPr>
                <w:b/>
                <w:color w:val="000000"/>
                <w:sz w:val="22"/>
                <w:szCs w:val="22"/>
              </w:rPr>
              <w:t>Всього без ПДВ:</w:t>
            </w:r>
          </w:p>
        </w:tc>
        <w:tc>
          <w:tcPr>
            <w:tcW w:w="1706" w:type="dxa"/>
            <w:shd w:val="clear" w:color="auto" w:fill="FFFFFF"/>
          </w:tcPr>
          <w:p w14:paraId="61F748F3" w14:textId="77777777" w:rsidR="009C70A7" w:rsidRPr="009A464C" w:rsidRDefault="009C70A7" w:rsidP="00B343D4">
            <w:pPr>
              <w:jc w:val="center"/>
              <w:rPr>
                <w:b/>
                <w:color w:val="000000"/>
                <w:sz w:val="22"/>
                <w:szCs w:val="22"/>
              </w:rPr>
            </w:pPr>
          </w:p>
        </w:tc>
      </w:tr>
      <w:tr w:rsidR="009C70A7" w:rsidRPr="009A464C" w14:paraId="2ABE1C77" w14:textId="77777777" w:rsidTr="0091749B">
        <w:trPr>
          <w:trHeight w:val="214"/>
        </w:trPr>
        <w:tc>
          <w:tcPr>
            <w:tcW w:w="8221" w:type="dxa"/>
            <w:gridSpan w:val="6"/>
            <w:shd w:val="clear" w:color="auto" w:fill="FFFFFF"/>
          </w:tcPr>
          <w:p w14:paraId="007DFFA4" w14:textId="77777777" w:rsidR="009C70A7" w:rsidRPr="009A464C" w:rsidRDefault="009C70A7" w:rsidP="00B343D4">
            <w:pPr>
              <w:snapToGrid w:val="0"/>
              <w:jc w:val="right"/>
              <w:rPr>
                <w:b/>
                <w:color w:val="000000"/>
                <w:sz w:val="22"/>
                <w:szCs w:val="22"/>
              </w:rPr>
            </w:pPr>
            <w:r w:rsidRPr="009A464C">
              <w:rPr>
                <w:b/>
                <w:color w:val="000000"/>
                <w:sz w:val="22"/>
                <w:szCs w:val="22"/>
              </w:rPr>
              <w:t>ПДВ:</w:t>
            </w:r>
          </w:p>
        </w:tc>
        <w:tc>
          <w:tcPr>
            <w:tcW w:w="1706" w:type="dxa"/>
            <w:shd w:val="clear" w:color="auto" w:fill="FFFFFF"/>
          </w:tcPr>
          <w:p w14:paraId="7CC4F37E" w14:textId="77777777" w:rsidR="009C70A7" w:rsidRPr="009A464C" w:rsidRDefault="009C70A7" w:rsidP="00B343D4">
            <w:pPr>
              <w:jc w:val="center"/>
              <w:rPr>
                <w:b/>
                <w:color w:val="000000"/>
                <w:sz w:val="22"/>
                <w:szCs w:val="22"/>
              </w:rPr>
            </w:pPr>
          </w:p>
        </w:tc>
      </w:tr>
      <w:tr w:rsidR="009C70A7" w:rsidRPr="009A464C" w14:paraId="6988B9C8" w14:textId="77777777" w:rsidTr="0091749B">
        <w:trPr>
          <w:trHeight w:val="214"/>
        </w:trPr>
        <w:tc>
          <w:tcPr>
            <w:tcW w:w="8221" w:type="dxa"/>
            <w:gridSpan w:val="6"/>
            <w:shd w:val="clear" w:color="auto" w:fill="FFFFFF"/>
          </w:tcPr>
          <w:p w14:paraId="5A56D1A1" w14:textId="77777777" w:rsidR="009C70A7" w:rsidRPr="009A464C" w:rsidRDefault="009C70A7" w:rsidP="00B343D4">
            <w:pPr>
              <w:snapToGrid w:val="0"/>
              <w:jc w:val="right"/>
              <w:rPr>
                <w:b/>
                <w:color w:val="000000"/>
                <w:sz w:val="22"/>
                <w:szCs w:val="22"/>
              </w:rPr>
            </w:pPr>
            <w:r w:rsidRPr="009A464C">
              <w:rPr>
                <w:b/>
                <w:color w:val="000000"/>
                <w:sz w:val="22"/>
                <w:szCs w:val="22"/>
              </w:rPr>
              <w:t>Всього з ПДВ:</w:t>
            </w:r>
          </w:p>
        </w:tc>
        <w:tc>
          <w:tcPr>
            <w:tcW w:w="1706" w:type="dxa"/>
            <w:shd w:val="clear" w:color="auto" w:fill="FFFFFF"/>
          </w:tcPr>
          <w:p w14:paraId="4FB4E381" w14:textId="77777777" w:rsidR="009C70A7" w:rsidRPr="009A464C" w:rsidRDefault="009C70A7" w:rsidP="00B343D4">
            <w:pPr>
              <w:jc w:val="center"/>
              <w:rPr>
                <w:b/>
                <w:color w:val="000000"/>
                <w:sz w:val="22"/>
                <w:szCs w:val="22"/>
              </w:rPr>
            </w:pPr>
          </w:p>
        </w:tc>
      </w:tr>
    </w:tbl>
    <w:p w14:paraId="3D4C1967" w14:textId="77777777" w:rsidR="009C70A7" w:rsidRPr="009A464C" w:rsidRDefault="009C70A7" w:rsidP="009C70A7">
      <w:pPr>
        <w:jc w:val="center"/>
        <w:rPr>
          <w:b/>
          <w:color w:val="000000"/>
          <w:sz w:val="22"/>
          <w:szCs w:val="22"/>
        </w:rPr>
      </w:pPr>
      <w:r w:rsidRPr="009A464C">
        <w:rPr>
          <w:b/>
          <w:color w:val="000000"/>
          <w:sz w:val="22"/>
          <w:szCs w:val="22"/>
        </w:rPr>
        <w:t>СПЕЦИФІКАЦІЯ</w:t>
      </w:r>
    </w:p>
    <w:p w14:paraId="2B7765E7" w14:textId="77777777" w:rsidR="009C70A7" w:rsidRPr="009A464C" w:rsidRDefault="009C70A7" w:rsidP="009C70A7">
      <w:pPr>
        <w:jc w:val="center"/>
        <w:rPr>
          <w:b/>
          <w:color w:val="000000"/>
          <w:sz w:val="22"/>
          <w:szCs w:val="22"/>
        </w:rPr>
      </w:pPr>
    </w:p>
    <w:p w14:paraId="2470798B" w14:textId="1C925778" w:rsidR="009C70A7" w:rsidRPr="009A464C" w:rsidRDefault="009B0122" w:rsidP="009C70A7">
      <w:pPr>
        <w:jc w:val="center"/>
        <w:rPr>
          <w:b/>
          <w:color w:val="000000"/>
          <w:sz w:val="22"/>
          <w:szCs w:val="22"/>
        </w:rPr>
      </w:pPr>
      <w:r w:rsidRPr="000C6F6B">
        <w:rPr>
          <w:b/>
        </w:rPr>
        <w:t xml:space="preserve">КОД ДК 021:2015: 34920000-2 – ДОРОЖНЄ ОБЛАДНАННЯ (направляюча пішохідна огорожа оцинкована зі </w:t>
      </w:r>
      <w:proofErr w:type="spellStart"/>
      <w:r w:rsidRPr="000C6F6B">
        <w:rPr>
          <w:b/>
        </w:rPr>
        <w:t>стійками</w:t>
      </w:r>
      <w:proofErr w:type="spellEnd"/>
      <w:r w:rsidRPr="000C6F6B">
        <w:rPr>
          <w:b/>
        </w:rPr>
        <w:t>)</w:t>
      </w:r>
    </w:p>
    <w:p w14:paraId="09F39793" w14:textId="77777777" w:rsidR="009C70A7" w:rsidRPr="009A464C" w:rsidRDefault="009C70A7" w:rsidP="009C70A7">
      <w:pPr>
        <w:jc w:val="center"/>
        <w:rPr>
          <w:b/>
          <w:color w:val="000000"/>
          <w:sz w:val="22"/>
          <w:szCs w:val="22"/>
        </w:rPr>
      </w:pPr>
    </w:p>
    <w:p w14:paraId="610AA037" w14:textId="77777777" w:rsidR="009C70A7" w:rsidRPr="009A464C" w:rsidRDefault="009C70A7" w:rsidP="009C70A7">
      <w:pPr>
        <w:jc w:val="center"/>
        <w:rPr>
          <w:b/>
          <w:color w:val="000000"/>
          <w:sz w:val="22"/>
          <w:szCs w:val="22"/>
        </w:rPr>
      </w:pPr>
    </w:p>
    <w:p w14:paraId="6FB15890" w14:textId="77777777" w:rsidR="009C70A7" w:rsidRPr="009A464C" w:rsidRDefault="009C70A7" w:rsidP="009C70A7">
      <w:pPr>
        <w:jc w:val="center"/>
        <w:rPr>
          <w:b/>
          <w:color w:val="000000"/>
          <w:sz w:val="22"/>
          <w:szCs w:val="22"/>
        </w:rPr>
      </w:pPr>
    </w:p>
    <w:p w14:paraId="019F6C73" w14:textId="77777777" w:rsidR="009C70A7" w:rsidRPr="009A464C" w:rsidRDefault="009C70A7" w:rsidP="009C70A7">
      <w:pPr>
        <w:jc w:val="center"/>
        <w:rPr>
          <w:b/>
          <w:color w:val="000000"/>
          <w:sz w:val="22"/>
          <w:szCs w:val="22"/>
        </w:rPr>
      </w:pPr>
      <w:r w:rsidRPr="009A464C">
        <w:rPr>
          <w:b/>
          <w:color w:val="000000"/>
          <w:sz w:val="22"/>
          <w:szCs w:val="22"/>
        </w:rPr>
        <w:t>Підписи сторін:</w:t>
      </w:r>
    </w:p>
    <w:p w14:paraId="5C102D0D" w14:textId="77777777" w:rsidR="009C70A7" w:rsidRPr="009A464C" w:rsidRDefault="009C70A7" w:rsidP="009C70A7">
      <w:pPr>
        <w:jc w:val="center"/>
        <w:rPr>
          <w:b/>
          <w:color w:val="000000"/>
          <w:sz w:val="22"/>
          <w:szCs w:val="22"/>
        </w:rPr>
      </w:pPr>
    </w:p>
    <w:p w14:paraId="739D2B2E" w14:textId="77777777" w:rsidR="009C70A7" w:rsidRPr="009A464C" w:rsidRDefault="009C70A7" w:rsidP="009C70A7">
      <w:pPr>
        <w:pStyle w:val="HTML"/>
        <w:contextualSpacing/>
        <w:jc w:val="center"/>
        <w:rPr>
          <w:rFonts w:ascii="Times New Roman" w:hAnsi="Times New Roman"/>
          <w:b/>
          <w:color w:val="000000"/>
          <w:sz w:val="24"/>
          <w:szCs w:val="24"/>
        </w:rPr>
      </w:pPr>
    </w:p>
    <w:tbl>
      <w:tblPr>
        <w:tblW w:w="10632" w:type="dxa"/>
        <w:jc w:val="center"/>
        <w:tblLayout w:type="fixed"/>
        <w:tblLook w:val="0000" w:firstRow="0" w:lastRow="0" w:firstColumn="0" w:lastColumn="0" w:noHBand="0" w:noVBand="0"/>
      </w:tblPr>
      <w:tblGrid>
        <w:gridCol w:w="5670"/>
        <w:gridCol w:w="4962"/>
      </w:tblGrid>
      <w:tr w:rsidR="009C70A7" w:rsidRPr="009A464C" w14:paraId="6D4D709A" w14:textId="77777777" w:rsidTr="00B343D4">
        <w:trPr>
          <w:trHeight w:val="428"/>
          <w:jc w:val="center"/>
        </w:trPr>
        <w:tc>
          <w:tcPr>
            <w:tcW w:w="5670" w:type="dxa"/>
            <w:shd w:val="clear" w:color="auto" w:fill="auto"/>
          </w:tcPr>
          <w:p w14:paraId="6F8E78BF" w14:textId="77777777" w:rsidR="009C70A7" w:rsidRPr="009A464C" w:rsidRDefault="009C70A7" w:rsidP="00B343D4">
            <w:pPr>
              <w:rPr>
                <w:b/>
                <w:bCs/>
                <w:color w:val="000000"/>
              </w:rPr>
            </w:pPr>
            <w:r w:rsidRPr="009A464C">
              <w:rPr>
                <w:b/>
                <w:bCs/>
                <w:color w:val="000000"/>
              </w:rPr>
              <w:t>ПОКУПЕЦЬ:</w:t>
            </w:r>
          </w:p>
          <w:p w14:paraId="47BB2D19" w14:textId="77777777" w:rsidR="009C70A7" w:rsidRPr="009A464C" w:rsidRDefault="009C70A7" w:rsidP="00B343D4">
            <w:pPr>
              <w:rPr>
                <w:b/>
                <w:color w:val="000000"/>
                <w:sz w:val="22"/>
                <w:szCs w:val="22"/>
              </w:rPr>
            </w:pPr>
            <w:r w:rsidRPr="009A464C">
              <w:rPr>
                <w:b/>
                <w:color w:val="000000"/>
                <w:sz w:val="22"/>
                <w:szCs w:val="22"/>
              </w:rPr>
              <w:t>ШЕУ Оболонського району</w:t>
            </w:r>
          </w:p>
          <w:p w14:paraId="72BDFFB5" w14:textId="77777777" w:rsidR="009C70A7" w:rsidRPr="009A464C" w:rsidRDefault="009C70A7" w:rsidP="00B343D4">
            <w:pPr>
              <w:rPr>
                <w:color w:val="000000"/>
                <w:sz w:val="22"/>
                <w:szCs w:val="22"/>
                <w:lang w:eastAsia="uk-UA"/>
              </w:rPr>
            </w:pPr>
            <w:r w:rsidRPr="009A464C">
              <w:rPr>
                <w:bCs/>
                <w:color w:val="000000"/>
                <w:sz w:val="22"/>
                <w:szCs w:val="22"/>
                <w:lang w:eastAsia="uk-UA"/>
              </w:rPr>
              <w:t xml:space="preserve">04073, м. Київ, </w:t>
            </w:r>
            <w:proofErr w:type="spellStart"/>
            <w:r w:rsidRPr="009A464C">
              <w:rPr>
                <w:color w:val="000000"/>
                <w:sz w:val="22"/>
                <w:szCs w:val="22"/>
                <w:lang w:eastAsia="uk-UA"/>
              </w:rPr>
              <w:t>пров</w:t>
            </w:r>
            <w:proofErr w:type="spellEnd"/>
            <w:r w:rsidRPr="009A464C">
              <w:rPr>
                <w:color w:val="000000"/>
                <w:sz w:val="22"/>
                <w:szCs w:val="22"/>
                <w:lang w:eastAsia="uk-UA"/>
              </w:rPr>
              <w:t>. Куренівський, 15-А</w:t>
            </w:r>
          </w:p>
          <w:p w14:paraId="7E07A49B" w14:textId="39322369" w:rsidR="009C70A7" w:rsidRPr="009A464C" w:rsidRDefault="00EC6D08" w:rsidP="00B343D4">
            <w:pPr>
              <w:rPr>
                <w:color w:val="000000"/>
                <w:sz w:val="22"/>
                <w:szCs w:val="22"/>
                <w:lang w:eastAsia="uk-UA"/>
              </w:rPr>
            </w:pPr>
            <w:r>
              <w:rPr>
                <w:color w:val="000000"/>
                <w:sz w:val="22"/>
                <w:szCs w:val="22"/>
                <w:lang w:eastAsia="uk-UA"/>
              </w:rPr>
              <w:t>к</w:t>
            </w:r>
            <w:r w:rsidR="009C70A7" w:rsidRPr="009A464C">
              <w:rPr>
                <w:color w:val="000000"/>
                <w:sz w:val="22"/>
                <w:szCs w:val="22"/>
                <w:lang w:eastAsia="uk-UA"/>
              </w:rPr>
              <w:t>од ЄДРПОУ 05465258</w:t>
            </w:r>
          </w:p>
          <w:p w14:paraId="4D46BA56" w14:textId="77777777" w:rsidR="009C70A7" w:rsidRPr="009A464C" w:rsidRDefault="009C70A7" w:rsidP="00B343D4">
            <w:pPr>
              <w:rPr>
                <w:color w:val="000000"/>
                <w:sz w:val="22"/>
                <w:szCs w:val="22"/>
                <w:lang w:eastAsia="uk-UA"/>
              </w:rPr>
            </w:pPr>
            <w:r w:rsidRPr="009A464C">
              <w:rPr>
                <w:color w:val="000000"/>
                <w:sz w:val="22"/>
                <w:szCs w:val="22"/>
                <w:lang w:eastAsia="uk-UA"/>
              </w:rPr>
              <w:t xml:space="preserve">б/р UA </w:t>
            </w:r>
            <w:r w:rsidRPr="009A464C">
              <w:rPr>
                <w:color w:val="000000"/>
                <w:sz w:val="22"/>
                <w:szCs w:val="22"/>
              </w:rPr>
              <w:t>__________________________</w:t>
            </w:r>
            <w:r w:rsidRPr="009A464C">
              <w:rPr>
                <w:color w:val="000000"/>
                <w:sz w:val="22"/>
                <w:szCs w:val="22"/>
                <w:lang w:eastAsia="uk-UA"/>
              </w:rPr>
              <w:t xml:space="preserve"> в УДКСУ Оболонського району м. Києва, МФО 820172 </w:t>
            </w:r>
          </w:p>
          <w:p w14:paraId="2D6743EB" w14:textId="77777777" w:rsidR="009C70A7" w:rsidRPr="009A464C" w:rsidRDefault="009C70A7" w:rsidP="00B343D4">
            <w:pPr>
              <w:rPr>
                <w:color w:val="000000"/>
                <w:sz w:val="22"/>
                <w:szCs w:val="22"/>
                <w:highlight w:val="yellow"/>
                <w:lang w:eastAsia="uk-UA"/>
              </w:rPr>
            </w:pPr>
            <w:r w:rsidRPr="009A464C">
              <w:rPr>
                <w:color w:val="000000"/>
                <w:sz w:val="22"/>
                <w:szCs w:val="22"/>
              </w:rPr>
              <w:t>б/р UA __________________________ в УДКСУ Оболонського району м. Києва, МФО 820172</w:t>
            </w:r>
          </w:p>
          <w:p w14:paraId="40CC85F6" w14:textId="77777777" w:rsidR="004F358A" w:rsidRPr="00E01801" w:rsidRDefault="004F358A" w:rsidP="004F358A">
            <w:pPr>
              <w:jc w:val="both"/>
              <w:rPr>
                <w:sz w:val="22"/>
                <w:szCs w:val="22"/>
              </w:rPr>
            </w:pPr>
            <w:r w:rsidRPr="00E01801">
              <w:rPr>
                <w:sz w:val="22"/>
                <w:szCs w:val="22"/>
              </w:rPr>
              <w:t xml:space="preserve">Р/р UA 493226690000026000300856731 </w:t>
            </w:r>
          </w:p>
          <w:p w14:paraId="013BFF38" w14:textId="77777777" w:rsidR="004F358A" w:rsidRDefault="004F358A" w:rsidP="004F358A">
            <w:pPr>
              <w:jc w:val="both"/>
              <w:rPr>
                <w:sz w:val="22"/>
                <w:szCs w:val="22"/>
              </w:rPr>
            </w:pPr>
            <w:r w:rsidRPr="00E01801">
              <w:rPr>
                <w:sz w:val="22"/>
                <w:szCs w:val="22"/>
              </w:rPr>
              <w:t xml:space="preserve">АТ «Ощадбанк» у м. Києві та Київської області, </w:t>
            </w:r>
          </w:p>
          <w:p w14:paraId="76AC3FEA" w14:textId="77777777" w:rsidR="004F358A" w:rsidRDefault="004F358A" w:rsidP="004F358A">
            <w:pPr>
              <w:ind w:right="595"/>
              <w:rPr>
                <w:sz w:val="22"/>
                <w:szCs w:val="22"/>
              </w:rPr>
            </w:pPr>
            <w:r w:rsidRPr="00E01801">
              <w:rPr>
                <w:sz w:val="22"/>
                <w:szCs w:val="22"/>
              </w:rPr>
              <w:t>МФО 322669</w:t>
            </w:r>
          </w:p>
          <w:p w14:paraId="2DDE80CD" w14:textId="178F7C9D" w:rsidR="009C70A7" w:rsidRPr="009A464C" w:rsidRDefault="009C70A7" w:rsidP="004F358A">
            <w:pPr>
              <w:ind w:right="595"/>
              <w:rPr>
                <w:color w:val="000000"/>
                <w:sz w:val="22"/>
                <w:szCs w:val="22"/>
                <w:lang w:eastAsia="uk-UA"/>
              </w:rPr>
            </w:pPr>
            <w:r w:rsidRPr="009A464C">
              <w:rPr>
                <w:color w:val="000000"/>
                <w:sz w:val="22"/>
                <w:szCs w:val="22"/>
                <w:lang w:eastAsia="uk-UA"/>
              </w:rPr>
              <w:t>Свідоцтво платника ПДВ № 36722418</w:t>
            </w:r>
          </w:p>
          <w:p w14:paraId="4BFFF7F0" w14:textId="77777777" w:rsidR="009C70A7" w:rsidRPr="009A464C" w:rsidRDefault="009C70A7" w:rsidP="00B343D4">
            <w:pPr>
              <w:ind w:right="595"/>
              <w:rPr>
                <w:color w:val="000000"/>
                <w:sz w:val="22"/>
                <w:szCs w:val="22"/>
                <w:lang w:eastAsia="uk-UA"/>
              </w:rPr>
            </w:pPr>
            <w:r w:rsidRPr="009A464C">
              <w:rPr>
                <w:color w:val="000000"/>
                <w:sz w:val="22"/>
                <w:szCs w:val="22"/>
                <w:lang w:eastAsia="uk-UA"/>
              </w:rPr>
              <w:t>ІПН: 054652526540</w:t>
            </w:r>
          </w:p>
          <w:p w14:paraId="35D78642" w14:textId="77777777" w:rsidR="009C70A7" w:rsidRPr="009A464C" w:rsidRDefault="009C70A7" w:rsidP="00B343D4">
            <w:pPr>
              <w:rPr>
                <w:color w:val="000000"/>
                <w:sz w:val="22"/>
                <w:szCs w:val="22"/>
                <w:lang w:eastAsia="uk-UA"/>
              </w:rPr>
            </w:pPr>
            <w:proofErr w:type="spellStart"/>
            <w:r w:rsidRPr="009A464C">
              <w:rPr>
                <w:color w:val="000000"/>
                <w:sz w:val="22"/>
                <w:szCs w:val="22"/>
                <w:lang w:eastAsia="uk-UA"/>
              </w:rPr>
              <w:t>тел</w:t>
            </w:r>
            <w:proofErr w:type="spellEnd"/>
            <w:r w:rsidRPr="009A464C">
              <w:rPr>
                <w:color w:val="000000"/>
                <w:sz w:val="22"/>
                <w:szCs w:val="22"/>
                <w:lang w:eastAsia="uk-UA"/>
              </w:rPr>
              <w:t xml:space="preserve">.: (044) 468-21-06, </w:t>
            </w:r>
            <w:r w:rsidRPr="009A464C">
              <w:rPr>
                <w:color w:val="000000"/>
                <w:sz w:val="22"/>
                <w:szCs w:val="22"/>
                <w:lang w:eastAsia="uk-UA"/>
              </w:rPr>
              <w:tab/>
            </w:r>
          </w:p>
          <w:p w14:paraId="2846642D" w14:textId="77777777" w:rsidR="009C70A7" w:rsidRPr="009A464C" w:rsidRDefault="009C70A7" w:rsidP="00B343D4">
            <w:pPr>
              <w:tabs>
                <w:tab w:val="left" w:pos="2242"/>
              </w:tabs>
              <w:rPr>
                <w:color w:val="000000"/>
                <w:sz w:val="22"/>
                <w:szCs w:val="22"/>
                <w:lang w:eastAsia="uk-UA"/>
              </w:rPr>
            </w:pPr>
            <w:r w:rsidRPr="009A464C">
              <w:rPr>
                <w:color w:val="000000"/>
                <w:spacing w:val="-10"/>
                <w:sz w:val="22"/>
                <w:szCs w:val="22"/>
              </w:rPr>
              <w:t>e-</w:t>
            </w:r>
            <w:proofErr w:type="spellStart"/>
            <w:r w:rsidRPr="009A464C">
              <w:rPr>
                <w:color w:val="000000"/>
                <w:spacing w:val="-10"/>
                <w:sz w:val="22"/>
                <w:szCs w:val="22"/>
              </w:rPr>
              <w:t>mail</w:t>
            </w:r>
            <w:proofErr w:type="spellEnd"/>
            <w:r w:rsidRPr="009A464C">
              <w:rPr>
                <w:color w:val="000000"/>
                <w:spacing w:val="-10"/>
                <w:sz w:val="22"/>
                <w:szCs w:val="22"/>
              </w:rPr>
              <w:t xml:space="preserve">: </w:t>
            </w:r>
            <w:r w:rsidRPr="009A464C">
              <w:rPr>
                <w:rStyle w:val="a5"/>
                <w:color w:val="000000"/>
                <w:spacing w:val="-10"/>
                <w:sz w:val="22"/>
                <w:szCs w:val="22"/>
              </w:rPr>
              <w:t>cheu@ukr.net</w:t>
            </w:r>
          </w:p>
          <w:p w14:paraId="2F7DCFCA" w14:textId="77777777" w:rsidR="009C70A7" w:rsidRPr="009A464C" w:rsidRDefault="009C70A7" w:rsidP="00B343D4">
            <w:pPr>
              <w:rPr>
                <w:b/>
                <w:color w:val="000000"/>
                <w:spacing w:val="-14"/>
              </w:rPr>
            </w:pPr>
          </w:p>
          <w:p w14:paraId="08995021" w14:textId="77777777" w:rsidR="009C70A7" w:rsidRPr="009A464C" w:rsidRDefault="009C70A7" w:rsidP="00B343D4">
            <w:pPr>
              <w:rPr>
                <w:b/>
                <w:color w:val="000000"/>
                <w:spacing w:val="-14"/>
              </w:rPr>
            </w:pPr>
            <w:r w:rsidRPr="009A464C">
              <w:rPr>
                <w:b/>
                <w:color w:val="000000"/>
                <w:spacing w:val="-14"/>
              </w:rPr>
              <w:t xml:space="preserve">Начальник підприємства </w:t>
            </w:r>
          </w:p>
          <w:p w14:paraId="7CA3A9FF" w14:textId="77777777" w:rsidR="009C70A7" w:rsidRPr="009A464C" w:rsidRDefault="009C70A7" w:rsidP="00B343D4">
            <w:pPr>
              <w:rPr>
                <w:b/>
                <w:color w:val="000000"/>
                <w:spacing w:val="-14"/>
                <w:sz w:val="40"/>
                <w:szCs w:val="40"/>
              </w:rPr>
            </w:pPr>
          </w:p>
          <w:p w14:paraId="2DBD9BB1" w14:textId="77777777" w:rsidR="009C70A7" w:rsidRPr="009A464C" w:rsidRDefault="009C70A7" w:rsidP="00B343D4">
            <w:pPr>
              <w:rPr>
                <w:b/>
                <w:color w:val="000000"/>
              </w:rPr>
            </w:pPr>
            <w:r w:rsidRPr="009A464C">
              <w:rPr>
                <w:b/>
                <w:color w:val="000000"/>
              </w:rPr>
              <w:t xml:space="preserve">__________________________ О.М. </w:t>
            </w:r>
            <w:proofErr w:type="spellStart"/>
            <w:r w:rsidRPr="009A464C">
              <w:rPr>
                <w:b/>
                <w:color w:val="000000"/>
              </w:rPr>
              <w:t>Куліков</w:t>
            </w:r>
            <w:proofErr w:type="spellEnd"/>
          </w:p>
          <w:p w14:paraId="5E0A991C" w14:textId="77777777" w:rsidR="009C70A7" w:rsidRPr="009A464C" w:rsidRDefault="009C70A7" w:rsidP="00B343D4">
            <w:pPr>
              <w:rPr>
                <w:b/>
                <w:bCs/>
                <w:color w:val="000000"/>
              </w:rPr>
            </w:pPr>
          </w:p>
        </w:tc>
        <w:tc>
          <w:tcPr>
            <w:tcW w:w="4962" w:type="dxa"/>
            <w:shd w:val="clear" w:color="auto" w:fill="auto"/>
          </w:tcPr>
          <w:p w14:paraId="57A0AFC5" w14:textId="77777777" w:rsidR="009C70A7" w:rsidRPr="009A464C" w:rsidRDefault="009C70A7" w:rsidP="00B343D4">
            <w:pPr>
              <w:rPr>
                <w:b/>
                <w:bCs/>
                <w:color w:val="000000"/>
              </w:rPr>
            </w:pPr>
            <w:r w:rsidRPr="009A464C">
              <w:rPr>
                <w:b/>
                <w:bCs/>
                <w:color w:val="000000"/>
              </w:rPr>
              <w:t>ПОСТАЧАЛЬНИК:</w:t>
            </w:r>
          </w:p>
          <w:p w14:paraId="4A840849" w14:textId="77777777" w:rsidR="009C70A7" w:rsidRPr="009A464C" w:rsidRDefault="009C70A7" w:rsidP="00B343D4">
            <w:pPr>
              <w:ind w:right="-109"/>
              <w:rPr>
                <w:rFonts w:eastAsia="Calibri"/>
                <w:b/>
                <w:color w:val="000000"/>
              </w:rPr>
            </w:pPr>
          </w:p>
          <w:p w14:paraId="463EABB1" w14:textId="77777777" w:rsidR="009C70A7" w:rsidRPr="009A464C" w:rsidRDefault="009C70A7" w:rsidP="00B343D4">
            <w:pPr>
              <w:rPr>
                <w:b/>
                <w:bCs/>
                <w:i/>
                <w:color w:val="000000"/>
              </w:rPr>
            </w:pPr>
          </w:p>
        </w:tc>
      </w:tr>
    </w:tbl>
    <w:p w14:paraId="4EE5B2D7" w14:textId="77777777" w:rsidR="009C70A7" w:rsidRPr="009A464C" w:rsidRDefault="009C70A7" w:rsidP="009C70A7">
      <w:pPr>
        <w:rPr>
          <w:color w:val="000000"/>
        </w:rPr>
      </w:pPr>
    </w:p>
    <w:p w14:paraId="5DA83CA7" w14:textId="77777777" w:rsidR="00522479" w:rsidRPr="009A464C" w:rsidRDefault="00522479" w:rsidP="00431234"/>
    <w:sectPr w:rsidR="00522479" w:rsidRPr="009A464C" w:rsidSect="009C209B">
      <w:pgSz w:w="11906" w:h="16838"/>
      <w:pgMar w:top="567"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1F"/>
    <w:rsid w:val="00010A5F"/>
    <w:rsid w:val="00010EE9"/>
    <w:rsid w:val="0001246D"/>
    <w:rsid w:val="000270B7"/>
    <w:rsid w:val="00035A65"/>
    <w:rsid w:val="00037D3B"/>
    <w:rsid w:val="00057B45"/>
    <w:rsid w:val="00061E7E"/>
    <w:rsid w:val="00067581"/>
    <w:rsid w:val="00073874"/>
    <w:rsid w:val="00081457"/>
    <w:rsid w:val="00096567"/>
    <w:rsid w:val="000A2C6B"/>
    <w:rsid w:val="000B16F6"/>
    <w:rsid w:val="000B482A"/>
    <w:rsid w:val="000C739F"/>
    <w:rsid w:val="000D04AC"/>
    <w:rsid w:val="000D0686"/>
    <w:rsid w:val="000D23DC"/>
    <w:rsid w:val="000D42F5"/>
    <w:rsid w:val="000D78D8"/>
    <w:rsid w:val="000E110E"/>
    <w:rsid w:val="000E41AC"/>
    <w:rsid w:val="000E5DEF"/>
    <w:rsid w:val="00103DDC"/>
    <w:rsid w:val="00107D00"/>
    <w:rsid w:val="0014098C"/>
    <w:rsid w:val="001419A0"/>
    <w:rsid w:val="001438BC"/>
    <w:rsid w:val="001546A8"/>
    <w:rsid w:val="00162473"/>
    <w:rsid w:val="001634EE"/>
    <w:rsid w:val="0016499B"/>
    <w:rsid w:val="00164F88"/>
    <w:rsid w:val="001725C2"/>
    <w:rsid w:val="0017615C"/>
    <w:rsid w:val="0017782E"/>
    <w:rsid w:val="001A29F6"/>
    <w:rsid w:val="001B5804"/>
    <w:rsid w:val="001B6A29"/>
    <w:rsid w:val="001B6DEA"/>
    <w:rsid w:val="001C45D9"/>
    <w:rsid w:val="001E50EE"/>
    <w:rsid w:val="00206627"/>
    <w:rsid w:val="00206E58"/>
    <w:rsid w:val="00212D58"/>
    <w:rsid w:val="002163CC"/>
    <w:rsid w:val="00232D47"/>
    <w:rsid w:val="0023745A"/>
    <w:rsid w:val="002403D0"/>
    <w:rsid w:val="002537FB"/>
    <w:rsid w:val="0025424C"/>
    <w:rsid w:val="00265606"/>
    <w:rsid w:val="00271A20"/>
    <w:rsid w:val="00271F31"/>
    <w:rsid w:val="00272785"/>
    <w:rsid w:val="002750E3"/>
    <w:rsid w:val="002812EF"/>
    <w:rsid w:val="002926D8"/>
    <w:rsid w:val="002A25EB"/>
    <w:rsid w:val="002B23B6"/>
    <w:rsid w:val="002B47FB"/>
    <w:rsid w:val="002B5E13"/>
    <w:rsid w:val="002C6628"/>
    <w:rsid w:val="002C69EE"/>
    <w:rsid w:val="002D3FBA"/>
    <w:rsid w:val="002D623D"/>
    <w:rsid w:val="002D6CE1"/>
    <w:rsid w:val="002F4F85"/>
    <w:rsid w:val="00315ABE"/>
    <w:rsid w:val="00324857"/>
    <w:rsid w:val="0032593F"/>
    <w:rsid w:val="00344366"/>
    <w:rsid w:val="00351456"/>
    <w:rsid w:val="003556D6"/>
    <w:rsid w:val="00364F0F"/>
    <w:rsid w:val="00384D6F"/>
    <w:rsid w:val="003B5F97"/>
    <w:rsid w:val="003C4E1D"/>
    <w:rsid w:val="00403061"/>
    <w:rsid w:val="004074B7"/>
    <w:rsid w:val="00413248"/>
    <w:rsid w:val="004162C0"/>
    <w:rsid w:val="00420F02"/>
    <w:rsid w:val="00431234"/>
    <w:rsid w:val="00436BCF"/>
    <w:rsid w:val="004471A5"/>
    <w:rsid w:val="0046120E"/>
    <w:rsid w:val="00470697"/>
    <w:rsid w:val="00470C50"/>
    <w:rsid w:val="00484163"/>
    <w:rsid w:val="00484996"/>
    <w:rsid w:val="00484EC9"/>
    <w:rsid w:val="00495E30"/>
    <w:rsid w:val="00496BC4"/>
    <w:rsid w:val="004A39CC"/>
    <w:rsid w:val="004A44F3"/>
    <w:rsid w:val="004A56D5"/>
    <w:rsid w:val="004B2D80"/>
    <w:rsid w:val="004C3392"/>
    <w:rsid w:val="004F0303"/>
    <w:rsid w:val="004F2ACB"/>
    <w:rsid w:val="004F358A"/>
    <w:rsid w:val="004F3D68"/>
    <w:rsid w:val="0050284F"/>
    <w:rsid w:val="005030C0"/>
    <w:rsid w:val="005049F2"/>
    <w:rsid w:val="0051152C"/>
    <w:rsid w:val="00522479"/>
    <w:rsid w:val="005321CB"/>
    <w:rsid w:val="0054614A"/>
    <w:rsid w:val="00551059"/>
    <w:rsid w:val="00561D84"/>
    <w:rsid w:val="005663FD"/>
    <w:rsid w:val="0057163B"/>
    <w:rsid w:val="005808FF"/>
    <w:rsid w:val="00586C94"/>
    <w:rsid w:val="005874BB"/>
    <w:rsid w:val="00595C81"/>
    <w:rsid w:val="005C2872"/>
    <w:rsid w:val="005D6CC5"/>
    <w:rsid w:val="005D7678"/>
    <w:rsid w:val="005E1616"/>
    <w:rsid w:val="005E45F0"/>
    <w:rsid w:val="005F5DD5"/>
    <w:rsid w:val="0060420A"/>
    <w:rsid w:val="00604BFD"/>
    <w:rsid w:val="0061542B"/>
    <w:rsid w:val="006300BB"/>
    <w:rsid w:val="00641A97"/>
    <w:rsid w:val="00641F1F"/>
    <w:rsid w:val="00643AF0"/>
    <w:rsid w:val="0065048E"/>
    <w:rsid w:val="00654C93"/>
    <w:rsid w:val="00656F28"/>
    <w:rsid w:val="00660F09"/>
    <w:rsid w:val="006633FF"/>
    <w:rsid w:val="006707B8"/>
    <w:rsid w:val="006820D3"/>
    <w:rsid w:val="00687350"/>
    <w:rsid w:val="00695617"/>
    <w:rsid w:val="006A6ECE"/>
    <w:rsid w:val="006C2A7F"/>
    <w:rsid w:val="006D5C35"/>
    <w:rsid w:val="006D7F6A"/>
    <w:rsid w:val="006E395C"/>
    <w:rsid w:val="006F644B"/>
    <w:rsid w:val="00707572"/>
    <w:rsid w:val="007263F2"/>
    <w:rsid w:val="00735FA0"/>
    <w:rsid w:val="007446C4"/>
    <w:rsid w:val="00764FBC"/>
    <w:rsid w:val="0077400E"/>
    <w:rsid w:val="00777D8F"/>
    <w:rsid w:val="00777F51"/>
    <w:rsid w:val="00787BE2"/>
    <w:rsid w:val="00794925"/>
    <w:rsid w:val="007A18B2"/>
    <w:rsid w:val="007F7668"/>
    <w:rsid w:val="008006A5"/>
    <w:rsid w:val="008074B1"/>
    <w:rsid w:val="00815A12"/>
    <w:rsid w:val="00820996"/>
    <w:rsid w:val="00823333"/>
    <w:rsid w:val="00823AD0"/>
    <w:rsid w:val="00824025"/>
    <w:rsid w:val="00831BB5"/>
    <w:rsid w:val="0083369A"/>
    <w:rsid w:val="00836752"/>
    <w:rsid w:val="00852CAE"/>
    <w:rsid w:val="008679F7"/>
    <w:rsid w:val="008709C9"/>
    <w:rsid w:val="00870C12"/>
    <w:rsid w:val="008745DB"/>
    <w:rsid w:val="00880E4F"/>
    <w:rsid w:val="00883C15"/>
    <w:rsid w:val="008A6562"/>
    <w:rsid w:val="008C146B"/>
    <w:rsid w:val="008C2CFA"/>
    <w:rsid w:val="008D2FB2"/>
    <w:rsid w:val="008D66C1"/>
    <w:rsid w:val="008E76F5"/>
    <w:rsid w:val="008F4C7D"/>
    <w:rsid w:val="008F7FF4"/>
    <w:rsid w:val="009018DC"/>
    <w:rsid w:val="00905702"/>
    <w:rsid w:val="00911649"/>
    <w:rsid w:val="009126FB"/>
    <w:rsid w:val="0091749B"/>
    <w:rsid w:val="00933899"/>
    <w:rsid w:val="00933E72"/>
    <w:rsid w:val="009417DA"/>
    <w:rsid w:val="009525F1"/>
    <w:rsid w:val="00964CCD"/>
    <w:rsid w:val="00967733"/>
    <w:rsid w:val="0097680E"/>
    <w:rsid w:val="00981BE7"/>
    <w:rsid w:val="00982BB3"/>
    <w:rsid w:val="00984BF8"/>
    <w:rsid w:val="009A464C"/>
    <w:rsid w:val="009B0122"/>
    <w:rsid w:val="009B06AD"/>
    <w:rsid w:val="009C209B"/>
    <w:rsid w:val="009C70A7"/>
    <w:rsid w:val="009D0781"/>
    <w:rsid w:val="009D2AAB"/>
    <w:rsid w:val="009D3683"/>
    <w:rsid w:val="009E40BB"/>
    <w:rsid w:val="009F39E2"/>
    <w:rsid w:val="009F52CA"/>
    <w:rsid w:val="00A26947"/>
    <w:rsid w:val="00A34822"/>
    <w:rsid w:val="00A37269"/>
    <w:rsid w:val="00A37E83"/>
    <w:rsid w:val="00A402E6"/>
    <w:rsid w:val="00A6109C"/>
    <w:rsid w:val="00A7442B"/>
    <w:rsid w:val="00A80CCD"/>
    <w:rsid w:val="00A90082"/>
    <w:rsid w:val="00A90747"/>
    <w:rsid w:val="00A94721"/>
    <w:rsid w:val="00AA3E31"/>
    <w:rsid w:val="00AB3F7D"/>
    <w:rsid w:val="00AB6ECE"/>
    <w:rsid w:val="00AE0459"/>
    <w:rsid w:val="00B22E43"/>
    <w:rsid w:val="00B31B3F"/>
    <w:rsid w:val="00B323C8"/>
    <w:rsid w:val="00B40BA3"/>
    <w:rsid w:val="00B4286A"/>
    <w:rsid w:val="00B602D2"/>
    <w:rsid w:val="00B60AD8"/>
    <w:rsid w:val="00B60BE6"/>
    <w:rsid w:val="00B65E73"/>
    <w:rsid w:val="00B705D1"/>
    <w:rsid w:val="00B74F7D"/>
    <w:rsid w:val="00B80CAA"/>
    <w:rsid w:val="00B905A9"/>
    <w:rsid w:val="00B9304E"/>
    <w:rsid w:val="00B94121"/>
    <w:rsid w:val="00BA0D2A"/>
    <w:rsid w:val="00BA6C3A"/>
    <w:rsid w:val="00BD555E"/>
    <w:rsid w:val="00C10F19"/>
    <w:rsid w:val="00C13A06"/>
    <w:rsid w:val="00C15A6D"/>
    <w:rsid w:val="00C2290A"/>
    <w:rsid w:val="00C30D28"/>
    <w:rsid w:val="00C4227D"/>
    <w:rsid w:val="00C524F7"/>
    <w:rsid w:val="00C54286"/>
    <w:rsid w:val="00C553A9"/>
    <w:rsid w:val="00C91B6B"/>
    <w:rsid w:val="00C93776"/>
    <w:rsid w:val="00CC02F2"/>
    <w:rsid w:val="00CD0259"/>
    <w:rsid w:val="00D1126B"/>
    <w:rsid w:val="00D165AC"/>
    <w:rsid w:val="00D46176"/>
    <w:rsid w:val="00D46C3F"/>
    <w:rsid w:val="00D60A30"/>
    <w:rsid w:val="00D60E53"/>
    <w:rsid w:val="00D64F55"/>
    <w:rsid w:val="00D72D59"/>
    <w:rsid w:val="00D75192"/>
    <w:rsid w:val="00D835DE"/>
    <w:rsid w:val="00D93049"/>
    <w:rsid w:val="00DA0B35"/>
    <w:rsid w:val="00DA129F"/>
    <w:rsid w:val="00DA2F86"/>
    <w:rsid w:val="00DC008E"/>
    <w:rsid w:val="00DD3CB1"/>
    <w:rsid w:val="00DD6D2C"/>
    <w:rsid w:val="00DE44F0"/>
    <w:rsid w:val="00DE7FCB"/>
    <w:rsid w:val="00DF015F"/>
    <w:rsid w:val="00E003D5"/>
    <w:rsid w:val="00E0112C"/>
    <w:rsid w:val="00E01801"/>
    <w:rsid w:val="00E138E6"/>
    <w:rsid w:val="00E140C2"/>
    <w:rsid w:val="00E15D56"/>
    <w:rsid w:val="00E2509D"/>
    <w:rsid w:val="00E261C0"/>
    <w:rsid w:val="00E33645"/>
    <w:rsid w:val="00E448C7"/>
    <w:rsid w:val="00E45748"/>
    <w:rsid w:val="00E469B2"/>
    <w:rsid w:val="00E56558"/>
    <w:rsid w:val="00E635BF"/>
    <w:rsid w:val="00E87B0A"/>
    <w:rsid w:val="00E95991"/>
    <w:rsid w:val="00EA3CB7"/>
    <w:rsid w:val="00EA48CE"/>
    <w:rsid w:val="00EC617F"/>
    <w:rsid w:val="00EC6CA6"/>
    <w:rsid w:val="00EC6D08"/>
    <w:rsid w:val="00ED238E"/>
    <w:rsid w:val="00EE3437"/>
    <w:rsid w:val="00EE395A"/>
    <w:rsid w:val="00EE75E0"/>
    <w:rsid w:val="00F004C9"/>
    <w:rsid w:val="00F06E7A"/>
    <w:rsid w:val="00F10641"/>
    <w:rsid w:val="00F168BD"/>
    <w:rsid w:val="00F21394"/>
    <w:rsid w:val="00F25DD3"/>
    <w:rsid w:val="00F266F1"/>
    <w:rsid w:val="00F35B48"/>
    <w:rsid w:val="00F41602"/>
    <w:rsid w:val="00F46FB1"/>
    <w:rsid w:val="00F524A2"/>
    <w:rsid w:val="00F74E55"/>
    <w:rsid w:val="00F900EB"/>
    <w:rsid w:val="00F9690B"/>
    <w:rsid w:val="00F97914"/>
    <w:rsid w:val="00FA1AFE"/>
    <w:rsid w:val="00FB1983"/>
    <w:rsid w:val="00FB3F25"/>
    <w:rsid w:val="00FC2651"/>
    <w:rsid w:val="00FC700B"/>
    <w:rsid w:val="00FD085B"/>
    <w:rsid w:val="00FE179C"/>
    <w:rsid w:val="00FE4B26"/>
    <w:rsid w:val="00FF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724F"/>
  <w15:chartTrackingRefBased/>
  <w15:docId w15:val="{F716EB44-BF50-4994-99E3-4C57B172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2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E5D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uiPriority w:val="99"/>
    <w:qFormat/>
    <w:rsid w:val="008C146B"/>
    <w:pPr>
      <w:spacing w:before="240" w:after="60"/>
      <w:outlineLvl w:val="5"/>
    </w:pPr>
    <w:rPr>
      <w:rFonts w:ascii="Calibri" w:hAnsi="Calibri"/>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31234"/>
    <w:rPr>
      <w:rFonts w:ascii="Courier New" w:hAnsi="Courier New" w:cs="Courier New"/>
      <w:sz w:val="20"/>
      <w:szCs w:val="20"/>
    </w:rPr>
  </w:style>
  <w:style w:type="character" w:customStyle="1" w:styleId="HTML0">
    <w:name w:val="Стандартный HTML Знак"/>
    <w:basedOn w:val="a0"/>
    <w:link w:val="HTML"/>
    <w:uiPriority w:val="99"/>
    <w:rsid w:val="00431234"/>
    <w:rPr>
      <w:rFonts w:ascii="Courier New" w:eastAsia="Times New Roman" w:hAnsi="Courier New" w:cs="Courier New"/>
      <w:sz w:val="20"/>
      <w:szCs w:val="20"/>
      <w:lang w:val="uk-UA"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431234"/>
    <w:pPr>
      <w:spacing w:before="100" w:beforeAutospacing="1" w:after="100" w:afterAutospacing="1"/>
    </w:pPr>
    <w:rPr>
      <w:lang w:val="x-none"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31234"/>
    <w:rPr>
      <w:rFonts w:ascii="Times New Roman" w:eastAsia="Times New Roman" w:hAnsi="Times New Roman" w:cs="Times New Roman"/>
      <w:sz w:val="24"/>
      <w:szCs w:val="24"/>
      <w:lang w:val="x-none" w:eastAsia="uk-UA"/>
    </w:rPr>
  </w:style>
  <w:style w:type="paragraph" w:customStyle="1" w:styleId="HTML1">
    <w:name w:val="Стандартный HTML1"/>
    <w:basedOn w:val="a"/>
    <w:rsid w:val="0043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3">
    <w:name w:val="Ïîäçàã3"/>
    <w:basedOn w:val="a"/>
    <w:uiPriority w:val="99"/>
    <w:rsid w:val="00431234"/>
    <w:pPr>
      <w:widowControl w:val="0"/>
      <w:spacing w:before="113" w:after="57" w:line="210" w:lineRule="atLeast"/>
      <w:jc w:val="center"/>
    </w:pPr>
    <w:rPr>
      <w:b/>
      <w:sz w:val="20"/>
      <w:szCs w:val="20"/>
      <w:lang w:val="en-US"/>
    </w:rPr>
  </w:style>
  <w:style w:type="character" w:styleId="a5">
    <w:name w:val="Hyperlink"/>
    <w:uiPriority w:val="99"/>
    <w:unhideWhenUsed/>
    <w:rsid w:val="00431234"/>
    <w:rPr>
      <w:color w:val="0563C1"/>
      <w:u w:val="single"/>
    </w:rPr>
  </w:style>
  <w:style w:type="paragraph" w:customStyle="1" w:styleId="22">
    <w:name w:val="Основной текст с отступом 22"/>
    <w:basedOn w:val="a"/>
    <w:uiPriority w:val="99"/>
    <w:rsid w:val="00431234"/>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31234"/>
  </w:style>
  <w:style w:type="character" w:customStyle="1" w:styleId="Bodytext3FranklinGothicMedium">
    <w:name w:val="Body text (3) + Franklin Gothic Medium"/>
    <w:aliases w:val="11 pt,Body text + Georgia"/>
    <w:uiPriority w:val="99"/>
    <w:rsid w:val="00431234"/>
    <w:rPr>
      <w:rFonts w:ascii="Franklin Gothic Medium" w:hAnsi="Franklin Gothic Medium" w:cs="Franklin Gothic Medium"/>
      <w:sz w:val="22"/>
      <w:szCs w:val="22"/>
      <w:shd w:val="clear" w:color="auto" w:fill="FFFFFF"/>
      <w:lang w:bidi="ar-SA"/>
    </w:rPr>
  </w:style>
  <w:style w:type="character" w:customStyle="1" w:styleId="a6">
    <w:name w:val="Основной текст + Полужирный"/>
    <w:rsid w:val="00431234"/>
    <w:rPr>
      <w:rFonts w:ascii="Times New Roman" w:hAnsi="Times New Roman" w:cs="Times New Roman"/>
      <w:b/>
      <w:bCs/>
      <w:sz w:val="22"/>
      <w:szCs w:val="22"/>
    </w:rPr>
  </w:style>
  <w:style w:type="paragraph" w:styleId="a7">
    <w:name w:val="No Spacing"/>
    <w:uiPriority w:val="1"/>
    <w:qFormat/>
    <w:rsid w:val="00D46176"/>
    <w:pPr>
      <w:spacing w:after="0" w:line="240" w:lineRule="auto"/>
    </w:pPr>
    <w:rPr>
      <w:rFonts w:ascii="Times New Roman" w:eastAsia="Times New Roman" w:hAnsi="Times New Roman" w:cs="Times New Roman"/>
      <w:sz w:val="24"/>
      <w:szCs w:val="24"/>
      <w:lang w:val="uk-UA" w:eastAsia="ru-RU"/>
    </w:rPr>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933E72"/>
  </w:style>
  <w:style w:type="paragraph" w:styleId="a8">
    <w:name w:val="Balloon Text"/>
    <w:basedOn w:val="a"/>
    <w:link w:val="a9"/>
    <w:uiPriority w:val="99"/>
    <w:semiHidden/>
    <w:unhideWhenUsed/>
    <w:rsid w:val="009D2AAB"/>
    <w:rPr>
      <w:rFonts w:ascii="Segoe UI" w:hAnsi="Segoe UI" w:cs="Segoe UI"/>
      <w:sz w:val="18"/>
      <w:szCs w:val="18"/>
    </w:rPr>
  </w:style>
  <w:style w:type="character" w:customStyle="1" w:styleId="a9">
    <w:name w:val="Текст выноски Знак"/>
    <w:basedOn w:val="a0"/>
    <w:link w:val="a8"/>
    <w:uiPriority w:val="99"/>
    <w:semiHidden/>
    <w:rsid w:val="009D2AAB"/>
    <w:rPr>
      <w:rFonts w:ascii="Segoe UI" w:eastAsia="Times New Roman" w:hAnsi="Segoe UI" w:cs="Segoe UI"/>
      <w:sz w:val="18"/>
      <w:szCs w:val="18"/>
      <w:lang w:val="uk-UA" w:eastAsia="ru-RU"/>
    </w:rPr>
  </w:style>
  <w:style w:type="character" w:customStyle="1" w:styleId="60">
    <w:name w:val="Заголовок 6 Знак"/>
    <w:basedOn w:val="a0"/>
    <w:link w:val="6"/>
    <w:uiPriority w:val="99"/>
    <w:rsid w:val="008C146B"/>
    <w:rPr>
      <w:rFonts w:ascii="Calibri" w:eastAsia="Times New Roman" w:hAnsi="Calibri" w:cs="Times New Roman"/>
      <w:b/>
      <w:bCs/>
      <w:sz w:val="20"/>
      <w:szCs w:val="20"/>
      <w:lang w:val="x-none" w:eastAsia="x-none"/>
    </w:rPr>
  </w:style>
  <w:style w:type="paragraph" w:styleId="aa">
    <w:name w:val="footer"/>
    <w:basedOn w:val="a"/>
    <w:link w:val="ab"/>
    <w:semiHidden/>
    <w:unhideWhenUsed/>
    <w:rsid w:val="008D2FB2"/>
    <w:pPr>
      <w:suppressLineNumbers/>
      <w:tabs>
        <w:tab w:val="center" w:pos="4819"/>
        <w:tab w:val="right" w:pos="9638"/>
      </w:tabs>
      <w:suppressAutoHyphens/>
    </w:pPr>
    <w:rPr>
      <w:sz w:val="20"/>
      <w:szCs w:val="20"/>
      <w:lang w:eastAsia="zh-CN"/>
    </w:rPr>
  </w:style>
  <w:style w:type="character" w:customStyle="1" w:styleId="ab">
    <w:name w:val="Нижний колонтитул Знак"/>
    <w:basedOn w:val="a0"/>
    <w:link w:val="aa"/>
    <w:semiHidden/>
    <w:rsid w:val="008D2FB2"/>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uiPriority w:val="9"/>
    <w:rsid w:val="000E5DEF"/>
    <w:rPr>
      <w:rFonts w:asciiTheme="majorHAnsi" w:eastAsiaTheme="majorEastAsia" w:hAnsiTheme="majorHAnsi" w:cstheme="majorBidi"/>
      <w:color w:val="2E74B5" w:themeColor="accent1" w:themeShade="BF"/>
      <w:sz w:val="32"/>
      <w:szCs w:val="32"/>
      <w:lang w:val="uk-UA" w:eastAsia="ru-RU"/>
    </w:rPr>
  </w:style>
  <w:style w:type="character" w:customStyle="1" w:styleId="2">
    <w:name w:val="Основной текст (2)_"/>
    <w:link w:val="21"/>
    <w:uiPriority w:val="99"/>
    <w:locked/>
    <w:rsid w:val="00707572"/>
    <w:rPr>
      <w:rFonts w:ascii="Times New Roman" w:hAnsi="Times New Roman"/>
      <w:shd w:val="clear" w:color="auto" w:fill="FFFFFF"/>
    </w:rPr>
  </w:style>
  <w:style w:type="paragraph" w:customStyle="1" w:styleId="21">
    <w:name w:val="Основной текст (2)1"/>
    <w:basedOn w:val="a"/>
    <w:link w:val="2"/>
    <w:uiPriority w:val="99"/>
    <w:rsid w:val="00707572"/>
    <w:pPr>
      <w:widowControl w:val="0"/>
      <w:shd w:val="clear" w:color="auto" w:fill="FFFFFF"/>
      <w:spacing w:before="420" w:after="300" w:line="240" w:lineRule="atLeast"/>
      <w:jc w:val="both"/>
    </w:pPr>
    <w:rPr>
      <w:rFonts w:eastAsia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29">
      <w:bodyDiv w:val="1"/>
      <w:marLeft w:val="0"/>
      <w:marRight w:val="0"/>
      <w:marTop w:val="0"/>
      <w:marBottom w:val="0"/>
      <w:divBdr>
        <w:top w:val="none" w:sz="0" w:space="0" w:color="auto"/>
        <w:left w:val="none" w:sz="0" w:space="0" w:color="auto"/>
        <w:bottom w:val="none" w:sz="0" w:space="0" w:color="auto"/>
        <w:right w:val="none" w:sz="0" w:space="0" w:color="auto"/>
      </w:divBdr>
    </w:div>
    <w:div w:id="490802668">
      <w:bodyDiv w:val="1"/>
      <w:marLeft w:val="0"/>
      <w:marRight w:val="0"/>
      <w:marTop w:val="0"/>
      <w:marBottom w:val="0"/>
      <w:divBdr>
        <w:top w:val="none" w:sz="0" w:space="0" w:color="auto"/>
        <w:left w:val="none" w:sz="0" w:space="0" w:color="auto"/>
        <w:bottom w:val="none" w:sz="0" w:space="0" w:color="auto"/>
        <w:right w:val="none" w:sz="0" w:space="0" w:color="auto"/>
      </w:divBdr>
    </w:div>
    <w:div w:id="912348849">
      <w:bodyDiv w:val="1"/>
      <w:marLeft w:val="0"/>
      <w:marRight w:val="0"/>
      <w:marTop w:val="0"/>
      <w:marBottom w:val="0"/>
      <w:divBdr>
        <w:top w:val="none" w:sz="0" w:space="0" w:color="auto"/>
        <w:left w:val="none" w:sz="0" w:space="0" w:color="auto"/>
        <w:bottom w:val="none" w:sz="0" w:space="0" w:color="auto"/>
        <w:right w:val="none" w:sz="0" w:space="0" w:color="auto"/>
      </w:divBdr>
    </w:div>
    <w:div w:id="917982937">
      <w:bodyDiv w:val="1"/>
      <w:marLeft w:val="0"/>
      <w:marRight w:val="0"/>
      <w:marTop w:val="0"/>
      <w:marBottom w:val="0"/>
      <w:divBdr>
        <w:top w:val="none" w:sz="0" w:space="0" w:color="auto"/>
        <w:left w:val="none" w:sz="0" w:space="0" w:color="auto"/>
        <w:bottom w:val="none" w:sz="0" w:space="0" w:color="auto"/>
        <w:right w:val="none" w:sz="0" w:space="0" w:color="auto"/>
      </w:divBdr>
    </w:div>
    <w:div w:id="1074351621">
      <w:bodyDiv w:val="1"/>
      <w:marLeft w:val="0"/>
      <w:marRight w:val="0"/>
      <w:marTop w:val="0"/>
      <w:marBottom w:val="0"/>
      <w:divBdr>
        <w:top w:val="none" w:sz="0" w:space="0" w:color="auto"/>
        <w:left w:val="none" w:sz="0" w:space="0" w:color="auto"/>
        <w:bottom w:val="none" w:sz="0" w:space="0" w:color="auto"/>
        <w:right w:val="none" w:sz="0" w:space="0" w:color="auto"/>
      </w:divBdr>
    </w:div>
    <w:div w:id="18232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32</cp:revision>
  <cp:lastPrinted>2022-07-13T12:34:00Z</cp:lastPrinted>
  <dcterms:created xsi:type="dcterms:W3CDTF">2022-07-12T11:07:00Z</dcterms:created>
  <dcterms:modified xsi:type="dcterms:W3CDTF">2022-07-20T08:39:00Z</dcterms:modified>
</cp:coreProperties>
</file>