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07" w:rsidRPr="007F6BD3" w:rsidRDefault="00793507" w:rsidP="00793507">
      <w:pPr>
        <w:tabs>
          <w:tab w:val="left" w:pos="567"/>
        </w:tabs>
        <w:suppressAutoHyphens/>
        <w:spacing w:after="0" w:line="240" w:lineRule="auto"/>
        <w:jc w:val="right"/>
        <w:rPr>
          <w:rFonts w:ascii="Times New Roman CYR" w:hAnsi="Times New Roman CYR" w:cs="Times New Roman CYR"/>
          <w:b/>
          <w:i/>
          <w:noProof/>
          <w:kern w:val="2"/>
          <w:lang w:eastAsia="zh-CN"/>
        </w:rPr>
      </w:pPr>
      <w:r w:rsidRPr="007F6BD3">
        <w:rPr>
          <w:rFonts w:ascii="Times New Roman CYR" w:hAnsi="Times New Roman CYR" w:cs="Times New Roman CYR"/>
          <w:b/>
          <w:i/>
          <w:noProof/>
          <w:kern w:val="2"/>
          <w:lang w:eastAsia="ar-SA"/>
        </w:rPr>
        <w:t>Додаток 6</w:t>
      </w:r>
    </w:p>
    <w:p w:rsidR="00793507" w:rsidRPr="009F0ECC" w:rsidRDefault="00793507" w:rsidP="00793507">
      <w:pPr>
        <w:suppressAutoHyphens/>
        <w:spacing w:after="0" w:line="240" w:lineRule="auto"/>
        <w:rPr>
          <w:rFonts w:ascii="Times New Roman" w:hAnsi="Times New Roman"/>
          <w:b/>
          <w:bCs/>
          <w:color w:val="000000"/>
          <w:kern w:val="2"/>
          <w:sz w:val="20"/>
          <w:szCs w:val="20"/>
          <w:lang w:eastAsia="zh-CN"/>
        </w:rPr>
      </w:pPr>
    </w:p>
    <w:p w:rsidR="00793507" w:rsidRDefault="00793507" w:rsidP="00793507">
      <w:pPr>
        <w:widowControl w:val="0"/>
        <w:tabs>
          <w:tab w:val="left" w:pos="6990"/>
        </w:tabs>
        <w:suppressAutoHyphens/>
        <w:spacing w:after="0" w:line="240" w:lineRule="auto"/>
        <w:rPr>
          <w:rFonts w:ascii="Times New Roman CYR" w:hAnsi="Times New Roman CYR" w:cs="Times New Roman CYR"/>
          <w:b/>
          <w:kern w:val="2"/>
          <w:sz w:val="24"/>
          <w:szCs w:val="24"/>
          <w:lang w:eastAsia="ar-SA"/>
        </w:rPr>
      </w:pPr>
      <w:bookmarkStart w:id="0" w:name="_Hlk31374754"/>
      <w:r>
        <w:rPr>
          <w:rFonts w:ascii="Times New Roman CYR" w:hAnsi="Times New Roman CYR" w:cs="Times New Roman CYR"/>
          <w:b/>
          <w:kern w:val="2"/>
          <w:sz w:val="24"/>
          <w:szCs w:val="24"/>
          <w:lang w:eastAsia="ar-SA"/>
        </w:rPr>
        <w:t>ПРОЕКТ</w:t>
      </w:r>
    </w:p>
    <w:bookmarkEnd w:id="0"/>
    <w:p w:rsidR="00793507" w:rsidRPr="00010F1C" w:rsidRDefault="00793507" w:rsidP="00793507">
      <w:pPr>
        <w:spacing w:line="240" w:lineRule="auto"/>
        <w:jc w:val="center"/>
        <w:rPr>
          <w:rFonts w:ascii="Times New Roman" w:hAnsi="Times New Roman"/>
          <w:b/>
          <w:bCs/>
          <w:sz w:val="20"/>
          <w:szCs w:val="20"/>
        </w:rPr>
      </w:pPr>
      <w:r w:rsidRPr="00010F1C">
        <w:rPr>
          <w:rFonts w:ascii="Times New Roman" w:hAnsi="Times New Roman"/>
          <w:b/>
          <w:bCs/>
          <w:sz w:val="20"/>
          <w:szCs w:val="20"/>
        </w:rPr>
        <w:t>Договір про закупівлю №_____</w:t>
      </w:r>
    </w:p>
    <w:p w:rsidR="00793507" w:rsidRPr="00010F1C" w:rsidRDefault="00793507" w:rsidP="00793507">
      <w:pPr>
        <w:spacing w:line="240" w:lineRule="auto"/>
        <w:rPr>
          <w:rFonts w:ascii="Times New Roman" w:hAnsi="Times New Roman"/>
          <w:sz w:val="20"/>
          <w:szCs w:val="20"/>
        </w:rPr>
      </w:pPr>
      <w:r w:rsidRPr="00010F1C">
        <w:rPr>
          <w:rFonts w:ascii="Times New Roman" w:hAnsi="Times New Roman"/>
          <w:sz w:val="20"/>
          <w:szCs w:val="20"/>
        </w:rPr>
        <w:t xml:space="preserve">с. </w:t>
      </w:r>
      <w:r w:rsidRPr="00793507">
        <w:rPr>
          <w:rFonts w:ascii="Times New Roman" w:hAnsi="Times New Roman"/>
          <w:sz w:val="20"/>
          <w:szCs w:val="20"/>
        </w:rPr>
        <w:t>Кетрисанівка</w:t>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00693C42">
        <w:rPr>
          <w:rFonts w:ascii="Times New Roman" w:hAnsi="Times New Roman"/>
          <w:sz w:val="20"/>
          <w:szCs w:val="20"/>
        </w:rPr>
        <w:tab/>
      </w:r>
      <w:r w:rsidRPr="00010F1C">
        <w:rPr>
          <w:rFonts w:ascii="Times New Roman" w:hAnsi="Times New Roman"/>
          <w:sz w:val="20"/>
          <w:szCs w:val="20"/>
        </w:rPr>
        <w:t>«___» ___________ 2023 року</w:t>
      </w:r>
    </w:p>
    <w:p w:rsidR="00793507" w:rsidRPr="00010F1C" w:rsidRDefault="00793507" w:rsidP="00793507">
      <w:pPr>
        <w:spacing w:after="0" w:line="240" w:lineRule="auto"/>
        <w:ind w:firstLine="708"/>
        <w:jc w:val="both"/>
        <w:rPr>
          <w:rFonts w:ascii="Times New Roman" w:eastAsia="Times New Roman" w:hAnsi="Times New Roman"/>
          <w:sz w:val="20"/>
          <w:szCs w:val="20"/>
          <w:lang w:eastAsia="ru-RU"/>
        </w:rPr>
      </w:pPr>
      <w:r w:rsidRPr="00010F1C">
        <w:rPr>
          <w:rFonts w:ascii="Times New Roman" w:eastAsia="Times New Roman" w:hAnsi="Times New Roman"/>
          <w:b/>
          <w:sz w:val="20"/>
          <w:szCs w:val="20"/>
          <w:lang w:eastAsia="ru-RU"/>
        </w:rPr>
        <w:t>Відділ освіти</w:t>
      </w:r>
      <w:r w:rsidRPr="00A713F0">
        <w:rPr>
          <w:rFonts w:ascii="Times New Roman" w:eastAsia="Times New Roman" w:hAnsi="Times New Roman"/>
          <w:b/>
          <w:sz w:val="20"/>
          <w:szCs w:val="20"/>
          <w:lang w:eastAsia="ru-RU"/>
        </w:rPr>
        <w:t xml:space="preserve"> Кетрисанівської сцільської ради </w:t>
      </w:r>
      <w:r w:rsidRPr="00010F1C">
        <w:rPr>
          <w:rFonts w:ascii="Times New Roman" w:eastAsia="Times New Roman" w:hAnsi="Times New Roman"/>
          <w:b/>
          <w:sz w:val="20"/>
          <w:szCs w:val="20"/>
          <w:lang w:eastAsia="ru-RU"/>
        </w:rPr>
        <w:t xml:space="preserve"> </w:t>
      </w:r>
      <w:r w:rsidRPr="00010F1C">
        <w:rPr>
          <w:rFonts w:ascii="Times New Roman" w:eastAsia="Times New Roman" w:hAnsi="Times New Roman"/>
          <w:sz w:val="20"/>
          <w:szCs w:val="20"/>
          <w:lang w:eastAsia="ru-RU"/>
        </w:rPr>
        <w:t xml:space="preserve">(надалі – Замовник) в особі </w:t>
      </w:r>
      <w:r w:rsidRPr="00D255C8">
        <w:rPr>
          <w:rFonts w:ascii="Times New Roman" w:eastAsia="Times New Roman" w:hAnsi="Times New Roman"/>
          <w:sz w:val="20"/>
          <w:szCs w:val="20"/>
          <w:lang w:eastAsia="ru-RU"/>
        </w:rPr>
        <w:t xml:space="preserve">заступника </w:t>
      </w:r>
      <w:r w:rsidRPr="00010F1C">
        <w:rPr>
          <w:rFonts w:ascii="Times New Roman" w:eastAsia="Times New Roman" w:hAnsi="Times New Roman"/>
          <w:sz w:val="20"/>
          <w:szCs w:val="20"/>
          <w:lang w:eastAsia="ru-RU"/>
        </w:rPr>
        <w:t xml:space="preserve">начальника </w:t>
      </w:r>
      <w:r w:rsidRPr="00D255C8">
        <w:rPr>
          <w:rFonts w:ascii="Times New Roman" w:eastAsia="Times New Roman" w:hAnsi="Times New Roman"/>
          <w:sz w:val="20"/>
          <w:szCs w:val="20"/>
          <w:lang w:eastAsia="ru-RU"/>
        </w:rPr>
        <w:t>Різанова Миколи Станіславовича</w:t>
      </w:r>
      <w:r w:rsidRPr="00010F1C">
        <w:rPr>
          <w:rFonts w:ascii="Times New Roman" w:eastAsia="Times New Roman" w:hAnsi="Times New Roman"/>
          <w:sz w:val="20"/>
          <w:szCs w:val="20"/>
          <w:lang w:eastAsia="ru-RU"/>
        </w:rPr>
        <w:t>, що діє на підставі Положення, з одного боку та _____________________________________________ (надалі – Постачальник) в особі ______________________________________, що діє на підставі ______________________________ з другого боку, уклали цей Договір про закупівлю (надалі іменується “Договір”) про таке:</w:t>
      </w:r>
    </w:p>
    <w:p w:rsidR="00793507" w:rsidRPr="00010F1C" w:rsidRDefault="00793507" w:rsidP="00793507">
      <w:pPr>
        <w:spacing w:after="0" w:line="240" w:lineRule="auto"/>
        <w:jc w:val="center"/>
        <w:rPr>
          <w:rFonts w:ascii="Times New Roman" w:hAnsi="Times New Roman"/>
          <w:b/>
          <w:bCs/>
          <w:i/>
          <w:iCs/>
          <w:sz w:val="20"/>
          <w:szCs w:val="20"/>
        </w:rPr>
      </w:pPr>
      <w:r w:rsidRPr="00010F1C">
        <w:rPr>
          <w:rFonts w:ascii="Times New Roman" w:hAnsi="Times New Roman"/>
          <w:b/>
          <w:bCs/>
          <w:i/>
          <w:iCs/>
          <w:sz w:val="20"/>
          <w:szCs w:val="20"/>
        </w:rPr>
        <w:t>І. Предмет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Виконавець зобов'язується у 2023 році поставити Замовникові товари, за переліком та кількістю вказаними у специфікації, що є невід’ємною частиною цього Договору, а Замовник – прийняти і оплатити такі товари.</w:t>
      </w:r>
    </w:p>
    <w:p w:rsidR="00793507" w:rsidRDefault="00793507" w:rsidP="00793507">
      <w:pPr>
        <w:spacing w:after="0" w:line="240" w:lineRule="auto"/>
        <w:jc w:val="both"/>
        <w:rPr>
          <w:rFonts w:ascii="Times New Roman" w:hAnsi="Times New Roman"/>
          <w:b/>
          <w:sz w:val="20"/>
        </w:rPr>
      </w:pPr>
      <w:r w:rsidRPr="007F6BD3">
        <w:rPr>
          <w:rFonts w:ascii="Times New Roman" w:hAnsi="Times New Roman"/>
          <w:sz w:val="20"/>
          <w:szCs w:val="20"/>
        </w:rPr>
        <w:t>2. Найменування товару:</w:t>
      </w:r>
      <w:r w:rsidRPr="007F6BD3">
        <w:rPr>
          <w:rFonts w:ascii="Times New Roman" w:hAnsi="Times New Roman"/>
          <w:b/>
          <w:bCs/>
          <w:i/>
          <w:iCs/>
          <w:kern w:val="2"/>
          <w:sz w:val="20"/>
          <w:szCs w:val="20"/>
          <w:lang w:eastAsia="zh-CN"/>
        </w:rPr>
        <w:t xml:space="preserve"> </w:t>
      </w:r>
      <w:r w:rsidRPr="007F6BD3">
        <w:rPr>
          <w:rFonts w:ascii="Times New Roman" w:hAnsi="Times New Roman"/>
          <w:b/>
          <w:bCs/>
          <w:iCs/>
          <w:kern w:val="2"/>
          <w:sz w:val="20"/>
          <w:szCs w:val="20"/>
          <w:lang w:eastAsia="zh-CN"/>
        </w:rPr>
        <w:t>Предмет закупівлі:</w:t>
      </w:r>
      <w:r w:rsidRPr="007F6BD3">
        <w:rPr>
          <w:rFonts w:ascii="Times New Roman" w:eastAsia="Times New Roman" w:hAnsi="Times New Roman"/>
          <w:b/>
          <w:bCs/>
          <w:color w:val="000000"/>
          <w:sz w:val="20"/>
          <w:szCs w:val="20"/>
          <w:lang w:eastAsia="uk-UA"/>
        </w:rPr>
        <w:t xml:space="preserve">Код </w:t>
      </w:r>
      <w:r w:rsidRPr="007F6BD3">
        <w:rPr>
          <w:rFonts w:ascii="Times New Roman" w:hAnsi="Times New Roman"/>
          <w:b/>
          <w:sz w:val="20"/>
          <w:szCs w:val="20"/>
        </w:rPr>
        <w:t>ДК 021:2015</w:t>
      </w:r>
      <w:r w:rsidRPr="00FC71A5">
        <w:rPr>
          <w:rFonts w:ascii="Times New Roman" w:hAnsi="Times New Roman"/>
          <w:b/>
          <w:sz w:val="16"/>
          <w:szCs w:val="20"/>
        </w:rPr>
        <w:t xml:space="preserve"> –</w:t>
      </w:r>
      <w:r w:rsidRPr="00FC71A5">
        <w:rPr>
          <w:rFonts w:ascii="Times New Roman" w:hAnsi="Times New Roman"/>
          <w:b/>
          <w:sz w:val="20"/>
        </w:rPr>
        <w:t xml:space="preserve"> 15510000-6 – Молоко та вершки (</w:t>
      </w:r>
      <w:r w:rsidRPr="006867A8">
        <w:rPr>
          <w:rFonts w:ascii="Times New Roman" w:hAnsi="Times New Roman"/>
          <w:b/>
          <w:sz w:val="24"/>
          <w:szCs w:val="24"/>
        </w:rPr>
        <w:t>ультрапастиризоване молоко, сметана масова частка жиру не менше 15%</w:t>
      </w:r>
      <w:r w:rsidRPr="00FC71A5">
        <w:rPr>
          <w:rFonts w:ascii="Times New Roman" w:hAnsi="Times New Roman"/>
          <w:b/>
          <w:sz w:val="20"/>
        </w:rPr>
        <w:t>)</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sz w:val="20"/>
          <w:szCs w:val="20"/>
        </w:rPr>
        <w:t xml:space="preserve">3. Кількість товарів: </w:t>
      </w:r>
      <w:r w:rsidRPr="00010F1C">
        <w:rPr>
          <w:rFonts w:ascii="Times New Roman" w:hAnsi="Times New Roman"/>
          <w:b/>
          <w:bCs/>
          <w:sz w:val="20"/>
          <w:szCs w:val="20"/>
        </w:rPr>
        <w:t>Згідно додатку №1 до договору (специфікація).</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Обсяги придбаних товарів можуть бути зменшені залежно від реального фінансування видатків.</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ІІ. Якість товару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Упаковка (тара)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Вартість тари та упаковки включається в ціну Товарів, що постачаються.</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Постачальник зобов'язаний на обґрунтовану і підтверджену документально у встановленому порядку вимогу:</w:t>
      </w:r>
      <w:r w:rsidRPr="00010F1C">
        <w:rPr>
          <w:rFonts w:ascii="Times New Roman" w:hAnsi="Times New Roman"/>
          <w:sz w:val="20"/>
          <w:szCs w:val="20"/>
          <w:lang w:val="ru-RU"/>
        </w:rPr>
        <w:t xml:space="preserve"> </w:t>
      </w:r>
      <w:r w:rsidRPr="00010F1C">
        <w:rPr>
          <w:rFonts w:ascii="Times New Roman" w:hAnsi="Times New Roman"/>
          <w:sz w:val="20"/>
          <w:szCs w:val="20"/>
        </w:rPr>
        <w:t>„Замовника” провести в погоджені між сторонами сроки заміну товару, якість якого не буде відповідати положенням Договору. Всі витрати, пов'язані із заміною, усуненням дефектів або недоліків товару, тощо, несе Постачальник.</w:t>
      </w:r>
    </w:p>
    <w:p w:rsidR="00793507" w:rsidRPr="00010F1C" w:rsidRDefault="00793507" w:rsidP="00793507">
      <w:pPr>
        <w:widowControl w:val="0"/>
        <w:tabs>
          <w:tab w:val="left" w:pos="1621"/>
        </w:tabs>
        <w:spacing w:after="0" w:line="240" w:lineRule="auto"/>
        <w:jc w:val="both"/>
        <w:rPr>
          <w:rFonts w:ascii="Times New Roman" w:hAnsi="Times New Roman"/>
          <w:sz w:val="20"/>
          <w:szCs w:val="20"/>
        </w:rPr>
      </w:pPr>
      <w:r w:rsidRPr="00010F1C">
        <w:rPr>
          <w:rFonts w:ascii="Times New Roman" w:hAnsi="Times New Roman"/>
          <w:sz w:val="20"/>
          <w:szCs w:val="20"/>
        </w:rPr>
        <w:t xml:space="preserve">5. </w:t>
      </w:r>
      <w:r w:rsidRPr="00010F1C">
        <w:rPr>
          <w:rFonts w:ascii="Times New Roman" w:hAnsi="Times New Roman"/>
          <w:sz w:val="20"/>
          <w:szCs w:val="20"/>
          <w:lang w:eastAsia="uk-UA"/>
        </w:rPr>
        <w:t>У разі виникнення потреби перевірки якості товару, в будь-який час до моменту повного виконання договору, на вимогу Замовника, Постачальник повинен провести фізико - хімічні випробування товару у відповідних акредитованих лабораторіях за власний рахунок. В разі невиконання даної умови, або невідповідності товару чинним державним стандартам якості, Замовник набуває право розірвати договір в односторонньому порядку.</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ІІІ. Ціна договору</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sz w:val="20"/>
          <w:szCs w:val="20"/>
        </w:rPr>
        <w:t>1. Ціна цього Договору становить:</w:t>
      </w:r>
      <w:r w:rsidRPr="00010F1C">
        <w:rPr>
          <w:rFonts w:ascii="Times New Roman" w:hAnsi="Times New Roman"/>
          <w:b/>
          <w:bCs/>
          <w:sz w:val="20"/>
          <w:szCs w:val="20"/>
        </w:rPr>
        <w:t xml:space="preserve">__________________________ </w:t>
      </w:r>
      <w:r w:rsidRPr="00010F1C">
        <w:rPr>
          <w:rFonts w:ascii="Times New Roman" w:hAnsi="Times New Roman"/>
          <w:bCs/>
          <w:sz w:val="20"/>
          <w:szCs w:val="20"/>
        </w:rPr>
        <w:t>грн. ______ коп.</w:t>
      </w:r>
    </w:p>
    <w:p w:rsidR="00793507" w:rsidRPr="00E20970" w:rsidRDefault="00793507" w:rsidP="00793507">
      <w:pPr>
        <w:spacing w:after="0" w:line="240" w:lineRule="auto"/>
        <w:jc w:val="both"/>
        <w:rPr>
          <w:rFonts w:ascii="Times New Roman" w:hAnsi="Times New Roman"/>
          <w:sz w:val="20"/>
          <w:szCs w:val="20"/>
          <w:lang w:val="ru-RU"/>
        </w:rPr>
      </w:pPr>
      <w:r w:rsidRPr="00010F1C">
        <w:rPr>
          <w:rFonts w:ascii="Times New Roman" w:hAnsi="Times New Roman"/>
          <w:sz w:val="20"/>
          <w:szCs w:val="20"/>
        </w:rPr>
        <w:t>(___________________________________________________________________________) з/без ПДВ.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lang w:val="ru-RU"/>
        </w:rPr>
        <w:t>2</w:t>
      </w:r>
      <w:r w:rsidRPr="00010F1C">
        <w:rPr>
          <w:rFonts w:ascii="Times New Roman" w:hAnsi="Times New Roman"/>
          <w:sz w:val="20"/>
          <w:szCs w:val="20"/>
        </w:rPr>
        <w:t>. Сума бюджетних зобов’язань до договору виникають в межах кошторисних призначень на 2023 рік і складає _________________________________________.</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Ціна цього Договору може бути зменшена за взаємною згодою Сторін.</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Ціна за одиницю товару не повинна перевищувати середньостатистичну ринкову ціну по регіону на момент поставки товару, надати відповідний гарантійний лист.</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5. У випадку зміни ринкових цін на товар або їх затвердження відповідними державними органами, а також інфляційного впливу на ціну, ці зміни узгоджуються сторонами і визнаються в додаткових угодах.</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6. Перехід права власності на товар відбувається в момент отримання товару.</w:t>
      </w:r>
    </w:p>
    <w:p w:rsidR="00793507" w:rsidRPr="00010F1C" w:rsidRDefault="00793507" w:rsidP="00793507">
      <w:pPr>
        <w:spacing w:after="0" w:line="240" w:lineRule="auto"/>
        <w:jc w:val="center"/>
        <w:rPr>
          <w:rFonts w:ascii="Times New Roman" w:hAnsi="Times New Roman"/>
          <w:b/>
          <w:i/>
          <w:iCs/>
          <w:sz w:val="20"/>
          <w:szCs w:val="20"/>
        </w:rPr>
      </w:pPr>
    </w:p>
    <w:p w:rsidR="00793507" w:rsidRPr="00010F1C" w:rsidRDefault="00793507" w:rsidP="00793507">
      <w:pPr>
        <w:spacing w:after="0" w:line="240" w:lineRule="auto"/>
        <w:jc w:val="center"/>
        <w:rPr>
          <w:rFonts w:ascii="Times New Roman" w:hAnsi="Times New Roman"/>
          <w:b/>
          <w:i/>
          <w:iCs/>
          <w:sz w:val="20"/>
          <w:szCs w:val="20"/>
        </w:rPr>
      </w:pPr>
      <w:r w:rsidRPr="00010F1C">
        <w:rPr>
          <w:rFonts w:ascii="Times New Roman" w:hAnsi="Times New Roman"/>
          <w:b/>
          <w:i/>
          <w:iCs/>
          <w:sz w:val="20"/>
          <w:szCs w:val="20"/>
        </w:rPr>
        <w:t>І</w:t>
      </w:r>
      <w:r w:rsidRPr="00010F1C">
        <w:rPr>
          <w:rFonts w:ascii="Times New Roman" w:hAnsi="Times New Roman"/>
          <w:b/>
          <w:i/>
          <w:iCs/>
          <w:sz w:val="20"/>
          <w:szCs w:val="20"/>
          <w:lang w:val="en-US"/>
        </w:rPr>
        <w:t>V</w:t>
      </w:r>
      <w:r w:rsidRPr="00010F1C">
        <w:rPr>
          <w:rFonts w:ascii="Times New Roman" w:hAnsi="Times New Roman"/>
          <w:b/>
          <w:i/>
          <w:iCs/>
          <w:sz w:val="20"/>
          <w:szCs w:val="20"/>
        </w:rPr>
        <w:t>. Порядок здійснення оплати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Розрахунки проводяться шляхом перерахування Замовником на розрахунковий рахунок Постачальника,протягом 10 банківських днів, за фактично отриманий товар.</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Підставою для оплати є рахунок, рахунок-фактура, накладна.</w:t>
      </w:r>
    </w:p>
    <w:p w:rsidR="00793507" w:rsidRPr="00010F1C" w:rsidRDefault="00793507" w:rsidP="00793507">
      <w:pPr>
        <w:spacing w:after="0" w:line="240" w:lineRule="auto"/>
        <w:jc w:val="center"/>
        <w:rPr>
          <w:rFonts w:ascii="Times New Roman" w:hAnsi="Times New Roman"/>
          <w:b/>
          <w:bCs/>
          <w:i/>
          <w:sz w:val="20"/>
          <w:szCs w:val="20"/>
        </w:rPr>
      </w:pP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lang w:val="en-US"/>
        </w:rPr>
        <w:t>V</w:t>
      </w:r>
      <w:r w:rsidRPr="00010F1C">
        <w:rPr>
          <w:rFonts w:ascii="Times New Roman" w:hAnsi="Times New Roman"/>
          <w:b/>
          <w:bCs/>
          <w:i/>
          <w:sz w:val="20"/>
          <w:szCs w:val="20"/>
        </w:rPr>
        <w:t>. Поставка товарів</w:t>
      </w:r>
    </w:p>
    <w:p w:rsidR="00793507" w:rsidRPr="00010F1C" w:rsidRDefault="00793507" w:rsidP="00793507">
      <w:pPr>
        <w:pStyle w:val="a3"/>
        <w:jc w:val="both"/>
        <w:rPr>
          <w:rFonts w:ascii="Times New Roman" w:eastAsia="Times New Roman" w:hAnsi="Times New Roman"/>
          <w:sz w:val="20"/>
          <w:szCs w:val="20"/>
        </w:rPr>
      </w:pPr>
      <w:r w:rsidRPr="00010F1C">
        <w:rPr>
          <w:rFonts w:ascii="Times New Roman" w:hAnsi="Times New Roman"/>
          <w:sz w:val="20"/>
          <w:szCs w:val="20"/>
        </w:rPr>
        <w:t>1. Постачальник здійснює поставку товару Замовнику до 31.12.2023 року окремими партіями, поставка здійснюється в навчальні заклади (згідно Додатку 2 до Договору)</w:t>
      </w:r>
      <w:r w:rsidRPr="00010F1C">
        <w:rPr>
          <w:rFonts w:ascii="Times New Roman" w:eastAsia="Times New Roman" w:hAnsi="Times New Roman"/>
          <w:sz w:val="20"/>
          <w:szCs w:val="20"/>
        </w:rPr>
        <w:t>. Маршрути, графіки та обсяги завозу Товару у навчальні заклади складаються та погоджуються з керівником навчального закладу.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При прийнятті товару за кількістю і якістю Сторони керуються Інструкцією про порядок прийняття продукції.</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lastRenderedPageBreak/>
        <w:t>3. Датою поставки Товарів є дата приймання Замовником партії Товарів.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Поставка повинна виконуватись транспортом Постачальника, який має санітарну обробку, а водій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6. Ризик випадкового знищення або псування Товарів, що постачається переходить до Постачальника одночасно з виникненням у нього права власності.</w:t>
      </w:r>
    </w:p>
    <w:p w:rsidR="00793507" w:rsidRPr="00010F1C" w:rsidRDefault="00793507" w:rsidP="00793507">
      <w:pPr>
        <w:spacing w:after="0" w:line="240" w:lineRule="auto"/>
        <w:jc w:val="center"/>
        <w:rPr>
          <w:rFonts w:ascii="Times New Roman" w:hAnsi="Times New Roman"/>
          <w:b/>
          <w:bCs/>
          <w:i/>
          <w:sz w:val="20"/>
          <w:szCs w:val="20"/>
        </w:rPr>
      </w:pP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lang w:val="en-US"/>
        </w:rPr>
        <w:t>V</w:t>
      </w:r>
      <w:r w:rsidRPr="00010F1C">
        <w:rPr>
          <w:rFonts w:ascii="Times New Roman" w:hAnsi="Times New Roman"/>
          <w:b/>
          <w:bCs/>
          <w:i/>
          <w:sz w:val="20"/>
          <w:szCs w:val="20"/>
        </w:rPr>
        <w:t>І. Права та обов’язки сторін</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Замовник зобов</w:t>
      </w:r>
      <w:r w:rsidRPr="00010F1C">
        <w:rPr>
          <w:rFonts w:ascii="Times New Roman" w:hAnsi="Times New Roman"/>
          <w:sz w:val="20"/>
          <w:szCs w:val="20"/>
        </w:rPr>
        <w:t>'</w:t>
      </w:r>
      <w:r w:rsidRPr="00010F1C">
        <w:rPr>
          <w:rFonts w:ascii="Times New Roman" w:hAnsi="Times New Roman"/>
          <w:b/>
          <w:bCs/>
          <w:sz w:val="20"/>
          <w:szCs w:val="20"/>
        </w:rPr>
        <w:t>язаний:</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своєчасно та в повному обсязі сплачувати за надані товари;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приймати надані товари згідно накладних;</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забезпечувати необхідні умови для зберігання товарів;</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Постачальник зобов</w:t>
      </w:r>
      <w:r w:rsidRPr="00010F1C">
        <w:rPr>
          <w:rFonts w:ascii="Times New Roman" w:hAnsi="Times New Roman"/>
          <w:sz w:val="20"/>
          <w:szCs w:val="20"/>
        </w:rPr>
        <w:t>'</w:t>
      </w:r>
      <w:r w:rsidRPr="00010F1C">
        <w:rPr>
          <w:rFonts w:ascii="Times New Roman" w:hAnsi="Times New Roman"/>
          <w:b/>
          <w:bCs/>
          <w:sz w:val="20"/>
          <w:szCs w:val="20"/>
        </w:rPr>
        <w:t>язаний:</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забезпечити поставку товарів у строки, встановлені цим Договором;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забезпечити поставку товарів, якість яких відповідає умовам, установленим розділом ІІ цього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нести відповідальність за якість товарів;</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Замовник має право</w:t>
      </w:r>
    </w:p>
    <w:p w:rsidR="00793507" w:rsidRPr="00010F1C" w:rsidRDefault="00793507" w:rsidP="00793507">
      <w:pPr>
        <w:spacing w:after="0" w:line="240" w:lineRule="auto"/>
        <w:ind w:firstLine="360"/>
        <w:jc w:val="both"/>
        <w:rPr>
          <w:rFonts w:ascii="Times New Roman" w:hAnsi="Times New Roman"/>
          <w:sz w:val="20"/>
          <w:szCs w:val="20"/>
        </w:rPr>
      </w:pPr>
      <w:r w:rsidRPr="00010F1C">
        <w:rPr>
          <w:rFonts w:ascii="Times New Roman" w:hAnsi="Times New Roman"/>
          <w:sz w:val="20"/>
          <w:szCs w:val="20"/>
        </w:rPr>
        <w:t xml:space="preserve">- Замовник має право на дострокове розірвання даного договору у разі повторного невиконання або не належного виконання Постачальником своїх зобов’язань за договором. Не виконанням або не належним виконанням договору, зокрема є: поставка не якісного товару, порушення строків та обсягів поставки товару визначених у заявці Замовника, порушення Постачальником санітарних вимог щодо товарного сусідства та температурного режиму під час транспортування товару та інше. При виявлені вищевказаних порушень представниками Замовника складається відповідний акт, в якому фіксуються виявлені порушення. Наявність у Замовника двох відповідних актів є підставою для одностороннього розірвання договору постачання. Днем розірвання договору постачання вважається день направлення Замовником повідомлення про розірвання договору на електронну адресу Постачальника. </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контролювати постачання товарів у строки, встановлені цим Договором;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повернути рахунок Постачальнику без здійснення оплати в разі неналежного оформлення документів, зазначених у пункті 4.2. розділу І</w:t>
      </w:r>
      <w:r w:rsidRPr="00010F1C">
        <w:rPr>
          <w:rFonts w:ascii="Times New Roman" w:hAnsi="Times New Roman"/>
          <w:sz w:val="20"/>
          <w:szCs w:val="20"/>
          <w:lang w:val="en-US"/>
        </w:rPr>
        <w:t>V</w:t>
      </w:r>
      <w:r w:rsidRPr="00010F1C">
        <w:rPr>
          <w:rFonts w:ascii="Times New Roman" w:hAnsi="Times New Roman"/>
          <w:sz w:val="20"/>
          <w:szCs w:val="20"/>
        </w:rPr>
        <w:t xml:space="preserve"> цього Договору (відсутність печатки, підписів тощо).</w:t>
      </w:r>
    </w:p>
    <w:p w:rsidR="00793507" w:rsidRPr="00010F1C" w:rsidRDefault="00793507" w:rsidP="00793507">
      <w:pPr>
        <w:spacing w:after="0" w:line="240" w:lineRule="auto"/>
        <w:jc w:val="both"/>
        <w:rPr>
          <w:rFonts w:ascii="Times New Roman" w:hAnsi="Times New Roman"/>
          <w:b/>
          <w:bCs/>
          <w:sz w:val="20"/>
          <w:szCs w:val="20"/>
        </w:rPr>
      </w:pPr>
      <w:r w:rsidRPr="00010F1C">
        <w:rPr>
          <w:rFonts w:ascii="Times New Roman" w:hAnsi="Times New Roman"/>
          <w:b/>
          <w:bCs/>
          <w:sz w:val="20"/>
          <w:szCs w:val="20"/>
        </w:rPr>
        <w:t>Постачальник має право</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своєчасно та в повному обсязі отримувати плату за поставлені товари;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на дострокову поставку товарів за письмовим погодженням Замовника;</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793507" w:rsidRPr="00010F1C" w:rsidRDefault="00793507" w:rsidP="00793507">
      <w:pPr>
        <w:spacing w:after="0" w:line="240" w:lineRule="auto"/>
        <w:jc w:val="center"/>
        <w:rPr>
          <w:rFonts w:ascii="Times New Roman" w:hAnsi="Times New Roman"/>
          <w:b/>
          <w:i/>
          <w:iCs/>
          <w:sz w:val="20"/>
          <w:szCs w:val="20"/>
        </w:rPr>
      </w:pPr>
    </w:p>
    <w:p w:rsidR="00793507" w:rsidRPr="00010F1C" w:rsidRDefault="00793507" w:rsidP="00793507">
      <w:pPr>
        <w:spacing w:after="0" w:line="240" w:lineRule="auto"/>
        <w:jc w:val="center"/>
        <w:rPr>
          <w:rFonts w:ascii="Times New Roman" w:hAnsi="Times New Roman"/>
          <w:b/>
          <w:i/>
          <w:iCs/>
          <w:sz w:val="20"/>
          <w:szCs w:val="20"/>
        </w:rPr>
      </w:pPr>
      <w:r w:rsidRPr="00010F1C">
        <w:rPr>
          <w:rFonts w:ascii="Times New Roman" w:hAnsi="Times New Roman"/>
          <w:b/>
          <w:i/>
          <w:iCs/>
          <w:sz w:val="20"/>
          <w:szCs w:val="20"/>
          <w:lang w:val="en-US"/>
        </w:rPr>
        <w:t>V</w:t>
      </w:r>
      <w:r w:rsidRPr="00010F1C">
        <w:rPr>
          <w:rFonts w:ascii="Times New Roman" w:hAnsi="Times New Roman"/>
          <w:b/>
          <w:i/>
          <w:iCs/>
          <w:sz w:val="20"/>
          <w:szCs w:val="20"/>
        </w:rPr>
        <w:t>ІІ. Відповідальність сторін</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У разі невиконання або неналежного виконання своїх зобов’язань при закупівлі товарів за бюджетні кошти Постачальник сплачує Замовнику штрафні санкції 0,5 % від суми, на яку повинна бути поставлена продукція,за кожен день прострочення, але не менше облікової ставки НБУ,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У випадку, коли Сторони узгодили відстрочку платежу, а послуги і товари в оговорений строк не оплачені або частково оплачені за накладною, з “Замовника” стягується пеня не менше однієї облікової ставки НБУ за кожний день прострочення.</w:t>
      </w:r>
    </w:p>
    <w:p w:rsidR="00793507" w:rsidRPr="00010F1C" w:rsidRDefault="00793507" w:rsidP="00793507">
      <w:pPr>
        <w:spacing w:after="0" w:line="240" w:lineRule="auto"/>
        <w:jc w:val="center"/>
        <w:rPr>
          <w:rFonts w:ascii="Times New Roman" w:hAnsi="Times New Roman"/>
          <w:b/>
          <w:bCs/>
          <w:i/>
          <w:sz w:val="20"/>
          <w:szCs w:val="20"/>
        </w:rPr>
      </w:pP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lang w:val="en-US"/>
        </w:rPr>
        <w:t>V</w:t>
      </w:r>
      <w:r w:rsidRPr="00010F1C">
        <w:rPr>
          <w:rFonts w:ascii="Times New Roman" w:hAnsi="Times New Roman"/>
          <w:b/>
          <w:bCs/>
          <w:i/>
          <w:sz w:val="20"/>
          <w:szCs w:val="20"/>
        </w:rPr>
        <w:t>ІІІ. Обставини непереборної сили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моменту їх виникнення повідомити про це іншу Сторону у письмовій формі.</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3. Доказом виникнення обставин непереборної сили та строку їх дії є відповідні документи.</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ІХ. Вирішення спорів</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У випадку виникнення спорів або розбіжностей Сторони зобов'язуються вирішувати їх шляхом взаємних переговорів та консультацій.</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lastRenderedPageBreak/>
        <w:t>2. У випадку розбіжностей по дійсному договору між Сторонами, суперечки розглядаються на основі діючого законодавства України.</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Х. Строк дії договору</w:t>
      </w:r>
    </w:p>
    <w:p w:rsidR="00793507" w:rsidRPr="00010F1C" w:rsidRDefault="00793507" w:rsidP="00793507">
      <w:pPr>
        <w:spacing w:after="0" w:line="240" w:lineRule="auto"/>
        <w:jc w:val="both"/>
        <w:rPr>
          <w:rFonts w:ascii="Times New Roman" w:hAnsi="Times New Roman"/>
          <w:sz w:val="20"/>
          <w:szCs w:val="20"/>
        </w:rPr>
      </w:pPr>
      <w:r w:rsidRPr="00010F1C">
        <w:rPr>
          <w:rFonts w:ascii="Times New Roman" w:hAnsi="Times New Roman"/>
          <w:sz w:val="20"/>
          <w:szCs w:val="20"/>
        </w:rPr>
        <w:t>1. Цей Договір набирає чинності з дня його підписання Сторонами і діє</w:t>
      </w:r>
      <w:r>
        <w:rPr>
          <w:rFonts w:ascii="Times New Roman" w:hAnsi="Times New Roman"/>
          <w:sz w:val="20"/>
          <w:szCs w:val="20"/>
        </w:rPr>
        <w:t xml:space="preserve"> </w:t>
      </w:r>
      <w:r w:rsidRPr="00010F1C">
        <w:rPr>
          <w:rFonts w:ascii="Times New Roman" w:hAnsi="Times New Roman"/>
          <w:sz w:val="20"/>
          <w:szCs w:val="20"/>
        </w:rPr>
        <w:t>з «___»_________ 2023 року до «31» грудня 2023 року до повного його виконання.</w:t>
      </w:r>
    </w:p>
    <w:p w:rsidR="00793507" w:rsidRPr="00010F1C" w:rsidRDefault="00793507" w:rsidP="00793507">
      <w:pPr>
        <w:spacing w:line="240" w:lineRule="auto"/>
        <w:jc w:val="both"/>
        <w:rPr>
          <w:rFonts w:ascii="Times New Roman" w:hAnsi="Times New Roman"/>
          <w:sz w:val="20"/>
          <w:szCs w:val="20"/>
        </w:rPr>
      </w:pPr>
      <w:r w:rsidRPr="00010F1C">
        <w:rPr>
          <w:rFonts w:ascii="Times New Roman" w:hAnsi="Times New Roman"/>
          <w:sz w:val="20"/>
          <w:szCs w:val="20"/>
        </w:rPr>
        <w:t>2. Цей Договір укладається у 2-х примірниках, що мають однакову юридичну силу.</w:t>
      </w:r>
    </w:p>
    <w:p w:rsidR="00793507" w:rsidRPr="00010F1C" w:rsidRDefault="00793507" w:rsidP="00793507">
      <w:pPr>
        <w:spacing w:after="0" w:line="240" w:lineRule="auto"/>
        <w:jc w:val="center"/>
        <w:rPr>
          <w:rFonts w:ascii="Times New Roman" w:hAnsi="Times New Roman"/>
          <w:b/>
          <w:bCs/>
          <w:i/>
          <w:sz w:val="20"/>
          <w:szCs w:val="20"/>
        </w:rPr>
      </w:pPr>
      <w:r w:rsidRPr="00010F1C">
        <w:rPr>
          <w:rFonts w:ascii="Times New Roman" w:hAnsi="Times New Roman"/>
          <w:b/>
          <w:bCs/>
          <w:i/>
          <w:sz w:val="20"/>
          <w:szCs w:val="20"/>
        </w:rPr>
        <w:t>ХІ. Інші умови</w:t>
      </w:r>
    </w:p>
    <w:p w:rsidR="00793507" w:rsidRPr="00010F1C" w:rsidRDefault="00793507" w:rsidP="00793507">
      <w:pPr>
        <w:spacing w:after="0" w:line="240" w:lineRule="auto"/>
        <w:jc w:val="both"/>
        <w:rPr>
          <w:rFonts w:ascii="Times New Roman" w:hAnsi="Times New Roman"/>
          <w:sz w:val="20"/>
          <w:szCs w:val="20"/>
          <w:lang w:eastAsia="ru-RU"/>
        </w:rPr>
      </w:pPr>
      <w:r w:rsidRPr="00010F1C">
        <w:rPr>
          <w:rFonts w:ascii="Times New Roman" w:eastAsia="Times New Roman" w:hAnsi="Times New Roman"/>
          <w:sz w:val="20"/>
          <w:szCs w:val="20"/>
          <w:lang w:eastAsia="uk-UA"/>
        </w:rPr>
        <w:t xml:space="preserve">1. Будь-які зміни та доповнення до </w:t>
      </w:r>
      <w:r w:rsidRPr="00010F1C">
        <w:rPr>
          <w:rFonts w:ascii="Times New Roman" w:hAnsi="Times New Roman"/>
          <w:sz w:val="20"/>
          <w:szCs w:val="20"/>
          <w:lang w:eastAsia="ru-RU"/>
        </w:rPr>
        <w:t xml:space="preserve">цього Договору повинні бути прийняті лише за згодою сторін у вигляді додаткових угод, оформлених письмово, що є невід’ємною частиною цього Договору. </w:t>
      </w:r>
    </w:p>
    <w:p w:rsidR="00793507" w:rsidRPr="00010F1C" w:rsidRDefault="00793507" w:rsidP="00793507">
      <w:pPr>
        <w:spacing w:after="0" w:line="240" w:lineRule="auto"/>
        <w:jc w:val="both"/>
        <w:rPr>
          <w:rFonts w:ascii="Times New Roman" w:eastAsia="Times New Roman" w:hAnsi="Times New Roman"/>
          <w:sz w:val="20"/>
          <w:szCs w:val="20"/>
          <w:lang w:eastAsia="uk-UA"/>
        </w:rPr>
      </w:pPr>
      <w:r w:rsidRPr="00010F1C">
        <w:rPr>
          <w:rFonts w:ascii="Times New Roman" w:eastAsia="Times New Roman" w:hAnsi="Times New Roman"/>
          <w:sz w:val="20"/>
          <w:szCs w:val="20"/>
          <w:lang w:eastAsia="uk-UA"/>
        </w:rPr>
        <w:t>2. Кожна зі Сторін не має права передавати свої права та обов’язки за цим Договором третім особам без письмового дозволу протилежної сторони.</w:t>
      </w:r>
    </w:p>
    <w:p w:rsidR="00793507" w:rsidRPr="00010F1C" w:rsidRDefault="00793507" w:rsidP="00793507">
      <w:pPr>
        <w:spacing w:after="0" w:line="240" w:lineRule="auto"/>
        <w:jc w:val="both"/>
        <w:rPr>
          <w:rFonts w:ascii="Times New Roman" w:eastAsia="Times New Roman" w:hAnsi="Times New Roman"/>
          <w:color w:val="000000"/>
          <w:sz w:val="20"/>
          <w:szCs w:val="20"/>
          <w:lang w:eastAsia="ru-RU"/>
        </w:rPr>
      </w:pPr>
      <w:r w:rsidRPr="00010F1C">
        <w:rPr>
          <w:rFonts w:ascii="Times New Roman" w:eastAsia="Times New Roman" w:hAnsi="Times New Roman"/>
          <w:color w:val="000000"/>
          <w:sz w:val="20"/>
          <w:szCs w:val="20"/>
          <w:lang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Pr="003C62A3">
        <w:rPr>
          <w:rFonts w:ascii="Times New Roman" w:eastAsia="Times New Roman" w:hAnsi="Times New Roman"/>
          <w:color w:val="000000"/>
          <w:sz w:val="20"/>
          <w:szCs w:val="20"/>
          <w:lang w:eastAsia="ru-RU"/>
        </w:rPr>
        <w:t>у тому числі умови,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w:t>
      </w:r>
      <w:r>
        <w:rPr>
          <w:rFonts w:ascii="Times New Roman" w:eastAsia="Times New Roman" w:hAnsi="Times New Roman"/>
          <w:color w:val="000000"/>
          <w:sz w:val="20"/>
          <w:szCs w:val="20"/>
          <w:lang w:eastAsia="ru-RU"/>
        </w:rPr>
        <w:t>новою КМУ від 12.10.2022 № 1178</w:t>
      </w:r>
      <w:r w:rsidRPr="00010F1C">
        <w:rPr>
          <w:rFonts w:ascii="Times New Roman" w:eastAsia="Times New Roman" w:hAnsi="Times New Roman"/>
          <w:color w:val="000000"/>
          <w:sz w:val="20"/>
          <w:szCs w:val="20"/>
          <w:lang w:eastAsia="ru-RU"/>
        </w:rPr>
        <w:t xml:space="preserve"> (із змінами):</w:t>
      </w:r>
    </w:p>
    <w:p w:rsidR="00793507" w:rsidRPr="00F80FD3" w:rsidRDefault="00793507" w:rsidP="00793507">
      <w:pPr>
        <w:spacing w:after="0" w:line="240" w:lineRule="auto"/>
        <w:ind w:firstLine="708"/>
        <w:jc w:val="both"/>
        <w:rPr>
          <w:rFonts w:ascii="Times New Roman" w:eastAsia="Times New Roman" w:hAnsi="Times New Roman"/>
          <w:color w:val="000000"/>
          <w:sz w:val="20"/>
          <w:szCs w:val="20"/>
          <w:lang w:eastAsia="ru-RU"/>
        </w:rPr>
      </w:pPr>
      <w:r w:rsidRPr="00F80FD3">
        <w:rPr>
          <w:rFonts w:ascii="Times New Roman" w:eastAsia="Times New Roman" w:hAnsi="Times New Roman"/>
          <w:color w:val="000000"/>
          <w:sz w:val="20"/>
          <w:szCs w:val="20"/>
          <w:lang w:eastAsia="ru-RU"/>
        </w:rPr>
        <w:t>1) зменшення обсягів закупівлі, зокрема з урахуванням фактичного обсягу видатків замовника;</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lang w:val="ru-RU" w:eastAsia="ru-RU"/>
        </w:rPr>
      </w:pPr>
      <w:r w:rsidRPr="00010F1C">
        <w:rPr>
          <w:rFonts w:ascii="Times New Roman" w:eastAsia="Times New Roman" w:hAnsi="Times New Roman"/>
          <w:color w:val="000000"/>
          <w:sz w:val="20"/>
          <w:szCs w:val="20"/>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3507" w:rsidRPr="00010F1C" w:rsidRDefault="00793507" w:rsidP="00793507">
      <w:pPr>
        <w:spacing w:after="0" w:line="240" w:lineRule="auto"/>
        <w:ind w:firstLine="708"/>
        <w:jc w:val="both"/>
        <w:rPr>
          <w:rFonts w:ascii="Times New Roman" w:eastAsia="Times New Roman" w:hAnsi="Times New Roman"/>
          <w:color w:val="000000"/>
          <w:sz w:val="20"/>
          <w:szCs w:val="20"/>
          <w:shd w:val="clear" w:color="auto" w:fill="FFFFFF"/>
          <w:lang w:eastAsia="ru-RU"/>
        </w:rPr>
      </w:pPr>
      <w:r w:rsidRPr="00010F1C">
        <w:rPr>
          <w:rFonts w:ascii="Times New Roman" w:eastAsia="Times New Roman" w:hAnsi="Times New Roman"/>
          <w:color w:val="000000"/>
          <w:sz w:val="20"/>
          <w:szCs w:val="20"/>
          <w:lang w:val="ru-RU" w:eastAsia="ru-RU"/>
        </w:rPr>
        <w:t>8) зміни умов у зв’язку із застосуванням положень частини шостої статті 41 Закону.</w:t>
      </w:r>
      <w:r w:rsidRPr="00010F1C">
        <w:rPr>
          <w:rFonts w:ascii="Times New Roman" w:eastAsia="Times New Roman" w:hAnsi="Times New Roman"/>
          <w:i/>
          <w:iCs/>
          <w:color w:val="000000"/>
          <w:sz w:val="20"/>
          <w:szCs w:val="20"/>
          <w:lang w:eastAsia="ru-RU"/>
        </w:rPr>
        <w:t>.</w:t>
      </w:r>
    </w:p>
    <w:p w:rsidR="00793507" w:rsidRPr="00010F1C" w:rsidRDefault="00793507" w:rsidP="00793507">
      <w:pPr>
        <w:spacing w:after="0" w:line="240" w:lineRule="auto"/>
        <w:jc w:val="both"/>
        <w:rPr>
          <w:rFonts w:ascii="Times New Roman" w:eastAsia="Times New Roman" w:hAnsi="Times New Roman"/>
          <w:sz w:val="20"/>
          <w:szCs w:val="20"/>
          <w:lang w:eastAsia="ru-RU"/>
        </w:rPr>
      </w:pPr>
      <w:r w:rsidRPr="00010F1C">
        <w:rPr>
          <w:rFonts w:ascii="Times New Roman" w:eastAsia="Times New Roman" w:hAnsi="Times New Roman"/>
          <w:sz w:val="20"/>
          <w:szCs w:val="20"/>
          <w:lang w:eastAsia="ru-RU"/>
        </w:rPr>
        <w:tab/>
        <w:t>Інші (такі, що не є істотними) умови Договору можуть бути змінені, доповнені або виключені за взаємною письмовою згодою Сторін в порядку, передбаченому чинним законодавством України.</w:t>
      </w:r>
    </w:p>
    <w:p w:rsidR="00793507" w:rsidRPr="00010F1C" w:rsidRDefault="00793507" w:rsidP="00793507">
      <w:pPr>
        <w:spacing w:after="0" w:line="240" w:lineRule="auto"/>
        <w:jc w:val="both"/>
        <w:rPr>
          <w:rFonts w:ascii="Times New Roman" w:eastAsia="Times New Roman" w:hAnsi="Times New Roman"/>
          <w:sz w:val="20"/>
          <w:szCs w:val="20"/>
          <w:lang w:eastAsia="ru-RU"/>
        </w:rPr>
      </w:pPr>
    </w:p>
    <w:p w:rsidR="00793507" w:rsidRPr="00010F1C" w:rsidRDefault="00793507" w:rsidP="00793507">
      <w:pPr>
        <w:pStyle w:val="a3"/>
        <w:jc w:val="center"/>
        <w:rPr>
          <w:rFonts w:ascii="Times New Roman" w:eastAsia="Times New Roman" w:hAnsi="Times New Roman"/>
          <w:b/>
          <w:bCs/>
          <w:i/>
          <w:iCs/>
          <w:sz w:val="20"/>
          <w:szCs w:val="20"/>
        </w:rPr>
      </w:pPr>
      <w:r w:rsidRPr="00010F1C">
        <w:rPr>
          <w:rFonts w:ascii="Times New Roman" w:eastAsia="Times New Roman" w:hAnsi="Times New Roman"/>
          <w:b/>
          <w:i/>
          <w:iCs/>
          <w:sz w:val="20"/>
          <w:szCs w:val="20"/>
        </w:rPr>
        <w:t xml:space="preserve">XІI. </w:t>
      </w:r>
      <w:r w:rsidRPr="00010F1C">
        <w:rPr>
          <w:rFonts w:ascii="Times New Roman" w:eastAsia="Times New Roman" w:hAnsi="Times New Roman"/>
          <w:b/>
          <w:bCs/>
          <w:i/>
          <w:iCs/>
          <w:sz w:val="20"/>
          <w:szCs w:val="20"/>
        </w:rPr>
        <w:t>МІСЦЕЗНАХОДЖЕННЯ ТА РЕКВІЗИТИ СТОРІН</w:t>
      </w:r>
    </w:p>
    <w:p w:rsidR="00793507" w:rsidRPr="00010F1C" w:rsidRDefault="00793507" w:rsidP="00793507">
      <w:pPr>
        <w:spacing w:after="0" w:line="240" w:lineRule="auto"/>
        <w:jc w:val="both"/>
        <w:rPr>
          <w:rFonts w:ascii="Times New Roman" w:hAnsi="Times New Roman"/>
          <w:i/>
          <w:iCs/>
          <w:sz w:val="20"/>
          <w:szCs w:val="20"/>
        </w:rPr>
      </w:pPr>
    </w:p>
    <w:p w:rsidR="00793507" w:rsidRPr="00010F1C" w:rsidRDefault="00793507" w:rsidP="00793507">
      <w:pPr>
        <w:pStyle w:val="a5"/>
        <w:spacing w:after="0" w:line="240" w:lineRule="auto"/>
        <w:ind w:left="0" w:firstLine="709"/>
        <w:jc w:val="both"/>
        <w:rPr>
          <w:rFonts w:ascii="Times New Roman" w:hAnsi="Times New Roman"/>
          <w:b/>
          <w:bCs/>
          <w:sz w:val="20"/>
          <w:szCs w:val="20"/>
        </w:rPr>
      </w:pPr>
      <w:r w:rsidRPr="00010F1C">
        <w:rPr>
          <w:rFonts w:ascii="Times New Roman" w:hAnsi="Times New Roman"/>
          <w:sz w:val="20"/>
          <w:szCs w:val="20"/>
        </w:rPr>
        <w:tab/>
      </w:r>
      <w:r w:rsidRPr="00010F1C">
        <w:rPr>
          <w:rFonts w:ascii="Times New Roman" w:hAnsi="Times New Roman"/>
          <w:sz w:val="20"/>
          <w:szCs w:val="20"/>
        </w:rPr>
        <w:tab/>
      </w:r>
      <w:r w:rsidRPr="00010F1C">
        <w:rPr>
          <w:rFonts w:ascii="Times New Roman" w:hAnsi="Times New Roman"/>
          <w:sz w:val="20"/>
          <w:szCs w:val="20"/>
        </w:rPr>
        <w:tab/>
      </w:r>
    </w:p>
    <w:tbl>
      <w:tblPr>
        <w:tblW w:w="14151" w:type="dxa"/>
        <w:tblInd w:w="233" w:type="dxa"/>
        <w:tblLayout w:type="fixed"/>
        <w:tblLook w:val="04A0"/>
      </w:tblPr>
      <w:tblGrid>
        <w:gridCol w:w="4978"/>
        <w:gridCol w:w="9173"/>
      </w:tblGrid>
      <w:tr w:rsidR="00793507" w:rsidRPr="00010F1C" w:rsidTr="006236CD">
        <w:trPr>
          <w:trHeight w:val="251"/>
        </w:trPr>
        <w:tc>
          <w:tcPr>
            <w:tcW w:w="4978" w:type="dxa"/>
          </w:tcPr>
          <w:p w:rsidR="00793507" w:rsidRPr="00010F1C" w:rsidRDefault="00793507" w:rsidP="006236CD">
            <w:pPr>
              <w:spacing w:after="0" w:line="240" w:lineRule="auto"/>
              <w:rPr>
                <w:rFonts w:ascii="Times New Roman" w:hAnsi="Times New Roman"/>
                <w:b/>
                <w:bCs/>
                <w:kern w:val="2"/>
                <w:sz w:val="20"/>
                <w:szCs w:val="20"/>
                <w:u w:val="single"/>
              </w:rPr>
            </w:pPr>
            <w:bookmarkStart w:id="1" w:name="_Hlk89338402"/>
            <w:r w:rsidRPr="00010F1C">
              <w:rPr>
                <w:rFonts w:ascii="Times New Roman" w:hAnsi="Times New Roman"/>
                <w:b/>
                <w:bCs/>
                <w:sz w:val="20"/>
                <w:szCs w:val="20"/>
                <w:u w:val="single"/>
              </w:rPr>
              <w:t>ЗАМОВНИК:</w:t>
            </w:r>
          </w:p>
          <w:p w:rsidR="00793507" w:rsidRPr="00F27FA2" w:rsidRDefault="00793507" w:rsidP="006236CD">
            <w:pPr>
              <w:spacing w:after="0" w:line="240" w:lineRule="auto"/>
              <w:rPr>
                <w:rFonts w:ascii="Times New Roman" w:hAnsi="Times New Roman"/>
                <w:b/>
                <w:bCs/>
                <w:sz w:val="20"/>
                <w:szCs w:val="20"/>
              </w:rPr>
            </w:pPr>
            <w:r w:rsidRPr="00010F1C">
              <w:rPr>
                <w:rFonts w:ascii="Times New Roman" w:hAnsi="Times New Roman"/>
                <w:b/>
                <w:bCs/>
                <w:sz w:val="20"/>
                <w:szCs w:val="20"/>
              </w:rPr>
              <w:t>Відділ освіти</w:t>
            </w:r>
            <w:r w:rsidRPr="00F27FA2">
              <w:rPr>
                <w:rFonts w:ascii="Times New Roman" w:hAnsi="Times New Roman"/>
                <w:b/>
                <w:bCs/>
                <w:sz w:val="20"/>
                <w:szCs w:val="20"/>
              </w:rPr>
              <w:t xml:space="preserve"> Кетрисанівської сільської ради</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Юридична адреса: 27</w:t>
            </w:r>
            <w:r w:rsidRPr="00F27FA2">
              <w:rPr>
                <w:rFonts w:ascii="Times New Roman" w:hAnsi="Times New Roman"/>
                <w:sz w:val="20"/>
                <w:szCs w:val="20"/>
              </w:rPr>
              <w:t>24</w:t>
            </w:r>
            <w:r>
              <w:rPr>
                <w:rFonts w:ascii="Times New Roman" w:hAnsi="Times New Roman"/>
                <w:sz w:val="20"/>
                <w:szCs w:val="20"/>
                <w:lang w:val="ru-RU"/>
              </w:rPr>
              <w:t>7</w:t>
            </w:r>
            <w:r w:rsidRPr="00010F1C">
              <w:rPr>
                <w:rFonts w:ascii="Times New Roman" w:hAnsi="Times New Roman"/>
                <w:sz w:val="20"/>
                <w:szCs w:val="20"/>
              </w:rPr>
              <w:t xml:space="preserve">, Україна, Кіровоградська обл., Кропивницький район, с. </w:t>
            </w:r>
            <w:r>
              <w:rPr>
                <w:rFonts w:ascii="Times New Roman" w:hAnsi="Times New Roman"/>
                <w:sz w:val="20"/>
                <w:szCs w:val="20"/>
                <w:lang w:val="ru-RU"/>
              </w:rPr>
              <w:t>Кетрисанівка</w:t>
            </w:r>
            <w:r w:rsidRPr="00010F1C">
              <w:rPr>
                <w:rFonts w:ascii="Times New Roman" w:hAnsi="Times New Roman"/>
                <w:sz w:val="20"/>
                <w:szCs w:val="20"/>
              </w:rPr>
              <w:t xml:space="preserve">і, вул. </w:t>
            </w:r>
            <w:r w:rsidRPr="00793507">
              <w:rPr>
                <w:rFonts w:ascii="Times New Roman" w:hAnsi="Times New Roman"/>
                <w:sz w:val="20"/>
                <w:szCs w:val="20"/>
              </w:rPr>
              <w:t>Шкільна. 47</w:t>
            </w:r>
            <w:r w:rsidRPr="00010F1C">
              <w:rPr>
                <w:rFonts w:ascii="Times New Roman" w:hAnsi="Times New Roman"/>
                <w:sz w:val="20"/>
                <w:szCs w:val="20"/>
              </w:rPr>
              <w:t xml:space="preserve"> </w:t>
            </w:r>
          </w:p>
          <w:p w:rsidR="00793507" w:rsidRPr="00793507"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код ЄДРПОУ: 44</w:t>
            </w:r>
            <w:r w:rsidRPr="00793507">
              <w:rPr>
                <w:rFonts w:ascii="Times New Roman" w:hAnsi="Times New Roman"/>
                <w:sz w:val="20"/>
                <w:szCs w:val="20"/>
              </w:rPr>
              <w:t>070496</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МФО: 820172</w:t>
            </w:r>
          </w:p>
          <w:p w:rsidR="00793507" w:rsidRPr="00793507"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р/р </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р/р</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р/р</w:t>
            </w:r>
          </w:p>
          <w:p w:rsidR="00793507" w:rsidRPr="00793507" w:rsidRDefault="00793507" w:rsidP="006236CD">
            <w:pPr>
              <w:spacing w:after="0" w:line="240" w:lineRule="auto"/>
              <w:rPr>
                <w:rFonts w:ascii="Times New Roman" w:hAnsi="Times New Roman"/>
                <w:sz w:val="20"/>
                <w:szCs w:val="20"/>
              </w:rPr>
            </w:pPr>
            <w:r w:rsidRPr="00793507">
              <w:rPr>
                <w:rFonts w:ascii="Times New Roman" w:hAnsi="Times New Roman"/>
                <w:sz w:val="20"/>
                <w:szCs w:val="20"/>
              </w:rPr>
              <w:t>Держ казначейська служба України</w:t>
            </w:r>
          </w:p>
          <w:p w:rsidR="00793507" w:rsidRPr="00010F1C" w:rsidRDefault="00793507" w:rsidP="006236CD">
            <w:pPr>
              <w:spacing w:after="0" w:line="240" w:lineRule="auto"/>
              <w:rPr>
                <w:rFonts w:ascii="Times New Roman" w:hAnsi="Times New Roman"/>
                <w:sz w:val="20"/>
                <w:szCs w:val="20"/>
              </w:rPr>
            </w:pPr>
          </w:p>
          <w:p w:rsidR="00793507"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Заступник</w:t>
            </w:r>
          </w:p>
          <w:p w:rsidR="00793507" w:rsidRPr="00287132" w:rsidRDefault="00793507" w:rsidP="00287132">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н</w:t>
            </w:r>
            <w:r w:rsidRPr="00010F1C">
              <w:rPr>
                <w:rFonts w:ascii="Times New Roman" w:hAnsi="Times New Roman"/>
                <w:b/>
                <w:bCs/>
                <w:i/>
                <w:sz w:val="20"/>
                <w:szCs w:val="20"/>
              </w:rPr>
              <w:t>ачальник</w:t>
            </w:r>
            <w:r>
              <w:rPr>
                <w:rFonts w:ascii="Times New Roman" w:hAnsi="Times New Roman"/>
                <w:b/>
                <w:bCs/>
                <w:i/>
                <w:sz w:val="20"/>
                <w:szCs w:val="20"/>
                <w:lang w:val="ru-RU"/>
              </w:rPr>
              <w:t>а</w:t>
            </w:r>
            <w:r w:rsidRPr="00010F1C">
              <w:rPr>
                <w:rFonts w:ascii="Times New Roman" w:hAnsi="Times New Roman"/>
                <w:b/>
                <w:bCs/>
                <w:i/>
                <w:sz w:val="20"/>
                <w:szCs w:val="20"/>
              </w:rPr>
              <w:t xml:space="preserve"> ____________</w:t>
            </w:r>
            <w:r>
              <w:rPr>
                <w:rFonts w:ascii="Times New Roman" w:hAnsi="Times New Roman"/>
                <w:b/>
                <w:bCs/>
                <w:i/>
                <w:sz w:val="20"/>
                <w:szCs w:val="20"/>
                <w:lang w:val="ru-RU"/>
              </w:rPr>
              <w:t>М</w:t>
            </w:r>
            <w:r>
              <w:rPr>
                <w:rFonts w:ascii="Times New Roman" w:hAnsi="Times New Roman"/>
                <w:b/>
                <w:bCs/>
                <w:i/>
                <w:sz w:val="20"/>
                <w:szCs w:val="20"/>
              </w:rPr>
              <w:t>.</w:t>
            </w:r>
            <w:r>
              <w:rPr>
                <w:rFonts w:ascii="Times New Roman" w:hAnsi="Times New Roman"/>
                <w:b/>
                <w:bCs/>
                <w:i/>
                <w:sz w:val="20"/>
                <w:szCs w:val="20"/>
                <w:lang w:val="ru-RU"/>
              </w:rPr>
              <w:t>С</w:t>
            </w:r>
            <w:r w:rsidRPr="00010F1C">
              <w:rPr>
                <w:rFonts w:ascii="Times New Roman" w:hAnsi="Times New Roman"/>
                <w:b/>
                <w:bCs/>
                <w:i/>
                <w:sz w:val="20"/>
                <w:szCs w:val="20"/>
              </w:rPr>
              <w:t xml:space="preserve">. </w:t>
            </w:r>
            <w:r>
              <w:rPr>
                <w:rFonts w:ascii="Times New Roman" w:hAnsi="Times New Roman"/>
                <w:b/>
                <w:bCs/>
                <w:i/>
                <w:sz w:val="20"/>
                <w:szCs w:val="20"/>
                <w:lang w:val="ru-RU"/>
              </w:rPr>
              <w:t>Різанов</w:t>
            </w:r>
          </w:p>
        </w:tc>
        <w:tc>
          <w:tcPr>
            <w:tcW w:w="9173" w:type="dxa"/>
          </w:tcPr>
          <w:p w:rsidR="00793507" w:rsidRPr="00010F1C" w:rsidRDefault="00793507" w:rsidP="006236CD">
            <w:pPr>
              <w:spacing w:after="0" w:line="240" w:lineRule="auto"/>
              <w:rPr>
                <w:rFonts w:ascii="Times New Roman" w:hAnsi="Times New Roman"/>
                <w:b/>
                <w:bCs/>
                <w:kern w:val="2"/>
                <w:sz w:val="20"/>
                <w:szCs w:val="20"/>
                <w:u w:val="single"/>
              </w:rPr>
            </w:pPr>
            <w:r w:rsidRPr="00010F1C">
              <w:rPr>
                <w:rFonts w:ascii="Times New Roman" w:hAnsi="Times New Roman"/>
                <w:b/>
                <w:bCs/>
                <w:sz w:val="20"/>
                <w:szCs w:val="20"/>
                <w:u w:val="single"/>
              </w:rPr>
              <w:t>ПОСТАЧАЛЬНИК:</w:t>
            </w:r>
          </w:p>
          <w:p w:rsidR="00793507" w:rsidRPr="00010F1C" w:rsidRDefault="00793507" w:rsidP="006236CD">
            <w:pPr>
              <w:spacing w:after="0" w:line="240" w:lineRule="auto"/>
              <w:rPr>
                <w:rFonts w:ascii="Times New Roman" w:hAnsi="Times New Roman"/>
                <w:b/>
                <w:bCs/>
                <w:kern w:val="2"/>
                <w:sz w:val="20"/>
                <w:szCs w:val="20"/>
              </w:rPr>
            </w:pPr>
            <w:r w:rsidRPr="00010F1C">
              <w:rPr>
                <w:rFonts w:ascii="Times New Roman" w:hAnsi="Times New Roman"/>
                <w:b/>
                <w:bCs/>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______________________________, </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______________________________, </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______________________________</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__________________</w:t>
            </w:r>
          </w:p>
          <w:p w:rsidR="00793507" w:rsidRPr="00010F1C" w:rsidRDefault="00793507" w:rsidP="006236CD">
            <w:pPr>
              <w:spacing w:after="0" w:line="240" w:lineRule="auto"/>
              <w:rPr>
                <w:rFonts w:ascii="Times New Roman" w:hAnsi="Times New Roman"/>
                <w:sz w:val="20"/>
                <w:szCs w:val="20"/>
              </w:rPr>
            </w:pPr>
          </w:p>
          <w:p w:rsidR="00793507" w:rsidRPr="00010F1C" w:rsidRDefault="00793507" w:rsidP="006236CD">
            <w:pPr>
              <w:spacing w:after="0" w:line="240" w:lineRule="auto"/>
              <w:rPr>
                <w:rFonts w:ascii="Times New Roman" w:hAnsi="Times New Roman"/>
                <w:sz w:val="20"/>
                <w:szCs w:val="20"/>
              </w:rPr>
            </w:pPr>
          </w:p>
          <w:p w:rsidR="00793507" w:rsidRPr="00010F1C" w:rsidRDefault="00793507" w:rsidP="006236CD">
            <w:pPr>
              <w:spacing w:after="0" w:line="240" w:lineRule="auto"/>
              <w:rPr>
                <w:rFonts w:ascii="Times New Roman" w:hAnsi="Times New Roman"/>
                <w:i/>
                <w:sz w:val="20"/>
                <w:szCs w:val="20"/>
              </w:rPr>
            </w:pPr>
            <w:r w:rsidRPr="00010F1C">
              <w:rPr>
                <w:rFonts w:ascii="Times New Roman" w:hAnsi="Times New Roman"/>
                <w:i/>
                <w:sz w:val="20"/>
                <w:szCs w:val="20"/>
              </w:rPr>
              <w:t>______________________________</w:t>
            </w:r>
          </w:p>
          <w:p w:rsidR="00793507" w:rsidRPr="00010F1C" w:rsidRDefault="00793507" w:rsidP="006236CD">
            <w:pPr>
              <w:spacing w:after="0" w:line="240" w:lineRule="auto"/>
              <w:rPr>
                <w:rFonts w:ascii="Times New Roman" w:hAnsi="Times New Roman"/>
                <w:kern w:val="2"/>
                <w:sz w:val="20"/>
                <w:szCs w:val="20"/>
              </w:rPr>
            </w:pPr>
          </w:p>
        </w:tc>
      </w:tr>
      <w:bookmarkEnd w:id="1"/>
    </w:tbl>
    <w:p w:rsidR="00793507" w:rsidRPr="00287132" w:rsidRDefault="00793507" w:rsidP="00793507">
      <w:pPr>
        <w:rPr>
          <w:rFonts w:ascii="Times New Roman" w:hAnsi="Times New Roman"/>
          <w:sz w:val="20"/>
          <w:szCs w:val="20"/>
          <w:lang w:val="ru-RU"/>
        </w:rPr>
      </w:pPr>
    </w:p>
    <w:p w:rsidR="00793507" w:rsidRPr="00E341B3" w:rsidRDefault="00287132" w:rsidP="00287132">
      <w:pPr>
        <w:pageBreakBefore/>
        <w:tabs>
          <w:tab w:val="left" w:pos="900"/>
          <w:tab w:val="left" w:pos="6480"/>
        </w:tabs>
        <w:spacing w:after="0"/>
        <w:outlineLvl w:val="0"/>
        <w:rPr>
          <w:rFonts w:ascii="Times New Roman" w:hAnsi="Times New Roman"/>
          <w:b/>
          <w:i/>
        </w:rPr>
      </w:pPr>
      <w:bookmarkStart w:id="2" w:name="_Hlk89338440"/>
      <w:r>
        <w:rPr>
          <w:rFonts w:ascii="Times New Roman" w:hAnsi="Times New Roman"/>
          <w:b/>
          <w:i/>
          <w:lang w:val="ru-RU"/>
        </w:rPr>
        <w:lastRenderedPageBreak/>
        <w:t xml:space="preserve">                                                                                                                                 </w:t>
      </w:r>
      <w:r w:rsidR="00793507" w:rsidRPr="00E341B3">
        <w:rPr>
          <w:rFonts w:ascii="Times New Roman" w:hAnsi="Times New Roman"/>
          <w:b/>
          <w:i/>
        </w:rPr>
        <w:t xml:space="preserve">Додаток 1 до Договору </w:t>
      </w:r>
    </w:p>
    <w:p w:rsidR="00793507" w:rsidRPr="00E341B3" w:rsidRDefault="00793507" w:rsidP="00793507">
      <w:pPr>
        <w:tabs>
          <w:tab w:val="left" w:pos="900"/>
          <w:tab w:val="left" w:pos="6480"/>
        </w:tabs>
        <w:spacing w:after="0"/>
        <w:jc w:val="right"/>
        <w:outlineLvl w:val="0"/>
        <w:rPr>
          <w:rFonts w:ascii="Times New Roman" w:hAnsi="Times New Roman"/>
          <w:b/>
          <w:i/>
        </w:rPr>
      </w:pPr>
      <w:r w:rsidRPr="00E341B3">
        <w:rPr>
          <w:rFonts w:ascii="Times New Roman" w:hAnsi="Times New Roman"/>
          <w:b/>
          <w:i/>
        </w:rPr>
        <w:t xml:space="preserve">                                                                                    № ___ від   «__ » ____________   202</w:t>
      </w:r>
      <w:r>
        <w:rPr>
          <w:rFonts w:ascii="Times New Roman" w:hAnsi="Times New Roman"/>
          <w:b/>
          <w:i/>
        </w:rPr>
        <w:t>3</w:t>
      </w:r>
      <w:r w:rsidRPr="00E341B3">
        <w:rPr>
          <w:rFonts w:ascii="Times New Roman" w:hAnsi="Times New Roman"/>
          <w:b/>
          <w:i/>
        </w:rPr>
        <w:t xml:space="preserve"> р.          </w:t>
      </w:r>
    </w:p>
    <w:bookmarkEnd w:id="2"/>
    <w:p w:rsidR="00793507" w:rsidRPr="00E341B3" w:rsidRDefault="00793507" w:rsidP="00793507">
      <w:pPr>
        <w:spacing w:after="0"/>
        <w:jc w:val="right"/>
        <w:rPr>
          <w:rFonts w:ascii="Times New Roman" w:hAnsi="Times New Roman"/>
        </w:rPr>
      </w:pPr>
    </w:p>
    <w:p w:rsidR="00793507" w:rsidRPr="00E341B3" w:rsidRDefault="00793507" w:rsidP="00793507">
      <w:pPr>
        <w:spacing w:after="0"/>
        <w:jc w:val="right"/>
        <w:rPr>
          <w:rFonts w:ascii="Times New Roman" w:hAnsi="Times New Roman"/>
        </w:rPr>
      </w:pPr>
    </w:p>
    <w:p w:rsidR="00793507" w:rsidRDefault="00793507" w:rsidP="00793507">
      <w:pPr>
        <w:spacing w:after="0"/>
        <w:jc w:val="center"/>
        <w:rPr>
          <w:rFonts w:ascii="Times New Roman" w:hAnsi="Times New Roman"/>
          <w:b/>
        </w:rPr>
      </w:pPr>
      <w:r w:rsidRPr="00A904E3">
        <w:rPr>
          <w:rFonts w:ascii="Times New Roman" w:hAnsi="Times New Roman"/>
          <w:b/>
        </w:rPr>
        <w:t>СПЕЦИФІКАЦІЯ</w:t>
      </w:r>
    </w:p>
    <w:p w:rsidR="00793507" w:rsidRPr="00905288" w:rsidRDefault="00793507" w:rsidP="00793507">
      <w:pPr>
        <w:ind w:left="708"/>
        <w:jc w:val="center"/>
        <w:rPr>
          <w:rFonts w:ascii="Times New Roman" w:hAnsi="Times New Roman"/>
          <w:b/>
          <w:sz w:val="24"/>
          <w:szCs w:val="24"/>
        </w:rPr>
      </w:pPr>
      <w:r w:rsidRPr="00246D20">
        <w:rPr>
          <w:rFonts w:ascii="Times New Roman" w:hAnsi="Times New Roman"/>
          <w:b/>
          <w:bCs/>
          <w:iCs/>
          <w:kern w:val="2"/>
          <w:sz w:val="24"/>
          <w:szCs w:val="24"/>
          <w:lang w:eastAsia="zh-CN"/>
        </w:rPr>
        <w:t>Предмет закупівлі:</w:t>
      </w:r>
      <w:r w:rsidRPr="00246D20">
        <w:rPr>
          <w:rFonts w:ascii="Times New Roman" w:eastAsia="Times New Roman" w:hAnsi="Times New Roman"/>
          <w:b/>
          <w:bCs/>
          <w:color w:val="000000"/>
          <w:sz w:val="24"/>
          <w:szCs w:val="24"/>
          <w:lang w:eastAsia="uk-UA"/>
        </w:rPr>
        <w:t xml:space="preserve">Код </w:t>
      </w:r>
      <w:r w:rsidRPr="00FC71A5">
        <w:rPr>
          <w:rFonts w:ascii="Times New Roman" w:hAnsi="Times New Roman"/>
          <w:b/>
          <w:sz w:val="24"/>
        </w:rPr>
        <w:t xml:space="preserve">ДК 021:2015 – </w:t>
      </w:r>
      <w:r w:rsidRPr="00905288">
        <w:rPr>
          <w:rFonts w:ascii="Times New Roman" w:hAnsi="Times New Roman"/>
          <w:b/>
          <w:sz w:val="24"/>
          <w:szCs w:val="24"/>
        </w:rPr>
        <w:t>15510000-6 – Молоко та вершки (ультрапастиризоване молоко, сметана масова частка жиру не менше 15%)</w:t>
      </w:r>
    </w:p>
    <w:tbl>
      <w:tblPr>
        <w:tblW w:w="1003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425"/>
        <w:gridCol w:w="2409"/>
        <w:gridCol w:w="993"/>
        <w:gridCol w:w="1433"/>
        <w:gridCol w:w="1501"/>
        <w:gridCol w:w="1559"/>
      </w:tblGrid>
      <w:tr w:rsidR="00793507" w:rsidRPr="00E341B3" w:rsidTr="006236CD">
        <w:trPr>
          <w:trHeight w:val="259"/>
        </w:trPr>
        <w:tc>
          <w:tcPr>
            <w:tcW w:w="714"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w:t>
            </w:r>
          </w:p>
        </w:tc>
        <w:tc>
          <w:tcPr>
            <w:tcW w:w="1425"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Код ДК 021-2015</w:t>
            </w:r>
          </w:p>
        </w:tc>
        <w:tc>
          <w:tcPr>
            <w:tcW w:w="2409"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Найменування товару</w:t>
            </w:r>
          </w:p>
        </w:tc>
        <w:tc>
          <w:tcPr>
            <w:tcW w:w="993"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Одиниця виміру</w:t>
            </w:r>
          </w:p>
        </w:tc>
        <w:tc>
          <w:tcPr>
            <w:tcW w:w="1433" w:type="dxa"/>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Кількість</w:t>
            </w:r>
          </w:p>
        </w:tc>
        <w:tc>
          <w:tcPr>
            <w:tcW w:w="1501"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Ціна за од., грн.</w:t>
            </w:r>
          </w:p>
        </w:tc>
        <w:tc>
          <w:tcPr>
            <w:tcW w:w="1559" w:type="dxa"/>
            <w:shd w:val="clear" w:color="auto" w:fill="auto"/>
            <w:vAlign w:val="center"/>
          </w:tcPr>
          <w:p w:rsidR="00793507" w:rsidRPr="00E341B3" w:rsidRDefault="00793507" w:rsidP="006236CD">
            <w:pPr>
              <w:spacing w:after="0"/>
              <w:jc w:val="center"/>
              <w:rPr>
                <w:rFonts w:ascii="Times New Roman" w:hAnsi="Times New Roman"/>
                <w:b/>
                <w:bCs/>
              </w:rPr>
            </w:pPr>
            <w:r w:rsidRPr="00E341B3">
              <w:rPr>
                <w:rFonts w:ascii="Times New Roman" w:hAnsi="Times New Roman"/>
                <w:b/>
                <w:bCs/>
              </w:rPr>
              <w:t>Сума, грн.</w:t>
            </w:r>
          </w:p>
        </w:tc>
      </w:tr>
      <w:tr w:rsidR="00793507" w:rsidRPr="00E341B3" w:rsidTr="006236CD">
        <w:trPr>
          <w:trHeight w:val="243"/>
        </w:trPr>
        <w:tc>
          <w:tcPr>
            <w:tcW w:w="714" w:type="dxa"/>
            <w:shd w:val="clear" w:color="auto" w:fill="auto"/>
            <w:noWrap/>
            <w:vAlign w:val="center"/>
          </w:tcPr>
          <w:p w:rsidR="00793507" w:rsidRPr="00E341B3" w:rsidRDefault="00793507" w:rsidP="006236CD">
            <w:pPr>
              <w:spacing w:after="0"/>
              <w:ind w:right="-149"/>
              <w:contextualSpacing/>
              <w:rPr>
                <w:rFonts w:ascii="Times New Roman" w:hAnsi="Times New Roman"/>
                <w:b/>
              </w:rPr>
            </w:pPr>
            <w:r w:rsidRPr="00E341B3">
              <w:rPr>
                <w:rFonts w:ascii="Times New Roman" w:hAnsi="Times New Roman"/>
                <w:b/>
              </w:rPr>
              <w:t>1</w:t>
            </w:r>
            <w:r>
              <w:rPr>
                <w:rFonts w:ascii="Times New Roman" w:hAnsi="Times New Roman"/>
                <w:b/>
              </w:rPr>
              <w:t>.</w:t>
            </w:r>
          </w:p>
        </w:tc>
        <w:tc>
          <w:tcPr>
            <w:tcW w:w="1425" w:type="dxa"/>
            <w:shd w:val="clear" w:color="auto" w:fill="auto"/>
            <w:vAlign w:val="center"/>
          </w:tcPr>
          <w:p w:rsidR="00793507" w:rsidRPr="00E341B3" w:rsidRDefault="00793507" w:rsidP="006236CD">
            <w:pPr>
              <w:spacing w:after="0"/>
              <w:jc w:val="center"/>
              <w:rPr>
                <w:rFonts w:ascii="Times New Roman" w:hAnsi="Times New Roman"/>
              </w:rPr>
            </w:pPr>
          </w:p>
        </w:tc>
        <w:tc>
          <w:tcPr>
            <w:tcW w:w="2409" w:type="dxa"/>
            <w:shd w:val="clear" w:color="auto" w:fill="auto"/>
            <w:vAlign w:val="center"/>
          </w:tcPr>
          <w:p w:rsidR="00793507" w:rsidRPr="00E341B3" w:rsidRDefault="00793507" w:rsidP="006236CD">
            <w:pPr>
              <w:spacing w:after="0"/>
              <w:rPr>
                <w:rFonts w:ascii="Times New Roman" w:hAnsi="Times New Roman"/>
              </w:rPr>
            </w:pPr>
          </w:p>
        </w:tc>
        <w:tc>
          <w:tcPr>
            <w:tcW w:w="993" w:type="dxa"/>
            <w:shd w:val="clear" w:color="auto" w:fill="auto"/>
            <w:noWrap/>
            <w:vAlign w:val="center"/>
          </w:tcPr>
          <w:p w:rsidR="00793507" w:rsidRPr="00E341B3" w:rsidRDefault="00793507" w:rsidP="006236CD">
            <w:pPr>
              <w:spacing w:after="0"/>
              <w:jc w:val="center"/>
              <w:rPr>
                <w:rFonts w:ascii="Times New Roman" w:hAnsi="Times New Roman"/>
                <w:bCs/>
              </w:rPr>
            </w:pPr>
          </w:p>
        </w:tc>
        <w:tc>
          <w:tcPr>
            <w:tcW w:w="1433" w:type="dxa"/>
            <w:vAlign w:val="center"/>
          </w:tcPr>
          <w:p w:rsidR="00793507" w:rsidRPr="00E341B3" w:rsidRDefault="00793507" w:rsidP="006236CD">
            <w:pPr>
              <w:spacing w:after="0"/>
              <w:jc w:val="center"/>
              <w:rPr>
                <w:rFonts w:ascii="Times New Roman" w:hAnsi="Times New Roman"/>
                <w:bCs/>
              </w:rPr>
            </w:pPr>
          </w:p>
        </w:tc>
        <w:tc>
          <w:tcPr>
            <w:tcW w:w="1501" w:type="dxa"/>
            <w:shd w:val="clear" w:color="auto" w:fill="auto"/>
            <w:noWrap/>
            <w:vAlign w:val="center"/>
          </w:tcPr>
          <w:p w:rsidR="00793507" w:rsidRPr="00E341B3" w:rsidRDefault="00793507" w:rsidP="006236CD">
            <w:pPr>
              <w:spacing w:after="0"/>
              <w:jc w:val="right"/>
              <w:rPr>
                <w:rFonts w:ascii="Times New Roman" w:hAnsi="Times New Roman"/>
                <w:lang w:eastAsia="uk-UA"/>
              </w:rPr>
            </w:pPr>
          </w:p>
        </w:tc>
        <w:tc>
          <w:tcPr>
            <w:tcW w:w="1559" w:type="dxa"/>
            <w:shd w:val="clear" w:color="auto" w:fill="auto"/>
            <w:noWrap/>
            <w:vAlign w:val="center"/>
          </w:tcPr>
          <w:p w:rsidR="00793507" w:rsidRPr="00E341B3" w:rsidRDefault="00793507" w:rsidP="006236CD">
            <w:pPr>
              <w:spacing w:after="0"/>
              <w:jc w:val="right"/>
              <w:rPr>
                <w:rFonts w:ascii="Times New Roman" w:hAnsi="Times New Roman"/>
              </w:rPr>
            </w:pPr>
          </w:p>
        </w:tc>
      </w:tr>
      <w:tr w:rsidR="00793507" w:rsidRPr="00E341B3" w:rsidTr="006236CD">
        <w:trPr>
          <w:trHeight w:val="243"/>
        </w:trPr>
        <w:tc>
          <w:tcPr>
            <w:tcW w:w="714" w:type="dxa"/>
            <w:shd w:val="clear" w:color="auto" w:fill="auto"/>
            <w:noWrap/>
            <w:vAlign w:val="center"/>
          </w:tcPr>
          <w:p w:rsidR="00793507" w:rsidRPr="00E341B3" w:rsidRDefault="00793507" w:rsidP="006236CD">
            <w:pPr>
              <w:spacing w:after="0"/>
              <w:ind w:right="-149"/>
              <w:contextualSpacing/>
              <w:rPr>
                <w:rFonts w:ascii="Times New Roman" w:hAnsi="Times New Roman"/>
                <w:b/>
              </w:rPr>
            </w:pPr>
            <w:r>
              <w:rPr>
                <w:rFonts w:ascii="Times New Roman" w:hAnsi="Times New Roman"/>
                <w:b/>
              </w:rPr>
              <w:t>2.</w:t>
            </w:r>
          </w:p>
        </w:tc>
        <w:tc>
          <w:tcPr>
            <w:tcW w:w="1425" w:type="dxa"/>
            <w:shd w:val="clear" w:color="auto" w:fill="auto"/>
            <w:vAlign w:val="center"/>
          </w:tcPr>
          <w:p w:rsidR="00793507" w:rsidRPr="00E341B3" w:rsidRDefault="00793507" w:rsidP="006236CD">
            <w:pPr>
              <w:spacing w:after="0"/>
              <w:jc w:val="center"/>
              <w:rPr>
                <w:rFonts w:ascii="Times New Roman" w:hAnsi="Times New Roman"/>
              </w:rPr>
            </w:pPr>
          </w:p>
        </w:tc>
        <w:tc>
          <w:tcPr>
            <w:tcW w:w="2409" w:type="dxa"/>
            <w:shd w:val="clear" w:color="auto" w:fill="auto"/>
            <w:vAlign w:val="center"/>
          </w:tcPr>
          <w:p w:rsidR="00793507" w:rsidRPr="00E341B3" w:rsidRDefault="00793507" w:rsidP="006236CD">
            <w:pPr>
              <w:spacing w:after="0"/>
              <w:rPr>
                <w:rFonts w:ascii="Times New Roman" w:hAnsi="Times New Roman"/>
              </w:rPr>
            </w:pPr>
          </w:p>
        </w:tc>
        <w:tc>
          <w:tcPr>
            <w:tcW w:w="993" w:type="dxa"/>
            <w:shd w:val="clear" w:color="auto" w:fill="auto"/>
            <w:noWrap/>
            <w:vAlign w:val="center"/>
          </w:tcPr>
          <w:p w:rsidR="00793507" w:rsidRPr="00E341B3" w:rsidRDefault="00793507" w:rsidP="006236CD">
            <w:pPr>
              <w:spacing w:after="0"/>
              <w:jc w:val="center"/>
              <w:rPr>
                <w:rFonts w:ascii="Times New Roman" w:hAnsi="Times New Roman"/>
                <w:bCs/>
              </w:rPr>
            </w:pPr>
          </w:p>
        </w:tc>
        <w:tc>
          <w:tcPr>
            <w:tcW w:w="1433" w:type="dxa"/>
            <w:vAlign w:val="center"/>
          </w:tcPr>
          <w:p w:rsidR="00793507" w:rsidRPr="00E341B3" w:rsidRDefault="00793507" w:rsidP="006236CD">
            <w:pPr>
              <w:spacing w:after="0"/>
              <w:jc w:val="center"/>
              <w:rPr>
                <w:rFonts w:ascii="Times New Roman" w:hAnsi="Times New Roman"/>
                <w:bCs/>
              </w:rPr>
            </w:pPr>
          </w:p>
        </w:tc>
        <w:tc>
          <w:tcPr>
            <w:tcW w:w="1501" w:type="dxa"/>
            <w:shd w:val="clear" w:color="auto" w:fill="auto"/>
            <w:noWrap/>
            <w:vAlign w:val="center"/>
          </w:tcPr>
          <w:p w:rsidR="00793507" w:rsidRPr="00E341B3" w:rsidRDefault="00793507" w:rsidP="006236CD">
            <w:pPr>
              <w:spacing w:after="0"/>
              <w:jc w:val="right"/>
              <w:rPr>
                <w:rFonts w:ascii="Times New Roman" w:hAnsi="Times New Roman"/>
                <w:lang w:eastAsia="uk-UA"/>
              </w:rPr>
            </w:pPr>
          </w:p>
        </w:tc>
        <w:tc>
          <w:tcPr>
            <w:tcW w:w="1559" w:type="dxa"/>
            <w:shd w:val="clear" w:color="auto" w:fill="auto"/>
            <w:noWrap/>
            <w:vAlign w:val="center"/>
          </w:tcPr>
          <w:p w:rsidR="00793507" w:rsidRPr="00E341B3" w:rsidRDefault="00793507" w:rsidP="006236CD">
            <w:pPr>
              <w:spacing w:after="0"/>
              <w:jc w:val="right"/>
              <w:rPr>
                <w:rFonts w:ascii="Times New Roman" w:hAnsi="Times New Roman"/>
              </w:rPr>
            </w:pPr>
          </w:p>
        </w:tc>
      </w:tr>
      <w:tr w:rsidR="00793507" w:rsidRPr="00E341B3" w:rsidTr="006236CD">
        <w:trPr>
          <w:trHeight w:val="263"/>
        </w:trPr>
        <w:tc>
          <w:tcPr>
            <w:tcW w:w="8475" w:type="dxa"/>
            <w:gridSpan w:val="6"/>
          </w:tcPr>
          <w:p w:rsidR="00793507" w:rsidRPr="00E341B3" w:rsidRDefault="00793507" w:rsidP="006236CD">
            <w:pPr>
              <w:spacing w:after="0"/>
              <w:rPr>
                <w:rFonts w:ascii="Times New Roman" w:hAnsi="Times New Roman"/>
                <w:b/>
              </w:rPr>
            </w:pPr>
            <w:r w:rsidRPr="00E341B3">
              <w:rPr>
                <w:rFonts w:ascii="Times New Roman" w:hAnsi="Times New Roman"/>
                <w:b/>
              </w:rPr>
              <w:t>ВСЬОГО:</w:t>
            </w:r>
          </w:p>
        </w:tc>
        <w:tc>
          <w:tcPr>
            <w:tcW w:w="1559" w:type="dxa"/>
            <w:shd w:val="clear" w:color="auto" w:fill="auto"/>
            <w:noWrap/>
            <w:vAlign w:val="center"/>
          </w:tcPr>
          <w:p w:rsidR="00793507" w:rsidRPr="00E341B3" w:rsidRDefault="00793507" w:rsidP="006236CD">
            <w:pPr>
              <w:spacing w:after="0"/>
              <w:jc w:val="right"/>
              <w:rPr>
                <w:rFonts w:ascii="Times New Roman" w:hAnsi="Times New Roman"/>
              </w:rPr>
            </w:pPr>
          </w:p>
        </w:tc>
      </w:tr>
    </w:tbl>
    <w:p w:rsidR="00793507" w:rsidRPr="00E341B3" w:rsidRDefault="00793507" w:rsidP="00793507">
      <w:pPr>
        <w:tabs>
          <w:tab w:val="left" w:pos="720"/>
        </w:tabs>
        <w:spacing w:after="0"/>
        <w:jc w:val="both"/>
        <w:rPr>
          <w:rFonts w:ascii="Times New Roman" w:hAnsi="Times New Roman"/>
          <w:b/>
        </w:rPr>
      </w:pPr>
    </w:p>
    <w:tbl>
      <w:tblPr>
        <w:tblW w:w="14151" w:type="dxa"/>
        <w:tblInd w:w="233" w:type="dxa"/>
        <w:tblLayout w:type="fixed"/>
        <w:tblLook w:val="04A0"/>
      </w:tblPr>
      <w:tblGrid>
        <w:gridCol w:w="4978"/>
        <w:gridCol w:w="9173"/>
      </w:tblGrid>
      <w:tr w:rsidR="00793507" w:rsidRPr="00F303C8" w:rsidTr="006236CD">
        <w:trPr>
          <w:trHeight w:val="251"/>
        </w:trPr>
        <w:tc>
          <w:tcPr>
            <w:tcW w:w="4978" w:type="dxa"/>
          </w:tcPr>
          <w:p w:rsidR="00793507" w:rsidRPr="00F303C8" w:rsidRDefault="00793507" w:rsidP="006236CD">
            <w:pPr>
              <w:spacing w:after="0"/>
              <w:rPr>
                <w:rFonts w:ascii="Times New Roman" w:hAnsi="Times New Roman"/>
                <w:b/>
                <w:bCs/>
                <w:u w:val="single"/>
              </w:rPr>
            </w:pPr>
            <w:bookmarkStart w:id="3" w:name="_Hlk89338508"/>
            <w:r w:rsidRPr="00F303C8">
              <w:rPr>
                <w:rFonts w:ascii="Times New Roman" w:hAnsi="Times New Roman"/>
                <w:b/>
                <w:bCs/>
                <w:u w:val="single"/>
              </w:rPr>
              <w:t>ЗАМОВНИК:</w:t>
            </w:r>
          </w:p>
          <w:p w:rsidR="00793507" w:rsidRPr="00F27FA2" w:rsidRDefault="00793507" w:rsidP="006236CD">
            <w:pPr>
              <w:spacing w:after="0" w:line="240" w:lineRule="auto"/>
              <w:rPr>
                <w:rFonts w:ascii="Times New Roman" w:hAnsi="Times New Roman"/>
                <w:b/>
                <w:bCs/>
                <w:sz w:val="20"/>
                <w:szCs w:val="20"/>
              </w:rPr>
            </w:pPr>
            <w:r w:rsidRPr="00010F1C">
              <w:rPr>
                <w:rFonts w:ascii="Times New Roman" w:hAnsi="Times New Roman"/>
                <w:b/>
                <w:bCs/>
                <w:sz w:val="20"/>
                <w:szCs w:val="20"/>
              </w:rPr>
              <w:t>Відділ освіти</w:t>
            </w:r>
            <w:r w:rsidRPr="00F27FA2">
              <w:rPr>
                <w:rFonts w:ascii="Times New Roman" w:hAnsi="Times New Roman"/>
                <w:b/>
                <w:bCs/>
                <w:sz w:val="20"/>
                <w:szCs w:val="20"/>
              </w:rPr>
              <w:t xml:space="preserve"> Кетрисанівської сільської ради</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Юридична адреса: 27</w:t>
            </w:r>
            <w:r w:rsidRPr="00F27FA2">
              <w:rPr>
                <w:rFonts w:ascii="Times New Roman" w:hAnsi="Times New Roman"/>
                <w:sz w:val="20"/>
                <w:szCs w:val="20"/>
              </w:rPr>
              <w:t>24</w:t>
            </w:r>
            <w:r w:rsidRPr="006D184A">
              <w:rPr>
                <w:rFonts w:ascii="Times New Roman" w:hAnsi="Times New Roman"/>
                <w:sz w:val="20"/>
                <w:szCs w:val="20"/>
              </w:rPr>
              <w:t>7</w:t>
            </w:r>
            <w:r w:rsidRPr="00010F1C">
              <w:rPr>
                <w:rFonts w:ascii="Times New Roman" w:hAnsi="Times New Roman"/>
                <w:sz w:val="20"/>
                <w:szCs w:val="20"/>
              </w:rPr>
              <w:t xml:space="preserve">, Україна, Кіровоградська обл., Кропивницький район, с. </w:t>
            </w:r>
            <w:r w:rsidRPr="006D184A">
              <w:rPr>
                <w:rFonts w:ascii="Times New Roman" w:hAnsi="Times New Roman"/>
                <w:sz w:val="20"/>
                <w:szCs w:val="20"/>
              </w:rPr>
              <w:t>Кетрисанівка</w:t>
            </w:r>
            <w:r w:rsidRPr="00010F1C">
              <w:rPr>
                <w:rFonts w:ascii="Times New Roman" w:hAnsi="Times New Roman"/>
                <w:sz w:val="20"/>
                <w:szCs w:val="20"/>
              </w:rPr>
              <w:t xml:space="preserve">і, вул. </w:t>
            </w:r>
            <w:r w:rsidRPr="006D184A">
              <w:rPr>
                <w:rFonts w:ascii="Times New Roman" w:hAnsi="Times New Roman"/>
                <w:sz w:val="20"/>
                <w:szCs w:val="20"/>
              </w:rPr>
              <w:t>Шкільна. 47</w:t>
            </w:r>
            <w:r w:rsidRPr="00010F1C">
              <w:rPr>
                <w:rFonts w:ascii="Times New Roman" w:hAnsi="Times New Roman"/>
                <w:sz w:val="20"/>
                <w:szCs w:val="20"/>
              </w:rPr>
              <w:t xml:space="preserve"> </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код ЄДРПОУ: 44</w:t>
            </w:r>
            <w:r w:rsidRPr="006D184A">
              <w:rPr>
                <w:rFonts w:ascii="Times New Roman" w:hAnsi="Times New Roman"/>
                <w:sz w:val="20"/>
                <w:szCs w:val="20"/>
              </w:rPr>
              <w:t>070496</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МФО: 820172</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р/р </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Держ казначейська служба України</w:t>
            </w:r>
          </w:p>
          <w:p w:rsidR="00793507" w:rsidRPr="00010F1C" w:rsidRDefault="00793507" w:rsidP="006236CD">
            <w:pPr>
              <w:spacing w:after="0" w:line="240" w:lineRule="auto"/>
              <w:rPr>
                <w:rFonts w:ascii="Times New Roman" w:hAnsi="Times New Roman"/>
                <w:sz w:val="20"/>
                <w:szCs w:val="20"/>
              </w:rPr>
            </w:pPr>
          </w:p>
          <w:p w:rsidR="00793507"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Заступник</w:t>
            </w:r>
          </w:p>
          <w:p w:rsidR="00793507" w:rsidRPr="00981C3F"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н</w:t>
            </w:r>
            <w:r w:rsidRPr="00010F1C">
              <w:rPr>
                <w:rFonts w:ascii="Times New Roman" w:hAnsi="Times New Roman"/>
                <w:b/>
                <w:bCs/>
                <w:i/>
                <w:sz w:val="20"/>
                <w:szCs w:val="20"/>
              </w:rPr>
              <w:t>ачальник</w:t>
            </w:r>
            <w:r>
              <w:rPr>
                <w:rFonts w:ascii="Times New Roman" w:hAnsi="Times New Roman"/>
                <w:b/>
                <w:bCs/>
                <w:i/>
                <w:sz w:val="20"/>
                <w:szCs w:val="20"/>
                <w:lang w:val="ru-RU"/>
              </w:rPr>
              <w:t>а</w:t>
            </w:r>
            <w:r w:rsidRPr="00010F1C">
              <w:rPr>
                <w:rFonts w:ascii="Times New Roman" w:hAnsi="Times New Roman"/>
                <w:b/>
                <w:bCs/>
                <w:i/>
                <w:sz w:val="20"/>
                <w:szCs w:val="20"/>
              </w:rPr>
              <w:t xml:space="preserve"> ____________</w:t>
            </w:r>
            <w:r>
              <w:rPr>
                <w:rFonts w:ascii="Times New Roman" w:hAnsi="Times New Roman"/>
                <w:b/>
                <w:bCs/>
                <w:i/>
                <w:sz w:val="20"/>
                <w:szCs w:val="20"/>
                <w:lang w:val="ru-RU"/>
              </w:rPr>
              <w:t>М</w:t>
            </w:r>
            <w:r>
              <w:rPr>
                <w:rFonts w:ascii="Times New Roman" w:hAnsi="Times New Roman"/>
                <w:b/>
                <w:bCs/>
                <w:i/>
                <w:sz w:val="20"/>
                <w:szCs w:val="20"/>
              </w:rPr>
              <w:t>.</w:t>
            </w:r>
            <w:r>
              <w:rPr>
                <w:rFonts w:ascii="Times New Roman" w:hAnsi="Times New Roman"/>
                <w:b/>
                <w:bCs/>
                <w:i/>
                <w:sz w:val="20"/>
                <w:szCs w:val="20"/>
                <w:lang w:val="ru-RU"/>
              </w:rPr>
              <w:t>С</w:t>
            </w:r>
            <w:r w:rsidRPr="00010F1C">
              <w:rPr>
                <w:rFonts w:ascii="Times New Roman" w:hAnsi="Times New Roman"/>
                <w:b/>
                <w:bCs/>
                <w:i/>
                <w:sz w:val="20"/>
                <w:szCs w:val="20"/>
              </w:rPr>
              <w:t xml:space="preserve">. </w:t>
            </w:r>
            <w:r>
              <w:rPr>
                <w:rFonts w:ascii="Times New Roman" w:hAnsi="Times New Roman"/>
                <w:b/>
                <w:bCs/>
                <w:i/>
                <w:sz w:val="20"/>
                <w:szCs w:val="20"/>
                <w:lang w:val="ru-RU"/>
              </w:rPr>
              <w:t>Різанов</w:t>
            </w:r>
          </w:p>
          <w:p w:rsidR="00793507" w:rsidRPr="00F303C8" w:rsidRDefault="00793507" w:rsidP="006236CD">
            <w:pPr>
              <w:spacing w:after="0"/>
              <w:rPr>
                <w:rFonts w:ascii="Times New Roman" w:hAnsi="Times New Roman"/>
              </w:rPr>
            </w:pPr>
          </w:p>
        </w:tc>
        <w:tc>
          <w:tcPr>
            <w:tcW w:w="9173" w:type="dxa"/>
          </w:tcPr>
          <w:p w:rsidR="00793507" w:rsidRPr="00F303C8" w:rsidRDefault="00793507" w:rsidP="006236CD">
            <w:pPr>
              <w:spacing w:after="0"/>
              <w:rPr>
                <w:rFonts w:ascii="Times New Roman" w:hAnsi="Times New Roman"/>
                <w:b/>
                <w:bCs/>
                <w:u w:val="single"/>
              </w:rPr>
            </w:pPr>
            <w:r w:rsidRPr="00F303C8">
              <w:rPr>
                <w:rFonts w:ascii="Times New Roman" w:hAnsi="Times New Roman"/>
                <w:b/>
                <w:bCs/>
                <w:u w:val="single"/>
              </w:rPr>
              <w:t>ПОСТАЧАЛЬНИК:</w:t>
            </w:r>
          </w:p>
          <w:p w:rsidR="00793507" w:rsidRPr="00F303C8" w:rsidRDefault="00793507" w:rsidP="006236CD">
            <w:pPr>
              <w:spacing w:after="0"/>
              <w:rPr>
                <w:rFonts w:ascii="Times New Roman" w:hAnsi="Times New Roman"/>
                <w:b/>
                <w:bCs/>
              </w:rPr>
            </w:pPr>
            <w:r w:rsidRPr="00F303C8">
              <w:rPr>
                <w:rFonts w:ascii="Times New Roman" w:hAnsi="Times New Roman"/>
                <w:b/>
                <w:bCs/>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 xml:space="preserve">______________________________, </w:t>
            </w:r>
          </w:p>
          <w:p w:rsidR="00793507" w:rsidRPr="00F303C8" w:rsidRDefault="00793507" w:rsidP="006236CD">
            <w:pPr>
              <w:spacing w:after="0"/>
              <w:rPr>
                <w:rFonts w:ascii="Times New Roman" w:hAnsi="Times New Roman"/>
              </w:rPr>
            </w:pPr>
            <w:r w:rsidRPr="00F303C8">
              <w:rPr>
                <w:rFonts w:ascii="Times New Roman" w:hAnsi="Times New Roman"/>
              </w:rPr>
              <w:t xml:space="preserve">______________________________, </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______________________________</w:t>
            </w:r>
          </w:p>
          <w:p w:rsidR="00793507" w:rsidRPr="00F303C8" w:rsidRDefault="00793507" w:rsidP="006236CD">
            <w:pPr>
              <w:spacing w:after="0"/>
              <w:rPr>
                <w:rFonts w:ascii="Times New Roman" w:hAnsi="Times New Roman"/>
              </w:rPr>
            </w:pPr>
            <w:r w:rsidRPr="00F303C8">
              <w:rPr>
                <w:rFonts w:ascii="Times New Roman" w:hAnsi="Times New Roman"/>
              </w:rPr>
              <w:t>__________________</w:t>
            </w:r>
          </w:p>
          <w:p w:rsidR="00793507" w:rsidRPr="00F303C8" w:rsidRDefault="00793507" w:rsidP="006236CD">
            <w:pPr>
              <w:spacing w:after="0"/>
              <w:rPr>
                <w:rFonts w:ascii="Times New Roman" w:hAnsi="Times New Roman"/>
              </w:rPr>
            </w:pPr>
          </w:p>
          <w:p w:rsidR="00793507" w:rsidRPr="00F303C8" w:rsidRDefault="00793507" w:rsidP="006236CD">
            <w:pPr>
              <w:spacing w:after="0"/>
              <w:rPr>
                <w:rFonts w:ascii="Times New Roman" w:hAnsi="Times New Roman"/>
              </w:rPr>
            </w:pPr>
          </w:p>
          <w:p w:rsidR="00793507" w:rsidRPr="00F303C8" w:rsidRDefault="00793507" w:rsidP="006236CD">
            <w:pPr>
              <w:spacing w:after="0"/>
              <w:rPr>
                <w:rFonts w:ascii="Times New Roman" w:hAnsi="Times New Roman"/>
                <w:i/>
              </w:rPr>
            </w:pPr>
            <w:r w:rsidRPr="00F303C8">
              <w:rPr>
                <w:rFonts w:ascii="Times New Roman" w:hAnsi="Times New Roman"/>
                <w:i/>
              </w:rPr>
              <w:t>______________________________</w:t>
            </w:r>
          </w:p>
          <w:p w:rsidR="00793507" w:rsidRPr="00F303C8" w:rsidRDefault="00793507" w:rsidP="006236CD">
            <w:pPr>
              <w:spacing w:after="0"/>
              <w:rPr>
                <w:rFonts w:ascii="Times New Roman" w:hAnsi="Times New Roman"/>
              </w:rPr>
            </w:pPr>
          </w:p>
        </w:tc>
      </w:tr>
      <w:bookmarkEnd w:id="3"/>
    </w:tbl>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rPr>
      </w:pPr>
    </w:p>
    <w:p w:rsidR="00793507" w:rsidRDefault="00793507" w:rsidP="00793507">
      <w:pPr>
        <w:spacing w:after="0"/>
        <w:rPr>
          <w:rFonts w:ascii="Times New Roman" w:hAnsi="Times New Roman"/>
          <w:lang w:val="ru-RU"/>
        </w:rPr>
      </w:pPr>
    </w:p>
    <w:p w:rsidR="00793507" w:rsidRDefault="00793507" w:rsidP="00793507">
      <w:pPr>
        <w:spacing w:after="0"/>
        <w:rPr>
          <w:rFonts w:ascii="Times New Roman" w:hAnsi="Times New Roman"/>
          <w:lang w:val="ru-RU"/>
        </w:rPr>
      </w:pPr>
    </w:p>
    <w:p w:rsidR="00793507" w:rsidRDefault="00793507" w:rsidP="00793507">
      <w:pPr>
        <w:spacing w:after="0"/>
        <w:rPr>
          <w:rFonts w:ascii="Times New Roman" w:hAnsi="Times New Roman"/>
          <w:lang w:val="ru-RU"/>
        </w:rPr>
      </w:pPr>
    </w:p>
    <w:p w:rsidR="00793507" w:rsidRPr="00CB25C5" w:rsidRDefault="00793507" w:rsidP="00793507">
      <w:pPr>
        <w:spacing w:after="0"/>
        <w:rPr>
          <w:rFonts w:ascii="Times New Roman" w:hAnsi="Times New Roman"/>
          <w:lang w:val="ru-RU"/>
        </w:rPr>
      </w:pPr>
    </w:p>
    <w:p w:rsidR="00793507" w:rsidRPr="00F303C8" w:rsidRDefault="00793507" w:rsidP="00793507">
      <w:pPr>
        <w:spacing w:after="0" w:line="240" w:lineRule="auto"/>
        <w:jc w:val="right"/>
        <w:rPr>
          <w:rFonts w:ascii="Times New Roman" w:eastAsia="Times New Roman" w:hAnsi="Times New Roman"/>
          <w:b/>
          <w:i/>
          <w:sz w:val="24"/>
          <w:szCs w:val="24"/>
          <w:lang w:eastAsia="ru-RU"/>
        </w:rPr>
      </w:pPr>
      <w:r w:rsidRPr="00F303C8">
        <w:rPr>
          <w:rFonts w:ascii="Times New Roman" w:eastAsia="Times New Roman" w:hAnsi="Times New Roman"/>
          <w:b/>
          <w:i/>
          <w:sz w:val="24"/>
          <w:szCs w:val="24"/>
          <w:lang w:eastAsia="ru-RU"/>
        </w:rPr>
        <w:lastRenderedPageBreak/>
        <w:t xml:space="preserve">Додаток </w:t>
      </w:r>
      <w:r>
        <w:rPr>
          <w:rFonts w:ascii="Times New Roman" w:eastAsia="Times New Roman" w:hAnsi="Times New Roman"/>
          <w:b/>
          <w:i/>
          <w:sz w:val="24"/>
          <w:szCs w:val="24"/>
          <w:lang w:eastAsia="ru-RU"/>
        </w:rPr>
        <w:t>2</w:t>
      </w:r>
      <w:r w:rsidRPr="00F303C8">
        <w:rPr>
          <w:rFonts w:ascii="Times New Roman" w:eastAsia="Times New Roman" w:hAnsi="Times New Roman"/>
          <w:b/>
          <w:i/>
          <w:sz w:val="24"/>
          <w:szCs w:val="24"/>
          <w:lang w:eastAsia="ru-RU"/>
        </w:rPr>
        <w:t xml:space="preserve"> до Договору </w:t>
      </w:r>
    </w:p>
    <w:p w:rsidR="00793507" w:rsidRDefault="00793507" w:rsidP="00793507">
      <w:pPr>
        <w:spacing w:after="0" w:line="240" w:lineRule="auto"/>
        <w:jc w:val="right"/>
        <w:rPr>
          <w:rFonts w:ascii="Times New Roman" w:eastAsia="Times New Roman" w:hAnsi="Times New Roman"/>
          <w:b/>
          <w:i/>
          <w:sz w:val="24"/>
          <w:szCs w:val="24"/>
          <w:lang w:val="ru-RU" w:eastAsia="ru-RU"/>
        </w:rPr>
      </w:pPr>
      <w:r w:rsidRPr="00F303C8">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                            </w:t>
      </w:r>
      <w:r w:rsidRPr="00F303C8">
        <w:rPr>
          <w:rFonts w:ascii="Times New Roman" w:eastAsia="Times New Roman" w:hAnsi="Times New Roman"/>
          <w:b/>
          <w:i/>
          <w:sz w:val="24"/>
          <w:szCs w:val="24"/>
          <w:lang w:eastAsia="ru-RU"/>
        </w:rPr>
        <w:t xml:space="preserve">                     № ___</w:t>
      </w:r>
      <w:r>
        <w:rPr>
          <w:rFonts w:ascii="Times New Roman" w:eastAsia="Times New Roman" w:hAnsi="Times New Roman"/>
          <w:b/>
          <w:i/>
          <w:sz w:val="24"/>
          <w:szCs w:val="24"/>
          <w:lang w:eastAsia="ru-RU"/>
        </w:rPr>
        <w:t xml:space="preserve"> від   «__ » ____________   2023</w:t>
      </w:r>
      <w:r w:rsidRPr="00F303C8">
        <w:rPr>
          <w:rFonts w:ascii="Times New Roman" w:eastAsia="Times New Roman" w:hAnsi="Times New Roman"/>
          <w:b/>
          <w:i/>
          <w:sz w:val="24"/>
          <w:szCs w:val="24"/>
          <w:lang w:eastAsia="ru-RU"/>
        </w:rPr>
        <w:t xml:space="preserve"> р.  </w:t>
      </w:r>
    </w:p>
    <w:p w:rsidR="00793507" w:rsidRPr="00B27587" w:rsidRDefault="00793507" w:rsidP="00793507">
      <w:pPr>
        <w:spacing w:after="0" w:line="240" w:lineRule="auto"/>
        <w:jc w:val="right"/>
        <w:rPr>
          <w:rFonts w:ascii="Times New Roman" w:eastAsia="Times New Roman" w:hAnsi="Times New Roman"/>
          <w:b/>
          <w:i/>
          <w:sz w:val="24"/>
          <w:szCs w:val="24"/>
          <w:lang w:val="ru-RU" w:eastAsia="ru-RU"/>
        </w:rPr>
      </w:pPr>
    </w:p>
    <w:p w:rsidR="00793507" w:rsidRPr="00CB25C5" w:rsidRDefault="00793507" w:rsidP="00793507">
      <w:pPr>
        <w:spacing w:after="0" w:line="240" w:lineRule="auto"/>
        <w:jc w:val="center"/>
        <w:rPr>
          <w:rFonts w:ascii="Times New Roman" w:eastAsia="Times New Roman" w:hAnsi="Times New Roman"/>
          <w:b/>
          <w:i/>
          <w:sz w:val="24"/>
          <w:szCs w:val="24"/>
          <w:lang w:val="ru-RU" w:eastAsia="ru-RU"/>
        </w:rPr>
      </w:pPr>
      <w:r>
        <w:rPr>
          <w:rFonts w:ascii="Times New Roman" w:eastAsia="Times New Roman" w:hAnsi="Times New Roman"/>
          <w:b/>
          <w:i/>
          <w:sz w:val="24"/>
          <w:szCs w:val="24"/>
          <w:lang w:val="ru-RU" w:eastAsia="ru-RU"/>
        </w:rPr>
        <w:t xml:space="preserve">Місце поставки :         </w:t>
      </w:r>
    </w:p>
    <w:tbl>
      <w:tblPr>
        <w:tblpPr w:leftFromText="180" w:rightFromText="180" w:vertAnchor="text" w:tblpY="1"/>
        <w:tblOverlap w:val="never"/>
        <w:tblW w:w="9709" w:type="dxa"/>
        <w:tblInd w:w="117" w:type="dxa"/>
        <w:tblLayout w:type="fixed"/>
        <w:tblLook w:val="0000"/>
      </w:tblPr>
      <w:tblGrid>
        <w:gridCol w:w="536"/>
        <w:gridCol w:w="4728"/>
        <w:gridCol w:w="4445"/>
      </w:tblGrid>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jc w:val="center"/>
              <w:rPr>
                <w:rFonts w:ascii="Times New Roman" w:hAnsi="Times New Roman"/>
                <w:bCs/>
                <w:sz w:val="20"/>
                <w:szCs w:val="20"/>
              </w:rPr>
            </w:pPr>
            <w:r w:rsidRPr="0091129F">
              <w:rPr>
                <w:rFonts w:ascii="Times New Roman" w:hAnsi="Times New Roman"/>
                <w:bCs/>
                <w:sz w:val="20"/>
                <w:szCs w:val="20"/>
              </w:rPr>
              <w:t>№ п/п</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jc w:val="center"/>
              <w:rPr>
                <w:rFonts w:ascii="Times New Roman" w:hAnsi="Times New Roman"/>
                <w:bCs/>
                <w:sz w:val="20"/>
                <w:szCs w:val="20"/>
              </w:rPr>
            </w:pPr>
            <w:r w:rsidRPr="0091129F">
              <w:rPr>
                <w:rFonts w:ascii="Times New Roman" w:hAnsi="Times New Roman"/>
                <w:bCs/>
                <w:sz w:val="20"/>
                <w:szCs w:val="20"/>
              </w:rPr>
              <w:t>Назва навчального закладу</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spacing w:after="198"/>
              <w:contextualSpacing/>
              <w:jc w:val="center"/>
              <w:rPr>
                <w:rFonts w:ascii="Times New Roman" w:hAnsi="Times New Roman"/>
                <w:sz w:val="20"/>
                <w:szCs w:val="20"/>
              </w:rPr>
            </w:pPr>
            <w:r w:rsidRPr="0091129F">
              <w:rPr>
                <w:rFonts w:ascii="Times New Roman" w:hAnsi="Times New Roman"/>
                <w:bCs/>
                <w:sz w:val="20"/>
                <w:szCs w:val="20"/>
              </w:rPr>
              <w:t>Адреса навчального закладу</w:t>
            </w: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“Буховецький </w:t>
            </w:r>
            <w:r>
              <w:rPr>
                <w:rFonts w:ascii="Times New Roman" w:hAnsi="Times New Roman"/>
                <w:sz w:val="20"/>
                <w:szCs w:val="20"/>
                <w:lang w:val="ru-RU"/>
              </w:rPr>
              <w:t>ліцей</w:t>
            </w:r>
            <w:r w:rsidRPr="0091129F">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color w:val="000000"/>
                <w:sz w:val="20"/>
                <w:szCs w:val="20"/>
              </w:rPr>
            </w:pPr>
            <w:r w:rsidRPr="0091129F">
              <w:rPr>
                <w:rFonts w:ascii="Times New Roman" w:hAnsi="Times New Roman"/>
                <w:color w:val="000000"/>
                <w:sz w:val="20"/>
                <w:szCs w:val="20"/>
              </w:rPr>
              <w:t>27254</w:t>
            </w:r>
            <w:r>
              <w:rPr>
                <w:rFonts w:ascii="Times New Roman" w:hAnsi="Times New Roman"/>
                <w:color w:val="000000"/>
                <w:sz w:val="20"/>
                <w:szCs w:val="20"/>
              </w:rPr>
              <w:t xml:space="preserve"> </w:t>
            </w:r>
            <w:r w:rsidRPr="0091129F">
              <w:rPr>
                <w:rFonts w:ascii="Times New Roman" w:hAnsi="Times New Roman"/>
                <w:sz w:val="20"/>
                <w:szCs w:val="20"/>
              </w:rPr>
              <w:t>с.Буховецьке, Кропивницький  район Кіровоградської області , вул. Степова, 4</w:t>
            </w:r>
          </w:p>
          <w:p w:rsidR="00793507" w:rsidRPr="0091129F" w:rsidRDefault="00793507" w:rsidP="006236CD">
            <w:pPr>
              <w:jc w:val="center"/>
              <w:rPr>
                <w:rFonts w:ascii="Times New Roman" w:hAnsi="Times New Roman"/>
                <w:sz w:val="20"/>
                <w:szCs w:val="20"/>
              </w:rPr>
            </w:pP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w:t>
            </w:r>
          </w:p>
        </w:tc>
        <w:tc>
          <w:tcPr>
            <w:tcW w:w="4728" w:type="dxa"/>
            <w:tcBorders>
              <w:top w:val="single" w:sz="4" w:space="0" w:color="000000"/>
              <w:left w:val="single" w:sz="4" w:space="0" w:color="000000"/>
              <w:bottom w:val="single" w:sz="4" w:space="0" w:color="000000"/>
            </w:tcBorders>
            <w:vAlign w:val="center"/>
          </w:tcPr>
          <w:p w:rsidR="00793507" w:rsidRPr="00D51689" w:rsidRDefault="00793507" w:rsidP="006236CD">
            <w:pPr>
              <w:pStyle w:val="a7"/>
              <w:shd w:val="clear" w:color="auto" w:fill="FFFFFF"/>
              <w:spacing w:before="0" w:beforeAutospacing="0" w:after="153" w:afterAutospacing="0"/>
              <w:jc w:val="center"/>
              <w:rPr>
                <w:sz w:val="20"/>
                <w:szCs w:val="20"/>
              </w:rPr>
            </w:pPr>
            <w:r w:rsidRPr="00D51689">
              <w:rPr>
                <w:sz w:val="20"/>
                <w:szCs w:val="20"/>
              </w:rPr>
              <w:t xml:space="preserve">Комунальний заклад “Василівський </w:t>
            </w:r>
            <w:r w:rsidRPr="00D51689">
              <w:rPr>
                <w:sz w:val="20"/>
                <w:szCs w:val="20"/>
                <w:lang w:val="ru-RU"/>
              </w:rPr>
              <w:t>ліцей</w:t>
            </w:r>
            <w:r w:rsidRPr="00D51689">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27244</w:t>
            </w:r>
            <w:r>
              <w:rPr>
                <w:rFonts w:ascii="Times New Roman" w:hAnsi="Times New Roman"/>
                <w:sz w:val="20"/>
                <w:szCs w:val="20"/>
              </w:rPr>
              <w:t xml:space="preserve"> </w:t>
            </w:r>
            <w:r w:rsidRPr="0091129F">
              <w:rPr>
                <w:rFonts w:ascii="Times New Roman" w:hAnsi="Times New Roman"/>
                <w:sz w:val="20"/>
                <w:szCs w:val="20"/>
              </w:rPr>
              <w:t>с. Василівка,  Кропивницький  район Кіровоградської області , вул Леніни Топор, 59</w:t>
            </w:r>
          </w:p>
        </w:tc>
      </w:tr>
      <w:tr w:rsidR="00793507" w:rsidRPr="0091129F" w:rsidTr="006236CD">
        <w:trPr>
          <w:trHeight w:val="73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3</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“Верхньоінгульський </w:t>
            </w:r>
            <w:r w:rsidRPr="00597F93">
              <w:rPr>
                <w:rFonts w:ascii="Times New Roman" w:hAnsi="Times New Roman"/>
                <w:sz w:val="20"/>
                <w:szCs w:val="20"/>
              </w:rPr>
              <w:t>ліцей</w:t>
            </w:r>
            <w:r w:rsidRPr="0091129F">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27214</w:t>
            </w:r>
            <w:r>
              <w:rPr>
                <w:rFonts w:ascii="Times New Roman" w:hAnsi="Times New Roman"/>
                <w:sz w:val="20"/>
                <w:szCs w:val="20"/>
              </w:rPr>
              <w:t xml:space="preserve"> </w:t>
            </w:r>
            <w:r w:rsidRPr="0091129F">
              <w:rPr>
                <w:rFonts w:ascii="Times New Roman" w:hAnsi="Times New Roman"/>
                <w:sz w:val="20"/>
                <w:szCs w:val="20"/>
              </w:rPr>
              <w:t>с. Верхньоінгульське,  Кропивницький  район Кіровоградської області , вул.Гагаріна, 1</w:t>
            </w: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4</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“Веселівський </w:t>
            </w:r>
            <w:r>
              <w:rPr>
                <w:rFonts w:ascii="Times New Roman" w:hAnsi="Times New Roman"/>
                <w:sz w:val="20"/>
                <w:szCs w:val="20"/>
                <w:lang w:val="ru-RU"/>
              </w:rPr>
              <w:t>ліцей</w:t>
            </w:r>
            <w:r w:rsidRPr="0091129F">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27261</w:t>
            </w:r>
            <w:r>
              <w:rPr>
                <w:rFonts w:ascii="Times New Roman" w:hAnsi="Times New Roman"/>
                <w:sz w:val="20"/>
                <w:szCs w:val="20"/>
              </w:rPr>
              <w:t xml:space="preserve"> </w:t>
            </w:r>
            <w:r w:rsidRPr="0091129F">
              <w:rPr>
                <w:rFonts w:ascii="Times New Roman" w:hAnsi="Times New Roman"/>
                <w:sz w:val="20"/>
                <w:szCs w:val="20"/>
              </w:rPr>
              <w:t>с.Веселівка,  Кропивницький  район Кіровоградської області , вул. Молодіжна, 17</w:t>
            </w:r>
          </w:p>
        </w:tc>
      </w:tr>
      <w:tr w:rsidR="00793507" w:rsidRPr="0091129F" w:rsidTr="006236CD">
        <w:trPr>
          <w:trHeight w:val="494"/>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5</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“Витязівський </w:t>
            </w:r>
            <w:r>
              <w:rPr>
                <w:rFonts w:ascii="Times New Roman" w:hAnsi="Times New Roman"/>
                <w:sz w:val="20"/>
                <w:szCs w:val="20"/>
                <w:lang w:val="ru-RU"/>
              </w:rPr>
              <w:t>ліцей</w:t>
            </w:r>
            <w:r w:rsidRPr="0091129F">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27232</w:t>
            </w:r>
            <w:r>
              <w:rPr>
                <w:rFonts w:ascii="Times New Roman" w:hAnsi="Times New Roman"/>
                <w:sz w:val="20"/>
                <w:szCs w:val="20"/>
              </w:rPr>
              <w:t xml:space="preserve"> </w:t>
            </w:r>
            <w:r w:rsidRPr="0091129F">
              <w:rPr>
                <w:rFonts w:ascii="Times New Roman" w:hAnsi="Times New Roman"/>
                <w:sz w:val="20"/>
                <w:szCs w:val="20"/>
              </w:rPr>
              <w:t>с.Витязівка,  Кропивницький  район Кіровоградської області , вул.Осадчого, 24-А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6</w:t>
            </w:r>
          </w:p>
        </w:tc>
        <w:tc>
          <w:tcPr>
            <w:tcW w:w="4728" w:type="dxa"/>
            <w:tcBorders>
              <w:top w:val="single" w:sz="4" w:space="0" w:color="000000"/>
              <w:left w:val="single" w:sz="4" w:space="0" w:color="000000"/>
              <w:bottom w:val="single" w:sz="4" w:space="0" w:color="000000"/>
            </w:tcBorders>
            <w:vAlign w:val="center"/>
          </w:tcPr>
          <w:p w:rsidR="00793507" w:rsidRPr="00B1335B" w:rsidRDefault="00793507" w:rsidP="006236CD">
            <w:pPr>
              <w:pStyle w:val="a7"/>
              <w:shd w:val="clear" w:color="auto" w:fill="FFFFFF"/>
              <w:spacing w:before="0" w:beforeAutospacing="0" w:after="153" w:afterAutospacing="0"/>
              <w:jc w:val="center"/>
              <w:rPr>
                <w:sz w:val="20"/>
                <w:szCs w:val="20"/>
              </w:rPr>
            </w:pPr>
            <w:r w:rsidRPr="00B1335B">
              <w:rPr>
                <w:sz w:val="20"/>
                <w:szCs w:val="20"/>
              </w:rPr>
              <w:t xml:space="preserve">Комунальний заклад “Костомарівський </w:t>
            </w:r>
            <w:r w:rsidRPr="00B1335B">
              <w:rPr>
                <w:sz w:val="20"/>
                <w:szCs w:val="20"/>
                <w:lang w:val="ru-RU"/>
              </w:rPr>
              <w:t>ліцей</w:t>
            </w:r>
            <w:r w:rsidRPr="00B1335B">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27260</w:t>
            </w:r>
            <w:r>
              <w:rPr>
                <w:rFonts w:ascii="Times New Roman" w:hAnsi="Times New Roman"/>
                <w:sz w:val="20"/>
                <w:szCs w:val="20"/>
              </w:rPr>
              <w:t xml:space="preserve"> </w:t>
            </w:r>
            <w:r w:rsidRPr="0091129F">
              <w:rPr>
                <w:rFonts w:ascii="Times New Roman" w:hAnsi="Times New Roman"/>
                <w:sz w:val="20"/>
                <w:szCs w:val="20"/>
              </w:rPr>
              <w:t>с. Костомарівка ,  Кропивницький  район Кіровоградської області , вул. Каті Мельничук , 8</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7</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“Кетрисанівський </w:t>
            </w:r>
            <w:r>
              <w:rPr>
                <w:rFonts w:ascii="Times New Roman" w:hAnsi="Times New Roman"/>
                <w:sz w:val="20"/>
                <w:szCs w:val="20"/>
                <w:lang w:val="ru-RU"/>
              </w:rPr>
              <w:t>ліцей</w:t>
            </w:r>
            <w:r w:rsidRPr="0091129F">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27247с.Кетрисанівка,  Кропивницький  район Кіровоградської області вул.Шкільна 1-а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8</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“Благодатненський </w:t>
            </w:r>
            <w:r>
              <w:rPr>
                <w:sz w:val="20"/>
                <w:szCs w:val="20"/>
                <w:lang w:val="ru-RU"/>
              </w:rPr>
              <w:t>ліцей</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27222</w:t>
            </w:r>
            <w:r>
              <w:rPr>
                <w:rFonts w:ascii="Times New Roman" w:hAnsi="Times New Roman"/>
                <w:sz w:val="20"/>
                <w:szCs w:val="20"/>
              </w:rPr>
              <w:t xml:space="preserve"> </w:t>
            </w:r>
            <w:r w:rsidRPr="0091129F">
              <w:rPr>
                <w:rFonts w:ascii="Times New Roman" w:hAnsi="Times New Roman"/>
                <w:sz w:val="20"/>
                <w:szCs w:val="20"/>
              </w:rPr>
              <w:t>с. Благодатне,  Кропивницький  район Кіровоградської області , вул. Центральна, буд. 2 -Б,</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9</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 xml:space="preserve">Комунальний заклад “Новоградівський </w:t>
            </w:r>
            <w:r>
              <w:rPr>
                <w:rFonts w:ascii="Times New Roman" w:hAnsi="Times New Roman"/>
                <w:sz w:val="20"/>
                <w:szCs w:val="20"/>
                <w:lang w:val="ru-RU"/>
              </w:rPr>
              <w:t>ліцей</w:t>
            </w:r>
            <w:r w:rsidRPr="0091129F">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rPr>
                <w:rFonts w:ascii="Times New Roman" w:hAnsi="Times New Roman"/>
                <w:sz w:val="20"/>
                <w:szCs w:val="20"/>
              </w:rPr>
            </w:pPr>
            <w:r w:rsidRPr="0091129F">
              <w:rPr>
                <w:rFonts w:ascii="Times New Roman" w:hAnsi="Times New Roman"/>
                <w:sz w:val="20"/>
                <w:szCs w:val="20"/>
              </w:rPr>
              <w:t>27251с. Новоградівка,  Кропивницький  район Кіровоградської області , вул. Молодіжна, 50</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10</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“Олексіївський </w:t>
            </w:r>
            <w:r>
              <w:rPr>
                <w:sz w:val="20"/>
                <w:szCs w:val="20"/>
                <w:lang w:val="ru-RU"/>
              </w:rPr>
              <w:t>ліцей</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27213</w:t>
            </w:r>
            <w:r>
              <w:rPr>
                <w:rFonts w:ascii="Times New Roman" w:hAnsi="Times New Roman"/>
                <w:sz w:val="20"/>
                <w:szCs w:val="20"/>
              </w:rPr>
              <w:t xml:space="preserve"> </w:t>
            </w:r>
            <w:r w:rsidRPr="0091129F">
              <w:rPr>
                <w:rFonts w:ascii="Times New Roman" w:hAnsi="Times New Roman"/>
                <w:sz w:val="20"/>
                <w:szCs w:val="20"/>
              </w:rPr>
              <w:t>с. Олексіївка,  Кропивницький  район Кіровоградської області ,  вул. Олексіївська,6</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11</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“Рощахівський </w:t>
            </w:r>
            <w:r>
              <w:rPr>
                <w:sz w:val="20"/>
                <w:szCs w:val="20"/>
                <w:lang w:val="ru-RU"/>
              </w:rPr>
              <w:t>ліцей</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27252</w:t>
            </w:r>
            <w:r>
              <w:rPr>
                <w:rFonts w:ascii="Times New Roman" w:hAnsi="Times New Roman"/>
                <w:sz w:val="20"/>
                <w:szCs w:val="20"/>
              </w:rPr>
              <w:t xml:space="preserve"> </w:t>
            </w:r>
            <w:r w:rsidRPr="0091129F">
              <w:rPr>
                <w:rFonts w:ascii="Times New Roman" w:hAnsi="Times New Roman"/>
                <w:sz w:val="20"/>
                <w:szCs w:val="20"/>
              </w:rPr>
              <w:t>с.Рощахівка,  Кропивницький  район Кіровоградської області , вул.Молодіжна,1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12</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“Тарасівський </w:t>
            </w:r>
            <w:r w:rsidRPr="00C97668">
              <w:rPr>
                <w:sz w:val="20"/>
                <w:szCs w:val="20"/>
                <w:lang w:val="ru-RU"/>
              </w:rPr>
              <w:t>ліцей</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27240</w:t>
            </w:r>
            <w:r>
              <w:rPr>
                <w:rFonts w:ascii="Times New Roman" w:hAnsi="Times New Roman"/>
                <w:sz w:val="20"/>
                <w:szCs w:val="20"/>
              </w:rPr>
              <w:t xml:space="preserve"> </w:t>
            </w:r>
            <w:r w:rsidRPr="0091129F">
              <w:rPr>
                <w:rFonts w:ascii="Times New Roman" w:hAnsi="Times New Roman"/>
                <w:sz w:val="20"/>
                <w:szCs w:val="20"/>
              </w:rPr>
              <w:t>с.Тарасівка,  Кропивницький  район Кіровоградської області , вул.Центральна 2</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13</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Комунальний заклад “Федіївський ліцей”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27230</w:t>
            </w:r>
            <w:r>
              <w:rPr>
                <w:rFonts w:ascii="Times New Roman" w:hAnsi="Times New Roman"/>
                <w:sz w:val="20"/>
                <w:szCs w:val="20"/>
              </w:rPr>
              <w:t xml:space="preserve"> </w:t>
            </w:r>
            <w:r w:rsidRPr="0091129F">
              <w:rPr>
                <w:rFonts w:ascii="Times New Roman" w:hAnsi="Times New Roman"/>
                <w:sz w:val="20"/>
                <w:szCs w:val="20"/>
              </w:rPr>
              <w:t>с.Федіївка,  Кропивницький  район Кіровоградської області , вул. Яницького, 90</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14</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Комунальний заклад “Чарівнянський ліцей”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27241</w:t>
            </w:r>
            <w:r>
              <w:rPr>
                <w:rFonts w:ascii="Times New Roman" w:hAnsi="Times New Roman"/>
                <w:sz w:val="20"/>
                <w:szCs w:val="20"/>
              </w:rPr>
              <w:t xml:space="preserve"> </w:t>
            </w:r>
            <w:r w:rsidRPr="0091129F">
              <w:rPr>
                <w:rFonts w:ascii="Times New Roman" w:hAnsi="Times New Roman"/>
                <w:sz w:val="20"/>
                <w:szCs w:val="20"/>
              </w:rPr>
              <w:t>с.Чарівне  Кропивницький  район Кіровоградської області вул.Шкільна 32</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15</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w:t>
            </w:r>
            <w:r>
              <w:rPr>
                <w:sz w:val="20"/>
                <w:szCs w:val="20"/>
              </w:rPr>
              <w:t>мунальний заклад “Бобринківськ</w:t>
            </w:r>
            <w:r>
              <w:rPr>
                <w:sz w:val="20"/>
                <w:szCs w:val="20"/>
                <w:lang w:val="ru-RU"/>
              </w:rPr>
              <w:t>а початкова школа</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27233</w:t>
            </w:r>
            <w:r>
              <w:rPr>
                <w:rFonts w:ascii="Times New Roman" w:hAnsi="Times New Roman"/>
                <w:sz w:val="20"/>
                <w:szCs w:val="20"/>
              </w:rPr>
              <w:t xml:space="preserve"> </w:t>
            </w:r>
            <w:r w:rsidRPr="0091129F">
              <w:rPr>
                <w:rFonts w:ascii="Times New Roman" w:hAnsi="Times New Roman"/>
                <w:sz w:val="20"/>
                <w:szCs w:val="20"/>
              </w:rPr>
              <w:t>с.Бобринка,  Кропивницький  район Кіровоградської області ,        вул.Шкільна, 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16</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Pr>
                <w:sz w:val="20"/>
                <w:szCs w:val="20"/>
              </w:rPr>
              <w:t>Комунальний заклад “Апрелівськ</w:t>
            </w:r>
            <w:r>
              <w:rPr>
                <w:sz w:val="20"/>
                <w:szCs w:val="20"/>
                <w:lang w:val="ru-RU"/>
              </w:rPr>
              <w:t>а гімназія</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27253</w:t>
            </w:r>
            <w:r>
              <w:rPr>
                <w:rFonts w:ascii="Times New Roman" w:hAnsi="Times New Roman"/>
                <w:sz w:val="20"/>
                <w:szCs w:val="20"/>
              </w:rPr>
              <w:t xml:space="preserve"> </w:t>
            </w:r>
            <w:r w:rsidRPr="0091129F">
              <w:rPr>
                <w:rFonts w:ascii="Times New Roman" w:hAnsi="Times New Roman"/>
                <w:sz w:val="20"/>
                <w:szCs w:val="20"/>
              </w:rPr>
              <w:t>с.Апрелівка,  Кропивницький  район Кіровоградської області , вул. Віктора Куліша, 44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17</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jc w:val="center"/>
              <w:rPr>
                <w:rFonts w:ascii="Times New Roman" w:hAnsi="Times New Roman"/>
                <w:sz w:val="20"/>
                <w:szCs w:val="20"/>
              </w:rPr>
            </w:pPr>
            <w:r w:rsidRPr="00C97668">
              <w:rPr>
                <w:rFonts w:ascii="Times New Roman" w:hAnsi="Times New Roman"/>
                <w:sz w:val="20"/>
                <w:szCs w:val="20"/>
              </w:rPr>
              <w:t>Комуна</w:t>
            </w:r>
            <w:r>
              <w:rPr>
                <w:rFonts w:ascii="Times New Roman" w:hAnsi="Times New Roman"/>
                <w:sz w:val="20"/>
                <w:szCs w:val="20"/>
              </w:rPr>
              <w:t>льний заклад “Миколо-Бабанськ</w:t>
            </w:r>
            <w:r>
              <w:rPr>
                <w:rFonts w:ascii="Times New Roman" w:hAnsi="Times New Roman"/>
                <w:sz w:val="20"/>
                <w:szCs w:val="20"/>
                <w:lang w:val="ru-RU"/>
              </w:rPr>
              <w:t>а гімназія</w:t>
            </w:r>
            <w:r w:rsidRPr="00C97668">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27250</w:t>
            </w:r>
            <w:r>
              <w:rPr>
                <w:rFonts w:ascii="Times New Roman" w:hAnsi="Times New Roman"/>
                <w:sz w:val="20"/>
                <w:szCs w:val="20"/>
              </w:rPr>
              <w:t xml:space="preserve"> </w:t>
            </w:r>
            <w:r w:rsidRPr="0091129F">
              <w:rPr>
                <w:rFonts w:ascii="Times New Roman" w:hAnsi="Times New Roman"/>
                <w:sz w:val="20"/>
                <w:szCs w:val="20"/>
              </w:rPr>
              <w:t>с.Миколо-Бабанка,  Кропивницький  район Кіровоградської області  вул. Лаврова, 7</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lastRenderedPageBreak/>
              <w:t>18</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 xml:space="preserve">Комунальний заклад </w:t>
            </w:r>
            <w:r>
              <w:rPr>
                <w:sz w:val="20"/>
                <w:szCs w:val="20"/>
              </w:rPr>
              <w:t>“Мирнівськ</w:t>
            </w:r>
            <w:r w:rsidRPr="001B0C0D">
              <w:rPr>
                <w:sz w:val="20"/>
                <w:szCs w:val="20"/>
              </w:rPr>
              <w:t>а гімназія</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27242</w:t>
            </w:r>
            <w:r>
              <w:rPr>
                <w:rFonts w:ascii="Times New Roman" w:hAnsi="Times New Roman"/>
                <w:sz w:val="20"/>
                <w:szCs w:val="20"/>
              </w:rPr>
              <w:t xml:space="preserve"> </w:t>
            </w:r>
            <w:r w:rsidRPr="0091129F">
              <w:rPr>
                <w:rFonts w:ascii="Times New Roman" w:hAnsi="Times New Roman"/>
                <w:sz w:val="20"/>
                <w:szCs w:val="20"/>
              </w:rPr>
              <w:t>с. Мирне,  Кропивницький  район Кіровоградської області вул.Зелена, 54</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19</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Кому</w:t>
            </w:r>
            <w:r>
              <w:rPr>
                <w:sz w:val="20"/>
                <w:szCs w:val="20"/>
              </w:rPr>
              <w:t>нальний заклад “Павлогірківськ</w:t>
            </w:r>
            <w:r>
              <w:rPr>
                <w:sz w:val="20"/>
                <w:szCs w:val="20"/>
                <w:lang w:val="ru-RU"/>
              </w:rPr>
              <w:t>а початкова школа</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27224</w:t>
            </w:r>
            <w:r>
              <w:rPr>
                <w:rFonts w:ascii="Times New Roman" w:hAnsi="Times New Roman"/>
                <w:sz w:val="20"/>
                <w:szCs w:val="20"/>
              </w:rPr>
              <w:t xml:space="preserve"> </w:t>
            </w:r>
            <w:r w:rsidRPr="0091129F">
              <w:rPr>
                <w:rFonts w:ascii="Times New Roman" w:hAnsi="Times New Roman"/>
                <w:sz w:val="20"/>
                <w:szCs w:val="20"/>
              </w:rPr>
              <w:t>с. Павлогірківка,  Кропивницький  район Кіровоградської області</w:t>
            </w:r>
          </w:p>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Шкільна, 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20</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w:t>
            </w:r>
            <w:r>
              <w:rPr>
                <w:sz w:val="20"/>
                <w:szCs w:val="20"/>
              </w:rPr>
              <w:t>мунальний заклад “Сугокліївськ</w:t>
            </w:r>
            <w:r w:rsidRPr="008A1DA2">
              <w:rPr>
                <w:sz w:val="20"/>
                <w:szCs w:val="20"/>
              </w:rPr>
              <w:t>а гімназія</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27216</w:t>
            </w:r>
            <w:r>
              <w:rPr>
                <w:rFonts w:ascii="Times New Roman" w:hAnsi="Times New Roman"/>
                <w:sz w:val="20"/>
                <w:szCs w:val="20"/>
              </w:rPr>
              <w:t xml:space="preserve"> </w:t>
            </w:r>
            <w:r w:rsidRPr="0091129F">
              <w:rPr>
                <w:rFonts w:ascii="Times New Roman" w:hAnsi="Times New Roman"/>
                <w:sz w:val="20"/>
                <w:szCs w:val="20"/>
              </w:rPr>
              <w:t>с. Сугокліївка,  Кропивницький  район Кіровоградської області , вул. Центральна, 27</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21</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jc w:val="center"/>
              <w:rPr>
                <w:rFonts w:ascii="Times New Roman" w:hAnsi="Times New Roman"/>
                <w:sz w:val="20"/>
                <w:szCs w:val="20"/>
              </w:rPr>
            </w:pPr>
            <w:r w:rsidRPr="00C97668">
              <w:rPr>
                <w:rFonts w:ascii="Times New Roman" w:hAnsi="Times New Roman"/>
                <w:sz w:val="20"/>
                <w:szCs w:val="20"/>
              </w:rPr>
              <w:t>Ком</w:t>
            </w:r>
            <w:r>
              <w:rPr>
                <w:rFonts w:ascii="Times New Roman" w:hAnsi="Times New Roman"/>
                <w:sz w:val="20"/>
                <w:szCs w:val="20"/>
              </w:rPr>
              <w:t>унальний заклад “Златопільськ</w:t>
            </w:r>
            <w:r w:rsidRPr="008A1DA2">
              <w:rPr>
                <w:rFonts w:ascii="Times New Roman" w:hAnsi="Times New Roman"/>
                <w:sz w:val="20"/>
                <w:szCs w:val="20"/>
              </w:rPr>
              <w:t>а гімназія</w:t>
            </w:r>
            <w:r w:rsidRPr="00C97668">
              <w:rPr>
                <w:rFonts w:ascii="Times New Roman" w:hAnsi="Times New Roman"/>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27210</w:t>
            </w:r>
            <w:r>
              <w:rPr>
                <w:rFonts w:ascii="Times New Roman" w:hAnsi="Times New Roman"/>
                <w:sz w:val="20"/>
                <w:szCs w:val="20"/>
              </w:rPr>
              <w:t xml:space="preserve"> </w:t>
            </w:r>
            <w:r w:rsidRPr="0091129F">
              <w:rPr>
                <w:rFonts w:ascii="Times New Roman" w:hAnsi="Times New Roman"/>
                <w:sz w:val="20"/>
                <w:szCs w:val="20"/>
              </w:rPr>
              <w:t>с. Златопілля,  Кропивницький  район Кіровоградської області  вул.Молодіжна, 61</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22</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w:t>
            </w:r>
            <w:r>
              <w:rPr>
                <w:sz w:val="20"/>
                <w:szCs w:val="20"/>
              </w:rPr>
              <w:t>унальний заклад “Кривоносівськ</w:t>
            </w:r>
            <w:r w:rsidRPr="008A1DA2">
              <w:rPr>
                <w:sz w:val="20"/>
                <w:szCs w:val="20"/>
              </w:rPr>
              <w:t>а гімназія</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27225</w:t>
            </w:r>
            <w:r>
              <w:rPr>
                <w:rFonts w:ascii="Times New Roman" w:hAnsi="Times New Roman"/>
                <w:sz w:val="20"/>
                <w:szCs w:val="20"/>
              </w:rPr>
              <w:t xml:space="preserve"> </w:t>
            </w:r>
            <w:r w:rsidRPr="0091129F">
              <w:rPr>
                <w:rFonts w:ascii="Times New Roman" w:hAnsi="Times New Roman"/>
                <w:sz w:val="20"/>
                <w:szCs w:val="20"/>
              </w:rPr>
              <w:t>с. Кривоносове,  Кропивницький  район Кіровоградської області , вул Центральна, 41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23</w:t>
            </w:r>
          </w:p>
        </w:tc>
        <w:tc>
          <w:tcPr>
            <w:tcW w:w="4728" w:type="dxa"/>
            <w:tcBorders>
              <w:top w:val="single" w:sz="4" w:space="0" w:color="000000"/>
              <w:left w:val="single" w:sz="4" w:space="0" w:color="000000"/>
              <w:bottom w:val="single" w:sz="4" w:space="0" w:color="000000"/>
            </w:tcBorders>
            <w:vAlign w:val="center"/>
          </w:tcPr>
          <w:p w:rsidR="00793507" w:rsidRPr="00C97668" w:rsidRDefault="00793507" w:rsidP="006236CD">
            <w:pPr>
              <w:pStyle w:val="a7"/>
              <w:shd w:val="clear" w:color="auto" w:fill="FFFFFF"/>
              <w:spacing w:before="0" w:beforeAutospacing="0" w:after="153" w:afterAutospacing="0"/>
              <w:jc w:val="center"/>
              <w:rPr>
                <w:sz w:val="20"/>
                <w:szCs w:val="20"/>
              </w:rPr>
            </w:pPr>
            <w:r w:rsidRPr="00C97668">
              <w:rPr>
                <w:sz w:val="20"/>
                <w:szCs w:val="20"/>
              </w:rPr>
              <w:t>Кому</w:t>
            </w:r>
            <w:r>
              <w:rPr>
                <w:sz w:val="20"/>
                <w:szCs w:val="20"/>
              </w:rPr>
              <w:t>нальний заклад “Червонопільськ</w:t>
            </w:r>
            <w:r w:rsidRPr="008A1DA2">
              <w:rPr>
                <w:sz w:val="20"/>
                <w:szCs w:val="20"/>
              </w:rPr>
              <w:t>а гімназія</w:t>
            </w:r>
            <w:r w:rsidRPr="00C97668">
              <w:rPr>
                <w:sz w:val="20"/>
                <w:szCs w:val="20"/>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27240</w:t>
            </w:r>
            <w:r>
              <w:rPr>
                <w:rFonts w:ascii="Times New Roman" w:hAnsi="Times New Roman"/>
                <w:sz w:val="20"/>
                <w:szCs w:val="20"/>
              </w:rPr>
              <w:t xml:space="preserve"> </w:t>
            </w:r>
            <w:r w:rsidRPr="0091129F">
              <w:rPr>
                <w:rFonts w:ascii="Times New Roman" w:hAnsi="Times New Roman"/>
                <w:sz w:val="20"/>
                <w:szCs w:val="20"/>
              </w:rPr>
              <w:t>с. Червонопілля, Кропивницький район, Кіровоградської області вул.Перемоги, 45</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24</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uk-UA"/>
              </w:rPr>
            </w:pPr>
            <w:r w:rsidRPr="00B27587">
              <w:rPr>
                <w:rFonts w:ascii="Times New Roman" w:hAnsi="Times New Roman"/>
                <w:lang w:val="uk-UA"/>
              </w:rPr>
              <w:t>Комуна</w:t>
            </w:r>
            <w:r>
              <w:rPr>
                <w:rFonts w:ascii="Times New Roman" w:hAnsi="Times New Roman"/>
                <w:lang w:val="uk-UA"/>
              </w:rPr>
              <w:t>льний заклад “Новомиколаївська початкова школа</w:t>
            </w:r>
            <w:r w:rsidRPr="00B27587">
              <w:rPr>
                <w:rFonts w:ascii="Times New Roman" w:hAnsi="Times New Roman"/>
                <w:lang w:val="uk-UA"/>
              </w:rPr>
              <w:t>”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27248</w:t>
            </w:r>
            <w:r>
              <w:rPr>
                <w:rFonts w:ascii="Times New Roman" w:hAnsi="Times New Roman"/>
                <w:sz w:val="20"/>
                <w:szCs w:val="20"/>
              </w:rPr>
              <w:t xml:space="preserve"> </w:t>
            </w:r>
            <w:r w:rsidRPr="0091129F">
              <w:rPr>
                <w:rFonts w:ascii="Times New Roman" w:hAnsi="Times New Roman"/>
                <w:sz w:val="20"/>
                <w:szCs w:val="20"/>
              </w:rPr>
              <w:t>с. Новомиколаївка,  Кропивницький  район Кіровоградської області , вул. Слобіцька, 31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25</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ru-RU"/>
              </w:rPr>
            </w:pPr>
            <w:r w:rsidRPr="00B27587">
              <w:rPr>
                <w:rFonts w:ascii="Times New Roman" w:hAnsi="Times New Roman"/>
                <w:lang w:val="ru-RU"/>
              </w:rPr>
              <w:t>Благодатненський дошкільний навчальний заклад ясла-садок «Колосок»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27222</w:t>
            </w:r>
            <w:r>
              <w:rPr>
                <w:rFonts w:ascii="Times New Roman" w:hAnsi="Times New Roman"/>
                <w:sz w:val="20"/>
                <w:szCs w:val="20"/>
              </w:rPr>
              <w:t xml:space="preserve"> </w:t>
            </w:r>
            <w:r w:rsidRPr="0091129F">
              <w:rPr>
                <w:rFonts w:ascii="Times New Roman" w:hAnsi="Times New Roman"/>
                <w:sz w:val="20"/>
                <w:szCs w:val="20"/>
              </w:rPr>
              <w:t>с. Благодатне Кропивницький  район Кіровоградської області, вул. Центральна, 2 А</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26</w:t>
            </w:r>
          </w:p>
        </w:tc>
        <w:tc>
          <w:tcPr>
            <w:tcW w:w="4728" w:type="dxa"/>
            <w:tcBorders>
              <w:top w:val="single" w:sz="4" w:space="0" w:color="000000"/>
              <w:left w:val="single" w:sz="4" w:space="0" w:color="000000"/>
              <w:bottom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Буховецький ясла-садок «Ромашка»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27254</w:t>
            </w:r>
            <w:r>
              <w:rPr>
                <w:rFonts w:ascii="Times New Roman" w:hAnsi="Times New Roman"/>
                <w:sz w:val="20"/>
                <w:szCs w:val="20"/>
              </w:rPr>
              <w:t xml:space="preserve"> </w:t>
            </w:r>
            <w:r w:rsidRPr="0091129F">
              <w:rPr>
                <w:rFonts w:ascii="Times New Roman" w:hAnsi="Times New Roman"/>
                <w:sz w:val="20"/>
                <w:szCs w:val="20"/>
              </w:rPr>
              <w:t>с. Буховецьке Кропивницького  району Кіровоградської області, вул..Степова, 3</w:t>
            </w:r>
          </w:p>
          <w:p w:rsidR="00793507" w:rsidRPr="0091129F" w:rsidRDefault="00793507" w:rsidP="006236CD">
            <w:pPr>
              <w:jc w:val="center"/>
              <w:rPr>
                <w:rFonts w:ascii="Times New Roman" w:hAnsi="Times New Roman"/>
                <w:sz w:val="20"/>
                <w:szCs w:val="20"/>
              </w:rPr>
            </w:pP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27</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ru-RU"/>
              </w:rPr>
            </w:pPr>
            <w:r w:rsidRPr="00B27587">
              <w:rPr>
                <w:rFonts w:ascii="Times New Roman" w:hAnsi="Times New Roman"/>
                <w:lang w:val="ru-RU"/>
              </w:rPr>
              <w:t>Чарівнянський ясла-садок «Ромашка»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Pr>
                <w:rFonts w:ascii="Times New Roman" w:hAnsi="Times New Roman"/>
                <w:sz w:val="20"/>
                <w:szCs w:val="20"/>
              </w:rPr>
              <w:t xml:space="preserve">27241 </w:t>
            </w:r>
            <w:r w:rsidRPr="0091129F">
              <w:rPr>
                <w:rFonts w:ascii="Times New Roman" w:hAnsi="Times New Roman"/>
                <w:sz w:val="20"/>
                <w:szCs w:val="20"/>
              </w:rPr>
              <w:t>с. Чарівне  Кропивницький  район Кіровоградської області , вул.. Шкільна, 36</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r w:rsidRPr="0091129F">
              <w:rPr>
                <w:rFonts w:ascii="Times New Roman" w:hAnsi="Times New Roman"/>
                <w:sz w:val="20"/>
                <w:szCs w:val="20"/>
              </w:rPr>
              <w:t>28</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ru-RU"/>
              </w:rPr>
            </w:pPr>
            <w:r w:rsidRPr="00B27587">
              <w:rPr>
                <w:rFonts w:ascii="Times New Roman" w:hAnsi="Times New Roman"/>
                <w:lang w:val="ru-RU"/>
              </w:rPr>
              <w:t>Новоградівський ясла-садок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Pr>
                <w:rFonts w:ascii="Times New Roman" w:hAnsi="Times New Roman"/>
                <w:sz w:val="20"/>
                <w:szCs w:val="20"/>
              </w:rPr>
              <w:t xml:space="preserve">27251 </w:t>
            </w:r>
            <w:r w:rsidRPr="0091129F">
              <w:rPr>
                <w:rFonts w:ascii="Times New Roman" w:hAnsi="Times New Roman"/>
                <w:sz w:val="20"/>
                <w:szCs w:val="20"/>
              </w:rPr>
              <w:t>с. Новоградівка Кропивницький  району Кіровоградської області , вул. Молодіжна, 21</w:t>
            </w:r>
          </w:p>
          <w:p w:rsidR="00793507" w:rsidRPr="0091129F" w:rsidRDefault="00793507" w:rsidP="006236CD">
            <w:pPr>
              <w:jc w:val="center"/>
              <w:rPr>
                <w:rFonts w:ascii="Times New Roman" w:hAnsi="Times New Roman"/>
                <w:sz w:val="20"/>
                <w:szCs w:val="20"/>
              </w:rPr>
            </w:pP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D95755" w:rsidRDefault="00793507" w:rsidP="006236CD">
            <w:pPr>
              <w:spacing w:after="198"/>
              <w:contextualSpacing/>
              <w:rPr>
                <w:rFonts w:ascii="Times New Roman" w:hAnsi="Times New Roman"/>
                <w:sz w:val="20"/>
                <w:szCs w:val="20"/>
                <w:lang w:val="ru-RU"/>
              </w:rPr>
            </w:pPr>
            <w:r>
              <w:rPr>
                <w:rFonts w:ascii="Times New Roman" w:hAnsi="Times New Roman"/>
                <w:sz w:val="20"/>
                <w:szCs w:val="20"/>
                <w:lang w:val="ru-RU"/>
              </w:rPr>
              <w:t>29</w:t>
            </w:r>
          </w:p>
        </w:tc>
        <w:tc>
          <w:tcPr>
            <w:tcW w:w="4728" w:type="dxa"/>
            <w:tcBorders>
              <w:top w:val="single" w:sz="4" w:space="0" w:color="000000"/>
              <w:left w:val="single" w:sz="4" w:space="0" w:color="000000"/>
              <w:bottom w:val="single" w:sz="4" w:space="0" w:color="000000"/>
            </w:tcBorders>
            <w:vAlign w:val="center"/>
          </w:tcPr>
          <w:p w:rsidR="00793507" w:rsidRPr="00B27587" w:rsidRDefault="00793507" w:rsidP="006236CD">
            <w:pPr>
              <w:pStyle w:val="HTML"/>
              <w:shd w:val="clear" w:color="auto" w:fill="FFFFFF"/>
              <w:spacing w:after="153"/>
              <w:jc w:val="center"/>
              <w:rPr>
                <w:rFonts w:ascii="Times New Roman" w:hAnsi="Times New Roman"/>
                <w:lang w:val="uk-UA"/>
              </w:rPr>
            </w:pPr>
            <w:r w:rsidRPr="00B27587">
              <w:rPr>
                <w:rFonts w:ascii="Times New Roman" w:hAnsi="Times New Roman"/>
                <w:lang w:val="uk-UA"/>
              </w:rPr>
              <w:t>Златопільськи ясло-садок Кетрисанівської сільської ради.</w:t>
            </w:r>
          </w:p>
        </w:tc>
        <w:tc>
          <w:tcPr>
            <w:tcW w:w="4445" w:type="dxa"/>
            <w:tcBorders>
              <w:top w:val="single" w:sz="4" w:space="0" w:color="000000"/>
              <w:left w:val="single" w:sz="4" w:space="0" w:color="000000"/>
              <w:bottom w:val="single" w:sz="4" w:space="0" w:color="000000"/>
              <w:right w:val="single" w:sz="4" w:space="0" w:color="000000"/>
            </w:tcBorders>
            <w:vAlign w:val="center"/>
          </w:tcPr>
          <w:p w:rsidR="00793507" w:rsidRPr="0091129F" w:rsidRDefault="00793507" w:rsidP="006236CD">
            <w:pPr>
              <w:jc w:val="center"/>
              <w:rPr>
                <w:rFonts w:ascii="Times New Roman" w:hAnsi="Times New Roman"/>
                <w:sz w:val="20"/>
                <w:szCs w:val="20"/>
              </w:rPr>
            </w:pPr>
            <w:r w:rsidRPr="0091129F">
              <w:rPr>
                <w:rFonts w:ascii="Times New Roman" w:hAnsi="Times New Roman"/>
                <w:sz w:val="20"/>
                <w:szCs w:val="20"/>
              </w:rPr>
              <w:t>27210  обл. Кіровоградська р-н Кропивницький с. Златопілля вул.. Молодіжна, 69</w:t>
            </w:r>
          </w:p>
        </w:tc>
      </w:tr>
      <w:tr w:rsidR="00793507" w:rsidRPr="0091129F" w:rsidTr="006236CD">
        <w:trPr>
          <w:trHeight w:val="508"/>
        </w:trPr>
        <w:tc>
          <w:tcPr>
            <w:tcW w:w="536" w:type="dxa"/>
            <w:tcBorders>
              <w:top w:val="single" w:sz="4" w:space="0" w:color="000000"/>
              <w:left w:val="single" w:sz="4" w:space="0" w:color="000000"/>
              <w:bottom w:val="single" w:sz="4" w:space="0" w:color="000000"/>
            </w:tcBorders>
            <w:vAlign w:val="center"/>
          </w:tcPr>
          <w:p w:rsidR="00793507" w:rsidRPr="0091129F" w:rsidRDefault="00793507" w:rsidP="006236CD">
            <w:pPr>
              <w:spacing w:after="198"/>
              <w:contextualSpacing/>
              <w:rPr>
                <w:rFonts w:ascii="Times New Roman" w:hAnsi="Times New Roman"/>
                <w:sz w:val="20"/>
                <w:szCs w:val="20"/>
              </w:rPr>
            </w:pPr>
          </w:p>
        </w:tc>
        <w:tc>
          <w:tcPr>
            <w:tcW w:w="4728" w:type="dxa"/>
            <w:tcBorders>
              <w:top w:val="single" w:sz="4" w:space="0" w:color="000000"/>
              <w:left w:val="single" w:sz="4" w:space="0" w:color="000000"/>
              <w:bottom w:val="single" w:sz="4" w:space="0" w:color="000000"/>
            </w:tcBorders>
          </w:tcPr>
          <w:p w:rsidR="00793507" w:rsidRPr="0091129F" w:rsidRDefault="00793507" w:rsidP="006236CD">
            <w:pPr>
              <w:pStyle w:val="HTML"/>
              <w:shd w:val="clear" w:color="auto" w:fill="FFFFFF"/>
              <w:spacing w:after="153"/>
              <w:jc w:val="both"/>
              <w:rPr>
                <w:rFonts w:ascii="Times New Roman" w:hAnsi="Times New Roman"/>
              </w:rPr>
            </w:pPr>
          </w:p>
        </w:tc>
        <w:tc>
          <w:tcPr>
            <w:tcW w:w="4445" w:type="dxa"/>
            <w:tcBorders>
              <w:top w:val="single" w:sz="4" w:space="0" w:color="000000"/>
              <w:left w:val="single" w:sz="4" w:space="0" w:color="000000"/>
              <w:bottom w:val="single" w:sz="4" w:space="0" w:color="000000"/>
              <w:right w:val="single" w:sz="4" w:space="0" w:color="000000"/>
            </w:tcBorders>
          </w:tcPr>
          <w:p w:rsidR="00793507" w:rsidRPr="0091129F" w:rsidRDefault="00793507" w:rsidP="006236CD">
            <w:pPr>
              <w:rPr>
                <w:rFonts w:ascii="Times New Roman" w:hAnsi="Times New Roman"/>
                <w:sz w:val="20"/>
                <w:szCs w:val="20"/>
              </w:rPr>
            </w:pPr>
          </w:p>
        </w:tc>
      </w:tr>
    </w:tbl>
    <w:p w:rsidR="00793507" w:rsidRPr="004D2143" w:rsidRDefault="00793507" w:rsidP="00793507">
      <w:pPr>
        <w:spacing w:after="0" w:line="240" w:lineRule="auto"/>
        <w:rPr>
          <w:rFonts w:ascii="Times New Roman" w:eastAsia="Times New Roman" w:hAnsi="Times New Roman"/>
          <w:b/>
          <w:i/>
          <w:sz w:val="24"/>
          <w:szCs w:val="24"/>
          <w:lang w:val="ru-RU" w:eastAsia="ru-RU"/>
        </w:rPr>
      </w:pPr>
      <w:r w:rsidRPr="00F303C8">
        <w:rPr>
          <w:rFonts w:ascii="Times New Roman" w:eastAsia="Times New Roman" w:hAnsi="Times New Roman"/>
          <w:b/>
          <w:i/>
          <w:sz w:val="24"/>
          <w:szCs w:val="24"/>
          <w:lang w:eastAsia="ru-RU"/>
        </w:rPr>
        <w:t xml:space="preserve">   </w:t>
      </w:r>
    </w:p>
    <w:tbl>
      <w:tblPr>
        <w:tblW w:w="14151" w:type="dxa"/>
        <w:tblInd w:w="233" w:type="dxa"/>
        <w:tblLayout w:type="fixed"/>
        <w:tblLook w:val="04A0"/>
      </w:tblPr>
      <w:tblGrid>
        <w:gridCol w:w="4978"/>
        <w:gridCol w:w="9173"/>
      </w:tblGrid>
      <w:tr w:rsidR="00793507" w:rsidRPr="00F133D0" w:rsidTr="006236CD">
        <w:trPr>
          <w:trHeight w:val="251"/>
        </w:trPr>
        <w:tc>
          <w:tcPr>
            <w:tcW w:w="4978" w:type="dxa"/>
          </w:tcPr>
          <w:p w:rsidR="00793507" w:rsidRPr="00F133D0" w:rsidRDefault="00793507" w:rsidP="006236CD">
            <w:pPr>
              <w:spacing w:after="0"/>
              <w:rPr>
                <w:rFonts w:ascii="Times New Roman" w:hAnsi="Times New Roman"/>
                <w:b/>
                <w:bCs/>
                <w:sz w:val="18"/>
                <w:szCs w:val="18"/>
                <w:u w:val="single"/>
              </w:rPr>
            </w:pPr>
            <w:r w:rsidRPr="00F133D0">
              <w:rPr>
                <w:rFonts w:ascii="Times New Roman" w:hAnsi="Times New Roman"/>
                <w:b/>
                <w:bCs/>
                <w:sz w:val="18"/>
                <w:szCs w:val="18"/>
                <w:u w:val="single"/>
              </w:rPr>
              <w:t>ЗАМОВНИК:</w:t>
            </w:r>
          </w:p>
          <w:p w:rsidR="00793507" w:rsidRPr="00F27FA2" w:rsidRDefault="00793507" w:rsidP="006236CD">
            <w:pPr>
              <w:spacing w:after="0" w:line="240" w:lineRule="auto"/>
              <w:rPr>
                <w:rFonts w:ascii="Times New Roman" w:hAnsi="Times New Roman"/>
                <w:b/>
                <w:bCs/>
                <w:sz w:val="20"/>
                <w:szCs w:val="20"/>
              </w:rPr>
            </w:pPr>
            <w:r w:rsidRPr="00010F1C">
              <w:rPr>
                <w:rFonts w:ascii="Times New Roman" w:hAnsi="Times New Roman"/>
                <w:b/>
                <w:bCs/>
                <w:sz w:val="20"/>
                <w:szCs w:val="20"/>
              </w:rPr>
              <w:t>Відділ освіти</w:t>
            </w:r>
            <w:r w:rsidRPr="00F27FA2">
              <w:rPr>
                <w:rFonts w:ascii="Times New Roman" w:hAnsi="Times New Roman"/>
                <w:b/>
                <w:bCs/>
                <w:sz w:val="20"/>
                <w:szCs w:val="20"/>
              </w:rPr>
              <w:t xml:space="preserve"> Кетрисанівської сільської ради</w:t>
            </w:r>
          </w:p>
          <w:p w:rsidR="00793507" w:rsidRPr="00010F1C"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Юридична адреса: 27</w:t>
            </w:r>
            <w:r w:rsidRPr="00F27FA2">
              <w:rPr>
                <w:rFonts w:ascii="Times New Roman" w:hAnsi="Times New Roman"/>
                <w:sz w:val="20"/>
                <w:szCs w:val="20"/>
              </w:rPr>
              <w:t>24</w:t>
            </w:r>
            <w:r w:rsidRPr="006D184A">
              <w:rPr>
                <w:rFonts w:ascii="Times New Roman" w:hAnsi="Times New Roman"/>
                <w:sz w:val="20"/>
                <w:szCs w:val="20"/>
              </w:rPr>
              <w:t>7</w:t>
            </w:r>
            <w:r w:rsidRPr="00010F1C">
              <w:rPr>
                <w:rFonts w:ascii="Times New Roman" w:hAnsi="Times New Roman"/>
                <w:sz w:val="20"/>
                <w:szCs w:val="20"/>
              </w:rPr>
              <w:t xml:space="preserve">, Україна, Кіровоградська обл., Кропивницький район, с. </w:t>
            </w:r>
            <w:r w:rsidRPr="006D184A">
              <w:rPr>
                <w:rFonts w:ascii="Times New Roman" w:hAnsi="Times New Roman"/>
                <w:sz w:val="20"/>
                <w:szCs w:val="20"/>
              </w:rPr>
              <w:t>Кетрисанівка</w:t>
            </w:r>
            <w:r w:rsidRPr="00010F1C">
              <w:rPr>
                <w:rFonts w:ascii="Times New Roman" w:hAnsi="Times New Roman"/>
                <w:sz w:val="20"/>
                <w:szCs w:val="20"/>
              </w:rPr>
              <w:t xml:space="preserve">і, вул. </w:t>
            </w:r>
            <w:r w:rsidRPr="006D184A">
              <w:rPr>
                <w:rFonts w:ascii="Times New Roman" w:hAnsi="Times New Roman"/>
                <w:sz w:val="20"/>
                <w:szCs w:val="20"/>
              </w:rPr>
              <w:t>Шкільна. 47</w:t>
            </w:r>
            <w:r w:rsidRPr="00010F1C">
              <w:rPr>
                <w:rFonts w:ascii="Times New Roman" w:hAnsi="Times New Roman"/>
                <w:sz w:val="20"/>
                <w:szCs w:val="20"/>
              </w:rPr>
              <w:t xml:space="preserve"> </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код ЄДРПОУ: 44</w:t>
            </w:r>
            <w:r w:rsidRPr="006D184A">
              <w:rPr>
                <w:rFonts w:ascii="Times New Roman" w:hAnsi="Times New Roman"/>
                <w:sz w:val="20"/>
                <w:szCs w:val="20"/>
              </w:rPr>
              <w:t>070496</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МФО: 820172</w:t>
            </w:r>
          </w:p>
          <w:p w:rsidR="00793507" w:rsidRPr="006D184A" w:rsidRDefault="00793507" w:rsidP="006236CD">
            <w:pPr>
              <w:spacing w:after="0" w:line="240" w:lineRule="auto"/>
              <w:rPr>
                <w:rFonts w:ascii="Times New Roman" w:hAnsi="Times New Roman"/>
                <w:sz w:val="20"/>
                <w:szCs w:val="20"/>
              </w:rPr>
            </w:pPr>
            <w:r w:rsidRPr="00010F1C">
              <w:rPr>
                <w:rFonts w:ascii="Times New Roman" w:hAnsi="Times New Roman"/>
                <w:sz w:val="20"/>
                <w:szCs w:val="20"/>
              </w:rPr>
              <w:t xml:space="preserve">р/р </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р/р</w:t>
            </w:r>
          </w:p>
          <w:p w:rsidR="00793507" w:rsidRPr="006D184A" w:rsidRDefault="00793507" w:rsidP="006236CD">
            <w:pPr>
              <w:spacing w:after="0" w:line="240" w:lineRule="auto"/>
              <w:rPr>
                <w:rFonts w:ascii="Times New Roman" w:hAnsi="Times New Roman"/>
                <w:sz w:val="20"/>
                <w:szCs w:val="20"/>
              </w:rPr>
            </w:pPr>
            <w:r w:rsidRPr="006D184A">
              <w:rPr>
                <w:rFonts w:ascii="Times New Roman" w:hAnsi="Times New Roman"/>
                <w:sz w:val="20"/>
                <w:szCs w:val="20"/>
              </w:rPr>
              <w:t>Держ казначейська служба України</w:t>
            </w:r>
          </w:p>
          <w:p w:rsidR="00793507" w:rsidRPr="00010F1C" w:rsidRDefault="00793507" w:rsidP="006236CD">
            <w:pPr>
              <w:spacing w:after="0" w:line="240" w:lineRule="auto"/>
              <w:rPr>
                <w:rFonts w:ascii="Times New Roman" w:hAnsi="Times New Roman"/>
                <w:sz w:val="20"/>
                <w:szCs w:val="20"/>
              </w:rPr>
            </w:pPr>
          </w:p>
          <w:p w:rsidR="00793507"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Заступник</w:t>
            </w:r>
          </w:p>
          <w:p w:rsidR="00793507" w:rsidRPr="00981C3F" w:rsidRDefault="00793507" w:rsidP="006236CD">
            <w:pPr>
              <w:tabs>
                <w:tab w:val="left" w:pos="4575"/>
              </w:tabs>
              <w:spacing w:after="0" w:line="240" w:lineRule="auto"/>
              <w:rPr>
                <w:rFonts w:ascii="Times New Roman" w:hAnsi="Times New Roman"/>
                <w:b/>
                <w:bCs/>
                <w:i/>
                <w:sz w:val="20"/>
                <w:szCs w:val="20"/>
                <w:lang w:val="ru-RU"/>
              </w:rPr>
            </w:pPr>
            <w:r>
              <w:rPr>
                <w:rFonts w:ascii="Times New Roman" w:hAnsi="Times New Roman"/>
                <w:b/>
                <w:bCs/>
                <w:i/>
                <w:sz w:val="20"/>
                <w:szCs w:val="20"/>
                <w:lang w:val="ru-RU"/>
              </w:rPr>
              <w:t>н</w:t>
            </w:r>
            <w:r w:rsidRPr="00010F1C">
              <w:rPr>
                <w:rFonts w:ascii="Times New Roman" w:hAnsi="Times New Roman"/>
                <w:b/>
                <w:bCs/>
                <w:i/>
                <w:sz w:val="20"/>
                <w:szCs w:val="20"/>
              </w:rPr>
              <w:t>ачальник</w:t>
            </w:r>
            <w:r>
              <w:rPr>
                <w:rFonts w:ascii="Times New Roman" w:hAnsi="Times New Roman"/>
                <w:b/>
                <w:bCs/>
                <w:i/>
                <w:sz w:val="20"/>
                <w:szCs w:val="20"/>
                <w:lang w:val="ru-RU"/>
              </w:rPr>
              <w:t>а</w:t>
            </w:r>
            <w:r w:rsidRPr="00010F1C">
              <w:rPr>
                <w:rFonts w:ascii="Times New Roman" w:hAnsi="Times New Roman"/>
                <w:b/>
                <w:bCs/>
                <w:i/>
                <w:sz w:val="20"/>
                <w:szCs w:val="20"/>
              </w:rPr>
              <w:t xml:space="preserve"> ____________</w:t>
            </w:r>
            <w:r>
              <w:rPr>
                <w:rFonts w:ascii="Times New Roman" w:hAnsi="Times New Roman"/>
                <w:b/>
                <w:bCs/>
                <w:i/>
                <w:sz w:val="20"/>
                <w:szCs w:val="20"/>
                <w:lang w:val="ru-RU"/>
              </w:rPr>
              <w:t>М</w:t>
            </w:r>
            <w:r>
              <w:rPr>
                <w:rFonts w:ascii="Times New Roman" w:hAnsi="Times New Roman"/>
                <w:b/>
                <w:bCs/>
                <w:i/>
                <w:sz w:val="20"/>
                <w:szCs w:val="20"/>
              </w:rPr>
              <w:t>.</w:t>
            </w:r>
            <w:r>
              <w:rPr>
                <w:rFonts w:ascii="Times New Roman" w:hAnsi="Times New Roman"/>
                <w:b/>
                <w:bCs/>
                <w:i/>
                <w:sz w:val="20"/>
                <w:szCs w:val="20"/>
                <w:lang w:val="ru-RU"/>
              </w:rPr>
              <w:t>С</w:t>
            </w:r>
            <w:r w:rsidRPr="00010F1C">
              <w:rPr>
                <w:rFonts w:ascii="Times New Roman" w:hAnsi="Times New Roman"/>
                <w:b/>
                <w:bCs/>
                <w:i/>
                <w:sz w:val="20"/>
                <w:szCs w:val="20"/>
              </w:rPr>
              <w:t xml:space="preserve">. </w:t>
            </w:r>
            <w:r>
              <w:rPr>
                <w:rFonts w:ascii="Times New Roman" w:hAnsi="Times New Roman"/>
                <w:b/>
                <w:bCs/>
                <w:i/>
                <w:sz w:val="20"/>
                <w:szCs w:val="20"/>
                <w:lang w:val="ru-RU"/>
              </w:rPr>
              <w:t>Різанов</w:t>
            </w:r>
          </w:p>
          <w:p w:rsidR="00793507" w:rsidRPr="00F133D0" w:rsidRDefault="00793507" w:rsidP="006236CD">
            <w:pPr>
              <w:spacing w:after="0"/>
              <w:rPr>
                <w:rFonts w:ascii="Times New Roman" w:hAnsi="Times New Roman"/>
                <w:sz w:val="18"/>
                <w:szCs w:val="18"/>
              </w:rPr>
            </w:pPr>
          </w:p>
        </w:tc>
        <w:tc>
          <w:tcPr>
            <w:tcW w:w="9173" w:type="dxa"/>
          </w:tcPr>
          <w:p w:rsidR="00793507" w:rsidRPr="00F133D0" w:rsidRDefault="00793507" w:rsidP="006236CD">
            <w:pPr>
              <w:spacing w:after="0"/>
              <w:rPr>
                <w:rFonts w:ascii="Times New Roman" w:hAnsi="Times New Roman"/>
                <w:b/>
                <w:bCs/>
                <w:sz w:val="18"/>
                <w:szCs w:val="18"/>
                <w:u w:val="single"/>
              </w:rPr>
            </w:pPr>
            <w:r w:rsidRPr="00F133D0">
              <w:rPr>
                <w:rFonts w:ascii="Times New Roman" w:hAnsi="Times New Roman"/>
                <w:b/>
                <w:bCs/>
                <w:sz w:val="18"/>
                <w:szCs w:val="18"/>
                <w:u w:val="single"/>
              </w:rPr>
              <w:t>ПОСТАЧАЛЬНИК:</w:t>
            </w:r>
          </w:p>
          <w:p w:rsidR="00793507" w:rsidRPr="00F133D0" w:rsidRDefault="00793507" w:rsidP="006236CD">
            <w:pPr>
              <w:spacing w:after="0"/>
              <w:rPr>
                <w:rFonts w:ascii="Times New Roman" w:hAnsi="Times New Roman"/>
                <w:b/>
                <w:bCs/>
                <w:sz w:val="18"/>
                <w:szCs w:val="18"/>
              </w:rPr>
            </w:pPr>
            <w:r w:rsidRPr="00F133D0">
              <w:rPr>
                <w:rFonts w:ascii="Times New Roman" w:hAnsi="Times New Roman"/>
                <w:b/>
                <w:bCs/>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 xml:space="preserve">______________________________, </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 xml:space="preserve">______________________________, </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______________________________</w:t>
            </w:r>
          </w:p>
          <w:p w:rsidR="00793507" w:rsidRPr="00F133D0" w:rsidRDefault="00793507" w:rsidP="006236CD">
            <w:pPr>
              <w:spacing w:after="0"/>
              <w:rPr>
                <w:rFonts w:ascii="Times New Roman" w:hAnsi="Times New Roman"/>
                <w:sz w:val="18"/>
                <w:szCs w:val="18"/>
              </w:rPr>
            </w:pPr>
            <w:r w:rsidRPr="00F133D0">
              <w:rPr>
                <w:rFonts w:ascii="Times New Roman" w:hAnsi="Times New Roman"/>
                <w:sz w:val="18"/>
                <w:szCs w:val="18"/>
              </w:rPr>
              <w:t>__________________</w:t>
            </w:r>
          </w:p>
          <w:p w:rsidR="00793507" w:rsidRPr="00F133D0" w:rsidRDefault="00793507" w:rsidP="006236CD">
            <w:pPr>
              <w:spacing w:after="0"/>
              <w:rPr>
                <w:rFonts w:ascii="Times New Roman" w:hAnsi="Times New Roman"/>
                <w:sz w:val="18"/>
                <w:szCs w:val="18"/>
              </w:rPr>
            </w:pPr>
          </w:p>
          <w:p w:rsidR="00793507" w:rsidRPr="00F133D0" w:rsidRDefault="00793507" w:rsidP="006236CD">
            <w:pPr>
              <w:spacing w:after="0"/>
              <w:rPr>
                <w:rFonts w:ascii="Times New Roman" w:hAnsi="Times New Roman"/>
                <w:sz w:val="18"/>
                <w:szCs w:val="18"/>
              </w:rPr>
            </w:pPr>
          </w:p>
          <w:p w:rsidR="00793507" w:rsidRPr="00F133D0" w:rsidRDefault="00793507" w:rsidP="006236CD">
            <w:pPr>
              <w:spacing w:after="0"/>
              <w:rPr>
                <w:rFonts w:ascii="Times New Roman" w:hAnsi="Times New Roman"/>
                <w:i/>
                <w:sz w:val="18"/>
                <w:szCs w:val="18"/>
              </w:rPr>
            </w:pPr>
            <w:r w:rsidRPr="00F133D0">
              <w:rPr>
                <w:rFonts w:ascii="Times New Roman" w:hAnsi="Times New Roman"/>
                <w:i/>
                <w:sz w:val="18"/>
                <w:szCs w:val="18"/>
              </w:rPr>
              <w:t>______________________________</w:t>
            </w:r>
          </w:p>
        </w:tc>
      </w:tr>
    </w:tbl>
    <w:p w:rsidR="009D78D8" w:rsidRPr="00D04C7A" w:rsidRDefault="00693C42" w:rsidP="00D04C7A"/>
    <w:sectPr w:rsidR="009D78D8" w:rsidRPr="00D04C7A" w:rsidSect="004E3DB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3DBF"/>
    <w:rsid w:val="00287132"/>
    <w:rsid w:val="00334988"/>
    <w:rsid w:val="004E3DBF"/>
    <w:rsid w:val="005728B3"/>
    <w:rsid w:val="00693C42"/>
    <w:rsid w:val="00793507"/>
    <w:rsid w:val="008340BB"/>
    <w:rsid w:val="00A3104D"/>
    <w:rsid w:val="00C11ADD"/>
    <w:rsid w:val="00D04C7A"/>
    <w:rsid w:val="00D06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B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3DBF"/>
    <w:pPr>
      <w:spacing w:after="0" w:line="240" w:lineRule="auto"/>
    </w:pPr>
    <w:rPr>
      <w:rFonts w:ascii="Calibri" w:eastAsia="Calibri" w:hAnsi="Calibri" w:cs="Times New Roman"/>
      <w:lang w:val="uk-UA"/>
    </w:rPr>
  </w:style>
  <w:style w:type="paragraph" w:styleId="a5">
    <w:name w:val="Body Text Indent"/>
    <w:basedOn w:val="a"/>
    <w:link w:val="a6"/>
    <w:uiPriority w:val="99"/>
    <w:semiHidden/>
    <w:unhideWhenUsed/>
    <w:rsid w:val="004E3DBF"/>
    <w:pPr>
      <w:spacing w:after="120"/>
      <w:ind w:left="283"/>
    </w:pPr>
  </w:style>
  <w:style w:type="character" w:customStyle="1" w:styleId="a6">
    <w:name w:val="Основной текст с отступом Знак"/>
    <w:basedOn w:val="a0"/>
    <w:link w:val="a5"/>
    <w:uiPriority w:val="99"/>
    <w:semiHidden/>
    <w:rsid w:val="004E3DBF"/>
    <w:rPr>
      <w:rFonts w:ascii="Calibri" w:eastAsia="Calibri" w:hAnsi="Calibri" w:cs="Times New Roman"/>
      <w:lang w:val="uk-UA"/>
    </w:rPr>
  </w:style>
  <w:style w:type="character" w:customStyle="1" w:styleId="212pt">
    <w:name w:val="Основной текст (2) + 12 pt"/>
    <w:basedOn w:val="a0"/>
    <w:rsid w:val="004E3DBF"/>
    <w:rPr>
      <w:rFonts w:ascii="Times New Roman" w:eastAsia="Times New Roman" w:hAnsi="Times New Roman"/>
      <w:color w:val="000000"/>
      <w:spacing w:val="0"/>
      <w:w w:val="100"/>
      <w:position w:val="0"/>
      <w:sz w:val="24"/>
      <w:szCs w:val="24"/>
      <w:shd w:val="clear" w:color="auto" w:fill="FFFFFF"/>
      <w:lang w:val="uk-UA" w:eastAsia="uk-UA" w:bidi="uk-UA"/>
    </w:rPr>
  </w:style>
  <w:style w:type="character" w:customStyle="1" w:styleId="a4">
    <w:name w:val="Без интервала Знак"/>
    <w:link w:val="a3"/>
    <w:uiPriority w:val="1"/>
    <w:rsid w:val="004E3DBF"/>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веб) Знак2 Знак Знак,Обычный (веб) Знак Знак1 Знак Знак,Normal (Web) Char,Знак17,Знак18 Знак,Знак17 Знак1"/>
    <w:basedOn w:val="a"/>
    <w:link w:val="a8"/>
    <w:uiPriority w:val="99"/>
    <w:qFormat/>
    <w:rsid w:val="00793507"/>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79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793507"/>
    <w:rPr>
      <w:rFonts w:ascii="Courier New" w:eastAsia="Calibri" w:hAnsi="Courier New" w:cs="Times New Roman"/>
      <w:color w:val="000000"/>
      <w:sz w:val="18"/>
      <w:szCs w:val="18"/>
      <w:lang w:val="en-US"/>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веб) Знак2 Знак Знак Знак,Обычный (веб) Знак Знак1 Знак Знак Знак,Знак17 Знак"/>
    <w:link w:val="a7"/>
    <w:uiPriority w:val="99"/>
    <w:locked/>
    <w:rsid w:val="007935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3044</Words>
  <Characters>17355</Characters>
  <Application>Microsoft Office Word</Application>
  <DocSecurity>0</DocSecurity>
  <Lines>144</Lines>
  <Paragraphs>40</Paragraphs>
  <ScaleCrop>false</ScaleCrop>
  <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меланка</dc:creator>
  <cp:lastModifiedBy>osvita0704@ukr.net</cp:lastModifiedBy>
  <cp:revision>8</cp:revision>
  <dcterms:created xsi:type="dcterms:W3CDTF">2023-02-02T11:07:00Z</dcterms:created>
  <dcterms:modified xsi:type="dcterms:W3CDTF">2023-02-03T10:43:00Z</dcterms:modified>
</cp:coreProperties>
</file>