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D4B" w:rsidRDefault="007C6A37" w:rsidP="001443F9">
      <w:pPr>
        <w:jc w:val="center"/>
      </w:pPr>
      <w:r>
        <w:rPr>
          <w:b/>
          <w:bCs/>
          <w:sz w:val="24"/>
          <w:szCs w:val="24"/>
          <w:lang w:val="uk-UA"/>
        </w:rPr>
        <w:t xml:space="preserve">    </w:t>
      </w:r>
      <w:bookmarkStart w:id="0" w:name="_Hlk6986249"/>
      <w:bookmarkStart w:id="1" w:name="_Hlk5175906"/>
    </w:p>
    <w:p w:rsidR="007C6A37" w:rsidRPr="00452D4B" w:rsidRDefault="007C6A37" w:rsidP="003E628B">
      <w:pPr>
        <w:pStyle w:val="a4"/>
        <w:ind w:left="7788"/>
        <w:rPr>
          <w:sz w:val="24"/>
          <w:szCs w:val="24"/>
        </w:rPr>
      </w:pPr>
      <w:r w:rsidRPr="00452D4B">
        <w:rPr>
          <w:sz w:val="24"/>
          <w:szCs w:val="24"/>
        </w:rPr>
        <w:t>Додаток 1</w:t>
      </w:r>
    </w:p>
    <w:p w:rsidR="007C6A37" w:rsidRDefault="007C6A37" w:rsidP="003E628B">
      <w:pPr>
        <w:ind w:firstLine="6946"/>
        <w:jc w:val="both"/>
        <w:rPr>
          <w:sz w:val="24"/>
          <w:szCs w:val="24"/>
          <w:lang w:eastAsia="en-US"/>
        </w:rPr>
      </w:pPr>
    </w:p>
    <w:p w:rsidR="007C6A37" w:rsidRPr="000C238E" w:rsidRDefault="007C6A37" w:rsidP="003E628B">
      <w:pPr>
        <w:jc w:val="center"/>
        <w:rPr>
          <w:b/>
          <w:bCs/>
          <w:sz w:val="24"/>
          <w:szCs w:val="24"/>
          <w:lang w:val="uk-UA"/>
        </w:rPr>
      </w:pPr>
      <w:r>
        <w:rPr>
          <w:b/>
          <w:bCs/>
          <w:sz w:val="24"/>
          <w:szCs w:val="24"/>
          <w:lang w:val="uk-UA"/>
        </w:rPr>
        <w:t>Вимоги до Учасників та переможців щодо підтвердження статті  17 Закону у відповідності до Особливостей</w:t>
      </w:r>
    </w:p>
    <w:p w:rsidR="00452D4B" w:rsidRDefault="00452D4B" w:rsidP="00452D4B">
      <w:pPr>
        <w:pStyle w:val="af5"/>
        <w:tabs>
          <w:tab w:val="left" w:pos="180"/>
        </w:tabs>
        <w:spacing w:before="0" w:beforeAutospacing="0" w:after="0" w:afterAutospacing="0"/>
        <w:ind w:right="-25" w:firstLine="567"/>
        <w:jc w:val="center"/>
      </w:pPr>
    </w:p>
    <w:p w:rsidR="00452D4B" w:rsidRDefault="00452D4B" w:rsidP="00452D4B">
      <w:pPr>
        <w:pStyle w:val="af5"/>
        <w:tabs>
          <w:tab w:val="left" w:pos="180"/>
        </w:tabs>
        <w:spacing w:before="0" w:beforeAutospacing="0" w:after="0" w:afterAutospacing="0"/>
        <w:ind w:right="-25" w:firstLine="567"/>
        <w:jc w:val="center"/>
      </w:pPr>
      <w:r>
        <w:rPr>
          <w:b/>
          <w:bCs/>
          <w:color w:val="000000"/>
        </w:rPr>
        <w:t xml:space="preserve">ДОКУМЕНТИ, ЯКІ ВИМАГАЮТЬСЯ ДЛЯ ПІДТВЕРДЖЕННЯ ВІДПОВІДНОСТІ ПРОПОЗИЦІЇ УЧАСНИКА ВИМОГАМ ЗАМОВНИКА </w:t>
      </w:r>
    </w:p>
    <w:p w:rsidR="00452D4B" w:rsidRDefault="00452D4B" w:rsidP="00452D4B">
      <w:pPr>
        <w:pStyle w:val="af5"/>
        <w:shd w:val="clear" w:color="auto" w:fill="FFFFFF"/>
        <w:tabs>
          <w:tab w:val="left" w:pos="180"/>
        </w:tabs>
        <w:spacing w:before="0" w:beforeAutospacing="0" w:after="0" w:afterAutospacing="0"/>
        <w:ind w:firstLine="567"/>
        <w:jc w:val="center"/>
      </w:pPr>
      <w:r>
        <w:t> </w:t>
      </w:r>
    </w:p>
    <w:p w:rsidR="00452D4B" w:rsidRDefault="00452D4B" w:rsidP="00452D4B">
      <w:pPr>
        <w:pStyle w:val="af5"/>
        <w:shd w:val="clear" w:color="auto" w:fill="FFFFFF"/>
        <w:tabs>
          <w:tab w:val="left" w:pos="180"/>
        </w:tabs>
        <w:spacing w:before="0" w:beforeAutospacing="0" w:after="0" w:afterAutospacing="0"/>
        <w:ind w:left="1418"/>
        <w:jc w:val="center"/>
      </w:pPr>
      <w:r>
        <w:rPr>
          <w:b/>
          <w:bCs/>
          <w:color w:val="000000"/>
        </w:rPr>
        <w:t>Інформація про відсутність підстав, визначених у статті 17 Закону</w:t>
      </w:r>
    </w:p>
    <w:p w:rsidR="00452D4B" w:rsidRDefault="00452D4B" w:rsidP="00452D4B">
      <w:pPr>
        <w:pStyle w:val="af5"/>
        <w:shd w:val="clear" w:color="auto" w:fill="FFFFFF"/>
        <w:tabs>
          <w:tab w:val="left" w:pos="180"/>
        </w:tabs>
        <w:spacing w:before="0" w:beforeAutospacing="0" w:after="0" w:afterAutospacing="0"/>
        <w:ind w:left="1418"/>
        <w:jc w:val="center"/>
      </w:pPr>
      <w:r>
        <w:t> </w:t>
      </w:r>
    </w:p>
    <w:p w:rsidR="00452D4B" w:rsidRDefault="00452D4B" w:rsidP="00452D4B">
      <w:pPr>
        <w:pStyle w:val="af5"/>
        <w:shd w:val="clear" w:color="auto" w:fill="FFFFFF"/>
        <w:tabs>
          <w:tab w:val="left" w:pos="180"/>
        </w:tabs>
        <w:spacing w:before="0" w:beforeAutospacing="0" w:after="0" w:afterAutospacing="0"/>
        <w:ind w:firstLine="851"/>
        <w:jc w:val="both"/>
      </w:pPr>
      <w:r>
        <w:rPr>
          <w:color w:val="000000"/>
        </w:rPr>
        <w:t>Учасник процедури закупівлі підтверджує відсутність підстав, зазначених в частині першій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52D4B" w:rsidRDefault="00452D4B" w:rsidP="00452D4B">
      <w:pPr>
        <w:pStyle w:val="af5"/>
        <w:shd w:val="clear" w:color="auto" w:fill="FFFFFF"/>
        <w:tabs>
          <w:tab w:val="left" w:pos="180"/>
        </w:tabs>
        <w:spacing w:before="0" w:beforeAutospacing="0" w:after="0" w:afterAutospacing="0"/>
        <w:ind w:firstLine="851"/>
        <w:jc w:val="both"/>
      </w:pPr>
      <w:r>
        <w:rPr>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w:t>
      </w:r>
    </w:p>
    <w:p w:rsidR="00452D4B" w:rsidRDefault="00452D4B" w:rsidP="00452D4B">
      <w:pPr>
        <w:pStyle w:val="af5"/>
        <w:shd w:val="clear" w:color="auto" w:fill="FFFFFF"/>
        <w:tabs>
          <w:tab w:val="left" w:pos="180"/>
        </w:tabs>
        <w:spacing w:before="0" w:beforeAutospacing="0" w:after="0" w:afterAutospacing="0"/>
        <w:ind w:firstLine="567"/>
        <w:jc w:val="both"/>
      </w:pPr>
      <w:r>
        <w:t> </w:t>
      </w:r>
    </w:p>
    <w:p w:rsidR="00452D4B" w:rsidRDefault="00452D4B" w:rsidP="00452D4B">
      <w:pPr>
        <w:pStyle w:val="af5"/>
        <w:shd w:val="clear" w:color="auto" w:fill="FFFFFF"/>
        <w:tabs>
          <w:tab w:val="left" w:pos="180"/>
        </w:tabs>
        <w:spacing w:before="0" w:beforeAutospacing="0" w:after="0" w:afterAutospacing="0"/>
        <w:ind w:firstLine="851"/>
        <w:jc w:val="both"/>
      </w:pPr>
      <w:r>
        <w:rPr>
          <w:color w:val="000000"/>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другої статті 17 Закону, інформація про відсутність підстави, визначеної частиною другою статті 17 Закону надається учасником у складі тендерної пропозиції у довільній формі з урахуванням вимог статті 17 Закону.</w:t>
      </w:r>
    </w:p>
    <w:p w:rsidR="00452D4B" w:rsidRDefault="00452D4B" w:rsidP="00452D4B">
      <w:pPr>
        <w:pStyle w:val="af5"/>
        <w:shd w:val="clear" w:color="auto" w:fill="FFFFFF"/>
        <w:tabs>
          <w:tab w:val="left" w:pos="180"/>
        </w:tabs>
        <w:spacing w:before="0" w:beforeAutospacing="0" w:after="0" w:afterAutospacing="0"/>
        <w:ind w:firstLine="851"/>
        <w:jc w:val="both"/>
      </w:pPr>
      <w:r>
        <w:t> </w:t>
      </w:r>
    </w:p>
    <w:p w:rsidR="00452D4B" w:rsidRDefault="00452D4B" w:rsidP="00452D4B">
      <w:pPr>
        <w:pStyle w:val="af5"/>
        <w:shd w:val="clear" w:color="auto" w:fill="FFFFFF"/>
        <w:tabs>
          <w:tab w:val="left" w:pos="180"/>
        </w:tabs>
        <w:spacing w:before="0" w:beforeAutospacing="0" w:after="0" w:afterAutospacing="0"/>
        <w:ind w:firstLine="851"/>
        <w:jc w:val="both"/>
      </w:pPr>
      <w:r>
        <w:rPr>
          <w:color w:val="000000"/>
        </w:rPr>
        <w:t>Недотримання учасником вищезазначених вимог є підставою для його відхилення згідно абз. 6 підпункту 2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p>
    <w:p w:rsidR="00452D4B" w:rsidRDefault="00452D4B" w:rsidP="00452D4B">
      <w:pPr>
        <w:pStyle w:val="af5"/>
        <w:shd w:val="clear" w:color="auto" w:fill="FFFFFF"/>
        <w:tabs>
          <w:tab w:val="left" w:pos="180"/>
        </w:tabs>
        <w:spacing w:before="0" w:beforeAutospacing="0" w:after="0" w:afterAutospacing="0"/>
        <w:ind w:firstLine="567"/>
        <w:jc w:val="both"/>
      </w:pPr>
      <w:r>
        <w:t> </w:t>
      </w:r>
    </w:p>
    <w:p w:rsidR="00452D4B" w:rsidRDefault="00452D4B" w:rsidP="00452D4B">
      <w:pPr>
        <w:pStyle w:val="af5"/>
        <w:spacing w:before="0" w:beforeAutospacing="0" w:after="0" w:afterAutospacing="0"/>
        <w:ind w:firstLine="567"/>
        <w:jc w:val="both"/>
      </w:pPr>
      <w:r>
        <w:t> </w:t>
      </w:r>
    </w:p>
    <w:p w:rsidR="00452D4B" w:rsidRDefault="00452D4B" w:rsidP="00452D4B">
      <w:pPr>
        <w:pStyle w:val="af5"/>
        <w:shd w:val="clear" w:color="auto" w:fill="FFFFFF"/>
        <w:spacing w:before="0" w:beforeAutospacing="0" w:after="0" w:afterAutospacing="0"/>
        <w:ind w:firstLine="851"/>
        <w:jc w:val="both"/>
      </w:pPr>
      <w:r>
        <w:rPr>
          <w:i/>
          <w:iCs/>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w:t>
      </w:r>
      <w:proofErr w:type="gramStart"/>
      <w:r>
        <w:rPr>
          <w:i/>
          <w:iCs/>
          <w:color w:val="000000"/>
        </w:rPr>
        <w:t>у склад</w:t>
      </w:r>
      <w:proofErr w:type="gramEnd"/>
      <w:r>
        <w:rPr>
          <w:i/>
          <w:iCs/>
          <w:color w:val="000000"/>
        </w:rPr>
        <w:t xml:space="preserve"> об’єднання окремо згідно цього додатку. </w:t>
      </w:r>
    </w:p>
    <w:p w:rsidR="00452D4B" w:rsidRDefault="00452D4B" w:rsidP="00452D4B">
      <w:pPr>
        <w:pStyle w:val="af5"/>
        <w:shd w:val="clear" w:color="auto" w:fill="FFFFFF"/>
        <w:spacing w:before="0" w:beforeAutospacing="0" w:after="0" w:afterAutospacing="0"/>
        <w:ind w:hanging="152"/>
        <w:jc w:val="both"/>
      </w:pPr>
      <w:r>
        <w:t> </w:t>
      </w:r>
    </w:p>
    <w:p w:rsidR="00452D4B" w:rsidRDefault="00452D4B" w:rsidP="00452D4B">
      <w:pPr>
        <w:pStyle w:val="af5"/>
        <w:shd w:val="clear" w:color="auto" w:fill="FFFFFF"/>
        <w:spacing w:before="0" w:beforeAutospacing="0" w:after="0" w:afterAutospacing="0"/>
        <w:ind w:hanging="152"/>
        <w:jc w:val="both"/>
      </w:pPr>
      <w:r>
        <w:t> </w:t>
      </w:r>
    </w:p>
    <w:p w:rsidR="00452D4B" w:rsidRDefault="00452D4B" w:rsidP="00452D4B">
      <w:pPr>
        <w:pStyle w:val="af5"/>
        <w:shd w:val="clear" w:color="auto" w:fill="FFFFFF"/>
        <w:spacing w:before="0" w:beforeAutospacing="0" w:after="0" w:afterAutospacing="0"/>
        <w:ind w:hanging="152"/>
        <w:jc w:val="both"/>
      </w:pPr>
      <w:r>
        <w:t> </w:t>
      </w:r>
    </w:p>
    <w:p w:rsidR="00452D4B" w:rsidRDefault="00452D4B" w:rsidP="00452D4B">
      <w:pPr>
        <w:pStyle w:val="af5"/>
        <w:tabs>
          <w:tab w:val="left" w:pos="180"/>
        </w:tabs>
        <w:spacing w:before="0" w:beforeAutospacing="0" w:after="0" w:afterAutospacing="0"/>
        <w:ind w:right="-25" w:firstLine="567"/>
        <w:jc w:val="center"/>
      </w:pPr>
      <w:r>
        <w:rPr>
          <w:b/>
          <w:bCs/>
          <w:color w:val="000000"/>
        </w:rPr>
        <w:t xml:space="preserve">ДОКУМЕНТИ, ЯКІ ВИМАГАЮТЬСЯ ДЛЯ ПІДТВЕРДЖЕННЯ ВІДПОВІДНОСТІ ПРОПОЗИЦІЇ УЧАСНИКА-ПЕРЕМОЖЦЯ ВИМОГАМ ЗАМОВНИКА </w:t>
      </w:r>
    </w:p>
    <w:p w:rsidR="00452D4B" w:rsidRDefault="00452D4B" w:rsidP="00452D4B">
      <w:pPr>
        <w:pStyle w:val="af5"/>
        <w:shd w:val="clear" w:color="auto" w:fill="FFFFFF"/>
        <w:spacing w:before="0" w:beforeAutospacing="0" w:after="0" w:afterAutospacing="0"/>
        <w:ind w:firstLine="567"/>
        <w:jc w:val="center"/>
      </w:pPr>
      <w:r>
        <w:t> </w:t>
      </w:r>
    </w:p>
    <w:p w:rsidR="00452D4B" w:rsidRDefault="00452D4B" w:rsidP="00452D4B">
      <w:pPr>
        <w:pStyle w:val="af5"/>
        <w:shd w:val="clear" w:color="auto" w:fill="FFFFFF"/>
        <w:spacing w:before="0" w:beforeAutospacing="0" w:after="0" w:afterAutospacing="0"/>
        <w:jc w:val="center"/>
      </w:pPr>
      <w:r>
        <w:rPr>
          <w:b/>
          <w:bCs/>
          <w:i/>
          <w:iCs/>
          <w:color w:val="000000"/>
          <w:sz w:val="22"/>
          <w:szCs w:val="22"/>
        </w:rPr>
        <w:t>Перелік документів для переможця процедури закупівель, що надаються для підтвердження відсутності підстав визначених статтею 17 Закону:</w:t>
      </w:r>
    </w:p>
    <w:p w:rsidR="00452D4B" w:rsidRDefault="00452D4B" w:rsidP="00452D4B">
      <w:pPr>
        <w:pStyle w:val="af5"/>
        <w:shd w:val="clear" w:color="auto" w:fill="FFFFFF"/>
        <w:spacing w:before="0" w:beforeAutospacing="0" w:after="0" w:afterAutospacing="0"/>
        <w:jc w:val="both"/>
      </w:pPr>
      <w:r>
        <w:t> </w:t>
      </w:r>
    </w:p>
    <w:p w:rsidR="00452D4B" w:rsidRDefault="00452D4B" w:rsidP="00452D4B">
      <w:pPr>
        <w:pStyle w:val="af5"/>
        <w:shd w:val="clear" w:color="auto" w:fill="FFFFFF"/>
        <w:tabs>
          <w:tab w:val="left" w:pos="426"/>
        </w:tabs>
        <w:spacing w:before="0" w:beforeAutospacing="0" w:after="0" w:afterAutospacing="0"/>
        <w:ind w:hanging="152"/>
        <w:jc w:val="both"/>
      </w:pPr>
      <w:r>
        <w:t> </w:t>
      </w:r>
    </w:p>
    <w:p w:rsidR="00452D4B" w:rsidRDefault="00452D4B" w:rsidP="00452D4B">
      <w:pPr>
        <w:pStyle w:val="af5"/>
        <w:shd w:val="clear" w:color="auto" w:fill="FFFFFF"/>
        <w:tabs>
          <w:tab w:val="left" w:pos="426"/>
        </w:tabs>
        <w:spacing w:before="0" w:beforeAutospacing="0" w:after="0" w:afterAutospacing="0"/>
        <w:ind w:firstLine="567"/>
        <w:jc w:val="both"/>
      </w:pPr>
      <w:r>
        <w:rPr>
          <w:b/>
          <w:bCs/>
          <w:color w:val="00000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 </w:t>
      </w:r>
    </w:p>
    <w:p w:rsidR="00452D4B" w:rsidRDefault="00452D4B" w:rsidP="00452D4B">
      <w:pPr>
        <w:pStyle w:val="af5"/>
        <w:shd w:val="clear" w:color="auto" w:fill="FFFFFF"/>
        <w:tabs>
          <w:tab w:val="left" w:pos="426"/>
        </w:tabs>
        <w:spacing w:before="0" w:beforeAutospacing="0" w:after="0" w:afterAutospacing="0"/>
        <w:ind w:firstLine="567"/>
        <w:jc w:val="both"/>
      </w:pPr>
      <w:r>
        <w:t> </w:t>
      </w:r>
    </w:p>
    <w:p w:rsidR="00452D4B" w:rsidRDefault="00452D4B" w:rsidP="00452D4B">
      <w:pPr>
        <w:pStyle w:val="af5"/>
        <w:shd w:val="clear" w:color="auto" w:fill="FFFFFF"/>
        <w:spacing w:before="0" w:beforeAutospacing="0" w:after="0" w:afterAutospacing="0"/>
        <w:ind w:firstLine="567"/>
        <w:jc w:val="both"/>
      </w:pPr>
      <w:r>
        <w:t> </w:t>
      </w:r>
    </w:p>
    <w:tbl>
      <w:tblPr>
        <w:tblW w:w="0" w:type="auto"/>
        <w:tblCellSpacing w:w="0" w:type="dxa"/>
        <w:tblLook w:val="0000" w:firstRow="0" w:lastRow="0" w:firstColumn="0" w:lastColumn="0" w:noHBand="0" w:noVBand="0"/>
      </w:tblPr>
      <w:tblGrid>
        <w:gridCol w:w="410"/>
        <w:gridCol w:w="8794"/>
      </w:tblGrid>
      <w:tr w:rsidR="00452D4B" w:rsidTr="00675BAC">
        <w:trPr>
          <w:trHeight w:val="1557"/>
          <w:tblCellSpacing w:w="0" w:type="dxa"/>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595" w:firstLine="567"/>
              <w:jc w:val="both"/>
            </w:pPr>
            <w:r>
              <w:rPr>
                <w:b/>
                <w:bCs/>
                <w:color w:val="000000"/>
                <w:sz w:val="22"/>
                <w:szCs w:val="22"/>
              </w:rPr>
              <w:lastRenderedPageBreak/>
              <w:t>1.</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Pr="00C375BD" w:rsidRDefault="00452D4B" w:rsidP="00675BAC">
            <w:pPr>
              <w:pStyle w:val="af5"/>
              <w:shd w:val="clear" w:color="auto" w:fill="FFFFFF"/>
              <w:spacing w:before="0" w:beforeAutospacing="0" w:after="0" w:afterAutospacing="0"/>
              <w:ind w:left="142" w:right="108"/>
              <w:jc w:val="both"/>
              <w:rPr>
                <w:b/>
              </w:rPr>
            </w:pPr>
            <w:r>
              <w:rPr>
                <w:color w:val="000000"/>
                <w:sz w:val="22"/>
                <w:szCs w:val="22"/>
              </w:rPr>
              <w:t xml:space="preserve">Документ, що підтверджує відсутність підстави, </w:t>
            </w:r>
            <w:r w:rsidRPr="00C375BD">
              <w:rPr>
                <w:color w:val="000000"/>
                <w:sz w:val="22"/>
                <w:szCs w:val="22"/>
              </w:rPr>
              <w:t xml:space="preserve">визначеної пунктом 3 частини першої статті 17 Закону, а саме учасник надає </w:t>
            </w:r>
            <w:r w:rsidRPr="00C375BD">
              <w:rPr>
                <w:b/>
                <w:color w:val="000000"/>
                <w:sz w:val="22"/>
                <w:szCs w:val="22"/>
              </w:rPr>
              <w:t>інформаційну довідку з Єдиного державного реєстру осіб, які вчинили корупційні або пов’язані з корупцією правопорушення, яку можна отримати</w:t>
            </w:r>
          </w:p>
          <w:p w:rsidR="00452D4B" w:rsidRPr="00C375BD" w:rsidRDefault="00452D4B" w:rsidP="00675BAC">
            <w:pPr>
              <w:pStyle w:val="af5"/>
              <w:shd w:val="clear" w:color="auto" w:fill="FFFFFF"/>
              <w:spacing w:before="0" w:beforeAutospacing="0" w:after="0" w:afterAutospacing="0"/>
              <w:ind w:left="142" w:right="108"/>
              <w:jc w:val="both"/>
            </w:pPr>
            <w:r w:rsidRPr="00C375BD">
              <w:t> </w:t>
            </w:r>
          </w:p>
          <w:p w:rsidR="00452D4B" w:rsidRDefault="00452D4B" w:rsidP="00675BAC">
            <w:pPr>
              <w:pStyle w:val="af5"/>
              <w:shd w:val="clear" w:color="auto" w:fill="FFFFFF"/>
              <w:spacing w:before="0" w:beforeAutospacing="0" w:after="0" w:afterAutospacing="0"/>
              <w:ind w:left="142" w:right="108"/>
              <w:jc w:val="both"/>
            </w:pPr>
            <w:r w:rsidRPr="00C375BD">
              <w:rPr>
                <w:color w:val="000000"/>
                <w:sz w:val="22"/>
                <w:szCs w:val="22"/>
              </w:rPr>
              <w:t>стосовно фізичних осіб, які вчинили корупційні або пов’язані з</w:t>
            </w:r>
            <w:r>
              <w:rPr>
                <w:color w:val="000000"/>
                <w:sz w:val="22"/>
                <w:szCs w:val="22"/>
              </w:rPr>
              <w:t xml:space="preserve"> корупцією правопорушення за посиланням </w:t>
            </w:r>
            <w:hyperlink r:id="rId7" w:history="1">
              <w:r>
                <w:rPr>
                  <w:rStyle w:val="af8"/>
                  <w:color w:val="0563C1"/>
                  <w:sz w:val="22"/>
                  <w:szCs w:val="22"/>
                </w:rPr>
                <w:t>https://corruptinfo.nazk.gov.ua/reference/getpersonalreference/individual</w:t>
              </w:r>
            </w:hyperlink>
          </w:p>
          <w:p w:rsidR="00452D4B" w:rsidRDefault="00452D4B" w:rsidP="00675BAC">
            <w:pPr>
              <w:pStyle w:val="af5"/>
              <w:shd w:val="clear" w:color="auto" w:fill="FFFFFF"/>
              <w:spacing w:before="0" w:beforeAutospacing="0" w:after="0" w:afterAutospacing="0"/>
              <w:ind w:left="142" w:right="108"/>
              <w:jc w:val="both"/>
            </w:pPr>
            <w:r>
              <w:rPr>
                <w:color w:val="000000"/>
                <w:sz w:val="22"/>
                <w:szCs w:val="22"/>
              </w:rPr>
              <w:t> </w:t>
            </w:r>
          </w:p>
          <w:p w:rsidR="00452D4B" w:rsidRDefault="00452D4B" w:rsidP="00675BAC">
            <w:pPr>
              <w:pStyle w:val="af5"/>
              <w:shd w:val="clear" w:color="auto" w:fill="FFFFFF"/>
              <w:spacing w:before="0" w:beforeAutospacing="0" w:after="0" w:afterAutospacing="0"/>
              <w:ind w:left="142" w:right="108"/>
              <w:jc w:val="both"/>
            </w:pPr>
            <w:r>
              <w:rPr>
                <w:color w:val="000000"/>
                <w:sz w:val="22"/>
                <w:szCs w:val="22"/>
              </w:rPr>
              <w:t>стосовно юридичних осіб за посиланням</w:t>
            </w:r>
          </w:p>
          <w:p w:rsidR="00452D4B" w:rsidRDefault="00337C15" w:rsidP="00675BAC">
            <w:pPr>
              <w:pStyle w:val="af5"/>
              <w:shd w:val="clear" w:color="auto" w:fill="FFFFFF"/>
              <w:spacing w:before="0" w:beforeAutospacing="0" w:after="0" w:afterAutospacing="0"/>
              <w:ind w:left="142" w:right="108"/>
              <w:jc w:val="both"/>
            </w:pPr>
            <w:hyperlink r:id="rId8" w:history="1">
              <w:r w:rsidR="00452D4B">
                <w:rPr>
                  <w:rStyle w:val="af8"/>
                  <w:color w:val="0563C1"/>
                  <w:sz w:val="22"/>
                  <w:szCs w:val="22"/>
                </w:rPr>
                <w:t>https://corruptinfo.nazk.gov.ua/reference/getpersonalreference/legal</w:t>
              </w:r>
            </w:hyperlink>
          </w:p>
          <w:p w:rsidR="00452D4B" w:rsidRDefault="00452D4B" w:rsidP="00675BAC">
            <w:pPr>
              <w:pStyle w:val="af5"/>
              <w:shd w:val="clear" w:color="auto" w:fill="FFFFFF"/>
              <w:spacing w:before="0" w:beforeAutospacing="0" w:after="0" w:afterAutospacing="0"/>
              <w:ind w:left="142" w:right="108"/>
              <w:jc w:val="both"/>
            </w:pPr>
            <w:r>
              <w:t> </w:t>
            </w:r>
          </w:p>
          <w:p w:rsidR="00452D4B" w:rsidRDefault="00452D4B" w:rsidP="00675BAC">
            <w:pPr>
              <w:pStyle w:val="af5"/>
              <w:shd w:val="clear" w:color="auto" w:fill="FFFFFF"/>
              <w:spacing w:before="0" w:beforeAutospacing="0" w:after="0" w:afterAutospacing="0"/>
              <w:ind w:right="108" w:firstLine="567"/>
              <w:jc w:val="both"/>
            </w:pPr>
            <w:r>
              <w:rPr>
                <w:color w:val="000000"/>
                <w:sz w:val="22"/>
                <w:szCs w:val="22"/>
              </w:rPr>
              <w:t xml:space="preserve">Зазначений документ повинен містити реквізити для перевірки, зокрема QR-код та/або номер та електронний підпис та/або печатку. </w:t>
            </w:r>
          </w:p>
          <w:p w:rsidR="00452D4B" w:rsidRDefault="00452D4B" w:rsidP="00675BAC">
            <w:pPr>
              <w:pStyle w:val="af5"/>
              <w:shd w:val="clear" w:color="auto" w:fill="FFFFFF"/>
              <w:spacing w:before="0" w:beforeAutospacing="0" w:after="0" w:afterAutospacing="0"/>
              <w:ind w:right="108" w:firstLine="567"/>
              <w:jc w:val="both"/>
            </w:pPr>
          </w:p>
        </w:tc>
      </w:tr>
      <w:tr w:rsidR="00452D4B" w:rsidTr="00675BAC">
        <w:trPr>
          <w:trHeight w:val="1557"/>
          <w:tblCellSpacing w:w="0" w:type="dxa"/>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595" w:firstLine="567"/>
              <w:jc w:val="both"/>
            </w:pPr>
            <w:r>
              <w:rPr>
                <w:b/>
                <w:bCs/>
                <w:color w:val="000000"/>
                <w:sz w:val="22"/>
                <w:szCs w:val="22"/>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142" w:right="108"/>
              <w:jc w:val="both"/>
            </w:pPr>
            <w:r>
              <w:rPr>
                <w:color w:val="000000"/>
                <w:sz w:val="22"/>
                <w:szCs w:val="22"/>
              </w:rPr>
              <w:t xml:space="preserve">Документ, що підтверджує відсутність підстав, визначених </w:t>
            </w:r>
            <w:r w:rsidRPr="00C375BD">
              <w:rPr>
                <w:color w:val="000000"/>
                <w:sz w:val="22"/>
                <w:szCs w:val="22"/>
              </w:rPr>
              <w:t xml:space="preserve">пунктами 5, 6 та 12 частини першої статті 17 Закону, а саме учасник надає </w:t>
            </w:r>
            <w:r w:rsidRPr="00C375BD">
              <w:rPr>
                <w:b/>
                <w:color w:val="000000"/>
                <w:sz w:val="22"/>
                <w:szCs w:val="22"/>
              </w:rPr>
              <w:t>витяг з інформаційно-аналітичної системи «Облік відомостей про притягнення особи до кримінальної відповідальності та наявності судимості»</w:t>
            </w:r>
            <w:r>
              <w:rPr>
                <w:color w:val="000000"/>
                <w:sz w:val="22"/>
                <w:szCs w:val="22"/>
              </w:rPr>
              <w:t xml:space="preserve"> (далі – Витяг), що можна отримати за посиланням </w:t>
            </w:r>
            <w:hyperlink r:id="rId9" w:history="1">
              <w:r>
                <w:rPr>
                  <w:rStyle w:val="af8"/>
                  <w:color w:val="0563C1"/>
                  <w:sz w:val="22"/>
                  <w:szCs w:val="22"/>
                </w:rPr>
                <w:t>https://vytiah.mvs.gov.ua/app/landing</w:t>
              </w:r>
            </w:hyperlink>
            <w:r>
              <w:rPr>
                <w:color w:val="000000"/>
                <w:sz w:val="22"/>
                <w:szCs w:val="22"/>
              </w:rPr>
              <w:t> </w:t>
            </w:r>
          </w:p>
          <w:p w:rsidR="00452D4B" w:rsidRDefault="00452D4B" w:rsidP="00675BAC">
            <w:pPr>
              <w:pStyle w:val="af5"/>
              <w:shd w:val="clear" w:color="auto" w:fill="FFFFFF"/>
              <w:spacing w:before="0" w:beforeAutospacing="0" w:after="0" w:afterAutospacing="0"/>
              <w:ind w:right="108" w:firstLine="567"/>
              <w:jc w:val="both"/>
            </w:pPr>
            <w:r>
              <w:rPr>
                <w:color w:val="000000"/>
                <w:sz w:val="22"/>
                <w:szCs w:val="22"/>
              </w:rPr>
              <w:t>Витяг повинен містити реквізити для перевірки, зокрема QR-код та/або номер та електронний підпис та/або печатку.</w:t>
            </w:r>
          </w:p>
          <w:p w:rsidR="00452D4B" w:rsidRDefault="00452D4B" w:rsidP="00675BAC">
            <w:pPr>
              <w:pStyle w:val="af5"/>
              <w:shd w:val="clear" w:color="auto" w:fill="FFFFFF"/>
              <w:spacing w:before="0" w:beforeAutospacing="0" w:after="0" w:afterAutospacing="0"/>
              <w:ind w:left="142" w:right="108" w:firstLine="532"/>
              <w:jc w:val="both"/>
            </w:pPr>
          </w:p>
        </w:tc>
      </w:tr>
      <w:tr w:rsidR="00452D4B" w:rsidTr="00675BAC">
        <w:trPr>
          <w:trHeight w:val="1557"/>
          <w:tblCellSpacing w:w="0" w:type="dxa"/>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595" w:firstLine="567"/>
              <w:jc w:val="both"/>
            </w:pPr>
            <w:r>
              <w:rPr>
                <w:b/>
                <w:bCs/>
                <w:color w:val="000000"/>
                <w:sz w:val="22"/>
                <w:szCs w:val="22"/>
              </w:rPr>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142" w:right="108"/>
              <w:jc w:val="both"/>
            </w:pPr>
            <w:r w:rsidRPr="00C375BD">
              <w:rPr>
                <w:b/>
                <w:color w:val="000000"/>
                <w:sz w:val="22"/>
                <w:szCs w:val="22"/>
              </w:rPr>
              <w:t>Гарантійний лист</w:t>
            </w:r>
            <w:r>
              <w:rPr>
                <w:color w:val="000000"/>
                <w:sz w:val="22"/>
                <w:szCs w:val="22"/>
              </w:rPr>
              <w:t xml:space="preserve">,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та не визнаний у встановленому законом порядку банкрутом та стосовно нього не відкрита ліквідаційна процедура. </w:t>
            </w:r>
          </w:p>
        </w:tc>
      </w:tr>
      <w:tr w:rsidR="00452D4B" w:rsidTr="00675BAC">
        <w:trPr>
          <w:trHeight w:val="1557"/>
          <w:tblCellSpacing w:w="0" w:type="dxa"/>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595" w:firstLine="567"/>
              <w:jc w:val="both"/>
            </w:pPr>
            <w:r>
              <w:rPr>
                <w:b/>
                <w:bCs/>
                <w:color w:val="000000"/>
                <w:sz w:val="22"/>
                <w:szCs w:val="22"/>
              </w:rPr>
              <w:t>4.</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Pr="00712739" w:rsidRDefault="00452D4B" w:rsidP="00675BAC">
            <w:pPr>
              <w:pStyle w:val="af5"/>
              <w:shd w:val="clear" w:color="auto" w:fill="FFFFFF"/>
              <w:spacing w:before="0" w:beforeAutospacing="0" w:after="0" w:afterAutospacing="0"/>
              <w:ind w:left="142" w:right="108"/>
              <w:jc w:val="both"/>
              <w:rPr>
                <w:color w:val="000000" w:themeColor="text1"/>
              </w:rPr>
            </w:pPr>
            <w:r>
              <w:rPr>
                <w:color w:val="000000"/>
                <w:sz w:val="22"/>
                <w:szCs w:val="22"/>
              </w:rPr>
              <w:t xml:space="preserve">Документ, що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w:t>
            </w:r>
            <w:r w:rsidRPr="00712739">
              <w:rPr>
                <w:color w:val="000000"/>
                <w:sz w:val="22"/>
                <w:szCs w:val="22"/>
              </w:rPr>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w:t>
            </w:r>
            <w:r w:rsidR="00712739" w:rsidRPr="00712739">
              <w:t xml:space="preserve"> </w:t>
            </w:r>
            <w:r w:rsidR="00712739" w:rsidRPr="00712739">
              <w:rPr>
                <w:color w:val="000000"/>
                <w:sz w:val="22"/>
                <w:szCs w:val="22"/>
              </w:rPr>
              <w:t>або витяг отриманий через електронні ресурси, що надають доступ до державних даних для громадян та бізнесу (Опендатабот, Youcontrol тощо).</w:t>
            </w:r>
          </w:p>
        </w:tc>
      </w:tr>
      <w:tr w:rsidR="00452D4B" w:rsidTr="00675BAC">
        <w:trPr>
          <w:trHeight w:val="859"/>
          <w:tblCellSpacing w:w="0" w:type="dxa"/>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595" w:firstLine="567"/>
              <w:jc w:val="both"/>
            </w:pPr>
            <w:r>
              <w:rPr>
                <w:b/>
                <w:bCs/>
                <w:color w:val="000000"/>
                <w:sz w:val="22"/>
                <w:szCs w:val="22"/>
              </w:rPr>
              <w:t>5.</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452D4B" w:rsidRDefault="00452D4B" w:rsidP="00675BAC">
            <w:pPr>
              <w:pStyle w:val="af5"/>
              <w:shd w:val="clear" w:color="auto" w:fill="FFFFFF"/>
              <w:spacing w:before="0" w:beforeAutospacing="0" w:after="0" w:afterAutospacing="0"/>
              <w:ind w:left="142" w:right="108"/>
              <w:jc w:val="both"/>
            </w:pPr>
            <w:r w:rsidRPr="00D11E2C">
              <w:rPr>
                <w:b/>
                <w:color w:val="000000"/>
                <w:sz w:val="22"/>
                <w:szCs w:val="22"/>
              </w:rPr>
              <w:t>Довідка довільної форми</w:t>
            </w:r>
            <w:r>
              <w:rPr>
                <w:color w:val="000000"/>
                <w:sz w:val="22"/>
                <w:szCs w:val="22"/>
              </w:rPr>
              <w:t xml:space="preserve">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52D4B" w:rsidRDefault="00452D4B" w:rsidP="00675BAC">
            <w:pPr>
              <w:pStyle w:val="af5"/>
              <w:shd w:val="clear" w:color="auto" w:fill="FFFFFF"/>
              <w:spacing w:before="0" w:beforeAutospacing="0" w:after="0" w:afterAutospacing="0"/>
              <w:ind w:left="142" w:right="108" w:firstLine="567"/>
              <w:jc w:val="both"/>
            </w:pPr>
            <w:r>
              <w:rPr>
                <w:color w:val="000000"/>
                <w:sz w:val="22"/>
                <w:szCs w:val="22"/>
              </w:rPr>
              <w:t>або</w:t>
            </w:r>
          </w:p>
          <w:p w:rsidR="00452D4B" w:rsidRDefault="00452D4B" w:rsidP="00675BAC">
            <w:pPr>
              <w:pStyle w:val="af5"/>
              <w:shd w:val="clear" w:color="auto" w:fill="FFFFFF"/>
              <w:spacing w:before="0" w:beforeAutospacing="0" w:after="0" w:afterAutospacing="0"/>
              <w:ind w:left="142" w:right="108"/>
              <w:jc w:val="both"/>
            </w:pPr>
            <w:r>
              <w:rPr>
                <w:color w:val="000000"/>
                <w:sz w:val="22"/>
                <w:szCs w:val="22"/>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452D4B" w:rsidRDefault="00452D4B" w:rsidP="00452D4B">
      <w:pPr>
        <w:pStyle w:val="af5"/>
        <w:shd w:val="clear" w:color="auto" w:fill="FFFFFF"/>
        <w:spacing w:before="0" w:beforeAutospacing="0" w:after="0" w:afterAutospacing="0"/>
        <w:ind w:hanging="152"/>
        <w:jc w:val="both"/>
      </w:pPr>
      <w:r>
        <w:t> </w:t>
      </w:r>
    </w:p>
    <w:p w:rsidR="00452D4B" w:rsidRDefault="00452D4B" w:rsidP="00452D4B">
      <w:pPr>
        <w:pStyle w:val="af5"/>
        <w:shd w:val="clear" w:color="auto" w:fill="FFFFFF"/>
        <w:spacing w:before="0" w:beforeAutospacing="0" w:after="0" w:afterAutospacing="0"/>
        <w:ind w:hanging="152"/>
        <w:jc w:val="both"/>
      </w:pPr>
      <w:r>
        <w:rPr>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w:t>
      </w:r>
      <w:proofErr w:type="gramStart"/>
      <w:r>
        <w:rPr>
          <w:color w:val="000000"/>
        </w:rPr>
        <w:t>у склад</w:t>
      </w:r>
      <w:proofErr w:type="gramEnd"/>
      <w:r>
        <w:rPr>
          <w:color w:val="000000"/>
        </w:rPr>
        <w:t xml:space="preserve"> об’єднання окремо.</w:t>
      </w:r>
    </w:p>
    <w:p w:rsidR="00452D4B" w:rsidRDefault="00452D4B" w:rsidP="00452D4B">
      <w:pPr>
        <w:pStyle w:val="af5"/>
        <w:shd w:val="clear" w:color="auto" w:fill="FFFFFF"/>
        <w:spacing w:before="0" w:beforeAutospacing="0" w:after="0" w:afterAutospacing="0"/>
        <w:ind w:hanging="152"/>
        <w:jc w:val="both"/>
      </w:pPr>
      <w:r>
        <w:t> </w:t>
      </w:r>
    </w:p>
    <w:p w:rsidR="00452D4B" w:rsidRDefault="00452D4B" w:rsidP="00452D4B">
      <w:pPr>
        <w:pStyle w:val="af5"/>
        <w:shd w:val="clear" w:color="auto" w:fill="FFFFFF"/>
        <w:spacing w:before="0" w:beforeAutospacing="0" w:after="0" w:afterAutospacing="0"/>
        <w:ind w:firstLine="567"/>
        <w:jc w:val="both"/>
      </w:pPr>
      <w:r>
        <w:rPr>
          <w:b/>
          <w:bCs/>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w:t>
      </w:r>
      <w:r>
        <w:rPr>
          <w:b/>
          <w:bCs/>
          <w:color w:val="000000"/>
        </w:rPr>
        <w:lastRenderedPageBreak/>
        <w:t>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52D4B" w:rsidRDefault="00452D4B" w:rsidP="00452D4B">
      <w:pPr>
        <w:pStyle w:val="af5"/>
        <w:shd w:val="clear" w:color="auto" w:fill="FFFFFF"/>
        <w:spacing w:before="0" w:beforeAutospacing="0" w:after="0" w:afterAutospacing="0"/>
        <w:ind w:firstLine="567"/>
        <w:jc w:val="both"/>
      </w:pPr>
      <w:r>
        <w:t> </w:t>
      </w:r>
    </w:p>
    <w:p w:rsidR="00452D4B" w:rsidRDefault="00452D4B" w:rsidP="00452D4B">
      <w:pPr>
        <w:pStyle w:val="af5"/>
        <w:spacing w:before="0" w:beforeAutospacing="0" w:after="0" w:afterAutospacing="0" w:line="273" w:lineRule="auto"/>
        <w:ind w:firstLine="567"/>
        <w:jc w:val="both"/>
      </w:pPr>
      <w:r>
        <w:rPr>
          <w:i/>
          <w:iCs/>
          <w:color w:val="000000"/>
        </w:rPr>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обгрунтуванням відсутності відповідного документа. Не надання такої довідки прирівнюється до ненадання відповідного документа.</w:t>
      </w:r>
    </w:p>
    <w:p w:rsidR="00E83FE9" w:rsidRDefault="00E83FE9" w:rsidP="00E0449F">
      <w:pPr>
        <w:pStyle w:val="a4"/>
        <w:ind w:left="7788"/>
        <w:rPr>
          <w:sz w:val="24"/>
          <w:szCs w:val="24"/>
          <w:lang w:val="uk-UA"/>
        </w:rPr>
      </w:pPr>
    </w:p>
    <w:p w:rsidR="00452D4B" w:rsidRDefault="00452D4B" w:rsidP="00E0449F">
      <w:pPr>
        <w:pStyle w:val="a4"/>
        <w:ind w:left="7788"/>
        <w:rPr>
          <w:sz w:val="24"/>
          <w:szCs w:val="24"/>
          <w:lang w:val="uk-UA"/>
        </w:rPr>
      </w:pPr>
    </w:p>
    <w:p w:rsidR="00E83FE9" w:rsidRDefault="00E83FE9" w:rsidP="00E0449F">
      <w:pPr>
        <w:pStyle w:val="a4"/>
        <w:ind w:left="7788"/>
        <w:rPr>
          <w:sz w:val="24"/>
          <w:szCs w:val="24"/>
          <w:lang w:val="uk-UA"/>
        </w:rPr>
      </w:pPr>
    </w:p>
    <w:p w:rsidR="00E83FE9" w:rsidRDefault="00E83FE9"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470F28" w:rsidRDefault="00470F28" w:rsidP="00E0449F">
      <w:pPr>
        <w:pStyle w:val="a4"/>
        <w:ind w:left="7788"/>
        <w:rPr>
          <w:sz w:val="24"/>
          <w:szCs w:val="24"/>
          <w:lang w:val="uk-UA"/>
        </w:rPr>
      </w:pPr>
    </w:p>
    <w:p w:rsidR="00470F28" w:rsidRDefault="00470F28" w:rsidP="00E0449F">
      <w:pPr>
        <w:pStyle w:val="a4"/>
        <w:ind w:left="7788"/>
        <w:rPr>
          <w:sz w:val="24"/>
          <w:szCs w:val="24"/>
          <w:lang w:val="uk-UA"/>
        </w:rPr>
      </w:pPr>
    </w:p>
    <w:p w:rsidR="00470F28" w:rsidRDefault="00470F28" w:rsidP="00E0449F">
      <w:pPr>
        <w:pStyle w:val="a4"/>
        <w:ind w:left="7788"/>
        <w:rPr>
          <w:sz w:val="24"/>
          <w:szCs w:val="24"/>
          <w:lang w:val="uk-UA"/>
        </w:rPr>
      </w:pPr>
    </w:p>
    <w:p w:rsidR="00470F28" w:rsidRDefault="00470F28" w:rsidP="00E0449F">
      <w:pPr>
        <w:pStyle w:val="a4"/>
        <w:ind w:left="7788"/>
        <w:rPr>
          <w:sz w:val="24"/>
          <w:szCs w:val="24"/>
          <w:lang w:val="uk-UA"/>
        </w:rPr>
      </w:pPr>
    </w:p>
    <w:p w:rsidR="00470F28" w:rsidRDefault="00470F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p>
    <w:p w:rsidR="00FB7C28" w:rsidRDefault="00FB7C28" w:rsidP="00E0449F">
      <w:pPr>
        <w:pStyle w:val="a4"/>
        <w:ind w:left="7788"/>
        <w:rPr>
          <w:sz w:val="24"/>
          <w:szCs w:val="24"/>
          <w:lang w:val="uk-UA"/>
        </w:rPr>
      </w:pPr>
      <w:bookmarkStart w:id="2" w:name="_GoBack"/>
      <w:bookmarkEnd w:id="0"/>
      <w:bookmarkEnd w:id="1"/>
      <w:bookmarkEnd w:id="2"/>
    </w:p>
    <w:sectPr w:rsidR="00FB7C28" w:rsidSect="005D665F">
      <w:headerReference w:type="default" r:id="rId10"/>
      <w:footerReference w:type="default" r:id="rId11"/>
      <w:pgSz w:w="11906" w:h="16838"/>
      <w:pgMar w:top="426" w:right="1274"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C15" w:rsidRDefault="00337C15">
      <w:r>
        <w:separator/>
      </w:r>
    </w:p>
  </w:endnote>
  <w:endnote w:type="continuationSeparator" w:id="0">
    <w:p w:rsidR="00337C15" w:rsidRDefault="0033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434" w:rsidRPr="004E275E" w:rsidRDefault="00303434">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C15" w:rsidRDefault="00337C15">
      <w:r>
        <w:separator/>
      </w:r>
    </w:p>
  </w:footnote>
  <w:footnote w:type="continuationSeparator" w:id="0">
    <w:p w:rsidR="00337C15" w:rsidRDefault="00337C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434" w:rsidRDefault="00303434">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1443F9">
      <w:rPr>
        <w:rStyle w:val="a3"/>
        <w:noProof/>
      </w:rPr>
      <w:t>3</w:t>
    </w:r>
    <w:r>
      <w:rPr>
        <w:rStyle w:val="a3"/>
      </w:rPr>
      <w:fldChar w:fldCharType="end"/>
    </w:r>
  </w:p>
  <w:p w:rsidR="00303434" w:rsidRPr="00916578" w:rsidRDefault="00303434">
    <w:pPr>
      <w:pStyle w:val="a8"/>
      <w:ind w:right="360"/>
      <w:rPr>
        <w:lang w:val="uk-UA"/>
      </w:rPr>
    </w:pPr>
    <w:r>
      <w:rPr>
        <w:lang w:val="uk-UA"/>
      </w:rPr>
      <w:t xml:space="preserve"> </w:t>
    </w:r>
  </w:p>
  <w:p w:rsidR="00303434" w:rsidRDefault="00303434"/>
  <w:p w:rsidR="00303434" w:rsidRDefault="0030343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015933"/>
    <w:multiLevelType w:val="multilevel"/>
    <w:tmpl w:val="DD72184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val="0"/>
        <w:b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56159"/>
    <w:multiLevelType w:val="hybridMultilevel"/>
    <w:tmpl w:val="8F60B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DE6481F"/>
    <w:multiLevelType w:val="hybridMultilevel"/>
    <w:tmpl w:val="BD364D3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02E4F2D"/>
    <w:multiLevelType w:val="hybridMultilevel"/>
    <w:tmpl w:val="E59E940A"/>
    <w:lvl w:ilvl="0" w:tplc="04190001">
      <w:start w:val="1"/>
      <w:numFmt w:val="bullet"/>
      <w:lvlText w:val=""/>
      <w:lvlJc w:val="left"/>
      <w:pPr>
        <w:ind w:left="855" w:hanging="360"/>
      </w:pPr>
      <w:rPr>
        <w:rFonts w:ascii="Symbol" w:hAnsi="Symbol" w:cs="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8" w15:restartNumberingAfterBreak="0">
    <w:nsid w:val="25E4664E"/>
    <w:multiLevelType w:val="hybridMultilevel"/>
    <w:tmpl w:val="775ED78A"/>
    <w:lvl w:ilvl="0" w:tplc="5A26D42E">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7E53CE2"/>
    <w:multiLevelType w:val="hybridMultilevel"/>
    <w:tmpl w:val="55728A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cs="Courier New" w:hint="default"/>
      </w:rPr>
    </w:lvl>
    <w:lvl w:ilvl="1" w:tplc="04190003">
      <w:start w:val="1"/>
      <w:numFmt w:val="bullet"/>
      <w:lvlText w:val="o"/>
      <w:lvlJc w:val="left"/>
      <w:pPr>
        <w:ind w:left="1983" w:hanging="360"/>
      </w:pPr>
      <w:rPr>
        <w:rFonts w:ascii="Courier New" w:hAnsi="Courier New" w:cs="Courier New" w:hint="default"/>
      </w:rPr>
    </w:lvl>
    <w:lvl w:ilvl="2" w:tplc="04190005">
      <w:start w:val="1"/>
      <w:numFmt w:val="bullet"/>
      <w:lvlText w:val=""/>
      <w:lvlJc w:val="left"/>
      <w:pPr>
        <w:ind w:left="2703" w:hanging="360"/>
      </w:pPr>
      <w:rPr>
        <w:rFonts w:ascii="Wingdings" w:hAnsi="Wingdings" w:cs="Wingdings" w:hint="default"/>
      </w:rPr>
    </w:lvl>
    <w:lvl w:ilvl="3" w:tplc="04190001">
      <w:start w:val="1"/>
      <w:numFmt w:val="bullet"/>
      <w:lvlText w:val=""/>
      <w:lvlJc w:val="left"/>
      <w:pPr>
        <w:ind w:left="3423" w:hanging="360"/>
      </w:pPr>
      <w:rPr>
        <w:rFonts w:ascii="Symbol" w:hAnsi="Symbol" w:cs="Symbol" w:hint="default"/>
      </w:rPr>
    </w:lvl>
    <w:lvl w:ilvl="4" w:tplc="04190003">
      <w:start w:val="1"/>
      <w:numFmt w:val="bullet"/>
      <w:lvlText w:val="o"/>
      <w:lvlJc w:val="left"/>
      <w:pPr>
        <w:ind w:left="4143" w:hanging="360"/>
      </w:pPr>
      <w:rPr>
        <w:rFonts w:ascii="Courier New" w:hAnsi="Courier New" w:cs="Courier New" w:hint="default"/>
      </w:rPr>
    </w:lvl>
    <w:lvl w:ilvl="5" w:tplc="04190005">
      <w:start w:val="1"/>
      <w:numFmt w:val="bullet"/>
      <w:lvlText w:val=""/>
      <w:lvlJc w:val="left"/>
      <w:pPr>
        <w:ind w:left="4863" w:hanging="360"/>
      </w:pPr>
      <w:rPr>
        <w:rFonts w:ascii="Wingdings" w:hAnsi="Wingdings" w:cs="Wingdings" w:hint="default"/>
      </w:rPr>
    </w:lvl>
    <w:lvl w:ilvl="6" w:tplc="04190001">
      <w:start w:val="1"/>
      <w:numFmt w:val="bullet"/>
      <w:lvlText w:val=""/>
      <w:lvlJc w:val="left"/>
      <w:pPr>
        <w:ind w:left="5583" w:hanging="360"/>
      </w:pPr>
      <w:rPr>
        <w:rFonts w:ascii="Symbol" w:hAnsi="Symbol" w:cs="Symbol" w:hint="default"/>
      </w:rPr>
    </w:lvl>
    <w:lvl w:ilvl="7" w:tplc="04190003">
      <w:start w:val="1"/>
      <w:numFmt w:val="bullet"/>
      <w:lvlText w:val="o"/>
      <w:lvlJc w:val="left"/>
      <w:pPr>
        <w:ind w:left="6303" w:hanging="360"/>
      </w:pPr>
      <w:rPr>
        <w:rFonts w:ascii="Courier New" w:hAnsi="Courier New" w:cs="Courier New" w:hint="default"/>
      </w:rPr>
    </w:lvl>
    <w:lvl w:ilvl="8" w:tplc="04190005">
      <w:start w:val="1"/>
      <w:numFmt w:val="bullet"/>
      <w:lvlText w:val=""/>
      <w:lvlJc w:val="left"/>
      <w:pPr>
        <w:ind w:left="7023" w:hanging="360"/>
      </w:pPr>
      <w:rPr>
        <w:rFonts w:ascii="Wingdings" w:hAnsi="Wingdings" w:cs="Wingdings" w:hint="default"/>
      </w:rPr>
    </w:lvl>
  </w:abstractNum>
  <w:abstractNum w:abstractNumId="11" w15:restartNumberingAfterBreak="0">
    <w:nsid w:val="2BBE5B20"/>
    <w:multiLevelType w:val="hybridMultilevel"/>
    <w:tmpl w:val="4D8EC538"/>
    <w:lvl w:ilvl="0" w:tplc="9564A94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hint="default"/>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15:restartNumberingAfterBreak="0">
    <w:nsid w:val="302D57E7"/>
    <w:multiLevelType w:val="multilevel"/>
    <w:tmpl w:val="20D4E992"/>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szCs w:val="24"/>
      </w:rPr>
    </w:lvl>
    <w:lvl w:ilvl="1" w:tplc="04190003">
      <w:start w:val="1"/>
      <w:numFmt w:val="bullet"/>
      <w:lvlText w:val="o"/>
      <w:lvlJc w:val="left"/>
      <w:pPr>
        <w:tabs>
          <w:tab w:val="num" w:pos="1346"/>
        </w:tabs>
        <w:ind w:left="1346" w:hanging="360"/>
      </w:pPr>
      <w:rPr>
        <w:rFonts w:ascii="Courier New" w:hAnsi="Courier New" w:cs="Courier New" w:hint="default"/>
      </w:rPr>
    </w:lvl>
    <w:lvl w:ilvl="2" w:tplc="04190005">
      <w:start w:val="1"/>
      <w:numFmt w:val="bullet"/>
      <w:lvlText w:val=""/>
      <w:lvlJc w:val="left"/>
      <w:pPr>
        <w:tabs>
          <w:tab w:val="num" w:pos="2066"/>
        </w:tabs>
        <w:ind w:left="2066" w:hanging="360"/>
      </w:pPr>
      <w:rPr>
        <w:rFonts w:ascii="Wingdings" w:hAnsi="Wingdings" w:cs="Wingdings" w:hint="default"/>
      </w:rPr>
    </w:lvl>
    <w:lvl w:ilvl="3" w:tplc="04190001">
      <w:start w:val="1"/>
      <w:numFmt w:val="bullet"/>
      <w:lvlText w:val=""/>
      <w:lvlJc w:val="left"/>
      <w:pPr>
        <w:tabs>
          <w:tab w:val="num" w:pos="2786"/>
        </w:tabs>
        <w:ind w:left="2786" w:hanging="360"/>
      </w:pPr>
      <w:rPr>
        <w:rFonts w:ascii="Symbol" w:hAnsi="Symbol" w:cs="Symbol" w:hint="default"/>
      </w:rPr>
    </w:lvl>
    <w:lvl w:ilvl="4" w:tplc="04190003">
      <w:start w:val="1"/>
      <w:numFmt w:val="bullet"/>
      <w:lvlText w:val="o"/>
      <w:lvlJc w:val="left"/>
      <w:pPr>
        <w:tabs>
          <w:tab w:val="num" w:pos="3506"/>
        </w:tabs>
        <w:ind w:left="3506" w:hanging="360"/>
      </w:pPr>
      <w:rPr>
        <w:rFonts w:ascii="Courier New" w:hAnsi="Courier New" w:cs="Courier New" w:hint="default"/>
      </w:rPr>
    </w:lvl>
    <w:lvl w:ilvl="5" w:tplc="04190005">
      <w:start w:val="1"/>
      <w:numFmt w:val="bullet"/>
      <w:lvlText w:val=""/>
      <w:lvlJc w:val="left"/>
      <w:pPr>
        <w:tabs>
          <w:tab w:val="num" w:pos="4226"/>
        </w:tabs>
        <w:ind w:left="4226" w:hanging="360"/>
      </w:pPr>
      <w:rPr>
        <w:rFonts w:ascii="Wingdings" w:hAnsi="Wingdings" w:cs="Wingdings" w:hint="default"/>
      </w:rPr>
    </w:lvl>
    <w:lvl w:ilvl="6" w:tplc="04190001">
      <w:start w:val="1"/>
      <w:numFmt w:val="bullet"/>
      <w:lvlText w:val=""/>
      <w:lvlJc w:val="left"/>
      <w:pPr>
        <w:tabs>
          <w:tab w:val="num" w:pos="4946"/>
        </w:tabs>
        <w:ind w:left="4946" w:hanging="360"/>
      </w:pPr>
      <w:rPr>
        <w:rFonts w:ascii="Symbol" w:hAnsi="Symbol" w:cs="Symbol" w:hint="default"/>
      </w:rPr>
    </w:lvl>
    <w:lvl w:ilvl="7" w:tplc="04190003">
      <w:start w:val="1"/>
      <w:numFmt w:val="bullet"/>
      <w:lvlText w:val="o"/>
      <w:lvlJc w:val="left"/>
      <w:pPr>
        <w:tabs>
          <w:tab w:val="num" w:pos="5666"/>
        </w:tabs>
        <w:ind w:left="5666" w:hanging="360"/>
      </w:pPr>
      <w:rPr>
        <w:rFonts w:ascii="Courier New" w:hAnsi="Courier New" w:cs="Courier New" w:hint="default"/>
      </w:rPr>
    </w:lvl>
    <w:lvl w:ilvl="8" w:tplc="04190005">
      <w:start w:val="1"/>
      <w:numFmt w:val="bullet"/>
      <w:lvlText w:val=""/>
      <w:lvlJc w:val="left"/>
      <w:pPr>
        <w:tabs>
          <w:tab w:val="num" w:pos="6386"/>
        </w:tabs>
        <w:ind w:left="6386" w:hanging="360"/>
      </w:pPr>
      <w:rPr>
        <w:rFonts w:ascii="Wingdings" w:hAnsi="Wingdings" w:cs="Wingdings" w:hint="default"/>
      </w:rPr>
    </w:lvl>
  </w:abstractNum>
  <w:abstractNum w:abstractNumId="16" w15:restartNumberingAfterBreak="0">
    <w:nsid w:val="315B3078"/>
    <w:multiLevelType w:val="hybridMultilevel"/>
    <w:tmpl w:val="DC343A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cs="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b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DBB675D"/>
    <w:multiLevelType w:val="hybridMultilevel"/>
    <w:tmpl w:val="2B68B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24"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15:restartNumberingAfterBreak="0">
    <w:nsid w:val="42C07283"/>
    <w:multiLevelType w:val="hybridMultilevel"/>
    <w:tmpl w:val="F2A08AA6"/>
    <w:lvl w:ilvl="0" w:tplc="26364A90">
      <w:start w:val="1"/>
      <w:numFmt w:val="decimal"/>
      <w:lvlText w:val="%1."/>
      <w:lvlJc w:val="left"/>
      <w:pPr>
        <w:ind w:left="315"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26"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abstractNum w:abstractNumId="3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AF5F75"/>
    <w:multiLevelType w:val="hybridMultilevel"/>
    <w:tmpl w:val="D0E8E6F0"/>
    <w:lvl w:ilvl="0" w:tplc="04190001">
      <w:start w:val="1"/>
      <w:numFmt w:val="bullet"/>
      <w:lvlText w:val=""/>
      <w:lvlJc w:val="left"/>
      <w:pPr>
        <w:ind w:left="1383" w:hanging="360"/>
      </w:pPr>
      <w:rPr>
        <w:rFonts w:ascii="Symbol" w:hAnsi="Symbol" w:cs="Symbol" w:hint="default"/>
      </w:rPr>
    </w:lvl>
    <w:lvl w:ilvl="1" w:tplc="04190003">
      <w:start w:val="1"/>
      <w:numFmt w:val="bullet"/>
      <w:lvlText w:val="o"/>
      <w:lvlJc w:val="left"/>
      <w:pPr>
        <w:ind w:left="2103" w:hanging="360"/>
      </w:pPr>
      <w:rPr>
        <w:rFonts w:ascii="Courier New" w:hAnsi="Courier New" w:cs="Courier New" w:hint="default"/>
      </w:rPr>
    </w:lvl>
    <w:lvl w:ilvl="2" w:tplc="04190005">
      <w:start w:val="1"/>
      <w:numFmt w:val="bullet"/>
      <w:lvlText w:val=""/>
      <w:lvlJc w:val="left"/>
      <w:pPr>
        <w:ind w:left="2823" w:hanging="360"/>
      </w:pPr>
      <w:rPr>
        <w:rFonts w:ascii="Wingdings" w:hAnsi="Wingdings" w:cs="Wingdings" w:hint="default"/>
      </w:rPr>
    </w:lvl>
    <w:lvl w:ilvl="3" w:tplc="04190001">
      <w:start w:val="1"/>
      <w:numFmt w:val="bullet"/>
      <w:lvlText w:val=""/>
      <w:lvlJc w:val="left"/>
      <w:pPr>
        <w:ind w:left="3543" w:hanging="360"/>
      </w:pPr>
      <w:rPr>
        <w:rFonts w:ascii="Symbol" w:hAnsi="Symbol" w:cs="Symbol" w:hint="default"/>
      </w:rPr>
    </w:lvl>
    <w:lvl w:ilvl="4" w:tplc="04190003">
      <w:start w:val="1"/>
      <w:numFmt w:val="bullet"/>
      <w:lvlText w:val="o"/>
      <w:lvlJc w:val="left"/>
      <w:pPr>
        <w:ind w:left="4263" w:hanging="360"/>
      </w:pPr>
      <w:rPr>
        <w:rFonts w:ascii="Courier New" w:hAnsi="Courier New" w:cs="Courier New" w:hint="default"/>
      </w:rPr>
    </w:lvl>
    <w:lvl w:ilvl="5" w:tplc="04190005">
      <w:start w:val="1"/>
      <w:numFmt w:val="bullet"/>
      <w:lvlText w:val=""/>
      <w:lvlJc w:val="left"/>
      <w:pPr>
        <w:ind w:left="4983" w:hanging="360"/>
      </w:pPr>
      <w:rPr>
        <w:rFonts w:ascii="Wingdings" w:hAnsi="Wingdings" w:cs="Wingdings" w:hint="default"/>
      </w:rPr>
    </w:lvl>
    <w:lvl w:ilvl="6" w:tplc="04190001">
      <w:start w:val="1"/>
      <w:numFmt w:val="bullet"/>
      <w:lvlText w:val=""/>
      <w:lvlJc w:val="left"/>
      <w:pPr>
        <w:ind w:left="5703" w:hanging="360"/>
      </w:pPr>
      <w:rPr>
        <w:rFonts w:ascii="Symbol" w:hAnsi="Symbol" w:cs="Symbol" w:hint="default"/>
      </w:rPr>
    </w:lvl>
    <w:lvl w:ilvl="7" w:tplc="04190003">
      <w:start w:val="1"/>
      <w:numFmt w:val="bullet"/>
      <w:lvlText w:val="o"/>
      <w:lvlJc w:val="left"/>
      <w:pPr>
        <w:ind w:left="6423" w:hanging="360"/>
      </w:pPr>
      <w:rPr>
        <w:rFonts w:ascii="Courier New" w:hAnsi="Courier New" w:cs="Courier New" w:hint="default"/>
      </w:rPr>
    </w:lvl>
    <w:lvl w:ilvl="8" w:tplc="04190005">
      <w:start w:val="1"/>
      <w:numFmt w:val="bullet"/>
      <w:lvlText w:val=""/>
      <w:lvlJc w:val="left"/>
      <w:pPr>
        <w:ind w:left="7143" w:hanging="360"/>
      </w:pPr>
      <w:rPr>
        <w:rFonts w:ascii="Wingdings" w:hAnsi="Wingdings" w:cs="Wingdings" w:hint="default"/>
      </w:rPr>
    </w:lvl>
  </w:abstractNum>
  <w:abstractNum w:abstractNumId="34"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15:restartNumberingAfterBreak="0">
    <w:nsid w:val="5E6A616F"/>
    <w:multiLevelType w:val="multilevel"/>
    <w:tmpl w:val="72824C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5F273106"/>
    <w:multiLevelType w:val="hybridMultilevel"/>
    <w:tmpl w:val="CA7EB8B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3EB0D7F"/>
    <w:multiLevelType w:val="multilevel"/>
    <w:tmpl w:val="D02827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40" w15:restartNumberingAfterBreak="0">
    <w:nsid w:val="6A994248"/>
    <w:multiLevelType w:val="multilevel"/>
    <w:tmpl w:val="FB3E16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15:restartNumberingAfterBreak="0">
    <w:nsid w:val="7014086B"/>
    <w:multiLevelType w:val="hybridMultilevel"/>
    <w:tmpl w:val="54F48E0C"/>
    <w:lvl w:ilvl="0" w:tplc="04190001">
      <w:start w:val="1"/>
      <w:numFmt w:val="bullet"/>
      <w:lvlText w:val=""/>
      <w:lvlJc w:val="left"/>
      <w:pPr>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42" w15:restartNumberingAfterBreak="0">
    <w:nsid w:val="751B5BA3"/>
    <w:multiLevelType w:val="hybridMultilevel"/>
    <w:tmpl w:val="89526F4E"/>
    <w:lvl w:ilvl="0" w:tplc="BDFC15DA">
      <w:numFmt w:val="bullet"/>
      <w:lvlText w:val="-"/>
      <w:lvlJc w:val="left"/>
      <w:pPr>
        <w:ind w:left="846" w:hanging="360"/>
      </w:pPr>
      <w:rPr>
        <w:rFonts w:ascii="Times New Roman" w:eastAsia="Times New Roman" w:hAnsi="Times New Roman" w:hint="default"/>
      </w:rPr>
    </w:lvl>
    <w:lvl w:ilvl="1" w:tplc="04190003">
      <w:start w:val="1"/>
      <w:numFmt w:val="bullet"/>
      <w:lvlText w:val="o"/>
      <w:lvlJc w:val="left"/>
      <w:pPr>
        <w:ind w:left="1566" w:hanging="360"/>
      </w:pPr>
      <w:rPr>
        <w:rFonts w:ascii="Courier New" w:hAnsi="Courier New" w:cs="Courier New" w:hint="default"/>
      </w:rPr>
    </w:lvl>
    <w:lvl w:ilvl="2" w:tplc="04190005">
      <w:start w:val="1"/>
      <w:numFmt w:val="bullet"/>
      <w:lvlText w:val=""/>
      <w:lvlJc w:val="left"/>
      <w:pPr>
        <w:ind w:left="2286" w:hanging="360"/>
      </w:pPr>
      <w:rPr>
        <w:rFonts w:ascii="Wingdings" w:hAnsi="Wingdings" w:cs="Wingdings" w:hint="default"/>
      </w:rPr>
    </w:lvl>
    <w:lvl w:ilvl="3" w:tplc="04190001">
      <w:start w:val="1"/>
      <w:numFmt w:val="bullet"/>
      <w:lvlText w:val=""/>
      <w:lvlJc w:val="left"/>
      <w:pPr>
        <w:ind w:left="3006" w:hanging="360"/>
      </w:pPr>
      <w:rPr>
        <w:rFonts w:ascii="Symbol" w:hAnsi="Symbol" w:cs="Symbol" w:hint="default"/>
      </w:rPr>
    </w:lvl>
    <w:lvl w:ilvl="4" w:tplc="04190003">
      <w:start w:val="1"/>
      <w:numFmt w:val="bullet"/>
      <w:lvlText w:val="o"/>
      <w:lvlJc w:val="left"/>
      <w:pPr>
        <w:ind w:left="3726" w:hanging="360"/>
      </w:pPr>
      <w:rPr>
        <w:rFonts w:ascii="Courier New" w:hAnsi="Courier New" w:cs="Courier New" w:hint="default"/>
      </w:rPr>
    </w:lvl>
    <w:lvl w:ilvl="5" w:tplc="04190005">
      <w:start w:val="1"/>
      <w:numFmt w:val="bullet"/>
      <w:lvlText w:val=""/>
      <w:lvlJc w:val="left"/>
      <w:pPr>
        <w:ind w:left="4446" w:hanging="360"/>
      </w:pPr>
      <w:rPr>
        <w:rFonts w:ascii="Wingdings" w:hAnsi="Wingdings" w:cs="Wingdings" w:hint="default"/>
      </w:rPr>
    </w:lvl>
    <w:lvl w:ilvl="6" w:tplc="04190001">
      <w:start w:val="1"/>
      <w:numFmt w:val="bullet"/>
      <w:lvlText w:val=""/>
      <w:lvlJc w:val="left"/>
      <w:pPr>
        <w:ind w:left="5166" w:hanging="360"/>
      </w:pPr>
      <w:rPr>
        <w:rFonts w:ascii="Symbol" w:hAnsi="Symbol" w:cs="Symbol" w:hint="default"/>
      </w:rPr>
    </w:lvl>
    <w:lvl w:ilvl="7" w:tplc="04190003">
      <w:start w:val="1"/>
      <w:numFmt w:val="bullet"/>
      <w:lvlText w:val="o"/>
      <w:lvlJc w:val="left"/>
      <w:pPr>
        <w:ind w:left="5886" w:hanging="360"/>
      </w:pPr>
      <w:rPr>
        <w:rFonts w:ascii="Courier New" w:hAnsi="Courier New" w:cs="Courier New" w:hint="default"/>
      </w:rPr>
    </w:lvl>
    <w:lvl w:ilvl="8" w:tplc="04190005">
      <w:start w:val="1"/>
      <w:numFmt w:val="bullet"/>
      <w:lvlText w:val=""/>
      <w:lvlJc w:val="left"/>
      <w:pPr>
        <w:ind w:left="6606" w:hanging="360"/>
      </w:pPr>
      <w:rPr>
        <w:rFonts w:ascii="Wingdings" w:hAnsi="Wingdings" w:cs="Wingdings" w:hint="default"/>
      </w:rPr>
    </w:lvl>
  </w:abstractNum>
  <w:abstractNum w:abstractNumId="43"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B6B7E03"/>
    <w:multiLevelType w:val="multilevel"/>
    <w:tmpl w:val="311666D0"/>
    <w:lvl w:ilvl="0">
      <w:start w:val="1"/>
      <w:numFmt w:val="decimal"/>
      <w:lvlText w:val="%1."/>
      <w:lvlJc w:val="left"/>
      <w:pPr>
        <w:tabs>
          <w:tab w:val="num" w:pos="360"/>
        </w:tabs>
        <w:ind w:left="360" w:hanging="360"/>
      </w:pPr>
      <w:rPr>
        <w:rFonts w:hint="default"/>
        <w:b w:val="0"/>
        <w:bCs w:val="0"/>
        <w:i w:val="0"/>
        <w:i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3"/>
  </w:num>
  <w:num w:numId="2">
    <w:abstractNumId w:val="29"/>
  </w:num>
  <w:num w:numId="3">
    <w:abstractNumId w:val="22"/>
  </w:num>
  <w:num w:numId="4">
    <w:abstractNumId w:val="34"/>
  </w:num>
  <w:num w:numId="5">
    <w:abstractNumId w:val="15"/>
  </w:num>
  <w:num w:numId="6">
    <w:abstractNumId w:val="36"/>
  </w:num>
  <w:num w:numId="7">
    <w:abstractNumId w:val="21"/>
  </w:num>
  <w:num w:numId="8">
    <w:abstractNumId w:val="7"/>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41"/>
  </w:num>
  <w:num w:numId="15">
    <w:abstractNumId w:val="24"/>
  </w:num>
  <w:num w:numId="16">
    <w:abstractNumId w:val="18"/>
  </w:num>
  <w:num w:numId="17">
    <w:abstractNumId w:val="12"/>
  </w:num>
  <w:num w:numId="18">
    <w:abstractNumId w:val="33"/>
  </w:num>
  <w:num w:numId="19">
    <w:abstractNumId w:val="31"/>
  </w:num>
  <w:num w:numId="20">
    <w:abstractNumId w:val="44"/>
  </w:num>
  <w:num w:numId="21">
    <w:abstractNumId w:val="39"/>
  </w:num>
  <w:num w:numId="22">
    <w:abstractNumId w:val="17"/>
  </w:num>
  <w:num w:numId="23">
    <w:abstractNumId w:val="1"/>
  </w:num>
  <w:num w:numId="24">
    <w:abstractNumId w:val="0"/>
  </w:num>
  <w:num w:numId="25">
    <w:abstractNumId w:val="30"/>
  </w:num>
  <w:num w:numId="26">
    <w:abstractNumId w:val="10"/>
  </w:num>
  <w:num w:numId="27">
    <w:abstractNumId w:val="26"/>
  </w:num>
  <w:num w:numId="28">
    <w:abstractNumId w:val="42"/>
  </w:num>
  <w:num w:numId="29">
    <w:abstractNumId w:val="35"/>
  </w:num>
  <w:num w:numId="30">
    <w:abstractNumId w:val="40"/>
  </w:num>
  <w:num w:numId="31">
    <w:abstractNumId w:val="2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5"/>
  </w:num>
  <w:num w:numId="35">
    <w:abstractNumId w:val="43"/>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4"/>
  </w:num>
  <w:num w:numId="37">
    <w:abstractNumId w:val="28"/>
  </w:num>
  <w:num w:numId="38">
    <w:abstractNumId w:val="16"/>
  </w:num>
  <w:num w:numId="39">
    <w:abstractNumId w:val="5"/>
  </w:num>
  <w:num w:numId="40">
    <w:abstractNumId w:val="14"/>
  </w:num>
  <w:num w:numId="41">
    <w:abstractNumId w:val="2"/>
  </w:num>
  <w:num w:numId="42">
    <w:abstractNumId w:val="9"/>
  </w:num>
  <w:num w:numId="43">
    <w:abstractNumId w:val="38"/>
  </w:num>
  <w:num w:numId="44">
    <w:abstractNumId w:val="37"/>
  </w:num>
  <w:num w:numId="45">
    <w:abstractNumId w:val="3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210"/>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618"/>
    <w:rsid w:val="000E7679"/>
    <w:rsid w:val="000E7F88"/>
    <w:rsid w:val="000E7F98"/>
    <w:rsid w:val="000F129C"/>
    <w:rsid w:val="000F1E4B"/>
    <w:rsid w:val="000F2076"/>
    <w:rsid w:val="000F2325"/>
    <w:rsid w:val="000F25FE"/>
    <w:rsid w:val="000F262A"/>
    <w:rsid w:val="000F2DD1"/>
    <w:rsid w:val="000F38A9"/>
    <w:rsid w:val="000F3E6F"/>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3F9"/>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4C34"/>
    <w:rsid w:val="001B68A5"/>
    <w:rsid w:val="001B6A45"/>
    <w:rsid w:val="001B723B"/>
    <w:rsid w:val="001B74AC"/>
    <w:rsid w:val="001B7676"/>
    <w:rsid w:val="001B7FCC"/>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792"/>
    <w:rsid w:val="001D0B1E"/>
    <w:rsid w:val="001D1705"/>
    <w:rsid w:val="001D176B"/>
    <w:rsid w:val="001D1B39"/>
    <w:rsid w:val="001D22AC"/>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845"/>
    <w:rsid w:val="001F3F74"/>
    <w:rsid w:val="001F4632"/>
    <w:rsid w:val="001F5776"/>
    <w:rsid w:val="001F5AFB"/>
    <w:rsid w:val="001F6B68"/>
    <w:rsid w:val="001F6FD6"/>
    <w:rsid w:val="001F77A8"/>
    <w:rsid w:val="00200C98"/>
    <w:rsid w:val="00200D9B"/>
    <w:rsid w:val="00201224"/>
    <w:rsid w:val="002013F2"/>
    <w:rsid w:val="00202E35"/>
    <w:rsid w:val="002030F5"/>
    <w:rsid w:val="0020333F"/>
    <w:rsid w:val="002035E0"/>
    <w:rsid w:val="002036F5"/>
    <w:rsid w:val="00203C81"/>
    <w:rsid w:val="00204984"/>
    <w:rsid w:val="00204C7B"/>
    <w:rsid w:val="002053C2"/>
    <w:rsid w:val="00206BCA"/>
    <w:rsid w:val="0020715E"/>
    <w:rsid w:val="002078D7"/>
    <w:rsid w:val="00210356"/>
    <w:rsid w:val="002111C3"/>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6276"/>
    <w:rsid w:val="002F6B7D"/>
    <w:rsid w:val="002F6E1B"/>
    <w:rsid w:val="002F773B"/>
    <w:rsid w:val="002F7DE1"/>
    <w:rsid w:val="00300018"/>
    <w:rsid w:val="00300D45"/>
    <w:rsid w:val="00301B8C"/>
    <w:rsid w:val="00301C48"/>
    <w:rsid w:val="00302C85"/>
    <w:rsid w:val="00303434"/>
    <w:rsid w:val="00303C0D"/>
    <w:rsid w:val="003045AB"/>
    <w:rsid w:val="00304900"/>
    <w:rsid w:val="00305967"/>
    <w:rsid w:val="00306484"/>
    <w:rsid w:val="003069F6"/>
    <w:rsid w:val="003078F3"/>
    <w:rsid w:val="00307903"/>
    <w:rsid w:val="003079B8"/>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7DC"/>
    <w:rsid w:val="003211EC"/>
    <w:rsid w:val="00321D49"/>
    <w:rsid w:val="00321FCA"/>
    <w:rsid w:val="00322D26"/>
    <w:rsid w:val="0032334F"/>
    <w:rsid w:val="00323870"/>
    <w:rsid w:val="00323FC9"/>
    <w:rsid w:val="00324470"/>
    <w:rsid w:val="00325150"/>
    <w:rsid w:val="00326487"/>
    <w:rsid w:val="003266DC"/>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A14"/>
    <w:rsid w:val="00336D3F"/>
    <w:rsid w:val="0033707F"/>
    <w:rsid w:val="00337987"/>
    <w:rsid w:val="00337C15"/>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757"/>
    <w:rsid w:val="003807FA"/>
    <w:rsid w:val="00380AE3"/>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A1B9E"/>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925"/>
    <w:rsid w:val="003C78F5"/>
    <w:rsid w:val="003C79EC"/>
    <w:rsid w:val="003D005B"/>
    <w:rsid w:val="003D028B"/>
    <w:rsid w:val="003D058F"/>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A02"/>
    <w:rsid w:val="00417C64"/>
    <w:rsid w:val="0042036C"/>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A45"/>
    <w:rsid w:val="00434AC0"/>
    <w:rsid w:val="00436D99"/>
    <w:rsid w:val="0043736C"/>
    <w:rsid w:val="004403C0"/>
    <w:rsid w:val="00440433"/>
    <w:rsid w:val="0044050C"/>
    <w:rsid w:val="004406C5"/>
    <w:rsid w:val="00442B5E"/>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0F28"/>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35D"/>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FC3"/>
    <w:rsid w:val="00581514"/>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885"/>
    <w:rsid w:val="00591BAF"/>
    <w:rsid w:val="00593336"/>
    <w:rsid w:val="0059358E"/>
    <w:rsid w:val="00594099"/>
    <w:rsid w:val="00594305"/>
    <w:rsid w:val="00594EBA"/>
    <w:rsid w:val="00596227"/>
    <w:rsid w:val="00597599"/>
    <w:rsid w:val="00597DC3"/>
    <w:rsid w:val="005A0A51"/>
    <w:rsid w:val="005A1626"/>
    <w:rsid w:val="005A1CDC"/>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A8"/>
    <w:rsid w:val="005D32F5"/>
    <w:rsid w:val="005D4896"/>
    <w:rsid w:val="005D5554"/>
    <w:rsid w:val="005D5FA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759"/>
    <w:rsid w:val="00665E14"/>
    <w:rsid w:val="00665F5F"/>
    <w:rsid w:val="006666CC"/>
    <w:rsid w:val="00666E02"/>
    <w:rsid w:val="00666E81"/>
    <w:rsid w:val="0066734A"/>
    <w:rsid w:val="0066753E"/>
    <w:rsid w:val="0066794D"/>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BAC"/>
    <w:rsid w:val="00675E75"/>
    <w:rsid w:val="006802CE"/>
    <w:rsid w:val="006805E0"/>
    <w:rsid w:val="00681481"/>
    <w:rsid w:val="00681539"/>
    <w:rsid w:val="006815D7"/>
    <w:rsid w:val="006815F1"/>
    <w:rsid w:val="00681F8D"/>
    <w:rsid w:val="006822E6"/>
    <w:rsid w:val="00682E86"/>
    <w:rsid w:val="00682EDC"/>
    <w:rsid w:val="00683519"/>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7A4"/>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739"/>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2CE0"/>
    <w:rsid w:val="007732CD"/>
    <w:rsid w:val="0077355F"/>
    <w:rsid w:val="007735E4"/>
    <w:rsid w:val="00773958"/>
    <w:rsid w:val="00773A53"/>
    <w:rsid w:val="00773C04"/>
    <w:rsid w:val="0077418C"/>
    <w:rsid w:val="00775346"/>
    <w:rsid w:val="00775CA1"/>
    <w:rsid w:val="007760E7"/>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337B"/>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9C"/>
    <w:rsid w:val="008018E1"/>
    <w:rsid w:val="00801BB6"/>
    <w:rsid w:val="00801ED3"/>
    <w:rsid w:val="00802161"/>
    <w:rsid w:val="008021A7"/>
    <w:rsid w:val="00802627"/>
    <w:rsid w:val="00802C71"/>
    <w:rsid w:val="00803D35"/>
    <w:rsid w:val="00804296"/>
    <w:rsid w:val="00804656"/>
    <w:rsid w:val="008053EB"/>
    <w:rsid w:val="0080554A"/>
    <w:rsid w:val="00806F7E"/>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F35"/>
    <w:rsid w:val="008250E4"/>
    <w:rsid w:val="00827BDE"/>
    <w:rsid w:val="00830DA2"/>
    <w:rsid w:val="008311E4"/>
    <w:rsid w:val="0083274D"/>
    <w:rsid w:val="00832875"/>
    <w:rsid w:val="00832DEF"/>
    <w:rsid w:val="008336BD"/>
    <w:rsid w:val="00835165"/>
    <w:rsid w:val="00835225"/>
    <w:rsid w:val="00835330"/>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5859"/>
    <w:rsid w:val="00865AA6"/>
    <w:rsid w:val="00866E06"/>
    <w:rsid w:val="00867B21"/>
    <w:rsid w:val="0087014E"/>
    <w:rsid w:val="008709C0"/>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A4"/>
    <w:rsid w:val="008779FC"/>
    <w:rsid w:val="0088010A"/>
    <w:rsid w:val="00880795"/>
    <w:rsid w:val="0088081B"/>
    <w:rsid w:val="00880A7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3DC"/>
    <w:rsid w:val="00891FAE"/>
    <w:rsid w:val="00892C26"/>
    <w:rsid w:val="008932F6"/>
    <w:rsid w:val="00893B33"/>
    <w:rsid w:val="00893F82"/>
    <w:rsid w:val="00894086"/>
    <w:rsid w:val="00894625"/>
    <w:rsid w:val="0089553E"/>
    <w:rsid w:val="00896224"/>
    <w:rsid w:val="0089772E"/>
    <w:rsid w:val="00897A97"/>
    <w:rsid w:val="008A09A4"/>
    <w:rsid w:val="008A117B"/>
    <w:rsid w:val="008A1552"/>
    <w:rsid w:val="008A20E6"/>
    <w:rsid w:val="008A3C35"/>
    <w:rsid w:val="008A3EE9"/>
    <w:rsid w:val="008A3FF7"/>
    <w:rsid w:val="008A4A38"/>
    <w:rsid w:val="008A4A3B"/>
    <w:rsid w:val="008A5DEC"/>
    <w:rsid w:val="008A62C0"/>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56FB"/>
    <w:rsid w:val="008E58C3"/>
    <w:rsid w:val="008E66D7"/>
    <w:rsid w:val="008E696D"/>
    <w:rsid w:val="008E6D24"/>
    <w:rsid w:val="008E711C"/>
    <w:rsid w:val="008F1A5D"/>
    <w:rsid w:val="008F1E82"/>
    <w:rsid w:val="008F218D"/>
    <w:rsid w:val="008F2A76"/>
    <w:rsid w:val="008F552C"/>
    <w:rsid w:val="008F5755"/>
    <w:rsid w:val="008F58C2"/>
    <w:rsid w:val="008F5FFB"/>
    <w:rsid w:val="008F6123"/>
    <w:rsid w:val="008F6214"/>
    <w:rsid w:val="008F6D78"/>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4F7"/>
    <w:rsid w:val="00921F7D"/>
    <w:rsid w:val="0092236A"/>
    <w:rsid w:val="00922FCE"/>
    <w:rsid w:val="00923970"/>
    <w:rsid w:val="00923F56"/>
    <w:rsid w:val="0092509E"/>
    <w:rsid w:val="009250B7"/>
    <w:rsid w:val="00925E13"/>
    <w:rsid w:val="009267D4"/>
    <w:rsid w:val="00926E38"/>
    <w:rsid w:val="009304F1"/>
    <w:rsid w:val="00931277"/>
    <w:rsid w:val="0093129D"/>
    <w:rsid w:val="009324A2"/>
    <w:rsid w:val="0093282D"/>
    <w:rsid w:val="009346E4"/>
    <w:rsid w:val="00935391"/>
    <w:rsid w:val="0093579B"/>
    <w:rsid w:val="009357F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196"/>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3164"/>
    <w:rsid w:val="00A03A8D"/>
    <w:rsid w:val="00A04357"/>
    <w:rsid w:val="00A0468A"/>
    <w:rsid w:val="00A04E9A"/>
    <w:rsid w:val="00A0531D"/>
    <w:rsid w:val="00A0546C"/>
    <w:rsid w:val="00A06571"/>
    <w:rsid w:val="00A066D3"/>
    <w:rsid w:val="00A06756"/>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C9C"/>
    <w:rsid w:val="00A96BD0"/>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6BEC"/>
    <w:rsid w:val="00AA73E2"/>
    <w:rsid w:val="00AB0431"/>
    <w:rsid w:val="00AB0D08"/>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4199"/>
    <w:rsid w:val="00AC466C"/>
    <w:rsid w:val="00AC4B14"/>
    <w:rsid w:val="00AC4B3C"/>
    <w:rsid w:val="00AC4C67"/>
    <w:rsid w:val="00AC4EF2"/>
    <w:rsid w:val="00AC6D15"/>
    <w:rsid w:val="00AC7011"/>
    <w:rsid w:val="00AC7193"/>
    <w:rsid w:val="00AC71D9"/>
    <w:rsid w:val="00AC74AD"/>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4EE"/>
    <w:rsid w:val="00AE06BC"/>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5039"/>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0E7"/>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8A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7126"/>
    <w:rsid w:val="00C601D5"/>
    <w:rsid w:val="00C608D8"/>
    <w:rsid w:val="00C60C75"/>
    <w:rsid w:val="00C615FF"/>
    <w:rsid w:val="00C61695"/>
    <w:rsid w:val="00C6178D"/>
    <w:rsid w:val="00C62151"/>
    <w:rsid w:val="00C62CDA"/>
    <w:rsid w:val="00C63885"/>
    <w:rsid w:val="00C63A56"/>
    <w:rsid w:val="00C646F1"/>
    <w:rsid w:val="00C64CA1"/>
    <w:rsid w:val="00C662B1"/>
    <w:rsid w:val="00C66415"/>
    <w:rsid w:val="00C66885"/>
    <w:rsid w:val="00C669E7"/>
    <w:rsid w:val="00C66D1C"/>
    <w:rsid w:val="00C676B9"/>
    <w:rsid w:val="00C70331"/>
    <w:rsid w:val="00C70FF6"/>
    <w:rsid w:val="00C73817"/>
    <w:rsid w:val="00C73944"/>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4B97"/>
    <w:rsid w:val="00C8530F"/>
    <w:rsid w:val="00C8535E"/>
    <w:rsid w:val="00C8541F"/>
    <w:rsid w:val="00C85553"/>
    <w:rsid w:val="00C85901"/>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03"/>
    <w:rsid w:val="00CA34CE"/>
    <w:rsid w:val="00CA387E"/>
    <w:rsid w:val="00CA58D0"/>
    <w:rsid w:val="00CA6413"/>
    <w:rsid w:val="00CA6C5F"/>
    <w:rsid w:val="00CA7A49"/>
    <w:rsid w:val="00CA7F23"/>
    <w:rsid w:val="00CB0345"/>
    <w:rsid w:val="00CB060B"/>
    <w:rsid w:val="00CB0FE4"/>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87"/>
    <w:rsid w:val="00CC4392"/>
    <w:rsid w:val="00CC4BC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678D"/>
    <w:rsid w:val="00CE6E94"/>
    <w:rsid w:val="00CF005C"/>
    <w:rsid w:val="00CF106A"/>
    <w:rsid w:val="00CF1205"/>
    <w:rsid w:val="00CF3339"/>
    <w:rsid w:val="00CF3F9D"/>
    <w:rsid w:val="00CF434A"/>
    <w:rsid w:val="00CF45D5"/>
    <w:rsid w:val="00CF5589"/>
    <w:rsid w:val="00CF55F2"/>
    <w:rsid w:val="00CF5940"/>
    <w:rsid w:val="00CF7287"/>
    <w:rsid w:val="00D00895"/>
    <w:rsid w:val="00D00CAB"/>
    <w:rsid w:val="00D01101"/>
    <w:rsid w:val="00D017FA"/>
    <w:rsid w:val="00D01A57"/>
    <w:rsid w:val="00D01EA7"/>
    <w:rsid w:val="00D02A71"/>
    <w:rsid w:val="00D042E2"/>
    <w:rsid w:val="00D04325"/>
    <w:rsid w:val="00D05870"/>
    <w:rsid w:val="00D0631F"/>
    <w:rsid w:val="00D06C6C"/>
    <w:rsid w:val="00D074A5"/>
    <w:rsid w:val="00D07F12"/>
    <w:rsid w:val="00D1057F"/>
    <w:rsid w:val="00D10DCF"/>
    <w:rsid w:val="00D10E96"/>
    <w:rsid w:val="00D115E5"/>
    <w:rsid w:val="00D11AC5"/>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83E"/>
    <w:rsid w:val="00D92F6A"/>
    <w:rsid w:val="00D93835"/>
    <w:rsid w:val="00D9404D"/>
    <w:rsid w:val="00D947B0"/>
    <w:rsid w:val="00D94C69"/>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468"/>
    <w:rsid w:val="00DC64EB"/>
    <w:rsid w:val="00DC6555"/>
    <w:rsid w:val="00DC667A"/>
    <w:rsid w:val="00DC7978"/>
    <w:rsid w:val="00DD07B1"/>
    <w:rsid w:val="00DD0EB7"/>
    <w:rsid w:val="00DD1350"/>
    <w:rsid w:val="00DD1AA1"/>
    <w:rsid w:val="00DD2358"/>
    <w:rsid w:val="00DD264D"/>
    <w:rsid w:val="00DD4B92"/>
    <w:rsid w:val="00DD5C10"/>
    <w:rsid w:val="00DD6011"/>
    <w:rsid w:val="00DD6AF5"/>
    <w:rsid w:val="00DD7278"/>
    <w:rsid w:val="00DD7FF2"/>
    <w:rsid w:val="00DE08C0"/>
    <w:rsid w:val="00DE08F8"/>
    <w:rsid w:val="00DE093B"/>
    <w:rsid w:val="00DE0C25"/>
    <w:rsid w:val="00DE107D"/>
    <w:rsid w:val="00DE1430"/>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A07"/>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1062"/>
    <w:rsid w:val="00E114CA"/>
    <w:rsid w:val="00E11BB2"/>
    <w:rsid w:val="00E12B79"/>
    <w:rsid w:val="00E132A8"/>
    <w:rsid w:val="00E13F2A"/>
    <w:rsid w:val="00E1411E"/>
    <w:rsid w:val="00E169EF"/>
    <w:rsid w:val="00E16AC9"/>
    <w:rsid w:val="00E1793B"/>
    <w:rsid w:val="00E17F1F"/>
    <w:rsid w:val="00E20051"/>
    <w:rsid w:val="00E20309"/>
    <w:rsid w:val="00E20D47"/>
    <w:rsid w:val="00E21425"/>
    <w:rsid w:val="00E21E99"/>
    <w:rsid w:val="00E2259D"/>
    <w:rsid w:val="00E22822"/>
    <w:rsid w:val="00E2464C"/>
    <w:rsid w:val="00E24B21"/>
    <w:rsid w:val="00E251DF"/>
    <w:rsid w:val="00E262B2"/>
    <w:rsid w:val="00E262E3"/>
    <w:rsid w:val="00E26CDD"/>
    <w:rsid w:val="00E27F73"/>
    <w:rsid w:val="00E300C2"/>
    <w:rsid w:val="00E31054"/>
    <w:rsid w:val="00E3167F"/>
    <w:rsid w:val="00E31AA6"/>
    <w:rsid w:val="00E31DF2"/>
    <w:rsid w:val="00E32C64"/>
    <w:rsid w:val="00E3306C"/>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B56"/>
    <w:rsid w:val="00E96DB1"/>
    <w:rsid w:val="00E979F2"/>
    <w:rsid w:val="00EA01CC"/>
    <w:rsid w:val="00EA1672"/>
    <w:rsid w:val="00EA18B4"/>
    <w:rsid w:val="00EA1B8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274F"/>
    <w:rsid w:val="00EE2F85"/>
    <w:rsid w:val="00EE3393"/>
    <w:rsid w:val="00EE3459"/>
    <w:rsid w:val="00EE34D7"/>
    <w:rsid w:val="00EE35A8"/>
    <w:rsid w:val="00EE3618"/>
    <w:rsid w:val="00EE3B02"/>
    <w:rsid w:val="00EE3BFB"/>
    <w:rsid w:val="00EE46D9"/>
    <w:rsid w:val="00EE4E6D"/>
    <w:rsid w:val="00EE647C"/>
    <w:rsid w:val="00EE69D0"/>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07E9"/>
    <w:rsid w:val="00F81597"/>
    <w:rsid w:val="00F816B7"/>
    <w:rsid w:val="00F82099"/>
    <w:rsid w:val="00F829DE"/>
    <w:rsid w:val="00F84452"/>
    <w:rsid w:val="00F84A02"/>
    <w:rsid w:val="00F84C46"/>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7A"/>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B7C28"/>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53CB"/>
    <w:rsid w:val="00FF5CA7"/>
    <w:rsid w:val="00FF5FA9"/>
    <w:rsid w:val="00FF67C9"/>
    <w:rsid w:val="00FF7108"/>
    <w:rsid w:val="00FF71D6"/>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99"/>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leg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rruptinfo.nazk.gov.ua/reference/getpersonalreference/individu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1018</Words>
  <Characters>5807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14</cp:revision>
  <cp:lastPrinted>2022-11-15T11:47:00Z</cp:lastPrinted>
  <dcterms:created xsi:type="dcterms:W3CDTF">2022-11-21T12:26:00Z</dcterms:created>
  <dcterms:modified xsi:type="dcterms:W3CDTF">2022-11-23T08:04:00Z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