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4E" w:rsidRPr="00AB604E" w:rsidRDefault="00AB604E" w:rsidP="00AB604E">
      <w:pPr>
        <w:shd w:val="clear" w:color="auto" w:fill="FFFFFF"/>
        <w:tabs>
          <w:tab w:val="left" w:pos="851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Додаток 4 </w:t>
      </w:r>
    </w:p>
    <w:p w:rsidR="00AB604E" w:rsidRPr="00AB604E" w:rsidRDefault="00AB604E" w:rsidP="00AB604E">
      <w:pPr>
        <w:shd w:val="clear" w:color="auto" w:fill="FFFFFF"/>
        <w:tabs>
          <w:tab w:val="left" w:pos="851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оголошення </w:t>
      </w:r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про </w:t>
      </w:r>
      <w:proofErr w:type="spellStart"/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проведення</w:t>
      </w:r>
      <w:proofErr w:type="spellEnd"/>
    </w:p>
    <w:p w:rsidR="00AB604E" w:rsidRPr="00AB604E" w:rsidRDefault="00AB604E" w:rsidP="00AB604E">
      <w:pPr>
        <w:shd w:val="clear" w:color="auto" w:fill="FFFFFF"/>
        <w:tabs>
          <w:tab w:val="left" w:pos="851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спрощеної</w:t>
      </w:r>
      <w:proofErr w:type="spellEnd"/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закупі</w:t>
      </w:r>
      <w:proofErr w:type="gramStart"/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вл</w:t>
      </w:r>
      <w:proofErr w:type="gramEnd"/>
      <w:r w:rsidRPr="00AB604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і</w:t>
      </w:r>
      <w:proofErr w:type="spellEnd"/>
    </w:p>
    <w:p w:rsidR="00AB604E" w:rsidRPr="00245CBC" w:rsidRDefault="00AB604E" w:rsidP="00AB604E">
      <w:pPr>
        <w:shd w:val="clear" w:color="auto" w:fill="FFFFFF"/>
        <w:tabs>
          <w:tab w:val="left" w:pos="851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B604E" w:rsidRPr="00245CBC" w:rsidRDefault="00AB604E" w:rsidP="00AB604E">
      <w:pPr>
        <w:shd w:val="clear" w:color="auto" w:fill="FFFFFF"/>
        <w:tabs>
          <w:tab w:val="left" w:pos="851"/>
          <w:tab w:val="left" w:pos="127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04E" w:rsidRPr="00245CBC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245CBC">
        <w:rPr>
          <w:rFonts w:ascii="Times New Roman" w:eastAsia="Times New Roman" w:hAnsi="Times New Roman" w:cs="Times New Roman"/>
          <w:b/>
        </w:rPr>
        <w:t>Проєкт</w:t>
      </w:r>
      <w:proofErr w:type="spellEnd"/>
    </w:p>
    <w:p w:rsidR="00AB604E" w:rsidRPr="00245CBC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5CBC">
        <w:rPr>
          <w:rFonts w:ascii="Times New Roman" w:eastAsia="Times New Roman" w:hAnsi="Times New Roman" w:cs="Times New Roman"/>
          <w:b/>
        </w:rPr>
        <w:t xml:space="preserve">     Договору №____</w:t>
      </w:r>
    </w:p>
    <w:p w:rsidR="00AB604E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5CBC">
        <w:rPr>
          <w:rFonts w:ascii="Times New Roman" w:eastAsia="Times New Roman" w:hAnsi="Times New Roman" w:cs="Times New Roman"/>
          <w:b/>
        </w:rPr>
        <w:t>про надання послуг</w:t>
      </w:r>
    </w:p>
    <w:p w:rsidR="00AB604E" w:rsidRPr="00245CBC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Default="00AB604E" w:rsidP="00AB604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45CBC">
        <w:rPr>
          <w:rFonts w:ascii="Times New Roman" w:eastAsia="Times New Roman" w:hAnsi="Times New Roman" w:cs="Times New Roman"/>
          <w:b/>
        </w:rPr>
        <w:t>м. Полтава                                                                                                   «_____»_________202</w:t>
      </w:r>
      <w:r>
        <w:rPr>
          <w:rFonts w:ascii="Times New Roman" w:eastAsia="Times New Roman" w:hAnsi="Times New Roman" w:cs="Times New Roman"/>
          <w:b/>
        </w:rPr>
        <w:t>2</w:t>
      </w:r>
      <w:r w:rsidRPr="00245CBC">
        <w:rPr>
          <w:rFonts w:ascii="Times New Roman" w:eastAsia="Times New Roman" w:hAnsi="Times New Roman" w:cs="Times New Roman"/>
          <w:b/>
        </w:rPr>
        <w:t xml:space="preserve"> р.</w:t>
      </w:r>
    </w:p>
    <w:p w:rsidR="00AB604E" w:rsidRPr="00245CBC" w:rsidRDefault="00AB604E" w:rsidP="00AB604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Комунальна бюджетна установа «Обласний контактний центр» </w:t>
      </w:r>
      <w:r w:rsidRPr="00245CBC">
        <w:rPr>
          <w:rFonts w:ascii="Times New Roman" w:eastAsia="Times New Roman" w:hAnsi="Times New Roman" w:cs="Times New Roman"/>
          <w:b/>
        </w:rPr>
        <w:t xml:space="preserve">Полтавської </w:t>
      </w:r>
      <w:r>
        <w:rPr>
          <w:rFonts w:ascii="Times New Roman" w:eastAsia="Times New Roman" w:hAnsi="Times New Roman" w:cs="Times New Roman"/>
          <w:b/>
        </w:rPr>
        <w:t xml:space="preserve">обласної ради» </w:t>
      </w:r>
      <w:r w:rsidRPr="00245CBC">
        <w:rPr>
          <w:rFonts w:ascii="Times New Roman" w:eastAsia="Times New Roman" w:hAnsi="Times New Roman" w:cs="Times New Roman"/>
        </w:rPr>
        <w:t xml:space="preserve"> іменоване в подальшому </w:t>
      </w:r>
      <w:r w:rsidRPr="00245CBC">
        <w:rPr>
          <w:rFonts w:ascii="Times New Roman" w:eastAsia="Times New Roman" w:hAnsi="Times New Roman" w:cs="Times New Roman"/>
          <w:b/>
        </w:rPr>
        <w:t>«Замовник»</w:t>
      </w:r>
      <w:r w:rsidRPr="00245CBC">
        <w:rPr>
          <w:rFonts w:ascii="Times New Roman" w:eastAsia="Times New Roman" w:hAnsi="Times New Roman" w:cs="Times New Roman"/>
        </w:rPr>
        <w:t xml:space="preserve">, в особі </w:t>
      </w:r>
      <w:r>
        <w:rPr>
          <w:rFonts w:ascii="Times New Roman" w:eastAsia="Times New Roman" w:hAnsi="Times New Roman" w:cs="Times New Roman"/>
        </w:rPr>
        <w:t xml:space="preserve">директора </w:t>
      </w:r>
      <w:proofErr w:type="spellStart"/>
      <w:r>
        <w:rPr>
          <w:rFonts w:ascii="Times New Roman" w:eastAsia="Times New Roman" w:hAnsi="Times New Roman" w:cs="Times New Roman"/>
        </w:rPr>
        <w:t>Бугайця</w:t>
      </w:r>
      <w:proofErr w:type="spellEnd"/>
      <w:r>
        <w:rPr>
          <w:rFonts w:ascii="Times New Roman" w:eastAsia="Times New Roman" w:hAnsi="Times New Roman" w:cs="Times New Roman"/>
        </w:rPr>
        <w:t xml:space="preserve"> Віталія Олександровича</w:t>
      </w:r>
      <w:r w:rsidRPr="00245CBC">
        <w:rPr>
          <w:rFonts w:ascii="Times New Roman" w:eastAsia="Times New Roman" w:hAnsi="Times New Roman" w:cs="Times New Roman"/>
          <w:b/>
        </w:rPr>
        <w:t>,</w:t>
      </w:r>
      <w:r w:rsidRPr="00245CBC">
        <w:rPr>
          <w:rFonts w:ascii="Times New Roman" w:eastAsia="Times New Roman" w:hAnsi="Times New Roman" w:cs="Times New Roman"/>
        </w:rPr>
        <w:t xml:space="preserve"> що діє на підставі Статуту, з однієї Сторони, та</w:t>
      </w:r>
    </w:p>
    <w:p w:rsidR="00AB604E" w:rsidRPr="00245CBC" w:rsidRDefault="00AB604E" w:rsidP="00AB604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zh-CN"/>
        </w:rPr>
      </w:pPr>
      <w:r w:rsidRPr="00245CBC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_______________________________________________________________________________,</w:t>
      </w:r>
    </w:p>
    <w:p w:rsidR="00AB604E" w:rsidRPr="00245CBC" w:rsidRDefault="00AB604E" w:rsidP="00AB60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іменоване в подальшому </w:t>
      </w:r>
      <w:r w:rsidRPr="00245CBC">
        <w:rPr>
          <w:rFonts w:ascii="Times New Roman" w:eastAsia="Times New Roman" w:hAnsi="Times New Roman" w:cs="Times New Roman"/>
          <w:b/>
        </w:rPr>
        <w:t>«Виконавець»,</w:t>
      </w:r>
      <w:r w:rsidRPr="00245CBC">
        <w:rPr>
          <w:rFonts w:ascii="Times New Roman" w:eastAsia="Times New Roman" w:hAnsi="Times New Roman" w:cs="Times New Roman"/>
        </w:rPr>
        <w:t xml:space="preserve"> в особі ____________________________________________________________________, що діє на підставі ______________________________________, з  іншої Сторони, разом іменуються – Сторони, (а окремо - Сторона) уклали цей договір про надання послуг (надалі - Договір</w:t>
      </w:r>
      <w:r w:rsidRPr="00245CBC">
        <w:rPr>
          <w:rFonts w:ascii="Times New Roman" w:eastAsia="Times New Roman" w:hAnsi="Times New Roman" w:cs="Times New Roman"/>
          <w:i/>
        </w:rPr>
        <w:t>)</w:t>
      </w:r>
      <w:r w:rsidRPr="00245CBC">
        <w:rPr>
          <w:rFonts w:ascii="Times New Roman" w:eastAsia="Times New Roman" w:hAnsi="Times New Roman" w:cs="Times New Roman"/>
        </w:rPr>
        <w:t xml:space="preserve"> про наступне:</w:t>
      </w:r>
    </w:p>
    <w:p w:rsidR="00AB604E" w:rsidRPr="00245CBC" w:rsidRDefault="00AB604E" w:rsidP="00AB6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04E">
        <w:rPr>
          <w:rFonts w:ascii="Times New Roman" w:eastAsia="Times New Roman" w:hAnsi="Times New Roman" w:cs="Times New Roman"/>
          <w:b/>
        </w:rPr>
        <w:t>Предмет Договору</w:t>
      </w:r>
    </w:p>
    <w:p w:rsidR="00AB604E" w:rsidRPr="00AB604E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245CBC">
        <w:rPr>
          <w:rFonts w:ascii="Times New Roman" w:eastAsia="Times New Roman" w:hAnsi="Times New Roman" w:cs="Times New Roman"/>
        </w:rPr>
        <w:t xml:space="preserve">1.1.Виконавець бере на себе зобов’язання з надання послуг (надалі-Послуги) </w:t>
      </w:r>
      <w:r w:rsidRPr="00245CBC">
        <w:rPr>
          <w:rFonts w:ascii="Times New Roman" w:eastAsia="Times New Roman" w:hAnsi="Times New Roman" w:cs="Times New Roman"/>
          <w:b/>
        </w:rPr>
        <w:t xml:space="preserve">Код </w:t>
      </w:r>
      <w:proofErr w:type="spellStart"/>
      <w:r w:rsidRPr="00245CBC">
        <w:rPr>
          <w:rFonts w:ascii="Times New Roman" w:eastAsia="Times New Roman" w:hAnsi="Times New Roman" w:cs="Times New Roman"/>
          <w:b/>
        </w:rPr>
        <w:t>ДК</w:t>
      </w:r>
      <w:proofErr w:type="spellEnd"/>
      <w:r w:rsidRPr="00245CBC">
        <w:rPr>
          <w:rFonts w:ascii="Times New Roman" w:eastAsia="Times New Roman" w:hAnsi="Times New Roman" w:cs="Times New Roman"/>
          <w:b/>
        </w:rPr>
        <w:t xml:space="preserve"> 021:2015 </w:t>
      </w:r>
      <w:r w:rsidRPr="00245CB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 w:eastAsia="en-US"/>
        </w:rPr>
        <w:t xml:space="preserve">64210000-1 </w:t>
      </w:r>
      <w:proofErr w:type="spellStart"/>
      <w:r w:rsidRPr="00245CB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 w:eastAsia="en-US"/>
        </w:rPr>
        <w:t>Послуги</w:t>
      </w:r>
      <w:proofErr w:type="spellEnd"/>
      <w:r w:rsidRPr="00245CB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 w:eastAsia="en-US"/>
        </w:rPr>
        <w:t xml:space="preserve"> телефонного </w:t>
      </w:r>
      <w:proofErr w:type="spellStart"/>
      <w:r w:rsidRPr="00245CB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 w:eastAsia="en-US"/>
        </w:rPr>
        <w:t>зв’язку</w:t>
      </w:r>
      <w:proofErr w:type="spellEnd"/>
      <w:r w:rsidRPr="00245CB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 w:eastAsia="en-US"/>
        </w:rPr>
        <w:t xml:space="preserve"> та </w:t>
      </w:r>
      <w:proofErr w:type="spellStart"/>
      <w:r w:rsidRPr="00245CB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 w:eastAsia="en-US"/>
        </w:rPr>
        <w:t>передачіданих</w:t>
      </w:r>
      <w:proofErr w:type="spellEnd"/>
      <w:r w:rsidRPr="00245CBC"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 w:rsidRPr="00245CB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послуги телефонного зв’язку)</w:t>
      </w:r>
      <w:r w:rsidRPr="00245CBC">
        <w:rPr>
          <w:rFonts w:cs="Times New Roman"/>
          <w:b/>
          <w:color w:val="000000"/>
          <w:lang w:eastAsia="en-US"/>
        </w:rPr>
        <w:t>,</w:t>
      </w:r>
      <w:r w:rsidRPr="00245CBC">
        <w:rPr>
          <w:rFonts w:ascii="Times New Roman" w:eastAsia="Times New Roman" w:hAnsi="Times New Roman" w:cs="Times New Roman"/>
        </w:rPr>
        <w:t>що визначаються у замовленні послуг, а Замовник зобов’язується своєчасно оплачувати отримані Послуги відповідно до вимог цього Договору</w:t>
      </w:r>
      <w:r w:rsidRPr="00245CBC">
        <w:rPr>
          <w:rFonts w:ascii="Times New Roman" w:eastAsia="Times New Roman" w:hAnsi="Times New Roman" w:cs="Times New Roman"/>
          <w:lang w:val="ru-RU"/>
        </w:rPr>
        <w:t>,</w:t>
      </w:r>
      <w:r w:rsidRPr="00245CBC">
        <w:rPr>
          <w:rFonts w:ascii="Times New Roman" w:eastAsia="Times New Roman" w:hAnsi="Times New Roman" w:cs="Times New Roman"/>
        </w:rPr>
        <w:t xml:space="preserve"> умов та порядку надання телекомунікаційних  послуг за адресою</w:t>
      </w:r>
      <w:r w:rsidRPr="00727661">
        <w:rPr>
          <w:rFonts w:ascii="Times New Roman" w:eastAsia="Times New Roman" w:hAnsi="Times New Roman" w:cs="Times New Roman"/>
        </w:rPr>
        <w:t xml:space="preserve">: </w:t>
      </w:r>
      <w:r w:rsidRPr="00727661">
        <w:rPr>
          <w:rFonts w:ascii="Times New Roman" w:eastAsia="Times New Roman" w:hAnsi="Times New Roman" w:cs="Times New Roman"/>
          <w:b/>
        </w:rPr>
        <w:t>3601</w:t>
      </w:r>
      <w:r>
        <w:rPr>
          <w:rFonts w:ascii="Times New Roman" w:eastAsia="Times New Roman" w:hAnsi="Times New Roman" w:cs="Times New Roman"/>
          <w:b/>
        </w:rPr>
        <w:t>4</w:t>
      </w:r>
      <w:r w:rsidRPr="00727661">
        <w:rPr>
          <w:rFonts w:ascii="Times New Roman" w:eastAsia="Times New Roman" w:hAnsi="Times New Roman" w:cs="Times New Roman"/>
          <w:b/>
        </w:rPr>
        <w:t>, м. Полтава, вул. С</w:t>
      </w:r>
      <w:r>
        <w:rPr>
          <w:rFonts w:ascii="Times New Roman" w:eastAsia="Times New Roman" w:hAnsi="Times New Roman" w:cs="Times New Roman"/>
          <w:b/>
        </w:rPr>
        <w:t>оборності, 45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1.2.Послуги за цим Договором надаються протягом терміну його дії.</w:t>
      </w:r>
    </w:p>
    <w:p w:rsidR="00AB604E" w:rsidRPr="00245CBC" w:rsidRDefault="00AB604E" w:rsidP="00AB60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          1.3.Обсяги закупівлі Послуг можуть бути зменшені залежно від наявності відповідного фінансування.</w:t>
      </w:r>
    </w:p>
    <w:p w:rsidR="00AB604E" w:rsidRPr="00245CBC" w:rsidRDefault="00AB604E" w:rsidP="00AB6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04E">
        <w:rPr>
          <w:rFonts w:ascii="Times New Roman" w:eastAsia="Times New Roman" w:hAnsi="Times New Roman" w:cs="Times New Roman"/>
          <w:b/>
        </w:rPr>
        <w:t>Ціна Договору</w:t>
      </w:r>
    </w:p>
    <w:p w:rsidR="00AB604E" w:rsidRPr="00AB604E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rPr>
          <w:rFonts w:ascii="Times New Roman" w:hAnsi="Times New Roman" w:cs="Times New Roman"/>
          <w:color w:val="FF0000"/>
          <w:lang w:eastAsia="ru-RU"/>
        </w:rPr>
      </w:pPr>
      <w:r w:rsidRPr="00245CBC">
        <w:rPr>
          <w:rFonts w:ascii="Times New Roman" w:hAnsi="Times New Roman" w:cs="Times New Roman"/>
          <w:lang w:eastAsia="ru-RU"/>
        </w:rPr>
        <w:t xml:space="preserve">           2.1.Ціна  цього  Договору  становить:  __________грн.  (______________________________)  в  тому  числі   ПДВ  -____________грн. (______________________________________).</w:t>
      </w:r>
    </w:p>
    <w:p w:rsidR="00AB604E" w:rsidRPr="00245CBC" w:rsidRDefault="00AB604E" w:rsidP="00AB6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2.2.Ціну цього Договору може бути зменшено за взаємною згодою  Сторін.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2.3.Зміна ціни Договору оформляється шляхом підписання відповідної Додаткової угоди до Договору.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2.4.Для розрахунків за цим Договором застосовуються тарифи що діяли на момент надання Послуг.</w:t>
      </w:r>
    </w:p>
    <w:p w:rsidR="00AB604E" w:rsidRPr="00245CBC" w:rsidRDefault="00AB604E" w:rsidP="00AB6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04E">
        <w:rPr>
          <w:rFonts w:ascii="Times New Roman" w:eastAsia="Times New Roman" w:hAnsi="Times New Roman" w:cs="Times New Roman"/>
          <w:b/>
        </w:rPr>
        <w:t>Порядок здійснення оплати</w:t>
      </w:r>
    </w:p>
    <w:p w:rsidR="00AB604E" w:rsidRDefault="00AB604E" w:rsidP="00AB60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CBC">
        <w:rPr>
          <w:rFonts w:ascii="Times New Roman" w:eastAsia="Times New Roman" w:hAnsi="Times New Roman" w:cs="Times New Roman"/>
        </w:rPr>
        <w:t xml:space="preserve">3.1.Розрахунки по даному Договору проводяться шляхом безготівкового перерахування коштів на банківський рахунок Виконавця після підписання Акту надання послуг. Підставою для оплати наданих послуг є пред’явлений Виконавцем рахунок на оплату послуг та підписані двосторонні Акти  надання послуг. В акті вказується вартість наданих послуг. Оплата за надані послуги проводиться протягом14 </w:t>
      </w:r>
      <w:r w:rsidRPr="00245CBC">
        <w:rPr>
          <w:rFonts w:ascii="Times New Roman" w:eastAsia="Times New Roman" w:hAnsi="Times New Roman" w:cs="Times New Roman"/>
          <w:sz w:val="24"/>
          <w:szCs w:val="24"/>
        </w:rPr>
        <w:t xml:space="preserve">робочих  </w:t>
      </w:r>
      <w:r w:rsidRPr="00245CB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днів з моменту підписання акту - виконаних робіт.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3.2.У разі затримки відповідного фінансування, розрахунки проводяться протягом 5 (п’яти) банківських днів з дати отримання Замовником на свій реєстраційний рахунок відповідного фінансування за вказаним напрямом.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3.3.Сума Договору може корегуватися в залежності від наявності відповідного фінансування.</w:t>
      </w:r>
    </w:p>
    <w:p w:rsidR="00AB604E" w:rsidRPr="00245CBC" w:rsidRDefault="00AB604E" w:rsidP="00AB6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5C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3.4. Ціна цього Договору не може змінюватися після його підписання до виконання зобов’язань сторонами в повному обсязі відповідно до Закону України  «Про публічні закупівлі» від 25.12.2015 року № 922-</w:t>
      </w:r>
      <w:r w:rsidRPr="00245CBC">
        <w:rPr>
          <w:rFonts w:ascii="Times New Roman" w:eastAsia="Times New Roman" w:hAnsi="Times New Roman" w:cs="Times New Roman"/>
          <w:color w:val="000000"/>
          <w:lang w:val="en-US" w:eastAsia="ru-RU"/>
        </w:rPr>
        <w:t>VIII</w:t>
      </w:r>
      <w:r w:rsidRPr="00245CB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AB604E" w:rsidRPr="00245CBC" w:rsidRDefault="00AB604E" w:rsidP="00AB604E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45CBC">
        <w:rPr>
          <w:rFonts w:ascii="Times New Roman" w:hAnsi="Times New Roman" w:cs="Times New Roman"/>
          <w:lang w:eastAsia="en-US"/>
        </w:rPr>
        <w:t>3.5.Договір про закупівлю укладається відповідно до норм статті 41 Закону України «Про публічні закупівлі»</w:t>
      </w:r>
      <w:r w:rsidRPr="00245CBC">
        <w:rPr>
          <w:rFonts w:ascii="Times New Roman" w:hAnsi="Times New Roman" w:cs="Times New Roman"/>
          <w:lang w:val="ru-RU" w:eastAsia="en-US"/>
        </w:rPr>
        <w:t>,</w:t>
      </w:r>
      <w:r w:rsidRPr="00245CBC">
        <w:rPr>
          <w:rFonts w:ascii="Times New Roman" w:hAnsi="Times New Roman" w:cs="Times New Roman"/>
          <w:lang w:eastAsia="en-US"/>
        </w:rPr>
        <w:t xml:space="preserve"> Цивільного </w:t>
      </w:r>
      <w:r w:rsidRPr="00245CBC">
        <w:rPr>
          <w:rFonts w:ascii="Times New Roman" w:hAnsi="Times New Roman" w:cs="Times New Roman"/>
          <w:lang w:val="ru-RU" w:eastAsia="en-US"/>
        </w:rPr>
        <w:t> </w:t>
      </w:r>
      <w:r w:rsidRPr="00245CBC">
        <w:rPr>
          <w:rFonts w:ascii="Times New Roman" w:hAnsi="Times New Roman" w:cs="Times New Roman"/>
          <w:lang w:eastAsia="en-US"/>
        </w:rPr>
        <w:t>та</w:t>
      </w:r>
      <w:r w:rsidRPr="00245CBC">
        <w:rPr>
          <w:rFonts w:ascii="Times New Roman" w:hAnsi="Times New Roman" w:cs="Times New Roman"/>
          <w:lang w:val="ru-RU" w:eastAsia="en-US"/>
        </w:rPr>
        <w:t> </w:t>
      </w:r>
      <w:r w:rsidRPr="00245CBC">
        <w:rPr>
          <w:rFonts w:ascii="Times New Roman" w:hAnsi="Times New Roman" w:cs="Times New Roman"/>
          <w:lang w:eastAsia="en-US"/>
        </w:rPr>
        <w:t xml:space="preserve"> Господарського кодексів України з урахуванням особливостей, визначених цим Законом.</w:t>
      </w:r>
    </w:p>
    <w:p w:rsidR="00AB604E" w:rsidRPr="00245CBC" w:rsidRDefault="00AB604E" w:rsidP="00AB604E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45CBC">
        <w:rPr>
          <w:rFonts w:ascii="Times New Roman" w:hAnsi="Times New Roman" w:cs="Times New Roman"/>
          <w:lang w:eastAsia="en-US"/>
        </w:rPr>
        <w:t>3.6.</w:t>
      </w:r>
      <w:proofErr w:type="spellStart"/>
      <w:r w:rsidRPr="00245CBC">
        <w:rPr>
          <w:rFonts w:ascii="Times New Roman" w:hAnsi="Times New Roman" w:cs="Times New Roman"/>
          <w:lang w:val="ru-RU" w:eastAsia="en-US"/>
        </w:rPr>
        <w:t>Згідно</w:t>
      </w:r>
      <w:r w:rsidRPr="00245CBC">
        <w:rPr>
          <w:rFonts w:ascii="Times New Roman" w:hAnsi="Times New Roman" w:cs="Times New Roman"/>
          <w:lang w:eastAsia="en-US"/>
        </w:rPr>
        <w:t>Господарськ</w:t>
      </w:r>
      <w:proofErr w:type="spellEnd"/>
      <w:r w:rsidRPr="00245CBC">
        <w:rPr>
          <w:rFonts w:ascii="Times New Roman" w:hAnsi="Times New Roman" w:cs="Times New Roman"/>
          <w:lang w:val="ru-RU" w:eastAsia="en-US"/>
        </w:rPr>
        <w:t xml:space="preserve">ого кодексу </w:t>
      </w:r>
      <w:proofErr w:type="spellStart"/>
      <w:r w:rsidRPr="00245CBC">
        <w:rPr>
          <w:rFonts w:ascii="Times New Roman" w:hAnsi="Times New Roman" w:cs="Times New Roman"/>
          <w:lang w:val="ru-RU" w:eastAsia="en-US"/>
        </w:rPr>
        <w:t>України</w:t>
      </w:r>
      <w:proofErr w:type="spellEnd"/>
      <w:r>
        <w:rPr>
          <w:rFonts w:ascii="Times New Roman" w:hAnsi="Times New Roman" w:cs="Times New Roman"/>
          <w:lang w:val="ru-RU" w:eastAsia="en-US"/>
        </w:rPr>
        <w:t xml:space="preserve"> </w:t>
      </w:r>
      <w:r w:rsidRPr="00245CBC">
        <w:rPr>
          <w:rFonts w:ascii="Times New Roman" w:hAnsi="Times New Roman" w:cs="Times New Roman"/>
          <w:lang w:eastAsia="en-US"/>
        </w:rPr>
        <w:t xml:space="preserve">платежі та грошові </w:t>
      </w:r>
      <w:proofErr w:type="spellStart"/>
      <w:r w:rsidRPr="00245CBC">
        <w:rPr>
          <w:rFonts w:ascii="Times New Roman" w:hAnsi="Times New Roman" w:cs="Times New Roman"/>
          <w:lang w:val="ru-RU" w:eastAsia="en-US"/>
        </w:rPr>
        <w:t>зобов’язання</w:t>
      </w:r>
      <w:proofErr w:type="spellEnd"/>
      <w:r w:rsidRPr="00245CBC">
        <w:rPr>
          <w:rFonts w:ascii="Times New Roman" w:hAnsi="Times New Roman" w:cs="Times New Roman"/>
          <w:lang w:val="ru-RU" w:eastAsia="en-US"/>
        </w:rPr>
        <w:t xml:space="preserve">, </w:t>
      </w:r>
      <w:proofErr w:type="spellStart"/>
      <w:r w:rsidRPr="00245CBC">
        <w:rPr>
          <w:rFonts w:ascii="Times New Roman" w:hAnsi="Times New Roman" w:cs="Times New Roman"/>
          <w:lang w:val="ru-RU" w:eastAsia="en-US"/>
        </w:rPr>
        <w:t>здійснюютьсявідповідно</w:t>
      </w:r>
      <w:proofErr w:type="spellEnd"/>
      <w:r w:rsidRPr="00245CBC">
        <w:rPr>
          <w:rFonts w:ascii="Times New Roman" w:hAnsi="Times New Roman" w:cs="Times New Roman"/>
          <w:lang w:eastAsia="en-US"/>
        </w:rPr>
        <w:t xml:space="preserve"> у </w:t>
      </w:r>
      <w:r w:rsidRPr="00245CBC">
        <w:rPr>
          <w:rFonts w:ascii="Times New Roman" w:hAnsi="Times New Roman" w:cs="Times New Roman"/>
          <w:shd w:val="clear" w:color="auto" w:fill="FFFFFF"/>
          <w:lang w:val="ru-RU" w:eastAsia="en-US"/>
        </w:rPr>
        <w:t> </w:t>
      </w:r>
      <w:proofErr w:type="spellStart"/>
      <w:r w:rsidRPr="00245CBC">
        <w:rPr>
          <w:rFonts w:ascii="Times New Roman" w:hAnsi="Times New Roman" w:cs="Times New Roman"/>
          <w:shd w:val="clear" w:color="auto" w:fill="FFFFFF"/>
          <w:lang w:val="ru-RU" w:eastAsia="en-US"/>
        </w:rPr>
        <w:t>розмірах</w:t>
      </w:r>
      <w:proofErr w:type="spellEnd"/>
      <w:r w:rsidRPr="00245CBC">
        <w:rPr>
          <w:rFonts w:ascii="Times New Roman" w:hAnsi="Times New Roman" w:cs="Times New Roman"/>
          <w:shd w:val="clear" w:color="auto" w:fill="FFFFFF"/>
          <w:lang w:val="ru-RU" w:eastAsia="en-US"/>
        </w:rPr>
        <w:t xml:space="preserve"> та порядку, </w:t>
      </w:r>
      <w:proofErr w:type="spellStart"/>
      <w:r w:rsidRPr="00245CBC">
        <w:rPr>
          <w:rFonts w:ascii="Times New Roman" w:hAnsi="Times New Roman" w:cs="Times New Roman"/>
          <w:shd w:val="clear" w:color="auto" w:fill="FFFFFF"/>
          <w:lang w:val="ru-RU" w:eastAsia="en-US"/>
        </w:rPr>
        <w:t>визначених</w:t>
      </w:r>
      <w:proofErr w:type="spellEnd"/>
      <w:r w:rsidRPr="00245CBC">
        <w:rPr>
          <w:rFonts w:ascii="Times New Roman" w:hAnsi="Times New Roman" w:cs="Times New Roman"/>
          <w:shd w:val="clear" w:color="auto" w:fill="FFFFFF"/>
          <w:lang w:eastAsia="en-US"/>
        </w:rPr>
        <w:t>законом та Д</w:t>
      </w:r>
      <w:r w:rsidRPr="00245CBC">
        <w:rPr>
          <w:rFonts w:ascii="Times New Roman" w:hAnsi="Times New Roman" w:cs="Times New Roman"/>
          <w:shd w:val="clear" w:color="auto" w:fill="FFFFFF"/>
          <w:lang w:val="ru-RU" w:eastAsia="en-US"/>
        </w:rPr>
        <w:t>оговором.</w:t>
      </w:r>
    </w:p>
    <w:p w:rsidR="00AB604E" w:rsidRPr="00245CBC" w:rsidRDefault="00AB604E" w:rsidP="00AB604E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45CBC">
        <w:rPr>
          <w:rFonts w:ascii="Times New Roman" w:hAnsi="Times New Roman" w:cs="Times New Roman"/>
          <w:lang w:eastAsia="en-US"/>
        </w:rPr>
        <w:t xml:space="preserve">          3.7.У разі перевищення ціни Договору Замовник сплачує фактично отримані Послуги згідно з діючими тарифами Виконавця.            </w:t>
      </w:r>
    </w:p>
    <w:p w:rsidR="00AB604E" w:rsidRPr="00245CBC" w:rsidRDefault="00AB604E" w:rsidP="00AB6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04E">
        <w:rPr>
          <w:rFonts w:ascii="Times New Roman" w:eastAsia="Times New Roman" w:hAnsi="Times New Roman" w:cs="Times New Roman"/>
          <w:b/>
        </w:rPr>
        <w:t>Надання Послуг</w:t>
      </w:r>
    </w:p>
    <w:p w:rsidR="00AB604E" w:rsidRPr="00AB604E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4.1.Виконавець організовує Замовнику лінію(ї) зв’язку для надання Послуг або у разі відсутності технічної  можливості пропонує Замовнику інші варіанти підключення.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  4.2.Строк організації надання Послуг визначається Сторонами у додатках до цього Договору.</w:t>
      </w: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4.3.Місяця та параметри надання Послуг визначаються у відповідних Таблицях до Додатків та Замовленні Послуг до цього Договору які є невід’ємною частиною цього Договору.</w:t>
      </w: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4.4.Замовлення нових  Послуг за укладеним Додатком  про надання окремих Послуг до Договору здійснюється шляхом подання Замовлення на Послуги.</w:t>
      </w: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4.5.Датою початку надання замовлених  Замовником Послуг вважається дата, яка визначена у відповідному акті та /або в наряді на підключення Послуг.</w:t>
      </w:r>
    </w:p>
    <w:p w:rsidR="00AB604E" w:rsidRPr="00245CBC" w:rsidRDefault="00AB604E" w:rsidP="00AB60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04E">
        <w:rPr>
          <w:rFonts w:ascii="Times New Roman" w:eastAsia="Times New Roman" w:hAnsi="Times New Roman" w:cs="Times New Roman"/>
          <w:b/>
        </w:rPr>
        <w:t>Права та обов’язки Сторін</w:t>
      </w:r>
    </w:p>
    <w:p w:rsidR="00AB604E" w:rsidRPr="00AB604E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45CBC">
        <w:rPr>
          <w:rFonts w:ascii="Times New Roman" w:eastAsia="Times New Roman" w:hAnsi="Times New Roman" w:cs="Times New Roman"/>
          <w:b/>
        </w:rPr>
        <w:t>5.1.При наданні послуг за цим Договором Виконавець зобов’язаний:</w:t>
      </w:r>
    </w:p>
    <w:p w:rsidR="00AB604E" w:rsidRPr="00245CBC" w:rsidRDefault="00AB604E" w:rsidP="00AB60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5.1.1.При зверненні Замовника щодо порушення порядку надання Послуг усувати пошкодження в строки, визначені чинним законодавством.</w:t>
      </w: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5.1.2.Усувати допущені відхилення від умов цього Договору або недоліки в наданих послугах, що погіршують їх результати.</w:t>
      </w: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5.1.3.Сторони за цим Договором  мають права та несуть інші обов’язки, передбачені чинним законодавством України, зокрема, Законом України «Про  телекомунікації», Правилами та Умовами </w:t>
      </w:r>
      <w:proofErr w:type="spellStart"/>
      <w:r w:rsidRPr="00245CBC">
        <w:rPr>
          <w:rFonts w:ascii="Times New Roman" w:eastAsia="Times New Roman" w:hAnsi="Times New Roman" w:cs="Times New Roman"/>
        </w:rPr>
        <w:t>Укртелекому</w:t>
      </w:r>
      <w:proofErr w:type="spellEnd"/>
      <w:r w:rsidRPr="00245CBC">
        <w:rPr>
          <w:rFonts w:ascii="Times New Roman" w:eastAsia="Times New Roman" w:hAnsi="Times New Roman" w:cs="Times New Roman"/>
        </w:rPr>
        <w:t>.</w:t>
      </w:r>
    </w:p>
    <w:p w:rsidR="00AB604E" w:rsidRPr="00245CBC" w:rsidRDefault="00AB604E" w:rsidP="00AB604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highlight w:val="yellow"/>
        </w:rPr>
      </w:pPr>
      <w:r w:rsidRPr="00245CBC">
        <w:rPr>
          <w:rFonts w:ascii="Times New Roman" w:eastAsia="Times New Roman" w:hAnsi="Times New Roman" w:cs="Times New Roman"/>
        </w:rPr>
        <w:t xml:space="preserve">5.1.4. Забезпечити лікарню телефонним зв’язком. </w:t>
      </w:r>
    </w:p>
    <w:p w:rsidR="00AB604E" w:rsidRPr="00245CBC" w:rsidRDefault="00AB604E" w:rsidP="00AB604E">
      <w:pPr>
        <w:widowControl w:val="0"/>
        <w:tabs>
          <w:tab w:val="left" w:pos="0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5.1.5.Надавати лікарні послуги відповідно до нормативних документів у сфері </w:t>
      </w:r>
      <w:proofErr w:type="spellStart"/>
      <w:r w:rsidRPr="00245CBC">
        <w:rPr>
          <w:rFonts w:ascii="Times New Roman" w:eastAsia="Times New Roman" w:hAnsi="Times New Roman" w:cs="Times New Roman"/>
        </w:rPr>
        <w:t>телекомунікацій</w:t>
      </w:r>
      <w:proofErr w:type="spellEnd"/>
      <w:r w:rsidRPr="00245CBC">
        <w:rPr>
          <w:rFonts w:ascii="Times New Roman" w:eastAsia="Times New Roman" w:hAnsi="Times New Roman" w:cs="Times New Roman"/>
        </w:rPr>
        <w:t>, Договором та Тарифами/Тарифними планами.</w:t>
      </w:r>
    </w:p>
    <w:p w:rsidR="00AB604E" w:rsidRPr="00245CBC" w:rsidRDefault="00AB604E" w:rsidP="00AB604E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             5.1.6.Надавати лікарні інформацію про Тарифи, зміни та доповнення до них у порядку, передбаченому чинним законодавством. Інформувати лікарню про використання внесених коштів, надавати іншу, пов’язану з наданими послугами інформацію.</w:t>
      </w:r>
    </w:p>
    <w:p w:rsidR="00AB604E" w:rsidRPr="00245CBC" w:rsidRDefault="00AB604E" w:rsidP="00AB604E">
      <w:pPr>
        <w:widowControl w:val="0"/>
        <w:tabs>
          <w:tab w:val="left" w:pos="0"/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5.1.7.Попереджати лікарню про скорочення переліку послуг, тимчасове припинення  або припинення надання послуг, відключення її кінцевого обладнання у випадках і порядку, передбаченому нормами чинного законодавства України, Договором.</w:t>
      </w:r>
    </w:p>
    <w:p w:rsidR="00AB604E" w:rsidRPr="00245CBC" w:rsidRDefault="00AB604E" w:rsidP="00AB604E">
      <w:pPr>
        <w:widowControl w:val="0"/>
        <w:tabs>
          <w:tab w:val="left" w:pos="0"/>
          <w:tab w:val="left" w:pos="851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5.2. Інформувати лікарню про:</w:t>
      </w:r>
    </w:p>
    <w:p w:rsidR="00AB604E" w:rsidRPr="00245CBC" w:rsidRDefault="00AB604E" w:rsidP="00AB604E">
      <w:pPr>
        <w:widowControl w:val="0"/>
        <w:tabs>
          <w:tab w:val="left" w:pos="-1701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 – виконання капітальних, профілактичних чи інших робіт (не пізніше ніж за десять робочих днів до початку їх виконання), що призведе до тимчасового скорочення переліку послуг чи припинення їх надання, а також орієнтовні строки поновлення надання послуг відповідно до чинного законодавства України; </w:t>
      </w:r>
    </w:p>
    <w:p w:rsidR="00AB604E" w:rsidRPr="00245CBC" w:rsidRDefault="00AB604E" w:rsidP="00AB604E">
      <w:pPr>
        <w:widowControl w:val="0"/>
        <w:tabs>
          <w:tab w:val="left" w:pos="-1701"/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 – тимчасове припинення надання послуг чи зниження до неприпустимих значень показників якості послуг у зв’язку з пошкодженням телекомунікаційних мереж (невідкладно після настання пошкодження), в тому числі у разі виникнення стихійного лиха, надзвичайної ситуації, введення надзвичайного чи воєнного стану, та строки його усунення, якщо є підстави вважати, що пошкодження мереж не буде усунуто протягом однієї доби.</w:t>
      </w:r>
    </w:p>
    <w:p w:rsidR="00AB604E" w:rsidRPr="00245CBC" w:rsidRDefault="00AB604E" w:rsidP="00AB604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            5.3.Направляти за викликом лікарні кваліфікованих працівників для підключення та/або усунення пошкоджень  кінцевого обладнання, абонентської лінії, проводки, виконання інших робіт, необхідних для надання послуг. Кваліфіковані працівники, які прибули до лікарні, зобов’язані пред’явити посвідчення з фотокарткою, скріплене печаткою, та наряд на виконання </w:t>
      </w:r>
      <w:r w:rsidRPr="00245CBC">
        <w:rPr>
          <w:rFonts w:ascii="Times New Roman" w:eastAsia="Times New Roman" w:hAnsi="Times New Roman" w:cs="Times New Roman"/>
        </w:rPr>
        <w:lastRenderedPageBreak/>
        <w:t>послуг.</w:t>
      </w: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45CBC">
        <w:rPr>
          <w:rFonts w:ascii="Times New Roman" w:eastAsia="Times New Roman" w:hAnsi="Times New Roman" w:cs="Times New Roman"/>
          <w:b/>
        </w:rPr>
        <w:t>5.4.Замовник зобов’язаний:</w:t>
      </w: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5.4.1.Оплачувати послуги Виконавця відповідно до умов цього Договору.</w:t>
      </w:r>
    </w:p>
    <w:p w:rsidR="00AB604E" w:rsidRPr="00245CBC" w:rsidRDefault="00AB604E" w:rsidP="00AB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5.4.2.Зменшувати обсяг закупівлі Послуг та загальну вартість цього Договору залежно від реального фінансування видатків.</w:t>
      </w:r>
    </w:p>
    <w:p w:rsidR="00AB604E" w:rsidRPr="00245CBC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AB604E">
        <w:rPr>
          <w:rFonts w:ascii="Times New Roman" w:hAnsi="Times New Roman" w:cs="Times New Roman"/>
          <w:b/>
          <w:lang w:eastAsia="ru-RU"/>
        </w:rPr>
        <w:t>Відповідальність Сторін</w:t>
      </w:r>
    </w:p>
    <w:p w:rsidR="00AB604E" w:rsidRPr="00AB604E" w:rsidRDefault="00AB604E" w:rsidP="00AB604E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AB604E" w:rsidRPr="00245CBC" w:rsidRDefault="00AB604E" w:rsidP="00AB604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245CBC">
        <w:rPr>
          <w:rFonts w:ascii="Times New Roman" w:hAnsi="Times New Roman" w:cs="Times New Roman"/>
          <w:color w:val="000000"/>
          <w:spacing w:val="5"/>
          <w:lang w:eastAsia="en-US"/>
        </w:rPr>
        <w:t xml:space="preserve">            6.1</w:t>
      </w:r>
      <w:r w:rsidRPr="00245CBC">
        <w:rPr>
          <w:rFonts w:ascii="Times New Roman" w:hAnsi="Times New Roman" w:cs="Times New Roman"/>
          <w:color w:val="000000"/>
          <w:lang w:eastAsia="en-US"/>
        </w:rPr>
        <w:t>.</w:t>
      </w:r>
      <w:r w:rsidRPr="00245CBC">
        <w:rPr>
          <w:rFonts w:ascii="Times New Roman" w:hAnsi="Times New Roman" w:cs="Times New Roman"/>
          <w:lang w:eastAsia="ru-RU"/>
        </w:rPr>
        <w:t>У випадку порушення своїх зобов’язань за цим Договором Сторони несуть відповідальність визначену цим Договором та чинним законодавством України.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AB604E" w:rsidRPr="00245CBC" w:rsidRDefault="00AB604E" w:rsidP="00AB60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04E">
        <w:rPr>
          <w:rFonts w:ascii="Times New Roman" w:eastAsia="Times New Roman" w:hAnsi="Times New Roman" w:cs="Times New Roman"/>
          <w:b/>
        </w:rPr>
        <w:t>Форс – мажор</w:t>
      </w:r>
    </w:p>
    <w:p w:rsidR="00AB604E" w:rsidRPr="00AB604E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7.1.Сторони звільняються від відповідальності за невиконання зобов’язань за Даним Договором, якщо вони сталися внаслідок обставин непереборної сили ( форс-мажор ), а саме: стихійних лих, військових дій, блокади, епідемій, державних переворотів, заборони експорту або імпорту, заворушеннями. При цьому Сторона, яка не може виконати свої Договірні зобов’язання </w:t>
      </w:r>
    </w:p>
    <w:p w:rsidR="00AB604E" w:rsidRPr="00245CBC" w:rsidRDefault="00AB604E" w:rsidP="00AB60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 xml:space="preserve">через форс-мажорні обставини, повідомляє іншу Сторону письмово про </w:t>
      </w:r>
      <w:proofErr w:type="spellStart"/>
      <w:r w:rsidRPr="00245CBC">
        <w:rPr>
          <w:rFonts w:ascii="Times New Roman" w:eastAsia="Times New Roman" w:hAnsi="Times New Roman" w:cs="Times New Roman"/>
        </w:rPr>
        <w:t>настанняданихобставин</w:t>
      </w:r>
      <w:proofErr w:type="spellEnd"/>
      <w:r w:rsidRPr="00245CBC">
        <w:rPr>
          <w:rFonts w:ascii="Times New Roman" w:eastAsia="Times New Roman" w:hAnsi="Times New Roman" w:cs="Times New Roman"/>
        </w:rPr>
        <w:t xml:space="preserve"> в термін не пізніше 10 днів, а </w:t>
      </w:r>
      <w:proofErr w:type="spellStart"/>
      <w:r w:rsidRPr="00245CBC">
        <w:rPr>
          <w:rFonts w:ascii="Times New Roman" w:eastAsia="Times New Roman" w:hAnsi="Times New Roman" w:cs="Times New Roman"/>
        </w:rPr>
        <w:t>виконаннязобов’язань</w:t>
      </w:r>
      <w:proofErr w:type="spellEnd"/>
      <w:r w:rsidRPr="00245CBC">
        <w:rPr>
          <w:rFonts w:ascii="Times New Roman" w:eastAsia="Times New Roman" w:hAnsi="Times New Roman" w:cs="Times New Roman"/>
        </w:rPr>
        <w:t xml:space="preserve"> переноситься на </w:t>
      </w:r>
      <w:proofErr w:type="spellStart"/>
      <w:r w:rsidRPr="00245CBC">
        <w:rPr>
          <w:rFonts w:ascii="Times New Roman" w:eastAsia="Times New Roman" w:hAnsi="Times New Roman" w:cs="Times New Roman"/>
        </w:rPr>
        <w:t>терміндії</w:t>
      </w:r>
      <w:proofErr w:type="spellEnd"/>
      <w:r w:rsidRPr="00245CBC">
        <w:rPr>
          <w:rFonts w:ascii="Times New Roman" w:eastAsia="Times New Roman" w:hAnsi="Times New Roman" w:cs="Times New Roman"/>
        </w:rPr>
        <w:t xml:space="preserve"> таких обставин.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7.2.Договір в односторонньому порядку, виконавши всі розрахунки з іншою Стороною.</w:t>
      </w:r>
    </w:p>
    <w:p w:rsidR="00AB604E" w:rsidRPr="00245CBC" w:rsidRDefault="00AB604E" w:rsidP="00AB60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04E">
        <w:rPr>
          <w:rFonts w:ascii="Times New Roman" w:eastAsia="Times New Roman" w:hAnsi="Times New Roman" w:cs="Times New Roman"/>
          <w:b/>
        </w:rPr>
        <w:t>Порядок вирішення спорів та розбіжностей</w:t>
      </w:r>
    </w:p>
    <w:p w:rsidR="00AB604E" w:rsidRPr="00AB604E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</w:rPr>
      </w:pPr>
      <w:r w:rsidRPr="00245CBC">
        <w:rPr>
          <w:rFonts w:ascii="Times New Roman" w:eastAsia="Times New Roman" w:hAnsi="Times New Roman" w:cs="Times New Roman"/>
          <w:noProof/>
        </w:rPr>
        <w:t>8.1.Спори і розбіжності, що виникли між Сторонами в ході виконання Договору, вирішуються шляхом переговорів.</w:t>
      </w:r>
    </w:p>
    <w:p w:rsidR="00AB604E" w:rsidRPr="00245CBC" w:rsidRDefault="00AB604E" w:rsidP="00AB604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8.2.У випадках неможливості досягнення згоди шляхом переговорів, спір передається на вирішення Господарського суду і розглядається в установленому порядку згідно з чинним законодавством  України і умовами даного Договору.</w:t>
      </w:r>
    </w:p>
    <w:p w:rsidR="00AB604E" w:rsidRPr="00245CBC" w:rsidRDefault="00AB604E" w:rsidP="00AB604E">
      <w:pPr>
        <w:widowControl w:val="0"/>
        <w:tabs>
          <w:tab w:val="left" w:pos="-1080"/>
          <w:tab w:val="left" w:pos="-142"/>
          <w:tab w:val="left" w:pos="0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</w:rPr>
      </w:pPr>
    </w:p>
    <w:p w:rsidR="00AB604E" w:rsidRPr="00AB604E" w:rsidRDefault="00AB604E" w:rsidP="00AB60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604E">
        <w:rPr>
          <w:rFonts w:ascii="Times New Roman" w:eastAsia="Times New Roman" w:hAnsi="Times New Roman" w:cs="Times New Roman"/>
          <w:b/>
        </w:rPr>
        <w:t>Термін дії Договору та інші умови</w:t>
      </w:r>
    </w:p>
    <w:p w:rsidR="00AB604E" w:rsidRPr="00AB604E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9.1.Договір діє з</w:t>
      </w:r>
      <w:r w:rsidRPr="00245CBC">
        <w:rPr>
          <w:rFonts w:ascii="Times New Roman" w:eastAsia="Times New Roman" w:hAnsi="Times New Roman" w:cs="Times New Roman"/>
          <w:b/>
        </w:rPr>
        <w:t xml:space="preserve">  «_____» ________202</w:t>
      </w:r>
      <w:r>
        <w:rPr>
          <w:rFonts w:ascii="Times New Roman" w:eastAsia="Times New Roman" w:hAnsi="Times New Roman" w:cs="Times New Roman"/>
          <w:b/>
        </w:rPr>
        <w:t>2</w:t>
      </w:r>
      <w:r w:rsidRPr="00245CBC">
        <w:rPr>
          <w:rFonts w:ascii="Times New Roman" w:eastAsia="Times New Roman" w:hAnsi="Times New Roman" w:cs="Times New Roman"/>
          <w:b/>
        </w:rPr>
        <w:t xml:space="preserve"> року  до «31» грудня  202</w:t>
      </w:r>
      <w:r>
        <w:rPr>
          <w:rFonts w:ascii="Times New Roman" w:eastAsia="Times New Roman" w:hAnsi="Times New Roman" w:cs="Times New Roman"/>
          <w:b/>
        </w:rPr>
        <w:t>2</w:t>
      </w:r>
      <w:r w:rsidRPr="00245CBC">
        <w:rPr>
          <w:rFonts w:ascii="Times New Roman" w:eastAsia="Times New Roman" w:hAnsi="Times New Roman" w:cs="Times New Roman"/>
          <w:b/>
        </w:rPr>
        <w:t xml:space="preserve"> року </w:t>
      </w:r>
      <w:r w:rsidRPr="00245CBC">
        <w:rPr>
          <w:rFonts w:ascii="Times New Roman" w:eastAsia="Times New Roman" w:hAnsi="Times New Roman" w:cs="Times New Roman"/>
        </w:rPr>
        <w:t>і набирає чинності з дня його укладання.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9.2.Дострокове розірвання Договору можливе лише за письмовою згодою Сторін, якщо інше не встановлено Договором або законодавством України.</w:t>
      </w:r>
    </w:p>
    <w:p w:rsidR="00AB604E" w:rsidRPr="00245CBC" w:rsidRDefault="00AB604E" w:rsidP="00AB604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zh-CN"/>
        </w:rPr>
      </w:pPr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          9.3.Діяцього Договору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можепродовжитися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 на строк,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достатній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 для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проведенняпроцедуризакупі</w:t>
      </w:r>
      <w:proofErr w:type="gramStart"/>
      <w:r w:rsidRPr="00245CBC">
        <w:rPr>
          <w:rFonts w:ascii="Times New Roman" w:eastAsia="Times New Roman" w:hAnsi="Times New Roman" w:cs="Times New Roman"/>
          <w:lang w:val="ru-RU" w:eastAsia="zh-CN"/>
        </w:rPr>
        <w:t>вл</w:t>
      </w:r>
      <w:proofErr w:type="gramEnd"/>
      <w:r w:rsidRPr="00245CBC">
        <w:rPr>
          <w:rFonts w:ascii="Times New Roman" w:eastAsia="Times New Roman" w:hAnsi="Times New Roman" w:cs="Times New Roman"/>
          <w:lang w:val="ru-RU" w:eastAsia="zh-CN"/>
        </w:rPr>
        <w:t>і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 на початку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наступного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 року, в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обсязі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перевищує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 20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відсотківсуми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245CBC">
        <w:rPr>
          <w:rFonts w:ascii="Times New Roman" w:eastAsia="Times New Roman" w:hAnsi="Times New Roman" w:cs="Times New Roman"/>
          <w:lang w:val="ru-RU" w:eastAsia="zh-CN"/>
        </w:rPr>
        <w:t>цьомуДоговорі</w:t>
      </w:r>
      <w:proofErr w:type="spellEnd"/>
      <w:r w:rsidRPr="00245CBC">
        <w:rPr>
          <w:rFonts w:ascii="Times New Roman" w:eastAsia="Times New Roman" w:hAnsi="Times New Roman" w:cs="Times New Roman"/>
          <w:lang w:val="ru-RU" w:eastAsia="zh-CN"/>
        </w:rPr>
        <w:t>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9.4.Сторони мають право вносити зміни та доповнення до Договору шляхом  підписання Додаткової угоди або додатків до Договору, які є невід’ємними частинами Договору.</w:t>
      </w:r>
    </w:p>
    <w:p w:rsidR="00AB604E" w:rsidRPr="00245CBC" w:rsidRDefault="00AB604E" w:rsidP="00AB6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45CBC">
        <w:rPr>
          <w:rFonts w:ascii="Times New Roman" w:eastAsia="Times New Roman" w:hAnsi="Times New Roman" w:cs="Times New Roman"/>
        </w:rPr>
        <w:t>9.5.Після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AB604E" w:rsidRPr="00245CBC" w:rsidRDefault="00AB604E" w:rsidP="00AB604E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</w:rPr>
      </w:pPr>
      <w:r w:rsidRPr="00245CBC">
        <w:rPr>
          <w:rFonts w:ascii="Times New Roman" w:eastAsia="Times New Roman" w:hAnsi="Times New Roman" w:cs="Times New Roman"/>
        </w:rPr>
        <w:t>9.6.</w:t>
      </w:r>
      <w:r w:rsidRPr="00245CBC">
        <w:rPr>
          <w:rFonts w:ascii="Times New Roman" w:eastAsia="Times New Roman" w:hAnsi="Times New Roman" w:cs="Times New Roman"/>
          <w:noProof/>
        </w:rPr>
        <w:t>Сторони зобов’язуються письмово повідомляти одна одну у випадку прийняття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повідомляють одна одну про зміну поштової, юридичної адреси або банківських реквізитів.</w:t>
      </w:r>
    </w:p>
    <w:p w:rsidR="00AB604E" w:rsidRDefault="00AB604E" w:rsidP="00AB60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</w:rPr>
      </w:pPr>
      <w:r w:rsidRPr="00245CBC">
        <w:rPr>
          <w:rFonts w:ascii="Times New Roman" w:eastAsia="Times New Roman" w:hAnsi="Times New Roman" w:cs="Times New Roman"/>
          <w:noProof/>
        </w:rPr>
        <w:t>9.7.Договір складений українською мовою в  2-х  примірниках, які мають однакову юридичну силу</w:t>
      </w:r>
      <w:r w:rsidRPr="00245CBC">
        <w:rPr>
          <w:rFonts w:ascii="Times New Roman" w:eastAsia="Times New Roman" w:hAnsi="Times New Roman" w:cs="Times New Roman"/>
          <w:b/>
          <w:noProof/>
        </w:rPr>
        <w:t>1-й – у Замовника,  2-й – у Виконавця.</w:t>
      </w:r>
    </w:p>
    <w:p w:rsidR="00AB604E" w:rsidRDefault="00AB604E" w:rsidP="00AB60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</w:rPr>
      </w:pPr>
    </w:p>
    <w:p w:rsidR="00AB604E" w:rsidRDefault="00AB604E" w:rsidP="00AB60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</w:rPr>
      </w:pPr>
    </w:p>
    <w:p w:rsidR="00AB604E" w:rsidRDefault="00AB604E" w:rsidP="00AB60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</w:rPr>
      </w:pPr>
    </w:p>
    <w:p w:rsidR="00AB604E" w:rsidRDefault="00AB604E" w:rsidP="00AB60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</w:rPr>
      </w:pPr>
    </w:p>
    <w:p w:rsidR="00AB604E" w:rsidRPr="00245CBC" w:rsidRDefault="00AB604E" w:rsidP="00AB60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</w:rPr>
      </w:pPr>
    </w:p>
    <w:p w:rsidR="00AB604E" w:rsidRDefault="00AB604E" w:rsidP="00AB60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:rsidR="00AB604E" w:rsidRPr="00245CBC" w:rsidRDefault="00AB604E" w:rsidP="00AB60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245CBC">
        <w:rPr>
          <w:rFonts w:ascii="Times New Roman" w:eastAsia="Times New Roman" w:hAnsi="Times New Roman" w:cs="Times New Roman"/>
          <w:b/>
        </w:rPr>
        <w:lastRenderedPageBreak/>
        <w:t>10. Юридичні адреси та банківські реквізити Сторін</w:t>
      </w:r>
    </w:p>
    <w:p w:rsidR="00AB604E" w:rsidRPr="00245CBC" w:rsidRDefault="00AB604E" w:rsidP="00AB60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5409"/>
      </w:tblGrid>
      <w:tr w:rsidR="00AB604E" w:rsidRPr="00245CBC" w:rsidTr="00033632">
        <w:trPr>
          <w:trHeight w:val="367"/>
        </w:trPr>
        <w:tc>
          <w:tcPr>
            <w:tcW w:w="3978" w:type="dxa"/>
            <w:tcBorders>
              <w:bottom w:val="nil"/>
              <w:right w:val="nil"/>
            </w:tcBorders>
            <w:vAlign w:val="center"/>
          </w:tcPr>
          <w:tbl>
            <w:tblPr>
              <w:tblW w:w="400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003"/>
            </w:tblGrid>
            <w:tr w:rsidR="00AB604E" w:rsidRPr="00245CBC" w:rsidTr="00033632">
              <w:trPr>
                <w:trHeight w:val="367"/>
              </w:trPr>
              <w:tc>
                <w:tcPr>
                  <w:tcW w:w="4003" w:type="dxa"/>
                  <w:tcBorders>
                    <w:left w:val="nil"/>
                    <w:bottom w:val="nil"/>
                  </w:tcBorders>
                  <w:vAlign w:val="center"/>
                </w:tcPr>
                <w:p w:rsidR="00AB604E" w:rsidRPr="00015999" w:rsidRDefault="00AB604E" w:rsidP="00033632">
                  <w:pPr>
                    <w:spacing w:after="0" w:line="220" w:lineRule="exact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20"/>
                    </w:rPr>
                  </w:pPr>
                  <w:r w:rsidRPr="00015999">
                    <w:rPr>
                      <w:rFonts w:ascii="Times New Roman" w:eastAsia="Times New Roman" w:hAnsi="Times New Roman" w:cs="Times New Roman"/>
                      <w:b/>
                      <w:bCs/>
                      <w:spacing w:val="-20"/>
                    </w:rPr>
                    <w:t xml:space="preserve">З а м о в н и к :                                                                          </w:t>
                  </w:r>
                </w:p>
              </w:tc>
            </w:tr>
            <w:tr w:rsidR="00AB604E" w:rsidRPr="00245CBC" w:rsidTr="00033632">
              <w:trPr>
                <w:trHeight w:val="825"/>
              </w:trPr>
              <w:tc>
                <w:tcPr>
                  <w:tcW w:w="4003" w:type="dxa"/>
                  <w:tcBorders>
                    <w:top w:val="nil"/>
                    <w:left w:val="nil"/>
                    <w:bottom w:val="nil"/>
                  </w:tcBorders>
                </w:tcPr>
                <w:p w:rsidR="00AB604E" w:rsidRDefault="00AB604E" w:rsidP="0003363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КБУ «Обласний контактний центр» </w:t>
                  </w:r>
                </w:p>
                <w:p w:rsidR="00AB604E" w:rsidRPr="00015999" w:rsidRDefault="00AB604E" w:rsidP="0003363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</w:rPr>
                  </w:pPr>
                  <w:r w:rsidRPr="00015999">
                    <w:rPr>
                      <w:rFonts w:ascii="Times New Roman" w:eastAsia="Times New Roman" w:hAnsi="Times New Roman" w:cs="Times New Roman"/>
                    </w:rPr>
                    <w:t>р/р</w:t>
                  </w:r>
                  <w:r w:rsidRPr="00015999">
                    <w:rPr>
                      <w:rFonts w:ascii="Times New Roman" w:eastAsia="Times New Roman" w:hAnsi="Times New Roman" w:cs="Times New Roman"/>
                      <w:lang w:val="en-US"/>
                    </w:rPr>
                    <w:t>UA</w:t>
                  </w:r>
                  <w:r w:rsidRPr="00015999">
                    <w:rPr>
                      <w:rFonts w:ascii="Times New Roman" w:eastAsia="Times New Roman" w:hAnsi="Times New Roman" w:cs="Times New Roman"/>
                    </w:rPr>
                    <w:t xml:space="preserve"> __________________________</w:t>
                  </w:r>
                </w:p>
                <w:p w:rsidR="00AB604E" w:rsidRPr="00015999" w:rsidRDefault="00AB604E" w:rsidP="0003363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</w:rPr>
                  </w:pPr>
                  <w:r w:rsidRPr="00015999">
                    <w:rPr>
                      <w:rFonts w:ascii="Times New Roman" w:eastAsia="Times New Roman" w:hAnsi="Times New Roman" w:cs="Times New Roman"/>
                    </w:rPr>
                    <w:t>_________________________________</w:t>
                  </w:r>
                </w:p>
                <w:p w:rsidR="00AB604E" w:rsidRPr="00015999" w:rsidRDefault="00AB604E" w:rsidP="0003363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Код ЄДРПОУ 38378037</w:t>
                  </w:r>
                </w:p>
                <w:p w:rsidR="00AB604E" w:rsidRPr="00015999" w:rsidRDefault="00AB604E" w:rsidP="0003363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pacing w:val="-4"/>
                    </w:rPr>
                  </w:pPr>
                  <w:proofErr w:type="spellStart"/>
                  <w:r w:rsidRPr="00015999">
                    <w:rPr>
                      <w:rFonts w:ascii="Times New Roman" w:eastAsia="Times New Roman" w:hAnsi="Times New Roman" w:cs="Times New Roman"/>
                    </w:rPr>
                    <w:t>Тел</w:t>
                  </w:r>
                  <w:proofErr w:type="spellEnd"/>
                </w:p>
                <w:p w:rsidR="00AB604E" w:rsidRPr="00015999" w:rsidRDefault="00AB604E" w:rsidP="0003363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pacing w:val="-4"/>
                    </w:rPr>
                  </w:pPr>
                </w:p>
                <w:p w:rsidR="00AB604E" w:rsidRPr="00015999" w:rsidRDefault="00AB604E" w:rsidP="0003363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pacing w:val="-4"/>
                    </w:rPr>
                  </w:pPr>
                </w:p>
                <w:p w:rsidR="00AB604E" w:rsidRPr="00015999" w:rsidRDefault="00AB604E" w:rsidP="00033632">
                  <w:pPr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Директор</w:t>
                  </w:r>
                  <w:bookmarkStart w:id="0" w:name="_GoBack"/>
                  <w:bookmarkEnd w:id="0"/>
                </w:p>
                <w:p w:rsidR="00AB604E" w:rsidRPr="00015999" w:rsidRDefault="00AB604E" w:rsidP="00033632">
                  <w:pPr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pacing w:val="-4"/>
                    </w:rPr>
                  </w:pPr>
                </w:p>
              </w:tc>
            </w:tr>
          </w:tbl>
          <w:p w:rsidR="00AB604E" w:rsidRPr="00245CBC" w:rsidRDefault="00AB604E" w:rsidP="00033632">
            <w:pPr>
              <w:spacing w:after="0" w:line="220" w:lineRule="exact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</w:pPr>
          </w:p>
        </w:tc>
        <w:tc>
          <w:tcPr>
            <w:tcW w:w="5409" w:type="dxa"/>
            <w:tcBorders>
              <w:left w:val="nil"/>
              <w:bottom w:val="nil"/>
            </w:tcBorders>
            <w:vAlign w:val="center"/>
          </w:tcPr>
          <w:tbl>
            <w:tblPr>
              <w:tblW w:w="0" w:type="auto"/>
              <w:tblInd w:w="46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725"/>
            </w:tblGrid>
            <w:tr w:rsidR="00AB604E" w:rsidRPr="00245CBC" w:rsidTr="00033632">
              <w:trPr>
                <w:trHeight w:val="52"/>
              </w:trPr>
              <w:tc>
                <w:tcPr>
                  <w:tcW w:w="4725" w:type="dxa"/>
                  <w:tcBorders>
                    <w:bottom w:val="nil"/>
                    <w:right w:val="nil"/>
                  </w:tcBorders>
                  <w:vAlign w:val="center"/>
                </w:tcPr>
                <w:p w:rsidR="00AB604E" w:rsidRPr="00245CBC" w:rsidRDefault="00AB604E" w:rsidP="00033632">
                  <w:pPr>
                    <w:spacing w:after="0" w:line="22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20"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  <w:b/>
                      <w:bCs/>
                      <w:spacing w:val="-20"/>
                    </w:rPr>
                    <w:t>В и к о н а в е ц ь :</w:t>
                  </w:r>
                </w:p>
              </w:tc>
            </w:tr>
            <w:tr w:rsidR="00AB604E" w:rsidRPr="00245CBC" w:rsidTr="00033632">
              <w:trPr>
                <w:trHeight w:val="825"/>
              </w:trPr>
              <w:tc>
                <w:tcPr>
                  <w:tcW w:w="4725" w:type="dxa"/>
                  <w:tcBorders>
                    <w:top w:val="nil"/>
                    <w:bottom w:val="nil"/>
                    <w:right w:val="nil"/>
                  </w:tcBorders>
                </w:tcPr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  <w:b/>
                    </w:rPr>
                    <w:t>____________________________________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  <w:b/>
                    </w:rPr>
                    <w:t xml:space="preserve">____________________________________     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</w:rPr>
                    <w:t>____________________________________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</w:rPr>
                    <w:t>____________________________________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</w:rPr>
                    <w:t>____________________________________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</w:rPr>
                    <w:t>____________________________________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</w:rPr>
                    <w:t>____________________________________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</w:rPr>
                    <w:t>____________________________________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</w:rPr>
                    <w:t>____________________________________</w:t>
                  </w: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AB604E" w:rsidRPr="00245CBC" w:rsidRDefault="00AB604E" w:rsidP="00033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45CB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__________________              </w:t>
                  </w:r>
                </w:p>
              </w:tc>
            </w:tr>
          </w:tbl>
          <w:p w:rsidR="00AB604E" w:rsidRPr="00245CBC" w:rsidRDefault="00AB604E" w:rsidP="0003363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</w:rPr>
            </w:pPr>
          </w:p>
        </w:tc>
      </w:tr>
      <w:tr w:rsidR="00AB604E" w:rsidRPr="00245CBC" w:rsidTr="00033632">
        <w:trPr>
          <w:trHeight w:val="825"/>
        </w:trPr>
        <w:tc>
          <w:tcPr>
            <w:tcW w:w="3978" w:type="dxa"/>
            <w:tcBorders>
              <w:top w:val="nil"/>
              <w:bottom w:val="nil"/>
              <w:right w:val="nil"/>
            </w:tcBorders>
          </w:tcPr>
          <w:p w:rsidR="00AB604E" w:rsidRPr="00245CBC" w:rsidRDefault="00AB604E" w:rsidP="0003363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____________________   В. 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Бугаєць</w:t>
            </w:r>
            <w:proofErr w:type="spellEnd"/>
          </w:p>
          <w:p w:rsidR="00AB604E" w:rsidRPr="00245CBC" w:rsidRDefault="00AB604E" w:rsidP="00033632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</w:rPr>
            </w:pPr>
            <w:r w:rsidRPr="00245CBC">
              <w:rPr>
                <w:rFonts w:ascii="Times New Roman" w:eastAsia="Times New Roman" w:hAnsi="Times New Roman" w:cs="Times New Roman"/>
                <w:bCs/>
              </w:rPr>
              <w:t xml:space="preserve">                  М.П.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</w:tcBorders>
          </w:tcPr>
          <w:p w:rsidR="00AB604E" w:rsidRPr="00245CBC" w:rsidRDefault="00AB604E" w:rsidP="0003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245CBC">
              <w:rPr>
                <w:rFonts w:ascii="Times New Roman" w:eastAsia="Times New Roman" w:hAnsi="Times New Roman" w:cs="Times New Roman"/>
                <w:spacing w:val="-4"/>
              </w:rPr>
              <w:t xml:space="preserve">           ______________________/______________/</w:t>
            </w:r>
          </w:p>
          <w:p w:rsidR="00AB604E" w:rsidRPr="00245CBC" w:rsidRDefault="00AB604E" w:rsidP="0003363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245CBC">
              <w:rPr>
                <w:rFonts w:ascii="Times New Roman" w:eastAsia="Times New Roman" w:hAnsi="Times New Roman" w:cs="Times New Roman"/>
                <w:spacing w:val="-4"/>
              </w:rPr>
              <w:t xml:space="preserve">                                М.П.</w:t>
            </w:r>
          </w:p>
        </w:tc>
      </w:tr>
    </w:tbl>
    <w:p w:rsidR="00AB604E" w:rsidRPr="00245CBC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04E" w:rsidRPr="00245CBC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04E" w:rsidRPr="00245CBC" w:rsidRDefault="00AB604E" w:rsidP="00AB6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5FC" w:rsidRDefault="00794D3A"/>
    <w:sectPr w:rsidR="006345FC" w:rsidSect="0013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240"/>
    <w:multiLevelType w:val="hybridMultilevel"/>
    <w:tmpl w:val="FE44306E"/>
    <w:lvl w:ilvl="0" w:tplc="036A7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04E"/>
    <w:rsid w:val="00132B11"/>
    <w:rsid w:val="002120E7"/>
    <w:rsid w:val="00794D3A"/>
    <w:rsid w:val="00AB604E"/>
    <w:rsid w:val="00C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4E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2022-06-30T07:34:00Z</dcterms:created>
  <dcterms:modified xsi:type="dcterms:W3CDTF">2022-06-30T09:08:00Z</dcterms:modified>
</cp:coreProperties>
</file>