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E8" w:rsidRDefault="002833A9" w:rsidP="00477473">
      <w:pPr>
        <w:autoSpaceDE w:val="0"/>
        <w:autoSpaceDN w:val="0"/>
        <w:adjustRightInd w:val="0"/>
        <w:spacing w:after="0" w:line="240" w:lineRule="auto"/>
        <w:ind w:left="-306" w:hanging="1"/>
        <w:jc w:val="right"/>
        <w:rPr>
          <w:rFonts w:ascii="Times New Roman CYR" w:hAnsi="Times New Roman CYR" w:cs="Times New Roman CYR"/>
          <w:color w:val="5F5F5F"/>
          <w:sz w:val="18"/>
          <w:szCs w:val="18"/>
        </w:rPr>
      </w:pPr>
      <w:r w:rsidRPr="002833A9">
        <w:rPr>
          <w:noProof/>
          <w:lang w:val="ru-RU" w:eastAsia="ru-RU"/>
        </w:rPr>
        <w:drawing>
          <wp:inline distT="0" distB="0" distL="0" distR="0">
            <wp:extent cx="59436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638175"/>
                    </a:xfrm>
                    <a:prstGeom prst="rect">
                      <a:avLst/>
                    </a:prstGeom>
                    <a:noFill/>
                    <a:ln>
                      <a:noFill/>
                    </a:ln>
                  </pic:spPr>
                </pic:pic>
              </a:graphicData>
            </a:graphic>
          </wp:inline>
        </w:drawing>
      </w:r>
    </w:p>
    <w:p w:rsidR="00D336E8" w:rsidRDefault="00D336E8" w:rsidP="00477473">
      <w:pPr>
        <w:autoSpaceDE w:val="0"/>
        <w:autoSpaceDN w:val="0"/>
        <w:adjustRightInd w:val="0"/>
        <w:spacing w:after="0" w:line="240" w:lineRule="auto"/>
        <w:ind w:left="-306" w:hanging="1"/>
        <w:jc w:val="right"/>
        <w:rPr>
          <w:rFonts w:ascii="Times New Roman CYR" w:hAnsi="Times New Roman CYR" w:cs="Times New Roman CYR"/>
          <w:color w:val="5F5F5F"/>
          <w:sz w:val="18"/>
          <w:szCs w:val="18"/>
        </w:rPr>
      </w:pPr>
    </w:p>
    <w:p w:rsidR="00477473" w:rsidRPr="00B81ECB" w:rsidRDefault="00477473" w:rsidP="00477473">
      <w:pPr>
        <w:autoSpaceDE w:val="0"/>
        <w:autoSpaceDN w:val="0"/>
        <w:adjustRightInd w:val="0"/>
        <w:spacing w:after="0" w:line="240" w:lineRule="auto"/>
        <w:ind w:left="-305" w:hanging="1"/>
        <w:jc w:val="center"/>
        <w:rPr>
          <w:rFonts w:ascii="Times New Roman CYR" w:hAnsi="Times New Roman CYR" w:cs="Times New Roman CYR"/>
          <w:sz w:val="18"/>
          <w:szCs w:val="18"/>
        </w:rPr>
      </w:pPr>
    </w:p>
    <w:p w:rsidR="00477473" w:rsidRPr="00B81ECB" w:rsidRDefault="00477473" w:rsidP="00477473">
      <w:pPr>
        <w:autoSpaceDE w:val="0"/>
        <w:autoSpaceDN w:val="0"/>
        <w:adjustRightInd w:val="0"/>
        <w:spacing w:after="0" w:line="240" w:lineRule="auto"/>
        <w:ind w:left="-305" w:hanging="1"/>
        <w:jc w:val="center"/>
        <w:rPr>
          <w:rFonts w:ascii="Times New Roman" w:hAnsi="Times New Roman" w:cs="Times New Roman"/>
          <w:b/>
          <w:bCs/>
          <w:sz w:val="24"/>
          <w:szCs w:val="24"/>
        </w:rPr>
      </w:pPr>
      <w:r w:rsidRPr="00B81ECB">
        <w:rPr>
          <w:rFonts w:ascii="Times New Roman" w:hAnsi="Times New Roman" w:cs="Times New Roman"/>
          <w:b/>
          <w:bCs/>
          <w:sz w:val="24"/>
          <w:szCs w:val="24"/>
        </w:rPr>
        <w:t xml:space="preserve">ДОГОВІР № </w:t>
      </w:r>
      <w:r w:rsidR="002507CC">
        <w:rPr>
          <w:rFonts w:ascii="Times New Roman" w:hAnsi="Times New Roman" w:cs="Times New Roman"/>
          <w:b/>
          <w:bCs/>
          <w:sz w:val="24"/>
          <w:szCs w:val="24"/>
          <w:lang w:val="ru-RU"/>
        </w:rPr>
        <w:t>__________</w:t>
      </w:r>
    </w:p>
    <w:p w:rsidR="00477473" w:rsidRPr="00B81ECB" w:rsidRDefault="00477473" w:rsidP="00477473">
      <w:pPr>
        <w:autoSpaceDE w:val="0"/>
        <w:autoSpaceDN w:val="0"/>
        <w:adjustRightInd w:val="0"/>
        <w:spacing w:after="0" w:line="240" w:lineRule="auto"/>
        <w:ind w:left="-305" w:hanging="1"/>
        <w:jc w:val="center"/>
        <w:rPr>
          <w:rFonts w:ascii="Times New Roman" w:hAnsi="Times New Roman" w:cs="Times New Roman"/>
          <w:b/>
          <w:bCs/>
          <w:sz w:val="24"/>
          <w:szCs w:val="24"/>
        </w:rPr>
      </w:pPr>
      <w:r w:rsidRPr="00B81ECB">
        <w:rPr>
          <w:rFonts w:ascii="Times New Roman" w:hAnsi="Times New Roman" w:cs="Times New Roman"/>
          <w:b/>
          <w:bCs/>
          <w:sz w:val="24"/>
          <w:szCs w:val="24"/>
        </w:rPr>
        <w:t xml:space="preserve">про надання інформаційних послуг (абонентське обслуговування) </w:t>
      </w:r>
    </w:p>
    <w:p w:rsidR="00477473" w:rsidRDefault="00477473" w:rsidP="00477473">
      <w:pPr>
        <w:tabs>
          <w:tab w:val="left" w:pos="9900"/>
          <w:tab w:val="left" w:pos="9958"/>
        </w:tabs>
        <w:autoSpaceDE w:val="0"/>
        <w:autoSpaceDN w:val="0"/>
        <w:adjustRightInd w:val="0"/>
        <w:spacing w:after="0" w:line="240" w:lineRule="auto"/>
        <w:ind w:hanging="1"/>
        <w:jc w:val="center"/>
        <w:rPr>
          <w:rFonts w:ascii="Times New Roman" w:hAnsi="Times New Roman" w:cs="Times New Roman"/>
          <w:b/>
          <w:bCs/>
          <w:sz w:val="24"/>
          <w:szCs w:val="24"/>
        </w:rPr>
      </w:pPr>
      <w:r w:rsidRPr="00B81ECB">
        <w:rPr>
          <w:rFonts w:ascii="Times New Roman" w:hAnsi="Times New Roman" w:cs="Times New Roman"/>
          <w:b/>
          <w:bCs/>
          <w:sz w:val="24"/>
          <w:szCs w:val="24"/>
        </w:rPr>
        <w:t xml:space="preserve">на основі </w:t>
      </w:r>
      <w:r w:rsidR="00EB2314">
        <w:rPr>
          <w:rFonts w:ascii="Times New Roman" w:hAnsi="Times New Roman" w:cs="Times New Roman"/>
          <w:b/>
          <w:bCs/>
          <w:sz w:val="24"/>
          <w:szCs w:val="24"/>
        </w:rPr>
        <w:t xml:space="preserve">комп’ютерних програм </w:t>
      </w:r>
    </w:p>
    <w:p w:rsidR="00C074E7" w:rsidRPr="00B81ECB" w:rsidRDefault="00C074E7" w:rsidP="00477473">
      <w:pPr>
        <w:tabs>
          <w:tab w:val="left" w:pos="9900"/>
          <w:tab w:val="left" w:pos="9958"/>
        </w:tabs>
        <w:autoSpaceDE w:val="0"/>
        <w:autoSpaceDN w:val="0"/>
        <w:adjustRightInd w:val="0"/>
        <w:spacing w:after="0" w:line="240" w:lineRule="auto"/>
        <w:ind w:hanging="1"/>
        <w:jc w:val="center"/>
        <w:rPr>
          <w:rFonts w:ascii="Times New Roman" w:hAnsi="Times New Roman" w:cs="Times New Roman"/>
          <w:b/>
          <w:bCs/>
          <w:sz w:val="24"/>
          <w:szCs w:val="24"/>
        </w:rPr>
      </w:pPr>
    </w:p>
    <w:p w:rsidR="00D336E8" w:rsidRPr="00B81ECB" w:rsidRDefault="00D336E8" w:rsidP="00477473">
      <w:pPr>
        <w:tabs>
          <w:tab w:val="left" w:pos="9900"/>
          <w:tab w:val="left" w:pos="9958"/>
        </w:tabs>
        <w:autoSpaceDE w:val="0"/>
        <w:autoSpaceDN w:val="0"/>
        <w:adjustRightInd w:val="0"/>
        <w:spacing w:after="0" w:line="240" w:lineRule="auto"/>
        <w:ind w:hanging="1"/>
        <w:jc w:val="center"/>
        <w:rPr>
          <w:rFonts w:ascii="Times New Roman" w:hAnsi="Times New Roman" w:cs="Times New Roman"/>
          <w:b/>
          <w:bCs/>
          <w:sz w:val="24"/>
          <w:szCs w:val="24"/>
        </w:rPr>
      </w:pPr>
    </w:p>
    <w:p w:rsidR="00477473" w:rsidRPr="00B81ECB" w:rsidRDefault="00477473" w:rsidP="00E5312B">
      <w:pPr>
        <w:tabs>
          <w:tab w:val="left" w:pos="9900"/>
          <w:tab w:val="left" w:pos="9958"/>
        </w:tabs>
        <w:autoSpaceDE w:val="0"/>
        <w:autoSpaceDN w:val="0"/>
        <w:adjustRightInd w:val="0"/>
        <w:spacing w:before="120" w:after="0" w:line="240" w:lineRule="auto"/>
        <w:ind w:firstLine="567"/>
        <w:jc w:val="center"/>
        <w:rPr>
          <w:rFonts w:ascii="Times New Roman" w:hAnsi="Times New Roman" w:cs="Times New Roman"/>
          <w:b/>
          <w:bCs/>
          <w:sz w:val="24"/>
          <w:szCs w:val="24"/>
        </w:rPr>
      </w:pPr>
      <w:r w:rsidRPr="00B81ECB">
        <w:rPr>
          <w:rFonts w:ascii="Times New Roman" w:hAnsi="Times New Roman" w:cs="Times New Roman"/>
          <w:b/>
          <w:bCs/>
          <w:sz w:val="24"/>
          <w:szCs w:val="24"/>
        </w:rPr>
        <w:t xml:space="preserve">місто </w:t>
      </w:r>
      <w:r w:rsidR="0067590F" w:rsidRPr="00B81ECB">
        <w:rPr>
          <w:rFonts w:ascii="Times New Roman" w:hAnsi="Times New Roman" w:cs="Times New Roman"/>
          <w:b/>
          <w:bCs/>
          <w:sz w:val="24"/>
          <w:szCs w:val="24"/>
        </w:rPr>
        <w:t>Харків</w:t>
      </w:r>
      <w:r w:rsidRPr="00B81ECB">
        <w:rPr>
          <w:rFonts w:ascii="Times New Roman" w:hAnsi="Times New Roman" w:cs="Times New Roman"/>
          <w:b/>
          <w:bCs/>
          <w:sz w:val="24"/>
          <w:szCs w:val="24"/>
        </w:rPr>
        <w:t xml:space="preserve">                                                               </w:t>
      </w:r>
      <w:r w:rsidR="00E5312B" w:rsidRPr="00B81ECB">
        <w:rPr>
          <w:rFonts w:ascii="Times New Roman" w:hAnsi="Times New Roman" w:cs="Times New Roman"/>
          <w:b/>
          <w:bCs/>
          <w:sz w:val="24"/>
          <w:szCs w:val="24"/>
        </w:rPr>
        <w:t xml:space="preserve">        </w:t>
      </w:r>
      <w:r w:rsidR="0067590F" w:rsidRPr="00B81ECB">
        <w:rPr>
          <w:rFonts w:ascii="Times New Roman" w:hAnsi="Times New Roman" w:cs="Times New Roman"/>
          <w:b/>
          <w:bCs/>
          <w:sz w:val="24"/>
          <w:szCs w:val="24"/>
        </w:rPr>
        <w:t xml:space="preserve"> «____»</w:t>
      </w:r>
      <w:r w:rsidRPr="00B81ECB">
        <w:rPr>
          <w:rFonts w:ascii="Times New Roman" w:hAnsi="Times New Roman" w:cs="Times New Roman"/>
          <w:b/>
          <w:bCs/>
          <w:sz w:val="24"/>
          <w:szCs w:val="24"/>
        </w:rPr>
        <w:t xml:space="preserve"> </w:t>
      </w:r>
      <w:r w:rsidR="0067590F" w:rsidRPr="00B81ECB">
        <w:rPr>
          <w:rFonts w:ascii="Times New Roman" w:hAnsi="Times New Roman" w:cs="Times New Roman"/>
          <w:b/>
          <w:bCs/>
          <w:sz w:val="24"/>
          <w:szCs w:val="24"/>
        </w:rPr>
        <w:t>______________</w:t>
      </w:r>
      <w:r w:rsidRPr="00B81ECB">
        <w:rPr>
          <w:rFonts w:ascii="Times New Roman" w:hAnsi="Times New Roman" w:cs="Times New Roman"/>
          <w:b/>
          <w:bCs/>
          <w:sz w:val="24"/>
          <w:szCs w:val="24"/>
        </w:rPr>
        <w:t xml:space="preserve"> 20</w:t>
      </w:r>
      <w:r w:rsidR="000B0874" w:rsidRPr="00B81ECB">
        <w:rPr>
          <w:rFonts w:ascii="Times New Roman" w:hAnsi="Times New Roman" w:cs="Times New Roman"/>
          <w:b/>
          <w:bCs/>
          <w:sz w:val="24"/>
          <w:szCs w:val="24"/>
        </w:rPr>
        <w:t>2</w:t>
      </w:r>
      <w:r w:rsidR="00E73747" w:rsidRPr="00B81ECB">
        <w:rPr>
          <w:rFonts w:ascii="Times New Roman" w:hAnsi="Times New Roman" w:cs="Times New Roman"/>
          <w:b/>
          <w:bCs/>
          <w:sz w:val="24"/>
          <w:szCs w:val="24"/>
          <w:lang w:val="ru-RU"/>
        </w:rPr>
        <w:t>3</w:t>
      </w:r>
      <w:r w:rsidRPr="00B81ECB">
        <w:rPr>
          <w:rFonts w:ascii="Times New Roman" w:hAnsi="Times New Roman" w:cs="Times New Roman"/>
          <w:b/>
          <w:bCs/>
          <w:sz w:val="24"/>
          <w:szCs w:val="24"/>
        </w:rPr>
        <w:t xml:space="preserve"> року</w:t>
      </w:r>
    </w:p>
    <w:p w:rsidR="00B81ECB" w:rsidRDefault="00B81ECB" w:rsidP="00E5312B">
      <w:pPr>
        <w:autoSpaceDE w:val="0"/>
        <w:autoSpaceDN w:val="0"/>
        <w:adjustRightInd w:val="0"/>
        <w:spacing w:before="120" w:after="0" w:line="240" w:lineRule="auto"/>
        <w:ind w:firstLine="567"/>
        <w:jc w:val="both"/>
        <w:rPr>
          <w:rFonts w:ascii="Times New Roman" w:hAnsi="Times New Roman" w:cs="Times New Roman"/>
          <w:color w:val="548DD4" w:themeColor="text2" w:themeTint="99"/>
          <w:sz w:val="24"/>
          <w:szCs w:val="24"/>
        </w:rPr>
      </w:pPr>
    </w:p>
    <w:p w:rsidR="00DE24F9" w:rsidRPr="009307EE" w:rsidRDefault="009307EE" w:rsidP="00076588">
      <w:pPr>
        <w:autoSpaceDE w:val="0"/>
        <w:autoSpaceDN w:val="0"/>
        <w:adjustRightInd w:val="0"/>
        <w:spacing w:after="0" w:line="240" w:lineRule="auto"/>
        <w:ind w:firstLine="567"/>
        <w:jc w:val="both"/>
        <w:rPr>
          <w:rFonts w:ascii="Times New Roman" w:hAnsi="Times New Roman" w:cs="Times New Roman"/>
          <w:sz w:val="24"/>
          <w:szCs w:val="24"/>
        </w:rPr>
      </w:pPr>
      <w:r w:rsidRPr="009307EE">
        <w:rPr>
          <w:rFonts w:ascii="Times New Roman" w:hAnsi="Times New Roman" w:cs="Times New Roman"/>
          <w:b/>
          <w:sz w:val="24"/>
          <w:szCs w:val="24"/>
        </w:rPr>
        <w:t>_____________________________________________________________________________</w:t>
      </w:r>
      <w:r w:rsidR="00477473" w:rsidRPr="009307EE">
        <w:rPr>
          <w:rFonts w:ascii="Times New Roman" w:hAnsi="Times New Roman" w:cs="Times New Roman"/>
          <w:b/>
          <w:sz w:val="24"/>
          <w:szCs w:val="24"/>
        </w:rPr>
        <w:t xml:space="preserve"> </w:t>
      </w:r>
      <w:r w:rsidR="009314DD" w:rsidRPr="009307EE">
        <w:rPr>
          <w:rFonts w:ascii="Times New Roman" w:hAnsi="Times New Roman" w:cs="Times New Roman"/>
          <w:sz w:val="24"/>
          <w:szCs w:val="24"/>
        </w:rPr>
        <w:t xml:space="preserve">(далі – ВИКОНАВЕЦЬ), </w:t>
      </w:r>
      <w:r w:rsidR="00477473" w:rsidRPr="009307EE">
        <w:rPr>
          <w:rFonts w:ascii="Times New Roman" w:hAnsi="Times New Roman" w:cs="Times New Roman"/>
          <w:sz w:val="24"/>
          <w:szCs w:val="24"/>
        </w:rPr>
        <w:t xml:space="preserve">в особі </w:t>
      </w:r>
      <w:r w:rsidRPr="009307EE">
        <w:rPr>
          <w:rFonts w:ascii="Times New Roman" w:hAnsi="Times New Roman" w:cs="Times New Roman"/>
          <w:sz w:val="24"/>
          <w:szCs w:val="24"/>
        </w:rPr>
        <w:t>_____________________________________________________</w:t>
      </w:r>
      <w:r w:rsidR="00477473" w:rsidRPr="009307EE">
        <w:rPr>
          <w:rFonts w:ascii="Times New Roman" w:hAnsi="Times New Roman" w:cs="Times New Roman"/>
          <w:sz w:val="24"/>
          <w:szCs w:val="24"/>
        </w:rPr>
        <w:t xml:space="preserve">, що діє на підставі </w:t>
      </w:r>
      <w:r w:rsidRPr="009307EE">
        <w:rPr>
          <w:rFonts w:ascii="Times New Roman" w:hAnsi="Times New Roman" w:cs="Times New Roman"/>
          <w:sz w:val="24"/>
          <w:szCs w:val="24"/>
        </w:rPr>
        <w:t>______________________________________________</w:t>
      </w:r>
      <w:r w:rsidR="0002479A" w:rsidRPr="009307EE">
        <w:rPr>
          <w:rFonts w:ascii="Times New Roman" w:hAnsi="Times New Roman" w:cs="Times New Roman"/>
          <w:sz w:val="24"/>
          <w:szCs w:val="24"/>
        </w:rPr>
        <w:t>,</w:t>
      </w:r>
      <w:r w:rsidR="00477473" w:rsidRPr="009307EE">
        <w:rPr>
          <w:rFonts w:ascii="Times New Roman" w:hAnsi="Times New Roman" w:cs="Times New Roman"/>
          <w:sz w:val="24"/>
          <w:szCs w:val="24"/>
        </w:rPr>
        <w:t xml:space="preserve"> з однієї сторони, та</w:t>
      </w:r>
      <w:r w:rsidR="0002479A" w:rsidRPr="009307EE">
        <w:rPr>
          <w:rFonts w:ascii="Times New Roman" w:hAnsi="Times New Roman" w:cs="Times New Roman"/>
          <w:sz w:val="24"/>
          <w:szCs w:val="24"/>
        </w:rPr>
        <w:t xml:space="preserve"> </w:t>
      </w:r>
    </w:p>
    <w:p w:rsidR="00821A5B" w:rsidRDefault="00796D24" w:rsidP="00076588">
      <w:pPr>
        <w:autoSpaceDE w:val="0"/>
        <w:autoSpaceDN w:val="0"/>
        <w:adjustRightInd w:val="0"/>
        <w:spacing w:after="0" w:line="240" w:lineRule="auto"/>
        <w:ind w:firstLine="567"/>
        <w:jc w:val="both"/>
        <w:rPr>
          <w:rFonts w:ascii="Times New Roman" w:hAnsi="Times New Roman" w:cs="Times New Roman"/>
          <w:bCs/>
          <w:sz w:val="24"/>
          <w:szCs w:val="24"/>
        </w:rPr>
      </w:pPr>
      <w:r w:rsidRPr="009307EE">
        <w:rPr>
          <w:rFonts w:ascii="Times New Roman" w:hAnsi="Times New Roman" w:cs="Times New Roman"/>
          <w:b/>
          <w:bCs/>
          <w:sz w:val="24"/>
          <w:szCs w:val="24"/>
        </w:rPr>
        <w:t xml:space="preserve">Господарський суд  Донецької області </w:t>
      </w:r>
      <w:r w:rsidR="009314DD" w:rsidRPr="009307EE">
        <w:rPr>
          <w:rFonts w:ascii="Times New Roman" w:hAnsi="Times New Roman" w:cs="Times New Roman"/>
          <w:sz w:val="24"/>
          <w:szCs w:val="24"/>
        </w:rPr>
        <w:t>(далі – АБОНЕНТ)</w:t>
      </w:r>
      <w:r w:rsidRPr="009307EE">
        <w:rPr>
          <w:rFonts w:ascii="Times New Roman" w:hAnsi="Times New Roman" w:cs="Times New Roman"/>
          <w:b/>
          <w:bCs/>
          <w:sz w:val="24"/>
          <w:szCs w:val="24"/>
        </w:rPr>
        <w:t xml:space="preserve"> </w:t>
      </w:r>
      <w:r w:rsidR="00477473" w:rsidRPr="009307EE">
        <w:rPr>
          <w:rFonts w:ascii="Times New Roman" w:hAnsi="Times New Roman" w:cs="Times New Roman"/>
          <w:sz w:val="24"/>
          <w:szCs w:val="24"/>
        </w:rPr>
        <w:t xml:space="preserve">в особі  </w:t>
      </w:r>
      <w:r w:rsidR="004C660F" w:rsidRPr="009307EE">
        <w:rPr>
          <w:rFonts w:ascii="Times New Roman" w:hAnsi="Times New Roman" w:cs="Times New Roman"/>
          <w:sz w:val="24"/>
          <w:szCs w:val="24"/>
        </w:rPr>
        <w:t xml:space="preserve">голови суду </w:t>
      </w:r>
      <w:proofErr w:type="spellStart"/>
      <w:r w:rsidR="004C660F" w:rsidRPr="009307EE">
        <w:rPr>
          <w:rFonts w:ascii="Times New Roman" w:hAnsi="Times New Roman" w:cs="Times New Roman"/>
          <w:sz w:val="24"/>
          <w:szCs w:val="24"/>
        </w:rPr>
        <w:t>Сковородіної</w:t>
      </w:r>
      <w:proofErr w:type="spellEnd"/>
      <w:r w:rsidR="004C660F" w:rsidRPr="009307EE">
        <w:rPr>
          <w:rFonts w:ascii="Times New Roman" w:hAnsi="Times New Roman" w:cs="Times New Roman"/>
          <w:sz w:val="24"/>
          <w:szCs w:val="24"/>
        </w:rPr>
        <w:t xml:space="preserve"> Олени Миколаївни</w:t>
      </w:r>
      <w:r w:rsidR="004C660F" w:rsidRPr="009307EE">
        <w:rPr>
          <w:rFonts w:ascii="Times New Roman" w:eastAsia="Calibri" w:hAnsi="Times New Roman" w:cs="Times New Roman"/>
          <w:sz w:val="24"/>
          <w:szCs w:val="24"/>
        </w:rPr>
        <w:t>, що діє на підставі Закону України «Про судоустрій і статус суддів»</w:t>
      </w:r>
      <w:r w:rsidR="00477473" w:rsidRPr="009307EE">
        <w:rPr>
          <w:rFonts w:ascii="Times New Roman" w:hAnsi="Times New Roman" w:cs="Times New Roman"/>
          <w:sz w:val="24"/>
          <w:szCs w:val="24"/>
        </w:rPr>
        <w:t xml:space="preserve">, з другої сторони, </w:t>
      </w:r>
      <w:r w:rsidR="00821A5B" w:rsidRPr="009307EE">
        <w:rPr>
          <w:rFonts w:ascii="Times New Roman" w:hAnsi="Times New Roman" w:cs="Times New Roman"/>
          <w:sz w:val="24"/>
          <w:szCs w:val="24"/>
        </w:rPr>
        <w:t>при спільному згадуванні -</w:t>
      </w:r>
      <w:r w:rsidR="00477473" w:rsidRPr="009307EE">
        <w:rPr>
          <w:rFonts w:ascii="Times New Roman" w:hAnsi="Times New Roman" w:cs="Times New Roman"/>
          <w:sz w:val="24"/>
          <w:szCs w:val="24"/>
        </w:rPr>
        <w:t xml:space="preserve"> </w:t>
      </w:r>
      <w:r w:rsidR="00477473" w:rsidRPr="009307EE">
        <w:rPr>
          <w:rFonts w:ascii="Times New Roman" w:hAnsi="Times New Roman" w:cs="Times New Roman"/>
          <w:b/>
          <w:sz w:val="24"/>
          <w:szCs w:val="24"/>
        </w:rPr>
        <w:t>Сторони</w:t>
      </w:r>
      <w:r w:rsidR="00477473" w:rsidRPr="009307EE">
        <w:rPr>
          <w:rFonts w:ascii="Times New Roman" w:hAnsi="Times New Roman" w:cs="Times New Roman"/>
          <w:sz w:val="24"/>
          <w:szCs w:val="24"/>
        </w:rPr>
        <w:t xml:space="preserve">, </w:t>
      </w:r>
      <w:r w:rsidR="0002479A" w:rsidRPr="009307EE">
        <w:rPr>
          <w:rFonts w:ascii="Times New Roman" w:hAnsi="Times New Roman" w:cs="Times New Roman"/>
          <w:sz w:val="24"/>
          <w:szCs w:val="24"/>
        </w:rPr>
        <w:t xml:space="preserve">а кожен окремо – </w:t>
      </w:r>
      <w:r w:rsidR="0002479A" w:rsidRPr="009307EE">
        <w:rPr>
          <w:rFonts w:ascii="Times New Roman" w:hAnsi="Times New Roman" w:cs="Times New Roman"/>
          <w:b/>
          <w:sz w:val="24"/>
          <w:szCs w:val="24"/>
        </w:rPr>
        <w:t>Сторона</w:t>
      </w:r>
      <w:r w:rsidR="0002479A" w:rsidRPr="009307EE">
        <w:rPr>
          <w:rFonts w:ascii="Times New Roman" w:hAnsi="Times New Roman" w:cs="Times New Roman"/>
          <w:sz w:val="24"/>
          <w:szCs w:val="24"/>
        </w:rPr>
        <w:t xml:space="preserve">, </w:t>
      </w:r>
      <w:r w:rsidR="00821A5B" w:rsidRPr="009307EE">
        <w:rPr>
          <w:rFonts w:ascii="Times New Roman" w:hAnsi="Times New Roman" w:cs="Times New Roman"/>
          <w:sz w:val="24"/>
          <w:szCs w:val="24"/>
        </w:rPr>
        <w:t>керуючись вимогами чинного законодавства України, дійшли спільної згоди</w:t>
      </w:r>
      <w:r w:rsidR="0002479A" w:rsidRPr="009307EE">
        <w:rPr>
          <w:rFonts w:ascii="Times New Roman" w:hAnsi="Times New Roman" w:cs="Times New Roman"/>
          <w:sz w:val="24"/>
          <w:szCs w:val="24"/>
        </w:rPr>
        <w:t>,</w:t>
      </w:r>
      <w:r w:rsidR="00821A5B" w:rsidRPr="009307EE">
        <w:rPr>
          <w:rFonts w:ascii="Times New Roman" w:hAnsi="Times New Roman" w:cs="Times New Roman"/>
          <w:sz w:val="24"/>
          <w:szCs w:val="24"/>
          <w:shd w:val="clear" w:color="auto" w:fill="FFFFFF"/>
        </w:rPr>
        <w:t xml:space="preserve"> </w:t>
      </w:r>
      <w:r w:rsidR="00BC45B7" w:rsidRPr="009307EE">
        <w:rPr>
          <w:rFonts w:ascii="Times New Roman" w:hAnsi="Times New Roman" w:cs="Times New Roman"/>
          <w:sz w:val="24"/>
          <w:szCs w:val="24"/>
          <w:shd w:val="clear" w:color="auto" w:fill="FFFFFF"/>
        </w:rPr>
        <w:t>уклали цей Договір</w:t>
      </w:r>
      <w:r w:rsidR="00BC45B7" w:rsidRPr="009307EE">
        <w:rPr>
          <w:rFonts w:ascii="Times New Roman" w:hAnsi="Times New Roman" w:cs="Times New Roman"/>
          <w:color w:val="FF0000"/>
          <w:sz w:val="24"/>
          <w:szCs w:val="24"/>
          <w:shd w:val="clear" w:color="auto" w:fill="FFFFFF"/>
        </w:rPr>
        <w:t xml:space="preserve"> </w:t>
      </w:r>
      <w:r w:rsidR="00821A5B" w:rsidRPr="009307EE">
        <w:rPr>
          <w:rFonts w:ascii="Times New Roman" w:hAnsi="Times New Roman" w:cs="Times New Roman"/>
          <w:bCs/>
          <w:sz w:val="24"/>
          <w:szCs w:val="24"/>
        </w:rPr>
        <w:t xml:space="preserve">про надання інформаційних послуг (абонентське обслуговування) на основі </w:t>
      </w:r>
      <w:r w:rsidR="00EB2314" w:rsidRPr="009307EE">
        <w:rPr>
          <w:rFonts w:ascii="Times New Roman" w:hAnsi="Times New Roman" w:cs="Times New Roman"/>
          <w:bCs/>
          <w:sz w:val="24"/>
          <w:szCs w:val="24"/>
        </w:rPr>
        <w:t xml:space="preserve">комп’ютерних </w:t>
      </w:r>
      <w:r w:rsidR="00821A5B" w:rsidRPr="009307EE">
        <w:rPr>
          <w:rFonts w:ascii="Times New Roman" w:hAnsi="Times New Roman" w:cs="Times New Roman"/>
          <w:bCs/>
          <w:sz w:val="24"/>
          <w:szCs w:val="24"/>
        </w:rPr>
        <w:t>програм</w:t>
      </w:r>
      <w:r w:rsidR="00CE68C6" w:rsidRPr="009307EE">
        <w:rPr>
          <w:rFonts w:ascii="Times New Roman" w:hAnsi="Times New Roman" w:cs="Times New Roman"/>
          <w:bCs/>
          <w:sz w:val="24"/>
          <w:szCs w:val="24"/>
        </w:rPr>
        <w:t xml:space="preserve">, </w:t>
      </w:r>
      <w:r w:rsidR="0002479A" w:rsidRPr="009307EE">
        <w:rPr>
          <w:rFonts w:ascii="Times New Roman" w:hAnsi="Times New Roman" w:cs="Times New Roman"/>
          <w:bCs/>
          <w:sz w:val="24"/>
          <w:szCs w:val="24"/>
        </w:rPr>
        <w:t xml:space="preserve">далі – Договір, </w:t>
      </w:r>
      <w:r w:rsidR="00CE68C6" w:rsidRPr="009307EE">
        <w:rPr>
          <w:rFonts w:ascii="Times New Roman" w:hAnsi="Times New Roman" w:cs="Times New Roman"/>
          <w:bCs/>
          <w:sz w:val="24"/>
          <w:szCs w:val="24"/>
        </w:rPr>
        <w:t>про таке:</w:t>
      </w:r>
      <w:r w:rsidR="00821A5B" w:rsidRPr="00821A5B">
        <w:rPr>
          <w:rFonts w:ascii="Times New Roman" w:hAnsi="Times New Roman" w:cs="Times New Roman"/>
          <w:bCs/>
          <w:sz w:val="24"/>
          <w:szCs w:val="24"/>
        </w:rPr>
        <w:t xml:space="preserve"> </w:t>
      </w:r>
    </w:p>
    <w:p w:rsidR="00C51786" w:rsidRDefault="00C51786" w:rsidP="00076588">
      <w:pPr>
        <w:autoSpaceDE w:val="0"/>
        <w:autoSpaceDN w:val="0"/>
        <w:adjustRightInd w:val="0"/>
        <w:spacing w:after="0" w:line="240" w:lineRule="auto"/>
        <w:ind w:firstLine="567"/>
        <w:jc w:val="both"/>
        <w:rPr>
          <w:rFonts w:ascii="Times New Roman" w:hAnsi="Times New Roman" w:cs="Times New Roman"/>
          <w:bCs/>
          <w:sz w:val="24"/>
          <w:szCs w:val="24"/>
        </w:rPr>
      </w:pPr>
    </w:p>
    <w:p w:rsidR="00477473" w:rsidRPr="00A520C6" w:rsidRDefault="00477473" w:rsidP="00E5312B">
      <w:pPr>
        <w:autoSpaceDE w:val="0"/>
        <w:autoSpaceDN w:val="0"/>
        <w:adjustRightInd w:val="0"/>
        <w:spacing w:before="120" w:after="0" w:line="240" w:lineRule="auto"/>
        <w:ind w:firstLine="567"/>
        <w:jc w:val="center"/>
        <w:rPr>
          <w:rFonts w:ascii="Times New Roman" w:hAnsi="Times New Roman" w:cs="Times New Roman"/>
          <w:b/>
          <w:bCs/>
          <w:iCs/>
          <w:sz w:val="24"/>
          <w:szCs w:val="24"/>
        </w:rPr>
      </w:pPr>
      <w:r w:rsidRPr="00A520C6">
        <w:rPr>
          <w:rFonts w:ascii="Times New Roman" w:hAnsi="Times New Roman" w:cs="Times New Roman"/>
          <w:b/>
          <w:bCs/>
          <w:iCs/>
          <w:sz w:val="24"/>
          <w:szCs w:val="24"/>
        </w:rPr>
        <w:t>1. Предмет Договору</w:t>
      </w:r>
    </w:p>
    <w:p w:rsidR="00477473" w:rsidRDefault="00477473" w:rsidP="00E5312B">
      <w:pPr>
        <w:autoSpaceDE w:val="0"/>
        <w:autoSpaceDN w:val="0"/>
        <w:adjustRightInd w:val="0"/>
        <w:spacing w:after="0" w:line="240" w:lineRule="auto"/>
        <w:ind w:firstLine="567"/>
        <w:jc w:val="both"/>
        <w:rPr>
          <w:rFonts w:ascii="Times New Roman" w:hAnsi="Times New Roman" w:cs="Times New Roman"/>
          <w:sz w:val="24"/>
          <w:szCs w:val="24"/>
        </w:rPr>
      </w:pPr>
      <w:r w:rsidRPr="009046B2">
        <w:rPr>
          <w:rFonts w:ascii="Times New Roman" w:hAnsi="Times New Roman" w:cs="Times New Roman"/>
          <w:b/>
          <w:bCs/>
          <w:sz w:val="24"/>
          <w:szCs w:val="24"/>
        </w:rPr>
        <w:t>1.1.</w:t>
      </w:r>
      <w:r w:rsidRPr="009046B2">
        <w:rPr>
          <w:rFonts w:ascii="Times New Roman" w:hAnsi="Times New Roman" w:cs="Times New Roman"/>
          <w:sz w:val="24"/>
          <w:szCs w:val="24"/>
        </w:rPr>
        <w:t xml:space="preserve"> Предметом </w:t>
      </w:r>
      <w:r w:rsidR="0030580B" w:rsidRPr="009307EE">
        <w:rPr>
          <w:rFonts w:ascii="Times New Roman" w:hAnsi="Times New Roman" w:cs="Times New Roman"/>
          <w:sz w:val="24"/>
          <w:szCs w:val="24"/>
        </w:rPr>
        <w:t>цього</w:t>
      </w:r>
      <w:r w:rsidRPr="009046B2">
        <w:rPr>
          <w:rFonts w:ascii="Times New Roman" w:hAnsi="Times New Roman" w:cs="Times New Roman"/>
          <w:sz w:val="24"/>
          <w:szCs w:val="24"/>
        </w:rPr>
        <w:t xml:space="preserve"> Договору є правовідносини, що виникають у зв</w:t>
      </w:r>
      <w:r w:rsidR="0030580B" w:rsidRPr="009046B2">
        <w:rPr>
          <w:rFonts w:ascii="Times New Roman" w:hAnsi="Times New Roman" w:cs="Times New Roman"/>
          <w:b/>
          <w:i/>
          <w:sz w:val="24"/>
          <w:szCs w:val="24"/>
        </w:rPr>
        <w:t>’</w:t>
      </w:r>
      <w:r w:rsidRPr="009046B2">
        <w:rPr>
          <w:rFonts w:ascii="Times New Roman" w:hAnsi="Times New Roman" w:cs="Times New Roman"/>
          <w:sz w:val="24"/>
          <w:szCs w:val="24"/>
        </w:rPr>
        <w:t xml:space="preserve">язку з наданням АБОНЕНТУ інформаційних послуг, </w:t>
      </w:r>
      <w:r w:rsidR="009307EE" w:rsidRPr="009307EE">
        <w:rPr>
          <w:rFonts w:ascii="Times New Roman" w:hAnsi="Times New Roman" w:cs="Times New Roman"/>
          <w:sz w:val="24"/>
          <w:szCs w:val="24"/>
        </w:rPr>
        <w:t>які полягають в активації доступу до комп‘ютерних програм (далі – Систем</w:t>
      </w:r>
      <w:r w:rsidR="009307EE">
        <w:rPr>
          <w:rFonts w:ascii="Times New Roman" w:hAnsi="Times New Roman" w:cs="Times New Roman"/>
          <w:sz w:val="24"/>
          <w:szCs w:val="24"/>
        </w:rPr>
        <w:t>)</w:t>
      </w:r>
      <w:r w:rsidR="009307EE" w:rsidRPr="009307EE">
        <w:rPr>
          <w:rFonts w:ascii="Times New Roman" w:hAnsi="Times New Roman" w:cs="Times New Roman"/>
          <w:sz w:val="24"/>
          <w:szCs w:val="24"/>
        </w:rPr>
        <w:t xml:space="preserve"> Liga360:Суддя,  Liga360:Юрист (Професійний)  та здійсненні на їх основі подальшого абонентського обслуговування</w:t>
      </w:r>
      <w:r w:rsidRPr="009046B2">
        <w:rPr>
          <w:rFonts w:ascii="Times New Roman" w:hAnsi="Times New Roman" w:cs="Times New Roman"/>
          <w:sz w:val="24"/>
          <w:szCs w:val="24"/>
        </w:rPr>
        <w:t xml:space="preserve">. Перелік </w:t>
      </w:r>
      <w:r w:rsidR="00EB2314">
        <w:rPr>
          <w:rFonts w:ascii="Times New Roman" w:hAnsi="Times New Roman" w:cs="Times New Roman"/>
          <w:sz w:val="24"/>
          <w:szCs w:val="24"/>
        </w:rPr>
        <w:t xml:space="preserve">комп’ютерних програм </w:t>
      </w:r>
      <w:r w:rsidRPr="009046B2">
        <w:rPr>
          <w:rFonts w:ascii="Times New Roman" w:hAnsi="Times New Roman" w:cs="Times New Roman"/>
          <w:sz w:val="24"/>
          <w:szCs w:val="24"/>
        </w:rPr>
        <w:t>визначено у Додатку № 1 до цього Договору, який є його невід’ємною частиною.</w:t>
      </w:r>
    </w:p>
    <w:p w:rsidR="00E96009" w:rsidRPr="00C51786" w:rsidRDefault="00E96009" w:rsidP="00E5312B">
      <w:pPr>
        <w:autoSpaceDE w:val="0"/>
        <w:autoSpaceDN w:val="0"/>
        <w:adjustRightInd w:val="0"/>
        <w:spacing w:after="0" w:line="240" w:lineRule="auto"/>
        <w:ind w:firstLine="567"/>
        <w:jc w:val="both"/>
        <w:rPr>
          <w:rFonts w:ascii="Times New Roman" w:hAnsi="Times New Roman" w:cs="Times New Roman"/>
          <w:color w:val="FF0000"/>
          <w:sz w:val="24"/>
          <w:szCs w:val="24"/>
        </w:rPr>
      </w:pPr>
      <w:r w:rsidRPr="009307EE">
        <w:rPr>
          <w:rFonts w:ascii="Times New Roman" w:hAnsi="Times New Roman" w:cs="Times New Roman"/>
          <w:color w:val="000000"/>
          <w:sz w:val="24"/>
          <w:szCs w:val="24"/>
        </w:rPr>
        <w:t xml:space="preserve">Предмет Договору відповідає </w:t>
      </w:r>
      <w:r w:rsidR="00E2065E" w:rsidRPr="009307EE">
        <w:rPr>
          <w:rFonts w:ascii="Times New Roman" w:hAnsi="Times New Roman" w:cs="Times New Roman"/>
          <w:color w:val="000000"/>
          <w:sz w:val="24"/>
          <w:szCs w:val="24"/>
        </w:rPr>
        <w:t>к</w:t>
      </w:r>
      <w:r w:rsidR="003629EA" w:rsidRPr="009307EE">
        <w:rPr>
          <w:rFonts w:ascii="Times New Roman" w:eastAsia="Times New Roman" w:hAnsi="Times New Roman" w:cs="Times New Roman"/>
          <w:sz w:val="24"/>
          <w:szCs w:val="24"/>
          <w:lang w:eastAsia="ru-RU"/>
        </w:rPr>
        <w:t>од</w:t>
      </w:r>
      <w:r w:rsidR="00E2065E" w:rsidRPr="009307EE">
        <w:rPr>
          <w:rFonts w:ascii="Times New Roman" w:eastAsia="Times New Roman" w:hAnsi="Times New Roman" w:cs="Times New Roman"/>
          <w:sz w:val="24"/>
          <w:szCs w:val="24"/>
          <w:lang w:eastAsia="ru-RU"/>
        </w:rPr>
        <w:t>у за</w:t>
      </w:r>
      <w:r w:rsidR="003629EA" w:rsidRPr="009307EE">
        <w:rPr>
          <w:rFonts w:ascii="Times New Roman" w:eastAsia="Times New Roman" w:hAnsi="Times New Roman" w:cs="Times New Roman"/>
          <w:sz w:val="24"/>
          <w:szCs w:val="24"/>
          <w:lang w:eastAsia="ru-RU"/>
        </w:rPr>
        <w:t xml:space="preserve"> ДК 021:2015 </w:t>
      </w:r>
      <w:r w:rsidR="003629EA" w:rsidRPr="009307EE">
        <w:rPr>
          <w:rFonts w:ascii="Times New Roman" w:hAnsi="Times New Roman" w:cs="Times New Roman"/>
          <w:b/>
          <w:sz w:val="24"/>
          <w:szCs w:val="24"/>
        </w:rPr>
        <w:t>72260000-5  – "Послуги, пов’язані з програмним забезпеченням"</w:t>
      </w:r>
      <w:r w:rsidR="005843DE">
        <w:rPr>
          <w:rFonts w:ascii="Times New Roman" w:hAnsi="Times New Roman" w:cs="Times New Roman"/>
          <w:sz w:val="24"/>
          <w:szCs w:val="24"/>
        </w:rPr>
        <w:t xml:space="preserve"> (н</w:t>
      </w:r>
      <w:r w:rsidR="003629EA" w:rsidRPr="009307EE">
        <w:rPr>
          <w:rFonts w:ascii="Times New Roman" w:hAnsi="Times New Roman" w:cs="Times New Roman"/>
          <w:sz w:val="24"/>
          <w:szCs w:val="24"/>
        </w:rPr>
        <w:t xml:space="preserve">адання інформаційних послуг, які полягають в активації доступу до </w:t>
      </w:r>
      <w:r w:rsidR="009307EE" w:rsidRPr="009307EE">
        <w:rPr>
          <w:rFonts w:ascii="Times New Roman" w:hAnsi="Times New Roman" w:cs="Times New Roman"/>
          <w:sz w:val="24"/>
          <w:szCs w:val="24"/>
        </w:rPr>
        <w:t>комп‘ютерних програм</w:t>
      </w:r>
      <w:r w:rsidR="009307EE">
        <w:rPr>
          <w:rFonts w:ascii="Times New Roman" w:hAnsi="Times New Roman" w:cs="Times New Roman"/>
          <w:sz w:val="24"/>
          <w:szCs w:val="24"/>
        </w:rPr>
        <w:t xml:space="preserve"> </w:t>
      </w:r>
      <w:r w:rsidR="009307EE" w:rsidRPr="009307EE">
        <w:rPr>
          <w:rFonts w:ascii="Times New Roman" w:hAnsi="Times New Roman" w:cs="Times New Roman"/>
          <w:sz w:val="24"/>
          <w:szCs w:val="24"/>
        </w:rPr>
        <w:t>Liga360:Суддя,  Liga360:Юрист (Професійний)  та здійсненні на їх основі подальшого абонентського обслуговування</w:t>
      </w:r>
      <w:r w:rsidR="009307EE">
        <w:rPr>
          <w:rFonts w:ascii="Times New Roman" w:hAnsi="Times New Roman" w:cs="Times New Roman"/>
          <w:sz w:val="24"/>
          <w:szCs w:val="24"/>
        </w:rPr>
        <w:t>)</w:t>
      </w:r>
      <w:r w:rsidR="003629EA" w:rsidRPr="006F6352">
        <w:rPr>
          <w:rFonts w:ascii="Times New Roman" w:hAnsi="Times New Roman" w:cs="Times New Roman"/>
          <w:sz w:val="24"/>
          <w:szCs w:val="24"/>
        </w:rPr>
        <w:t>.</w:t>
      </w:r>
      <w:r w:rsidR="00C51786">
        <w:rPr>
          <w:rFonts w:ascii="Times New Roman" w:hAnsi="Times New Roman" w:cs="Times New Roman"/>
          <w:sz w:val="24"/>
          <w:szCs w:val="24"/>
        </w:rPr>
        <w:t xml:space="preserve"> </w:t>
      </w:r>
    </w:p>
    <w:p w:rsidR="00A531C6" w:rsidRPr="009E26F6" w:rsidRDefault="00477473" w:rsidP="00A531C6">
      <w:pPr>
        <w:autoSpaceDE w:val="0"/>
        <w:autoSpaceDN w:val="0"/>
        <w:adjustRightInd w:val="0"/>
        <w:spacing w:after="0" w:line="240" w:lineRule="auto"/>
        <w:ind w:firstLine="567"/>
        <w:jc w:val="both"/>
        <w:rPr>
          <w:b/>
          <w:bCs/>
          <w:color w:val="FF0000"/>
        </w:rPr>
      </w:pPr>
      <w:r w:rsidRPr="00A531C6">
        <w:rPr>
          <w:rFonts w:ascii="Times New Roman" w:hAnsi="Times New Roman" w:cs="Times New Roman"/>
          <w:sz w:val="24"/>
          <w:szCs w:val="24"/>
        </w:rPr>
        <w:t>1.1.1. Терміном "</w:t>
      </w:r>
      <w:r w:rsidR="00EB2314">
        <w:rPr>
          <w:rFonts w:ascii="Times New Roman" w:hAnsi="Times New Roman" w:cs="Times New Roman"/>
          <w:sz w:val="24"/>
          <w:szCs w:val="24"/>
        </w:rPr>
        <w:t>комп’ютерні програми</w:t>
      </w:r>
      <w:r w:rsidRPr="00A531C6">
        <w:rPr>
          <w:rFonts w:ascii="Times New Roman" w:hAnsi="Times New Roman" w:cs="Times New Roman"/>
          <w:sz w:val="24"/>
          <w:szCs w:val="24"/>
        </w:rPr>
        <w:t>" позначаються спеціалізовані комп’ютерні програмні комплекси та повнотекстові інформаційні бази даних</w:t>
      </w:r>
      <w:r w:rsidR="00EE3FDD">
        <w:rPr>
          <w:rFonts w:ascii="Times New Roman" w:hAnsi="Times New Roman" w:cs="Times New Roman"/>
          <w:sz w:val="24"/>
          <w:szCs w:val="24"/>
        </w:rPr>
        <w:t>.</w:t>
      </w:r>
      <w:r w:rsidRPr="00A531C6">
        <w:rPr>
          <w:rFonts w:ascii="Times New Roman" w:hAnsi="Times New Roman" w:cs="Times New Roman"/>
          <w:sz w:val="24"/>
          <w:szCs w:val="24"/>
        </w:rPr>
        <w:t xml:space="preserve"> </w:t>
      </w:r>
    </w:p>
    <w:p w:rsidR="00477473" w:rsidRDefault="00477473" w:rsidP="00E5312B">
      <w:pPr>
        <w:autoSpaceDE w:val="0"/>
        <w:autoSpaceDN w:val="0"/>
        <w:adjustRightInd w:val="0"/>
        <w:spacing w:after="0" w:line="240" w:lineRule="auto"/>
        <w:ind w:firstLine="567"/>
        <w:jc w:val="both"/>
        <w:rPr>
          <w:rFonts w:ascii="Times New Roman" w:hAnsi="Times New Roman" w:cs="Times New Roman"/>
          <w:sz w:val="24"/>
          <w:szCs w:val="24"/>
        </w:rPr>
      </w:pPr>
      <w:r w:rsidRPr="00B46BD9">
        <w:rPr>
          <w:rFonts w:ascii="Times New Roman" w:hAnsi="Times New Roman" w:cs="Times New Roman"/>
          <w:sz w:val="24"/>
          <w:szCs w:val="24"/>
        </w:rPr>
        <w:t>1.1.2. Терміном "абонентське обслуговування" позначаються інформаційні послуги ВИКОНАВЦЯ, які полягають у забезпеченні АБОНЕНТА інформацією, необхідною для актуалізації Систем, та консультацій щодо їхнього використання.</w:t>
      </w:r>
      <w:r w:rsidR="00B46BD9">
        <w:rPr>
          <w:rFonts w:ascii="Times New Roman" w:hAnsi="Times New Roman" w:cs="Times New Roman"/>
          <w:sz w:val="24"/>
          <w:szCs w:val="24"/>
        </w:rPr>
        <w:t xml:space="preserve"> </w:t>
      </w:r>
    </w:p>
    <w:p w:rsidR="00477473" w:rsidRDefault="00477473" w:rsidP="00E5312B">
      <w:pPr>
        <w:autoSpaceDE w:val="0"/>
        <w:autoSpaceDN w:val="0"/>
        <w:adjustRightInd w:val="0"/>
        <w:spacing w:after="0" w:line="240" w:lineRule="auto"/>
        <w:ind w:firstLine="567"/>
        <w:jc w:val="both"/>
        <w:rPr>
          <w:rFonts w:ascii="Times New Roman" w:hAnsi="Times New Roman" w:cs="Times New Roman"/>
          <w:sz w:val="24"/>
          <w:szCs w:val="24"/>
        </w:rPr>
      </w:pPr>
      <w:r w:rsidRPr="008A5C0C">
        <w:rPr>
          <w:rFonts w:ascii="Times New Roman" w:hAnsi="Times New Roman" w:cs="Times New Roman"/>
          <w:b/>
          <w:bCs/>
          <w:sz w:val="24"/>
          <w:szCs w:val="24"/>
        </w:rPr>
        <w:t>1.2.</w:t>
      </w:r>
      <w:r w:rsidRPr="008A5C0C">
        <w:rPr>
          <w:rFonts w:ascii="Times New Roman" w:hAnsi="Times New Roman" w:cs="Times New Roman"/>
          <w:sz w:val="24"/>
          <w:szCs w:val="24"/>
        </w:rPr>
        <w:t xml:space="preserve"> Технічні характеристики </w:t>
      </w:r>
      <w:r w:rsidR="00EB2314">
        <w:rPr>
          <w:rFonts w:ascii="Times New Roman" w:hAnsi="Times New Roman" w:cs="Times New Roman"/>
          <w:sz w:val="24"/>
          <w:szCs w:val="24"/>
        </w:rPr>
        <w:t xml:space="preserve">Комп’ютерних </w:t>
      </w:r>
      <w:r w:rsidRPr="008A5C0C">
        <w:rPr>
          <w:rFonts w:ascii="Times New Roman" w:hAnsi="Times New Roman" w:cs="Times New Roman"/>
          <w:sz w:val="24"/>
          <w:szCs w:val="24"/>
        </w:rPr>
        <w:t xml:space="preserve">програм розміщуються за таким </w:t>
      </w:r>
      <w:r w:rsidR="009076C1" w:rsidRPr="008A5C0C">
        <w:rPr>
          <w:rFonts w:ascii="Times New Roman" w:hAnsi="Times New Roman" w:cs="Times New Roman"/>
          <w:sz w:val="24"/>
          <w:szCs w:val="24"/>
        </w:rPr>
        <w:t xml:space="preserve">посиланням: </w:t>
      </w:r>
      <w:r w:rsidRPr="008A5C0C">
        <w:rPr>
          <w:rFonts w:ascii="Times New Roman" w:hAnsi="Times New Roman" w:cs="Times New Roman"/>
          <w:sz w:val="24"/>
          <w:szCs w:val="24"/>
        </w:rPr>
        <w:t>(</w:t>
      </w:r>
      <w:hyperlink r:id="rId9" w:history="1">
        <w:r w:rsidRPr="008A5C0C">
          <w:rPr>
            <w:rFonts w:ascii="Times New Roman" w:hAnsi="Times New Roman" w:cs="Times New Roman"/>
            <w:b/>
            <w:bCs/>
            <w:sz w:val="24"/>
            <w:szCs w:val="24"/>
            <w:u w:val="single"/>
          </w:rPr>
          <w:t>http://support1.ligazakon.ua/technical_requirements</w:t>
        </w:r>
      </w:hyperlink>
      <w:r w:rsidRPr="008A5C0C">
        <w:rPr>
          <w:rFonts w:ascii="Times New Roman" w:hAnsi="Times New Roman" w:cs="Times New Roman"/>
          <w:sz w:val="24"/>
          <w:szCs w:val="24"/>
        </w:rPr>
        <w:t xml:space="preserve">), і підписанням цього Договору АБОНЕНТ засвідчує факт ознайомлення та згоди із цими технічними характеристиками </w:t>
      </w:r>
      <w:r w:rsidR="00EB2314">
        <w:rPr>
          <w:rFonts w:ascii="Times New Roman" w:hAnsi="Times New Roman" w:cs="Times New Roman"/>
          <w:sz w:val="24"/>
          <w:szCs w:val="24"/>
        </w:rPr>
        <w:t xml:space="preserve">комп’ютерних </w:t>
      </w:r>
      <w:r w:rsidRPr="008A5C0C">
        <w:rPr>
          <w:rFonts w:ascii="Times New Roman" w:hAnsi="Times New Roman" w:cs="Times New Roman"/>
          <w:sz w:val="24"/>
          <w:szCs w:val="24"/>
        </w:rPr>
        <w:t xml:space="preserve">програм (вимогами до конфігурації комп’ютера, на якому використовуються </w:t>
      </w:r>
      <w:r w:rsidR="00EB2314">
        <w:rPr>
          <w:rFonts w:ascii="Times New Roman" w:hAnsi="Times New Roman" w:cs="Times New Roman"/>
          <w:sz w:val="24"/>
          <w:szCs w:val="24"/>
        </w:rPr>
        <w:t xml:space="preserve">комп’ютерні </w:t>
      </w:r>
      <w:r w:rsidRPr="008A5C0C">
        <w:rPr>
          <w:rFonts w:ascii="Times New Roman" w:hAnsi="Times New Roman" w:cs="Times New Roman"/>
          <w:sz w:val="24"/>
          <w:szCs w:val="24"/>
        </w:rPr>
        <w:t>програм</w:t>
      </w:r>
      <w:r w:rsidR="00EB2314">
        <w:rPr>
          <w:rFonts w:ascii="Times New Roman" w:hAnsi="Times New Roman" w:cs="Times New Roman"/>
          <w:sz w:val="24"/>
          <w:szCs w:val="24"/>
        </w:rPr>
        <w:t>и</w:t>
      </w:r>
      <w:r w:rsidRPr="008A5C0C">
        <w:rPr>
          <w:rFonts w:ascii="Times New Roman" w:hAnsi="Times New Roman" w:cs="Times New Roman"/>
          <w:sz w:val="24"/>
          <w:szCs w:val="24"/>
        </w:rPr>
        <w:t>.</w:t>
      </w:r>
    </w:p>
    <w:p w:rsidR="00076588" w:rsidRPr="00ED1FF0" w:rsidRDefault="00076588" w:rsidP="00ED1FF0">
      <w:pPr>
        <w:spacing w:line="240" w:lineRule="auto"/>
        <w:jc w:val="both"/>
        <w:rPr>
          <w:rStyle w:val="aa"/>
          <w:rFonts w:ascii="Times New Roman" w:hAnsi="Times New Roman"/>
          <w:sz w:val="24"/>
          <w:szCs w:val="24"/>
          <w:lang w:val="uk-UA"/>
        </w:rPr>
      </w:pPr>
      <w:r w:rsidRPr="009307EE">
        <w:rPr>
          <w:rFonts w:ascii="Times New Roman" w:hAnsi="Times New Roman" w:cs="Times New Roman"/>
          <w:b/>
          <w:sz w:val="24"/>
          <w:szCs w:val="24"/>
        </w:rPr>
        <w:t xml:space="preserve">         1.3</w:t>
      </w:r>
      <w:r w:rsidRPr="00ED1FF0">
        <w:rPr>
          <w:rFonts w:ascii="Times New Roman" w:hAnsi="Times New Roman" w:cs="Times New Roman"/>
          <w:b/>
          <w:sz w:val="24"/>
          <w:szCs w:val="24"/>
        </w:rPr>
        <w:t>.</w:t>
      </w:r>
      <w:r w:rsidRPr="00ED1FF0">
        <w:rPr>
          <w:rFonts w:ascii="Times New Roman" w:hAnsi="Times New Roman" w:cs="Times New Roman"/>
          <w:snapToGrid w:val="0"/>
          <w:sz w:val="24"/>
          <w:szCs w:val="24"/>
        </w:rPr>
        <w:t xml:space="preserve"> </w:t>
      </w:r>
      <w:r w:rsidRPr="00ED1FF0">
        <w:rPr>
          <w:rStyle w:val="aa"/>
          <w:rFonts w:ascii="Times New Roman" w:hAnsi="Times New Roman"/>
          <w:sz w:val="24"/>
          <w:szCs w:val="24"/>
          <w:lang w:val="uk-UA"/>
        </w:rPr>
        <w:t>Цей договір укладається відповідно до Закону України «Про публічні закупівлі» з урахуванням постанов</w:t>
      </w:r>
      <w:r w:rsidR="009307EE" w:rsidRPr="00ED1FF0">
        <w:rPr>
          <w:rStyle w:val="aa"/>
          <w:rFonts w:ascii="Times New Roman" w:hAnsi="Times New Roman"/>
          <w:sz w:val="24"/>
          <w:szCs w:val="24"/>
          <w:lang w:val="uk-UA"/>
        </w:rPr>
        <w:t>и</w:t>
      </w:r>
      <w:r w:rsidRPr="00ED1FF0">
        <w:rPr>
          <w:rStyle w:val="aa"/>
          <w:rFonts w:ascii="Times New Roman" w:hAnsi="Times New Roman"/>
          <w:sz w:val="24"/>
          <w:szCs w:val="24"/>
          <w:lang w:val="uk-UA"/>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D1FF0">
        <w:rPr>
          <w:rStyle w:val="aa"/>
          <w:rFonts w:ascii="Times New Roman" w:hAnsi="Times New Roman"/>
          <w:sz w:val="24"/>
          <w:szCs w:val="24"/>
        </w:rPr>
        <w:t> </w:t>
      </w:r>
      <w:r w:rsidRPr="00ED1FF0">
        <w:rPr>
          <w:rStyle w:val="aa"/>
          <w:rFonts w:ascii="Times New Roman" w:hAnsi="Times New Roman"/>
          <w:sz w:val="24"/>
          <w:szCs w:val="24"/>
          <w:lang w:val="uk-UA"/>
        </w:rPr>
        <w:t>від 12.10.2022 № 1178</w:t>
      </w:r>
      <w:r w:rsidR="009307EE" w:rsidRPr="00ED1FF0">
        <w:rPr>
          <w:rStyle w:val="aa"/>
          <w:rFonts w:ascii="Times New Roman" w:hAnsi="Times New Roman"/>
          <w:sz w:val="24"/>
          <w:szCs w:val="24"/>
          <w:lang w:val="uk-UA"/>
        </w:rPr>
        <w:t xml:space="preserve"> (зі змінами).</w:t>
      </w:r>
    </w:p>
    <w:p w:rsidR="00477473" w:rsidRPr="00A520C6" w:rsidRDefault="00477473" w:rsidP="00E5312B">
      <w:pPr>
        <w:autoSpaceDE w:val="0"/>
        <w:autoSpaceDN w:val="0"/>
        <w:adjustRightInd w:val="0"/>
        <w:spacing w:before="120" w:after="0" w:line="240" w:lineRule="auto"/>
        <w:ind w:firstLine="567"/>
        <w:jc w:val="center"/>
        <w:rPr>
          <w:rFonts w:ascii="Times New Roman" w:hAnsi="Times New Roman" w:cs="Times New Roman"/>
          <w:b/>
          <w:bCs/>
          <w:iCs/>
          <w:sz w:val="24"/>
          <w:szCs w:val="24"/>
        </w:rPr>
      </w:pPr>
      <w:r w:rsidRPr="00A520C6">
        <w:rPr>
          <w:rFonts w:ascii="Times New Roman" w:hAnsi="Times New Roman" w:cs="Times New Roman"/>
          <w:b/>
          <w:bCs/>
          <w:iCs/>
          <w:sz w:val="24"/>
          <w:szCs w:val="24"/>
        </w:rPr>
        <w:t xml:space="preserve">2. Порядок надання послуг з активації доступу до Систем </w:t>
      </w:r>
    </w:p>
    <w:p w:rsidR="00477473" w:rsidRPr="00A520C6" w:rsidRDefault="00477473" w:rsidP="00E5312B">
      <w:pPr>
        <w:autoSpaceDE w:val="0"/>
        <w:autoSpaceDN w:val="0"/>
        <w:adjustRightInd w:val="0"/>
        <w:spacing w:after="0" w:line="240" w:lineRule="auto"/>
        <w:ind w:firstLine="567"/>
        <w:jc w:val="center"/>
        <w:rPr>
          <w:rFonts w:ascii="Times New Roman" w:hAnsi="Times New Roman" w:cs="Times New Roman"/>
          <w:b/>
          <w:bCs/>
          <w:iCs/>
          <w:sz w:val="24"/>
          <w:szCs w:val="24"/>
        </w:rPr>
      </w:pPr>
      <w:r w:rsidRPr="00A520C6">
        <w:rPr>
          <w:rFonts w:ascii="Times New Roman" w:hAnsi="Times New Roman" w:cs="Times New Roman"/>
          <w:b/>
          <w:bCs/>
          <w:iCs/>
          <w:sz w:val="24"/>
          <w:szCs w:val="24"/>
        </w:rPr>
        <w:t>та здійснення абонентського обслуговування</w:t>
      </w:r>
    </w:p>
    <w:p w:rsidR="00477473" w:rsidRDefault="00477473" w:rsidP="00E5312B">
      <w:pPr>
        <w:autoSpaceDE w:val="0"/>
        <w:autoSpaceDN w:val="0"/>
        <w:adjustRightInd w:val="0"/>
        <w:spacing w:after="0" w:line="240" w:lineRule="auto"/>
        <w:ind w:firstLine="567"/>
        <w:jc w:val="both"/>
        <w:rPr>
          <w:rFonts w:ascii="Times New Roman" w:hAnsi="Times New Roman" w:cs="Times New Roman"/>
          <w:sz w:val="24"/>
          <w:szCs w:val="24"/>
        </w:rPr>
      </w:pPr>
      <w:r w:rsidRPr="00EF73E0">
        <w:rPr>
          <w:rFonts w:ascii="Times New Roman" w:hAnsi="Times New Roman" w:cs="Times New Roman"/>
          <w:b/>
          <w:bCs/>
          <w:sz w:val="24"/>
          <w:szCs w:val="24"/>
        </w:rPr>
        <w:t>2.</w:t>
      </w:r>
      <w:r w:rsidR="009974EF" w:rsidRPr="00EF73E0">
        <w:rPr>
          <w:rFonts w:ascii="Times New Roman" w:hAnsi="Times New Roman" w:cs="Times New Roman"/>
          <w:b/>
          <w:bCs/>
          <w:sz w:val="24"/>
          <w:szCs w:val="24"/>
        </w:rPr>
        <w:t>1</w:t>
      </w:r>
      <w:r w:rsidRPr="00EF73E0">
        <w:rPr>
          <w:rFonts w:ascii="Times New Roman" w:hAnsi="Times New Roman" w:cs="Times New Roman"/>
          <w:b/>
          <w:bCs/>
          <w:sz w:val="24"/>
          <w:szCs w:val="24"/>
        </w:rPr>
        <w:t xml:space="preserve">. </w:t>
      </w:r>
      <w:r w:rsidR="007C3F23" w:rsidRPr="00EF73E0">
        <w:rPr>
          <w:rFonts w:ascii="Times New Roman" w:hAnsi="Times New Roman" w:cs="Times New Roman"/>
          <w:sz w:val="24"/>
          <w:szCs w:val="24"/>
        </w:rPr>
        <w:t>У разі надання</w:t>
      </w:r>
      <w:r w:rsidRPr="00EF73E0">
        <w:rPr>
          <w:rFonts w:ascii="Times New Roman" w:hAnsi="Times New Roman" w:cs="Times New Roman"/>
          <w:sz w:val="24"/>
          <w:szCs w:val="24"/>
        </w:rPr>
        <w:t xml:space="preserve"> АБОНЕНТУ інформаційних послуг, які полягають в активації доступу до </w:t>
      </w:r>
      <w:r w:rsidR="00EB2314">
        <w:rPr>
          <w:rFonts w:ascii="Times New Roman" w:hAnsi="Times New Roman" w:cs="Times New Roman"/>
          <w:sz w:val="24"/>
          <w:szCs w:val="24"/>
        </w:rPr>
        <w:t xml:space="preserve">комп’ютерних </w:t>
      </w:r>
      <w:r w:rsidRPr="00EF73E0">
        <w:rPr>
          <w:rFonts w:ascii="Times New Roman" w:hAnsi="Times New Roman" w:cs="Times New Roman"/>
          <w:sz w:val="24"/>
          <w:szCs w:val="24"/>
        </w:rPr>
        <w:t>програм (далі – Систем</w:t>
      </w:r>
      <w:r w:rsidR="00ED721D">
        <w:rPr>
          <w:rFonts w:ascii="Times New Roman" w:hAnsi="Times New Roman" w:cs="Times New Roman"/>
          <w:sz w:val="24"/>
          <w:szCs w:val="24"/>
        </w:rPr>
        <w:t>)</w:t>
      </w:r>
      <w:r w:rsidRPr="00EF73E0">
        <w:rPr>
          <w:rFonts w:ascii="Times New Roman" w:hAnsi="Times New Roman" w:cs="Times New Roman"/>
          <w:sz w:val="24"/>
          <w:szCs w:val="24"/>
        </w:rPr>
        <w:t xml:space="preserve"> за допомогою засобів авторизації – логіна і пароля:</w:t>
      </w:r>
    </w:p>
    <w:p w:rsidR="00477473" w:rsidRPr="00EF73E0" w:rsidRDefault="00477473" w:rsidP="00E5312B">
      <w:pPr>
        <w:autoSpaceDE w:val="0"/>
        <w:autoSpaceDN w:val="0"/>
        <w:adjustRightInd w:val="0"/>
        <w:spacing w:after="0" w:line="240" w:lineRule="auto"/>
        <w:ind w:firstLine="567"/>
        <w:jc w:val="both"/>
        <w:rPr>
          <w:rFonts w:ascii="Times New Roman" w:hAnsi="Times New Roman" w:cs="Times New Roman"/>
          <w:sz w:val="24"/>
          <w:szCs w:val="24"/>
        </w:rPr>
      </w:pPr>
      <w:r w:rsidRPr="00EF73E0">
        <w:rPr>
          <w:rFonts w:ascii="Times New Roman" w:hAnsi="Times New Roman" w:cs="Times New Roman"/>
          <w:sz w:val="24"/>
          <w:szCs w:val="24"/>
        </w:rPr>
        <w:t>2.</w:t>
      </w:r>
      <w:r w:rsidR="009974EF" w:rsidRPr="00EF73E0">
        <w:rPr>
          <w:rFonts w:ascii="Times New Roman" w:hAnsi="Times New Roman" w:cs="Times New Roman"/>
          <w:sz w:val="24"/>
          <w:szCs w:val="24"/>
        </w:rPr>
        <w:t>1</w:t>
      </w:r>
      <w:r w:rsidRPr="00EF73E0">
        <w:rPr>
          <w:rFonts w:ascii="Times New Roman" w:hAnsi="Times New Roman" w:cs="Times New Roman"/>
          <w:sz w:val="24"/>
          <w:szCs w:val="24"/>
        </w:rPr>
        <w:t xml:space="preserve">.1. Надання АБОНЕНТУ послуг з активації доступу до Систем здійснюється протягом 1 (одного) робочого дня від дня повернення ВИКОНАВЦЮ підписаного АБОНЕНТОМ і </w:t>
      </w:r>
      <w:r w:rsidRPr="00EF73E0">
        <w:rPr>
          <w:rFonts w:ascii="Times New Roman" w:hAnsi="Times New Roman" w:cs="Times New Roman"/>
          <w:sz w:val="24"/>
          <w:szCs w:val="24"/>
        </w:rPr>
        <w:lastRenderedPageBreak/>
        <w:t>скріпленого печаткою одного примірника Договору та передбачає передачу АБОНЕНТОВІ (за допомогою електронної пошти) засобів авторизації – логіна і пароля.</w:t>
      </w:r>
    </w:p>
    <w:p w:rsidR="00477473" w:rsidRPr="00EF73E0" w:rsidRDefault="00477473" w:rsidP="00E5312B">
      <w:pPr>
        <w:autoSpaceDE w:val="0"/>
        <w:autoSpaceDN w:val="0"/>
        <w:adjustRightInd w:val="0"/>
        <w:spacing w:after="0" w:line="240" w:lineRule="auto"/>
        <w:ind w:firstLine="567"/>
        <w:jc w:val="both"/>
        <w:rPr>
          <w:rFonts w:ascii="Times New Roman" w:hAnsi="Times New Roman" w:cs="Times New Roman"/>
          <w:sz w:val="24"/>
          <w:szCs w:val="24"/>
        </w:rPr>
      </w:pPr>
      <w:r w:rsidRPr="00EF73E0">
        <w:rPr>
          <w:rFonts w:ascii="Times New Roman" w:hAnsi="Times New Roman" w:cs="Times New Roman"/>
          <w:sz w:val="24"/>
          <w:szCs w:val="24"/>
        </w:rPr>
        <w:t>2.</w:t>
      </w:r>
      <w:r w:rsidR="009974EF" w:rsidRPr="00EF73E0">
        <w:rPr>
          <w:rFonts w:ascii="Times New Roman" w:hAnsi="Times New Roman" w:cs="Times New Roman"/>
          <w:sz w:val="24"/>
          <w:szCs w:val="24"/>
        </w:rPr>
        <w:t>1</w:t>
      </w:r>
      <w:r w:rsidRPr="00EF73E0">
        <w:rPr>
          <w:rFonts w:ascii="Times New Roman" w:hAnsi="Times New Roman" w:cs="Times New Roman"/>
          <w:sz w:val="24"/>
          <w:szCs w:val="24"/>
        </w:rPr>
        <w:t>.2. АБОНЕНТ зберігає право на відновлення абонентського обслуговування в разі його припинення через несплату за умови здійснення оплати за поновлення доступу до баз даних Систем та подальшого абонентського обслуговування.</w:t>
      </w:r>
    </w:p>
    <w:p w:rsidR="00477473" w:rsidRDefault="00477473" w:rsidP="00E5312B">
      <w:pPr>
        <w:autoSpaceDE w:val="0"/>
        <w:autoSpaceDN w:val="0"/>
        <w:adjustRightInd w:val="0"/>
        <w:spacing w:after="0" w:line="240" w:lineRule="auto"/>
        <w:ind w:firstLine="567"/>
        <w:jc w:val="both"/>
        <w:rPr>
          <w:rFonts w:ascii="Times New Roman" w:hAnsi="Times New Roman" w:cs="Times New Roman"/>
          <w:sz w:val="24"/>
          <w:szCs w:val="24"/>
        </w:rPr>
      </w:pPr>
      <w:r w:rsidRPr="00AE6807">
        <w:rPr>
          <w:rFonts w:ascii="Times New Roman" w:hAnsi="Times New Roman" w:cs="Times New Roman"/>
          <w:b/>
          <w:bCs/>
          <w:sz w:val="24"/>
          <w:szCs w:val="24"/>
        </w:rPr>
        <w:t>2.</w:t>
      </w:r>
      <w:r w:rsidR="009974EF" w:rsidRPr="00AE6807">
        <w:rPr>
          <w:rFonts w:ascii="Times New Roman" w:hAnsi="Times New Roman" w:cs="Times New Roman"/>
          <w:b/>
          <w:bCs/>
          <w:sz w:val="24"/>
          <w:szCs w:val="24"/>
        </w:rPr>
        <w:t>2</w:t>
      </w:r>
      <w:r w:rsidRPr="00AE6807">
        <w:rPr>
          <w:rFonts w:ascii="Times New Roman" w:hAnsi="Times New Roman" w:cs="Times New Roman"/>
          <w:b/>
          <w:bCs/>
          <w:sz w:val="24"/>
          <w:szCs w:val="24"/>
        </w:rPr>
        <w:t>.</w:t>
      </w:r>
      <w:r w:rsidRPr="00AE6807">
        <w:rPr>
          <w:rFonts w:ascii="Times New Roman" w:hAnsi="Times New Roman" w:cs="Times New Roman"/>
          <w:sz w:val="24"/>
          <w:szCs w:val="24"/>
        </w:rPr>
        <w:t xml:space="preserve"> Документом, який підтверджує факт надання АБОНЕНТУ послуг з активації доступу до Систем, є належним чином оформлений Акт про надання послуг з активації доступу до Систем.  </w:t>
      </w:r>
    </w:p>
    <w:p w:rsidR="00477473" w:rsidRPr="00AE6807" w:rsidRDefault="00477473" w:rsidP="00E5312B">
      <w:pPr>
        <w:autoSpaceDE w:val="0"/>
        <w:autoSpaceDN w:val="0"/>
        <w:adjustRightInd w:val="0"/>
        <w:spacing w:after="0" w:line="240" w:lineRule="auto"/>
        <w:ind w:firstLine="567"/>
        <w:jc w:val="both"/>
        <w:rPr>
          <w:rFonts w:ascii="Times New Roman" w:hAnsi="Times New Roman" w:cs="Times New Roman"/>
          <w:sz w:val="24"/>
          <w:szCs w:val="24"/>
        </w:rPr>
      </w:pPr>
      <w:r w:rsidRPr="00AE6807">
        <w:rPr>
          <w:rFonts w:ascii="Times New Roman" w:hAnsi="Times New Roman" w:cs="Times New Roman"/>
          <w:b/>
          <w:bCs/>
          <w:sz w:val="24"/>
          <w:szCs w:val="24"/>
        </w:rPr>
        <w:t>2.</w:t>
      </w:r>
      <w:r w:rsidR="009974EF" w:rsidRPr="00AE6807">
        <w:rPr>
          <w:rFonts w:ascii="Times New Roman" w:hAnsi="Times New Roman" w:cs="Times New Roman"/>
          <w:b/>
          <w:bCs/>
          <w:sz w:val="24"/>
          <w:szCs w:val="24"/>
        </w:rPr>
        <w:t>3</w:t>
      </w:r>
      <w:r w:rsidRPr="00AE6807">
        <w:rPr>
          <w:rFonts w:ascii="Times New Roman" w:hAnsi="Times New Roman" w:cs="Times New Roman"/>
          <w:b/>
          <w:bCs/>
          <w:sz w:val="24"/>
          <w:szCs w:val="24"/>
        </w:rPr>
        <w:t>.</w:t>
      </w:r>
      <w:r w:rsidRPr="00AE6807">
        <w:rPr>
          <w:rFonts w:ascii="Times New Roman" w:hAnsi="Times New Roman" w:cs="Times New Roman"/>
          <w:sz w:val="24"/>
          <w:szCs w:val="24"/>
        </w:rPr>
        <w:t xml:space="preserve"> Абонентське обслуговування здійснюється ВИКОНАВЦЕМ з урахуванням Технічних стандартів "ЛІГА:ЗАКОН" та включає:</w:t>
      </w:r>
    </w:p>
    <w:p w:rsidR="00477473" w:rsidRPr="00AE6807" w:rsidRDefault="00477473" w:rsidP="00E5312B">
      <w:pPr>
        <w:autoSpaceDE w:val="0"/>
        <w:autoSpaceDN w:val="0"/>
        <w:adjustRightInd w:val="0"/>
        <w:spacing w:after="0" w:line="240" w:lineRule="auto"/>
        <w:ind w:firstLine="567"/>
        <w:jc w:val="both"/>
        <w:rPr>
          <w:rFonts w:ascii="Times New Roman" w:hAnsi="Times New Roman" w:cs="Times New Roman"/>
          <w:sz w:val="24"/>
          <w:szCs w:val="24"/>
        </w:rPr>
      </w:pPr>
      <w:r w:rsidRPr="00AE6807">
        <w:rPr>
          <w:rFonts w:ascii="Times New Roman" w:hAnsi="Times New Roman" w:cs="Times New Roman"/>
          <w:sz w:val="24"/>
          <w:szCs w:val="24"/>
        </w:rPr>
        <w:t>– підтримку доступу до повнотекстових інформаційних баз даних;</w:t>
      </w:r>
    </w:p>
    <w:p w:rsidR="00477473" w:rsidRPr="00AE6807" w:rsidRDefault="00477473" w:rsidP="00E5312B">
      <w:pPr>
        <w:autoSpaceDE w:val="0"/>
        <w:autoSpaceDN w:val="0"/>
        <w:adjustRightInd w:val="0"/>
        <w:spacing w:after="0" w:line="240" w:lineRule="auto"/>
        <w:ind w:firstLine="567"/>
        <w:jc w:val="both"/>
        <w:rPr>
          <w:rFonts w:ascii="Times New Roman" w:hAnsi="Times New Roman" w:cs="Times New Roman"/>
          <w:sz w:val="24"/>
          <w:szCs w:val="24"/>
        </w:rPr>
      </w:pPr>
      <w:r w:rsidRPr="00AE6807">
        <w:rPr>
          <w:rFonts w:ascii="Times New Roman" w:hAnsi="Times New Roman" w:cs="Times New Roman"/>
          <w:sz w:val="24"/>
          <w:szCs w:val="24"/>
        </w:rPr>
        <w:t>– консультаційне обслуговування АБОНЕНТА (консультації) з питань функціонування Систем та їх програмно-технічної підтримки (у робочі дні).</w:t>
      </w:r>
    </w:p>
    <w:p w:rsidR="00477473" w:rsidRDefault="00477473" w:rsidP="00E5312B">
      <w:pPr>
        <w:autoSpaceDE w:val="0"/>
        <w:autoSpaceDN w:val="0"/>
        <w:adjustRightInd w:val="0"/>
        <w:spacing w:after="0" w:line="240" w:lineRule="auto"/>
        <w:ind w:firstLine="567"/>
        <w:jc w:val="both"/>
        <w:rPr>
          <w:rFonts w:ascii="Times New Roman" w:hAnsi="Times New Roman" w:cs="Times New Roman"/>
          <w:sz w:val="24"/>
          <w:szCs w:val="24"/>
        </w:rPr>
      </w:pPr>
      <w:r w:rsidRPr="00FB3530">
        <w:rPr>
          <w:rFonts w:ascii="Times New Roman" w:hAnsi="Times New Roman" w:cs="Times New Roman"/>
          <w:b/>
          <w:bCs/>
          <w:sz w:val="24"/>
          <w:szCs w:val="24"/>
        </w:rPr>
        <w:t>2.</w:t>
      </w:r>
      <w:r w:rsidR="00DA32C3" w:rsidRPr="00FB3530">
        <w:rPr>
          <w:rFonts w:ascii="Times New Roman" w:hAnsi="Times New Roman" w:cs="Times New Roman"/>
          <w:b/>
          <w:bCs/>
          <w:sz w:val="24"/>
          <w:szCs w:val="24"/>
        </w:rPr>
        <w:t>4</w:t>
      </w:r>
      <w:r w:rsidRPr="00FB3530">
        <w:rPr>
          <w:rFonts w:ascii="Times New Roman" w:hAnsi="Times New Roman" w:cs="Times New Roman"/>
          <w:b/>
          <w:bCs/>
          <w:sz w:val="24"/>
          <w:szCs w:val="24"/>
        </w:rPr>
        <w:t>.</w:t>
      </w:r>
      <w:r w:rsidRPr="00FB3530">
        <w:rPr>
          <w:rFonts w:ascii="Times New Roman" w:hAnsi="Times New Roman" w:cs="Times New Roman"/>
          <w:sz w:val="24"/>
          <w:szCs w:val="24"/>
        </w:rPr>
        <w:t xml:space="preserve"> Факт надання послуг з абонентського обслуговування оформлюється Сторонами Актом про надання інформаційних послуг на основі Систем, який надсилається АБОНЕНТУ ВИКОНАВЦЕМ, або, за згодою Сторін, надається АБОНЕНТУ за місцем знаходження ВИКОНАВЦЯ.</w:t>
      </w:r>
    </w:p>
    <w:p w:rsidR="00477473" w:rsidRPr="00FB3530" w:rsidRDefault="00477473" w:rsidP="00E5312B">
      <w:pPr>
        <w:autoSpaceDE w:val="0"/>
        <w:autoSpaceDN w:val="0"/>
        <w:adjustRightInd w:val="0"/>
        <w:spacing w:after="0" w:line="240" w:lineRule="auto"/>
        <w:ind w:firstLine="567"/>
        <w:jc w:val="both"/>
        <w:rPr>
          <w:rFonts w:ascii="Times New Roman" w:hAnsi="Times New Roman" w:cs="Times New Roman"/>
          <w:sz w:val="24"/>
          <w:szCs w:val="24"/>
        </w:rPr>
      </w:pPr>
      <w:r w:rsidRPr="00FB3530">
        <w:rPr>
          <w:rFonts w:ascii="Times New Roman" w:hAnsi="Times New Roman" w:cs="Times New Roman"/>
          <w:b/>
          <w:bCs/>
          <w:sz w:val="24"/>
          <w:szCs w:val="24"/>
        </w:rPr>
        <w:t>2.</w:t>
      </w:r>
      <w:r w:rsidR="00DA32C3" w:rsidRPr="00FB3530">
        <w:rPr>
          <w:rFonts w:ascii="Times New Roman" w:hAnsi="Times New Roman" w:cs="Times New Roman"/>
          <w:b/>
          <w:bCs/>
          <w:sz w:val="24"/>
          <w:szCs w:val="24"/>
        </w:rPr>
        <w:t>5</w:t>
      </w:r>
      <w:r w:rsidRPr="00FB3530">
        <w:rPr>
          <w:rFonts w:ascii="Times New Roman" w:hAnsi="Times New Roman" w:cs="Times New Roman"/>
          <w:b/>
          <w:bCs/>
          <w:sz w:val="24"/>
          <w:szCs w:val="24"/>
        </w:rPr>
        <w:t>.</w:t>
      </w:r>
      <w:r w:rsidRPr="00FB3530">
        <w:rPr>
          <w:rFonts w:ascii="Times New Roman" w:hAnsi="Times New Roman" w:cs="Times New Roman"/>
          <w:sz w:val="24"/>
          <w:szCs w:val="24"/>
        </w:rPr>
        <w:t xml:space="preserve"> У випадку порушення АБОНЕНТОМ обов’язку щодо оплати абонентського обслуговування, визначеного у </w:t>
      </w:r>
      <w:r w:rsidR="00E73773" w:rsidRPr="00FB3530">
        <w:rPr>
          <w:rFonts w:ascii="Times New Roman" w:hAnsi="Times New Roman" w:cs="Times New Roman"/>
          <w:sz w:val="24"/>
          <w:szCs w:val="24"/>
        </w:rPr>
        <w:t xml:space="preserve">Додатку №1 </w:t>
      </w:r>
      <w:r w:rsidRPr="00FB3530">
        <w:rPr>
          <w:rFonts w:ascii="Times New Roman" w:hAnsi="Times New Roman" w:cs="Times New Roman"/>
          <w:sz w:val="24"/>
          <w:szCs w:val="24"/>
        </w:rPr>
        <w:t xml:space="preserve"> </w:t>
      </w:r>
      <w:r w:rsidR="00AE0E10" w:rsidRPr="009E39AD">
        <w:rPr>
          <w:rFonts w:ascii="Times New Roman" w:hAnsi="Times New Roman" w:cs="Times New Roman"/>
          <w:sz w:val="24"/>
          <w:szCs w:val="24"/>
        </w:rPr>
        <w:t>цього</w:t>
      </w:r>
      <w:r w:rsidR="005F3FA9" w:rsidRPr="00FB3530">
        <w:rPr>
          <w:rFonts w:ascii="Times New Roman" w:hAnsi="Times New Roman" w:cs="Times New Roman"/>
          <w:sz w:val="24"/>
          <w:szCs w:val="24"/>
        </w:rPr>
        <w:t xml:space="preserve"> </w:t>
      </w:r>
      <w:r w:rsidR="00FB3530" w:rsidRPr="00FB3530">
        <w:rPr>
          <w:rFonts w:ascii="Times New Roman" w:hAnsi="Times New Roman" w:cs="Times New Roman"/>
          <w:sz w:val="24"/>
          <w:szCs w:val="24"/>
        </w:rPr>
        <w:t xml:space="preserve"> </w:t>
      </w:r>
      <w:r w:rsidRPr="00FB3530">
        <w:rPr>
          <w:rFonts w:ascii="Times New Roman" w:hAnsi="Times New Roman" w:cs="Times New Roman"/>
          <w:sz w:val="24"/>
          <w:szCs w:val="24"/>
        </w:rPr>
        <w:t>Договору, ВИКОНАВЕЦЬ вправі призупинити обслуговування АБОНЕНТА.</w:t>
      </w:r>
    </w:p>
    <w:p w:rsidR="00477473" w:rsidRPr="00AE0E10" w:rsidRDefault="00477473" w:rsidP="00F247A4">
      <w:pPr>
        <w:autoSpaceDE w:val="0"/>
        <w:autoSpaceDN w:val="0"/>
        <w:adjustRightInd w:val="0"/>
        <w:spacing w:after="0" w:line="240" w:lineRule="auto"/>
        <w:ind w:firstLine="567"/>
        <w:jc w:val="both"/>
        <w:rPr>
          <w:rFonts w:ascii="Times New Roman" w:hAnsi="Times New Roman" w:cs="Times New Roman"/>
          <w:sz w:val="24"/>
          <w:szCs w:val="24"/>
        </w:rPr>
      </w:pPr>
      <w:r w:rsidRPr="00AE0E10">
        <w:rPr>
          <w:rFonts w:ascii="Times New Roman" w:hAnsi="Times New Roman" w:cs="Times New Roman"/>
          <w:b/>
          <w:bCs/>
          <w:sz w:val="24"/>
          <w:szCs w:val="24"/>
        </w:rPr>
        <w:t>2.</w:t>
      </w:r>
      <w:r w:rsidR="00DA32C3" w:rsidRPr="00AE0E10">
        <w:rPr>
          <w:rFonts w:ascii="Times New Roman" w:hAnsi="Times New Roman" w:cs="Times New Roman"/>
          <w:b/>
          <w:bCs/>
          <w:sz w:val="24"/>
          <w:szCs w:val="24"/>
        </w:rPr>
        <w:t>6</w:t>
      </w:r>
      <w:r w:rsidRPr="00AE0E10">
        <w:rPr>
          <w:rFonts w:ascii="Times New Roman" w:hAnsi="Times New Roman" w:cs="Times New Roman"/>
          <w:b/>
          <w:bCs/>
          <w:sz w:val="24"/>
          <w:szCs w:val="24"/>
        </w:rPr>
        <w:t xml:space="preserve">. </w:t>
      </w:r>
      <w:r w:rsidRPr="00AE0E10">
        <w:rPr>
          <w:rFonts w:ascii="Times New Roman" w:hAnsi="Times New Roman" w:cs="Times New Roman"/>
          <w:sz w:val="24"/>
          <w:szCs w:val="24"/>
        </w:rPr>
        <w:t>Розмір плати за поновлення доступу до баз даних Систем, у разі припинення абонентського обслуговування через несплату, визначається чинним прейскурантом ВИКОНАВЦЯ.</w:t>
      </w:r>
    </w:p>
    <w:p w:rsidR="00F91EA5" w:rsidRPr="009E39AD" w:rsidRDefault="00A860CB" w:rsidP="00A860CB">
      <w:pPr>
        <w:autoSpaceDE w:val="0"/>
        <w:autoSpaceDN w:val="0"/>
        <w:adjustRightInd w:val="0"/>
        <w:ind w:firstLine="567"/>
        <w:jc w:val="both"/>
        <w:rPr>
          <w:rFonts w:ascii="Times New Roman" w:hAnsi="Times New Roman" w:cs="Times New Roman"/>
          <w:color w:val="FF0000"/>
          <w:sz w:val="24"/>
          <w:szCs w:val="24"/>
        </w:rPr>
      </w:pPr>
      <w:r w:rsidRPr="009E39AD">
        <w:rPr>
          <w:rFonts w:ascii="Times New Roman" w:hAnsi="Times New Roman" w:cs="Times New Roman"/>
          <w:b/>
          <w:bCs/>
          <w:sz w:val="24"/>
          <w:szCs w:val="24"/>
        </w:rPr>
        <w:t>2.7.</w:t>
      </w:r>
      <w:r w:rsidRPr="009E39AD">
        <w:rPr>
          <w:rFonts w:ascii="Times New Roman" w:hAnsi="Times New Roman" w:cs="Times New Roman"/>
          <w:sz w:val="24"/>
          <w:szCs w:val="24"/>
        </w:rPr>
        <w:t xml:space="preserve"> </w:t>
      </w:r>
      <w:r w:rsidRPr="00182B00">
        <w:rPr>
          <w:rFonts w:ascii="Times New Roman" w:hAnsi="Times New Roman" w:cs="Times New Roman"/>
          <w:sz w:val="24"/>
          <w:szCs w:val="24"/>
        </w:rPr>
        <w:t xml:space="preserve">Місце надання послуг: </w:t>
      </w:r>
      <w:r w:rsidR="00AE6807" w:rsidRPr="00182B00">
        <w:rPr>
          <w:rFonts w:ascii="Times New Roman" w:hAnsi="Times New Roman" w:cs="Times New Roman"/>
          <w:sz w:val="24"/>
          <w:szCs w:val="24"/>
        </w:rPr>
        <w:t>проспект Науки, будинок 5, місто Харків, Харківська область, Україна,  61022</w:t>
      </w:r>
      <w:r w:rsidRPr="00182B00">
        <w:rPr>
          <w:rFonts w:ascii="Times New Roman" w:hAnsi="Times New Roman" w:cs="Times New Roman"/>
          <w:sz w:val="24"/>
          <w:szCs w:val="24"/>
        </w:rPr>
        <w:t>.</w:t>
      </w:r>
      <w:r w:rsidR="00AE6807" w:rsidRPr="00182B00">
        <w:rPr>
          <w:rFonts w:ascii="Times New Roman" w:hAnsi="Times New Roman" w:cs="Times New Roman"/>
          <w:sz w:val="24"/>
          <w:szCs w:val="24"/>
        </w:rPr>
        <w:t xml:space="preserve"> </w:t>
      </w:r>
    </w:p>
    <w:p w:rsidR="00477473" w:rsidRPr="00A520C6" w:rsidRDefault="005C592A" w:rsidP="00E5312B">
      <w:pPr>
        <w:autoSpaceDE w:val="0"/>
        <w:autoSpaceDN w:val="0"/>
        <w:adjustRightInd w:val="0"/>
        <w:spacing w:before="120" w:after="0" w:line="240" w:lineRule="auto"/>
        <w:ind w:firstLine="567"/>
        <w:jc w:val="center"/>
        <w:rPr>
          <w:rFonts w:ascii="Times New Roman" w:hAnsi="Times New Roman" w:cs="Times New Roman"/>
          <w:b/>
          <w:bCs/>
          <w:iCs/>
          <w:sz w:val="24"/>
          <w:szCs w:val="24"/>
        </w:rPr>
      </w:pPr>
      <w:r w:rsidRPr="00A520C6">
        <w:rPr>
          <w:rFonts w:ascii="Times New Roman" w:hAnsi="Times New Roman" w:cs="Times New Roman"/>
          <w:b/>
          <w:bCs/>
          <w:iCs/>
          <w:sz w:val="24"/>
          <w:szCs w:val="24"/>
        </w:rPr>
        <w:t>3.</w:t>
      </w:r>
      <w:r w:rsidR="00477473" w:rsidRPr="00A520C6">
        <w:rPr>
          <w:rFonts w:ascii="Times New Roman" w:hAnsi="Times New Roman" w:cs="Times New Roman"/>
          <w:b/>
          <w:bCs/>
          <w:iCs/>
          <w:sz w:val="24"/>
          <w:szCs w:val="24"/>
        </w:rPr>
        <w:t xml:space="preserve"> Договірна ціна та порядок розрахунків</w:t>
      </w:r>
    </w:p>
    <w:p w:rsidR="00477473" w:rsidRDefault="00477473" w:rsidP="00E5312B">
      <w:pPr>
        <w:autoSpaceDE w:val="0"/>
        <w:autoSpaceDN w:val="0"/>
        <w:adjustRightInd w:val="0"/>
        <w:spacing w:after="0" w:line="240" w:lineRule="auto"/>
        <w:ind w:firstLine="567"/>
        <w:jc w:val="both"/>
        <w:rPr>
          <w:rFonts w:ascii="Times New Roman" w:hAnsi="Times New Roman" w:cs="Times New Roman"/>
          <w:sz w:val="24"/>
          <w:szCs w:val="24"/>
        </w:rPr>
      </w:pPr>
      <w:r w:rsidRPr="005062A5">
        <w:rPr>
          <w:rFonts w:ascii="Times New Roman" w:hAnsi="Times New Roman" w:cs="Times New Roman"/>
          <w:b/>
          <w:bCs/>
          <w:sz w:val="24"/>
          <w:szCs w:val="24"/>
        </w:rPr>
        <w:t>3.1.</w:t>
      </w:r>
      <w:r w:rsidRPr="005062A5">
        <w:rPr>
          <w:rFonts w:ascii="Times New Roman" w:hAnsi="Times New Roman" w:cs="Times New Roman"/>
          <w:sz w:val="24"/>
          <w:szCs w:val="24"/>
        </w:rPr>
        <w:t xml:space="preserve"> Договірна ціна за </w:t>
      </w:r>
      <w:r w:rsidR="005062A5" w:rsidRPr="009E39AD">
        <w:rPr>
          <w:rFonts w:ascii="Times New Roman" w:hAnsi="Times New Roman" w:cs="Times New Roman"/>
          <w:sz w:val="24"/>
          <w:szCs w:val="24"/>
        </w:rPr>
        <w:t>цим</w:t>
      </w:r>
      <w:r w:rsidRPr="005062A5">
        <w:rPr>
          <w:rFonts w:ascii="Times New Roman" w:hAnsi="Times New Roman" w:cs="Times New Roman"/>
          <w:sz w:val="24"/>
          <w:szCs w:val="24"/>
        </w:rPr>
        <w:t xml:space="preserve"> Договором складається з договірної ціни за надання  АБОНЕНТУ послуг</w:t>
      </w:r>
      <w:r w:rsidR="00FB1FA7">
        <w:rPr>
          <w:rFonts w:ascii="Times New Roman" w:hAnsi="Times New Roman" w:cs="Times New Roman"/>
          <w:sz w:val="24"/>
          <w:szCs w:val="24"/>
        </w:rPr>
        <w:t xml:space="preserve">, </w:t>
      </w:r>
      <w:r w:rsidR="00FB1FA7" w:rsidRPr="009E39AD">
        <w:rPr>
          <w:rFonts w:ascii="Times New Roman" w:hAnsi="Times New Roman" w:cs="Times New Roman"/>
          <w:sz w:val="24"/>
          <w:szCs w:val="24"/>
        </w:rPr>
        <w:t>у тому числі</w:t>
      </w:r>
      <w:r w:rsidR="00FB1FA7">
        <w:rPr>
          <w:rFonts w:ascii="Times New Roman" w:hAnsi="Times New Roman" w:cs="Times New Roman"/>
          <w:sz w:val="24"/>
          <w:szCs w:val="24"/>
        </w:rPr>
        <w:t xml:space="preserve"> </w:t>
      </w:r>
      <w:r w:rsidRPr="0001212A">
        <w:rPr>
          <w:rFonts w:ascii="Times New Roman" w:hAnsi="Times New Roman" w:cs="Times New Roman"/>
          <w:sz w:val="24"/>
          <w:szCs w:val="24"/>
        </w:rPr>
        <w:t>з активації доступу</w:t>
      </w:r>
      <w:r w:rsidR="0001212A">
        <w:rPr>
          <w:rFonts w:ascii="Times New Roman" w:hAnsi="Times New Roman" w:cs="Times New Roman"/>
          <w:sz w:val="24"/>
          <w:szCs w:val="24"/>
        </w:rPr>
        <w:t>,</w:t>
      </w:r>
      <w:r w:rsidRPr="0001212A">
        <w:rPr>
          <w:rFonts w:ascii="Times New Roman" w:hAnsi="Times New Roman" w:cs="Times New Roman"/>
          <w:sz w:val="24"/>
          <w:szCs w:val="24"/>
        </w:rPr>
        <w:t xml:space="preserve"> </w:t>
      </w:r>
      <w:r w:rsidRPr="005062A5">
        <w:rPr>
          <w:rFonts w:ascii="Times New Roman" w:hAnsi="Times New Roman" w:cs="Times New Roman"/>
          <w:sz w:val="24"/>
          <w:szCs w:val="24"/>
        </w:rPr>
        <w:t xml:space="preserve">до Систем та договірних цін на абонентське обслуговування, що визначаються у Додатку </w:t>
      </w:r>
      <w:r w:rsidR="00EE3FDD">
        <w:rPr>
          <w:rFonts w:ascii="Times New Roman" w:hAnsi="Times New Roman" w:cs="Times New Roman"/>
          <w:sz w:val="24"/>
          <w:szCs w:val="24"/>
        </w:rPr>
        <w:t>№</w:t>
      </w:r>
      <w:r w:rsidRPr="005062A5">
        <w:rPr>
          <w:rFonts w:ascii="Times New Roman" w:hAnsi="Times New Roman" w:cs="Times New Roman"/>
          <w:sz w:val="24"/>
          <w:szCs w:val="24"/>
        </w:rPr>
        <w:t>1 до цього Договору.</w:t>
      </w:r>
    </w:p>
    <w:p w:rsidR="0001212A" w:rsidRPr="00F32FED" w:rsidRDefault="00477473" w:rsidP="00E5312B">
      <w:pPr>
        <w:autoSpaceDE w:val="0"/>
        <w:autoSpaceDN w:val="0"/>
        <w:adjustRightInd w:val="0"/>
        <w:spacing w:after="0" w:line="240" w:lineRule="auto"/>
        <w:ind w:firstLine="567"/>
        <w:jc w:val="both"/>
        <w:rPr>
          <w:rFonts w:ascii="Times New Roman" w:hAnsi="Times New Roman" w:cs="Times New Roman"/>
          <w:color w:val="FF0000"/>
          <w:sz w:val="24"/>
          <w:szCs w:val="24"/>
        </w:rPr>
      </w:pPr>
      <w:r w:rsidRPr="00F32FED">
        <w:rPr>
          <w:rFonts w:ascii="Times New Roman" w:hAnsi="Times New Roman" w:cs="Times New Roman"/>
          <w:b/>
          <w:bCs/>
          <w:sz w:val="24"/>
          <w:szCs w:val="24"/>
        </w:rPr>
        <w:t>3.2.</w:t>
      </w:r>
      <w:r w:rsidRPr="00F32FED">
        <w:rPr>
          <w:rFonts w:ascii="Times New Roman" w:hAnsi="Times New Roman" w:cs="Times New Roman"/>
          <w:sz w:val="24"/>
          <w:szCs w:val="24"/>
        </w:rPr>
        <w:t xml:space="preserve"> У разі модернізаці</w:t>
      </w:r>
      <w:r w:rsidR="0001212A">
        <w:rPr>
          <w:rFonts w:ascii="Times New Roman" w:hAnsi="Times New Roman" w:cs="Times New Roman"/>
          <w:sz w:val="24"/>
          <w:szCs w:val="24"/>
        </w:rPr>
        <w:t>ї параметрів доступу до Систем</w:t>
      </w:r>
      <w:r w:rsidRPr="00F32FED">
        <w:rPr>
          <w:rFonts w:ascii="Times New Roman" w:hAnsi="Times New Roman" w:cs="Times New Roman"/>
          <w:sz w:val="24"/>
          <w:szCs w:val="24"/>
        </w:rPr>
        <w:t>, щомісячна договірна ціна абонентського обслуговування обчислюється відповідно до діючого прейскуранта ВИКОНАВЦЯ і фіксується шляхом підписання додаткової угоди до даного Договору.</w:t>
      </w:r>
      <w:r w:rsidR="00F32FED">
        <w:rPr>
          <w:rFonts w:ascii="Times New Roman" w:hAnsi="Times New Roman" w:cs="Times New Roman"/>
          <w:sz w:val="24"/>
          <w:szCs w:val="24"/>
        </w:rPr>
        <w:t xml:space="preserve"> </w:t>
      </w:r>
    </w:p>
    <w:p w:rsidR="00477473" w:rsidRPr="00F32FED" w:rsidRDefault="00477473" w:rsidP="00E5312B">
      <w:pPr>
        <w:autoSpaceDE w:val="0"/>
        <w:autoSpaceDN w:val="0"/>
        <w:adjustRightInd w:val="0"/>
        <w:spacing w:after="0" w:line="240" w:lineRule="auto"/>
        <w:ind w:firstLine="567"/>
        <w:jc w:val="both"/>
        <w:rPr>
          <w:rFonts w:ascii="Times New Roman" w:hAnsi="Times New Roman" w:cs="Times New Roman"/>
          <w:sz w:val="24"/>
          <w:szCs w:val="24"/>
        </w:rPr>
      </w:pPr>
      <w:r w:rsidRPr="00F32FED">
        <w:rPr>
          <w:rFonts w:ascii="Times New Roman" w:hAnsi="Times New Roman" w:cs="Times New Roman"/>
          <w:b/>
          <w:bCs/>
          <w:sz w:val="24"/>
          <w:szCs w:val="24"/>
        </w:rPr>
        <w:t>3.3.</w:t>
      </w:r>
      <w:r w:rsidRPr="00F32FED">
        <w:rPr>
          <w:rFonts w:ascii="Times New Roman" w:hAnsi="Times New Roman" w:cs="Times New Roman"/>
          <w:sz w:val="24"/>
          <w:szCs w:val="24"/>
        </w:rPr>
        <w:t xml:space="preserve"> Оплата послуг з абонентського обслуговування здійснюється АБОНЕНТОМ у порядку та у строк, що визначаються в Додатку </w:t>
      </w:r>
      <w:r w:rsidR="00EE3FDD">
        <w:rPr>
          <w:rFonts w:ascii="Times New Roman" w:hAnsi="Times New Roman" w:cs="Times New Roman"/>
          <w:sz w:val="24"/>
          <w:szCs w:val="24"/>
        </w:rPr>
        <w:t>№</w:t>
      </w:r>
      <w:r w:rsidRPr="00F32FED">
        <w:rPr>
          <w:rFonts w:ascii="Times New Roman" w:hAnsi="Times New Roman" w:cs="Times New Roman"/>
          <w:sz w:val="24"/>
          <w:szCs w:val="24"/>
        </w:rPr>
        <w:t>1 до цього Договору.</w:t>
      </w:r>
    </w:p>
    <w:p w:rsidR="0006394A" w:rsidRDefault="0006394A" w:rsidP="00EA32B0">
      <w:pPr>
        <w:pStyle w:val="a5"/>
        <w:autoSpaceDE w:val="0"/>
        <w:autoSpaceDN w:val="0"/>
        <w:adjustRightInd w:val="0"/>
        <w:spacing w:after="0" w:line="240" w:lineRule="auto"/>
        <w:ind w:left="0" w:firstLine="360"/>
        <w:jc w:val="both"/>
        <w:rPr>
          <w:rFonts w:ascii="Times New Roman" w:hAnsi="Times New Roman" w:cs="Times New Roman"/>
          <w:b/>
          <w:sz w:val="24"/>
          <w:szCs w:val="24"/>
        </w:rPr>
      </w:pPr>
      <w:r w:rsidRPr="00F32FED">
        <w:rPr>
          <w:rFonts w:ascii="Times New Roman" w:hAnsi="Times New Roman" w:cs="Times New Roman"/>
          <w:b/>
          <w:bCs/>
          <w:sz w:val="24"/>
          <w:szCs w:val="24"/>
        </w:rPr>
        <w:t xml:space="preserve">   </w:t>
      </w:r>
      <w:r w:rsidR="00477473" w:rsidRPr="00F32FED">
        <w:rPr>
          <w:rFonts w:ascii="Times New Roman" w:hAnsi="Times New Roman" w:cs="Times New Roman"/>
          <w:b/>
          <w:bCs/>
          <w:sz w:val="24"/>
          <w:szCs w:val="24"/>
        </w:rPr>
        <w:t>3.4.</w:t>
      </w:r>
      <w:r w:rsidR="00477473" w:rsidRPr="00F32FED">
        <w:rPr>
          <w:rFonts w:ascii="Times New Roman" w:hAnsi="Times New Roman" w:cs="Times New Roman"/>
          <w:sz w:val="24"/>
          <w:szCs w:val="24"/>
        </w:rPr>
        <w:t xml:space="preserve"> </w:t>
      </w:r>
      <w:r w:rsidR="00477473" w:rsidRPr="009E39AD">
        <w:rPr>
          <w:rFonts w:ascii="Times New Roman" w:hAnsi="Times New Roman" w:cs="Times New Roman"/>
          <w:sz w:val="24"/>
          <w:szCs w:val="24"/>
        </w:rPr>
        <w:t xml:space="preserve">Загальна сума Договору визначається у Додатку </w:t>
      </w:r>
      <w:r w:rsidR="00EE3FDD" w:rsidRPr="009E39AD">
        <w:rPr>
          <w:rFonts w:ascii="Times New Roman" w:hAnsi="Times New Roman" w:cs="Times New Roman"/>
          <w:sz w:val="24"/>
          <w:szCs w:val="24"/>
        </w:rPr>
        <w:t>№</w:t>
      </w:r>
      <w:r w:rsidR="00477473" w:rsidRPr="009E39AD">
        <w:rPr>
          <w:rFonts w:ascii="Times New Roman" w:hAnsi="Times New Roman" w:cs="Times New Roman"/>
          <w:sz w:val="24"/>
          <w:szCs w:val="24"/>
        </w:rPr>
        <w:t>1 до цього Договору</w:t>
      </w:r>
      <w:r w:rsidR="0001212A" w:rsidRPr="009E39AD">
        <w:rPr>
          <w:rFonts w:ascii="Times New Roman" w:hAnsi="Times New Roman" w:cs="Times New Roman"/>
          <w:sz w:val="24"/>
          <w:szCs w:val="24"/>
        </w:rPr>
        <w:t xml:space="preserve"> та</w:t>
      </w:r>
      <w:r w:rsidRPr="009E39AD">
        <w:rPr>
          <w:rFonts w:ascii="Times New Roman" w:hAnsi="Times New Roman" w:cs="Times New Roman"/>
          <w:sz w:val="24"/>
          <w:szCs w:val="24"/>
        </w:rPr>
        <w:t xml:space="preserve"> становить </w:t>
      </w:r>
      <w:r w:rsidR="00EA32B0" w:rsidRPr="009E39AD">
        <w:rPr>
          <w:rFonts w:ascii="Times New Roman" w:hAnsi="Times New Roman" w:cs="Times New Roman"/>
          <w:sz w:val="24"/>
          <w:szCs w:val="24"/>
        </w:rPr>
        <w:t xml:space="preserve">       </w:t>
      </w:r>
      <w:r w:rsidR="00A83202" w:rsidRPr="009E39AD">
        <w:rPr>
          <w:rFonts w:ascii="Times New Roman" w:hAnsi="Times New Roman" w:cs="Times New Roman"/>
          <w:b/>
          <w:sz w:val="24"/>
          <w:szCs w:val="24"/>
        </w:rPr>
        <w:t xml:space="preserve">  </w:t>
      </w:r>
      <w:r w:rsidR="009E39AD" w:rsidRPr="009E39AD">
        <w:rPr>
          <w:rFonts w:ascii="Times New Roman" w:hAnsi="Times New Roman" w:cs="Times New Roman"/>
          <w:b/>
          <w:sz w:val="24"/>
          <w:szCs w:val="24"/>
        </w:rPr>
        <w:t>____________________________________________________________________________________________________________________________________________________________________</w:t>
      </w:r>
      <w:r w:rsidR="00A83202" w:rsidRPr="009E39AD">
        <w:rPr>
          <w:rFonts w:ascii="Times New Roman" w:hAnsi="Times New Roman" w:cs="Times New Roman"/>
          <w:b/>
          <w:sz w:val="24"/>
          <w:szCs w:val="24"/>
        </w:rPr>
        <w:t>.</w:t>
      </w:r>
    </w:p>
    <w:p w:rsidR="00477473" w:rsidRPr="00F32FED" w:rsidRDefault="00477473" w:rsidP="0006394A">
      <w:pPr>
        <w:autoSpaceDE w:val="0"/>
        <w:autoSpaceDN w:val="0"/>
        <w:adjustRightInd w:val="0"/>
        <w:spacing w:after="0" w:line="240" w:lineRule="auto"/>
        <w:ind w:firstLine="567"/>
        <w:jc w:val="both"/>
        <w:rPr>
          <w:rFonts w:ascii="Times New Roman" w:hAnsi="Times New Roman" w:cs="Times New Roman"/>
          <w:sz w:val="24"/>
          <w:szCs w:val="24"/>
        </w:rPr>
      </w:pPr>
      <w:r w:rsidRPr="00F32FED">
        <w:rPr>
          <w:rFonts w:ascii="Times New Roman" w:hAnsi="Times New Roman" w:cs="Times New Roman"/>
          <w:b/>
          <w:bCs/>
          <w:sz w:val="24"/>
          <w:szCs w:val="24"/>
        </w:rPr>
        <w:t>3.5.</w:t>
      </w:r>
      <w:r w:rsidRPr="00F32FED">
        <w:rPr>
          <w:rFonts w:ascii="Times New Roman" w:hAnsi="Times New Roman" w:cs="Times New Roman"/>
          <w:sz w:val="24"/>
          <w:szCs w:val="24"/>
        </w:rPr>
        <w:t xml:space="preserve"> Усі розрахунки, які передбачені </w:t>
      </w:r>
      <w:r w:rsidR="00F32FED" w:rsidRPr="009E39AD">
        <w:rPr>
          <w:rFonts w:ascii="Times New Roman" w:hAnsi="Times New Roman" w:cs="Times New Roman"/>
          <w:sz w:val="24"/>
          <w:szCs w:val="24"/>
        </w:rPr>
        <w:t>цим</w:t>
      </w:r>
      <w:r w:rsidRPr="00F32FED">
        <w:rPr>
          <w:rFonts w:ascii="Times New Roman" w:hAnsi="Times New Roman" w:cs="Times New Roman"/>
          <w:sz w:val="24"/>
          <w:szCs w:val="24"/>
        </w:rPr>
        <w:t xml:space="preserve"> Договором, здійснюються в національній валюті України. </w:t>
      </w:r>
    </w:p>
    <w:p w:rsidR="001F6F8D" w:rsidRPr="00F32FED" w:rsidRDefault="001F6F8D" w:rsidP="0006394A">
      <w:pPr>
        <w:pStyle w:val="ListParagraph1"/>
        <w:numPr>
          <w:ilvl w:val="1"/>
          <w:numId w:val="4"/>
        </w:numPr>
        <w:tabs>
          <w:tab w:val="left" w:pos="426"/>
          <w:tab w:val="left" w:pos="1134"/>
        </w:tabs>
        <w:ind w:left="0" w:firstLine="567"/>
        <w:jc w:val="both"/>
        <w:rPr>
          <w:sz w:val="24"/>
          <w:szCs w:val="24"/>
          <w:lang w:val="uk-UA"/>
        </w:rPr>
      </w:pPr>
      <w:r w:rsidRPr="00F32FED">
        <w:rPr>
          <w:sz w:val="24"/>
          <w:szCs w:val="24"/>
          <w:lang w:val="uk-UA"/>
        </w:rPr>
        <w:t>Розрахунок за надані Послуги здійснюється у відповідності до статті 49 Бюджетного кодексу України. У разі затримки надходжень бюджетних коштів розрахунок за надані Послуги здійснюється протягом 5 (п’яти) робочих днів з дати їх отримання.</w:t>
      </w:r>
    </w:p>
    <w:p w:rsidR="00477473" w:rsidRPr="00A520C6" w:rsidRDefault="00477473" w:rsidP="00E5312B">
      <w:pPr>
        <w:autoSpaceDE w:val="0"/>
        <w:autoSpaceDN w:val="0"/>
        <w:adjustRightInd w:val="0"/>
        <w:spacing w:before="120" w:after="0" w:line="240" w:lineRule="auto"/>
        <w:ind w:firstLine="567"/>
        <w:jc w:val="center"/>
        <w:rPr>
          <w:rFonts w:ascii="Times New Roman" w:hAnsi="Times New Roman" w:cs="Times New Roman"/>
          <w:b/>
          <w:bCs/>
          <w:iCs/>
          <w:sz w:val="24"/>
          <w:szCs w:val="24"/>
        </w:rPr>
      </w:pPr>
      <w:r w:rsidRPr="00A520C6">
        <w:rPr>
          <w:rFonts w:ascii="Times New Roman" w:hAnsi="Times New Roman" w:cs="Times New Roman"/>
          <w:b/>
          <w:bCs/>
          <w:iCs/>
          <w:sz w:val="24"/>
          <w:szCs w:val="24"/>
        </w:rPr>
        <w:t>4. Відповідальність Сто</w:t>
      </w:r>
      <w:r w:rsidR="006654AC" w:rsidRPr="00A520C6">
        <w:rPr>
          <w:rFonts w:ascii="Times New Roman" w:hAnsi="Times New Roman" w:cs="Times New Roman"/>
          <w:b/>
          <w:bCs/>
          <w:iCs/>
          <w:sz w:val="24"/>
          <w:szCs w:val="24"/>
        </w:rPr>
        <w:t>рін та порядок вирішення спорів</w:t>
      </w:r>
      <w:r w:rsidRPr="00A520C6">
        <w:rPr>
          <w:rFonts w:ascii="Times New Roman" w:hAnsi="Times New Roman" w:cs="Times New Roman"/>
          <w:b/>
          <w:bCs/>
          <w:iCs/>
          <w:sz w:val="24"/>
          <w:szCs w:val="24"/>
        </w:rPr>
        <w:t xml:space="preserve"> </w:t>
      </w:r>
    </w:p>
    <w:p w:rsidR="00477473" w:rsidRPr="00634611" w:rsidRDefault="00477473" w:rsidP="00E5312B">
      <w:pPr>
        <w:autoSpaceDE w:val="0"/>
        <w:autoSpaceDN w:val="0"/>
        <w:adjustRightInd w:val="0"/>
        <w:spacing w:after="0" w:line="240" w:lineRule="auto"/>
        <w:ind w:firstLine="567"/>
        <w:jc w:val="both"/>
        <w:rPr>
          <w:rFonts w:ascii="Times New Roman" w:hAnsi="Times New Roman" w:cs="Times New Roman"/>
          <w:sz w:val="24"/>
          <w:szCs w:val="24"/>
        </w:rPr>
      </w:pPr>
      <w:r w:rsidRPr="00634611">
        <w:rPr>
          <w:rFonts w:ascii="Times New Roman" w:hAnsi="Times New Roman" w:cs="Times New Roman"/>
          <w:b/>
          <w:bCs/>
          <w:sz w:val="24"/>
          <w:szCs w:val="24"/>
        </w:rPr>
        <w:t>4.1.</w:t>
      </w:r>
      <w:r w:rsidRPr="00634611">
        <w:rPr>
          <w:rFonts w:ascii="Times New Roman" w:hAnsi="Times New Roman" w:cs="Times New Roman"/>
          <w:sz w:val="24"/>
          <w:szCs w:val="24"/>
        </w:rPr>
        <w:t xml:space="preserve"> За ухилення від виконання умов </w:t>
      </w:r>
      <w:r w:rsidR="00634611" w:rsidRPr="009E39AD">
        <w:rPr>
          <w:rFonts w:ascii="Times New Roman" w:hAnsi="Times New Roman" w:cs="Times New Roman"/>
          <w:sz w:val="24"/>
          <w:szCs w:val="24"/>
        </w:rPr>
        <w:t>цього</w:t>
      </w:r>
      <w:r w:rsidRPr="00634611">
        <w:rPr>
          <w:rFonts w:ascii="Times New Roman" w:hAnsi="Times New Roman" w:cs="Times New Roman"/>
          <w:sz w:val="24"/>
          <w:szCs w:val="24"/>
        </w:rPr>
        <w:t xml:space="preserve"> Договору Сторони несуть відповідальність у порядку та в обсягах, які визначено чинним законодавством України.</w:t>
      </w:r>
    </w:p>
    <w:p w:rsidR="00416449" w:rsidRPr="00416449" w:rsidRDefault="00477473" w:rsidP="00E5312B">
      <w:pPr>
        <w:autoSpaceDE w:val="0"/>
        <w:autoSpaceDN w:val="0"/>
        <w:adjustRightInd w:val="0"/>
        <w:spacing w:after="0" w:line="240" w:lineRule="auto"/>
        <w:ind w:firstLine="567"/>
        <w:jc w:val="both"/>
        <w:rPr>
          <w:rFonts w:ascii="Times New Roman" w:hAnsi="Times New Roman" w:cs="Times New Roman"/>
          <w:sz w:val="24"/>
          <w:szCs w:val="24"/>
        </w:rPr>
      </w:pPr>
      <w:r w:rsidRPr="00634611">
        <w:rPr>
          <w:rFonts w:ascii="Times New Roman" w:hAnsi="Times New Roman" w:cs="Times New Roman"/>
          <w:b/>
          <w:bCs/>
          <w:sz w:val="24"/>
          <w:szCs w:val="24"/>
        </w:rPr>
        <w:t xml:space="preserve">4.2. </w:t>
      </w:r>
      <w:r w:rsidRPr="00634611">
        <w:rPr>
          <w:rFonts w:ascii="Times New Roman" w:hAnsi="Times New Roman" w:cs="Times New Roman"/>
          <w:sz w:val="24"/>
          <w:szCs w:val="24"/>
        </w:rPr>
        <w:t>ВИКОНАВЕЦЬ, у випадку несвоєчасного виконання зобов’язань щодо абонентського обслуговування, які визначені у пункті 2.</w:t>
      </w:r>
      <w:r w:rsidR="009974EF" w:rsidRPr="00634611">
        <w:rPr>
          <w:rFonts w:ascii="Times New Roman" w:hAnsi="Times New Roman" w:cs="Times New Roman"/>
          <w:sz w:val="24"/>
          <w:szCs w:val="24"/>
        </w:rPr>
        <w:t>3</w:t>
      </w:r>
      <w:r w:rsidRPr="00634611">
        <w:rPr>
          <w:rFonts w:ascii="Times New Roman" w:hAnsi="Times New Roman" w:cs="Times New Roman"/>
          <w:sz w:val="24"/>
          <w:szCs w:val="24"/>
        </w:rPr>
        <w:t xml:space="preserve"> </w:t>
      </w:r>
      <w:r w:rsidR="00634611" w:rsidRPr="009E39AD">
        <w:rPr>
          <w:rFonts w:ascii="Times New Roman" w:hAnsi="Times New Roman" w:cs="Times New Roman"/>
          <w:sz w:val="24"/>
          <w:szCs w:val="24"/>
        </w:rPr>
        <w:t>цього</w:t>
      </w:r>
      <w:r w:rsidRPr="00634611">
        <w:rPr>
          <w:rFonts w:ascii="Times New Roman" w:hAnsi="Times New Roman" w:cs="Times New Roman"/>
          <w:sz w:val="24"/>
          <w:szCs w:val="24"/>
        </w:rPr>
        <w:t xml:space="preserve"> Договору, що має бути підтверджено окремим двостороннім актом, сплачує на користь АБОНЕНТА неустойку в розмірі </w:t>
      </w:r>
      <w:r w:rsidR="00326751" w:rsidRPr="00634611">
        <w:rPr>
          <w:rFonts w:ascii="Times New Roman" w:hAnsi="Times New Roman" w:cs="Times New Roman"/>
          <w:sz w:val="24"/>
          <w:szCs w:val="24"/>
        </w:rPr>
        <w:t xml:space="preserve">однієї </w:t>
      </w:r>
      <w:r w:rsidRPr="00634611">
        <w:rPr>
          <w:rFonts w:ascii="Times New Roman" w:hAnsi="Times New Roman" w:cs="Times New Roman"/>
          <w:sz w:val="24"/>
          <w:szCs w:val="24"/>
        </w:rPr>
        <w:t xml:space="preserve">облікової ставки НБУ від вартості абонентського </w:t>
      </w:r>
      <w:r w:rsidRPr="00416449">
        <w:rPr>
          <w:rFonts w:ascii="Times New Roman" w:hAnsi="Times New Roman" w:cs="Times New Roman"/>
          <w:sz w:val="24"/>
          <w:szCs w:val="24"/>
        </w:rPr>
        <w:t>обслуговування за кожен день необґрунтованої затримки передачі АБОНЕНТУ  підготовленої інформації, зазначений в цьому акті.</w:t>
      </w:r>
      <w:r w:rsidR="00634611" w:rsidRPr="00416449">
        <w:rPr>
          <w:rFonts w:ascii="Times New Roman" w:hAnsi="Times New Roman" w:cs="Times New Roman"/>
          <w:sz w:val="24"/>
          <w:szCs w:val="24"/>
        </w:rPr>
        <w:t xml:space="preserve"> </w:t>
      </w:r>
    </w:p>
    <w:p w:rsidR="00477473" w:rsidRPr="00AB5BD8" w:rsidRDefault="00477473" w:rsidP="00E5312B">
      <w:pPr>
        <w:autoSpaceDE w:val="0"/>
        <w:autoSpaceDN w:val="0"/>
        <w:adjustRightInd w:val="0"/>
        <w:spacing w:after="0" w:line="240" w:lineRule="auto"/>
        <w:ind w:firstLine="567"/>
        <w:jc w:val="both"/>
        <w:rPr>
          <w:rFonts w:ascii="Times New Roman" w:hAnsi="Times New Roman" w:cs="Times New Roman"/>
          <w:sz w:val="24"/>
          <w:szCs w:val="24"/>
        </w:rPr>
      </w:pPr>
      <w:r w:rsidRPr="00AB5BD8">
        <w:rPr>
          <w:rFonts w:ascii="Times New Roman" w:hAnsi="Times New Roman" w:cs="Times New Roman"/>
          <w:b/>
          <w:bCs/>
          <w:sz w:val="24"/>
          <w:szCs w:val="24"/>
        </w:rPr>
        <w:t xml:space="preserve">4.3. </w:t>
      </w:r>
      <w:r w:rsidRPr="00AB5BD8">
        <w:rPr>
          <w:rFonts w:ascii="Times New Roman" w:hAnsi="Times New Roman" w:cs="Times New Roman"/>
          <w:sz w:val="24"/>
          <w:szCs w:val="24"/>
        </w:rPr>
        <w:t xml:space="preserve">ВИКОНАВЕЦЬ не несе відповідальності перед АБОНЕНТОМ за затримки та перебої в роботі, що відбуваються з причин, які знаходяться поза сферою контролю з боку ВИКОНАВЦЯ, у тому числі: </w:t>
      </w:r>
      <w:proofErr w:type="spellStart"/>
      <w:r w:rsidRPr="00AB5BD8">
        <w:rPr>
          <w:rFonts w:ascii="Times New Roman" w:hAnsi="Times New Roman" w:cs="Times New Roman"/>
          <w:sz w:val="24"/>
          <w:szCs w:val="24"/>
        </w:rPr>
        <w:t>роботоздатність</w:t>
      </w:r>
      <w:proofErr w:type="spellEnd"/>
      <w:r w:rsidRPr="00AB5BD8">
        <w:rPr>
          <w:rFonts w:ascii="Times New Roman" w:hAnsi="Times New Roman" w:cs="Times New Roman"/>
          <w:sz w:val="24"/>
          <w:szCs w:val="24"/>
        </w:rPr>
        <w:t xml:space="preserve"> </w:t>
      </w:r>
      <w:r w:rsidR="00EB2314">
        <w:rPr>
          <w:rFonts w:ascii="Times New Roman" w:hAnsi="Times New Roman" w:cs="Times New Roman"/>
          <w:sz w:val="24"/>
          <w:szCs w:val="24"/>
        </w:rPr>
        <w:t xml:space="preserve">комп’ютерних </w:t>
      </w:r>
      <w:r w:rsidRPr="00AB5BD8">
        <w:rPr>
          <w:rFonts w:ascii="Times New Roman" w:hAnsi="Times New Roman" w:cs="Times New Roman"/>
          <w:sz w:val="24"/>
          <w:szCs w:val="24"/>
        </w:rPr>
        <w:t>програм третіх осіб, які використовуються ВИКОНАВЦЕМ</w:t>
      </w:r>
      <w:r w:rsidR="009974EF" w:rsidRPr="00AB5BD8">
        <w:rPr>
          <w:rFonts w:ascii="Times New Roman" w:hAnsi="Times New Roman" w:cs="Times New Roman"/>
          <w:sz w:val="24"/>
          <w:szCs w:val="24"/>
        </w:rPr>
        <w:t xml:space="preserve"> та АБОНЕНТОМ</w:t>
      </w:r>
      <w:r w:rsidRPr="00AB5BD8">
        <w:rPr>
          <w:rFonts w:ascii="Times New Roman" w:hAnsi="Times New Roman" w:cs="Times New Roman"/>
          <w:sz w:val="24"/>
          <w:szCs w:val="24"/>
        </w:rPr>
        <w:t xml:space="preserve">, технічний стан програмно-апаратних </w:t>
      </w:r>
      <w:r w:rsidRPr="00AB5BD8">
        <w:rPr>
          <w:rFonts w:ascii="Times New Roman" w:hAnsi="Times New Roman" w:cs="Times New Roman"/>
          <w:sz w:val="24"/>
          <w:szCs w:val="24"/>
        </w:rPr>
        <w:lastRenderedPageBreak/>
        <w:t>засобів АБОНЕНТА, перебої в роботі мережі Інтернет або каналів зв’язку, якими він користується, інші недоліки, пов’язані з господарською діяльністю АБОНЕНТА.</w:t>
      </w:r>
    </w:p>
    <w:p w:rsidR="00477473" w:rsidRPr="00AB5BD8" w:rsidRDefault="00477473" w:rsidP="00E5312B">
      <w:pPr>
        <w:autoSpaceDE w:val="0"/>
        <w:autoSpaceDN w:val="0"/>
        <w:adjustRightInd w:val="0"/>
        <w:spacing w:after="0" w:line="240" w:lineRule="auto"/>
        <w:ind w:firstLine="567"/>
        <w:jc w:val="both"/>
        <w:rPr>
          <w:rFonts w:ascii="Times New Roman" w:hAnsi="Times New Roman" w:cs="Times New Roman"/>
          <w:sz w:val="24"/>
          <w:szCs w:val="24"/>
        </w:rPr>
      </w:pPr>
      <w:r w:rsidRPr="00AB5BD8">
        <w:rPr>
          <w:rFonts w:ascii="Times New Roman" w:hAnsi="Times New Roman" w:cs="Times New Roman"/>
          <w:b/>
          <w:bCs/>
          <w:sz w:val="24"/>
          <w:szCs w:val="24"/>
        </w:rPr>
        <w:t xml:space="preserve">4.4. </w:t>
      </w:r>
      <w:r w:rsidRPr="00AB5BD8">
        <w:rPr>
          <w:rFonts w:ascii="Times New Roman" w:hAnsi="Times New Roman" w:cs="Times New Roman"/>
          <w:sz w:val="24"/>
          <w:szCs w:val="24"/>
        </w:rPr>
        <w:t>Усі суперечки, що можуть виникнути у процесі виконання умов даного Договору, вирішуються шляхом переговорів між представниками Сторін, а у разі неможливості досягнення згоди суперечки, після застосування Сторонами заходів досудового врегулювання, підлягають вирішенню в судовому порядку відповідно до чинного законодавства України.</w:t>
      </w:r>
    </w:p>
    <w:p w:rsidR="006654AC" w:rsidRDefault="00634611" w:rsidP="00634611">
      <w:pPr>
        <w:autoSpaceDE w:val="0"/>
        <w:autoSpaceDN w:val="0"/>
        <w:adjustRightInd w:val="0"/>
        <w:spacing w:after="0" w:line="240" w:lineRule="auto"/>
        <w:ind w:firstLine="567"/>
        <w:jc w:val="both"/>
        <w:rPr>
          <w:rFonts w:ascii="Times New Roman" w:hAnsi="Times New Roman" w:cs="Times New Roman"/>
          <w:color w:val="FF0000"/>
          <w:sz w:val="24"/>
          <w:szCs w:val="24"/>
        </w:rPr>
      </w:pPr>
      <w:r w:rsidRPr="003065DC">
        <w:rPr>
          <w:rFonts w:ascii="Times New Roman" w:hAnsi="Times New Roman" w:cs="Times New Roman"/>
          <w:b/>
          <w:bCs/>
          <w:sz w:val="24"/>
          <w:szCs w:val="24"/>
        </w:rPr>
        <w:t xml:space="preserve">4.5. </w:t>
      </w:r>
      <w:r w:rsidRPr="003065DC">
        <w:rPr>
          <w:rFonts w:ascii="Times New Roman" w:hAnsi="Times New Roman" w:cs="Times New Roman"/>
          <w:sz w:val="24"/>
          <w:szCs w:val="24"/>
        </w:rPr>
        <w:t xml:space="preserve">Сторони звільняються від відповідальності за невиконання або неналежне виконання зобов’язань, що передбачені </w:t>
      </w:r>
      <w:r w:rsidR="003065DC" w:rsidRPr="003065DC">
        <w:rPr>
          <w:rFonts w:ascii="Times New Roman" w:hAnsi="Times New Roman" w:cs="Times New Roman"/>
          <w:sz w:val="24"/>
          <w:szCs w:val="24"/>
        </w:rPr>
        <w:t>цим</w:t>
      </w:r>
      <w:r w:rsidRPr="003065DC">
        <w:rPr>
          <w:rFonts w:ascii="Times New Roman" w:hAnsi="Times New Roman" w:cs="Times New Roman"/>
          <w:sz w:val="24"/>
          <w:szCs w:val="24"/>
        </w:rPr>
        <w:t xml:space="preserve"> Договором, якщо воно виникло внаслідок дії </w:t>
      </w:r>
      <w:r w:rsidR="00AB5BD8" w:rsidRPr="003065DC">
        <w:rPr>
          <w:rFonts w:ascii="Times New Roman" w:hAnsi="Times New Roman" w:cs="Times New Roman"/>
          <w:sz w:val="24"/>
          <w:szCs w:val="24"/>
        </w:rPr>
        <w:t>обставин непереборної сили (</w:t>
      </w:r>
      <w:r w:rsidRPr="003065DC">
        <w:rPr>
          <w:rFonts w:ascii="Times New Roman" w:hAnsi="Times New Roman" w:cs="Times New Roman"/>
          <w:sz w:val="24"/>
          <w:szCs w:val="24"/>
        </w:rPr>
        <w:t>форс-мажорних обставин</w:t>
      </w:r>
      <w:r w:rsidR="00AB5BD8" w:rsidRPr="003065DC">
        <w:rPr>
          <w:rFonts w:ascii="Times New Roman" w:hAnsi="Times New Roman" w:cs="Times New Roman"/>
          <w:sz w:val="24"/>
          <w:szCs w:val="24"/>
        </w:rPr>
        <w:t>)</w:t>
      </w:r>
      <w:r w:rsidRPr="003065DC">
        <w:rPr>
          <w:rFonts w:ascii="Times New Roman" w:hAnsi="Times New Roman" w:cs="Times New Roman"/>
          <w:sz w:val="24"/>
          <w:szCs w:val="24"/>
        </w:rPr>
        <w:t>.</w:t>
      </w:r>
      <w:r w:rsidR="00AB5BD8" w:rsidRPr="00AB5BD8">
        <w:rPr>
          <w:rFonts w:ascii="Times New Roman" w:hAnsi="Times New Roman" w:cs="Times New Roman"/>
          <w:sz w:val="24"/>
          <w:szCs w:val="24"/>
        </w:rPr>
        <w:t xml:space="preserve"> </w:t>
      </w:r>
    </w:p>
    <w:p w:rsidR="00364E9A" w:rsidRPr="00A520C6" w:rsidRDefault="00364E9A" w:rsidP="00634611">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243CB3" w:rsidRPr="009E39AD" w:rsidRDefault="00243CB3" w:rsidP="00286FF9">
      <w:pPr>
        <w:autoSpaceDE w:val="0"/>
        <w:autoSpaceDN w:val="0"/>
        <w:adjustRightInd w:val="0"/>
        <w:spacing w:after="0" w:line="240" w:lineRule="auto"/>
        <w:ind w:firstLine="567"/>
        <w:jc w:val="center"/>
        <w:rPr>
          <w:rFonts w:ascii="Times New Roman" w:hAnsi="Times New Roman" w:cs="Times New Roman"/>
          <w:b/>
          <w:sz w:val="24"/>
          <w:szCs w:val="24"/>
        </w:rPr>
      </w:pPr>
      <w:r w:rsidRPr="009E39AD">
        <w:rPr>
          <w:rFonts w:ascii="Times New Roman" w:hAnsi="Times New Roman" w:cs="Times New Roman"/>
          <w:b/>
          <w:sz w:val="24"/>
          <w:szCs w:val="24"/>
        </w:rPr>
        <w:t>5. Обставини непереборної сили</w:t>
      </w:r>
      <w:r w:rsidR="00286FF9" w:rsidRPr="009E39AD">
        <w:rPr>
          <w:rFonts w:ascii="Times New Roman" w:hAnsi="Times New Roman" w:cs="Times New Roman"/>
          <w:b/>
          <w:sz w:val="24"/>
          <w:szCs w:val="24"/>
        </w:rPr>
        <w:t xml:space="preserve"> (</w:t>
      </w:r>
      <w:r w:rsidR="00286FF9" w:rsidRPr="009E39AD">
        <w:rPr>
          <w:rFonts w:ascii="Times New Roman" w:hAnsi="Times New Roman" w:cs="Times New Roman"/>
          <w:b/>
          <w:bCs/>
          <w:iCs/>
          <w:sz w:val="24"/>
          <w:szCs w:val="24"/>
        </w:rPr>
        <w:t>Форс-мажорні обставини)</w:t>
      </w:r>
    </w:p>
    <w:p w:rsidR="00AE3001" w:rsidRPr="009E39AD" w:rsidRDefault="00243CB3" w:rsidP="00AE3001">
      <w:pPr>
        <w:tabs>
          <w:tab w:val="left" w:pos="0"/>
          <w:tab w:val="left" w:pos="426"/>
          <w:tab w:val="left" w:pos="709"/>
          <w:tab w:val="left" w:pos="1134"/>
        </w:tabs>
        <w:spacing w:after="0" w:line="240" w:lineRule="auto"/>
        <w:ind w:right="-1" w:firstLine="567"/>
        <w:jc w:val="both"/>
        <w:rPr>
          <w:rFonts w:ascii="Times New Roman" w:hAnsi="Times New Roman" w:cs="Times New Roman"/>
          <w:sz w:val="24"/>
          <w:szCs w:val="24"/>
        </w:rPr>
      </w:pPr>
      <w:r w:rsidRPr="009E39AD">
        <w:rPr>
          <w:rFonts w:ascii="Times New Roman" w:hAnsi="Times New Roman" w:cs="Times New Roman"/>
          <w:sz w:val="24"/>
          <w:szCs w:val="24"/>
        </w:rPr>
        <w:tab/>
      </w:r>
      <w:r w:rsidRPr="009E39AD">
        <w:rPr>
          <w:rFonts w:ascii="Times New Roman" w:hAnsi="Times New Roman" w:cs="Times New Roman"/>
          <w:b/>
          <w:sz w:val="24"/>
          <w:szCs w:val="24"/>
        </w:rPr>
        <w:t>5.1</w:t>
      </w:r>
      <w:r w:rsidRPr="009E39AD">
        <w:rPr>
          <w:rFonts w:ascii="Times New Roman" w:hAnsi="Times New Roman" w:cs="Times New Roman"/>
          <w:sz w:val="24"/>
          <w:szCs w:val="24"/>
        </w:rPr>
        <w:t xml:space="preserve"> </w:t>
      </w:r>
      <w:r w:rsidR="00AE3001" w:rsidRPr="009E39AD">
        <w:rPr>
          <w:rFonts w:ascii="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p>
    <w:p w:rsidR="00AE3001" w:rsidRPr="009E39AD" w:rsidRDefault="00AE3001" w:rsidP="00AE3001">
      <w:pPr>
        <w:tabs>
          <w:tab w:val="left" w:pos="0"/>
          <w:tab w:val="left" w:pos="426"/>
          <w:tab w:val="left" w:pos="709"/>
          <w:tab w:val="left" w:pos="1134"/>
        </w:tabs>
        <w:spacing w:after="0" w:line="240" w:lineRule="auto"/>
        <w:ind w:right="-1" w:firstLine="567"/>
        <w:jc w:val="both"/>
        <w:rPr>
          <w:rFonts w:ascii="Times New Roman" w:hAnsi="Times New Roman" w:cs="Times New Roman"/>
          <w:sz w:val="24"/>
          <w:szCs w:val="24"/>
        </w:rPr>
      </w:pPr>
      <w:r w:rsidRPr="009E39AD">
        <w:rPr>
          <w:rFonts w:ascii="Times New Roman" w:hAnsi="Times New Roman" w:cs="Times New Roman"/>
          <w:sz w:val="24"/>
          <w:szCs w:val="24"/>
        </w:rPr>
        <w:tab/>
        <w:t>Під непереборною силою в цьому Договорі розуміються будь-які надзвичайні або невідворотні події зовнішнього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(блокади, громадські заворушення, масові страйки й локаути, бойкоти та ін.).</w:t>
      </w:r>
    </w:p>
    <w:p w:rsidR="00AE3001" w:rsidRPr="009E39AD" w:rsidRDefault="00AE3001" w:rsidP="00AE3001">
      <w:pPr>
        <w:tabs>
          <w:tab w:val="left" w:pos="0"/>
          <w:tab w:val="left" w:pos="426"/>
          <w:tab w:val="left" w:pos="709"/>
          <w:tab w:val="left" w:pos="1134"/>
        </w:tabs>
        <w:spacing w:after="0" w:line="240" w:lineRule="auto"/>
        <w:ind w:right="-1" w:firstLine="567"/>
        <w:jc w:val="both"/>
        <w:rPr>
          <w:rFonts w:ascii="Times New Roman" w:hAnsi="Times New Roman" w:cs="Times New Roman"/>
          <w:sz w:val="24"/>
          <w:szCs w:val="24"/>
        </w:rPr>
      </w:pPr>
      <w:r w:rsidRPr="009E39AD">
        <w:rPr>
          <w:rFonts w:ascii="Times New Roman" w:hAnsi="Times New Roman" w:cs="Times New Roman"/>
          <w:sz w:val="24"/>
          <w:szCs w:val="24"/>
        </w:rPr>
        <w:t xml:space="preserve">Факт оголошення воєнного стану не може бути форс-мажорною обставиною для договору, укладеного під час дії воєнного стану. </w:t>
      </w:r>
    </w:p>
    <w:p w:rsidR="00AE3001" w:rsidRPr="009E39AD" w:rsidRDefault="00AE3001" w:rsidP="00AE3001">
      <w:pPr>
        <w:tabs>
          <w:tab w:val="left" w:pos="0"/>
          <w:tab w:val="left" w:pos="426"/>
          <w:tab w:val="left" w:pos="709"/>
          <w:tab w:val="left" w:pos="1134"/>
        </w:tabs>
        <w:spacing w:after="0" w:line="240" w:lineRule="auto"/>
        <w:ind w:right="-1" w:firstLine="567"/>
        <w:jc w:val="both"/>
        <w:rPr>
          <w:rFonts w:ascii="Times New Roman" w:hAnsi="Times New Roman" w:cs="Times New Roman"/>
          <w:sz w:val="24"/>
          <w:szCs w:val="24"/>
        </w:rPr>
      </w:pPr>
      <w:r w:rsidRPr="009E39AD">
        <w:rPr>
          <w:rFonts w:ascii="Times New Roman" w:hAnsi="Times New Roman" w:cs="Times New Roman"/>
          <w:sz w:val="24"/>
          <w:szCs w:val="24"/>
        </w:rPr>
        <w:t>Під час укладання  договору Сторони знають, що в країні воєнний стан,  розуміють наслідки останнього, погоджуються з тим, що воєнний стан не є підставою для невиконання зобов’язань за договором.</w:t>
      </w:r>
    </w:p>
    <w:p w:rsidR="00AE3001" w:rsidRPr="009E39AD" w:rsidRDefault="00AE3001" w:rsidP="00AE3001">
      <w:pPr>
        <w:tabs>
          <w:tab w:val="left" w:pos="0"/>
          <w:tab w:val="left" w:pos="426"/>
          <w:tab w:val="left" w:pos="709"/>
          <w:tab w:val="left" w:pos="1134"/>
        </w:tabs>
        <w:spacing w:after="0" w:line="240" w:lineRule="auto"/>
        <w:ind w:right="-1" w:firstLine="567"/>
        <w:jc w:val="both"/>
        <w:rPr>
          <w:rFonts w:ascii="Times New Roman" w:hAnsi="Times New Roman" w:cs="Times New Roman"/>
          <w:sz w:val="24"/>
          <w:szCs w:val="24"/>
        </w:rPr>
      </w:pPr>
      <w:r w:rsidRPr="009E39AD">
        <w:rPr>
          <w:rFonts w:ascii="Times New Roman" w:hAnsi="Times New Roman" w:cs="Times New Roman"/>
          <w:sz w:val="24"/>
          <w:szCs w:val="24"/>
        </w:rPr>
        <w:t>Можливе зазначення як форс-мажорних обставин окремих подій, які стосуються воєнного стану, наприклад, знищення обладнання або приміщень, що пов’язані з виконанням договору.</w:t>
      </w:r>
    </w:p>
    <w:p w:rsidR="00243CB3" w:rsidRPr="009E39AD" w:rsidRDefault="00AE3001" w:rsidP="00AE3001">
      <w:pPr>
        <w:tabs>
          <w:tab w:val="left" w:pos="0"/>
          <w:tab w:val="left" w:pos="426"/>
          <w:tab w:val="left" w:pos="709"/>
          <w:tab w:val="left" w:pos="1134"/>
        </w:tabs>
        <w:spacing w:after="0" w:line="240" w:lineRule="auto"/>
        <w:ind w:right="-1" w:firstLine="567"/>
        <w:jc w:val="both"/>
        <w:rPr>
          <w:rFonts w:ascii="Times New Roman" w:hAnsi="Times New Roman" w:cs="Times New Roman"/>
          <w:sz w:val="24"/>
          <w:szCs w:val="24"/>
        </w:rPr>
      </w:pPr>
      <w:r w:rsidRPr="009E39AD">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за договором укладеним під час дії воєнного стану в країні, надає іншій Стороні документ компетентних державних органів, який посвідчує наявність таких  форс-мажорних обставин (акти про пожежу від Міністерства надзвичайних ситуацій, акти органів місцевої влади і місцевого самоврядування про обстеження зруйнованого (пошкодженого) майна внаслідок надзвичайної ситуації воєнного характеру, свідоцтво про смерть тощо).</w:t>
      </w:r>
    </w:p>
    <w:p w:rsidR="00243CB3" w:rsidRPr="009E39AD" w:rsidRDefault="00243CB3" w:rsidP="00243CB3">
      <w:pPr>
        <w:tabs>
          <w:tab w:val="left" w:pos="0"/>
          <w:tab w:val="left" w:pos="426"/>
          <w:tab w:val="left" w:pos="709"/>
          <w:tab w:val="left" w:pos="1134"/>
        </w:tabs>
        <w:spacing w:after="0" w:line="240" w:lineRule="auto"/>
        <w:ind w:right="-1" w:firstLine="567"/>
        <w:jc w:val="both"/>
        <w:rPr>
          <w:rFonts w:ascii="Times New Roman" w:hAnsi="Times New Roman" w:cs="Times New Roman"/>
          <w:sz w:val="24"/>
          <w:szCs w:val="24"/>
        </w:rPr>
      </w:pPr>
      <w:r w:rsidRPr="009E39AD">
        <w:rPr>
          <w:rFonts w:ascii="Times New Roman" w:hAnsi="Times New Roman" w:cs="Times New Roman"/>
          <w:sz w:val="24"/>
          <w:szCs w:val="24"/>
        </w:rPr>
        <w:tab/>
      </w:r>
      <w:r w:rsidRPr="009E39AD">
        <w:rPr>
          <w:rFonts w:ascii="Times New Roman" w:hAnsi="Times New Roman" w:cs="Times New Roman"/>
          <w:b/>
          <w:sz w:val="24"/>
          <w:szCs w:val="24"/>
        </w:rPr>
        <w:t>5.2.</w:t>
      </w:r>
      <w:r w:rsidRPr="009E39AD">
        <w:rPr>
          <w:rFonts w:ascii="Times New Roman" w:hAnsi="Times New Roman" w:cs="Times New Roman"/>
          <w:sz w:val="24"/>
          <w:szCs w:val="24"/>
        </w:rPr>
        <w:t xml:space="preserve"> </w:t>
      </w:r>
      <w:r w:rsidR="00AE3001" w:rsidRPr="009E39AD">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5-ти календарних днів з моменту їх виникнення повідомити про це іншу Сторону у письмовій формі шляхом направлення офіційного листа на поштову адресу, офіційну електронну адресу (або електронну адресу, зазначену в договорі).</w:t>
      </w:r>
    </w:p>
    <w:p w:rsidR="00AE3001" w:rsidRPr="009E39AD" w:rsidRDefault="00243CB3" w:rsidP="00AE3001">
      <w:pPr>
        <w:spacing w:after="0" w:line="240" w:lineRule="auto"/>
        <w:ind w:firstLine="567"/>
        <w:jc w:val="both"/>
        <w:rPr>
          <w:rFonts w:ascii="Times New Roman" w:hAnsi="Times New Roman" w:cs="Times New Roman"/>
          <w:sz w:val="24"/>
          <w:szCs w:val="24"/>
        </w:rPr>
      </w:pPr>
      <w:r w:rsidRPr="009E39AD">
        <w:rPr>
          <w:rFonts w:ascii="Times New Roman" w:eastAsia="Times New Roman" w:hAnsi="Times New Roman" w:cs="Times New Roman"/>
          <w:b/>
          <w:sz w:val="24"/>
          <w:szCs w:val="24"/>
          <w:lang w:eastAsia="ru-RU"/>
        </w:rPr>
        <w:t xml:space="preserve">  5.3.</w:t>
      </w:r>
      <w:r w:rsidRPr="009E39AD">
        <w:rPr>
          <w:rFonts w:ascii="Times New Roman" w:hAnsi="Times New Roman" w:cs="Times New Roman"/>
          <w:sz w:val="24"/>
          <w:szCs w:val="24"/>
        </w:rPr>
        <w:t xml:space="preserve"> </w:t>
      </w:r>
      <w:r w:rsidR="00AE3001" w:rsidRPr="009E39AD">
        <w:rPr>
          <w:rFonts w:ascii="Times New Roman" w:hAnsi="Times New Roman" w:cs="Times New Roman"/>
          <w:sz w:val="24"/>
          <w:szCs w:val="24"/>
        </w:rPr>
        <w:t xml:space="preserve">Аналогічні умови, передбачені </w:t>
      </w:r>
      <w:r w:rsidR="00621387" w:rsidRPr="009E39AD">
        <w:rPr>
          <w:rFonts w:ascii="Times New Roman" w:hAnsi="Times New Roman" w:cs="Times New Roman"/>
          <w:sz w:val="24"/>
          <w:szCs w:val="24"/>
          <w:lang w:val="ru-RU"/>
        </w:rPr>
        <w:t xml:space="preserve"> </w:t>
      </w:r>
      <w:r w:rsidR="00AE3001" w:rsidRPr="009E39AD">
        <w:rPr>
          <w:rFonts w:ascii="Times New Roman" w:hAnsi="Times New Roman" w:cs="Times New Roman"/>
          <w:sz w:val="24"/>
          <w:szCs w:val="24"/>
        </w:rPr>
        <w:t>п.</w:t>
      </w:r>
      <w:r w:rsidR="00621387" w:rsidRPr="009E39AD">
        <w:rPr>
          <w:rFonts w:ascii="Times New Roman" w:hAnsi="Times New Roman" w:cs="Times New Roman"/>
          <w:sz w:val="24"/>
          <w:szCs w:val="24"/>
          <w:lang w:val="ru-RU"/>
        </w:rPr>
        <w:t>5</w:t>
      </w:r>
      <w:r w:rsidR="00AE3001" w:rsidRPr="009E39AD">
        <w:rPr>
          <w:rFonts w:ascii="Times New Roman" w:hAnsi="Times New Roman" w:cs="Times New Roman"/>
          <w:sz w:val="24"/>
          <w:szCs w:val="24"/>
        </w:rPr>
        <w:t>.</w:t>
      </w:r>
      <w:r w:rsidR="00AE7D43" w:rsidRPr="009E39AD">
        <w:rPr>
          <w:rFonts w:ascii="Times New Roman" w:hAnsi="Times New Roman" w:cs="Times New Roman"/>
          <w:sz w:val="24"/>
          <w:szCs w:val="24"/>
        </w:rPr>
        <w:t>2</w:t>
      </w:r>
      <w:r w:rsidR="00AE3001" w:rsidRPr="009E39AD">
        <w:rPr>
          <w:rFonts w:ascii="Times New Roman" w:hAnsi="Times New Roman" w:cs="Times New Roman"/>
          <w:sz w:val="24"/>
          <w:szCs w:val="24"/>
        </w:rPr>
        <w:t>., застосовуються Стороною в разі припинення дії форс-мажорних обставин (обставин непереборної сили) та їх наслідків.</w:t>
      </w:r>
    </w:p>
    <w:p w:rsidR="00BA206C" w:rsidRPr="009E39AD" w:rsidRDefault="00AE3001" w:rsidP="00AE3001">
      <w:pPr>
        <w:spacing w:after="0" w:line="240" w:lineRule="auto"/>
        <w:ind w:firstLine="567"/>
        <w:jc w:val="both"/>
        <w:rPr>
          <w:rFonts w:ascii="Times New Roman" w:hAnsi="Times New Roman" w:cs="Times New Roman"/>
          <w:sz w:val="24"/>
          <w:szCs w:val="24"/>
        </w:rPr>
      </w:pPr>
      <w:r w:rsidRPr="009E39AD">
        <w:rPr>
          <w:rFonts w:ascii="Times New Roman" w:hAnsi="Times New Roman" w:cs="Times New Roman"/>
          <w:sz w:val="24"/>
          <w:szCs w:val="24"/>
        </w:rPr>
        <w:tab/>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r w:rsidR="00F22624" w:rsidRPr="009E39AD">
        <w:rPr>
          <w:rFonts w:ascii="Times New Roman" w:hAnsi="Times New Roman" w:cs="Times New Roman"/>
          <w:sz w:val="24"/>
          <w:szCs w:val="24"/>
        </w:rPr>
        <w:t xml:space="preserve"> </w:t>
      </w:r>
    </w:p>
    <w:p w:rsidR="00AE3001" w:rsidRPr="009E39AD" w:rsidRDefault="00243CB3" w:rsidP="00AE3001">
      <w:pPr>
        <w:spacing w:after="0" w:line="240" w:lineRule="auto"/>
        <w:ind w:firstLine="567"/>
        <w:jc w:val="both"/>
        <w:rPr>
          <w:rFonts w:ascii="Times New Roman" w:hAnsi="Times New Roman" w:cs="Times New Roman"/>
          <w:sz w:val="24"/>
          <w:szCs w:val="24"/>
          <w:lang w:eastAsia="ru-RU"/>
        </w:rPr>
      </w:pPr>
      <w:r w:rsidRPr="009E39AD">
        <w:rPr>
          <w:rFonts w:ascii="Times New Roman" w:hAnsi="Times New Roman" w:cs="Times New Roman"/>
          <w:b/>
          <w:sz w:val="24"/>
          <w:szCs w:val="24"/>
          <w:lang w:eastAsia="ru-RU"/>
        </w:rPr>
        <w:t>5.4.</w:t>
      </w:r>
      <w:r w:rsidRPr="009E39AD">
        <w:rPr>
          <w:lang w:eastAsia="ru-RU"/>
        </w:rPr>
        <w:t xml:space="preserve"> </w:t>
      </w:r>
      <w:r w:rsidR="00AE3001" w:rsidRPr="009E39AD">
        <w:rPr>
          <w:rFonts w:ascii="Times New Roman" w:hAnsi="Times New Roman" w:cs="Times New Roman"/>
          <w:sz w:val="24"/>
          <w:szCs w:val="24"/>
          <w:lang w:eastAsia="ru-RU"/>
        </w:rPr>
        <w:t>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43CB3" w:rsidRPr="009E39AD" w:rsidRDefault="00243CB3" w:rsidP="00AE3001">
      <w:pPr>
        <w:tabs>
          <w:tab w:val="left" w:pos="0"/>
          <w:tab w:val="left" w:pos="426"/>
          <w:tab w:val="left" w:pos="709"/>
          <w:tab w:val="left" w:pos="1134"/>
        </w:tabs>
        <w:spacing w:after="0" w:line="240" w:lineRule="auto"/>
        <w:ind w:right="-1"/>
        <w:jc w:val="both"/>
        <w:rPr>
          <w:rFonts w:ascii="Times New Roman" w:eastAsia="Times New Roman" w:hAnsi="Times New Roman" w:cs="Times New Roman"/>
          <w:sz w:val="24"/>
          <w:szCs w:val="24"/>
          <w:lang w:eastAsia="ru-RU"/>
        </w:rPr>
      </w:pPr>
      <w:r w:rsidRPr="009E39AD">
        <w:rPr>
          <w:rFonts w:ascii="Times New Roman" w:eastAsia="Times New Roman" w:hAnsi="Times New Roman" w:cs="Times New Roman"/>
          <w:sz w:val="24"/>
          <w:szCs w:val="24"/>
          <w:lang w:eastAsia="ru-RU"/>
        </w:rPr>
        <w:tab/>
        <w:t xml:space="preserve"> </w:t>
      </w:r>
      <w:r w:rsidRPr="009E39AD">
        <w:rPr>
          <w:rFonts w:ascii="Times New Roman" w:eastAsia="Times New Roman" w:hAnsi="Times New Roman" w:cs="Times New Roman"/>
          <w:b/>
          <w:sz w:val="24"/>
          <w:szCs w:val="24"/>
          <w:lang w:eastAsia="ru-RU"/>
        </w:rPr>
        <w:t>5.5.</w:t>
      </w:r>
      <w:r w:rsidRPr="009E39AD">
        <w:rPr>
          <w:rFonts w:ascii="Times New Roman" w:eastAsia="Times New Roman" w:hAnsi="Times New Roman" w:cs="Times New Roman"/>
          <w:sz w:val="24"/>
          <w:szCs w:val="24"/>
          <w:lang w:eastAsia="ru-RU"/>
        </w:rPr>
        <w:t xml:space="preserve"> </w:t>
      </w:r>
      <w:r w:rsidR="00AE3001" w:rsidRPr="009E39AD">
        <w:rPr>
          <w:rFonts w:ascii="Times New Roman" w:eastAsia="Times New Roman" w:hAnsi="Times New Roman" w:cs="Times New Roman"/>
          <w:sz w:val="24"/>
          <w:szCs w:val="24"/>
          <w:lang w:eastAsia="ru-RU"/>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43CB3" w:rsidRPr="009E39AD" w:rsidRDefault="00243CB3" w:rsidP="00243CB3">
      <w:pPr>
        <w:tabs>
          <w:tab w:val="left" w:pos="0"/>
          <w:tab w:val="left" w:pos="426"/>
          <w:tab w:val="left" w:pos="709"/>
          <w:tab w:val="left" w:pos="1134"/>
        </w:tabs>
        <w:spacing w:after="0" w:line="240" w:lineRule="auto"/>
        <w:ind w:right="-1"/>
        <w:jc w:val="both"/>
        <w:rPr>
          <w:rFonts w:ascii="Times New Roman" w:eastAsia="Times New Roman" w:hAnsi="Times New Roman" w:cs="Times New Roman"/>
          <w:sz w:val="24"/>
          <w:szCs w:val="24"/>
          <w:lang w:eastAsia="ru-RU"/>
        </w:rPr>
      </w:pPr>
      <w:r w:rsidRPr="009E39AD">
        <w:rPr>
          <w:rFonts w:ascii="Times New Roman" w:hAnsi="Times New Roman" w:cs="Times New Roman"/>
          <w:sz w:val="24"/>
          <w:szCs w:val="24"/>
        </w:rPr>
        <w:tab/>
      </w:r>
      <w:r w:rsidRPr="009E39AD">
        <w:rPr>
          <w:rFonts w:ascii="Times New Roman" w:hAnsi="Times New Roman" w:cs="Times New Roman"/>
          <w:b/>
          <w:sz w:val="24"/>
          <w:szCs w:val="24"/>
        </w:rPr>
        <w:t>5.6.</w:t>
      </w:r>
      <w:r w:rsidRPr="009E39AD">
        <w:rPr>
          <w:rFonts w:ascii="Times New Roman" w:hAnsi="Times New Roman" w:cs="Times New Roman"/>
          <w:sz w:val="24"/>
          <w:szCs w:val="24"/>
        </w:rPr>
        <w:t xml:space="preserve"> </w:t>
      </w:r>
      <w:r w:rsidR="00AE3001" w:rsidRPr="009E39AD">
        <w:rPr>
          <w:rFonts w:ascii="Times New Roman" w:hAnsi="Times New Roman" w:cs="Times New Roman"/>
          <w:sz w:val="24"/>
          <w:szCs w:val="24"/>
        </w:rPr>
        <w:t xml:space="preserve">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w:t>
      </w:r>
      <w:r w:rsidR="00AE3001" w:rsidRPr="009E39AD">
        <w:rPr>
          <w:rFonts w:ascii="Times New Roman" w:hAnsi="Times New Roman" w:cs="Times New Roman"/>
          <w:sz w:val="24"/>
          <w:szCs w:val="24"/>
        </w:rPr>
        <w:lastRenderedPageBreak/>
        <w:t>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w:t>
      </w:r>
      <w:r w:rsidR="00AE3001" w:rsidRPr="00932CA0">
        <w:rPr>
          <w:rFonts w:ascii="Times New Roman" w:hAnsi="Times New Roman" w:cs="Times New Roman"/>
          <w:sz w:val="24"/>
          <w:szCs w:val="24"/>
          <w:highlight w:val="yellow"/>
        </w:rPr>
        <w:t xml:space="preserve"> </w:t>
      </w:r>
      <w:r w:rsidR="00AE3001" w:rsidRPr="009E39AD">
        <w:rPr>
          <w:rFonts w:ascii="Times New Roman" w:hAnsi="Times New Roman" w:cs="Times New Roman"/>
          <w:sz w:val="24"/>
          <w:szCs w:val="24"/>
        </w:rPr>
        <w:t>сповістити іншу Сторону про настання обставин непереборної сили або виникнення їхніх наслідків (стаття 607 ЦКУ).</w:t>
      </w:r>
    </w:p>
    <w:p w:rsidR="00AE3001" w:rsidRPr="009E39AD" w:rsidRDefault="00243CB3" w:rsidP="00AE3001">
      <w:pPr>
        <w:pStyle w:val="a9"/>
        <w:tabs>
          <w:tab w:val="left" w:pos="426"/>
          <w:tab w:val="left" w:pos="709"/>
          <w:tab w:val="left" w:pos="993"/>
        </w:tabs>
        <w:ind w:right="-1"/>
        <w:jc w:val="both"/>
        <w:rPr>
          <w:rFonts w:ascii="Times New Roman" w:eastAsia="Times New Roman" w:hAnsi="Times New Roman"/>
          <w:sz w:val="24"/>
          <w:szCs w:val="24"/>
          <w:lang w:val="uk-UA" w:eastAsia="ru-RU"/>
        </w:rPr>
      </w:pPr>
      <w:r w:rsidRPr="009E39AD">
        <w:rPr>
          <w:rFonts w:ascii="Times New Roman" w:eastAsia="Times New Roman" w:hAnsi="Times New Roman"/>
          <w:sz w:val="24"/>
          <w:szCs w:val="24"/>
          <w:lang w:val="uk-UA" w:eastAsia="ru-RU"/>
        </w:rPr>
        <w:tab/>
      </w:r>
      <w:r w:rsidRPr="009E39AD">
        <w:rPr>
          <w:rFonts w:ascii="Times New Roman" w:eastAsia="Times New Roman" w:hAnsi="Times New Roman"/>
          <w:b/>
          <w:sz w:val="24"/>
          <w:szCs w:val="24"/>
          <w:lang w:val="uk-UA" w:eastAsia="ru-RU"/>
        </w:rPr>
        <w:t>5.7.</w:t>
      </w:r>
      <w:r w:rsidRPr="009E39AD">
        <w:rPr>
          <w:rFonts w:ascii="Arial" w:eastAsia="Times New Roman" w:hAnsi="Arial" w:cs="Arial"/>
          <w:sz w:val="27"/>
          <w:szCs w:val="27"/>
          <w:lang w:val="uk-UA" w:eastAsia="ru-RU"/>
        </w:rPr>
        <w:t xml:space="preserve"> </w:t>
      </w:r>
      <w:r w:rsidR="00AE3001" w:rsidRPr="009E39AD">
        <w:rPr>
          <w:rFonts w:ascii="Times New Roman" w:eastAsia="Times New Roman" w:hAnsi="Times New Roman"/>
          <w:sz w:val="24"/>
          <w:szCs w:val="24"/>
          <w:lang w:val="uk-UA" w:eastAsia="ru-RU"/>
        </w:rPr>
        <w:t xml:space="preserve">Якщо обставини непереборної сили будуть тривати більше ніж 30 (тридцять) календарних днів, Сторони за взаємною згодою можуть достроково припинити дію Договору з одночасним проведенням фінансово-господарських розрахунків. </w:t>
      </w:r>
    </w:p>
    <w:p w:rsidR="00243CB3" w:rsidRPr="009E39AD" w:rsidRDefault="00937F9D" w:rsidP="00AE3001">
      <w:pPr>
        <w:pStyle w:val="a9"/>
        <w:tabs>
          <w:tab w:val="left" w:pos="426"/>
          <w:tab w:val="left" w:pos="709"/>
          <w:tab w:val="left" w:pos="993"/>
        </w:tabs>
        <w:ind w:right="-1"/>
        <w:jc w:val="both"/>
        <w:rPr>
          <w:rFonts w:ascii="Times New Roman" w:hAnsi="Times New Roman"/>
          <w:sz w:val="24"/>
          <w:szCs w:val="24"/>
          <w:lang w:val="uk-UA"/>
        </w:rPr>
      </w:pPr>
      <w:r w:rsidRPr="009E39AD">
        <w:rPr>
          <w:rFonts w:ascii="Times New Roman" w:eastAsia="Times New Roman" w:hAnsi="Times New Roman"/>
          <w:sz w:val="24"/>
          <w:szCs w:val="24"/>
          <w:lang w:val="uk-UA" w:eastAsia="ru-RU"/>
        </w:rPr>
        <w:tab/>
      </w:r>
      <w:r w:rsidR="00AE3001" w:rsidRPr="009E39AD">
        <w:rPr>
          <w:rFonts w:ascii="Times New Roman" w:eastAsia="Times New Roman" w:hAnsi="Times New Roman"/>
          <w:sz w:val="24"/>
          <w:szCs w:val="24"/>
          <w:lang w:val="uk-UA" w:eastAsia="ru-RU"/>
        </w:rPr>
        <w:t>Сторони не звільняються від своїх обов’язків, які виникли до настання обставин непереборної сили.</w:t>
      </w:r>
    </w:p>
    <w:p w:rsidR="00243CB3" w:rsidRPr="009E39AD" w:rsidRDefault="00243CB3" w:rsidP="00AE3001">
      <w:pPr>
        <w:tabs>
          <w:tab w:val="left" w:pos="0"/>
          <w:tab w:val="left" w:pos="426"/>
          <w:tab w:val="left" w:pos="709"/>
          <w:tab w:val="left" w:pos="1134"/>
        </w:tabs>
        <w:spacing w:after="0" w:line="240" w:lineRule="auto"/>
        <w:ind w:right="-1"/>
        <w:jc w:val="both"/>
        <w:rPr>
          <w:rFonts w:ascii="Times New Roman" w:hAnsi="Times New Roman"/>
          <w:sz w:val="24"/>
          <w:szCs w:val="24"/>
        </w:rPr>
      </w:pPr>
      <w:r w:rsidRPr="009E39AD">
        <w:rPr>
          <w:rFonts w:ascii="Times New Roman" w:eastAsia="Times New Roman" w:hAnsi="Times New Roman" w:cs="Times New Roman"/>
          <w:sz w:val="24"/>
          <w:szCs w:val="24"/>
          <w:lang w:eastAsia="ru-RU"/>
        </w:rPr>
        <w:tab/>
      </w:r>
      <w:r w:rsidRPr="009E39AD">
        <w:rPr>
          <w:rFonts w:ascii="Times New Roman" w:eastAsia="Times New Roman" w:hAnsi="Times New Roman" w:cs="Times New Roman"/>
          <w:b/>
          <w:sz w:val="24"/>
          <w:szCs w:val="24"/>
          <w:lang w:eastAsia="ru-RU"/>
        </w:rPr>
        <w:t>5.8.</w:t>
      </w:r>
      <w:r w:rsidRPr="009E39AD">
        <w:rPr>
          <w:rFonts w:ascii="Times New Roman" w:hAnsi="Times New Roman"/>
          <w:sz w:val="24"/>
          <w:szCs w:val="24"/>
        </w:rPr>
        <w:t xml:space="preserve"> </w:t>
      </w:r>
      <w:r w:rsidR="00E73747" w:rsidRPr="009E39AD">
        <w:rPr>
          <w:rFonts w:ascii="Times New Roman" w:hAnsi="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A206C" w:rsidRPr="00280301" w:rsidRDefault="00BA206C" w:rsidP="00BA206C">
      <w:pPr>
        <w:autoSpaceDE w:val="0"/>
        <w:autoSpaceDN w:val="0"/>
        <w:adjustRightInd w:val="0"/>
        <w:spacing w:after="0" w:line="240" w:lineRule="auto"/>
        <w:ind w:firstLine="567"/>
        <w:jc w:val="center"/>
        <w:rPr>
          <w:rFonts w:ascii="Times New Roman" w:hAnsi="Times New Roman" w:cs="Times New Roman"/>
          <w:b/>
          <w:i/>
          <w:sz w:val="24"/>
          <w:szCs w:val="24"/>
          <w:highlight w:val="yellow"/>
        </w:rPr>
      </w:pPr>
    </w:p>
    <w:p w:rsidR="00BA206C" w:rsidRDefault="00BA206C" w:rsidP="00BA206C">
      <w:pPr>
        <w:pStyle w:val="a9"/>
        <w:tabs>
          <w:tab w:val="left" w:pos="426"/>
          <w:tab w:val="left" w:pos="709"/>
          <w:tab w:val="left" w:pos="993"/>
        </w:tabs>
        <w:ind w:right="-1"/>
        <w:jc w:val="both"/>
        <w:rPr>
          <w:rFonts w:ascii="Times New Roman" w:hAnsi="Times New Roman"/>
          <w:i/>
          <w:sz w:val="24"/>
          <w:szCs w:val="24"/>
          <w:highlight w:val="yellow"/>
          <w:lang w:val="uk-UA"/>
        </w:rPr>
      </w:pPr>
    </w:p>
    <w:p w:rsidR="00477473" w:rsidRPr="00A520C6" w:rsidRDefault="00286FF9" w:rsidP="00E5312B">
      <w:pPr>
        <w:autoSpaceDE w:val="0"/>
        <w:autoSpaceDN w:val="0"/>
        <w:adjustRightInd w:val="0"/>
        <w:spacing w:after="0" w:line="240" w:lineRule="auto"/>
        <w:ind w:firstLine="567"/>
        <w:jc w:val="center"/>
        <w:rPr>
          <w:rFonts w:ascii="Times New Roman" w:hAnsi="Times New Roman" w:cs="Times New Roman"/>
          <w:b/>
          <w:bCs/>
          <w:iCs/>
          <w:sz w:val="24"/>
          <w:szCs w:val="24"/>
        </w:rPr>
      </w:pPr>
      <w:r w:rsidRPr="00A520C6">
        <w:rPr>
          <w:rFonts w:ascii="Times New Roman" w:hAnsi="Times New Roman" w:cs="Times New Roman"/>
          <w:b/>
          <w:bCs/>
          <w:iCs/>
          <w:sz w:val="24"/>
          <w:szCs w:val="24"/>
        </w:rPr>
        <w:t>6</w:t>
      </w:r>
      <w:r w:rsidR="00477473" w:rsidRPr="00A520C6">
        <w:rPr>
          <w:rFonts w:ascii="Times New Roman" w:hAnsi="Times New Roman" w:cs="Times New Roman"/>
          <w:b/>
          <w:bCs/>
          <w:iCs/>
          <w:sz w:val="24"/>
          <w:szCs w:val="24"/>
        </w:rPr>
        <w:t>. Чинність Договору</w:t>
      </w:r>
    </w:p>
    <w:p w:rsidR="00E5312B" w:rsidRPr="00EE1634" w:rsidRDefault="00286FF9" w:rsidP="00E5312B">
      <w:pPr>
        <w:pStyle w:val="2"/>
        <w:shd w:val="clear" w:color="auto" w:fill="auto"/>
        <w:spacing w:before="0" w:after="0" w:line="240" w:lineRule="auto"/>
        <w:ind w:firstLine="567"/>
        <w:jc w:val="both"/>
        <w:rPr>
          <w:bCs/>
          <w:sz w:val="24"/>
          <w:szCs w:val="24"/>
        </w:rPr>
      </w:pPr>
      <w:r w:rsidRPr="00EE1634">
        <w:rPr>
          <w:b/>
          <w:sz w:val="24"/>
          <w:szCs w:val="24"/>
          <w:lang w:val="uk-UA"/>
        </w:rPr>
        <w:t>6</w:t>
      </w:r>
      <w:r w:rsidR="000C56FF" w:rsidRPr="00EE1634">
        <w:rPr>
          <w:b/>
          <w:sz w:val="24"/>
          <w:szCs w:val="24"/>
        </w:rPr>
        <w:t>.1.</w:t>
      </w:r>
      <w:r w:rsidR="000C56FF" w:rsidRPr="00EE1634">
        <w:rPr>
          <w:sz w:val="24"/>
          <w:szCs w:val="24"/>
        </w:rPr>
        <w:t xml:space="preserve"> </w:t>
      </w:r>
      <w:proofErr w:type="spellStart"/>
      <w:r w:rsidR="00E5312B" w:rsidRPr="00EE1634">
        <w:rPr>
          <w:sz w:val="24"/>
          <w:szCs w:val="24"/>
        </w:rPr>
        <w:t>Договір</w:t>
      </w:r>
      <w:proofErr w:type="spellEnd"/>
      <w:r w:rsidR="00E5312B" w:rsidRPr="00EE1634">
        <w:rPr>
          <w:sz w:val="24"/>
          <w:szCs w:val="24"/>
        </w:rPr>
        <w:t xml:space="preserve"> </w:t>
      </w:r>
      <w:proofErr w:type="spellStart"/>
      <w:r w:rsidR="00E5312B" w:rsidRPr="00EE1634">
        <w:rPr>
          <w:sz w:val="24"/>
          <w:szCs w:val="24"/>
        </w:rPr>
        <w:t>вважається</w:t>
      </w:r>
      <w:proofErr w:type="spellEnd"/>
      <w:r w:rsidR="00E5312B" w:rsidRPr="00EE1634">
        <w:rPr>
          <w:sz w:val="24"/>
          <w:szCs w:val="24"/>
        </w:rPr>
        <w:t xml:space="preserve"> </w:t>
      </w:r>
      <w:proofErr w:type="spellStart"/>
      <w:r w:rsidR="00E5312B" w:rsidRPr="00EE1634">
        <w:rPr>
          <w:sz w:val="24"/>
          <w:szCs w:val="24"/>
        </w:rPr>
        <w:t>укладеним</w:t>
      </w:r>
      <w:proofErr w:type="spellEnd"/>
      <w:r w:rsidR="00E5312B" w:rsidRPr="00EE1634">
        <w:rPr>
          <w:sz w:val="24"/>
          <w:szCs w:val="24"/>
        </w:rPr>
        <w:t xml:space="preserve"> </w:t>
      </w:r>
      <w:proofErr w:type="spellStart"/>
      <w:r w:rsidR="00E5312B" w:rsidRPr="00EE1634">
        <w:rPr>
          <w:sz w:val="24"/>
          <w:szCs w:val="24"/>
        </w:rPr>
        <w:t>і</w:t>
      </w:r>
      <w:proofErr w:type="spellEnd"/>
      <w:r w:rsidR="00E5312B" w:rsidRPr="00EE1634">
        <w:rPr>
          <w:sz w:val="24"/>
          <w:szCs w:val="24"/>
        </w:rPr>
        <w:t xml:space="preserve"> </w:t>
      </w:r>
      <w:proofErr w:type="spellStart"/>
      <w:r w:rsidR="00E5312B" w:rsidRPr="00EE1634">
        <w:rPr>
          <w:sz w:val="24"/>
          <w:szCs w:val="24"/>
        </w:rPr>
        <w:t>набирає</w:t>
      </w:r>
      <w:proofErr w:type="spellEnd"/>
      <w:r w:rsidR="00E5312B" w:rsidRPr="00EE1634">
        <w:rPr>
          <w:sz w:val="24"/>
          <w:szCs w:val="24"/>
        </w:rPr>
        <w:t xml:space="preserve"> </w:t>
      </w:r>
      <w:proofErr w:type="spellStart"/>
      <w:r w:rsidR="00E5312B" w:rsidRPr="00EE1634">
        <w:rPr>
          <w:sz w:val="24"/>
          <w:szCs w:val="24"/>
        </w:rPr>
        <w:t>чинності</w:t>
      </w:r>
      <w:proofErr w:type="spellEnd"/>
      <w:r w:rsidR="00E5312B" w:rsidRPr="00EE1634">
        <w:rPr>
          <w:sz w:val="24"/>
          <w:szCs w:val="24"/>
        </w:rPr>
        <w:t xml:space="preserve"> </w:t>
      </w:r>
      <w:proofErr w:type="spellStart"/>
      <w:r w:rsidR="00E5312B" w:rsidRPr="00EE1634">
        <w:rPr>
          <w:b/>
          <w:i/>
          <w:sz w:val="24"/>
          <w:szCs w:val="24"/>
        </w:rPr>
        <w:t>з</w:t>
      </w:r>
      <w:proofErr w:type="spellEnd"/>
      <w:r w:rsidR="00E5312B" w:rsidRPr="00EE1634">
        <w:rPr>
          <w:b/>
          <w:i/>
          <w:sz w:val="24"/>
          <w:szCs w:val="24"/>
        </w:rPr>
        <w:t xml:space="preserve"> моменту </w:t>
      </w:r>
      <w:proofErr w:type="spellStart"/>
      <w:r w:rsidR="00E5312B" w:rsidRPr="00EE1634">
        <w:rPr>
          <w:b/>
          <w:i/>
          <w:sz w:val="24"/>
          <w:szCs w:val="24"/>
        </w:rPr>
        <w:t>підписання</w:t>
      </w:r>
      <w:proofErr w:type="spellEnd"/>
      <w:r w:rsidR="00E5312B" w:rsidRPr="00EE1634">
        <w:rPr>
          <w:sz w:val="24"/>
          <w:szCs w:val="24"/>
        </w:rPr>
        <w:t xml:space="preserve"> </w:t>
      </w:r>
      <w:proofErr w:type="spellStart"/>
      <w:r w:rsidR="00E5312B" w:rsidRPr="00EE1634">
        <w:rPr>
          <w:sz w:val="24"/>
          <w:szCs w:val="24"/>
        </w:rPr>
        <w:t>його</w:t>
      </w:r>
      <w:proofErr w:type="spellEnd"/>
      <w:r w:rsidR="00E5312B" w:rsidRPr="00EE1634">
        <w:rPr>
          <w:sz w:val="24"/>
          <w:szCs w:val="24"/>
        </w:rPr>
        <w:t xml:space="preserve"> </w:t>
      </w:r>
      <w:proofErr w:type="spellStart"/>
      <w:r w:rsidR="00E5312B" w:rsidRPr="00EE1634">
        <w:rPr>
          <w:sz w:val="24"/>
          <w:szCs w:val="24"/>
        </w:rPr>
        <w:t>уповноваженими</w:t>
      </w:r>
      <w:proofErr w:type="spellEnd"/>
      <w:r w:rsidR="00E5312B" w:rsidRPr="00EE1634">
        <w:rPr>
          <w:sz w:val="24"/>
          <w:szCs w:val="24"/>
        </w:rPr>
        <w:t xml:space="preserve"> </w:t>
      </w:r>
      <w:proofErr w:type="spellStart"/>
      <w:r w:rsidR="00E5312B" w:rsidRPr="00EE1634">
        <w:rPr>
          <w:sz w:val="24"/>
          <w:szCs w:val="24"/>
        </w:rPr>
        <w:t>представниками</w:t>
      </w:r>
      <w:proofErr w:type="spellEnd"/>
      <w:r w:rsidR="00E5312B" w:rsidRPr="00EE1634">
        <w:rPr>
          <w:sz w:val="24"/>
          <w:szCs w:val="24"/>
        </w:rPr>
        <w:t xml:space="preserve"> </w:t>
      </w:r>
      <w:proofErr w:type="spellStart"/>
      <w:r w:rsidR="00E5312B" w:rsidRPr="00EE1634">
        <w:rPr>
          <w:sz w:val="24"/>
          <w:szCs w:val="24"/>
        </w:rPr>
        <w:t>Сторін</w:t>
      </w:r>
      <w:proofErr w:type="spellEnd"/>
      <w:r w:rsidR="00E5312B" w:rsidRPr="00EE1634">
        <w:rPr>
          <w:sz w:val="24"/>
          <w:szCs w:val="24"/>
        </w:rPr>
        <w:t xml:space="preserve"> та </w:t>
      </w:r>
      <w:proofErr w:type="spellStart"/>
      <w:r w:rsidR="00E5312B" w:rsidRPr="00EE1634">
        <w:rPr>
          <w:sz w:val="24"/>
          <w:szCs w:val="24"/>
        </w:rPr>
        <w:t>скріплення</w:t>
      </w:r>
      <w:proofErr w:type="spellEnd"/>
      <w:r w:rsidR="00E5312B" w:rsidRPr="00EE1634">
        <w:rPr>
          <w:sz w:val="24"/>
          <w:szCs w:val="24"/>
        </w:rPr>
        <w:t xml:space="preserve"> </w:t>
      </w:r>
      <w:proofErr w:type="spellStart"/>
      <w:r w:rsidR="00E5312B" w:rsidRPr="00EE1634">
        <w:rPr>
          <w:sz w:val="24"/>
          <w:szCs w:val="24"/>
        </w:rPr>
        <w:t>підписів</w:t>
      </w:r>
      <w:proofErr w:type="spellEnd"/>
      <w:r w:rsidR="00E5312B" w:rsidRPr="00EE1634">
        <w:rPr>
          <w:sz w:val="24"/>
          <w:szCs w:val="24"/>
        </w:rPr>
        <w:t xml:space="preserve"> печатками (у </w:t>
      </w:r>
      <w:proofErr w:type="spellStart"/>
      <w:r w:rsidR="00E5312B" w:rsidRPr="00EE1634">
        <w:rPr>
          <w:sz w:val="24"/>
          <w:szCs w:val="24"/>
        </w:rPr>
        <w:t>разі</w:t>
      </w:r>
      <w:proofErr w:type="spellEnd"/>
      <w:r w:rsidR="00E5312B" w:rsidRPr="00EE1634">
        <w:rPr>
          <w:sz w:val="24"/>
          <w:szCs w:val="24"/>
        </w:rPr>
        <w:t xml:space="preserve"> </w:t>
      </w:r>
      <w:proofErr w:type="spellStart"/>
      <w:r w:rsidR="00E5312B" w:rsidRPr="00EE1634">
        <w:rPr>
          <w:sz w:val="24"/>
          <w:szCs w:val="24"/>
        </w:rPr>
        <w:t>її</w:t>
      </w:r>
      <w:proofErr w:type="spellEnd"/>
      <w:r w:rsidR="00E5312B" w:rsidRPr="00EE1634">
        <w:rPr>
          <w:sz w:val="24"/>
          <w:szCs w:val="24"/>
        </w:rPr>
        <w:t xml:space="preserve"> </w:t>
      </w:r>
      <w:proofErr w:type="spellStart"/>
      <w:r w:rsidR="00E5312B" w:rsidRPr="00EE1634">
        <w:rPr>
          <w:sz w:val="24"/>
          <w:szCs w:val="24"/>
        </w:rPr>
        <w:t>використання</w:t>
      </w:r>
      <w:proofErr w:type="spellEnd"/>
      <w:r w:rsidR="00E5312B" w:rsidRPr="00EE1634">
        <w:rPr>
          <w:sz w:val="24"/>
          <w:szCs w:val="24"/>
        </w:rPr>
        <w:t xml:space="preserve">) </w:t>
      </w:r>
      <w:proofErr w:type="spellStart"/>
      <w:r w:rsidR="00E5312B" w:rsidRPr="00EE1634">
        <w:rPr>
          <w:b/>
          <w:i/>
          <w:sz w:val="24"/>
          <w:szCs w:val="24"/>
        </w:rPr>
        <w:t>і</w:t>
      </w:r>
      <w:proofErr w:type="spellEnd"/>
      <w:r w:rsidR="00E5312B" w:rsidRPr="00EE1634">
        <w:rPr>
          <w:b/>
          <w:i/>
          <w:sz w:val="24"/>
          <w:szCs w:val="24"/>
        </w:rPr>
        <w:t xml:space="preserve"> </w:t>
      </w:r>
      <w:proofErr w:type="spellStart"/>
      <w:r w:rsidR="00E5312B" w:rsidRPr="00EE1634">
        <w:rPr>
          <w:b/>
          <w:i/>
          <w:sz w:val="24"/>
          <w:szCs w:val="24"/>
        </w:rPr>
        <w:t>діє</w:t>
      </w:r>
      <w:proofErr w:type="spellEnd"/>
      <w:r w:rsidR="00E5312B" w:rsidRPr="00EE1634">
        <w:rPr>
          <w:b/>
          <w:i/>
          <w:sz w:val="24"/>
          <w:szCs w:val="24"/>
        </w:rPr>
        <w:t xml:space="preserve"> до 31 </w:t>
      </w:r>
      <w:proofErr w:type="spellStart"/>
      <w:r w:rsidR="00E5312B" w:rsidRPr="00EE1634">
        <w:rPr>
          <w:b/>
          <w:i/>
          <w:sz w:val="24"/>
          <w:szCs w:val="24"/>
        </w:rPr>
        <w:t>грудня</w:t>
      </w:r>
      <w:proofErr w:type="spellEnd"/>
      <w:r w:rsidR="00E5312B" w:rsidRPr="00EE1634">
        <w:rPr>
          <w:b/>
          <w:i/>
          <w:sz w:val="24"/>
          <w:szCs w:val="24"/>
        </w:rPr>
        <w:t xml:space="preserve"> 20</w:t>
      </w:r>
      <w:r w:rsidR="00E5312B" w:rsidRPr="00EE1634">
        <w:rPr>
          <w:b/>
          <w:i/>
          <w:sz w:val="24"/>
          <w:szCs w:val="24"/>
          <w:lang w:val="ru-RU"/>
        </w:rPr>
        <w:t>2</w:t>
      </w:r>
      <w:r w:rsidR="00A83202" w:rsidRPr="00EE1634">
        <w:rPr>
          <w:b/>
          <w:i/>
          <w:sz w:val="24"/>
          <w:szCs w:val="24"/>
          <w:lang w:val="ru-RU"/>
        </w:rPr>
        <w:t>3</w:t>
      </w:r>
      <w:r w:rsidR="00E5312B" w:rsidRPr="00EE1634">
        <w:rPr>
          <w:b/>
          <w:i/>
          <w:sz w:val="24"/>
          <w:szCs w:val="24"/>
        </w:rPr>
        <w:t xml:space="preserve"> року</w:t>
      </w:r>
      <w:r w:rsidR="00E5312B" w:rsidRPr="00EE1634">
        <w:rPr>
          <w:sz w:val="24"/>
          <w:szCs w:val="24"/>
        </w:rPr>
        <w:t xml:space="preserve">, </w:t>
      </w:r>
      <w:r w:rsidR="00E5312B" w:rsidRPr="00EE1634">
        <w:rPr>
          <w:bCs/>
          <w:sz w:val="24"/>
          <w:szCs w:val="24"/>
        </w:rPr>
        <w:t xml:space="preserve">а в </w:t>
      </w:r>
      <w:proofErr w:type="spellStart"/>
      <w:r w:rsidR="00E5312B" w:rsidRPr="00EE1634">
        <w:rPr>
          <w:bCs/>
          <w:sz w:val="24"/>
          <w:szCs w:val="24"/>
        </w:rPr>
        <w:t>частині</w:t>
      </w:r>
      <w:proofErr w:type="spellEnd"/>
      <w:r w:rsidR="00E5312B" w:rsidRPr="00EE1634">
        <w:rPr>
          <w:bCs/>
          <w:sz w:val="24"/>
          <w:szCs w:val="24"/>
        </w:rPr>
        <w:t xml:space="preserve"> </w:t>
      </w:r>
      <w:proofErr w:type="spellStart"/>
      <w:r w:rsidR="00E5312B" w:rsidRPr="00EE1634">
        <w:rPr>
          <w:bCs/>
          <w:sz w:val="24"/>
          <w:szCs w:val="24"/>
        </w:rPr>
        <w:t>розрахунків</w:t>
      </w:r>
      <w:proofErr w:type="spellEnd"/>
      <w:r w:rsidR="00E5312B" w:rsidRPr="00EE1634">
        <w:rPr>
          <w:bCs/>
          <w:sz w:val="24"/>
          <w:szCs w:val="24"/>
        </w:rPr>
        <w:t xml:space="preserve"> – до </w:t>
      </w:r>
      <w:proofErr w:type="spellStart"/>
      <w:r w:rsidR="00E5312B" w:rsidRPr="00EE1634">
        <w:rPr>
          <w:bCs/>
          <w:sz w:val="24"/>
          <w:szCs w:val="24"/>
        </w:rPr>
        <w:t>повного</w:t>
      </w:r>
      <w:proofErr w:type="spellEnd"/>
      <w:r w:rsidR="00E5312B" w:rsidRPr="00EE1634">
        <w:rPr>
          <w:bCs/>
          <w:sz w:val="24"/>
          <w:szCs w:val="24"/>
        </w:rPr>
        <w:t xml:space="preserve"> </w:t>
      </w:r>
      <w:proofErr w:type="spellStart"/>
      <w:r w:rsidR="00E5312B" w:rsidRPr="00EE1634">
        <w:rPr>
          <w:bCs/>
          <w:sz w:val="24"/>
          <w:szCs w:val="24"/>
        </w:rPr>
        <w:t>виконання</w:t>
      </w:r>
      <w:proofErr w:type="spellEnd"/>
      <w:r w:rsidR="00E5312B" w:rsidRPr="00EE1634">
        <w:rPr>
          <w:bCs/>
          <w:sz w:val="24"/>
          <w:szCs w:val="24"/>
        </w:rPr>
        <w:t xml:space="preserve">  Сторонами </w:t>
      </w:r>
      <w:proofErr w:type="spellStart"/>
      <w:r w:rsidR="00E5312B" w:rsidRPr="00EE1634">
        <w:rPr>
          <w:bCs/>
          <w:sz w:val="24"/>
          <w:szCs w:val="24"/>
        </w:rPr>
        <w:t>своїх</w:t>
      </w:r>
      <w:proofErr w:type="spellEnd"/>
      <w:r w:rsidR="00E5312B" w:rsidRPr="00EE1634">
        <w:rPr>
          <w:bCs/>
          <w:sz w:val="24"/>
          <w:szCs w:val="24"/>
        </w:rPr>
        <w:t xml:space="preserve"> </w:t>
      </w:r>
      <w:proofErr w:type="spellStart"/>
      <w:r w:rsidR="00E5312B" w:rsidRPr="00EE1634">
        <w:rPr>
          <w:bCs/>
          <w:sz w:val="24"/>
          <w:szCs w:val="24"/>
        </w:rPr>
        <w:t>зобов’язань</w:t>
      </w:r>
      <w:proofErr w:type="spellEnd"/>
      <w:r w:rsidR="00E5312B" w:rsidRPr="00EE1634">
        <w:rPr>
          <w:bCs/>
          <w:sz w:val="24"/>
          <w:szCs w:val="24"/>
        </w:rPr>
        <w:t>.</w:t>
      </w:r>
    </w:p>
    <w:p w:rsidR="00477473" w:rsidRPr="00453333" w:rsidRDefault="00286FF9" w:rsidP="00E5312B">
      <w:pPr>
        <w:autoSpaceDE w:val="0"/>
        <w:autoSpaceDN w:val="0"/>
        <w:adjustRightInd w:val="0"/>
        <w:spacing w:after="0" w:line="240" w:lineRule="auto"/>
        <w:ind w:firstLine="567"/>
        <w:jc w:val="both"/>
        <w:rPr>
          <w:rFonts w:ascii="Times New Roman" w:hAnsi="Times New Roman" w:cs="Times New Roman"/>
          <w:sz w:val="24"/>
          <w:szCs w:val="24"/>
        </w:rPr>
      </w:pPr>
      <w:r w:rsidRPr="00453333">
        <w:rPr>
          <w:rFonts w:ascii="Times New Roman" w:hAnsi="Times New Roman" w:cs="Times New Roman"/>
          <w:b/>
          <w:bCs/>
          <w:sz w:val="24"/>
          <w:szCs w:val="24"/>
        </w:rPr>
        <w:t>6</w:t>
      </w:r>
      <w:r w:rsidR="00477473" w:rsidRPr="00453333">
        <w:rPr>
          <w:rFonts w:ascii="Times New Roman" w:hAnsi="Times New Roman" w:cs="Times New Roman"/>
          <w:b/>
          <w:bCs/>
          <w:sz w:val="24"/>
          <w:szCs w:val="24"/>
        </w:rPr>
        <w:t xml:space="preserve">.2. </w:t>
      </w:r>
      <w:r w:rsidR="00477473" w:rsidRPr="00453333">
        <w:rPr>
          <w:rFonts w:ascii="Times New Roman" w:hAnsi="Times New Roman" w:cs="Times New Roman"/>
          <w:sz w:val="24"/>
          <w:szCs w:val="24"/>
        </w:rPr>
        <w:t>У випадку ліквідації, злиття, реорганізації, зміни організаційно-правової форми чи форми власності або складу керівництва будь-якої із Сторін, права та обов’язки за даним Договором залишаються незмінними і переходять до правонаступника Сторони, щодо якої відбулися зміни, з обов’язковим письмовим повідомленням іншої Сторони (не пізніше, ніж через 5 календарних днів з моменту, коли такі зміни відбулися) та оформленням відповідних документів.</w:t>
      </w:r>
    </w:p>
    <w:p w:rsidR="00477473" w:rsidRPr="00453333" w:rsidRDefault="00286FF9" w:rsidP="00E5312B">
      <w:pPr>
        <w:autoSpaceDE w:val="0"/>
        <w:autoSpaceDN w:val="0"/>
        <w:adjustRightInd w:val="0"/>
        <w:spacing w:after="0" w:line="240" w:lineRule="auto"/>
        <w:ind w:firstLine="567"/>
        <w:jc w:val="both"/>
        <w:rPr>
          <w:rFonts w:ascii="Times New Roman" w:hAnsi="Times New Roman" w:cs="Times New Roman"/>
          <w:sz w:val="24"/>
          <w:szCs w:val="24"/>
        </w:rPr>
      </w:pPr>
      <w:r w:rsidRPr="00453333">
        <w:rPr>
          <w:rFonts w:ascii="Times New Roman" w:hAnsi="Times New Roman" w:cs="Times New Roman"/>
          <w:b/>
          <w:bCs/>
          <w:sz w:val="24"/>
          <w:szCs w:val="24"/>
        </w:rPr>
        <w:t>6</w:t>
      </w:r>
      <w:r w:rsidR="00477473" w:rsidRPr="00453333">
        <w:rPr>
          <w:rFonts w:ascii="Times New Roman" w:hAnsi="Times New Roman" w:cs="Times New Roman"/>
          <w:b/>
          <w:bCs/>
          <w:sz w:val="24"/>
          <w:szCs w:val="24"/>
        </w:rPr>
        <w:t xml:space="preserve">.3. </w:t>
      </w:r>
      <w:r w:rsidR="00477473" w:rsidRPr="00453333">
        <w:rPr>
          <w:rFonts w:ascii="Times New Roman" w:hAnsi="Times New Roman" w:cs="Times New Roman"/>
          <w:sz w:val="24"/>
          <w:szCs w:val="24"/>
        </w:rPr>
        <w:t xml:space="preserve">Якщо одна із Сторін виявить бажання достроково припинити дію Договору, вона зобов`язана повідомити про це іншу Сторону не пізніше ніж за </w:t>
      </w:r>
      <w:r w:rsidR="00BA7ED4" w:rsidRPr="00453333">
        <w:rPr>
          <w:rFonts w:ascii="Times New Roman" w:hAnsi="Times New Roman" w:cs="Times New Roman"/>
          <w:sz w:val="24"/>
          <w:szCs w:val="24"/>
        </w:rPr>
        <w:t xml:space="preserve">десть </w:t>
      </w:r>
      <w:r w:rsidR="00477473" w:rsidRPr="00453333">
        <w:rPr>
          <w:rFonts w:ascii="Times New Roman" w:hAnsi="Times New Roman" w:cs="Times New Roman"/>
          <w:sz w:val="24"/>
          <w:szCs w:val="24"/>
        </w:rPr>
        <w:t>календарни</w:t>
      </w:r>
      <w:r w:rsidR="00BA7ED4" w:rsidRPr="00453333">
        <w:rPr>
          <w:rFonts w:ascii="Times New Roman" w:hAnsi="Times New Roman" w:cs="Times New Roman"/>
          <w:sz w:val="24"/>
          <w:szCs w:val="24"/>
        </w:rPr>
        <w:t>х днів</w:t>
      </w:r>
      <w:r w:rsidR="00477473" w:rsidRPr="00453333">
        <w:rPr>
          <w:rFonts w:ascii="Times New Roman" w:hAnsi="Times New Roman" w:cs="Times New Roman"/>
          <w:sz w:val="24"/>
          <w:szCs w:val="24"/>
        </w:rPr>
        <w:t xml:space="preserve"> до передбачуваної дати припинення дії Договору.</w:t>
      </w:r>
    </w:p>
    <w:p w:rsidR="00F75E80" w:rsidRDefault="00C962D0" w:rsidP="008713FF">
      <w:pPr>
        <w:tabs>
          <w:tab w:val="left" w:pos="1189"/>
        </w:tabs>
        <w:spacing w:after="0" w:line="240" w:lineRule="auto"/>
        <w:ind w:firstLine="567"/>
        <w:jc w:val="both"/>
        <w:rPr>
          <w:rFonts w:ascii="Times New Roman" w:hAnsi="Times New Roman" w:cs="Times New Roman"/>
          <w:sz w:val="24"/>
          <w:szCs w:val="24"/>
        </w:rPr>
      </w:pPr>
      <w:r w:rsidRPr="00D24097">
        <w:rPr>
          <w:rFonts w:ascii="Times New Roman" w:hAnsi="Times New Roman"/>
          <w:b/>
          <w:snapToGrid w:val="0"/>
          <w:sz w:val="24"/>
          <w:szCs w:val="24"/>
        </w:rPr>
        <w:t>6.4.</w:t>
      </w:r>
      <w:r w:rsidR="00F75E80" w:rsidRPr="00D24097">
        <w:rPr>
          <w:rFonts w:ascii="Times New Roman" w:hAnsi="Times New Roman" w:cs="Times New Roman"/>
          <w:sz w:val="24"/>
          <w:szCs w:val="24"/>
        </w:rPr>
        <w:t xml:space="preserve"> Цей Договір складений українською мовою у 2 (двох) оригінальних примірниках, по одному примірнику для кожної зі Сторін, які мають однакову юридичну силу.</w:t>
      </w:r>
    </w:p>
    <w:p w:rsidR="00477473" w:rsidRDefault="00286FF9" w:rsidP="00E5312B">
      <w:pPr>
        <w:autoSpaceDE w:val="0"/>
        <w:autoSpaceDN w:val="0"/>
        <w:adjustRightInd w:val="0"/>
        <w:spacing w:before="120" w:after="0" w:line="240" w:lineRule="auto"/>
        <w:ind w:firstLine="567"/>
        <w:jc w:val="center"/>
        <w:rPr>
          <w:rFonts w:ascii="Times New Roman" w:hAnsi="Times New Roman" w:cs="Times New Roman"/>
          <w:b/>
          <w:bCs/>
          <w:iCs/>
          <w:sz w:val="24"/>
          <w:szCs w:val="24"/>
        </w:rPr>
      </w:pPr>
      <w:r w:rsidRPr="00A520C6">
        <w:rPr>
          <w:rFonts w:ascii="Times New Roman" w:hAnsi="Times New Roman" w:cs="Times New Roman"/>
          <w:b/>
          <w:bCs/>
          <w:iCs/>
          <w:sz w:val="24"/>
          <w:szCs w:val="24"/>
        </w:rPr>
        <w:t>7</w:t>
      </w:r>
      <w:r w:rsidR="00477473" w:rsidRPr="00A520C6">
        <w:rPr>
          <w:rFonts w:ascii="Times New Roman" w:hAnsi="Times New Roman" w:cs="Times New Roman"/>
          <w:b/>
          <w:bCs/>
          <w:iCs/>
          <w:sz w:val="24"/>
          <w:szCs w:val="24"/>
        </w:rPr>
        <w:t>. Прикінцеві положення</w:t>
      </w:r>
    </w:p>
    <w:p w:rsidR="001C4929" w:rsidRPr="009E39AD" w:rsidRDefault="00B868E1" w:rsidP="00B868E1">
      <w:pPr>
        <w:widowControl w:val="0"/>
        <w:pBdr>
          <w:top w:val="nil"/>
          <w:left w:val="nil"/>
          <w:bottom w:val="nil"/>
          <w:right w:val="nil"/>
          <w:between w:val="nil"/>
        </w:pBdr>
        <w:tabs>
          <w:tab w:val="left" w:pos="0"/>
          <w:tab w:val="left" w:pos="993"/>
          <w:tab w:val="left" w:pos="1134"/>
        </w:tabs>
        <w:spacing w:after="0" w:line="240" w:lineRule="auto"/>
        <w:ind w:left="568"/>
        <w:jc w:val="both"/>
        <w:rPr>
          <w:rFonts w:ascii="Times New Roman" w:hAnsi="Times New Roman" w:cs="Times New Roman"/>
          <w:b/>
          <w:color w:val="000000"/>
          <w:sz w:val="24"/>
          <w:szCs w:val="24"/>
        </w:rPr>
      </w:pPr>
      <w:r w:rsidRPr="009E39AD">
        <w:rPr>
          <w:rFonts w:ascii="Times New Roman" w:hAnsi="Times New Roman" w:cs="Times New Roman"/>
          <w:b/>
          <w:color w:val="000000"/>
          <w:sz w:val="24"/>
          <w:szCs w:val="24"/>
        </w:rPr>
        <w:t>7.1.</w:t>
      </w:r>
      <w:r w:rsidR="001C4929" w:rsidRPr="009E39AD">
        <w:rPr>
          <w:rFonts w:ascii="Times New Roman" w:hAnsi="Times New Roman" w:cs="Times New Roman"/>
          <w:b/>
          <w:color w:val="000000"/>
          <w:sz w:val="24"/>
          <w:szCs w:val="24"/>
        </w:rPr>
        <w:t>Гарантії Сторін:</w:t>
      </w:r>
    </w:p>
    <w:p w:rsidR="001C4929" w:rsidRPr="009E39AD" w:rsidRDefault="00B868E1" w:rsidP="001C4929">
      <w:pPr>
        <w:pStyle w:val="23"/>
        <w:widowControl w:val="0"/>
        <w:ind w:left="0" w:firstLine="567"/>
        <w:jc w:val="both"/>
        <w:rPr>
          <w:snapToGrid w:val="0"/>
          <w:sz w:val="24"/>
          <w:szCs w:val="24"/>
          <w:lang w:val="uk-UA"/>
        </w:rPr>
      </w:pPr>
      <w:r w:rsidRPr="009E39AD">
        <w:rPr>
          <w:snapToGrid w:val="0"/>
          <w:sz w:val="24"/>
          <w:szCs w:val="24"/>
          <w:lang w:val="uk-UA"/>
        </w:rPr>
        <w:t>7</w:t>
      </w:r>
      <w:r w:rsidR="001C4929" w:rsidRPr="009E39AD">
        <w:rPr>
          <w:snapToGrid w:val="0"/>
          <w:sz w:val="24"/>
          <w:szCs w:val="24"/>
          <w:lang w:val="uk-UA"/>
        </w:rPr>
        <w:t>.1.</w:t>
      </w:r>
      <w:r w:rsidRPr="009E39AD">
        <w:rPr>
          <w:snapToGrid w:val="0"/>
          <w:sz w:val="24"/>
          <w:szCs w:val="24"/>
          <w:lang w:val="uk-UA"/>
        </w:rPr>
        <w:t>1</w:t>
      </w:r>
      <w:r w:rsidR="001C4929" w:rsidRPr="009E39AD">
        <w:rPr>
          <w:snapToGrid w:val="0"/>
          <w:sz w:val="24"/>
          <w:szCs w:val="24"/>
          <w:lang w:val="uk-UA"/>
        </w:rPr>
        <w:t>. 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rsidR="001C4929" w:rsidRPr="009E39AD" w:rsidRDefault="00B868E1" w:rsidP="001C4929">
      <w:pPr>
        <w:pStyle w:val="23"/>
        <w:widowControl w:val="0"/>
        <w:ind w:left="0" w:firstLine="567"/>
        <w:jc w:val="both"/>
        <w:rPr>
          <w:snapToGrid w:val="0"/>
          <w:sz w:val="24"/>
          <w:szCs w:val="24"/>
          <w:lang w:val="uk-UA"/>
        </w:rPr>
      </w:pPr>
      <w:r w:rsidRPr="009E39AD">
        <w:rPr>
          <w:snapToGrid w:val="0"/>
          <w:sz w:val="24"/>
          <w:szCs w:val="24"/>
          <w:lang w:val="uk-UA"/>
        </w:rPr>
        <w:t>7</w:t>
      </w:r>
      <w:r w:rsidR="001C4929" w:rsidRPr="009E39AD">
        <w:rPr>
          <w:snapToGrid w:val="0"/>
          <w:sz w:val="24"/>
          <w:szCs w:val="24"/>
          <w:lang w:val="uk-UA"/>
        </w:rPr>
        <w:t>.1.</w:t>
      </w:r>
      <w:r w:rsidRPr="009E39AD">
        <w:rPr>
          <w:snapToGrid w:val="0"/>
          <w:sz w:val="24"/>
          <w:szCs w:val="24"/>
          <w:lang w:val="uk-UA"/>
        </w:rPr>
        <w:t>2</w:t>
      </w:r>
      <w:r w:rsidR="001C4929" w:rsidRPr="009E39AD">
        <w:rPr>
          <w:snapToGrid w:val="0"/>
          <w:sz w:val="24"/>
          <w:szCs w:val="24"/>
          <w:lang w:val="uk-UA"/>
        </w:rPr>
        <w:t>.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1C4929" w:rsidRPr="009E39AD" w:rsidRDefault="001C4929" w:rsidP="001C4929">
      <w:pPr>
        <w:pStyle w:val="23"/>
        <w:widowControl w:val="0"/>
        <w:tabs>
          <w:tab w:val="left" w:pos="567"/>
        </w:tabs>
        <w:ind w:left="0" w:firstLine="426"/>
        <w:jc w:val="both"/>
        <w:rPr>
          <w:snapToGrid w:val="0"/>
          <w:sz w:val="24"/>
          <w:szCs w:val="24"/>
          <w:lang w:val="uk-UA"/>
        </w:rPr>
      </w:pPr>
      <w:r w:rsidRPr="009E39AD">
        <w:rPr>
          <w:snapToGrid w:val="0"/>
          <w:sz w:val="24"/>
          <w:szCs w:val="24"/>
          <w:lang w:val="uk-UA"/>
        </w:rPr>
        <w:tab/>
      </w:r>
      <w:r w:rsidR="00B868E1" w:rsidRPr="009E39AD">
        <w:rPr>
          <w:snapToGrid w:val="0"/>
          <w:sz w:val="24"/>
          <w:szCs w:val="24"/>
          <w:lang w:val="uk-UA"/>
        </w:rPr>
        <w:t>7</w:t>
      </w:r>
      <w:r w:rsidRPr="009E39AD">
        <w:rPr>
          <w:snapToGrid w:val="0"/>
          <w:sz w:val="24"/>
          <w:szCs w:val="24"/>
          <w:lang w:val="uk-UA"/>
        </w:rPr>
        <w:t>.1.</w:t>
      </w:r>
      <w:r w:rsidR="00B868E1" w:rsidRPr="009E39AD">
        <w:rPr>
          <w:snapToGrid w:val="0"/>
          <w:sz w:val="24"/>
          <w:szCs w:val="24"/>
          <w:lang w:val="uk-UA"/>
        </w:rPr>
        <w:t>3</w:t>
      </w:r>
      <w:r w:rsidRPr="009E39AD">
        <w:rPr>
          <w:snapToGrid w:val="0"/>
          <w:sz w:val="24"/>
          <w:szCs w:val="24"/>
          <w:lang w:val="uk-UA"/>
        </w:rPr>
        <w:t xml:space="preserve">. У разі, якщо з’ясується, що будь-яка гарантія із зазначених в пунктах </w:t>
      </w:r>
      <w:r w:rsidR="00B868E1" w:rsidRPr="009E39AD">
        <w:rPr>
          <w:snapToGrid w:val="0"/>
          <w:sz w:val="24"/>
          <w:szCs w:val="24"/>
          <w:lang w:val="uk-UA"/>
        </w:rPr>
        <w:t>7</w:t>
      </w:r>
      <w:r w:rsidRPr="009E39AD">
        <w:rPr>
          <w:snapToGrid w:val="0"/>
          <w:sz w:val="24"/>
          <w:szCs w:val="24"/>
          <w:lang w:val="uk-UA"/>
        </w:rPr>
        <w:t xml:space="preserve">.1.1.- </w:t>
      </w:r>
      <w:r w:rsidR="00B868E1" w:rsidRPr="009E39AD">
        <w:rPr>
          <w:snapToGrid w:val="0"/>
          <w:sz w:val="24"/>
          <w:szCs w:val="24"/>
          <w:lang w:val="uk-UA"/>
        </w:rPr>
        <w:t>7</w:t>
      </w:r>
      <w:r w:rsidRPr="009E39AD">
        <w:rPr>
          <w:snapToGrid w:val="0"/>
          <w:sz w:val="24"/>
          <w:szCs w:val="24"/>
          <w:lang w:val="uk-UA"/>
        </w:rPr>
        <w:t>.1.</w:t>
      </w:r>
      <w:r w:rsidR="00B868E1" w:rsidRPr="009E39AD">
        <w:rPr>
          <w:snapToGrid w:val="0"/>
          <w:sz w:val="24"/>
          <w:szCs w:val="24"/>
          <w:lang w:val="uk-UA"/>
        </w:rPr>
        <w:t>2</w:t>
      </w:r>
      <w:r w:rsidRPr="009E39AD">
        <w:rPr>
          <w:snapToGrid w:val="0"/>
          <w:sz w:val="24"/>
          <w:szCs w:val="24"/>
          <w:lang w:val="uk-UA"/>
        </w:rPr>
        <w:t>. цього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rsidR="001C4929" w:rsidRPr="009E39AD" w:rsidRDefault="001C4929" w:rsidP="001C4929">
      <w:pPr>
        <w:pStyle w:val="ListParagraph1"/>
        <w:ind w:left="0" w:firstLine="426"/>
        <w:jc w:val="both"/>
        <w:rPr>
          <w:snapToGrid w:val="0"/>
          <w:sz w:val="24"/>
          <w:szCs w:val="24"/>
          <w:lang w:val="uk-UA"/>
        </w:rPr>
      </w:pPr>
      <w:r w:rsidRPr="009E39AD">
        <w:rPr>
          <w:b/>
          <w:snapToGrid w:val="0"/>
          <w:sz w:val="24"/>
          <w:szCs w:val="24"/>
          <w:lang w:val="uk-UA"/>
        </w:rPr>
        <w:t xml:space="preserve"> </w:t>
      </w:r>
      <w:r w:rsidR="00B868E1" w:rsidRPr="009E39AD">
        <w:rPr>
          <w:b/>
          <w:snapToGrid w:val="0"/>
          <w:sz w:val="24"/>
          <w:szCs w:val="24"/>
          <w:lang w:val="uk-UA"/>
        </w:rPr>
        <w:t xml:space="preserve"> 7</w:t>
      </w:r>
      <w:r w:rsidRPr="009E39AD">
        <w:rPr>
          <w:b/>
          <w:snapToGrid w:val="0"/>
          <w:sz w:val="24"/>
          <w:szCs w:val="24"/>
          <w:lang w:val="uk-UA"/>
        </w:rPr>
        <w:t xml:space="preserve">.2.Конфіденційність: </w:t>
      </w:r>
    </w:p>
    <w:p w:rsidR="001C4929" w:rsidRPr="009E39AD" w:rsidRDefault="001C4929" w:rsidP="00B868E1">
      <w:pPr>
        <w:pStyle w:val="ListParagraph1"/>
        <w:numPr>
          <w:ilvl w:val="2"/>
          <w:numId w:val="16"/>
        </w:numPr>
        <w:ind w:left="0" w:firstLine="567"/>
        <w:jc w:val="both"/>
        <w:rPr>
          <w:snapToGrid w:val="0"/>
          <w:sz w:val="24"/>
          <w:szCs w:val="24"/>
          <w:lang w:val="uk-UA"/>
        </w:rPr>
      </w:pPr>
      <w:r w:rsidRPr="009E39AD">
        <w:rPr>
          <w:sz w:val="24"/>
          <w:szCs w:val="24"/>
          <w:lang w:val="uk-UA"/>
        </w:rPr>
        <w:t>Сторони домовилися вважати інформацію, будь-які матеріали та відомості, що пов’язані з операціями, які відбуваються відповідно до Договору, конфіденційною інформацією.</w:t>
      </w:r>
    </w:p>
    <w:p w:rsidR="001C4929" w:rsidRPr="009E39AD" w:rsidRDefault="001C4929" w:rsidP="001C4929">
      <w:pPr>
        <w:pStyle w:val="ListParagraph1"/>
        <w:ind w:left="0"/>
        <w:jc w:val="both"/>
        <w:rPr>
          <w:snapToGrid w:val="0"/>
          <w:sz w:val="24"/>
          <w:szCs w:val="24"/>
          <w:lang w:val="uk-UA"/>
        </w:rPr>
      </w:pPr>
      <w:r w:rsidRPr="009E39AD">
        <w:rPr>
          <w:sz w:val="24"/>
          <w:szCs w:val="24"/>
          <w:lang w:val="uk-UA"/>
        </w:rPr>
        <w:t xml:space="preserve">         </w:t>
      </w:r>
      <w:r w:rsidR="00B868E1" w:rsidRPr="009E39AD">
        <w:rPr>
          <w:sz w:val="24"/>
          <w:szCs w:val="24"/>
          <w:lang w:val="uk-UA"/>
        </w:rPr>
        <w:t>7</w:t>
      </w:r>
      <w:r w:rsidRPr="009E39AD">
        <w:rPr>
          <w:sz w:val="24"/>
          <w:szCs w:val="24"/>
          <w:lang w:val="uk-UA"/>
        </w:rPr>
        <w:t>.2.2. Конфіденційна інформація за Договором не може передаватись третім особам без попередньої письмової згоди іншої Сторони за Договором, крім випадків, коли це пов’язано з одержанням офіційних дозволів, документів для виконання своїх зобов’язань за Договором або сплати податків та інших обов’язкових платежів, а також в інших випадках, передбачених чинним законодавством України.</w:t>
      </w:r>
    </w:p>
    <w:p w:rsidR="001C4929" w:rsidRPr="00B868E1" w:rsidRDefault="00B868E1" w:rsidP="00B868E1">
      <w:pPr>
        <w:pStyle w:val="ListParagraph1"/>
        <w:ind w:left="0"/>
        <w:jc w:val="both"/>
        <w:rPr>
          <w:snapToGrid w:val="0"/>
          <w:sz w:val="24"/>
          <w:szCs w:val="24"/>
          <w:lang w:val="uk-UA"/>
        </w:rPr>
      </w:pPr>
      <w:r w:rsidRPr="009E39AD">
        <w:rPr>
          <w:sz w:val="24"/>
          <w:szCs w:val="24"/>
          <w:lang w:val="uk-UA"/>
        </w:rPr>
        <w:t xml:space="preserve">         7.2.3.</w:t>
      </w:r>
      <w:r w:rsidR="001C4929" w:rsidRPr="009E39AD">
        <w:rPr>
          <w:sz w:val="24"/>
          <w:szCs w:val="24"/>
          <w:lang w:val="uk-UA"/>
        </w:rPr>
        <w:t xml:space="preserve"> Кожна зі Сторін при виконанні договірних зобов’язань повинна забезпечити конфіденційність отриманої від іншої Сторони інформації.</w:t>
      </w:r>
    </w:p>
    <w:p w:rsidR="00477473" w:rsidRPr="005B3881" w:rsidRDefault="00286FF9" w:rsidP="00F75E80">
      <w:pPr>
        <w:pStyle w:val="a9"/>
        <w:ind w:firstLine="567"/>
        <w:jc w:val="both"/>
        <w:rPr>
          <w:rFonts w:ascii="Times New Roman" w:hAnsi="Times New Roman"/>
          <w:sz w:val="24"/>
          <w:szCs w:val="24"/>
        </w:rPr>
      </w:pPr>
      <w:r w:rsidRPr="00B868E1">
        <w:rPr>
          <w:rFonts w:ascii="Times New Roman" w:hAnsi="Times New Roman"/>
          <w:b/>
          <w:bCs/>
          <w:sz w:val="24"/>
          <w:szCs w:val="24"/>
          <w:lang w:val="uk-UA"/>
        </w:rPr>
        <w:t>7</w:t>
      </w:r>
      <w:r w:rsidR="00477473" w:rsidRPr="00B868E1">
        <w:rPr>
          <w:rFonts w:ascii="Times New Roman" w:hAnsi="Times New Roman"/>
          <w:b/>
          <w:bCs/>
          <w:sz w:val="24"/>
          <w:szCs w:val="24"/>
          <w:lang w:val="uk-UA"/>
        </w:rPr>
        <w:t>.</w:t>
      </w:r>
      <w:r w:rsidR="00B868E1">
        <w:rPr>
          <w:rFonts w:ascii="Times New Roman" w:hAnsi="Times New Roman"/>
          <w:b/>
          <w:bCs/>
          <w:sz w:val="24"/>
          <w:szCs w:val="24"/>
          <w:lang w:val="uk-UA"/>
        </w:rPr>
        <w:t>3</w:t>
      </w:r>
      <w:r w:rsidR="00477473" w:rsidRPr="00B868E1">
        <w:rPr>
          <w:rFonts w:ascii="Times New Roman" w:hAnsi="Times New Roman"/>
          <w:b/>
          <w:bCs/>
          <w:sz w:val="24"/>
          <w:szCs w:val="24"/>
          <w:lang w:val="uk-UA"/>
        </w:rPr>
        <w:t>.</w:t>
      </w:r>
      <w:r w:rsidR="00477473" w:rsidRPr="00B868E1">
        <w:rPr>
          <w:rFonts w:ascii="Times New Roman" w:hAnsi="Times New Roman"/>
          <w:sz w:val="24"/>
          <w:szCs w:val="24"/>
          <w:lang w:val="uk-UA"/>
        </w:rPr>
        <w:t xml:space="preserve"> </w:t>
      </w:r>
      <w:r w:rsidR="00477473" w:rsidRPr="005B3881">
        <w:rPr>
          <w:rFonts w:ascii="Times New Roman" w:hAnsi="Times New Roman"/>
          <w:sz w:val="24"/>
          <w:szCs w:val="24"/>
        </w:rPr>
        <w:t>Систем</w:t>
      </w:r>
      <w:r w:rsidR="00EB2314">
        <w:rPr>
          <w:rFonts w:ascii="Times New Roman" w:hAnsi="Times New Roman"/>
          <w:sz w:val="24"/>
          <w:szCs w:val="24"/>
          <w:lang w:val="uk-UA"/>
        </w:rPr>
        <w:t>и</w:t>
      </w:r>
      <w:r w:rsidR="00477473" w:rsidRPr="005B3881">
        <w:rPr>
          <w:rFonts w:ascii="Times New Roman" w:hAnsi="Times New Roman"/>
          <w:sz w:val="24"/>
          <w:szCs w:val="24"/>
        </w:rPr>
        <w:t xml:space="preserve">, право на </w:t>
      </w:r>
      <w:proofErr w:type="spellStart"/>
      <w:r w:rsidR="00477473" w:rsidRPr="005B3881">
        <w:rPr>
          <w:rFonts w:ascii="Times New Roman" w:hAnsi="Times New Roman"/>
          <w:sz w:val="24"/>
          <w:szCs w:val="24"/>
        </w:rPr>
        <w:t>використання</w:t>
      </w:r>
      <w:proofErr w:type="spellEnd"/>
      <w:r w:rsidR="00477473" w:rsidRPr="005B3881">
        <w:rPr>
          <w:rFonts w:ascii="Times New Roman" w:hAnsi="Times New Roman"/>
          <w:sz w:val="24"/>
          <w:szCs w:val="24"/>
        </w:rPr>
        <w:t xml:space="preserve"> як</w:t>
      </w:r>
      <w:proofErr w:type="spellStart"/>
      <w:r w:rsidR="00EB2314">
        <w:rPr>
          <w:rFonts w:ascii="Times New Roman" w:hAnsi="Times New Roman"/>
          <w:sz w:val="24"/>
          <w:szCs w:val="24"/>
          <w:lang w:val="uk-UA"/>
        </w:rPr>
        <w:t>их</w:t>
      </w:r>
      <w:proofErr w:type="spellEnd"/>
      <w:r w:rsidR="00477473" w:rsidRPr="005B3881">
        <w:rPr>
          <w:rFonts w:ascii="Times New Roman" w:hAnsi="Times New Roman"/>
          <w:sz w:val="24"/>
          <w:szCs w:val="24"/>
        </w:rPr>
        <w:t xml:space="preserve"> </w:t>
      </w:r>
      <w:proofErr w:type="spellStart"/>
      <w:r w:rsidR="00477473" w:rsidRPr="005B3881">
        <w:rPr>
          <w:rFonts w:ascii="Times New Roman" w:hAnsi="Times New Roman"/>
          <w:sz w:val="24"/>
          <w:szCs w:val="24"/>
        </w:rPr>
        <w:t>отримує</w:t>
      </w:r>
      <w:proofErr w:type="spellEnd"/>
      <w:r w:rsidR="00477473" w:rsidRPr="005B3881">
        <w:rPr>
          <w:rFonts w:ascii="Times New Roman" w:hAnsi="Times New Roman"/>
          <w:sz w:val="24"/>
          <w:szCs w:val="24"/>
        </w:rPr>
        <w:t xml:space="preserve"> АБОНЕНТ за </w:t>
      </w:r>
      <w:proofErr w:type="spellStart"/>
      <w:r w:rsidR="005B3881" w:rsidRPr="009E39AD">
        <w:rPr>
          <w:rFonts w:ascii="Times New Roman" w:hAnsi="Times New Roman"/>
          <w:sz w:val="24"/>
          <w:szCs w:val="24"/>
        </w:rPr>
        <w:t>цим</w:t>
      </w:r>
      <w:proofErr w:type="spellEnd"/>
      <w:r w:rsidR="00477473" w:rsidRPr="005B3881">
        <w:rPr>
          <w:rFonts w:ascii="Times New Roman" w:hAnsi="Times New Roman"/>
          <w:sz w:val="24"/>
          <w:szCs w:val="24"/>
        </w:rPr>
        <w:t xml:space="preserve"> Договором, </w:t>
      </w:r>
      <w:proofErr w:type="spellStart"/>
      <w:r w:rsidR="00477473" w:rsidRPr="005B3881">
        <w:rPr>
          <w:rFonts w:ascii="Times New Roman" w:hAnsi="Times New Roman"/>
          <w:sz w:val="24"/>
          <w:szCs w:val="24"/>
        </w:rPr>
        <w:t>є</w:t>
      </w:r>
      <w:proofErr w:type="spellEnd"/>
      <w:r w:rsidR="00477473" w:rsidRPr="005B3881">
        <w:rPr>
          <w:rFonts w:ascii="Times New Roman" w:hAnsi="Times New Roman"/>
          <w:sz w:val="24"/>
          <w:szCs w:val="24"/>
        </w:rPr>
        <w:t xml:space="preserve"> </w:t>
      </w:r>
      <w:proofErr w:type="spellStart"/>
      <w:r w:rsidR="00477473" w:rsidRPr="005B3881">
        <w:rPr>
          <w:rFonts w:ascii="Times New Roman" w:hAnsi="Times New Roman"/>
          <w:sz w:val="24"/>
          <w:szCs w:val="24"/>
        </w:rPr>
        <w:t>об’єктами</w:t>
      </w:r>
      <w:proofErr w:type="spellEnd"/>
      <w:r w:rsidR="00477473" w:rsidRPr="005B3881">
        <w:rPr>
          <w:rFonts w:ascii="Times New Roman" w:hAnsi="Times New Roman"/>
          <w:sz w:val="24"/>
          <w:szCs w:val="24"/>
        </w:rPr>
        <w:t xml:space="preserve"> </w:t>
      </w:r>
      <w:proofErr w:type="spellStart"/>
      <w:r w:rsidR="00477473" w:rsidRPr="005B3881">
        <w:rPr>
          <w:rFonts w:ascii="Times New Roman" w:hAnsi="Times New Roman"/>
          <w:sz w:val="24"/>
          <w:szCs w:val="24"/>
        </w:rPr>
        <w:t>авторського</w:t>
      </w:r>
      <w:proofErr w:type="spellEnd"/>
      <w:r w:rsidR="00477473" w:rsidRPr="005B3881">
        <w:rPr>
          <w:rFonts w:ascii="Times New Roman" w:hAnsi="Times New Roman"/>
          <w:sz w:val="24"/>
          <w:szCs w:val="24"/>
        </w:rPr>
        <w:t xml:space="preserve"> права </w:t>
      </w:r>
      <w:proofErr w:type="spellStart"/>
      <w:r w:rsidR="00477473" w:rsidRPr="005B3881">
        <w:rPr>
          <w:rFonts w:ascii="Times New Roman" w:hAnsi="Times New Roman"/>
          <w:sz w:val="24"/>
          <w:szCs w:val="24"/>
        </w:rPr>
        <w:t>і</w:t>
      </w:r>
      <w:proofErr w:type="spellEnd"/>
      <w:r w:rsidR="00477473" w:rsidRPr="005B3881">
        <w:rPr>
          <w:rFonts w:ascii="Times New Roman" w:hAnsi="Times New Roman"/>
          <w:sz w:val="24"/>
          <w:szCs w:val="24"/>
        </w:rPr>
        <w:t xml:space="preserve"> </w:t>
      </w:r>
      <w:proofErr w:type="spellStart"/>
      <w:r w:rsidR="00477473" w:rsidRPr="005B3881">
        <w:rPr>
          <w:rFonts w:ascii="Times New Roman" w:hAnsi="Times New Roman"/>
          <w:sz w:val="24"/>
          <w:szCs w:val="24"/>
        </w:rPr>
        <w:t>охороняються</w:t>
      </w:r>
      <w:proofErr w:type="spellEnd"/>
      <w:r w:rsidR="00477473" w:rsidRPr="005B3881">
        <w:rPr>
          <w:rFonts w:ascii="Times New Roman" w:hAnsi="Times New Roman"/>
          <w:sz w:val="24"/>
          <w:szCs w:val="24"/>
        </w:rPr>
        <w:t xml:space="preserve">, </w:t>
      </w:r>
      <w:proofErr w:type="spellStart"/>
      <w:r w:rsidR="00477473" w:rsidRPr="005B3881">
        <w:rPr>
          <w:rFonts w:ascii="Times New Roman" w:hAnsi="Times New Roman"/>
          <w:sz w:val="24"/>
          <w:szCs w:val="24"/>
        </w:rPr>
        <w:t>серед</w:t>
      </w:r>
      <w:proofErr w:type="spellEnd"/>
      <w:r w:rsidR="00477473" w:rsidRPr="005B3881">
        <w:rPr>
          <w:rFonts w:ascii="Times New Roman" w:hAnsi="Times New Roman"/>
          <w:sz w:val="24"/>
          <w:szCs w:val="24"/>
        </w:rPr>
        <w:t xml:space="preserve"> </w:t>
      </w:r>
      <w:proofErr w:type="spellStart"/>
      <w:r w:rsidR="00477473" w:rsidRPr="005B3881">
        <w:rPr>
          <w:rFonts w:ascii="Times New Roman" w:hAnsi="Times New Roman"/>
          <w:sz w:val="24"/>
          <w:szCs w:val="24"/>
        </w:rPr>
        <w:t>іншого</w:t>
      </w:r>
      <w:proofErr w:type="spellEnd"/>
      <w:r w:rsidR="00477473" w:rsidRPr="005B3881">
        <w:rPr>
          <w:rFonts w:ascii="Times New Roman" w:hAnsi="Times New Roman"/>
          <w:sz w:val="24"/>
          <w:szCs w:val="24"/>
        </w:rPr>
        <w:t>, як "</w:t>
      </w:r>
      <w:proofErr w:type="spellStart"/>
      <w:r w:rsidR="00477473" w:rsidRPr="005B3881">
        <w:rPr>
          <w:rFonts w:ascii="Times New Roman" w:hAnsi="Times New Roman"/>
          <w:sz w:val="24"/>
          <w:szCs w:val="24"/>
        </w:rPr>
        <w:t>комп’ютерні</w:t>
      </w:r>
      <w:proofErr w:type="spellEnd"/>
      <w:r w:rsidR="00477473" w:rsidRPr="005B3881">
        <w:rPr>
          <w:rFonts w:ascii="Times New Roman" w:hAnsi="Times New Roman"/>
          <w:sz w:val="24"/>
          <w:szCs w:val="24"/>
        </w:rPr>
        <w:t xml:space="preserve"> </w:t>
      </w:r>
      <w:proofErr w:type="spellStart"/>
      <w:r w:rsidR="00477473" w:rsidRPr="005B3881">
        <w:rPr>
          <w:rFonts w:ascii="Times New Roman" w:hAnsi="Times New Roman"/>
          <w:sz w:val="24"/>
          <w:szCs w:val="24"/>
        </w:rPr>
        <w:t>програми</w:t>
      </w:r>
      <w:proofErr w:type="spellEnd"/>
      <w:r w:rsidR="00477473" w:rsidRPr="005B3881">
        <w:rPr>
          <w:rFonts w:ascii="Times New Roman" w:hAnsi="Times New Roman"/>
          <w:sz w:val="24"/>
          <w:szCs w:val="24"/>
        </w:rPr>
        <w:t>" та "</w:t>
      </w:r>
      <w:proofErr w:type="spellStart"/>
      <w:r w:rsidR="00477473" w:rsidRPr="005B3881">
        <w:rPr>
          <w:rFonts w:ascii="Times New Roman" w:hAnsi="Times New Roman"/>
          <w:sz w:val="24"/>
          <w:szCs w:val="24"/>
        </w:rPr>
        <w:t>бази</w:t>
      </w:r>
      <w:proofErr w:type="spellEnd"/>
      <w:r w:rsidR="00477473" w:rsidRPr="005B3881">
        <w:rPr>
          <w:rFonts w:ascii="Times New Roman" w:hAnsi="Times New Roman"/>
          <w:sz w:val="24"/>
          <w:szCs w:val="24"/>
        </w:rPr>
        <w:t xml:space="preserve"> </w:t>
      </w:r>
      <w:proofErr w:type="spellStart"/>
      <w:r w:rsidR="00477473" w:rsidRPr="005B3881">
        <w:rPr>
          <w:rFonts w:ascii="Times New Roman" w:hAnsi="Times New Roman"/>
          <w:sz w:val="24"/>
          <w:szCs w:val="24"/>
        </w:rPr>
        <w:t>даних</w:t>
      </w:r>
      <w:proofErr w:type="spellEnd"/>
      <w:r w:rsidR="00477473" w:rsidRPr="005B3881">
        <w:rPr>
          <w:rFonts w:ascii="Times New Roman" w:hAnsi="Times New Roman"/>
          <w:sz w:val="24"/>
          <w:szCs w:val="24"/>
        </w:rPr>
        <w:t xml:space="preserve">" у </w:t>
      </w:r>
      <w:proofErr w:type="spellStart"/>
      <w:r w:rsidR="00477473" w:rsidRPr="005B3881">
        <w:rPr>
          <w:rFonts w:ascii="Times New Roman" w:hAnsi="Times New Roman"/>
          <w:sz w:val="24"/>
          <w:szCs w:val="24"/>
        </w:rPr>
        <w:t>значенні</w:t>
      </w:r>
      <w:proofErr w:type="spellEnd"/>
      <w:r w:rsidR="00477473" w:rsidRPr="005B3881">
        <w:rPr>
          <w:rFonts w:ascii="Times New Roman" w:hAnsi="Times New Roman"/>
          <w:sz w:val="24"/>
          <w:szCs w:val="24"/>
        </w:rPr>
        <w:t xml:space="preserve"> </w:t>
      </w:r>
      <w:proofErr w:type="spellStart"/>
      <w:r w:rsidR="00477473" w:rsidRPr="005B3881">
        <w:rPr>
          <w:rFonts w:ascii="Times New Roman" w:hAnsi="Times New Roman"/>
          <w:sz w:val="24"/>
          <w:szCs w:val="24"/>
        </w:rPr>
        <w:t>статті</w:t>
      </w:r>
      <w:proofErr w:type="spellEnd"/>
      <w:r w:rsidR="00477473" w:rsidRPr="005B3881">
        <w:rPr>
          <w:rFonts w:ascii="Times New Roman" w:hAnsi="Times New Roman"/>
          <w:sz w:val="24"/>
          <w:szCs w:val="24"/>
        </w:rPr>
        <w:t xml:space="preserve"> 1 Закону </w:t>
      </w:r>
      <w:proofErr w:type="spellStart"/>
      <w:r w:rsidR="00477473" w:rsidRPr="005B3881">
        <w:rPr>
          <w:rFonts w:ascii="Times New Roman" w:hAnsi="Times New Roman"/>
          <w:sz w:val="24"/>
          <w:szCs w:val="24"/>
        </w:rPr>
        <w:t>України</w:t>
      </w:r>
      <w:proofErr w:type="spellEnd"/>
      <w:r w:rsidR="00477473" w:rsidRPr="005B3881">
        <w:rPr>
          <w:rFonts w:ascii="Times New Roman" w:hAnsi="Times New Roman"/>
          <w:sz w:val="24"/>
          <w:szCs w:val="24"/>
        </w:rPr>
        <w:t xml:space="preserve"> "Про </w:t>
      </w:r>
      <w:proofErr w:type="spellStart"/>
      <w:r w:rsidR="00477473" w:rsidRPr="005B3881">
        <w:rPr>
          <w:rFonts w:ascii="Times New Roman" w:hAnsi="Times New Roman"/>
          <w:sz w:val="24"/>
          <w:szCs w:val="24"/>
        </w:rPr>
        <w:t>авторське</w:t>
      </w:r>
      <w:proofErr w:type="spellEnd"/>
      <w:r w:rsidR="00477473" w:rsidRPr="005B3881">
        <w:rPr>
          <w:rFonts w:ascii="Times New Roman" w:hAnsi="Times New Roman"/>
          <w:sz w:val="24"/>
          <w:szCs w:val="24"/>
        </w:rPr>
        <w:t xml:space="preserve"> право </w:t>
      </w:r>
      <w:proofErr w:type="spellStart"/>
      <w:r w:rsidR="00477473" w:rsidRPr="005B3881">
        <w:rPr>
          <w:rFonts w:ascii="Times New Roman" w:hAnsi="Times New Roman"/>
          <w:sz w:val="24"/>
          <w:szCs w:val="24"/>
        </w:rPr>
        <w:t>і</w:t>
      </w:r>
      <w:proofErr w:type="spellEnd"/>
      <w:r w:rsidR="00477473" w:rsidRPr="005B3881">
        <w:rPr>
          <w:rFonts w:ascii="Times New Roman" w:hAnsi="Times New Roman"/>
          <w:sz w:val="24"/>
          <w:szCs w:val="24"/>
        </w:rPr>
        <w:t xml:space="preserve"> </w:t>
      </w:r>
      <w:proofErr w:type="spellStart"/>
      <w:r w:rsidR="00477473" w:rsidRPr="005B3881">
        <w:rPr>
          <w:rFonts w:ascii="Times New Roman" w:hAnsi="Times New Roman"/>
          <w:sz w:val="24"/>
          <w:szCs w:val="24"/>
        </w:rPr>
        <w:t>суміжні</w:t>
      </w:r>
      <w:proofErr w:type="spellEnd"/>
      <w:r w:rsidR="00477473" w:rsidRPr="005B3881">
        <w:rPr>
          <w:rFonts w:ascii="Times New Roman" w:hAnsi="Times New Roman"/>
          <w:sz w:val="24"/>
          <w:szCs w:val="24"/>
        </w:rPr>
        <w:t xml:space="preserve"> права".</w:t>
      </w:r>
    </w:p>
    <w:p w:rsidR="00477473" w:rsidRDefault="00286FF9" w:rsidP="00E5312B">
      <w:pPr>
        <w:autoSpaceDE w:val="0"/>
        <w:autoSpaceDN w:val="0"/>
        <w:adjustRightInd w:val="0"/>
        <w:spacing w:after="0" w:line="240" w:lineRule="auto"/>
        <w:ind w:firstLine="567"/>
        <w:jc w:val="both"/>
        <w:rPr>
          <w:rFonts w:ascii="Times New Roman" w:hAnsi="Times New Roman" w:cs="Times New Roman"/>
          <w:sz w:val="24"/>
          <w:szCs w:val="24"/>
        </w:rPr>
      </w:pPr>
      <w:r w:rsidRPr="005B3881">
        <w:rPr>
          <w:rFonts w:ascii="Times New Roman" w:hAnsi="Times New Roman" w:cs="Times New Roman"/>
          <w:b/>
          <w:bCs/>
          <w:sz w:val="24"/>
          <w:szCs w:val="24"/>
        </w:rPr>
        <w:t>7</w:t>
      </w:r>
      <w:r w:rsidR="00477473" w:rsidRPr="005B3881">
        <w:rPr>
          <w:rFonts w:ascii="Times New Roman" w:hAnsi="Times New Roman" w:cs="Times New Roman"/>
          <w:b/>
          <w:bCs/>
          <w:sz w:val="24"/>
          <w:szCs w:val="24"/>
        </w:rPr>
        <w:t>.</w:t>
      </w:r>
      <w:r w:rsidR="00F75E80">
        <w:rPr>
          <w:rFonts w:ascii="Times New Roman" w:hAnsi="Times New Roman" w:cs="Times New Roman"/>
          <w:b/>
          <w:bCs/>
          <w:sz w:val="24"/>
          <w:szCs w:val="24"/>
        </w:rPr>
        <w:t>4</w:t>
      </w:r>
      <w:r w:rsidR="00477473" w:rsidRPr="005B3881">
        <w:rPr>
          <w:rFonts w:ascii="Times New Roman" w:hAnsi="Times New Roman" w:cs="Times New Roman"/>
          <w:b/>
          <w:bCs/>
          <w:sz w:val="24"/>
          <w:szCs w:val="24"/>
        </w:rPr>
        <w:t xml:space="preserve">. </w:t>
      </w:r>
      <w:r w:rsidR="00477473" w:rsidRPr="005B3881">
        <w:rPr>
          <w:rFonts w:ascii="Times New Roman" w:hAnsi="Times New Roman" w:cs="Times New Roman"/>
          <w:sz w:val="24"/>
          <w:szCs w:val="24"/>
        </w:rPr>
        <w:t xml:space="preserve">Технічні стандарти "ЛІГА:ЗАКОН", що згадані у пункті 1.2. </w:t>
      </w:r>
      <w:r w:rsidR="005B3881" w:rsidRPr="009E39AD">
        <w:rPr>
          <w:rFonts w:ascii="Times New Roman" w:hAnsi="Times New Roman" w:cs="Times New Roman"/>
          <w:sz w:val="24"/>
          <w:szCs w:val="24"/>
        </w:rPr>
        <w:t>цього</w:t>
      </w:r>
      <w:r w:rsidR="00477473" w:rsidRPr="005B3881">
        <w:rPr>
          <w:rFonts w:ascii="Times New Roman" w:hAnsi="Times New Roman" w:cs="Times New Roman"/>
          <w:sz w:val="24"/>
          <w:szCs w:val="24"/>
        </w:rPr>
        <w:t xml:space="preserve"> Договору, затверджуються Товариством з обмеженою відповідальністю "ІНФОРМАЦІЙНО-АНАЛІТИЧНИЙ ЦЕНТР "ЛІГА", і є обов’язковими для ВИКОНАВЦЯ та АБОНЕНТА упродовж всього строку дії </w:t>
      </w:r>
      <w:r w:rsidR="005B3881" w:rsidRPr="009E39AD">
        <w:rPr>
          <w:rFonts w:ascii="Times New Roman" w:hAnsi="Times New Roman" w:cs="Times New Roman"/>
          <w:sz w:val="24"/>
          <w:szCs w:val="24"/>
        </w:rPr>
        <w:t>цього</w:t>
      </w:r>
      <w:r w:rsidR="00477473" w:rsidRPr="005B3881">
        <w:rPr>
          <w:rFonts w:ascii="Times New Roman" w:hAnsi="Times New Roman" w:cs="Times New Roman"/>
          <w:sz w:val="24"/>
          <w:szCs w:val="24"/>
        </w:rPr>
        <w:t xml:space="preserve"> Договору.</w:t>
      </w:r>
    </w:p>
    <w:p w:rsidR="00477473" w:rsidRDefault="00286FF9" w:rsidP="00E5312B">
      <w:pPr>
        <w:autoSpaceDE w:val="0"/>
        <w:autoSpaceDN w:val="0"/>
        <w:adjustRightInd w:val="0"/>
        <w:spacing w:after="0" w:line="240" w:lineRule="auto"/>
        <w:ind w:firstLine="567"/>
        <w:jc w:val="both"/>
        <w:rPr>
          <w:rFonts w:ascii="Times New Roman" w:hAnsi="Times New Roman" w:cs="Times New Roman"/>
          <w:sz w:val="24"/>
          <w:szCs w:val="24"/>
        </w:rPr>
      </w:pPr>
      <w:r w:rsidRPr="005B3881">
        <w:rPr>
          <w:rFonts w:ascii="Times New Roman" w:hAnsi="Times New Roman" w:cs="Times New Roman"/>
          <w:sz w:val="24"/>
          <w:szCs w:val="24"/>
        </w:rPr>
        <w:lastRenderedPageBreak/>
        <w:t>7</w:t>
      </w:r>
      <w:r w:rsidR="00477473" w:rsidRPr="005B3881">
        <w:rPr>
          <w:rFonts w:ascii="Times New Roman" w:hAnsi="Times New Roman" w:cs="Times New Roman"/>
          <w:sz w:val="24"/>
          <w:szCs w:val="24"/>
        </w:rPr>
        <w:t>.</w:t>
      </w:r>
      <w:r w:rsidR="00F75E80">
        <w:rPr>
          <w:rFonts w:ascii="Times New Roman" w:hAnsi="Times New Roman" w:cs="Times New Roman"/>
          <w:sz w:val="24"/>
          <w:szCs w:val="24"/>
        </w:rPr>
        <w:t>4</w:t>
      </w:r>
      <w:r w:rsidR="00477473" w:rsidRPr="005B3881">
        <w:rPr>
          <w:rFonts w:ascii="Times New Roman" w:hAnsi="Times New Roman" w:cs="Times New Roman"/>
          <w:sz w:val="24"/>
          <w:szCs w:val="24"/>
        </w:rPr>
        <w:t>.1. Текст Технічних стандартів "ЛІГА:ЗАКОН" розміщений на офіційному сайті Товариства з обмеженою відповідальністю "ІНФОРМАЦІЙНО-АНАЛІТИЧНИЙ ЦЕНТР "ЛІГА" та є відкритим для ознайомлення будь-якими особами.</w:t>
      </w:r>
    </w:p>
    <w:p w:rsidR="00477473" w:rsidRPr="005B3881" w:rsidRDefault="00286FF9" w:rsidP="00E5312B">
      <w:pPr>
        <w:autoSpaceDE w:val="0"/>
        <w:autoSpaceDN w:val="0"/>
        <w:adjustRightInd w:val="0"/>
        <w:spacing w:after="0" w:line="240" w:lineRule="auto"/>
        <w:ind w:firstLine="567"/>
        <w:jc w:val="both"/>
        <w:rPr>
          <w:rFonts w:ascii="Times New Roman" w:hAnsi="Times New Roman" w:cs="Times New Roman"/>
          <w:sz w:val="24"/>
          <w:szCs w:val="24"/>
        </w:rPr>
      </w:pPr>
      <w:r w:rsidRPr="005B3881">
        <w:rPr>
          <w:rFonts w:ascii="Times New Roman" w:hAnsi="Times New Roman" w:cs="Times New Roman"/>
          <w:sz w:val="24"/>
          <w:szCs w:val="24"/>
        </w:rPr>
        <w:t>7</w:t>
      </w:r>
      <w:r w:rsidR="00477473" w:rsidRPr="005B3881">
        <w:rPr>
          <w:rFonts w:ascii="Times New Roman" w:hAnsi="Times New Roman" w:cs="Times New Roman"/>
          <w:sz w:val="24"/>
          <w:szCs w:val="24"/>
        </w:rPr>
        <w:t>.</w:t>
      </w:r>
      <w:r w:rsidR="00F75E80">
        <w:rPr>
          <w:rFonts w:ascii="Times New Roman" w:hAnsi="Times New Roman" w:cs="Times New Roman"/>
          <w:sz w:val="24"/>
          <w:szCs w:val="24"/>
        </w:rPr>
        <w:t>4</w:t>
      </w:r>
      <w:r w:rsidR="00477473" w:rsidRPr="005B3881">
        <w:rPr>
          <w:rFonts w:ascii="Times New Roman" w:hAnsi="Times New Roman" w:cs="Times New Roman"/>
          <w:sz w:val="24"/>
          <w:szCs w:val="24"/>
        </w:rPr>
        <w:t>.2. Копія Технічних стандартів "ЛІГА:ЗАКОН" перебуває у ВИКОНАВЦЯ і має бути надана для ознайомлення АБОНЕНТОВІ в будь-який момент за першим запитом останнього.</w:t>
      </w:r>
    </w:p>
    <w:p w:rsidR="006D0AF2" w:rsidRPr="005B3881" w:rsidRDefault="00286FF9" w:rsidP="00E06366">
      <w:pPr>
        <w:autoSpaceDE w:val="0"/>
        <w:autoSpaceDN w:val="0"/>
        <w:adjustRightInd w:val="0"/>
        <w:spacing w:after="0" w:line="240" w:lineRule="auto"/>
        <w:ind w:firstLine="567"/>
        <w:jc w:val="both"/>
        <w:rPr>
          <w:rFonts w:ascii="Times New Roman" w:hAnsi="Times New Roman" w:cs="Times New Roman"/>
          <w:color w:val="FF0000"/>
          <w:sz w:val="24"/>
          <w:szCs w:val="24"/>
        </w:rPr>
      </w:pPr>
      <w:r w:rsidRPr="005B3881">
        <w:rPr>
          <w:rFonts w:ascii="Times New Roman" w:hAnsi="Times New Roman" w:cs="Times New Roman"/>
          <w:sz w:val="24"/>
          <w:szCs w:val="24"/>
        </w:rPr>
        <w:t>7</w:t>
      </w:r>
      <w:r w:rsidR="00477473" w:rsidRPr="005B3881">
        <w:rPr>
          <w:rFonts w:ascii="Times New Roman" w:hAnsi="Times New Roman" w:cs="Times New Roman"/>
          <w:sz w:val="24"/>
          <w:szCs w:val="24"/>
        </w:rPr>
        <w:t>.</w:t>
      </w:r>
      <w:r w:rsidR="00F75E80">
        <w:rPr>
          <w:rFonts w:ascii="Times New Roman" w:hAnsi="Times New Roman" w:cs="Times New Roman"/>
          <w:sz w:val="24"/>
          <w:szCs w:val="24"/>
        </w:rPr>
        <w:t>4</w:t>
      </w:r>
      <w:r w:rsidR="00477473" w:rsidRPr="005B3881">
        <w:rPr>
          <w:rFonts w:ascii="Times New Roman" w:hAnsi="Times New Roman" w:cs="Times New Roman"/>
          <w:sz w:val="24"/>
          <w:szCs w:val="24"/>
        </w:rPr>
        <w:t>.3. У випадку зміни</w:t>
      </w:r>
      <w:r w:rsidR="00477473" w:rsidRPr="005B3881">
        <w:rPr>
          <w:rFonts w:ascii="Times New Roman" w:hAnsi="Times New Roman" w:cs="Times New Roman"/>
          <w:b/>
          <w:bCs/>
          <w:sz w:val="24"/>
          <w:szCs w:val="24"/>
        </w:rPr>
        <w:t xml:space="preserve"> </w:t>
      </w:r>
      <w:r w:rsidR="00477473" w:rsidRPr="005B3881">
        <w:rPr>
          <w:rFonts w:ascii="Times New Roman" w:hAnsi="Times New Roman" w:cs="Times New Roman"/>
          <w:sz w:val="24"/>
          <w:szCs w:val="24"/>
        </w:rPr>
        <w:t>Технічних</w:t>
      </w:r>
      <w:r w:rsidR="00477473" w:rsidRPr="005B3881">
        <w:rPr>
          <w:rFonts w:ascii="Times New Roman" w:hAnsi="Times New Roman" w:cs="Times New Roman"/>
          <w:b/>
          <w:bCs/>
          <w:sz w:val="24"/>
          <w:szCs w:val="24"/>
        </w:rPr>
        <w:t xml:space="preserve"> </w:t>
      </w:r>
      <w:r w:rsidR="00477473" w:rsidRPr="005B3881">
        <w:rPr>
          <w:rFonts w:ascii="Times New Roman" w:hAnsi="Times New Roman" w:cs="Times New Roman"/>
          <w:sz w:val="24"/>
          <w:szCs w:val="24"/>
        </w:rPr>
        <w:t>стандартів "ЛІГА:ЗАКОН" Товариство з обмеженою відповідальністю "ІНФОРМАЦІЙНО-АНАЛІТИЧНИЙ ЦЕНТР "ЛІГА"  розміщує відповідне повідомлення на своєму офіційному сайті.</w:t>
      </w:r>
      <w:r w:rsidR="005B3881">
        <w:rPr>
          <w:rFonts w:ascii="Times New Roman" w:hAnsi="Times New Roman" w:cs="Times New Roman"/>
          <w:sz w:val="24"/>
          <w:szCs w:val="24"/>
        </w:rPr>
        <w:t xml:space="preserve"> </w:t>
      </w:r>
    </w:p>
    <w:p w:rsidR="00E06366" w:rsidRPr="00182B00" w:rsidRDefault="00286FF9" w:rsidP="00E06366">
      <w:pPr>
        <w:autoSpaceDE w:val="0"/>
        <w:autoSpaceDN w:val="0"/>
        <w:adjustRightInd w:val="0"/>
        <w:spacing w:after="0" w:line="240" w:lineRule="auto"/>
        <w:ind w:firstLine="567"/>
        <w:jc w:val="both"/>
        <w:rPr>
          <w:rFonts w:ascii="Times New Roman" w:hAnsi="Times New Roman" w:cs="Times New Roman"/>
          <w:b/>
          <w:bCs/>
          <w:i/>
          <w:iCs/>
          <w:sz w:val="24"/>
          <w:szCs w:val="24"/>
        </w:rPr>
      </w:pPr>
      <w:r w:rsidRPr="005B3881">
        <w:rPr>
          <w:rFonts w:ascii="Times New Roman" w:hAnsi="Times New Roman" w:cs="Times New Roman"/>
          <w:sz w:val="24"/>
          <w:szCs w:val="24"/>
        </w:rPr>
        <w:t>7</w:t>
      </w:r>
      <w:r w:rsidR="00E06366" w:rsidRPr="005B3881">
        <w:rPr>
          <w:rFonts w:ascii="Times New Roman" w:hAnsi="Times New Roman" w:cs="Times New Roman"/>
          <w:sz w:val="24"/>
          <w:szCs w:val="24"/>
        </w:rPr>
        <w:t>.</w:t>
      </w:r>
      <w:r w:rsidR="00F75E80">
        <w:rPr>
          <w:rFonts w:ascii="Times New Roman" w:hAnsi="Times New Roman" w:cs="Times New Roman"/>
          <w:sz w:val="24"/>
          <w:szCs w:val="24"/>
        </w:rPr>
        <w:t>4</w:t>
      </w:r>
      <w:r w:rsidR="00E06366" w:rsidRPr="005B3881">
        <w:rPr>
          <w:rFonts w:ascii="Times New Roman" w:hAnsi="Times New Roman" w:cs="Times New Roman"/>
          <w:sz w:val="24"/>
          <w:szCs w:val="24"/>
        </w:rPr>
        <w:t xml:space="preserve">.4. </w:t>
      </w:r>
      <w:r w:rsidR="00E06366" w:rsidRPr="00182B00">
        <w:rPr>
          <w:rFonts w:ascii="Times New Roman" w:hAnsi="Times New Roman" w:cs="Times New Roman"/>
          <w:sz w:val="24"/>
          <w:szCs w:val="24"/>
        </w:rPr>
        <w:t xml:space="preserve">Виконавець </w:t>
      </w:r>
      <w:r w:rsidR="00182B00" w:rsidRPr="00182B00">
        <w:rPr>
          <w:rFonts w:ascii="Times New Roman" w:hAnsi="Times New Roman" w:cs="Times New Roman"/>
          <w:sz w:val="24"/>
          <w:szCs w:val="24"/>
        </w:rPr>
        <w:t>належить до мікропідприємства, малого, середнього або великого підприємства (необхідне підкреслити).</w:t>
      </w:r>
      <w:r w:rsidR="00E06366" w:rsidRPr="00182B00">
        <w:rPr>
          <w:rFonts w:ascii="Times New Roman" w:hAnsi="Times New Roman" w:cs="Times New Roman"/>
          <w:b/>
          <w:bCs/>
          <w:i/>
          <w:iCs/>
          <w:sz w:val="24"/>
          <w:szCs w:val="24"/>
        </w:rPr>
        <w:t xml:space="preserve">     </w:t>
      </w:r>
    </w:p>
    <w:p w:rsidR="00F07A26" w:rsidRPr="009E39AD" w:rsidRDefault="00E06366" w:rsidP="00F07A26">
      <w:pPr>
        <w:autoSpaceDE w:val="0"/>
        <w:autoSpaceDN w:val="0"/>
        <w:adjustRightInd w:val="0"/>
        <w:spacing w:after="0" w:line="240" w:lineRule="auto"/>
        <w:ind w:firstLine="34"/>
        <w:jc w:val="both"/>
        <w:rPr>
          <w:rFonts w:ascii="Times New Roman" w:hAnsi="Times New Roman" w:cs="Times New Roman"/>
          <w:color w:val="FF0000"/>
          <w:sz w:val="24"/>
          <w:szCs w:val="24"/>
        </w:rPr>
      </w:pPr>
      <w:r w:rsidRPr="00182B00">
        <w:rPr>
          <w:rFonts w:ascii="Times New Roman" w:hAnsi="Times New Roman" w:cs="Times New Roman"/>
          <w:sz w:val="24"/>
          <w:szCs w:val="24"/>
        </w:rPr>
        <w:t xml:space="preserve">         </w:t>
      </w:r>
      <w:r w:rsidR="00286FF9" w:rsidRPr="00182B00">
        <w:rPr>
          <w:rFonts w:ascii="Times New Roman" w:hAnsi="Times New Roman" w:cs="Times New Roman"/>
          <w:sz w:val="24"/>
          <w:szCs w:val="24"/>
        </w:rPr>
        <w:t>7</w:t>
      </w:r>
      <w:r w:rsidRPr="00182B00">
        <w:rPr>
          <w:rFonts w:ascii="Times New Roman" w:hAnsi="Times New Roman" w:cs="Times New Roman"/>
          <w:sz w:val="24"/>
          <w:szCs w:val="24"/>
        </w:rPr>
        <w:t>.</w:t>
      </w:r>
      <w:r w:rsidR="00F75E80" w:rsidRPr="00182B00">
        <w:rPr>
          <w:rFonts w:ascii="Times New Roman" w:hAnsi="Times New Roman" w:cs="Times New Roman"/>
          <w:sz w:val="24"/>
          <w:szCs w:val="24"/>
        </w:rPr>
        <w:t>4</w:t>
      </w:r>
      <w:r w:rsidRPr="00182B00">
        <w:rPr>
          <w:rFonts w:ascii="Times New Roman" w:hAnsi="Times New Roman" w:cs="Times New Roman"/>
          <w:sz w:val="24"/>
          <w:szCs w:val="24"/>
        </w:rPr>
        <w:t xml:space="preserve">.5. Виконавець є платником </w:t>
      </w:r>
      <w:r w:rsidR="00182B00" w:rsidRPr="00182B00">
        <w:rPr>
          <w:rFonts w:ascii="Times New Roman" w:hAnsi="Times New Roman" w:cs="Times New Roman"/>
          <w:sz w:val="24"/>
          <w:szCs w:val="24"/>
        </w:rPr>
        <w:t>__________________________________________________.</w:t>
      </w:r>
    </w:p>
    <w:p w:rsidR="00E06366" w:rsidRPr="005B3881" w:rsidRDefault="00286FF9" w:rsidP="00F07A26">
      <w:pPr>
        <w:autoSpaceDE w:val="0"/>
        <w:autoSpaceDN w:val="0"/>
        <w:adjustRightInd w:val="0"/>
        <w:spacing w:after="0" w:line="240" w:lineRule="auto"/>
        <w:ind w:firstLine="567"/>
        <w:jc w:val="both"/>
        <w:rPr>
          <w:rFonts w:ascii="Times New Roman" w:hAnsi="Times New Roman" w:cs="Times New Roman"/>
          <w:sz w:val="24"/>
          <w:szCs w:val="24"/>
        </w:rPr>
      </w:pPr>
      <w:r w:rsidRPr="005B3881">
        <w:rPr>
          <w:rFonts w:ascii="Times New Roman" w:hAnsi="Times New Roman" w:cs="Times New Roman"/>
          <w:sz w:val="24"/>
          <w:szCs w:val="24"/>
        </w:rPr>
        <w:t>7</w:t>
      </w:r>
      <w:r w:rsidR="00E06366" w:rsidRPr="005B3881">
        <w:rPr>
          <w:rFonts w:ascii="Times New Roman" w:hAnsi="Times New Roman" w:cs="Times New Roman"/>
          <w:sz w:val="24"/>
          <w:szCs w:val="24"/>
        </w:rPr>
        <w:t>.</w:t>
      </w:r>
      <w:r w:rsidR="00F75E80">
        <w:rPr>
          <w:rFonts w:ascii="Times New Roman" w:hAnsi="Times New Roman" w:cs="Times New Roman"/>
          <w:sz w:val="24"/>
          <w:szCs w:val="24"/>
        </w:rPr>
        <w:t>4</w:t>
      </w:r>
      <w:r w:rsidR="00E06366" w:rsidRPr="005B3881">
        <w:rPr>
          <w:rFonts w:ascii="Times New Roman" w:hAnsi="Times New Roman" w:cs="Times New Roman"/>
          <w:sz w:val="24"/>
          <w:szCs w:val="24"/>
        </w:rPr>
        <w:t>.6. Замовник засвідчує, що він є неприбутковою бюджетною установою.</w:t>
      </w:r>
    </w:p>
    <w:p w:rsidR="00477473" w:rsidRPr="005C592A" w:rsidRDefault="00286FF9" w:rsidP="00F07A26">
      <w:pPr>
        <w:autoSpaceDE w:val="0"/>
        <w:autoSpaceDN w:val="0"/>
        <w:adjustRightInd w:val="0"/>
        <w:spacing w:after="0" w:line="240" w:lineRule="auto"/>
        <w:ind w:firstLine="567"/>
        <w:jc w:val="both"/>
        <w:rPr>
          <w:rFonts w:ascii="Times New Roman" w:hAnsi="Times New Roman" w:cs="Times New Roman"/>
          <w:b/>
          <w:bCs/>
          <w:sz w:val="24"/>
          <w:szCs w:val="24"/>
        </w:rPr>
      </w:pPr>
      <w:r w:rsidRPr="005C592A">
        <w:rPr>
          <w:rFonts w:ascii="Times New Roman" w:hAnsi="Times New Roman" w:cs="Times New Roman"/>
          <w:b/>
          <w:bCs/>
          <w:sz w:val="24"/>
          <w:szCs w:val="24"/>
        </w:rPr>
        <w:t>7</w:t>
      </w:r>
      <w:r w:rsidR="00477473" w:rsidRPr="005C592A">
        <w:rPr>
          <w:rFonts w:ascii="Times New Roman" w:hAnsi="Times New Roman" w:cs="Times New Roman"/>
          <w:b/>
          <w:bCs/>
          <w:sz w:val="24"/>
          <w:szCs w:val="24"/>
        </w:rPr>
        <w:t>.</w:t>
      </w:r>
      <w:r w:rsidR="00F75E80">
        <w:rPr>
          <w:rFonts w:ascii="Times New Roman" w:hAnsi="Times New Roman" w:cs="Times New Roman"/>
          <w:b/>
          <w:bCs/>
          <w:sz w:val="24"/>
          <w:szCs w:val="24"/>
        </w:rPr>
        <w:t>5</w:t>
      </w:r>
      <w:r w:rsidR="00477473" w:rsidRPr="005C592A">
        <w:rPr>
          <w:rFonts w:ascii="Times New Roman" w:hAnsi="Times New Roman" w:cs="Times New Roman"/>
          <w:b/>
          <w:bCs/>
          <w:sz w:val="24"/>
          <w:szCs w:val="24"/>
        </w:rPr>
        <w:t xml:space="preserve">. </w:t>
      </w:r>
      <w:r w:rsidR="00477473" w:rsidRPr="005C592A">
        <w:rPr>
          <w:rFonts w:ascii="Times New Roman" w:hAnsi="Times New Roman" w:cs="Times New Roman"/>
          <w:sz w:val="24"/>
          <w:szCs w:val="24"/>
        </w:rPr>
        <w:t xml:space="preserve">Усі заявки, повідомлення та відповіді за </w:t>
      </w:r>
      <w:r w:rsidR="005C592A" w:rsidRPr="009E39AD">
        <w:rPr>
          <w:rFonts w:ascii="Times New Roman" w:hAnsi="Times New Roman" w:cs="Times New Roman"/>
          <w:sz w:val="24"/>
          <w:szCs w:val="24"/>
        </w:rPr>
        <w:t>цим</w:t>
      </w:r>
      <w:r w:rsidR="00477473" w:rsidRPr="005C592A">
        <w:rPr>
          <w:rFonts w:ascii="Times New Roman" w:hAnsi="Times New Roman" w:cs="Times New Roman"/>
          <w:sz w:val="24"/>
          <w:szCs w:val="24"/>
        </w:rPr>
        <w:t xml:space="preserve"> Договором здійснюються письмово, у тому числі за допомогою факсимільного зв’язку та електронної пошти, а всі правовідносини, що виникають у зв’язку з виконанням умов </w:t>
      </w:r>
      <w:r w:rsidR="005C592A" w:rsidRPr="009E39AD">
        <w:rPr>
          <w:rFonts w:ascii="Times New Roman" w:hAnsi="Times New Roman" w:cs="Times New Roman"/>
          <w:sz w:val="24"/>
          <w:szCs w:val="24"/>
        </w:rPr>
        <w:t>цього</w:t>
      </w:r>
      <w:r w:rsidR="00477473" w:rsidRPr="005C592A">
        <w:rPr>
          <w:rFonts w:ascii="Times New Roman" w:hAnsi="Times New Roman" w:cs="Times New Roman"/>
          <w:sz w:val="24"/>
          <w:szCs w:val="24"/>
        </w:rPr>
        <w:t xml:space="preserve"> Договору і не врегульовані ним, регламентуються нормами чинного законодавства України.</w:t>
      </w:r>
      <w:r w:rsidR="00477473" w:rsidRPr="005C592A">
        <w:rPr>
          <w:rFonts w:ascii="Times New Roman" w:hAnsi="Times New Roman" w:cs="Times New Roman"/>
          <w:b/>
          <w:bCs/>
          <w:sz w:val="24"/>
          <w:szCs w:val="24"/>
        </w:rPr>
        <w:t xml:space="preserve"> </w:t>
      </w:r>
    </w:p>
    <w:p w:rsidR="00477473" w:rsidRPr="005C592A" w:rsidRDefault="00286FF9" w:rsidP="00E5312B">
      <w:pPr>
        <w:autoSpaceDE w:val="0"/>
        <w:autoSpaceDN w:val="0"/>
        <w:adjustRightInd w:val="0"/>
        <w:spacing w:after="0" w:line="240" w:lineRule="auto"/>
        <w:ind w:firstLine="567"/>
        <w:jc w:val="both"/>
        <w:rPr>
          <w:rFonts w:ascii="Times New Roman" w:hAnsi="Times New Roman" w:cs="Times New Roman"/>
          <w:sz w:val="24"/>
          <w:szCs w:val="24"/>
        </w:rPr>
      </w:pPr>
      <w:r w:rsidRPr="005C592A">
        <w:rPr>
          <w:rFonts w:ascii="Times New Roman" w:hAnsi="Times New Roman" w:cs="Times New Roman"/>
          <w:b/>
          <w:bCs/>
          <w:sz w:val="24"/>
          <w:szCs w:val="24"/>
        </w:rPr>
        <w:t>7</w:t>
      </w:r>
      <w:r w:rsidR="00B868E1">
        <w:rPr>
          <w:rFonts w:ascii="Times New Roman" w:hAnsi="Times New Roman" w:cs="Times New Roman"/>
          <w:b/>
          <w:bCs/>
          <w:sz w:val="24"/>
          <w:szCs w:val="24"/>
        </w:rPr>
        <w:t>.</w:t>
      </w:r>
      <w:r w:rsidR="00F75E80">
        <w:rPr>
          <w:rFonts w:ascii="Times New Roman" w:hAnsi="Times New Roman" w:cs="Times New Roman"/>
          <w:b/>
          <w:bCs/>
          <w:sz w:val="24"/>
          <w:szCs w:val="24"/>
        </w:rPr>
        <w:t>6</w:t>
      </w:r>
      <w:r w:rsidR="00477473" w:rsidRPr="005C592A">
        <w:rPr>
          <w:rFonts w:ascii="Times New Roman" w:hAnsi="Times New Roman" w:cs="Times New Roman"/>
          <w:b/>
          <w:bCs/>
          <w:sz w:val="24"/>
          <w:szCs w:val="24"/>
        </w:rPr>
        <w:t xml:space="preserve">. </w:t>
      </w:r>
      <w:r w:rsidR="00477473" w:rsidRPr="005C592A">
        <w:rPr>
          <w:rFonts w:ascii="Times New Roman" w:hAnsi="Times New Roman" w:cs="Times New Roman"/>
          <w:sz w:val="24"/>
          <w:szCs w:val="24"/>
        </w:rPr>
        <w:t xml:space="preserve">З дня набрання чинності </w:t>
      </w:r>
      <w:r w:rsidR="005C592A" w:rsidRPr="009E39AD">
        <w:rPr>
          <w:rFonts w:ascii="Times New Roman" w:hAnsi="Times New Roman" w:cs="Times New Roman"/>
          <w:sz w:val="24"/>
          <w:szCs w:val="24"/>
        </w:rPr>
        <w:t>цим</w:t>
      </w:r>
      <w:r w:rsidR="00477473" w:rsidRPr="005C592A">
        <w:rPr>
          <w:rFonts w:ascii="Times New Roman" w:hAnsi="Times New Roman" w:cs="Times New Roman"/>
          <w:sz w:val="24"/>
          <w:szCs w:val="24"/>
        </w:rPr>
        <w:t xml:space="preserve"> Договором втрачають чинність усі попередні договори, протоколи та інші письмові домовленості з питань обслуговування АБОНЕНТА на основі комп'ютерн</w:t>
      </w:r>
      <w:r w:rsidR="00EB2314">
        <w:rPr>
          <w:rFonts w:ascii="Times New Roman" w:hAnsi="Times New Roman" w:cs="Times New Roman"/>
          <w:sz w:val="24"/>
          <w:szCs w:val="24"/>
        </w:rPr>
        <w:t>их</w:t>
      </w:r>
      <w:r w:rsidR="00477473" w:rsidRPr="005C592A">
        <w:rPr>
          <w:rFonts w:ascii="Times New Roman" w:hAnsi="Times New Roman" w:cs="Times New Roman"/>
          <w:sz w:val="24"/>
          <w:szCs w:val="24"/>
        </w:rPr>
        <w:t xml:space="preserve"> програм.</w:t>
      </w:r>
    </w:p>
    <w:p w:rsidR="00477473" w:rsidRDefault="00286FF9" w:rsidP="00E5312B">
      <w:pPr>
        <w:autoSpaceDE w:val="0"/>
        <w:autoSpaceDN w:val="0"/>
        <w:adjustRightInd w:val="0"/>
        <w:spacing w:after="0" w:line="240" w:lineRule="auto"/>
        <w:ind w:firstLine="567"/>
        <w:jc w:val="both"/>
        <w:rPr>
          <w:rFonts w:ascii="Times New Roman" w:hAnsi="Times New Roman" w:cs="Times New Roman"/>
          <w:sz w:val="24"/>
          <w:szCs w:val="24"/>
        </w:rPr>
      </w:pPr>
      <w:r w:rsidRPr="005C592A">
        <w:rPr>
          <w:rFonts w:ascii="Times New Roman" w:hAnsi="Times New Roman" w:cs="Times New Roman"/>
          <w:b/>
          <w:bCs/>
          <w:sz w:val="24"/>
          <w:szCs w:val="24"/>
        </w:rPr>
        <w:t>7</w:t>
      </w:r>
      <w:r w:rsidR="00477473" w:rsidRPr="005C592A">
        <w:rPr>
          <w:rFonts w:ascii="Times New Roman" w:hAnsi="Times New Roman" w:cs="Times New Roman"/>
          <w:b/>
          <w:bCs/>
          <w:sz w:val="24"/>
          <w:szCs w:val="24"/>
        </w:rPr>
        <w:t>.</w:t>
      </w:r>
      <w:r w:rsidR="00F75E80">
        <w:rPr>
          <w:rFonts w:ascii="Times New Roman" w:hAnsi="Times New Roman" w:cs="Times New Roman"/>
          <w:b/>
          <w:bCs/>
          <w:sz w:val="24"/>
          <w:szCs w:val="24"/>
        </w:rPr>
        <w:t>7</w:t>
      </w:r>
      <w:r w:rsidR="00477473" w:rsidRPr="005C592A">
        <w:rPr>
          <w:rFonts w:ascii="Times New Roman" w:hAnsi="Times New Roman" w:cs="Times New Roman"/>
          <w:b/>
          <w:bCs/>
          <w:sz w:val="24"/>
          <w:szCs w:val="24"/>
        </w:rPr>
        <w:t>.</w:t>
      </w:r>
      <w:r w:rsidR="005C592A" w:rsidRPr="005C592A">
        <w:rPr>
          <w:rFonts w:ascii="Times New Roman" w:hAnsi="Times New Roman" w:cs="Times New Roman"/>
          <w:sz w:val="24"/>
          <w:szCs w:val="24"/>
        </w:rPr>
        <w:t xml:space="preserve"> Сторони домовились, що</w:t>
      </w:r>
      <w:r w:rsidR="00477473" w:rsidRPr="005C592A">
        <w:rPr>
          <w:rFonts w:ascii="Times New Roman" w:hAnsi="Times New Roman" w:cs="Times New Roman"/>
          <w:sz w:val="24"/>
          <w:szCs w:val="24"/>
        </w:rPr>
        <w:t xml:space="preserve"> у випадках, які передбачені Технічними стандартами "ЛІГА:ЗАКОН", за ініціативою АБОНЕНТА або суб’єкта авторських майнових прав (ТОВ "ІНФОРМАЦІЙНО-АНАЛІТИЧНИЙ ЦЕНТР "ЛІГА"), права та обов’язки ВИКОНАВЦЯ за </w:t>
      </w:r>
      <w:r w:rsidR="005C592A" w:rsidRPr="00C221CC">
        <w:rPr>
          <w:rFonts w:ascii="Times New Roman" w:hAnsi="Times New Roman" w:cs="Times New Roman"/>
          <w:sz w:val="24"/>
          <w:szCs w:val="24"/>
        </w:rPr>
        <w:t>цим</w:t>
      </w:r>
      <w:r w:rsidR="005C592A" w:rsidRPr="005C592A">
        <w:rPr>
          <w:rFonts w:ascii="Times New Roman" w:hAnsi="Times New Roman" w:cs="Times New Roman"/>
          <w:sz w:val="24"/>
          <w:szCs w:val="24"/>
        </w:rPr>
        <w:t xml:space="preserve"> </w:t>
      </w:r>
      <w:r w:rsidR="00477473" w:rsidRPr="005C592A">
        <w:rPr>
          <w:rFonts w:ascii="Times New Roman" w:hAnsi="Times New Roman" w:cs="Times New Roman"/>
          <w:sz w:val="24"/>
          <w:szCs w:val="24"/>
        </w:rPr>
        <w:t>Договором можуть бути передані іншій обслуговуючій організації з обов’язковим укладенням договору про надання АБОНЕНТУ інформаційних послуг цією організацією.</w:t>
      </w:r>
    </w:p>
    <w:p w:rsidR="00F75E80" w:rsidRPr="00C221CC" w:rsidRDefault="008713FF" w:rsidP="008713FF">
      <w:pPr>
        <w:pStyle w:val="23"/>
        <w:widowControl w:val="0"/>
        <w:tabs>
          <w:tab w:val="left" w:pos="567"/>
          <w:tab w:val="left" w:pos="709"/>
          <w:tab w:val="left" w:pos="1276"/>
        </w:tabs>
        <w:ind w:left="0" w:firstLine="567"/>
        <w:jc w:val="both"/>
        <w:rPr>
          <w:sz w:val="24"/>
          <w:szCs w:val="24"/>
          <w:lang w:val="uk-UA"/>
        </w:rPr>
      </w:pPr>
      <w:r w:rsidRPr="00C221CC">
        <w:rPr>
          <w:b/>
          <w:sz w:val="24"/>
          <w:szCs w:val="24"/>
          <w:lang w:val="uk-UA"/>
        </w:rPr>
        <w:t xml:space="preserve">7.8. </w:t>
      </w:r>
      <w:r w:rsidR="00F75E80" w:rsidRPr="00C221CC">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9D3F04" w:rsidRPr="00C221CC" w:rsidRDefault="008713FF" w:rsidP="008713FF">
      <w:pPr>
        <w:pStyle w:val="23"/>
        <w:widowControl w:val="0"/>
        <w:tabs>
          <w:tab w:val="left" w:pos="567"/>
          <w:tab w:val="left" w:pos="709"/>
          <w:tab w:val="left" w:pos="1276"/>
        </w:tabs>
        <w:ind w:left="0" w:firstLine="567"/>
        <w:jc w:val="both"/>
        <w:rPr>
          <w:sz w:val="24"/>
          <w:szCs w:val="24"/>
          <w:lang w:val="uk-UA"/>
        </w:rPr>
      </w:pPr>
      <w:r w:rsidRPr="00C221CC">
        <w:rPr>
          <w:b/>
          <w:sz w:val="24"/>
          <w:szCs w:val="24"/>
          <w:lang w:val="uk-UA"/>
        </w:rPr>
        <w:t xml:space="preserve">7.9. </w:t>
      </w:r>
      <w:r w:rsidR="00F75E80" w:rsidRPr="00C221CC">
        <w:rPr>
          <w:sz w:val="24"/>
          <w:szCs w:val="24"/>
          <w:lang w:val="uk-UA"/>
        </w:rPr>
        <w:t>Додаткові угоди та додатки до Договору дійсні і мають юридичну силу та є його невід’ємними частинами цього Договору, якщо вони викладені у письмовій формі, підписані Сторонами та скріплені печатками (у разі їх використання).</w:t>
      </w:r>
    </w:p>
    <w:p w:rsidR="00A34893" w:rsidRPr="00C221CC" w:rsidRDefault="005C3553" w:rsidP="00A34893">
      <w:pPr>
        <w:widowControl w:val="0"/>
        <w:pBdr>
          <w:top w:val="nil"/>
          <w:left w:val="nil"/>
          <w:bottom w:val="nil"/>
          <w:right w:val="nil"/>
          <w:between w:val="nil"/>
        </w:pBdr>
        <w:spacing w:after="0" w:line="240" w:lineRule="auto"/>
        <w:ind w:left="2977" w:hanging="2410"/>
        <w:jc w:val="both"/>
        <w:rPr>
          <w:rFonts w:ascii="Times New Roman" w:hAnsi="Times New Roman" w:cs="Times New Roman"/>
          <w:color w:val="000000"/>
          <w:sz w:val="24"/>
          <w:szCs w:val="24"/>
        </w:rPr>
      </w:pPr>
      <w:r w:rsidRPr="00C221CC">
        <w:rPr>
          <w:rFonts w:ascii="Times New Roman" w:hAnsi="Times New Roman" w:cs="Times New Roman"/>
          <w:b/>
          <w:color w:val="000000"/>
          <w:sz w:val="24"/>
          <w:szCs w:val="24"/>
        </w:rPr>
        <w:t>7.10.</w:t>
      </w:r>
      <w:r w:rsidR="000B7334" w:rsidRPr="00C221CC">
        <w:rPr>
          <w:rFonts w:ascii="Times New Roman" w:hAnsi="Times New Roman" w:cs="Times New Roman"/>
          <w:b/>
          <w:color w:val="000000"/>
          <w:sz w:val="24"/>
          <w:szCs w:val="24"/>
        </w:rPr>
        <w:t xml:space="preserve"> </w:t>
      </w:r>
      <w:r w:rsidRPr="00C221CC">
        <w:rPr>
          <w:rFonts w:ascii="Times New Roman" w:hAnsi="Times New Roman" w:cs="Times New Roman"/>
          <w:color w:val="000000"/>
          <w:sz w:val="24"/>
          <w:szCs w:val="24"/>
        </w:rPr>
        <w:t xml:space="preserve">У випадках, не передбачених Договором, Сторони керуються законодавством </w:t>
      </w:r>
    </w:p>
    <w:p w:rsidR="005C3553" w:rsidRPr="00C221CC" w:rsidRDefault="005C3553" w:rsidP="00A34893">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C221CC">
        <w:rPr>
          <w:rFonts w:ascii="Times New Roman" w:hAnsi="Times New Roman" w:cs="Times New Roman"/>
          <w:color w:val="000000"/>
          <w:sz w:val="24"/>
          <w:szCs w:val="24"/>
        </w:rPr>
        <w:t>України.</w:t>
      </w:r>
    </w:p>
    <w:p w:rsidR="005C3553" w:rsidRPr="00C221CC" w:rsidRDefault="005C3553" w:rsidP="000B7334">
      <w:pPr>
        <w:pStyle w:val="a9"/>
        <w:ind w:firstLine="567"/>
        <w:jc w:val="both"/>
        <w:rPr>
          <w:rFonts w:ascii="Times New Roman" w:hAnsi="Times New Roman"/>
          <w:sz w:val="24"/>
          <w:szCs w:val="24"/>
          <w:shd w:val="clear" w:color="auto" w:fill="FFFFFF"/>
          <w:lang w:val="uk-UA"/>
        </w:rPr>
      </w:pPr>
      <w:r w:rsidRPr="00C221CC">
        <w:rPr>
          <w:rFonts w:ascii="Times New Roman" w:hAnsi="Times New Roman"/>
          <w:b/>
          <w:sz w:val="24"/>
          <w:szCs w:val="24"/>
          <w:lang w:val="uk-UA"/>
        </w:rPr>
        <w:t>7.11.</w:t>
      </w:r>
      <w:r w:rsidR="000B7334" w:rsidRPr="00C221CC">
        <w:rPr>
          <w:rFonts w:ascii="Times New Roman" w:hAnsi="Times New Roman"/>
          <w:b/>
          <w:sz w:val="24"/>
          <w:szCs w:val="24"/>
          <w:lang w:val="uk-UA"/>
        </w:rPr>
        <w:t xml:space="preserve"> </w:t>
      </w:r>
      <w:r w:rsidRPr="00C221CC">
        <w:rPr>
          <w:rFonts w:ascii="Times New Roman" w:hAnsi="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вказані в пункті 19 </w:t>
      </w:r>
      <w:r w:rsidRPr="00C221CC">
        <w:rPr>
          <w:rFonts w:ascii="Times New Roman" w:hAnsi="Times New Roman"/>
          <w:sz w:val="24"/>
          <w:szCs w:val="24"/>
          <w:shd w:val="clear" w:color="auto" w:fill="FFFFFF"/>
          <w:lang w:val="uk-UA"/>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221CC">
        <w:rPr>
          <w:rFonts w:ascii="Times New Roman" w:hAnsi="Times New Roman"/>
          <w:sz w:val="24"/>
          <w:szCs w:val="24"/>
          <w:shd w:val="clear" w:color="auto" w:fill="FFFFFF"/>
        </w:rPr>
        <w:t> </w:t>
      </w:r>
      <w:r w:rsidRPr="00C221CC">
        <w:rPr>
          <w:rFonts w:ascii="Times New Roman" w:hAnsi="Times New Roman"/>
          <w:sz w:val="24"/>
          <w:szCs w:val="24"/>
          <w:shd w:val="clear" w:color="auto" w:fill="FFFFFF"/>
          <w:lang w:val="uk-UA"/>
        </w:rPr>
        <w:t>від 12.10.2022 № 1178</w:t>
      </w:r>
      <w:r w:rsidR="00C221CC" w:rsidRPr="00C221CC">
        <w:rPr>
          <w:rFonts w:ascii="Times New Roman" w:hAnsi="Times New Roman"/>
          <w:sz w:val="24"/>
          <w:szCs w:val="24"/>
          <w:shd w:val="clear" w:color="auto" w:fill="FFFFFF"/>
          <w:lang w:val="uk-UA"/>
        </w:rPr>
        <w:t>(зі змінами).</w:t>
      </w:r>
    </w:p>
    <w:p w:rsidR="005C3553" w:rsidRPr="00C221CC" w:rsidRDefault="005C3553" w:rsidP="000B7334">
      <w:pPr>
        <w:pStyle w:val="a9"/>
        <w:ind w:firstLine="567"/>
        <w:jc w:val="both"/>
        <w:rPr>
          <w:rFonts w:ascii="Times New Roman" w:hAnsi="Times New Roman"/>
          <w:color w:val="000000"/>
          <w:sz w:val="24"/>
          <w:szCs w:val="24"/>
          <w:lang w:val="uk-UA"/>
        </w:rPr>
      </w:pPr>
      <w:r w:rsidRPr="00C221CC">
        <w:rPr>
          <w:rFonts w:ascii="Times New Roman" w:hAnsi="Times New Roman"/>
          <w:b/>
          <w:color w:val="000000"/>
          <w:sz w:val="24"/>
          <w:szCs w:val="24"/>
          <w:lang w:val="uk-UA"/>
        </w:rPr>
        <w:t>7.12.</w:t>
      </w:r>
      <w:r w:rsidRPr="00C221CC">
        <w:rPr>
          <w:rFonts w:ascii="Times New Roman" w:hAnsi="Times New Roman"/>
          <w:color w:val="000000"/>
          <w:sz w:val="24"/>
          <w:szCs w:val="24"/>
          <w:lang w:val="uk-UA"/>
        </w:rPr>
        <w:t xml:space="preserve"> 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5C3553" w:rsidRPr="00C221CC" w:rsidRDefault="005C3553" w:rsidP="000B7334">
      <w:pPr>
        <w:pStyle w:val="a9"/>
        <w:ind w:firstLine="567"/>
        <w:jc w:val="both"/>
        <w:rPr>
          <w:rFonts w:ascii="Times New Roman" w:hAnsi="Times New Roman"/>
          <w:color w:val="000000"/>
          <w:sz w:val="24"/>
          <w:szCs w:val="24"/>
          <w:lang w:val="uk-UA"/>
        </w:rPr>
      </w:pPr>
      <w:r w:rsidRPr="00C221CC">
        <w:rPr>
          <w:rFonts w:ascii="Times New Roman" w:hAnsi="Times New Roman"/>
          <w:b/>
          <w:color w:val="000000"/>
          <w:sz w:val="24"/>
          <w:szCs w:val="24"/>
          <w:lang w:val="uk-UA"/>
        </w:rPr>
        <w:t>7.13.</w:t>
      </w:r>
      <w:r w:rsidRPr="00C221CC">
        <w:rPr>
          <w:rFonts w:ascii="Times New Roman" w:hAnsi="Times New Roman"/>
          <w:color w:val="000000"/>
          <w:sz w:val="24"/>
          <w:szCs w:val="24"/>
          <w:lang w:val="uk-UA"/>
        </w:rPr>
        <w:t xml:space="preserve"> 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5C3553" w:rsidRPr="00C221CC" w:rsidRDefault="005C3553" w:rsidP="000B7334">
      <w:pPr>
        <w:pStyle w:val="a9"/>
        <w:ind w:firstLine="567"/>
        <w:jc w:val="both"/>
        <w:rPr>
          <w:rFonts w:ascii="Times New Roman" w:hAnsi="Times New Roman"/>
          <w:color w:val="000000"/>
          <w:sz w:val="24"/>
          <w:szCs w:val="24"/>
        </w:rPr>
      </w:pPr>
      <w:r w:rsidRPr="00C221CC">
        <w:rPr>
          <w:rFonts w:ascii="Times New Roman" w:hAnsi="Times New Roman"/>
          <w:b/>
          <w:color w:val="000000"/>
          <w:sz w:val="24"/>
          <w:szCs w:val="24"/>
        </w:rPr>
        <w:t>7.14.</w:t>
      </w:r>
      <w:r w:rsidR="000B7334" w:rsidRPr="00C221CC">
        <w:rPr>
          <w:rFonts w:ascii="Times New Roman" w:hAnsi="Times New Roman"/>
          <w:color w:val="000000"/>
          <w:sz w:val="24"/>
          <w:szCs w:val="24"/>
        </w:rPr>
        <w:t xml:space="preserve"> </w:t>
      </w:r>
      <w:r w:rsidRPr="00C221CC">
        <w:rPr>
          <w:rFonts w:ascii="Times New Roman" w:hAnsi="Times New Roman"/>
          <w:color w:val="000000"/>
          <w:sz w:val="24"/>
          <w:szCs w:val="24"/>
        </w:rPr>
        <w:t xml:space="preserve">Сторона не </w:t>
      </w:r>
      <w:proofErr w:type="spellStart"/>
      <w:r w:rsidRPr="00C221CC">
        <w:rPr>
          <w:rFonts w:ascii="Times New Roman" w:hAnsi="Times New Roman"/>
          <w:color w:val="000000"/>
          <w:sz w:val="24"/>
          <w:szCs w:val="24"/>
        </w:rPr>
        <w:t>вправі</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уступати</w:t>
      </w:r>
      <w:proofErr w:type="spellEnd"/>
      <w:r w:rsidRPr="00C221CC">
        <w:rPr>
          <w:rFonts w:ascii="Times New Roman" w:hAnsi="Times New Roman"/>
          <w:color w:val="000000"/>
          <w:sz w:val="24"/>
          <w:szCs w:val="24"/>
        </w:rPr>
        <w:t xml:space="preserve"> права </w:t>
      </w:r>
      <w:proofErr w:type="spellStart"/>
      <w:r w:rsidRPr="00C221CC">
        <w:rPr>
          <w:rFonts w:ascii="Times New Roman" w:hAnsi="Times New Roman"/>
          <w:color w:val="000000"/>
          <w:sz w:val="24"/>
          <w:szCs w:val="24"/>
        </w:rPr>
        <w:t>вимоги</w:t>
      </w:r>
      <w:proofErr w:type="spellEnd"/>
      <w:r w:rsidRPr="00C221CC">
        <w:rPr>
          <w:rFonts w:ascii="Times New Roman" w:hAnsi="Times New Roman"/>
          <w:color w:val="000000"/>
          <w:sz w:val="24"/>
          <w:szCs w:val="24"/>
        </w:rPr>
        <w:t xml:space="preserve"> та/</w:t>
      </w:r>
      <w:proofErr w:type="spellStart"/>
      <w:r w:rsidRPr="00C221CC">
        <w:rPr>
          <w:rFonts w:ascii="Times New Roman" w:hAnsi="Times New Roman"/>
          <w:color w:val="000000"/>
          <w:sz w:val="24"/>
          <w:szCs w:val="24"/>
        </w:rPr>
        <w:t>або</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здійснювати</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переведення</w:t>
      </w:r>
      <w:proofErr w:type="spellEnd"/>
      <w:r w:rsidRPr="00C221CC">
        <w:rPr>
          <w:rFonts w:ascii="Times New Roman" w:hAnsi="Times New Roman"/>
          <w:color w:val="000000"/>
          <w:sz w:val="24"/>
          <w:szCs w:val="24"/>
        </w:rPr>
        <w:t xml:space="preserve"> боргу за </w:t>
      </w:r>
      <w:proofErr w:type="spellStart"/>
      <w:r w:rsidRPr="00C221CC">
        <w:rPr>
          <w:rFonts w:ascii="Times New Roman" w:hAnsi="Times New Roman"/>
          <w:color w:val="000000"/>
          <w:sz w:val="24"/>
          <w:szCs w:val="24"/>
        </w:rPr>
        <w:t>своїми</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зобов’язаннями</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які</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виникли</w:t>
      </w:r>
      <w:proofErr w:type="spellEnd"/>
      <w:r w:rsidRPr="00C221CC">
        <w:rPr>
          <w:rFonts w:ascii="Times New Roman" w:hAnsi="Times New Roman"/>
          <w:color w:val="000000"/>
          <w:sz w:val="24"/>
          <w:szCs w:val="24"/>
        </w:rPr>
        <w:t xml:space="preserve"> у </w:t>
      </w:r>
      <w:proofErr w:type="spellStart"/>
      <w:r w:rsidRPr="00C221CC">
        <w:rPr>
          <w:rFonts w:ascii="Times New Roman" w:hAnsi="Times New Roman"/>
          <w:color w:val="000000"/>
          <w:sz w:val="24"/>
          <w:szCs w:val="24"/>
        </w:rPr>
        <w:t>зв’язку</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з</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укладенням</w:t>
      </w:r>
      <w:proofErr w:type="spellEnd"/>
      <w:r w:rsidRPr="00C221CC">
        <w:rPr>
          <w:rFonts w:ascii="Times New Roman" w:hAnsi="Times New Roman"/>
          <w:color w:val="000000"/>
          <w:sz w:val="24"/>
          <w:szCs w:val="24"/>
        </w:rPr>
        <w:t xml:space="preserve"> Договору, на </w:t>
      </w:r>
      <w:proofErr w:type="spellStart"/>
      <w:r w:rsidRPr="00C221CC">
        <w:rPr>
          <w:rFonts w:ascii="Times New Roman" w:hAnsi="Times New Roman"/>
          <w:color w:val="000000"/>
          <w:sz w:val="24"/>
          <w:szCs w:val="24"/>
        </w:rPr>
        <w:t>користь</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будь-яких</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третіх</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осіб</w:t>
      </w:r>
      <w:proofErr w:type="spellEnd"/>
      <w:r w:rsidRPr="00C221CC">
        <w:rPr>
          <w:rFonts w:ascii="Times New Roman" w:hAnsi="Times New Roman"/>
          <w:color w:val="000000"/>
          <w:sz w:val="24"/>
          <w:szCs w:val="24"/>
        </w:rPr>
        <w:t xml:space="preserve"> без </w:t>
      </w:r>
      <w:proofErr w:type="spellStart"/>
      <w:r w:rsidRPr="00C221CC">
        <w:rPr>
          <w:rFonts w:ascii="Times New Roman" w:hAnsi="Times New Roman"/>
          <w:color w:val="000000"/>
          <w:sz w:val="24"/>
          <w:szCs w:val="24"/>
        </w:rPr>
        <w:t>письмової</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згоди</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іншої</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Сторони</w:t>
      </w:r>
      <w:proofErr w:type="spellEnd"/>
      <w:r w:rsidRPr="00C221CC">
        <w:rPr>
          <w:rFonts w:ascii="Times New Roman" w:hAnsi="Times New Roman"/>
          <w:color w:val="000000"/>
          <w:sz w:val="24"/>
          <w:szCs w:val="24"/>
        </w:rPr>
        <w:t>.</w:t>
      </w:r>
    </w:p>
    <w:p w:rsidR="005C3553" w:rsidRPr="00C221CC" w:rsidRDefault="005C3553" w:rsidP="000B7334">
      <w:pPr>
        <w:pStyle w:val="a9"/>
        <w:ind w:firstLine="567"/>
        <w:jc w:val="both"/>
        <w:rPr>
          <w:rFonts w:ascii="Times New Roman" w:hAnsi="Times New Roman"/>
          <w:color w:val="000000"/>
          <w:sz w:val="24"/>
          <w:szCs w:val="24"/>
        </w:rPr>
      </w:pPr>
      <w:r w:rsidRPr="00C221CC">
        <w:rPr>
          <w:rFonts w:ascii="Times New Roman" w:hAnsi="Times New Roman"/>
          <w:b/>
          <w:color w:val="000000"/>
          <w:sz w:val="24"/>
          <w:szCs w:val="24"/>
        </w:rPr>
        <w:t>7.1</w:t>
      </w:r>
      <w:r w:rsidR="008713FF" w:rsidRPr="00C221CC">
        <w:rPr>
          <w:rFonts w:ascii="Times New Roman" w:hAnsi="Times New Roman"/>
          <w:b/>
          <w:color w:val="000000"/>
          <w:sz w:val="24"/>
          <w:szCs w:val="24"/>
          <w:lang w:val="uk-UA"/>
        </w:rPr>
        <w:t>5</w:t>
      </w:r>
      <w:r w:rsidRPr="00C221CC">
        <w:rPr>
          <w:rFonts w:ascii="Times New Roman" w:hAnsi="Times New Roman"/>
          <w:b/>
          <w:color w:val="000000"/>
          <w:sz w:val="24"/>
          <w:szCs w:val="24"/>
        </w:rPr>
        <w:t>.</w:t>
      </w:r>
      <w:r w:rsidR="000B7334"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Усі</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повідомлення</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і</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документи</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які</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робляться</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створюються</w:t>
      </w:r>
      <w:proofErr w:type="spellEnd"/>
      <w:r w:rsidRPr="00C221CC">
        <w:rPr>
          <w:rFonts w:ascii="Times New Roman" w:hAnsi="Times New Roman"/>
          <w:color w:val="000000"/>
          <w:sz w:val="24"/>
          <w:szCs w:val="24"/>
        </w:rPr>
        <w:t xml:space="preserve">) у </w:t>
      </w:r>
      <w:proofErr w:type="spellStart"/>
      <w:r w:rsidRPr="00C221CC">
        <w:rPr>
          <w:rFonts w:ascii="Times New Roman" w:hAnsi="Times New Roman"/>
          <w:color w:val="000000"/>
          <w:sz w:val="24"/>
          <w:szCs w:val="24"/>
        </w:rPr>
        <w:t>зв’язку</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з</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виконанням</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цього</w:t>
      </w:r>
      <w:proofErr w:type="spellEnd"/>
      <w:r w:rsidRPr="00C221CC">
        <w:rPr>
          <w:rFonts w:ascii="Times New Roman" w:hAnsi="Times New Roman"/>
          <w:color w:val="000000"/>
          <w:sz w:val="24"/>
          <w:szCs w:val="24"/>
        </w:rPr>
        <w:t xml:space="preserve"> Договору, </w:t>
      </w:r>
      <w:proofErr w:type="spellStart"/>
      <w:r w:rsidRPr="00C221CC">
        <w:rPr>
          <w:rFonts w:ascii="Times New Roman" w:hAnsi="Times New Roman"/>
          <w:color w:val="000000"/>
          <w:sz w:val="24"/>
          <w:szCs w:val="24"/>
        </w:rPr>
        <w:t>повинні</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здійснюватися</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письмово</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і</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будуть</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вважатися</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надісланими</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якщо</w:t>
      </w:r>
      <w:proofErr w:type="spellEnd"/>
      <w:r w:rsidRPr="00C221CC">
        <w:rPr>
          <w:rFonts w:ascii="Times New Roman" w:hAnsi="Times New Roman"/>
          <w:color w:val="000000"/>
          <w:sz w:val="24"/>
          <w:szCs w:val="24"/>
        </w:rPr>
        <w:t xml:space="preserve"> вони: </w:t>
      </w:r>
    </w:p>
    <w:p w:rsidR="005C3553" w:rsidRPr="00C221CC" w:rsidRDefault="000B7334" w:rsidP="000B7334">
      <w:pPr>
        <w:pStyle w:val="a9"/>
        <w:ind w:firstLine="567"/>
        <w:jc w:val="both"/>
        <w:rPr>
          <w:rFonts w:ascii="Times New Roman" w:hAnsi="Times New Roman"/>
          <w:color w:val="000000"/>
          <w:sz w:val="24"/>
          <w:szCs w:val="24"/>
        </w:rPr>
      </w:pPr>
      <w:r w:rsidRPr="00C221CC">
        <w:rPr>
          <w:rFonts w:ascii="Times New Roman" w:hAnsi="Times New Roman"/>
          <w:color w:val="000000"/>
          <w:sz w:val="24"/>
          <w:szCs w:val="24"/>
          <w:lang w:val="uk-UA"/>
        </w:rPr>
        <w:t xml:space="preserve">- </w:t>
      </w:r>
      <w:proofErr w:type="spellStart"/>
      <w:r w:rsidR="005C3553" w:rsidRPr="00C221CC">
        <w:rPr>
          <w:rFonts w:ascii="Times New Roman" w:hAnsi="Times New Roman"/>
          <w:color w:val="000000"/>
          <w:sz w:val="24"/>
          <w:szCs w:val="24"/>
        </w:rPr>
        <w:t>передаються</w:t>
      </w:r>
      <w:proofErr w:type="spellEnd"/>
      <w:r w:rsidR="005C3553" w:rsidRPr="00C221CC">
        <w:rPr>
          <w:rFonts w:ascii="Times New Roman" w:hAnsi="Times New Roman"/>
          <w:color w:val="000000"/>
          <w:sz w:val="24"/>
          <w:szCs w:val="24"/>
        </w:rPr>
        <w:t xml:space="preserve"> на </w:t>
      </w:r>
      <w:proofErr w:type="spellStart"/>
      <w:r w:rsidR="005C3553" w:rsidRPr="00C221CC">
        <w:rPr>
          <w:rFonts w:ascii="Times New Roman" w:hAnsi="Times New Roman"/>
          <w:color w:val="000000"/>
          <w:sz w:val="24"/>
          <w:szCs w:val="24"/>
        </w:rPr>
        <w:t>електронну</w:t>
      </w:r>
      <w:proofErr w:type="spellEnd"/>
      <w:r w:rsidR="005C3553" w:rsidRPr="00C221CC">
        <w:rPr>
          <w:rFonts w:ascii="Times New Roman" w:hAnsi="Times New Roman"/>
          <w:color w:val="000000"/>
          <w:sz w:val="24"/>
          <w:szCs w:val="24"/>
        </w:rPr>
        <w:t xml:space="preserve"> адресу, </w:t>
      </w:r>
      <w:proofErr w:type="spellStart"/>
      <w:r w:rsidR="005C3553" w:rsidRPr="00C221CC">
        <w:rPr>
          <w:rFonts w:ascii="Times New Roman" w:hAnsi="Times New Roman"/>
          <w:color w:val="000000"/>
          <w:sz w:val="24"/>
          <w:szCs w:val="24"/>
        </w:rPr>
        <w:t>вказану</w:t>
      </w:r>
      <w:proofErr w:type="spellEnd"/>
      <w:r w:rsidR="005C3553" w:rsidRPr="00C221CC">
        <w:rPr>
          <w:rFonts w:ascii="Times New Roman" w:hAnsi="Times New Roman"/>
          <w:color w:val="000000"/>
          <w:sz w:val="24"/>
          <w:szCs w:val="24"/>
        </w:rPr>
        <w:t xml:space="preserve"> Сторонами у </w:t>
      </w:r>
      <w:proofErr w:type="spellStart"/>
      <w:r w:rsidR="005C3553" w:rsidRPr="00C221CC">
        <w:rPr>
          <w:rFonts w:ascii="Times New Roman" w:hAnsi="Times New Roman"/>
          <w:color w:val="000000"/>
          <w:sz w:val="24"/>
          <w:szCs w:val="24"/>
        </w:rPr>
        <w:t>реквізитах</w:t>
      </w:r>
      <w:proofErr w:type="spellEnd"/>
      <w:r w:rsidR="005C3553" w:rsidRPr="00C221CC">
        <w:rPr>
          <w:rFonts w:ascii="Times New Roman" w:hAnsi="Times New Roman"/>
          <w:color w:val="000000"/>
          <w:sz w:val="24"/>
          <w:szCs w:val="24"/>
        </w:rPr>
        <w:t xml:space="preserve"> </w:t>
      </w:r>
      <w:proofErr w:type="spellStart"/>
      <w:r w:rsidR="005C3553" w:rsidRPr="00C221CC">
        <w:rPr>
          <w:rFonts w:ascii="Times New Roman" w:hAnsi="Times New Roman"/>
          <w:color w:val="000000"/>
          <w:sz w:val="24"/>
          <w:szCs w:val="24"/>
        </w:rPr>
        <w:t>цього</w:t>
      </w:r>
      <w:proofErr w:type="spellEnd"/>
      <w:r w:rsidR="005C3553" w:rsidRPr="00C221CC">
        <w:rPr>
          <w:rFonts w:ascii="Times New Roman" w:hAnsi="Times New Roman"/>
          <w:color w:val="000000"/>
          <w:sz w:val="24"/>
          <w:szCs w:val="24"/>
        </w:rPr>
        <w:t xml:space="preserve"> Договору в </w:t>
      </w:r>
      <w:proofErr w:type="spellStart"/>
      <w:r w:rsidR="005C3553" w:rsidRPr="00C221CC">
        <w:rPr>
          <w:rFonts w:ascii="Times New Roman" w:hAnsi="Times New Roman"/>
          <w:color w:val="000000"/>
          <w:sz w:val="24"/>
          <w:szCs w:val="24"/>
        </w:rPr>
        <w:t>електронній</w:t>
      </w:r>
      <w:proofErr w:type="spellEnd"/>
      <w:r w:rsidR="005C3553" w:rsidRPr="00C221CC">
        <w:rPr>
          <w:rFonts w:ascii="Times New Roman" w:hAnsi="Times New Roman"/>
          <w:color w:val="000000"/>
          <w:sz w:val="24"/>
          <w:szCs w:val="24"/>
        </w:rPr>
        <w:t xml:space="preserve"> </w:t>
      </w:r>
      <w:proofErr w:type="spellStart"/>
      <w:r w:rsidR="005C3553" w:rsidRPr="00C221CC">
        <w:rPr>
          <w:rFonts w:ascii="Times New Roman" w:hAnsi="Times New Roman"/>
          <w:color w:val="000000"/>
          <w:sz w:val="24"/>
          <w:szCs w:val="24"/>
        </w:rPr>
        <w:t>формі</w:t>
      </w:r>
      <w:proofErr w:type="spellEnd"/>
      <w:r w:rsidR="005C3553" w:rsidRPr="00C221CC">
        <w:rPr>
          <w:rFonts w:ascii="Times New Roman" w:hAnsi="Times New Roman"/>
          <w:color w:val="000000"/>
          <w:sz w:val="24"/>
          <w:szCs w:val="24"/>
        </w:rPr>
        <w:t xml:space="preserve"> </w:t>
      </w:r>
      <w:proofErr w:type="spellStart"/>
      <w:r w:rsidR="005C3553" w:rsidRPr="00C221CC">
        <w:rPr>
          <w:rFonts w:ascii="Times New Roman" w:hAnsi="Times New Roman"/>
          <w:color w:val="000000"/>
          <w:sz w:val="24"/>
          <w:szCs w:val="24"/>
        </w:rPr>
        <w:t>з</w:t>
      </w:r>
      <w:proofErr w:type="spellEnd"/>
      <w:r w:rsidR="005C3553" w:rsidRPr="00C221CC">
        <w:rPr>
          <w:rFonts w:ascii="Times New Roman" w:hAnsi="Times New Roman"/>
          <w:color w:val="000000"/>
          <w:sz w:val="24"/>
          <w:szCs w:val="24"/>
        </w:rPr>
        <w:t xml:space="preserve"> </w:t>
      </w:r>
      <w:proofErr w:type="spellStart"/>
      <w:r w:rsidR="005C3553" w:rsidRPr="00C221CC">
        <w:rPr>
          <w:rFonts w:ascii="Times New Roman" w:hAnsi="Times New Roman"/>
          <w:color w:val="000000"/>
          <w:sz w:val="24"/>
          <w:szCs w:val="24"/>
        </w:rPr>
        <w:t>накладеними</w:t>
      </w:r>
      <w:proofErr w:type="spellEnd"/>
      <w:r w:rsidR="005C3553" w:rsidRPr="00C221CC">
        <w:rPr>
          <w:rFonts w:ascii="Times New Roman" w:hAnsi="Times New Roman"/>
          <w:color w:val="000000"/>
          <w:sz w:val="24"/>
          <w:szCs w:val="24"/>
        </w:rPr>
        <w:t xml:space="preserve"> </w:t>
      </w:r>
      <w:proofErr w:type="spellStart"/>
      <w:r w:rsidR="005C3553" w:rsidRPr="00C221CC">
        <w:rPr>
          <w:rFonts w:ascii="Times New Roman" w:hAnsi="Times New Roman"/>
          <w:color w:val="000000"/>
          <w:sz w:val="24"/>
          <w:szCs w:val="24"/>
        </w:rPr>
        <w:t>кваліфікованими</w:t>
      </w:r>
      <w:proofErr w:type="spellEnd"/>
      <w:r w:rsidR="005C3553" w:rsidRPr="00C221CC">
        <w:rPr>
          <w:rFonts w:ascii="Times New Roman" w:hAnsi="Times New Roman"/>
          <w:color w:val="000000"/>
          <w:sz w:val="24"/>
          <w:szCs w:val="24"/>
        </w:rPr>
        <w:t xml:space="preserve"> </w:t>
      </w:r>
      <w:proofErr w:type="spellStart"/>
      <w:r w:rsidR="005C3553" w:rsidRPr="00C221CC">
        <w:rPr>
          <w:rFonts w:ascii="Times New Roman" w:hAnsi="Times New Roman"/>
          <w:color w:val="000000"/>
          <w:sz w:val="24"/>
          <w:szCs w:val="24"/>
        </w:rPr>
        <w:t>електронними</w:t>
      </w:r>
      <w:proofErr w:type="spellEnd"/>
      <w:r w:rsidR="005C3553" w:rsidRPr="00C221CC">
        <w:rPr>
          <w:rFonts w:ascii="Times New Roman" w:hAnsi="Times New Roman"/>
          <w:color w:val="000000"/>
          <w:sz w:val="24"/>
          <w:szCs w:val="24"/>
        </w:rPr>
        <w:t xml:space="preserve"> </w:t>
      </w:r>
      <w:proofErr w:type="spellStart"/>
      <w:r w:rsidR="005C3553" w:rsidRPr="00C221CC">
        <w:rPr>
          <w:rFonts w:ascii="Times New Roman" w:hAnsi="Times New Roman"/>
          <w:color w:val="000000"/>
          <w:sz w:val="24"/>
          <w:szCs w:val="24"/>
        </w:rPr>
        <w:t>підписами</w:t>
      </w:r>
      <w:proofErr w:type="spellEnd"/>
      <w:r w:rsidR="005C3553" w:rsidRPr="00C221CC">
        <w:rPr>
          <w:rFonts w:ascii="Times New Roman" w:hAnsi="Times New Roman"/>
          <w:color w:val="000000"/>
          <w:sz w:val="24"/>
          <w:szCs w:val="24"/>
        </w:rPr>
        <w:t xml:space="preserve"> та/</w:t>
      </w:r>
      <w:proofErr w:type="spellStart"/>
      <w:r w:rsidR="005C3553" w:rsidRPr="00C221CC">
        <w:rPr>
          <w:rFonts w:ascii="Times New Roman" w:hAnsi="Times New Roman"/>
          <w:color w:val="000000"/>
          <w:sz w:val="24"/>
          <w:szCs w:val="24"/>
        </w:rPr>
        <w:t>або</w:t>
      </w:r>
      <w:proofErr w:type="spellEnd"/>
      <w:r w:rsidR="005C3553" w:rsidRPr="00C221CC">
        <w:rPr>
          <w:rFonts w:ascii="Times New Roman" w:hAnsi="Times New Roman"/>
          <w:color w:val="000000"/>
          <w:sz w:val="24"/>
          <w:szCs w:val="24"/>
        </w:rPr>
        <w:t xml:space="preserve"> печатками </w:t>
      </w:r>
      <w:r w:rsidR="005C3553" w:rsidRPr="00C221CC">
        <w:rPr>
          <w:rFonts w:ascii="Times New Roman" w:hAnsi="Times New Roman"/>
          <w:color w:val="000000"/>
          <w:sz w:val="24"/>
          <w:szCs w:val="24"/>
        </w:rPr>
        <w:lastRenderedPageBreak/>
        <w:t xml:space="preserve">(у тому </w:t>
      </w:r>
      <w:proofErr w:type="spellStart"/>
      <w:r w:rsidR="005C3553" w:rsidRPr="00C221CC">
        <w:rPr>
          <w:rFonts w:ascii="Times New Roman" w:hAnsi="Times New Roman"/>
          <w:color w:val="000000"/>
          <w:sz w:val="24"/>
          <w:szCs w:val="24"/>
        </w:rPr>
        <w:t>числі</w:t>
      </w:r>
      <w:proofErr w:type="spellEnd"/>
      <w:r w:rsidR="005C3553" w:rsidRPr="00C221CC">
        <w:rPr>
          <w:rFonts w:ascii="Times New Roman" w:hAnsi="Times New Roman"/>
          <w:color w:val="000000"/>
          <w:sz w:val="24"/>
          <w:szCs w:val="24"/>
        </w:rPr>
        <w:t xml:space="preserve">, </w:t>
      </w:r>
      <w:proofErr w:type="spellStart"/>
      <w:r w:rsidR="005C3553" w:rsidRPr="00C221CC">
        <w:rPr>
          <w:rFonts w:ascii="Times New Roman" w:hAnsi="Times New Roman"/>
          <w:color w:val="000000"/>
          <w:sz w:val="24"/>
          <w:szCs w:val="24"/>
        </w:rPr>
        <w:t>створеними</w:t>
      </w:r>
      <w:proofErr w:type="spellEnd"/>
      <w:r w:rsidR="005C3553" w:rsidRPr="00C221CC">
        <w:rPr>
          <w:rFonts w:ascii="Times New Roman" w:hAnsi="Times New Roman"/>
          <w:color w:val="000000"/>
          <w:sz w:val="24"/>
          <w:szCs w:val="24"/>
        </w:rPr>
        <w:t xml:space="preserve"> за </w:t>
      </w:r>
      <w:proofErr w:type="spellStart"/>
      <w:r w:rsidR="005C3553" w:rsidRPr="00C221CC">
        <w:rPr>
          <w:rFonts w:ascii="Times New Roman" w:hAnsi="Times New Roman"/>
          <w:color w:val="000000"/>
          <w:sz w:val="24"/>
          <w:szCs w:val="24"/>
        </w:rPr>
        <w:t>допомогою</w:t>
      </w:r>
      <w:proofErr w:type="spellEnd"/>
      <w:r w:rsidR="005C3553" w:rsidRPr="00C221CC">
        <w:rPr>
          <w:rFonts w:ascii="Times New Roman" w:hAnsi="Times New Roman"/>
          <w:color w:val="000000"/>
          <w:sz w:val="24"/>
          <w:szCs w:val="24"/>
        </w:rPr>
        <w:t xml:space="preserve"> </w:t>
      </w:r>
      <w:proofErr w:type="spellStart"/>
      <w:r w:rsidR="005C3553" w:rsidRPr="00C221CC">
        <w:rPr>
          <w:rFonts w:ascii="Times New Roman" w:hAnsi="Times New Roman"/>
          <w:color w:val="000000"/>
          <w:sz w:val="24"/>
          <w:szCs w:val="24"/>
        </w:rPr>
        <w:t>спеціалізованого</w:t>
      </w:r>
      <w:proofErr w:type="spellEnd"/>
      <w:r w:rsidR="005C3553" w:rsidRPr="00C221CC">
        <w:rPr>
          <w:rFonts w:ascii="Times New Roman" w:hAnsi="Times New Roman"/>
          <w:color w:val="000000"/>
          <w:sz w:val="24"/>
          <w:szCs w:val="24"/>
        </w:rPr>
        <w:t xml:space="preserve"> </w:t>
      </w:r>
      <w:proofErr w:type="spellStart"/>
      <w:r w:rsidR="005C3553" w:rsidRPr="00C221CC">
        <w:rPr>
          <w:rFonts w:ascii="Times New Roman" w:hAnsi="Times New Roman"/>
          <w:color w:val="000000"/>
          <w:sz w:val="24"/>
          <w:szCs w:val="24"/>
        </w:rPr>
        <w:t>програмного</w:t>
      </w:r>
      <w:proofErr w:type="spellEnd"/>
      <w:r w:rsidR="005C3553" w:rsidRPr="00C221CC">
        <w:rPr>
          <w:rFonts w:ascii="Times New Roman" w:hAnsi="Times New Roman"/>
          <w:color w:val="000000"/>
          <w:sz w:val="24"/>
          <w:szCs w:val="24"/>
        </w:rPr>
        <w:t xml:space="preserve"> </w:t>
      </w:r>
      <w:proofErr w:type="spellStart"/>
      <w:r w:rsidR="005C3553" w:rsidRPr="00C221CC">
        <w:rPr>
          <w:rFonts w:ascii="Times New Roman" w:hAnsi="Times New Roman"/>
          <w:color w:val="000000"/>
          <w:sz w:val="24"/>
          <w:szCs w:val="24"/>
        </w:rPr>
        <w:t>забезпечення</w:t>
      </w:r>
      <w:proofErr w:type="spellEnd"/>
      <w:r w:rsidR="005C3553" w:rsidRPr="00C221CC">
        <w:rPr>
          <w:rFonts w:ascii="Times New Roman" w:hAnsi="Times New Roman"/>
          <w:color w:val="000000"/>
          <w:sz w:val="24"/>
          <w:szCs w:val="24"/>
        </w:rPr>
        <w:t xml:space="preserve"> для </w:t>
      </w:r>
      <w:proofErr w:type="spellStart"/>
      <w:r w:rsidR="005C3553" w:rsidRPr="00C221CC">
        <w:rPr>
          <w:rFonts w:ascii="Times New Roman" w:hAnsi="Times New Roman"/>
          <w:color w:val="000000"/>
          <w:sz w:val="24"/>
          <w:szCs w:val="24"/>
        </w:rPr>
        <w:t>обміну</w:t>
      </w:r>
      <w:proofErr w:type="spellEnd"/>
      <w:r w:rsidR="005C3553" w:rsidRPr="00C221CC">
        <w:rPr>
          <w:rFonts w:ascii="Times New Roman" w:hAnsi="Times New Roman"/>
          <w:color w:val="000000"/>
          <w:sz w:val="24"/>
          <w:szCs w:val="24"/>
        </w:rPr>
        <w:t xml:space="preserve"> </w:t>
      </w:r>
      <w:proofErr w:type="spellStart"/>
      <w:r w:rsidR="005C3553" w:rsidRPr="00C221CC">
        <w:rPr>
          <w:rFonts w:ascii="Times New Roman" w:hAnsi="Times New Roman"/>
          <w:color w:val="000000"/>
          <w:sz w:val="24"/>
          <w:szCs w:val="24"/>
        </w:rPr>
        <w:t>електронними</w:t>
      </w:r>
      <w:proofErr w:type="spellEnd"/>
      <w:r w:rsidR="005C3553" w:rsidRPr="00C221CC">
        <w:rPr>
          <w:rFonts w:ascii="Times New Roman" w:hAnsi="Times New Roman"/>
          <w:color w:val="000000"/>
          <w:sz w:val="24"/>
          <w:szCs w:val="24"/>
        </w:rPr>
        <w:t xml:space="preserve"> документами);</w:t>
      </w:r>
    </w:p>
    <w:p w:rsidR="005C3553" w:rsidRPr="00C221CC" w:rsidRDefault="000B7334" w:rsidP="000B7334">
      <w:pPr>
        <w:pStyle w:val="a9"/>
        <w:ind w:firstLine="567"/>
        <w:jc w:val="both"/>
        <w:rPr>
          <w:rFonts w:ascii="Times New Roman" w:hAnsi="Times New Roman"/>
          <w:color w:val="000000"/>
          <w:sz w:val="24"/>
          <w:szCs w:val="24"/>
        </w:rPr>
      </w:pPr>
      <w:r w:rsidRPr="00C221CC">
        <w:rPr>
          <w:rFonts w:ascii="Times New Roman" w:hAnsi="Times New Roman"/>
          <w:color w:val="000000"/>
          <w:sz w:val="24"/>
          <w:szCs w:val="24"/>
          <w:lang w:val="uk-UA"/>
        </w:rPr>
        <w:t xml:space="preserve">- </w:t>
      </w:r>
      <w:proofErr w:type="spellStart"/>
      <w:r w:rsidR="005C3553" w:rsidRPr="00C221CC">
        <w:rPr>
          <w:rFonts w:ascii="Times New Roman" w:hAnsi="Times New Roman"/>
          <w:color w:val="000000"/>
          <w:sz w:val="24"/>
          <w:szCs w:val="24"/>
        </w:rPr>
        <w:t>або</w:t>
      </w:r>
      <w:proofErr w:type="spellEnd"/>
      <w:r w:rsidR="005C3553" w:rsidRPr="00C221CC">
        <w:rPr>
          <w:rFonts w:ascii="Times New Roman" w:hAnsi="Times New Roman"/>
          <w:color w:val="000000"/>
          <w:sz w:val="24"/>
          <w:szCs w:val="24"/>
        </w:rPr>
        <w:t xml:space="preserve"> </w:t>
      </w:r>
      <w:proofErr w:type="spellStart"/>
      <w:r w:rsidR="005C3553" w:rsidRPr="00C221CC">
        <w:rPr>
          <w:rFonts w:ascii="Times New Roman" w:hAnsi="Times New Roman"/>
          <w:color w:val="000000"/>
          <w:sz w:val="24"/>
          <w:szCs w:val="24"/>
        </w:rPr>
        <w:t>надсилаються</w:t>
      </w:r>
      <w:proofErr w:type="spellEnd"/>
      <w:r w:rsidR="005C3553" w:rsidRPr="00C221CC">
        <w:rPr>
          <w:rFonts w:ascii="Times New Roman" w:hAnsi="Times New Roman"/>
          <w:color w:val="000000"/>
          <w:sz w:val="24"/>
          <w:szCs w:val="24"/>
        </w:rPr>
        <w:t xml:space="preserve"> </w:t>
      </w:r>
      <w:proofErr w:type="spellStart"/>
      <w:r w:rsidR="005C3553" w:rsidRPr="00C221CC">
        <w:rPr>
          <w:rFonts w:ascii="Times New Roman" w:hAnsi="Times New Roman"/>
          <w:color w:val="000000"/>
          <w:sz w:val="24"/>
          <w:szCs w:val="24"/>
        </w:rPr>
        <w:t>рекомендованою</w:t>
      </w:r>
      <w:proofErr w:type="spellEnd"/>
      <w:r w:rsidR="005C3553" w:rsidRPr="00C221CC">
        <w:rPr>
          <w:rFonts w:ascii="Times New Roman" w:hAnsi="Times New Roman"/>
          <w:color w:val="000000"/>
          <w:sz w:val="24"/>
          <w:szCs w:val="24"/>
        </w:rPr>
        <w:t xml:space="preserve"> </w:t>
      </w:r>
      <w:proofErr w:type="spellStart"/>
      <w:r w:rsidR="005C3553" w:rsidRPr="00C221CC">
        <w:rPr>
          <w:rFonts w:ascii="Times New Roman" w:hAnsi="Times New Roman"/>
          <w:color w:val="000000"/>
          <w:sz w:val="24"/>
          <w:szCs w:val="24"/>
        </w:rPr>
        <w:t>кореспонденцією</w:t>
      </w:r>
      <w:proofErr w:type="spellEnd"/>
      <w:r w:rsidR="005C3553" w:rsidRPr="00C221CC">
        <w:rPr>
          <w:rFonts w:ascii="Times New Roman" w:hAnsi="Times New Roman"/>
          <w:color w:val="000000"/>
          <w:sz w:val="24"/>
          <w:szCs w:val="24"/>
        </w:rPr>
        <w:t xml:space="preserve"> </w:t>
      </w:r>
      <w:proofErr w:type="spellStart"/>
      <w:r w:rsidR="005C3553" w:rsidRPr="00C221CC">
        <w:rPr>
          <w:rFonts w:ascii="Times New Roman" w:hAnsi="Times New Roman"/>
          <w:color w:val="000000"/>
          <w:sz w:val="24"/>
          <w:szCs w:val="24"/>
        </w:rPr>
        <w:t>чи</w:t>
      </w:r>
      <w:proofErr w:type="spellEnd"/>
      <w:r w:rsidR="005C3553" w:rsidRPr="00C221CC">
        <w:rPr>
          <w:rFonts w:ascii="Times New Roman" w:hAnsi="Times New Roman"/>
          <w:color w:val="000000"/>
          <w:sz w:val="24"/>
          <w:szCs w:val="24"/>
        </w:rPr>
        <w:t xml:space="preserve"> </w:t>
      </w:r>
      <w:proofErr w:type="spellStart"/>
      <w:r w:rsidR="005C3553" w:rsidRPr="00C221CC">
        <w:rPr>
          <w:rFonts w:ascii="Times New Roman" w:hAnsi="Times New Roman"/>
          <w:color w:val="000000"/>
          <w:sz w:val="24"/>
          <w:szCs w:val="24"/>
        </w:rPr>
        <w:t>кур’єрською</w:t>
      </w:r>
      <w:proofErr w:type="spellEnd"/>
      <w:r w:rsidR="005C3553" w:rsidRPr="00C221CC">
        <w:rPr>
          <w:rFonts w:ascii="Times New Roman" w:hAnsi="Times New Roman"/>
          <w:color w:val="000000"/>
          <w:sz w:val="24"/>
          <w:szCs w:val="24"/>
        </w:rPr>
        <w:t xml:space="preserve"> </w:t>
      </w:r>
      <w:proofErr w:type="spellStart"/>
      <w:r w:rsidR="005C3553" w:rsidRPr="00C221CC">
        <w:rPr>
          <w:rFonts w:ascii="Times New Roman" w:hAnsi="Times New Roman"/>
          <w:color w:val="000000"/>
          <w:sz w:val="24"/>
          <w:szCs w:val="24"/>
        </w:rPr>
        <w:t>поштою</w:t>
      </w:r>
      <w:proofErr w:type="spellEnd"/>
      <w:r w:rsidR="005C3553" w:rsidRPr="00C221CC">
        <w:rPr>
          <w:rFonts w:ascii="Times New Roman" w:hAnsi="Times New Roman"/>
          <w:color w:val="000000"/>
          <w:sz w:val="24"/>
          <w:szCs w:val="24"/>
        </w:rPr>
        <w:t xml:space="preserve"> на </w:t>
      </w:r>
      <w:proofErr w:type="spellStart"/>
      <w:r w:rsidR="005C3553" w:rsidRPr="00C221CC">
        <w:rPr>
          <w:rFonts w:ascii="Times New Roman" w:hAnsi="Times New Roman"/>
          <w:color w:val="000000"/>
          <w:sz w:val="24"/>
          <w:szCs w:val="24"/>
        </w:rPr>
        <w:t>зазначені</w:t>
      </w:r>
      <w:proofErr w:type="spellEnd"/>
      <w:r w:rsidR="005C3553" w:rsidRPr="00C221CC">
        <w:rPr>
          <w:rFonts w:ascii="Times New Roman" w:hAnsi="Times New Roman"/>
          <w:color w:val="000000"/>
          <w:sz w:val="24"/>
          <w:szCs w:val="24"/>
        </w:rPr>
        <w:t xml:space="preserve"> в </w:t>
      </w:r>
      <w:proofErr w:type="spellStart"/>
      <w:r w:rsidR="005C3553" w:rsidRPr="00C221CC">
        <w:rPr>
          <w:rFonts w:ascii="Times New Roman" w:hAnsi="Times New Roman"/>
          <w:color w:val="000000"/>
          <w:sz w:val="24"/>
          <w:szCs w:val="24"/>
        </w:rPr>
        <w:t>Договорі</w:t>
      </w:r>
      <w:proofErr w:type="spellEnd"/>
      <w:r w:rsidR="005C3553" w:rsidRPr="00C221CC">
        <w:rPr>
          <w:rFonts w:ascii="Times New Roman" w:hAnsi="Times New Roman"/>
          <w:color w:val="000000"/>
          <w:sz w:val="24"/>
          <w:szCs w:val="24"/>
        </w:rPr>
        <w:t xml:space="preserve"> </w:t>
      </w:r>
      <w:proofErr w:type="spellStart"/>
      <w:r w:rsidR="005C3553" w:rsidRPr="00C221CC">
        <w:rPr>
          <w:rFonts w:ascii="Times New Roman" w:hAnsi="Times New Roman"/>
          <w:color w:val="000000"/>
          <w:sz w:val="24"/>
          <w:szCs w:val="24"/>
        </w:rPr>
        <w:t>адреси</w:t>
      </w:r>
      <w:proofErr w:type="spellEnd"/>
      <w:r w:rsidR="005C3553" w:rsidRPr="00C221CC">
        <w:rPr>
          <w:rFonts w:ascii="Times New Roman" w:hAnsi="Times New Roman"/>
          <w:color w:val="000000"/>
          <w:sz w:val="24"/>
          <w:szCs w:val="24"/>
        </w:rPr>
        <w:t>;</w:t>
      </w:r>
    </w:p>
    <w:p w:rsidR="00F1166C" w:rsidRPr="00C221CC" w:rsidRDefault="000B7334" w:rsidP="000B7334">
      <w:pPr>
        <w:pStyle w:val="a9"/>
        <w:ind w:firstLine="567"/>
        <w:jc w:val="both"/>
        <w:rPr>
          <w:rFonts w:ascii="Times New Roman" w:hAnsi="Times New Roman"/>
          <w:color w:val="000000"/>
          <w:sz w:val="24"/>
          <w:szCs w:val="24"/>
          <w:lang w:val="uk-UA"/>
        </w:rPr>
      </w:pPr>
      <w:r w:rsidRPr="00C221CC">
        <w:rPr>
          <w:rFonts w:ascii="Times New Roman" w:hAnsi="Times New Roman"/>
          <w:color w:val="000000"/>
          <w:sz w:val="24"/>
          <w:szCs w:val="24"/>
          <w:lang w:val="uk-UA"/>
        </w:rPr>
        <w:t xml:space="preserve">- </w:t>
      </w:r>
      <w:proofErr w:type="spellStart"/>
      <w:r w:rsidR="00F1166C" w:rsidRPr="00C221CC">
        <w:rPr>
          <w:rFonts w:ascii="Times New Roman" w:hAnsi="Times New Roman"/>
          <w:color w:val="000000"/>
          <w:sz w:val="24"/>
          <w:szCs w:val="24"/>
        </w:rPr>
        <w:t>або</w:t>
      </w:r>
      <w:proofErr w:type="spellEnd"/>
      <w:r w:rsidR="00F1166C" w:rsidRPr="00C221CC">
        <w:rPr>
          <w:rFonts w:ascii="Times New Roman" w:hAnsi="Times New Roman"/>
          <w:color w:val="000000"/>
          <w:sz w:val="24"/>
          <w:szCs w:val="24"/>
        </w:rPr>
        <w:t xml:space="preserve"> </w:t>
      </w:r>
      <w:proofErr w:type="spellStart"/>
      <w:r w:rsidR="00F1166C" w:rsidRPr="00C221CC">
        <w:rPr>
          <w:rFonts w:ascii="Times New Roman" w:hAnsi="Times New Roman"/>
          <w:color w:val="000000"/>
          <w:sz w:val="24"/>
          <w:szCs w:val="24"/>
        </w:rPr>
        <w:t>передаються</w:t>
      </w:r>
      <w:proofErr w:type="spellEnd"/>
      <w:r w:rsidR="00F1166C" w:rsidRPr="00C221CC">
        <w:rPr>
          <w:rFonts w:ascii="Times New Roman" w:hAnsi="Times New Roman"/>
          <w:color w:val="000000"/>
          <w:sz w:val="24"/>
          <w:szCs w:val="24"/>
        </w:rPr>
        <w:t xml:space="preserve"> </w:t>
      </w:r>
      <w:proofErr w:type="spellStart"/>
      <w:r w:rsidR="00F1166C" w:rsidRPr="00C221CC">
        <w:rPr>
          <w:rFonts w:ascii="Times New Roman" w:hAnsi="Times New Roman"/>
          <w:color w:val="000000"/>
          <w:sz w:val="24"/>
          <w:szCs w:val="24"/>
        </w:rPr>
        <w:t>особисто</w:t>
      </w:r>
      <w:proofErr w:type="spellEnd"/>
      <w:r w:rsidR="00F1166C" w:rsidRPr="00C221CC">
        <w:rPr>
          <w:rFonts w:ascii="Times New Roman" w:hAnsi="Times New Roman"/>
          <w:color w:val="000000"/>
          <w:sz w:val="24"/>
          <w:szCs w:val="24"/>
          <w:lang w:val="uk-UA"/>
        </w:rPr>
        <w:t>.</w:t>
      </w:r>
    </w:p>
    <w:p w:rsidR="005C3553" w:rsidRPr="00C221CC" w:rsidRDefault="005C3553" w:rsidP="000B7334">
      <w:pPr>
        <w:pStyle w:val="a9"/>
        <w:ind w:firstLine="567"/>
        <w:jc w:val="both"/>
        <w:rPr>
          <w:rFonts w:ascii="Times New Roman" w:hAnsi="Times New Roman"/>
          <w:color w:val="000000"/>
          <w:sz w:val="24"/>
          <w:szCs w:val="24"/>
          <w:lang w:val="uk-UA"/>
        </w:rPr>
      </w:pPr>
      <w:r w:rsidRPr="00C221CC">
        <w:rPr>
          <w:rFonts w:ascii="Times New Roman" w:hAnsi="Times New Roman"/>
          <w:b/>
          <w:color w:val="000000"/>
          <w:sz w:val="24"/>
          <w:szCs w:val="24"/>
          <w:lang w:val="uk-UA"/>
        </w:rPr>
        <w:t>7.1</w:t>
      </w:r>
      <w:r w:rsidR="008713FF" w:rsidRPr="00C221CC">
        <w:rPr>
          <w:rFonts w:ascii="Times New Roman" w:hAnsi="Times New Roman"/>
          <w:b/>
          <w:color w:val="000000"/>
          <w:sz w:val="24"/>
          <w:szCs w:val="24"/>
          <w:lang w:val="uk-UA"/>
        </w:rPr>
        <w:t>6</w:t>
      </w:r>
      <w:r w:rsidRPr="00C221CC">
        <w:rPr>
          <w:rFonts w:ascii="Times New Roman" w:hAnsi="Times New Roman"/>
          <w:b/>
          <w:color w:val="000000"/>
          <w:sz w:val="24"/>
          <w:szCs w:val="24"/>
          <w:lang w:val="uk-UA"/>
        </w:rPr>
        <w:t>.</w:t>
      </w:r>
      <w:r w:rsidR="000B7334" w:rsidRPr="00C221CC">
        <w:rPr>
          <w:rFonts w:ascii="Times New Roman" w:hAnsi="Times New Roman"/>
          <w:color w:val="000000"/>
          <w:sz w:val="24"/>
          <w:szCs w:val="24"/>
          <w:lang w:val="uk-UA"/>
        </w:rPr>
        <w:t xml:space="preserve"> </w:t>
      </w:r>
      <w:r w:rsidRPr="00C221CC">
        <w:rPr>
          <w:rFonts w:ascii="Times New Roman" w:hAnsi="Times New Roman"/>
          <w:color w:val="000000"/>
          <w:sz w:val="24"/>
          <w:szCs w:val="24"/>
          <w:lang w:val="uk-UA"/>
        </w:rPr>
        <w:t>Закінчення дії Договору не звільняє Сторін від відповідальності за його порушення, яке мало місце під час його дії.</w:t>
      </w:r>
    </w:p>
    <w:p w:rsidR="00C32C64" w:rsidRPr="00C221CC" w:rsidRDefault="00C32C64" w:rsidP="00C32C64">
      <w:pPr>
        <w:widowControl w:val="0"/>
        <w:tabs>
          <w:tab w:val="left" w:pos="993"/>
          <w:tab w:val="left" w:pos="3074"/>
        </w:tabs>
        <w:spacing w:after="0" w:line="240" w:lineRule="auto"/>
        <w:ind w:firstLine="567"/>
        <w:jc w:val="both"/>
        <w:rPr>
          <w:rFonts w:ascii="Times New Roman" w:hAnsi="Times New Roman" w:cs="Times New Roman"/>
          <w:sz w:val="24"/>
          <w:szCs w:val="24"/>
        </w:rPr>
      </w:pPr>
      <w:r w:rsidRPr="00C221CC">
        <w:rPr>
          <w:rFonts w:ascii="Times New Roman" w:hAnsi="Times New Roman" w:cs="Times New Roman"/>
          <w:b/>
          <w:sz w:val="24"/>
          <w:szCs w:val="24"/>
        </w:rPr>
        <w:t>7.1</w:t>
      </w:r>
      <w:r w:rsidR="008713FF" w:rsidRPr="00C221CC">
        <w:rPr>
          <w:rFonts w:ascii="Times New Roman" w:hAnsi="Times New Roman" w:cs="Times New Roman"/>
          <w:b/>
          <w:sz w:val="24"/>
          <w:szCs w:val="24"/>
        </w:rPr>
        <w:t>7</w:t>
      </w:r>
      <w:r w:rsidRPr="00C221CC">
        <w:rPr>
          <w:rFonts w:ascii="Times New Roman" w:hAnsi="Times New Roman" w:cs="Times New Roman"/>
          <w:b/>
          <w:sz w:val="24"/>
          <w:szCs w:val="24"/>
        </w:rPr>
        <w:t>.</w:t>
      </w:r>
      <w:r w:rsidRPr="00C221CC">
        <w:rPr>
          <w:rFonts w:ascii="Times New Roman" w:hAnsi="Times New Roman" w:cs="Times New Roman"/>
          <w:sz w:val="24"/>
          <w:szCs w:val="24"/>
        </w:rPr>
        <w:t xml:space="preserve"> Якщо інше прямо не передбачено Договором або чинним в Україні законодавством, Договір може бути достроково розірваний у таких випадках:</w:t>
      </w:r>
    </w:p>
    <w:p w:rsidR="00C32C64" w:rsidRPr="00C221CC" w:rsidRDefault="00C32C64" w:rsidP="00C32C64">
      <w:pPr>
        <w:pStyle w:val="ac"/>
        <w:numPr>
          <w:ilvl w:val="0"/>
          <w:numId w:val="17"/>
        </w:numPr>
        <w:tabs>
          <w:tab w:val="left" w:pos="993"/>
        </w:tabs>
        <w:suppressAutoHyphens w:val="0"/>
        <w:spacing w:after="0" w:line="240" w:lineRule="auto"/>
        <w:ind w:left="0" w:firstLine="567"/>
        <w:jc w:val="both"/>
        <w:rPr>
          <w:rFonts w:ascii="Times New Roman" w:hAnsi="Times New Roman"/>
          <w:sz w:val="24"/>
          <w:szCs w:val="24"/>
        </w:rPr>
      </w:pPr>
      <w:r w:rsidRPr="00C221CC">
        <w:rPr>
          <w:rFonts w:ascii="Times New Roman" w:hAnsi="Times New Roman"/>
          <w:sz w:val="24"/>
          <w:szCs w:val="24"/>
        </w:rPr>
        <w:t>за взаємною згодою Сторін, яка оформлюється додатковою угодою до Договору. При цьому Сторона, яка бажає припинити дію Договору, повинна повідомити про це іншу Сторону у письмовій формі не менш ніж за 15 (п'ятнадцять ) календарних днів до бажаної дати припинення;</w:t>
      </w:r>
    </w:p>
    <w:p w:rsidR="00C32C64" w:rsidRPr="00C221CC" w:rsidRDefault="00C32C64" w:rsidP="00C32C64">
      <w:pPr>
        <w:pStyle w:val="ac"/>
        <w:numPr>
          <w:ilvl w:val="0"/>
          <w:numId w:val="17"/>
        </w:numPr>
        <w:tabs>
          <w:tab w:val="left" w:pos="993"/>
        </w:tabs>
        <w:suppressAutoHyphens w:val="0"/>
        <w:spacing w:after="0" w:line="240" w:lineRule="auto"/>
        <w:ind w:left="0" w:firstLine="567"/>
        <w:rPr>
          <w:rFonts w:ascii="Times New Roman" w:hAnsi="Times New Roman"/>
          <w:sz w:val="24"/>
          <w:szCs w:val="24"/>
        </w:rPr>
      </w:pPr>
      <w:r w:rsidRPr="00C221CC">
        <w:rPr>
          <w:rFonts w:ascii="Times New Roman" w:hAnsi="Times New Roman"/>
          <w:sz w:val="24"/>
          <w:szCs w:val="24"/>
        </w:rPr>
        <w:t>за рішенням господарського суду;</w:t>
      </w:r>
    </w:p>
    <w:p w:rsidR="00C32C64" w:rsidRPr="00C221CC" w:rsidRDefault="00C32C64" w:rsidP="00C32C64">
      <w:pPr>
        <w:pStyle w:val="ac"/>
        <w:numPr>
          <w:ilvl w:val="0"/>
          <w:numId w:val="17"/>
        </w:numPr>
        <w:tabs>
          <w:tab w:val="left" w:pos="993"/>
        </w:tabs>
        <w:suppressAutoHyphens w:val="0"/>
        <w:spacing w:after="0" w:line="240" w:lineRule="auto"/>
        <w:ind w:left="0" w:firstLine="567"/>
        <w:rPr>
          <w:rFonts w:ascii="Times New Roman" w:hAnsi="Times New Roman"/>
          <w:sz w:val="24"/>
          <w:szCs w:val="24"/>
        </w:rPr>
      </w:pPr>
      <w:r w:rsidRPr="00C221CC">
        <w:rPr>
          <w:rFonts w:ascii="Times New Roman" w:hAnsi="Times New Roman"/>
          <w:sz w:val="24"/>
          <w:szCs w:val="24"/>
        </w:rPr>
        <w:t>в інших випадках, передбачених чинним законодавством України.</w:t>
      </w:r>
    </w:p>
    <w:p w:rsidR="00C32C64" w:rsidRPr="00C221CC" w:rsidRDefault="00C32C64" w:rsidP="00C32C64">
      <w:pPr>
        <w:pStyle w:val="ac"/>
        <w:widowControl w:val="0"/>
        <w:suppressAutoHyphens w:val="0"/>
        <w:spacing w:after="0" w:line="240" w:lineRule="auto"/>
        <w:ind w:firstLine="567"/>
        <w:jc w:val="both"/>
        <w:rPr>
          <w:rFonts w:ascii="Times New Roman" w:hAnsi="Times New Roman"/>
          <w:sz w:val="24"/>
          <w:szCs w:val="24"/>
        </w:rPr>
      </w:pPr>
      <w:r w:rsidRPr="00C221CC">
        <w:rPr>
          <w:rFonts w:ascii="Times New Roman" w:hAnsi="Times New Roman"/>
          <w:b/>
          <w:sz w:val="24"/>
          <w:szCs w:val="24"/>
        </w:rPr>
        <w:t>7.1</w:t>
      </w:r>
      <w:r w:rsidR="008713FF" w:rsidRPr="00C221CC">
        <w:rPr>
          <w:rFonts w:ascii="Times New Roman" w:hAnsi="Times New Roman"/>
          <w:b/>
          <w:sz w:val="24"/>
          <w:szCs w:val="24"/>
        </w:rPr>
        <w:t>8</w:t>
      </w:r>
      <w:r w:rsidRPr="00C221CC">
        <w:rPr>
          <w:rFonts w:ascii="Times New Roman" w:hAnsi="Times New Roman"/>
          <w:b/>
          <w:sz w:val="24"/>
          <w:szCs w:val="24"/>
        </w:rPr>
        <w:t>.</w:t>
      </w:r>
      <w:r w:rsidRPr="00C221CC">
        <w:rPr>
          <w:rFonts w:ascii="Times New Roman" w:hAnsi="Times New Roman"/>
          <w:sz w:val="24"/>
          <w:szCs w:val="24"/>
        </w:rPr>
        <w:t xml:space="preserve"> У випадку дострокового припинення дії Договору Сторони зобов’язані провести взаєморозрахунки.</w:t>
      </w:r>
    </w:p>
    <w:p w:rsidR="00C32C64" w:rsidRPr="00C221CC" w:rsidRDefault="00C32C64" w:rsidP="00C32C64">
      <w:pPr>
        <w:widowControl w:val="0"/>
        <w:spacing w:after="0" w:line="240" w:lineRule="auto"/>
        <w:ind w:firstLine="567"/>
        <w:jc w:val="both"/>
        <w:rPr>
          <w:rFonts w:ascii="Times New Roman" w:hAnsi="Times New Roman" w:cs="Times New Roman"/>
          <w:color w:val="000000"/>
          <w:sz w:val="24"/>
          <w:szCs w:val="24"/>
        </w:rPr>
      </w:pPr>
      <w:r w:rsidRPr="00C221CC">
        <w:rPr>
          <w:rFonts w:ascii="Times New Roman" w:hAnsi="Times New Roman" w:cs="Times New Roman"/>
          <w:b/>
          <w:sz w:val="24"/>
          <w:szCs w:val="24"/>
        </w:rPr>
        <w:t>7.</w:t>
      </w:r>
      <w:r w:rsidR="008713FF" w:rsidRPr="00C221CC">
        <w:rPr>
          <w:rFonts w:ascii="Times New Roman" w:hAnsi="Times New Roman" w:cs="Times New Roman"/>
          <w:b/>
          <w:sz w:val="24"/>
          <w:szCs w:val="24"/>
        </w:rPr>
        <w:t>19</w:t>
      </w:r>
      <w:r w:rsidRPr="00C221CC">
        <w:rPr>
          <w:rFonts w:ascii="Times New Roman" w:hAnsi="Times New Roman" w:cs="Times New Roman"/>
          <w:b/>
          <w:sz w:val="24"/>
          <w:szCs w:val="24"/>
        </w:rPr>
        <w:t>.</w:t>
      </w:r>
      <w:r w:rsidRPr="00C221CC">
        <w:rPr>
          <w:rFonts w:ascii="Times New Roman" w:hAnsi="Times New Roman" w:cs="Times New Roman"/>
          <w:sz w:val="24"/>
          <w:szCs w:val="24"/>
        </w:rPr>
        <w:t xml:space="preserve"> Розірвання Договору в односторонньому порядку не допускається, крім випадків, передбачених Договором та чинним законодавством України.</w:t>
      </w:r>
    </w:p>
    <w:p w:rsidR="005C3553" w:rsidRPr="00C221CC" w:rsidRDefault="005C3553" w:rsidP="000B7334">
      <w:pPr>
        <w:pStyle w:val="a9"/>
        <w:ind w:firstLine="567"/>
        <w:jc w:val="both"/>
        <w:rPr>
          <w:rFonts w:ascii="Times New Roman" w:hAnsi="Times New Roman"/>
          <w:color w:val="000000"/>
          <w:sz w:val="24"/>
          <w:szCs w:val="24"/>
        </w:rPr>
      </w:pPr>
      <w:r w:rsidRPr="00C221CC">
        <w:rPr>
          <w:rFonts w:ascii="Times New Roman" w:hAnsi="Times New Roman"/>
          <w:b/>
          <w:color w:val="000000"/>
          <w:sz w:val="24"/>
          <w:szCs w:val="24"/>
        </w:rPr>
        <w:t>7.</w:t>
      </w:r>
      <w:r w:rsidR="00C32C64" w:rsidRPr="00C221CC">
        <w:rPr>
          <w:rFonts w:ascii="Times New Roman" w:hAnsi="Times New Roman"/>
          <w:b/>
          <w:color w:val="000000"/>
          <w:sz w:val="24"/>
          <w:szCs w:val="24"/>
          <w:lang w:val="uk-UA"/>
        </w:rPr>
        <w:t>2</w:t>
      </w:r>
      <w:r w:rsidR="008713FF" w:rsidRPr="00C221CC">
        <w:rPr>
          <w:rFonts w:ascii="Times New Roman" w:hAnsi="Times New Roman"/>
          <w:b/>
          <w:color w:val="000000"/>
          <w:sz w:val="24"/>
          <w:szCs w:val="24"/>
          <w:lang w:val="uk-UA"/>
        </w:rPr>
        <w:t>0</w:t>
      </w:r>
      <w:r w:rsidRPr="00C221CC">
        <w:rPr>
          <w:rFonts w:ascii="Times New Roman" w:hAnsi="Times New Roman"/>
          <w:b/>
          <w:color w:val="000000"/>
          <w:sz w:val="24"/>
          <w:szCs w:val="24"/>
        </w:rPr>
        <w:t>.</w:t>
      </w:r>
      <w:r w:rsidR="000B7334"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Якщо</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будь-яке</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положення</w:t>
      </w:r>
      <w:proofErr w:type="spellEnd"/>
      <w:r w:rsidRPr="00C221CC">
        <w:rPr>
          <w:rFonts w:ascii="Times New Roman" w:hAnsi="Times New Roman"/>
          <w:color w:val="000000"/>
          <w:sz w:val="24"/>
          <w:szCs w:val="24"/>
        </w:rPr>
        <w:t xml:space="preserve"> Договору буде в </w:t>
      </w:r>
      <w:proofErr w:type="spellStart"/>
      <w:r w:rsidRPr="00C221CC">
        <w:rPr>
          <w:rFonts w:ascii="Times New Roman" w:hAnsi="Times New Roman"/>
          <w:color w:val="000000"/>
          <w:sz w:val="24"/>
          <w:szCs w:val="24"/>
        </w:rPr>
        <w:t>майбутньому</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визнано</w:t>
      </w:r>
      <w:proofErr w:type="spellEnd"/>
      <w:r w:rsidRPr="00C221CC">
        <w:rPr>
          <w:rFonts w:ascii="Times New Roman" w:hAnsi="Times New Roman"/>
          <w:color w:val="000000"/>
          <w:sz w:val="24"/>
          <w:szCs w:val="24"/>
        </w:rPr>
        <w:t xml:space="preserve"> судом </w:t>
      </w:r>
      <w:proofErr w:type="spellStart"/>
      <w:r w:rsidRPr="00C221CC">
        <w:rPr>
          <w:rFonts w:ascii="Times New Roman" w:hAnsi="Times New Roman"/>
          <w:color w:val="000000"/>
          <w:sz w:val="24"/>
          <w:szCs w:val="24"/>
        </w:rPr>
        <w:t>недійсним</w:t>
      </w:r>
      <w:proofErr w:type="spellEnd"/>
      <w:r w:rsidRPr="00C221CC">
        <w:rPr>
          <w:rFonts w:ascii="Times New Roman" w:hAnsi="Times New Roman"/>
          <w:color w:val="000000"/>
          <w:sz w:val="24"/>
          <w:szCs w:val="24"/>
        </w:rPr>
        <w:t xml:space="preserve">, то </w:t>
      </w:r>
      <w:proofErr w:type="spellStart"/>
      <w:r w:rsidRPr="00C221CC">
        <w:rPr>
          <w:rFonts w:ascii="Times New Roman" w:hAnsi="Times New Roman"/>
          <w:color w:val="000000"/>
          <w:sz w:val="24"/>
          <w:szCs w:val="24"/>
        </w:rPr>
        <w:t>таке</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визнання</w:t>
      </w:r>
      <w:proofErr w:type="spellEnd"/>
      <w:r w:rsidRPr="00C221CC">
        <w:rPr>
          <w:rFonts w:ascii="Times New Roman" w:hAnsi="Times New Roman"/>
          <w:color w:val="000000"/>
          <w:sz w:val="24"/>
          <w:szCs w:val="24"/>
        </w:rPr>
        <w:t xml:space="preserve"> не буде </w:t>
      </w:r>
      <w:proofErr w:type="spellStart"/>
      <w:r w:rsidRPr="00C221CC">
        <w:rPr>
          <w:rFonts w:ascii="Times New Roman" w:hAnsi="Times New Roman"/>
          <w:color w:val="000000"/>
          <w:sz w:val="24"/>
          <w:szCs w:val="24"/>
        </w:rPr>
        <w:t>впливати</w:t>
      </w:r>
      <w:proofErr w:type="spellEnd"/>
      <w:r w:rsidRPr="00C221CC">
        <w:rPr>
          <w:rFonts w:ascii="Times New Roman" w:hAnsi="Times New Roman"/>
          <w:color w:val="000000"/>
          <w:sz w:val="24"/>
          <w:szCs w:val="24"/>
        </w:rPr>
        <w:t xml:space="preserve"> на </w:t>
      </w:r>
      <w:proofErr w:type="spellStart"/>
      <w:r w:rsidRPr="00C221CC">
        <w:rPr>
          <w:rFonts w:ascii="Times New Roman" w:hAnsi="Times New Roman"/>
          <w:color w:val="000000"/>
          <w:sz w:val="24"/>
          <w:szCs w:val="24"/>
        </w:rPr>
        <w:t>дійсність</w:t>
      </w:r>
      <w:proofErr w:type="spellEnd"/>
      <w:r w:rsidRPr="00C221CC">
        <w:rPr>
          <w:rFonts w:ascii="Times New Roman" w:hAnsi="Times New Roman"/>
          <w:color w:val="000000"/>
          <w:sz w:val="24"/>
          <w:szCs w:val="24"/>
        </w:rPr>
        <w:t xml:space="preserve"> Договору у </w:t>
      </w:r>
      <w:proofErr w:type="spellStart"/>
      <w:r w:rsidRPr="00C221CC">
        <w:rPr>
          <w:rFonts w:ascii="Times New Roman" w:hAnsi="Times New Roman"/>
          <w:color w:val="000000"/>
          <w:sz w:val="24"/>
          <w:szCs w:val="24"/>
        </w:rPr>
        <w:t>цілому</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Сторони</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зобов’язуються</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сумлінно</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розробити</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нове</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положення</w:t>
      </w:r>
      <w:proofErr w:type="spellEnd"/>
      <w:r w:rsidRPr="00C221CC">
        <w:rPr>
          <w:rFonts w:ascii="Times New Roman" w:hAnsi="Times New Roman"/>
          <w:color w:val="000000"/>
          <w:sz w:val="24"/>
          <w:szCs w:val="24"/>
        </w:rPr>
        <w:t xml:space="preserve"> Договору, яке в </w:t>
      </w:r>
      <w:proofErr w:type="spellStart"/>
      <w:r w:rsidRPr="00C221CC">
        <w:rPr>
          <w:rFonts w:ascii="Times New Roman" w:hAnsi="Times New Roman"/>
          <w:color w:val="000000"/>
          <w:sz w:val="24"/>
          <w:szCs w:val="24"/>
        </w:rPr>
        <w:t>більш</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повній</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мірі</w:t>
      </w:r>
      <w:proofErr w:type="spellEnd"/>
      <w:r w:rsidRPr="00C221CC">
        <w:rPr>
          <w:rFonts w:ascii="Times New Roman" w:hAnsi="Times New Roman"/>
          <w:color w:val="000000"/>
          <w:sz w:val="24"/>
          <w:szCs w:val="24"/>
        </w:rPr>
        <w:t xml:space="preserve"> буде </w:t>
      </w:r>
      <w:proofErr w:type="spellStart"/>
      <w:r w:rsidRPr="00C221CC">
        <w:rPr>
          <w:rFonts w:ascii="Times New Roman" w:hAnsi="Times New Roman"/>
          <w:color w:val="000000"/>
          <w:sz w:val="24"/>
          <w:szCs w:val="24"/>
        </w:rPr>
        <w:t>відображати</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їхні</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наміри</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що</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були</w:t>
      </w:r>
      <w:proofErr w:type="spellEnd"/>
      <w:r w:rsidRPr="00C221CC">
        <w:rPr>
          <w:rFonts w:ascii="Times New Roman" w:hAnsi="Times New Roman"/>
          <w:color w:val="000000"/>
          <w:sz w:val="24"/>
          <w:szCs w:val="24"/>
        </w:rPr>
        <w:t xml:space="preserve"> на момент </w:t>
      </w:r>
      <w:proofErr w:type="spellStart"/>
      <w:r w:rsidRPr="00C221CC">
        <w:rPr>
          <w:rFonts w:ascii="Times New Roman" w:hAnsi="Times New Roman"/>
          <w:color w:val="000000"/>
          <w:sz w:val="24"/>
          <w:szCs w:val="24"/>
        </w:rPr>
        <w:t>укладання</w:t>
      </w:r>
      <w:proofErr w:type="spellEnd"/>
      <w:r w:rsidRPr="00C221CC">
        <w:rPr>
          <w:rFonts w:ascii="Times New Roman" w:hAnsi="Times New Roman"/>
          <w:color w:val="000000"/>
          <w:sz w:val="24"/>
          <w:szCs w:val="24"/>
        </w:rPr>
        <w:t xml:space="preserve"> Договору.</w:t>
      </w:r>
    </w:p>
    <w:p w:rsidR="005C3553" w:rsidRPr="000B7334" w:rsidRDefault="005C3553" w:rsidP="000B7334">
      <w:pPr>
        <w:pStyle w:val="a9"/>
        <w:ind w:firstLine="567"/>
        <w:jc w:val="both"/>
        <w:rPr>
          <w:rFonts w:ascii="Times New Roman" w:hAnsi="Times New Roman"/>
          <w:color w:val="000000"/>
          <w:sz w:val="24"/>
          <w:szCs w:val="24"/>
        </w:rPr>
      </w:pPr>
      <w:r w:rsidRPr="00C221CC">
        <w:rPr>
          <w:rFonts w:ascii="Times New Roman" w:hAnsi="Times New Roman"/>
          <w:b/>
          <w:color w:val="000000"/>
          <w:sz w:val="24"/>
          <w:szCs w:val="24"/>
        </w:rPr>
        <w:t>7.</w:t>
      </w:r>
      <w:r w:rsidR="00C32C64" w:rsidRPr="00C221CC">
        <w:rPr>
          <w:rFonts w:ascii="Times New Roman" w:hAnsi="Times New Roman"/>
          <w:b/>
          <w:color w:val="000000"/>
          <w:sz w:val="24"/>
          <w:szCs w:val="24"/>
          <w:lang w:val="uk-UA"/>
        </w:rPr>
        <w:t>2</w:t>
      </w:r>
      <w:r w:rsidR="008713FF" w:rsidRPr="00C221CC">
        <w:rPr>
          <w:rFonts w:ascii="Times New Roman" w:hAnsi="Times New Roman"/>
          <w:b/>
          <w:color w:val="000000"/>
          <w:sz w:val="24"/>
          <w:szCs w:val="24"/>
          <w:lang w:val="uk-UA"/>
        </w:rPr>
        <w:t>1</w:t>
      </w:r>
      <w:r w:rsidRPr="00C221CC">
        <w:rPr>
          <w:rFonts w:ascii="Times New Roman" w:hAnsi="Times New Roman"/>
          <w:b/>
          <w:color w:val="000000"/>
          <w:sz w:val="24"/>
          <w:szCs w:val="24"/>
        </w:rPr>
        <w:t>.</w:t>
      </w:r>
      <w:r w:rsidR="000B7334"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Представники</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Сторін</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уповноважені</w:t>
      </w:r>
      <w:proofErr w:type="spellEnd"/>
      <w:r w:rsidRPr="00C221CC">
        <w:rPr>
          <w:rFonts w:ascii="Times New Roman" w:hAnsi="Times New Roman"/>
          <w:color w:val="000000"/>
          <w:sz w:val="24"/>
          <w:szCs w:val="24"/>
        </w:rPr>
        <w:t xml:space="preserve"> на </w:t>
      </w:r>
      <w:proofErr w:type="spellStart"/>
      <w:r w:rsidRPr="00C221CC">
        <w:rPr>
          <w:rFonts w:ascii="Times New Roman" w:hAnsi="Times New Roman"/>
          <w:color w:val="000000"/>
          <w:sz w:val="24"/>
          <w:szCs w:val="24"/>
        </w:rPr>
        <w:t>укладання</w:t>
      </w:r>
      <w:proofErr w:type="spellEnd"/>
      <w:r w:rsidRPr="00C221CC">
        <w:rPr>
          <w:rFonts w:ascii="Times New Roman" w:hAnsi="Times New Roman"/>
          <w:color w:val="000000"/>
          <w:sz w:val="24"/>
          <w:szCs w:val="24"/>
        </w:rPr>
        <w:t xml:space="preserve"> Договору, </w:t>
      </w:r>
      <w:proofErr w:type="spellStart"/>
      <w:r w:rsidRPr="00C221CC">
        <w:rPr>
          <w:rFonts w:ascii="Times New Roman" w:hAnsi="Times New Roman"/>
          <w:color w:val="000000"/>
          <w:sz w:val="24"/>
          <w:szCs w:val="24"/>
        </w:rPr>
        <w:t>погодились</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що</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їх</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персональні</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дані</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які</w:t>
      </w:r>
      <w:proofErr w:type="spellEnd"/>
      <w:r w:rsidRPr="00C221CC">
        <w:rPr>
          <w:rFonts w:ascii="Times New Roman" w:hAnsi="Times New Roman"/>
          <w:color w:val="000000"/>
          <w:sz w:val="24"/>
          <w:szCs w:val="24"/>
        </w:rPr>
        <w:t xml:space="preserve"> стали </w:t>
      </w:r>
      <w:proofErr w:type="spellStart"/>
      <w:r w:rsidRPr="00C221CC">
        <w:rPr>
          <w:rFonts w:ascii="Times New Roman" w:hAnsi="Times New Roman"/>
          <w:color w:val="000000"/>
          <w:sz w:val="24"/>
          <w:szCs w:val="24"/>
        </w:rPr>
        <w:t>відомі</w:t>
      </w:r>
      <w:proofErr w:type="spellEnd"/>
      <w:r w:rsidRPr="00C221CC">
        <w:rPr>
          <w:rFonts w:ascii="Times New Roman" w:hAnsi="Times New Roman"/>
          <w:color w:val="000000"/>
          <w:sz w:val="24"/>
          <w:szCs w:val="24"/>
        </w:rPr>
        <w:t xml:space="preserve"> Сторонам у </w:t>
      </w:r>
      <w:proofErr w:type="spellStart"/>
      <w:r w:rsidRPr="00C221CC">
        <w:rPr>
          <w:rFonts w:ascii="Times New Roman" w:hAnsi="Times New Roman"/>
          <w:color w:val="000000"/>
          <w:sz w:val="24"/>
          <w:szCs w:val="24"/>
        </w:rPr>
        <w:t>зв’язку</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з</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укладанням</w:t>
      </w:r>
      <w:proofErr w:type="spellEnd"/>
      <w:r w:rsidRPr="00C221CC">
        <w:rPr>
          <w:rFonts w:ascii="Times New Roman" w:hAnsi="Times New Roman"/>
          <w:color w:val="000000"/>
          <w:sz w:val="24"/>
          <w:szCs w:val="24"/>
        </w:rPr>
        <w:t xml:space="preserve"> Договору, </w:t>
      </w:r>
      <w:proofErr w:type="spellStart"/>
      <w:r w:rsidRPr="00C221CC">
        <w:rPr>
          <w:rFonts w:ascii="Times New Roman" w:hAnsi="Times New Roman"/>
          <w:color w:val="000000"/>
          <w:sz w:val="24"/>
          <w:szCs w:val="24"/>
        </w:rPr>
        <w:t>включаються</w:t>
      </w:r>
      <w:proofErr w:type="spellEnd"/>
      <w:r w:rsidRPr="00C221CC">
        <w:rPr>
          <w:rFonts w:ascii="Times New Roman" w:hAnsi="Times New Roman"/>
          <w:color w:val="000000"/>
          <w:sz w:val="24"/>
          <w:szCs w:val="24"/>
        </w:rPr>
        <w:t xml:space="preserve"> до </w:t>
      </w:r>
      <w:proofErr w:type="spellStart"/>
      <w:r w:rsidRPr="00C221CC">
        <w:rPr>
          <w:rFonts w:ascii="Times New Roman" w:hAnsi="Times New Roman"/>
          <w:color w:val="000000"/>
          <w:sz w:val="24"/>
          <w:szCs w:val="24"/>
        </w:rPr>
        <w:t>бази</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персональних</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даних</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Сторін</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Підписуючи</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Договір</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уповноважені</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представники</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Сторін</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дають</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згоду</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дозвіл</w:t>
      </w:r>
      <w:proofErr w:type="spellEnd"/>
      <w:r w:rsidRPr="00C221CC">
        <w:rPr>
          <w:rFonts w:ascii="Times New Roman" w:hAnsi="Times New Roman"/>
          <w:color w:val="000000"/>
          <w:sz w:val="24"/>
          <w:szCs w:val="24"/>
        </w:rPr>
        <w:t xml:space="preserve">) на </w:t>
      </w:r>
      <w:proofErr w:type="spellStart"/>
      <w:r w:rsidRPr="00C221CC">
        <w:rPr>
          <w:rFonts w:ascii="Times New Roman" w:hAnsi="Times New Roman"/>
          <w:color w:val="000000"/>
          <w:sz w:val="24"/>
          <w:szCs w:val="24"/>
        </w:rPr>
        <w:t>обробку</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їх</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персональних</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даних</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з</w:t>
      </w:r>
      <w:proofErr w:type="spellEnd"/>
      <w:r w:rsidRPr="00C221CC">
        <w:rPr>
          <w:rFonts w:ascii="Times New Roman" w:hAnsi="Times New Roman"/>
          <w:color w:val="000000"/>
          <w:sz w:val="24"/>
          <w:szCs w:val="24"/>
        </w:rPr>
        <w:t xml:space="preserve"> метою </w:t>
      </w:r>
      <w:proofErr w:type="spellStart"/>
      <w:r w:rsidRPr="00C221CC">
        <w:rPr>
          <w:rFonts w:ascii="Times New Roman" w:hAnsi="Times New Roman"/>
          <w:color w:val="000000"/>
          <w:sz w:val="24"/>
          <w:szCs w:val="24"/>
        </w:rPr>
        <w:t>підтвердження</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повноважень</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суб’єкта</w:t>
      </w:r>
      <w:proofErr w:type="spellEnd"/>
      <w:r w:rsidRPr="00C221CC">
        <w:rPr>
          <w:rFonts w:ascii="Times New Roman" w:hAnsi="Times New Roman"/>
          <w:color w:val="000000"/>
          <w:sz w:val="24"/>
          <w:szCs w:val="24"/>
        </w:rPr>
        <w:t xml:space="preserve"> на </w:t>
      </w:r>
      <w:proofErr w:type="spellStart"/>
      <w:r w:rsidRPr="00C221CC">
        <w:rPr>
          <w:rFonts w:ascii="Times New Roman" w:hAnsi="Times New Roman"/>
          <w:color w:val="000000"/>
          <w:sz w:val="24"/>
          <w:szCs w:val="24"/>
        </w:rPr>
        <w:t>укладання</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зміну</w:t>
      </w:r>
      <w:proofErr w:type="spellEnd"/>
      <w:r w:rsidRPr="00C221CC">
        <w:rPr>
          <w:rFonts w:ascii="Times New Roman" w:hAnsi="Times New Roman"/>
          <w:color w:val="000000"/>
          <w:sz w:val="24"/>
          <w:szCs w:val="24"/>
        </w:rPr>
        <w:t xml:space="preserve"> та </w:t>
      </w:r>
      <w:proofErr w:type="spellStart"/>
      <w:r w:rsidRPr="00C221CC">
        <w:rPr>
          <w:rFonts w:ascii="Times New Roman" w:hAnsi="Times New Roman"/>
          <w:color w:val="000000"/>
          <w:sz w:val="24"/>
          <w:szCs w:val="24"/>
        </w:rPr>
        <w:t>розірвання</w:t>
      </w:r>
      <w:proofErr w:type="spellEnd"/>
      <w:r w:rsidRPr="00C221CC">
        <w:rPr>
          <w:rFonts w:ascii="Times New Roman" w:hAnsi="Times New Roman"/>
          <w:color w:val="000000"/>
          <w:sz w:val="24"/>
          <w:szCs w:val="24"/>
        </w:rPr>
        <w:t xml:space="preserve"> Договору, </w:t>
      </w:r>
      <w:proofErr w:type="spellStart"/>
      <w:r w:rsidRPr="00C221CC">
        <w:rPr>
          <w:rFonts w:ascii="Times New Roman" w:hAnsi="Times New Roman"/>
          <w:color w:val="000000"/>
          <w:sz w:val="24"/>
          <w:szCs w:val="24"/>
        </w:rPr>
        <w:t>забезпечення</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реалізації</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адміністративно-правових</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і</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податкових</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відносин</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відносин</w:t>
      </w:r>
      <w:proofErr w:type="spellEnd"/>
      <w:r w:rsidRPr="00C221CC">
        <w:rPr>
          <w:rFonts w:ascii="Times New Roman" w:hAnsi="Times New Roman"/>
          <w:color w:val="000000"/>
          <w:sz w:val="24"/>
          <w:szCs w:val="24"/>
        </w:rPr>
        <w:t xml:space="preserve"> у </w:t>
      </w:r>
      <w:proofErr w:type="spellStart"/>
      <w:r w:rsidRPr="00C221CC">
        <w:rPr>
          <w:rFonts w:ascii="Times New Roman" w:hAnsi="Times New Roman"/>
          <w:color w:val="000000"/>
          <w:sz w:val="24"/>
          <w:szCs w:val="24"/>
        </w:rPr>
        <w:t>сфері</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бухгалтерського</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обліку</w:t>
      </w:r>
      <w:proofErr w:type="spellEnd"/>
      <w:r w:rsidRPr="00C221CC">
        <w:rPr>
          <w:rFonts w:ascii="Times New Roman" w:hAnsi="Times New Roman"/>
          <w:color w:val="000000"/>
          <w:sz w:val="24"/>
          <w:szCs w:val="24"/>
        </w:rPr>
        <w:t xml:space="preserve"> та статистики, а </w:t>
      </w:r>
      <w:proofErr w:type="spellStart"/>
      <w:r w:rsidRPr="00C221CC">
        <w:rPr>
          <w:rFonts w:ascii="Times New Roman" w:hAnsi="Times New Roman"/>
          <w:color w:val="000000"/>
          <w:sz w:val="24"/>
          <w:szCs w:val="24"/>
        </w:rPr>
        <w:t>також</w:t>
      </w:r>
      <w:proofErr w:type="spellEnd"/>
      <w:r w:rsidRPr="00C221CC">
        <w:rPr>
          <w:rFonts w:ascii="Times New Roman" w:hAnsi="Times New Roman"/>
          <w:color w:val="000000"/>
          <w:sz w:val="24"/>
          <w:szCs w:val="24"/>
        </w:rPr>
        <w:t xml:space="preserve"> для </w:t>
      </w:r>
      <w:proofErr w:type="spellStart"/>
      <w:r w:rsidRPr="00C221CC">
        <w:rPr>
          <w:rFonts w:ascii="Times New Roman" w:hAnsi="Times New Roman"/>
          <w:color w:val="000000"/>
          <w:sz w:val="24"/>
          <w:szCs w:val="24"/>
        </w:rPr>
        <w:t>забезпечення</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реалізації</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інших</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передбачених</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законодавством</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відносин</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Представники</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Сторін</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підписанням</w:t>
      </w:r>
      <w:proofErr w:type="spellEnd"/>
      <w:r w:rsidRPr="00C221CC">
        <w:rPr>
          <w:rFonts w:ascii="Times New Roman" w:hAnsi="Times New Roman"/>
          <w:color w:val="000000"/>
          <w:sz w:val="24"/>
          <w:szCs w:val="24"/>
        </w:rPr>
        <w:t xml:space="preserve"> Договору </w:t>
      </w:r>
      <w:proofErr w:type="spellStart"/>
      <w:r w:rsidRPr="00C221CC">
        <w:rPr>
          <w:rFonts w:ascii="Times New Roman" w:hAnsi="Times New Roman"/>
          <w:color w:val="000000"/>
          <w:sz w:val="24"/>
          <w:szCs w:val="24"/>
        </w:rPr>
        <w:t>підтверджують</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що</w:t>
      </w:r>
      <w:proofErr w:type="spellEnd"/>
      <w:r w:rsidRPr="00C221CC">
        <w:rPr>
          <w:rFonts w:ascii="Times New Roman" w:hAnsi="Times New Roman"/>
          <w:color w:val="000000"/>
          <w:sz w:val="24"/>
          <w:szCs w:val="24"/>
        </w:rPr>
        <w:t xml:space="preserve"> вони </w:t>
      </w:r>
      <w:proofErr w:type="spellStart"/>
      <w:r w:rsidRPr="00C221CC">
        <w:rPr>
          <w:rFonts w:ascii="Times New Roman" w:hAnsi="Times New Roman"/>
          <w:color w:val="000000"/>
          <w:sz w:val="24"/>
          <w:szCs w:val="24"/>
        </w:rPr>
        <w:t>повідомлені</w:t>
      </w:r>
      <w:proofErr w:type="spellEnd"/>
      <w:r w:rsidRPr="00C221CC">
        <w:rPr>
          <w:rFonts w:ascii="Times New Roman" w:hAnsi="Times New Roman"/>
          <w:color w:val="000000"/>
          <w:sz w:val="24"/>
          <w:szCs w:val="24"/>
        </w:rPr>
        <w:t xml:space="preserve"> про </w:t>
      </w:r>
      <w:proofErr w:type="spellStart"/>
      <w:r w:rsidRPr="00C221CC">
        <w:rPr>
          <w:rFonts w:ascii="Times New Roman" w:hAnsi="Times New Roman"/>
          <w:color w:val="000000"/>
          <w:sz w:val="24"/>
          <w:szCs w:val="24"/>
        </w:rPr>
        <w:t>свої</w:t>
      </w:r>
      <w:proofErr w:type="spellEnd"/>
      <w:r w:rsidRPr="00C221CC">
        <w:rPr>
          <w:rFonts w:ascii="Times New Roman" w:hAnsi="Times New Roman"/>
          <w:color w:val="000000"/>
          <w:sz w:val="24"/>
          <w:szCs w:val="24"/>
        </w:rPr>
        <w:t xml:space="preserve"> права </w:t>
      </w:r>
      <w:proofErr w:type="spellStart"/>
      <w:r w:rsidRPr="00C221CC">
        <w:rPr>
          <w:rFonts w:ascii="Times New Roman" w:hAnsi="Times New Roman"/>
          <w:color w:val="000000"/>
          <w:sz w:val="24"/>
          <w:szCs w:val="24"/>
        </w:rPr>
        <w:t>відповідно</w:t>
      </w:r>
      <w:proofErr w:type="spellEnd"/>
      <w:r w:rsidRPr="00C221CC">
        <w:rPr>
          <w:rFonts w:ascii="Times New Roman" w:hAnsi="Times New Roman"/>
          <w:color w:val="000000"/>
          <w:sz w:val="24"/>
          <w:szCs w:val="24"/>
        </w:rPr>
        <w:t xml:space="preserve"> до </w:t>
      </w:r>
      <w:proofErr w:type="spellStart"/>
      <w:r w:rsidRPr="00C221CC">
        <w:rPr>
          <w:rFonts w:ascii="Times New Roman" w:hAnsi="Times New Roman"/>
          <w:color w:val="000000"/>
          <w:sz w:val="24"/>
          <w:szCs w:val="24"/>
        </w:rPr>
        <w:t>статті</w:t>
      </w:r>
      <w:proofErr w:type="spellEnd"/>
      <w:r w:rsidRPr="00C221CC">
        <w:rPr>
          <w:rFonts w:ascii="Times New Roman" w:hAnsi="Times New Roman"/>
          <w:color w:val="000000"/>
          <w:sz w:val="24"/>
          <w:szCs w:val="24"/>
        </w:rPr>
        <w:t xml:space="preserve"> 8 Закону </w:t>
      </w:r>
      <w:proofErr w:type="spellStart"/>
      <w:r w:rsidRPr="00C221CC">
        <w:rPr>
          <w:rFonts w:ascii="Times New Roman" w:hAnsi="Times New Roman"/>
          <w:color w:val="000000"/>
          <w:sz w:val="24"/>
          <w:szCs w:val="24"/>
        </w:rPr>
        <w:t>України</w:t>
      </w:r>
      <w:proofErr w:type="spellEnd"/>
      <w:r w:rsidRPr="00C221CC">
        <w:rPr>
          <w:rFonts w:ascii="Times New Roman" w:hAnsi="Times New Roman"/>
          <w:color w:val="000000"/>
          <w:sz w:val="24"/>
          <w:szCs w:val="24"/>
        </w:rPr>
        <w:t xml:space="preserve"> «Про </w:t>
      </w:r>
      <w:proofErr w:type="spellStart"/>
      <w:r w:rsidRPr="00C221CC">
        <w:rPr>
          <w:rFonts w:ascii="Times New Roman" w:hAnsi="Times New Roman"/>
          <w:color w:val="000000"/>
          <w:sz w:val="24"/>
          <w:szCs w:val="24"/>
        </w:rPr>
        <w:t>захист</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персональних</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даних</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Сторони</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забезпечують</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захист</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персональних</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даних</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представників</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Сторін</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відповідно</w:t>
      </w:r>
      <w:proofErr w:type="spellEnd"/>
      <w:r w:rsidRPr="00C221CC">
        <w:rPr>
          <w:rFonts w:ascii="Times New Roman" w:hAnsi="Times New Roman"/>
          <w:color w:val="000000"/>
          <w:sz w:val="24"/>
          <w:szCs w:val="24"/>
        </w:rPr>
        <w:t xml:space="preserve"> до </w:t>
      </w:r>
      <w:proofErr w:type="spellStart"/>
      <w:r w:rsidRPr="00C221CC">
        <w:rPr>
          <w:rFonts w:ascii="Times New Roman" w:hAnsi="Times New Roman"/>
          <w:color w:val="000000"/>
          <w:sz w:val="24"/>
          <w:szCs w:val="24"/>
        </w:rPr>
        <w:t>законодавства</w:t>
      </w:r>
      <w:proofErr w:type="spellEnd"/>
      <w:r w:rsidRPr="00C221CC">
        <w:rPr>
          <w:rFonts w:ascii="Times New Roman" w:hAnsi="Times New Roman"/>
          <w:color w:val="000000"/>
          <w:sz w:val="24"/>
          <w:szCs w:val="24"/>
        </w:rPr>
        <w:t xml:space="preserve"> про </w:t>
      </w:r>
      <w:proofErr w:type="spellStart"/>
      <w:r w:rsidRPr="00C221CC">
        <w:rPr>
          <w:rFonts w:ascii="Times New Roman" w:hAnsi="Times New Roman"/>
          <w:color w:val="000000"/>
          <w:sz w:val="24"/>
          <w:szCs w:val="24"/>
        </w:rPr>
        <w:t>захист</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персональних</w:t>
      </w:r>
      <w:proofErr w:type="spellEnd"/>
      <w:r w:rsidRPr="00C221CC">
        <w:rPr>
          <w:rFonts w:ascii="Times New Roman" w:hAnsi="Times New Roman"/>
          <w:color w:val="000000"/>
          <w:sz w:val="24"/>
          <w:szCs w:val="24"/>
        </w:rPr>
        <w:t xml:space="preserve"> </w:t>
      </w:r>
      <w:proofErr w:type="spellStart"/>
      <w:r w:rsidRPr="00C221CC">
        <w:rPr>
          <w:rFonts w:ascii="Times New Roman" w:hAnsi="Times New Roman"/>
          <w:color w:val="000000"/>
          <w:sz w:val="24"/>
          <w:szCs w:val="24"/>
        </w:rPr>
        <w:t>даних</w:t>
      </w:r>
      <w:proofErr w:type="spellEnd"/>
      <w:r w:rsidRPr="00C221CC">
        <w:rPr>
          <w:rFonts w:ascii="Times New Roman" w:hAnsi="Times New Roman"/>
          <w:color w:val="000000"/>
          <w:sz w:val="24"/>
          <w:szCs w:val="24"/>
        </w:rPr>
        <w:t>.</w:t>
      </w:r>
    </w:p>
    <w:p w:rsidR="005C3553" w:rsidRPr="000B7334" w:rsidRDefault="005C3553" w:rsidP="00E5312B">
      <w:pPr>
        <w:autoSpaceDE w:val="0"/>
        <w:autoSpaceDN w:val="0"/>
        <w:adjustRightInd w:val="0"/>
        <w:spacing w:after="0" w:line="240" w:lineRule="auto"/>
        <w:ind w:firstLine="567"/>
        <w:jc w:val="both"/>
        <w:rPr>
          <w:rFonts w:ascii="Times New Roman" w:hAnsi="Times New Roman" w:cs="Times New Roman"/>
          <w:sz w:val="24"/>
          <w:szCs w:val="24"/>
        </w:rPr>
      </w:pPr>
    </w:p>
    <w:p w:rsidR="00477473" w:rsidRPr="00A520C6" w:rsidRDefault="00286FF9" w:rsidP="00E5312B">
      <w:pPr>
        <w:autoSpaceDE w:val="0"/>
        <w:autoSpaceDN w:val="0"/>
        <w:adjustRightInd w:val="0"/>
        <w:spacing w:before="120" w:after="0" w:line="240" w:lineRule="auto"/>
        <w:ind w:firstLine="567"/>
        <w:jc w:val="center"/>
        <w:rPr>
          <w:rFonts w:ascii="Times New Roman" w:hAnsi="Times New Roman" w:cs="Times New Roman"/>
          <w:b/>
          <w:bCs/>
          <w:iCs/>
          <w:sz w:val="24"/>
          <w:szCs w:val="24"/>
        </w:rPr>
      </w:pPr>
      <w:r w:rsidRPr="00A520C6">
        <w:rPr>
          <w:rFonts w:ascii="Times New Roman" w:hAnsi="Times New Roman" w:cs="Times New Roman"/>
          <w:b/>
          <w:bCs/>
          <w:iCs/>
          <w:sz w:val="24"/>
          <w:szCs w:val="24"/>
        </w:rPr>
        <w:t>8</w:t>
      </w:r>
      <w:r w:rsidR="00477473" w:rsidRPr="00A520C6">
        <w:rPr>
          <w:rFonts w:ascii="Times New Roman" w:hAnsi="Times New Roman" w:cs="Times New Roman"/>
          <w:b/>
          <w:bCs/>
          <w:iCs/>
          <w:sz w:val="24"/>
          <w:szCs w:val="24"/>
        </w:rPr>
        <w:t>. Застереження</w:t>
      </w:r>
    </w:p>
    <w:p w:rsidR="00477473" w:rsidRPr="002E59AD" w:rsidRDefault="00286FF9" w:rsidP="00E5312B">
      <w:pPr>
        <w:autoSpaceDE w:val="0"/>
        <w:autoSpaceDN w:val="0"/>
        <w:adjustRightInd w:val="0"/>
        <w:spacing w:after="0" w:line="240" w:lineRule="auto"/>
        <w:ind w:firstLine="567"/>
        <w:jc w:val="both"/>
        <w:rPr>
          <w:rFonts w:ascii="Times New Roman" w:hAnsi="Times New Roman" w:cs="Times New Roman"/>
          <w:sz w:val="24"/>
          <w:szCs w:val="24"/>
        </w:rPr>
      </w:pPr>
      <w:r w:rsidRPr="002E59AD">
        <w:rPr>
          <w:rFonts w:ascii="Times New Roman" w:hAnsi="Times New Roman" w:cs="Times New Roman"/>
          <w:b/>
          <w:bCs/>
          <w:sz w:val="24"/>
          <w:szCs w:val="24"/>
        </w:rPr>
        <w:t>8</w:t>
      </w:r>
      <w:r w:rsidR="00477473" w:rsidRPr="002E59AD">
        <w:rPr>
          <w:rFonts w:ascii="Times New Roman" w:hAnsi="Times New Roman" w:cs="Times New Roman"/>
          <w:b/>
          <w:bCs/>
          <w:sz w:val="24"/>
          <w:szCs w:val="24"/>
        </w:rPr>
        <w:t xml:space="preserve">.1. </w:t>
      </w:r>
      <w:r w:rsidR="00477473" w:rsidRPr="002E59AD">
        <w:rPr>
          <w:rFonts w:ascii="Times New Roman" w:hAnsi="Times New Roman" w:cs="Times New Roman"/>
          <w:sz w:val="24"/>
          <w:szCs w:val="24"/>
        </w:rPr>
        <w:t>У разі використання Сторонами електронного документообігу, Сторони погоджуються, що договори, додаткові угоди, додатки, рахунки, акти та інші документи, будуть надані виключно в електронному вигляді, складені відповідно до чинного законодавства про електронні документи, електронний документообіг і кваліфікований електронний підпис, із заповненням усіх обов'язкових реквізитів, шляхом накладання кваліфікованого електронного підпису уповноваженої особи, що не потребує додаткового узгодження Сторонами.</w:t>
      </w:r>
    </w:p>
    <w:p w:rsidR="00477473" w:rsidRPr="002E59AD" w:rsidRDefault="00286FF9" w:rsidP="00E5312B">
      <w:pPr>
        <w:autoSpaceDE w:val="0"/>
        <w:autoSpaceDN w:val="0"/>
        <w:adjustRightInd w:val="0"/>
        <w:spacing w:after="0" w:line="240" w:lineRule="auto"/>
        <w:ind w:firstLine="567"/>
        <w:jc w:val="both"/>
        <w:rPr>
          <w:rFonts w:ascii="Times New Roman" w:hAnsi="Times New Roman" w:cs="Times New Roman"/>
          <w:sz w:val="24"/>
          <w:szCs w:val="24"/>
        </w:rPr>
      </w:pPr>
      <w:r w:rsidRPr="002E59AD">
        <w:rPr>
          <w:rFonts w:ascii="Times New Roman" w:hAnsi="Times New Roman" w:cs="Times New Roman"/>
          <w:b/>
          <w:bCs/>
          <w:sz w:val="24"/>
          <w:szCs w:val="24"/>
        </w:rPr>
        <w:t>8</w:t>
      </w:r>
      <w:r w:rsidR="00477473" w:rsidRPr="002E59AD">
        <w:rPr>
          <w:rFonts w:ascii="Times New Roman" w:hAnsi="Times New Roman" w:cs="Times New Roman"/>
          <w:b/>
          <w:bCs/>
          <w:sz w:val="24"/>
          <w:szCs w:val="24"/>
        </w:rPr>
        <w:t>.2.</w:t>
      </w:r>
      <w:r w:rsidR="00477473" w:rsidRPr="002E59AD">
        <w:rPr>
          <w:rFonts w:ascii="Times New Roman" w:hAnsi="Times New Roman" w:cs="Times New Roman"/>
          <w:sz w:val="24"/>
          <w:szCs w:val="24"/>
        </w:rPr>
        <w:t xml:space="preserve"> У разі використання електронного документообігу, АБОНЕНТ погоджується з Правилами обміну електронними документами, які містяться за посиланням: </w:t>
      </w:r>
      <w:hyperlink r:id="rId10" w:history="1">
        <w:r w:rsidR="00477473" w:rsidRPr="002E59AD">
          <w:rPr>
            <w:rFonts w:ascii="Times New Roman" w:hAnsi="Times New Roman" w:cs="Times New Roman"/>
            <w:sz w:val="24"/>
            <w:szCs w:val="24"/>
            <w:u w:val="single"/>
          </w:rPr>
          <w:t>http://support1.ligazakon.ua/pravila-obminu-elektronnimi-dokumentami</w:t>
        </w:r>
      </w:hyperlink>
      <w:r w:rsidR="00477473" w:rsidRPr="002E59AD">
        <w:rPr>
          <w:rFonts w:ascii="Times New Roman" w:hAnsi="Times New Roman" w:cs="Times New Roman"/>
          <w:sz w:val="24"/>
          <w:szCs w:val="24"/>
        </w:rPr>
        <w:t>.</w:t>
      </w:r>
    </w:p>
    <w:p w:rsidR="00477473" w:rsidRPr="002E59AD" w:rsidRDefault="00286FF9" w:rsidP="00E5312B">
      <w:pPr>
        <w:autoSpaceDE w:val="0"/>
        <w:autoSpaceDN w:val="0"/>
        <w:adjustRightInd w:val="0"/>
        <w:spacing w:after="0" w:line="240" w:lineRule="auto"/>
        <w:ind w:firstLine="567"/>
        <w:jc w:val="both"/>
        <w:rPr>
          <w:rFonts w:ascii="Times New Roman" w:hAnsi="Times New Roman" w:cs="Times New Roman"/>
          <w:sz w:val="24"/>
          <w:szCs w:val="24"/>
        </w:rPr>
      </w:pPr>
      <w:r w:rsidRPr="002E59AD">
        <w:rPr>
          <w:rFonts w:ascii="Times New Roman" w:hAnsi="Times New Roman" w:cs="Times New Roman"/>
          <w:b/>
          <w:bCs/>
          <w:sz w:val="24"/>
          <w:szCs w:val="24"/>
        </w:rPr>
        <w:t>8</w:t>
      </w:r>
      <w:r w:rsidR="00477473" w:rsidRPr="002E59AD">
        <w:rPr>
          <w:rFonts w:ascii="Times New Roman" w:hAnsi="Times New Roman" w:cs="Times New Roman"/>
          <w:b/>
          <w:bCs/>
          <w:sz w:val="24"/>
          <w:szCs w:val="24"/>
        </w:rPr>
        <w:t>.3.</w:t>
      </w:r>
      <w:r w:rsidR="00477473" w:rsidRPr="002E59AD">
        <w:rPr>
          <w:rFonts w:ascii="Times New Roman" w:hAnsi="Times New Roman" w:cs="Times New Roman"/>
          <w:sz w:val="24"/>
          <w:szCs w:val="24"/>
        </w:rPr>
        <w:t xml:space="preserve"> Використовуючи електронний документообіг, АБОНЕНТ погоджується з Публічним договором (Договором-офертою), розміщеному за посиланням: </w:t>
      </w:r>
      <w:hyperlink r:id="rId11" w:history="1">
        <w:r w:rsidR="00477473" w:rsidRPr="002E59AD">
          <w:rPr>
            <w:rFonts w:ascii="Times New Roman" w:hAnsi="Times New Roman" w:cs="Times New Roman"/>
            <w:sz w:val="24"/>
            <w:szCs w:val="24"/>
            <w:u w:val="single"/>
          </w:rPr>
          <w:t>https://document.online/uk/Privacy</w:t>
        </w:r>
      </w:hyperlink>
      <w:r w:rsidR="00477473" w:rsidRPr="002E59AD">
        <w:rPr>
          <w:rFonts w:ascii="Times New Roman" w:hAnsi="Times New Roman" w:cs="Times New Roman"/>
          <w:sz w:val="24"/>
          <w:szCs w:val="24"/>
        </w:rPr>
        <w:t>, з усіма змінами та доповненнями до нього з надавачем послуг електронного документообігу.</w:t>
      </w:r>
    </w:p>
    <w:p w:rsidR="00477473" w:rsidRDefault="00286FF9" w:rsidP="00E5312B">
      <w:pPr>
        <w:autoSpaceDE w:val="0"/>
        <w:autoSpaceDN w:val="0"/>
        <w:adjustRightInd w:val="0"/>
        <w:spacing w:after="0" w:line="240" w:lineRule="auto"/>
        <w:ind w:firstLine="567"/>
        <w:jc w:val="both"/>
        <w:rPr>
          <w:rFonts w:ascii="Times New Roman" w:hAnsi="Times New Roman" w:cs="Times New Roman"/>
          <w:sz w:val="24"/>
          <w:szCs w:val="24"/>
        </w:rPr>
      </w:pPr>
      <w:r w:rsidRPr="002E59AD">
        <w:rPr>
          <w:rFonts w:ascii="Times New Roman" w:hAnsi="Times New Roman" w:cs="Times New Roman"/>
          <w:b/>
          <w:bCs/>
          <w:sz w:val="24"/>
          <w:szCs w:val="24"/>
        </w:rPr>
        <w:t>8</w:t>
      </w:r>
      <w:r w:rsidR="00477473" w:rsidRPr="002E59AD">
        <w:rPr>
          <w:rFonts w:ascii="Times New Roman" w:hAnsi="Times New Roman" w:cs="Times New Roman"/>
          <w:b/>
          <w:bCs/>
          <w:sz w:val="24"/>
          <w:szCs w:val="24"/>
        </w:rPr>
        <w:t>.4.</w:t>
      </w:r>
      <w:r w:rsidR="00477473" w:rsidRPr="002E59AD">
        <w:rPr>
          <w:rFonts w:ascii="Times New Roman" w:hAnsi="Times New Roman" w:cs="Times New Roman"/>
          <w:sz w:val="24"/>
          <w:szCs w:val="24"/>
        </w:rPr>
        <w:t xml:space="preserve"> У разі використання електронного документообігу, зберігання електронних документів Сторін протягом одного календарного року, з моменту їх підписання, забезпечується онлайн-сервісом, який використовують Сторони для обміну електронними документами, після спливу зазначеного терміну, Сторони особисто забезпечують зберігання електронних документів.</w:t>
      </w:r>
    </w:p>
    <w:p w:rsidR="00C5359A" w:rsidRDefault="00C5359A" w:rsidP="00E5312B">
      <w:pPr>
        <w:autoSpaceDE w:val="0"/>
        <w:autoSpaceDN w:val="0"/>
        <w:adjustRightInd w:val="0"/>
        <w:spacing w:after="0" w:line="240" w:lineRule="auto"/>
        <w:ind w:firstLine="567"/>
        <w:jc w:val="both"/>
        <w:rPr>
          <w:rFonts w:ascii="Times New Roman" w:hAnsi="Times New Roman" w:cs="Times New Roman"/>
          <w:sz w:val="24"/>
          <w:szCs w:val="24"/>
        </w:rPr>
      </w:pPr>
    </w:p>
    <w:p w:rsidR="00C5359A" w:rsidRDefault="00C5359A" w:rsidP="00E5312B">
      <w:pPr>
        <w:autoSpaceDE w:val="0"/>
        <w:autoSpaceDN w:val="0"/>
        <w:adjustRightInd w:val="0"/>
        <w:spacing w:after="0" w:line="240" w:lineRule="auto"/>
        <w:ind w:firstLine="567"/>
        <w:jc w:val="both"/>
        <w:rPr>
          <w:rFonts w:ascii="Times New Roman" w:hAnsi="Times New Roman" w:cs="Times New Roman"/>
          <w:sz w:val="24"/>
          <w:szCs w:val="24"/>
        </w:rPr>
      </w:pPr>
    </w:p>
    <w:p w:rsidR="00C5359A" w:rsidRDefault="00C5359A" w:rsidP="00E5312B">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E84847" w:rsidRPr="008F35E6" w:rsidRDefault="00E84847" w:rsidP="00E5312B">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8F35E6" w:rsidRPr="008F35E6" w:rsidRDefault="008F35E6" w:rsidP="008F35E6">
      <w:pPr>
        <w:pStyle w:val="30"/>
        <w:shd w:val="clear" w:color="auto" w:fill="auto"/>
        <w:tabs>
          <w:tab w:val="left" w:pos="4568"/>
        </w:tabs>
        <w:spacing w:before="0" w:after="100" w:line="240" w:lineRule="exact"/>
        <w:ind w:left="360"/>
        <w:jc w:val="center"/>
        <w:rPr>
          <w:sz w:val="24"/>
          <w:szCs w:val="24"/>
        </w:rPr>
      </w:pPr>
      <w:r w:rsidRPr="008F35E6">
        <w:rPr>
          <w:iCs/>
          <w:sz w:val="24"/>
          <w:szCs w:val="24"/>
        </w:rPr>
        <w:t xml:space="preserve">9. </w:t>
      </w:r>
      <w:r w:rsidRPr="00C221CC">
        <w:rPr>
          <w:iCs/>
          <w:sz w:val="24"/>
          <w:szCs w:val="24"/>
        </w:rPr>
        <w:t>Додатки до договору</w:t>
      </w:r>
    </w:p>
    <w:p w:rsidR="008F35E6" w:rsidRPr="008F35E6" w:rsidRDefault="008F35E6" w:rsidP="008F35E6">
      <w:pPr>
        <w:pStyle w:val="a9"/>
        <w:rPr>
          <w:rFonts w:ascii="Times New Roman" w:hAnsi="Times New Roman"/>
          <w:sz w:val="24"/>
          <w:szCs w:val="24"/>
          <w:lang w:val="uk-UA"/>
        </w:rPr>
      </w:pPr>
      <w:r w:rsidRPr="00C221CC">
        <w:rPr>
          <w:rFonts w:ascii="Times New Roman" w:hAnsi="Times New Roman"/>
          <w:sz w:val="24"/>
          <w:szCs w:val="24"/>
          <w:lang w:val="uk-UA"/>
        </w:rPr>
        <w:t>9.1. Невід'ємною частиною цього Договору є:</w:t>
      </w:r>
    </w:p>
    <w:p w:rsidR="00E541BE" w:rsidRDefault="008F35E6" w:rsidP="00EE3FDD">
      <w:pPr>
        <w:tabs>
          <w:tab w:val="left" w:pos="11882"/>
          <w:tab w:val="left" w:pos="11942"/>
        </w:tabs>
        <w:autoSpaceDE w:val="0"/>
        <w:autoSpaceDN w:val="0"/>
        <w:adjustRightInd w:val="0"/>
        <w:spacing w:after="0" w:line="240" w:lineRule="auto"/>
        <w:ind w:left="-306" w:firstLine="283"/>
        <w:jc w:val="both"/>
        <w:rPr>
          <w:rFonts w:ascii="Times New Roman" w:hAnsi="Times New Roman" w:cs="Times New Roman"/>
          <w:b/>
          <w:bCs/>
          <w:sz w:val="24"/>
          <w:szCs w:val="24"/>
        </w:rPr>
      </w:pPr>
      <w:r w:rsidRPr="008F35E6">
        <w:rPr>
          <w:rFonts w:ascii="Times New Roman" w:hAnsi="Times New Roman"/>
          <w:sz w:val="24"/>
          <w:szCs w:val="24"/>
        </w:rPr>
        <w:t>9.1.1</w:t>
      </w:r>
      <w:r w:rsidRPr="00E541BE">
        <w:rPr>
          <w:rFonts w:ascii="Times New Roman" w:hAnsi="Times New Roman"/>
          <w:sz w:val="24"/>
          <w:szCs w:val="24"/>
          <w:u w:val="single"/>
        </w:rPr>
        <w:t>. Додаток</w:t>
      </w:r>
      <w:r w:rsidR="00EE3FDD">
        <w:rPr>
          <w:rFonts w:ascii="Times New Roman" w:hAnsi="Times New Roman"/>
          <w:sz w:val="24"/>
          <w:szCs w:val="24"/>
          <w:u w:val="single"/>
        </w:rPr>
        <w:t xml:space="preserve"> №</w:t>
      </w:r>
      <w:r w:rsidRPr="00E541BE">
        <w:rPr>
          <w:rFonts w:ascii="Times New Roman" w:hAnsi="Times New Roman"/>
          <w:sz w:val="24"/>
          <w:szCs w:val="24"/>
          <w:u w:val="single"/>
        </w:rPr>
        <w:t>1</w:t>
      </w:r>
      <w:r w:rsidR="006E6C32" w:rsidRPr="00E541BE">
        <w:rPr>
          <w:rFonts w:ascii="Times New Roman" w:hAnsi="Times New Roman"/>
          <w:sz w:val="24"/>
          <w:szCs w:val="24"/>
          <w:u w:val="single"/>
        </w:rPr>
        <w:t>:</w:t>
      </w:r>
      <w:r w:rsidRPr="008F35E6">
        <w:rPr>
          <w:rFonts w:ascii="Times New Roman" w:hAnsi="Times New Roman"/>
          <w:sz w:val="24"/>
          <w:szCs w:val="24"/>
        </w:rPr>
        <w:t xml:space="preserve"> </w:t>
      </w:r>
      <w:r w:rsidR="00E541BE" w:rsidRPr="00C221CC">
        <w:rPr>
          <w:rFonts w:ascii="Times New Roman" w:hAnsi="Times New Roman"/>
          <w:sz w:val="24"/>
          <w:szCs w:val="24"/>
        </w:rPr>
        <w:t>«</w:t>
      </w:r>
      <w:r w:rsidR="00EE3FDD" w:rsidRPr="00C221CC">
        <w:rPr>
          <w:rFonts w:ascii="Times New Roman" w:hAnsi="Times New Roman" w:cs="Times New Roman"/>
          <w:b/>
          <w:sz w:val="24"/>
          <w:szCs w:val="24"/>
        </w:rPr>
        <w:t xml:space="preserve">ПЕРЕЛІК </w:t>
      </w:r>
      <w:r w:rsidR="00EB2314" w:rsidRPr="00C221CC">
        <w:rPr>
          <w:rFonts w:ascii="Times New Roman" w:hAnsi="Times New Roman" w:cs="Times New Roman"/>
          <w:b/>
          <w:sz w:val="24"/>
          <w:szCs w:val="24"/>
        </w:rPr>
        <w:t xml:space="preserve">КОМП’ЮТЕРНИХ </w:t>
      </w:r>
      <w:r w:rsidR="00EE3FDD" w:rsidRPr="00C221CC">
        <w:rPr>
          <w:rFonts w:ascii="Times New Roman" w:hAnsi="Times New Roman" w:cs="Times New Roman"/>
          <w:b/>
          <w:sz w:val="24"/>
          <w:szCs w:val="24"/>
        </w:rPr>
        <w:t xml:space="preserve"> ПРОГРАМ</w:t>
      </w:r>
      <w:r w:rsidR="00EE3FDD" w:rsidRPr="00C221CC">
        <w:rPr>
          <w:rFonts w:ascii="Times New Roman" w:hAnsi="Times New Roman" w:cs="Times New Roman"/>
          <w:b/>
          <w:bCs/>
          <w:sz w:val="24"/>
          <w:szCs w:val="24"/>
        </w:rPr>
        <w:t>, СПОСОБИ  АБОНЕНТСЬКОГО  ОБСЛУГОВУВАННЯ,  ДОГОВІРНІ ЦІНИ</w:t>
      </w:r>
      <w:r w:rsidR="00E541BE" w:rsidRPr="00C221CC">
        <w:rPr>
          <w:rFonts w:ascii="Times New Roman" w:hAnsi="Times New Roman" w:cs="Times New Roman"/>
          <w:b/>
          <w:bCs/>
          <w:sz w:val="24"/>
          <w:szCs w:val="24"/>
        </w:rPr>
        <w:t>»</w:t>
      </w:r>
      <w:r w:rsidR="00EE3FDD" w:rsidRPr="00C221CC">
        <w:rPr>
          <w:rFonts w:ascii="Times New Roman" w:hAnsi="Times New Roman" w:cs="Times New Roman"/>
          <w:b/>
          <w:bCs/>
          <w:sz w:val="24"/>
          <w:szCs w:val="24"/>
        </w:rPr>
        <w:t>.</w:t>
      </w:r>
    </w:p>
    <w:p w:rsidR="00277F78" w:rsidRPr="00E73DCA" w:rsidRDefault="00277F78" w:rsidP="00F3787B">
      <w:pPr>
        <w:autoSpaceDE w:val="0"/>
        <w:autoSpaceDN w:val="0"/>
        <w:adjustRightInd w:val="0"/>
        <w:spacing w:after="0" w:line="240" w:lineRule="auto"/>
        <w:jc w:val="both"/>
        <w:rPr>
          <w:rFonts w:ascii="Times New Roman" w:hAnsi="Times New Roman" w:cs="Times New Roman"/>
          <w:sz w:val="24"/>
          <w:szCs w:val="24"/>
        </w:rPr>
      </w:pPr>
    </w:p>
    <w:p w:rsidR="00477473" w:rsidRPr="00E73DCA" w:rsidRDefault="00286FF9" w:rsidP="00E5312B">
      <w:pPr>
        <w:keepNext/>
        <w:autoSpaceDE w:val="0"/>
        <w:autoSpaceDN w:val="0"/>
        <w:adjustRightInd w:val="0"/>
        <w:spacing w:before="120" w:after="0" w:line="240" w:lineRule="auto"/>
        <w:ind w:firstLine="567"/>
        <w:jc w:val="center"/>
        <w:rPr>
          <w:rFonts w:ascii="Times New Roman" w:hAnsi="Times New Roman" w:cs="Times New Roman"/>
          <w:b/>
          <w:bCs/>
          <w:iCs/>
          <w:sz w:val="24"/>
          <w:szCs w:val="24"/>
        </w:rPr>
      </w:pPr>
      <w:r w:rsidRPr="00E73DCA">
        <w:rPr>
          <w:rFonts w:ascii="Times New Roman" w:hAnsi="Times New Roman" w:cs="Times New Roman"/>
          <w:b/>
          <w:bCs/>
          <w:iCs/>
          <w:sz w:val="24"/>
          <w:szCs w:val="24"/>
        </w:rPr>
        <w:t xml:space="preserve">10. </w:t>
      </w:r>
      <w:r w:rsidR="006E6C32" w:rsidRPr="00C221CC">
        <w:rPr>
          <w:rFonts w:ascii="Times New Roman" w:hAnsi="Times New Roman" w:cs="Times New Roman"/>
          <w:b/>
          <w:iCs/>
          <w:sz w:val="24"/>
          <w:szCs w:val="24"/>
        </w:rPr>
        <w:t>Місцезнаходження та банківські реквізити сторін</w:t>
      </w:r>
    </w:p>
    <w:p w:rsidR="00760528" w:rsidRPr="00FA40AF" w:rsidRDefault="00760528" w:rsidP="00E5312B">
      <w:pPr>
        <w:keepNext/>
        <w:autoSpaceDE w:val="0"/>
        <w:autoSpaceDN w:val="0"/>
        <w:adjustRightInd w:val="0"/>
        <w:spacing w:before="120" w:after="0" w:line="240" w:lineRule="auto"/>
        <w:ind w:firstLine="567"/>
        <w:jc w:val="center"/>
        <w:rPr>
          <w:rFonts w:ascii="Times New Roman" w:hAnsi="Times New Roman" w:cs="Times New Roman"/>
          <w:b/>
          <w:bCs/>
          <w:i/>
          <w:iCs/>
          <w:color w:val="548DD4" w:themeColor="text2" w:themeTint="99"/>
          <w:sz w:val="24"/>
          <w:szCs w:val="24"/>
        </w:rPr>
      </w:pPr>
    </w:p>
    <w:tbl>
      <w:tblPr>
        <w:tblStyle w:val="a8"/>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5"/>
        <w:gridCol w:w="5142"/>
      </w:tblGrid>
      <w:tr w:rsidR="00FA40AF" w:rsidRPr="00FA40AF" w:rsidTr="00684102">
        <w:trPr>
          <w:trHeight w:val="4120"/>
        </w:trPr>
        <w:tc>
          <w:tcPr>
            <w:tcW w:w="4735" w:type="dxa"/>
          </w:tcPr>
          <w:p w:rsidR="00760528" w:rsidRPr="00246B54" w:rsidRDefault="00760528" w:rsidP="00884A2C">
            <w:pPr>
              <w:tabs>
                <w:tab w:val="left" w:pos="316"/>
              </w:tabs>
              <w:autoSpaceDE w:val="0"/>
              <w:autoSpaceDN w:val="0"/>
              <w:adjustRightInd w:val="0"/>
              <w:jc w:val="both"/>
              <w:rPr>
                <w:rFonts w:ascii="Times New Roman" w:hAnsi="Times New Roman" w:cs="Times New Roman"/>
                <w:b/>
                <w:bCs/>
                <w:sz w:val="24"/>
                <w:szCs w:val="24"/>
              </w:rPr>
            </w:pPr>
            <w:r w:rsidRPr="00246B54">
              <w:rPr>
                <w:rFonts w:ascii="Times New Roman" w:hAnsi="Times New Roman" w:cs="Times New Roman"/>
                <w:sz w:val="24"/>
                <w:szCs w:val="24"/>
              </w:rPr>
              <w:t>ВИКОНАВЕЦЬ:</w:t>
            </w:r>
            <w:r w:rsidRPr="00246B54">
              <w:rPr>
                <w:rFonts w:ascii="Times New Roman" w:hAnsi="Times New Roman" w:cs="Times New Roman"/>
                <w:b/>
                <w:bCs/>
                <w:sz w:val="24"/>
                <w:szCs w:val="24"/>
              </w:rPr>
              <w:t xml:space="preserve"> </w:t>
            </w:r>
          </w:p>
          <w:p w:rsidR="00760528" w:rsidRPr="00FA40AF" w:rsidRDefault="00760528" w:rsidP="00E5312B">
            <w:pPr>
              <w:tabs>
                <w:tab w:val="left" w:pos="316"/>
              </w:tabs>
              <w:autoSpaceDE w:val="0"/>
              <w:autoSpaceDN w:val="0"/>
              <w:adjustRightInd w:val="0"/>
              <w:ind w:firstLine="567"/>
              <w:jc w:val="both"/>
              <w:rPr>
                <w:rFonts w:ascii="Times New Roman" w:hAnsi="Times New Roman" w:cs="Times New Roman"/>
                <w:b/>
                <w:bCs/>
                <w:color w:val="548DD4" w:themeColor="text2" w:themeTint="99"/>
                <w:sz w:val="24"/>
                <w:szCs w:val="24"/>
              </w:rPr>
            </w:pPr>
          </w:p>
          <w:p w:rsidR="00760528" w:rsidRPr="00FA40AF" w:rsidRDefault="00760528" w:rsidP="00182B00">
            <w:pPr>
              <w:autoSpaceDE w:val="0"/>
              <w:autoSpaceDN w:val="0"/>
              <w:adjustRightInd w:val="0"/>
              <w:ind w:firstLine="34"/>
              <w:jc w:val="both"/>
              <w:rPr>
                <w:rFonts w:ascii="Times New Roman" w:hAnsi="Times New Roman" w:cs="Times New Roman"/>
                <w:b/>
                <w:bCs/>
                <w:i/>
                <w:iCs/>
                <w:color w:val="548DD4" w:themeColor="text2" w:themeTint="99"/>
                <w:sz w:val="24"/>
                <w:szCs w:val="24"/>
              </w:rPr>
            </w:pPr>
          </w:p>
        </w:tc>
        <w:tc>
          <w:tcPr>
            <w:tcW w:w="5142" w:type="dxa"/>
            <w:tcBorders>
              <w:left w:val="nil"/>
            </w:tcBorders>
          </w:tcPr>
          <w:p w:rsidR="00760528" w:rsidRPr="00246B54" w:rsidRDefault="00760528" w:rsidP="00E5312B">
            <w:pPr>
              <w:widowControl w:val="0"/>
              <w:autoSpaceDE w:val="0"/>
              <w:autoSpaceDN w:val="0"/>
              <w:adjustRightInd w:val="0"/>
              <w:ind w:firstLine="567"/>
              <w:contextualSpacing/>
              <w:rPr>
                <w:rFonts w:ascii="Times New Roman" w:hAnsi="Times New Roman" w:cs="Times New Roman"/>
                <w:sz w:val="24"/>
                <w:szCs w:val="24"/>
                <w:lang w:eastAsia="uk-UA"/>
              </w:rPr>
            </w:pPr>
            <w:r w:rsidRPr="00246B54">
              <w:rPr>
                <w:rFonts w:ascii="Times New Roman" w:hAnsi="Times New Roman" w:cs="Times New Roman"/>
                <w:sz w:val="24"/>
                <w:szCs w:val="24"/>
              </w:rPr>
              <w:t>АБОНЕНТ:</w:t>
            </w:r>
          </w:p>
          <w:p w:rsidR="00760528" w:rsidRPr="00246B54" w:rsidRDefault="00760528" w:rsidP="00E5312B">
            <w:pPr>
              <w:ind w:firstLine="567"/>
              <w:rPr>
                <w:rFonts w:ascii="Times New Roman" w:hAnsi="Times New Roman" w:cs="Times New Roman"/>
                <w:b/>
                <w:sz w:val="24"/>
                <w:szCs w:val="24"/>
              </w:rPr>
            </w:pPr>
          </w:p>
          <w:p w:rsidR="00760528" w:rsidRPr="00246B54" w:rsidRDefault="00760528" w:rsidP="00E5312B">
            <w:pPr>
              <w:ind w:firstLine="567"/>
              <w:rPr>
                <w:rFonts w:ascii="Times New Roman" w:hAnsi="Times New Roman" w:cs="Times New Roman"/>
                <w:b/>
                <w:sz w:val="24"/>
                <w:szCs w:val="24"/>
              </w:rPr>
            </w:pPr>
            <w:r w:rsidRPr="00246B54">
              <w:rPr>
                <w:rFonts w:ascii="Times New Roman" w:hAnsi="Times New Roman" w:cs="Times New Roman"/>
                <w:b/>
                <w:sz w:val="24"/>
                <w:szCs w:val="24"/>
              </w:rPr>
              <w:t>Господарський суд Донецької області</w:t>
            </w:r>
          </w:p>
          <w:p w:rsidR="00760528" w:rsidRPr="00246B54" w:rsidRDefault="00760528" w:rsidP="00E5312B">
            <w:pPr>
              <w:ind w:firstLine="567"/>
              <w:rPr>
                <w:rFonts w:ascii="Times New Roman" w:hAnsi="Times New Roman" w:cs="Times New Roman"/>
                <w:b/>
                <w:sz w:val="24"/>
                <w:szCs w:val="24"/>
              </w:rPr>
            </w:pPr>
          </w:p>
          <w:p w:rsidR="00F1166C" w:rsidRDefault="00F1166C" w:rsidP="008E5F0E">
            <w:pPr>
              <w:tabs>
                <w:tab w:val="left" w:pos="1134"/>
              </w:tabs>
              <w:ind w:left="601"/>
              <w:rPr>
                <w:rFonts w:ascii="Times New Roman" w:hAnsi="Times New Roman" w:cs="Times New Roman"/>
                <w:snapToGrid w:val="0"/>
                <w:sz w:val="24"/>
                <w:szCs w:val="24"/>
              </w:rPr>
            </w:pPr>
          </w:p>
          <w:p w:rsidR="00760528" w:rsidRPr="00246B54" w:rsidRDefault="000B7334" w:rsidP="008E5F0E">
            <w:pPr>
              <w:tabs>
                <w:tab w:val="left" w:pos="1134"/>
              </w:tabs>
              <w:ind w:left="601"/>
              <w:rPr>
                <w:rFonts w:ascii="Times New Roman" w:hAnsi="Times New Roman" w:cs="Times New Roman"/>
                <w:snapToGrid w:val="0"/>
                <w:sz w:val="24"/>
                <w:szCs w:val="24"/>
              </w:rPr>
            </w:pPr>
            <w:r>
              <w:rPr>
                <w:rFonts w:ascii="Times New Roman" w:hAnsi="Times New Roman" w:cs="Times New Roman"/>
                <w:snapToGrid w:val="0"/>
                <w:sz w:val="24"/>
                <w:szCs w:val="24"/>
              </w:rPr>
              <w:t>п</w:t>
            </w:r>
            <w:r w:rsidR="00760528" w:rsidRPr="00246B54">
              <w:rPr>
                <w:rFonts w:ascii="Times New Roman" w:hAnsi="Times New Roman" w:cs="Times New Roman"/>
                <w:snapToGrid w:val="0"/>
                <w:sz w:val="24"/>
                <w:szCs w:val="24"/>
              </w:rPr>
              <w:t>р</w:t>
            </w:r>
            <w:r w:rsidR="00F07A26">
              <w:rPr>
                <w:rFonts w:ascii="Times New Roman" w:hAnsi="Times New Roman" w:cs="Times New Roman"/>
                <w:snapToGrid w:val="0"/>
                <w:sz w:val="24"/>
                <w:szCs w:val="24"/>
              </w:rPr>
              <w:t>оспект  Науки, бу</w:t>
            </w:r>
            <w:r w:rsidR="00E541BE">
              <w:rPr>
                <w:rFonts w:ascii="Times New Roman" w:hAnsi="Times New Roman" w:cs="Times New Roman"/>
                <w:snapToGrid w:val="0"/>
                <w:sz w:val="24"/>
                <w:szCs w:val="24"/>
              </w:rPr>
              <w:t>ди</w:t>
            </w:r>
            <w:r w:rsidR="00F07A26">
              <w:rPr>
                <w:rFonts w:ascii="Times New Roman" w:hAnsi="Times New Roman" w:cs="Times New Roman"/>
                <w:snapToGrid w:val="0"/>
                <w:sz w:val="24"/>
                <w:szCs w:val="24"/>
              </w:rPr>
              <w:t>нок</w:t>
            </w:r>
            <w:r w:rsidR="00760528" w:rsidRPr="00246B54">
              <w:rPr>
                <w:rFonts w:ascii="Times New Roman" w:hAnsi="Times New Roman" w:cs="Times New Roman"/>
                <w:snapToGrid w:val="0"/>
                <w:sz w:val="24"/>
                <w:szCs w:val="24"/>
              </w:rPr>
              <w:t xml:space="preserve"> 5, м</w:t>
            </w:r>
            <w:r w:rsidR="00F07A26">
              <w:rPr>
                <w:rFonts w:ascii="Times New Roman" w:hAnsi="Times New Roman" w:cs="Times New Roman"/>
                <w:snapToGrid w:val="0"/>
                <w:sz w:val="24"/>
                <w:szCs w:val="24"/>
              </w:rPr>
              <w:t>істо</w:t>
            </w:r>
            <w:r w:rsidR="00760528" w:rsidRPr="00246B54">
              <w:rPr>
                <w:rFonts w:ascii="Times New Roman" w:hAnsi="Times New Roman" w:cs="Times New Roman"/>
                <w:snapToGrid w:val="0"/>
                <w:sz w:val="24"/>
                <w:szCs w:val="24"/>
              </w:rPr>
              <w:t xml:space="preserve"> Харків, </w:t>
            </w:r>
            <w:r w:rsidR="00182B00">
              <w:rPr>
                <w:rFonts w:ascii="Times New Roman" w:hAnsi="Times New Roman" w:cs="Times New Roman"/>
                <w:snapToGrid w:val="0"/>
                <w:sz w:val="24"/>
                <w:szCs w:val="24"/>
              </w:rPr>
              <w:t>Харківська область</w:t>
            </w:r>
            <w:r w:rsidR="00760528" w:rsidRPr="00246B54">
              <w:rPr>
                <w:rFonts w:ascii="Times New Roman" w:hAnsi="Times New Roman" w:cs="Times New Roman"/>
                <w:snapToGrid w:val="0"/>
                <w:sz w:val="24"/>
                <w:szCs w:val="24"/>
              </w:rPr>
              <w:t>, 61022</w:t>
            </w:r>
          </w:p>
          <w:p w:rsidR="00760528" w:rsidRPr="00246B54" w:rsidRDefault="00760528" w:rsidP="00E5312B">
            <w:pPr>
              <w:tabs>
                <w:tab w:val="left" w:pos="1134"/>
              </w:tabs>
              <w:ind w:firstLine="567"/>
              <w:rPr>
                <w:rFonts w:ascii="Times New Roman" w:hAnsi="Times New Roman" w:cs="Times New Roman"/>
                <w:snapToGrid w:val="0"/>
                <w:sz w:val="24"/>
                <w:szCs w:val="24"/>
              </w:rPr>
            </w:pPr>
            <w:r w:rsidRPr="00246B54">
              <w:rPr>
                <w:rFonts w:ascii="Times New Roman" w:hAnsi="Times New Roman" w:cs="Times New Roman"/>
                <w:snapToGrid w:val="0"/>
                <w:sz w:val="24"/>
                <w:szCs w:val="24"/>
              </w:rPr>
              <w:t>Код ЄДРПОУ 03499901</w:t>
            </w:r>
          </w:p>
          <w:p w:rsidR="00760528" w:rsidRPr="00246B54" w:rsidRDefault="00760528" w:rsidP="00E5312B">
            <w:pPr>
              <w:tabs>
                <w:tab w:val="left" w:pos="1134"/>
              </w:tabs>
              <w:ind w:firstLine="567"/>
              <w:rPr>
                <w:rFonts w:ascii="Times New Roman" w:hAnsi="Times New Roman" w:cs="Times New Roman"/>
                <w:snapToGrid w:val="0"/>
                <w:sz w:val="24"/>
                <w:szCs w:val="24"/>
              </w:rPr>
            </w:pPr>
            <w:r w:rsidRPr="00246B54">
              <w:rPr>
                <w:rFonts w:ascii="Times New Roman" w:hAnsi="Times New Roman" w:cs="Times New Roman"/>
                <w:snapToGrid w:val="0"/>
                <w:sz w:val="24"/>
                <w:szCs w:val="24"/>
              </w:rPr>
              <w:t>UA688201720343151001100001578,</w:t>
            </w:r>
          </w:p>
          <w:p w:rsidR="00760528" w:rsidRPr="00246B54" w:rsidRDefault="00760528" w:rsidP="00E5312B">
            <w:pPr>
              <w:tabs>
                <w:tab w:val="left" w:pos="1134"/>
              </w:tabs>
              <w:ind w:firstLine="567"/>
              <w:rPr>
                <w:rFonts w:ascii="Times New Roman" w:hAnsi="Times New Roman" w:cs="Times New Roman"/>
                <w:snapToGrid w:val="0"/>
                <w:sz w:val="24"/>
                <w:szCs w:val="24"/>
              </w:rPr>
            </w:pPr>
            <w:r w:rsidRPr="00246B54">
              <w:rPr>
                <w:rFonts w:ascii="Times New Roman" w:hAnsi="Times New Roman" w:cs="Times New Roman"/>
                <w:snapToGrid w:val="0"/>
                <w:sz w:val="24"/>
                <w:szCs w:val="24"/>
              </w:rPr>
              <w:t>UA798201720343170001000001578</w:t>
            </w:r>
          </w:p>
          <w:p w:rsidR="00760528" w:rsidRPr="00246B54" w:rsidRDefault="00760528" w:rsidP="00E5312B">
            <w:pPr>
              <w:widowControl w:val="0"/>
              <w:tabs>
                <w:tab w:val="left" w:pos="567"/>
              </w:tabs>
              <w:ind w:firstLine="567"/>
              <w:jc w:val="both"/>
              <w:rPr>
                <w:rFonts w:ascii="Times New Roman" w:hAnsi="Times New Roman" w:cs="Times New Roman"/>
                <w:snapToGrid w:val="0"/>
                <w:sz w:val="24"/>
                <w:szCs w:val="24"/>
              </w:rPr>
            </w:pPr>
            <w:r w:rsidRPr="00246B54">
              <w:rPr>
                <w:rFonts w:ascii="Times New Roman" w:hAnsi="Times New Roman" w:cs="Times New Roman"/>
                <w:snapToGrid w:val="0"/>
                <w:sz w:val="24"/>
                <w:szCs w:val="24"/>
              </w:rPr>
              <w:t>в ДКСУ м. Київ</w:t>
            </w:r>
          </w:p>
          <w:p w:rsidR="00760528" w:rsidRPr="00246B54" w:rsidRDefault="00760528" w:rsidP="00E5312B">
            <w:pPr>
              <w:ind w:firstLine="567"/>
              <w:jc w:val="both"/>
              <w:rPr>
                <w:rFonts w:ascii="Times New Roman" w:hAnsi="Times New Roman" w:cs="Times New Roman"/>
                <w:sz w:val="24"/>
                <w:szCs w:val="24"/>
                <w:lang w:val="ru-RU"/>
              </w:rPr>
            </w:pPr>
            <w:proofErr w:type="spellStart"/>
            <w:r w:rsidRPr="00246B54">
              <w:rPr>
                <w:rFonts w:ascii="Times New Roman" w:hAnsi="Times New Roman" w:cs="Times New Roman"/>
                <w:sz w:val="24"/>
                <w:szCs w:val="24"/>
                <w:lang w:val="ru-RU"/>
              </w:rPr>
              <w:t>Бухгалтерська</w:t>
            </w:r>
            <w:proofErr w:type="spellEnd"/>
            <w:r w:rsidRPr="00246B54">
              <w:rPr>
                <w:rFonts w:ascii="Times New Roman" w:hAnsi="Times New Roman" w:cs="Times New Roman"/>
                <w:sz w:val="24"/>
                <w:szCs w:val="24"/>
                <w:lang w:val="ru-RU"/>
              </w:rPr>
              <w:t xml:space="preserve"> служба (ФЕВ)</w:t>
            </w:r>
            <w:r w:rsidR="00F07A26">
              <w:rPr>
                <w:rFonts w:ascii="Times New Roman" w:hAnsi="Times New Roman" w:cs="Times New Roman"/>
                <w:sz w:val="24"/>
                <w:szCs w:val="24"/>
                <w:lang w:val="ru-RU"/>
              </w:rPr>
              <w:t>:</w:t>
            </w:r>
            <w:r w:rsidRPr="00246B54">
              <w:rPr>
                <w:rFonts w:ascii="Times New Roman" w:hAnsi="Times New Roman" w:cs="Times New Roman"/>
                <w:sz w:val="24"/>
                <w:szCs w:val="24"/>
                <w:lang w:val="ru-RU"/>
              </w:rPr>
              <w:t xml:space="preserve"> </w:t>
            </w:r>
          </w:p>
          <w:p w:rsidR="00760528" w:rsidRPr="00246B54" w:rsidRDefault="00760528" w:rsidP="00E5312B">
            <w:pPr>
              <w:ind w:firstLine="567"/>
              <w:jc w:val="both"/>
              <w:rPr>
                <w:rFonts w:ascii="Times New Roman" w:hAnsi="Times New Roman" w:cs="Times New Roman"/>
                <w:sz w:val="24"/>
                <w:szCs w:val="24"/>
                <w:lang w:val="ru-RU"/>
              </w:rPr>
            </w:pPr>
            <w:r w:rsidRPr="00246B54">
              <w:rPr>
                <w:rFonts w:ascii="Times New Roman" w:hAnsi="Times New Roman" w:cs="Times New Roman"/>
                <w:sz w:val="24"/>
                <w:szCs w:val="24"/>
                <w:lang w:val="ru-RU"/>
              </w:rPr>
              <w:t>тел.</w:t>
            </w:r>
            <w:proofErr w:type="gramStart"/>
            <w:r w:rsidR="00F07A26">
              <w:rPr>
                <w:rFonts w:ascii="Times New Roman" w:hAnsi="Times New Roman" w:cs="Times New Roman"/>
                <w:sz w:val="24"/>
                <w:szCs w:val="24"/>
                <w:lang w:val="ru-RU"/>
              </w:rPr>
              <w:t>(</w:t>
            </w:r>
            <w:r w:rsidRPr="00246B54">
              <w:rPr>
                <w:rFonts w:ascii="Times New Roman" w:hAnsi="Times New Roman" w:cs="Times New Roman"/>
                <w:sz w:val="24"/>
                <w:szCs w:val="24"/>
                <w:lang w:val="ru-RU"/>
              </w:rPr>
              <w:t xml:space="preserve"> </w:t>
            </w:r>
            <w:proofErr w:type="gramEnd"/>
            <w:r w:rsidRPr="00246B54">
              <w:rPr>
                <w:rFonts w:ascii="Times New Roman" w:hAnsi="Times New Roman" w:cs="Times New Roman"/>
                <w:sz w:val="24"/>
                <w:szCs w:val="24"/>
                <w:lang w:val="ru-RU"/>
              </w:rPr>
              <w:t>099</w:t>
            </w:r>
            <w:r w:rsidR="00F07A26">
              <w:rPr>
                <w:rFonts w:ascii="Times New Roman" w:hAnsi="Times New Roman" w:cs="Times New Roman"/>
                <w:sz w:val="24"/>
                <w:szCs w:val="24"/>
                <w:lang w:val="ru-RU"/>
              </w:rPr>
              <w:t>)</w:t>
            </w:r>
            <w:r w:rsidRPr="00246B54">
              <w:rPr>
                <w:rFonts w:ascii="Times New Roman" w:hAnsi="Times New Roman" w:cs="Times New Roman"/>
                <w:sz w:val="24"/>
                <w:szCs w:val="24"/>
                <w:lang w:val="ru-RU"/>
              </w:rPr>
              <w:t>-916-49-35</w:t>
            </w:r>
          </w:p>
          <w:p w:rsidR="00F07A26" w:rsidRDefault="00760528" w:rsidP="00E5312B">
            <w:pPr>
              <w:ind w:firstLine="567"/>
              <w:jc w:val="both"/>
              <w:rPr>
                <w:rFonts w:ascii="Times New Roman" w:hAnsi="Times New Roman" w:cs="Times New Roman"/>
                <w:sz w:val="24"/>
                <w:szCs w:val="24"/>
                <w:lang w:val="ru-RU"/>
              </w:rPr>
            </w:pPr>
            <w:r w:rsidRPr="00246B54">
              <w:rPr>
                <w:rFonts w:ascii="Times New Roman" w:hAnsi="Times New Roman" w:cs="Times New Roman"/>
                <w:sz w:val="24"/>
                <w:szCs w:val="24"/>
              </w:rPr>
              <w:t>С</w:t>
            </w:r>
            <w:proofErr w:type="spellStart"/>
            <w:r w:rsidRPr="00246B54">
              <w:rPr>
                <w:rFonts w:ascii="Times New Roman" w:hAnsi="Times New Roman" w:cs="Times New Roman"/>
                <w:sz w:val="24"/>
                <w:szCs w:val="24"/>
                <w:lang w:val="ru-RU"/>
              </w:rPr>
              <w:t>ектор</w:t>
            </w:r>
            <w:proofErr w:type="spellEnd"/>
            <w:r w:rsidRPr="00246B54">
              <w:rPr>
                <w:rFonts w:ascii="Times New Roman" w:hAnsi="Times New Roman" w:cs="Times New Roman"/>
                <w:sz w:val="24"/>
                <w:szCs w:val="24"/>
                <w:lang w:val="ru-RU"/>
              </w:rPr>
              <w:t xml:space="preserve"> </w:t>
            </w:r>
            <w:proofErr w:type="spellStart"/>
            <w:r w:rsidRPr="00246B54">
              <w:rPr>
                <w:rFonts w:ascii="Times New Roman" w:hAnsi="Times New Roman" w:cs="Times New Roman"/>
                <w:sz w:val="24"/>
                <w:szCs w:val="24"/>
                <w:lang w:val="ru-RU"/>
              </w:rPr>
              <w:t>з</w:t>
            </w:r>
            <w:proofErr w:type="spellEnd"/>
            <w:r w:rsidRPr="00246B54">
              <w:rPr>
                <w:rFonts w:ascii="Times New Roman" w:hAnsi="Times New Roman" w:cs="Times New Roman"/>
                <w:sz w:val="24"/>
                <w:szCs w:val="24"/>
                <w:lang w:val="ru-RU"/>
              </w:rPr>
              <w:t xml:space="preserve"> </w:t>
            </w:r>
            <w:proofErr w:type="spellStart"/>
            <w:r w:rsidRPr="00246B54">
              <w:rPr>
                <w:rFonts w:ascii="Times New Roman" w:hAnsi="Times New Roman" w:cs="Times New Roman"/>
                <w:sz w:val="24"/>
                <w:szCs w:val="24"/>
                <w:lang w:val="ru-RU"/>
              </w:rPr>
              <w:t>договір</w:t>
            </w:r>
            <w:proofErr w:type="spellEnd"/>
            <w:r w:rsidRPr="00246B54">
              <w:rPr>
                <w:rFonts w:ascii="Times New Roman" w:hAnsi="Times New Roman" w:cs="Times New Roman"/>
                <w:sz w:val="24"/>
                <w:szCs w:val="24"/>
                <w:lang w:val="ru-RU"/>
              </w:rPr>
              <w:t xml:space="preserve">. </w:t>
            </w:r>
            <w:proofErr w:type="spellStart"/>
            <w:r w:rsidR="00F07A26">
              <w:rPr>
                <w:rFonts w:ascii="Times New Roman" w:hAnsi="Times New Roman" w:cs="Times New Roman"/>
                <w:sz w:val="24"/>
                <w:szCs w:val="24"/>
                <w:lang w:val="ru-RU"/>
              </w:rPr>
              <w:t>р</w:t>
            </w:r>
            <w:r w:rsidRPr="00246B54">
              <w:rPr>
                <w:rFonts w:ascii="Times New Roman" w:hAnsi="Times New Roman" w:cs="Times New Roman"/>
                <w:sz w:val="24"/>
                <w:szCs w:val="24"/>
                <w:lang w:val="ru-RU"/>
              </w:rPr>
              <w:t>об</w:t>
            </w:r>
            <w:r w:rsidR="00F07A26">
              <w:rPr>
                <w:rFonts w:ascii="Times New Roman" w:hAnsi="Times New Roman" w:cs="Times New Roman"/>
                <w:sz w:val="24"/>
                <w:szCs w:val="24"/>
                <w:lang w:val="ru-RU"/>
              </w:rPr>
              <w:t>оти</w:t>
            </w:r>
            <w:proofErr w:type="spellEnd"/>
            <w:r w:rsidR="00F07A26">
              <w:rPr>
                <w:rFonts w:ascii="Times New Roman" w:hAnsi="Times New Roman" w:cs="Times New Roman"/>
                <w:sz w:val="24"/>
                <w:szCs w:val="24"/>
                <w:lang w:val="ru-RU"/>
              </w:rPr>
              <w:t>:</w:t>
            </w:r>
          </w:p>
          <w:p w:rsidR="00760528" w:rsidRPr="00246B54" w:rsidRDefault="00F07A26" w:rsidP="00F07A26">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60528" w:rsidRPr="00246B54">
              <w:rPr>
                <w:rFonts w:ascii="Times New Roman" w:hAnsi="Times New Roman" w:cs="Times New Roman"/>
                <w:sz w:val="24"/>
                <w:szCs w:val="24"/>
                <w:lang w:val="ru-RU"/>
              </w:rPr>
              <w:t xml:space="preserve"> тел. </w:t>
            </w:r>
            <w:r>
              <w:rPr>
                <w:rFonts w:ascii="Times New Roman" w:hAnsi="Times New Roman" w:cs="Times New Roman"/>
                <w:sz w:val="24"/>
                <w:szCs w:val="24"/>
                <w:lang w:val="ru-RU"/>
              </w:rPr>
              <w:t>(</w:t>
            </w:r>
            <w:r w:rsidR="00760528" w:rsidRPr="00246B54">
              <w:rPr>
                <w:rFonts w:ascii="Times New Roman" w:hAnsi="Times New Roman" w:cs="Times New Roman"/>
                <w:sz w:val="24"/>
                <w:szCs w:val="24"/>
                <w:lang w:val="ru-RU"/>
              </w:rPr>
              <w:t>050</w:t>
            </w:r>
            <w:r>
              <w:rPr>
                <w:rFonts w:ascii="Times New Roman" w:hAnsi="Times New Roman" w:cs="Times New Roman"/>
                <w:sz w:val="24"/>
                <w:szCs w:val="24"/>
                <w:lang w:val="ru-RU"/>
              </w:rPr>
              <w:t>)</w:t>
            </w:r>
            <w:r w:rsidR="00760528" w:rsidRPr="00246B54">
              <w:rPr>
                <w:rFonts w:ascii="Times New Roman" w:hAnsi="Times New Roman" w:cs="Times New Roman"/>
                <w:sz w:val="24"/>
                <w:szCs w:val="24"/>
                <w:lang w:val="ru-RU"/>
              </w:rPr>
              <w:t>-614-24-83</w:t>
            </w:r>
          </w:p>
          <w:p w:rsidR="00760528" w:rsidRPr="00246B54" w:rsidRDefault="00760528" w:rsidP="00E5312B">
            <w:pPr>
              <w:ind w:firstLine="567"/>
              <w:jc w:val="both"/>
              <w:rPr>
                <w:rFonts w:ascii="Times New Roman" w:hAnsi="Times New Roman" w:cs="Times New Roman"/>
                <w:sz w:val="24"/>
                <w:szCs w:val="24"/>
              </w:rPr>
            </w:pPr>
            <w:r w:rsidRPr="00246B54">
              <w:rPr>
                <w:rFonts w:ascii="Times New Roman" w:hAnsi="Times New Roman" w:cs="Times New Roman"/>
                <w:bCs/>
                <w:sz w:val="24"/>
                <w:szCs w:val="24"/>
              </w:rPr>
              <w:t>Е</w:t>
            </w:r>
            <w:r w:rsidRPr="00246B54">
              <w:rPr>
                <w:rFonts w:ascii="Times New Roman" w:hAnsi="Times New Roman" w:cs="Times New Roman"/>
                <w:bCs/>
                <w:sz w:val="24"/>
                <w:szCs w:val="24"/>
                <w:lang w:val="en-US"/>
              </w:rPr>
              <w:t>-mail: inbox@dn.arbitr.gov.ua</w:t>
            </w:r>
            <w:r w:rsidRPr="00246B54">
              <w:rPr>
                <w:rFonts w:ascii="Times New Roman" w:hAnsi="Times New Roman" w:cs="Times New Roman"/>
                <w:sz w:val="24"/>
                <w:szCs w:val="24"/>
              </w:rPr>
              <w:t xml:space="preserve"> </w:t>
            </w:r>
          </w:p>
          <w:p w:rsidR="006E6C32" w:rsidRPr="00FA40AF" w:rsidRDefault="006E6C32" w:rsidP="00286FF9">
            <w:pPr>
              <w:keepNext/>
              <w:autoSpaceDE w:val="0"/>
              <w:autoSpaceDN w:val="0"/>
              <w:adjustRightInd w:val="0"/>
              <w:ind w:left="600" w:hanging="33"/>
              <w:jc w:val="center"/>
              <w:rPr>
                <w:rFonts w:ascii="Times New Roman" w:hAnsi="Times New Roman" w:cs="Times New Roman"/>
                <w:b/>
                <w:bCs/>
                <w:i/>
                <w:iCs/>
                <w:color w:val="548DD4" w:themeColor="text2" w:themeTint="99"/>
                <w:sz w:val="24"/>
                <w:szCs w:val="24"/>
              </w:rPr>
            </w:pPr>
          </w:p>
        </w:tc>
      </w:tr>
    </w:tbl>
    <w:tbl>
      <w:tblPr>
        <w:tblW w:w="10797" w:type="dxa"/>
        <w:tblInd w:w="-142" w:type="dxa"/>
        <w:tblLayout w:type="fixed"/>
        <w:tblCellMar>
          <w:left w:w="0" w:type="dxa"/>
          <w:right w:w="0" w:type="dxa"/>
        </w:tblCellMar>
        <w:tblLook w:val="00A0"/>
      </w:tblPr>
      <w:tblGrid>
        <w:gridCol w:w="4962"/>
        <w:gridCol w:w="5835"/>
      </w:tblGrid>
      <w:tr w:rsidR="00FA40AF" w:rsidRPr="00FA40AF" w:rsidTr="003539D4">
        <w:tc>
          <w:tcPr>
            <w:tcW w:w="4962" w:type="dxa"/>
          </w:tcPr>
          <w:p w:rsidR="00C221CC" w:rsidRDefault="00C221CC" w:rsidP="00AE3001">
            <w:pPr>
              <w:keepNext/>
              <w:keepLines/>
              <w:autoSpaceDE w:val="0"/>
              <w:autoSpaceDN w:val="0"/>
              <w:adjustRightInd w:val="0"/>
              <w:spacing w:before="240" w:after="0" w:line="240" w:lineRule="auto"/>
              <w:ind w:right="1"/>
              <w:rPr>
                <w:rFonts w:ascii="Times New Roman" w:hAnsi="Times New Roman" w:cs="Times New Roman"/>
                <w:sz w:val="24"/>
                <w:szCs w:val="24"/>
              </w:rPr>
            </w:pPr>
          </w:p>
          <w:p w:rsidR="00477473" w:rsidRPr="00F2235B" w:rsidRDefault="00C221CC" w:rsidP="00AE3001">
            <w:pPr>
              <w:keepNext/>
              <w:keepLines/>
              <w:autoSpaceDE w:val="0"/>
              <w:autoSpaceDN w:val="0"/>
              <w:adjustRightInd w:val="0"/>
              <w:spacing w:before="240" w:after="0" w:line="240" w:lineRule="auto"/>
              <w:ind w:right="1"/>
              <w:rPr>
                <w:rFonts w:ascii="Times New Roman" w:hAnsi="Times New Roman" w:cs="Times New Roman"/>
                <w:b/>
                <w:bCs/>
                <w:color w:val="548DD4" w:themeColor="text2" w:themeTint="99"/>
                <w:sz w:val="24"/>
                <w:szCs w:val="24"/>
                <w:highlight w:val="yellow"/>
              </w:rPr>
            </w:pPr>
            <w:r>
              <w:rPr>
                <w:rFonts w:ascii="Times New Roman" w:hAnsi="Times New Roman" w:cs="Times New Roman"/>
                <w:sz w:val="24"/>
                <w:szCs w:val="24"/>
              </w:rPr>
              <w:t>____</w:t>
            </w:r>
            <w:r w:rsidR="003539D4" w:rsidRPr="00C221CC">
              <w:rPr>
                <w:rFonts w:ascii="Times New Roman" w:hAnsi="Times New Roman" w:cs="Times New Roman"/>
                <w:sz w:val="24"/>
                <w:szCs w:val="24"/>
              </w:rPr>
              <w:t>__________</w:t>
            </w:r>
            <w:r w:rsidR="0003565F" w:rsidRPr="00C221CC">
              <w:rPr>
                <w:rFonts w:ascii="Times New Roman" w:hAnsi="Times New Roman" w:cs="Times New Roman"/>
                <w:sz w:val="24"/>
                <w:szCs w:val="24"/>
              </w:rPr>
              <w:t>____</w:t>
            </w:r>
            <w:r w:rsidR="00477473" w:rsidRPr="00C221CC">
              <w:rPr>
                <w:rFonts w:ascii="Times New Roman" w:hAnsi="Times New Roman" w:cs="Times New Roman"/>
                <w:b/>
                <w:bCs/>
                <w:sz w:val="24"/>
                <w:szCs w:val="24"/>
              </w:rPr>
              <w:t xml:space="preserve"> </w:t>
            </w:r>
          </w:p>
        </w:tc>
        <w:tc>
          <w:tcPr>
            <w:tcW w:w="5835" w:type="dxa"/>
          </w:tcPr>
          <w:p w:rsidR="00477473" w:rsidRPr="00C221CC" w:rsidRDefault="00F2235B" w:rsidP="00F2235B">
            <w:pPr>
              <w:keepNext/>
              <w:keepLines/>
              <w:autoSpaceDE w:val="0"/>
              <w:autoSpaceDN w:val="0"/>
              <w:adjustRightInd w:val="0"/>
              <w:spacing w:before="120" w:after="0" w:line="240" w:lineRule="auto"/>
              <w:rPr>
                <w:rFonts w:ascii="Times New Roman" w:hAnsi="Times New Roman" w:cs="Times New Roman"/>
                <w:bCs/>
                <w:sz w:val="24"/>
                <w:szCs w:val="24"/>
              </w:rPr>
            </w:pPr>
            <w:r w:rsidRPr="00C221CC">
              <w:rPr>
                <w:rFonts w:ascii="Times New Roman" w:hAnsi="Times New Roman" w:cs="Times New Roman"/>
                <w:bCs/>
                <w:sz w:val="24"/>
                <w:szCs w:val="24"/>
              </w:rPr>
              <w:t xml:space="preserve">    </w:t>
            </w:r>
            <w:r w:rsidR="003539D4" w:rsidRPr="00C221CC">
              <w:rPr>
                <w:rFonts w:ascii="Times New Roman" w:hAnsi="Times New Roman" w:cs="Times New Roman"/>
                <w:bCs/>
                <w:sz w:val="24"/>
                <w:szCs w:val="24"/>
              </w:rPr>
              <w:t>Голова суду</w:t>
            </w:r>
          </w:p>
          <w:p w:rsidR="003539D4" w:rsidRPr="00C221CC" w:rsidRDefault="003539D4" w:rsidP="00E5312B">
            <w:pPr>
              <w:keepNext/>
              <w:keepLines/>
              <w:autoSpaceDE w:val="0"/>
              <w:autoSpaceDN w:val="0"/>
              <w:adjustRightInd w:val="0"/>
              <w:spacing w:before="120" w:after="0" w:line="240" w:lineRule="auto"/>
              <w:ind w:firstLine="567"/>
              <w:jc w:val="center"/>
              <w:rPr>
                <w:rFonts w:ascii="Times New Roman" w:hAnsi="Times New Roman" w:cs="Times New Roman"/>
                <w:bCs/>
                <w:sz w:val="24"/>
                <w:szCs w:val="24"/>
              </w:rPr>
            </w:pPr>
          </w:p>
          <w:p w:rsidR="003539D4" w:rsidRPr="00F2235B" w:rsidRDefault="00F2235B" w:rsidP="00F2235B">
            <w:pPr>
              <w:keepNext/>
              <w:keepLines/>
              <w:autoSpaceDE w:val="0"/>
              <w:autoSpaceDN w:val="0"/>
              <w:adjustRightInd w:val="0"/>
              <w:spacing w:before="120" w:after="0" w:line="240" w:lineRule="auto"/>
              <w:rPr>
                <w:rFonts w:ascii="Times New Roman" w:hAnsi="Times New Roman" w:cs="Times New Roman"/>
                <w:color w:val="548DD4" w:themeColor="text2" w:themeTint="99"/>
                <w:sz w:val="24"/>
                <w:szCs w:val="24"/>
                <w:highlight w:val="yellow"/>
              </w:rPr>
            </w:pPr>
            <w:r w:rsidRPr="00C221CC">
              <w:rPr>
                <w:rFonts w:ascii="Times New Roman" w:hAnsi="Times New Roman" w:cs="Times New Roman"/>
                <w:bCs/>
                <w:sz w:val="24"/>
                <w:szCs w:val="24"/>
              </w:rPr>
              <w:t xml:space="preserve">    </w:t>
            </w:r>
            <w:r w:rsidR="003539D4" w:rsidRPr="00C221CC">
              <w:rPr>
                <w:rFonts w:ascii="Times New Roman" w:hAnsi="Times New Roman" w:cs="Times New Roman"/>
                <w:bCs/>
                <w:sz w:val="24"/>
                <w:szCs w:val="24"/>
              </w:rPr>
              <w:t>_______________</w:t>
            </w:r>
            <w:r w:rsidR="003539D4" w:rsidRPr="00C221CC">
              <w:rPr>
                <w:rFonts w:ascii="Times New Roman" w:hAnsi="Times New Roman" w:cs="Times New Roman"/>
                <w:b/>
                <w:bCs/>
                <w:sz w:val="24"/>
                <w:szCs w:val="24"/>
              </w:rPr>
              <w:t>Олена СКОВОРОДІНА</w:t>
            </w:r>
          </w:p>
        </w:tc>
      </w:tr>
    </w:tbl>
    <w:p w:rsidR="00477473" w:rsidRPr="00FA40AF" w:rsidRDefault="00477473"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r w:rsidRPr="00FA40AF">
        <w:rPr>
          <w:rFonts w:ascii="Times New Roman" w:hAnsi="Times New Roman" w:cs="Times New Roman"/>
          <w:color w:val="548DD4" w:themeColor="text2" w:themeTint="99"/>
          <w:sz w:val="24"/>
          <w:szCs w:val="24"/>
        </w:rPr>
        <w:t xml:space="preserve">   </w:t>
      </w:r>
    </w:p>
    <w:p w:rsidR="003539D4" w:rsidRDefault="003539D4"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2507CC" w:rsidRDefault="002507CC" w:rsidP="00E5312B">
      <w:pPr>
        <w:autoSpaceDE w:val="0"/>
        <w:autoSpaceDN w:val="0"/>
        <w:adjustRightInd w:val="0"/>
        <w:spacing w:after="0" w:line="240" w:lineRule="auto"/>
        <w:ind w:firstLine="567"/>
        <w:jc w:val="both"/>
        <w:rPr>
          <w:rFonts w:ascii="Times New Roman" w:hAnsi="Times New Roman" w:cs="Times New Roman"/>
          <w:color w:val="548DD4" w:themeColor="text2" w:themeTint="99"/>
          <w:sz w:val="24"/>
          <w:szCs w:val="24"/>
        </w:rPr>
      </w:pPr>
    </w:p>
    <w:p w:rsidR="00477473" w:rsidRPr="00E541BE" w:rsidRDefault="00477473" w:rsidP="00477473">
      <w:pPr>
        <w:tabs>
          <w:tab w:val="left" w:pos="11882"/>
          <w:tab w:val="left" w:pos="11942"/>
        </w:tabs>
        <w:autoSpaceDE w:val="0"/>
        <w:autoSpaceDN w:val="0"/>
        <w:adjustRightInd w:val="0"/>
        <w:spacing w:before="120" w:after="0" w:line="240" w:lineRule="auto"/>
        <w:ind w:left="-306" w:firstLine="283"/>
        <w:jc w:val="right"/>
        <w:rPr>
          <w:rFonts w:ascii="Times New Roman" w:hAnsi="Times New Roman" w:cs="Times New Roman"/>
          <w:iCs/>
          <w:sz w:val="24"/>
          <w:szCs w:val="24"/>
        </w:rPr>
      </w:pPr>
      <w:r w:rsidRPr="00E541BE">
        <w:rPr>
          <w:rFonts w:ascii="Times New Roman" w:hAnsi="Times New Roman" w:cs="Times New Roman"/>
          <w:iCs/>
          <w:sz w:val="24"/>
          <w:szCs w:val="24"/>
          <w:u w:val="single"/>
        </w:rPr>
        <w:lastRenderedPageBreak/>
        <w:t>Д</w:t>
      </w:r>
      <w:r w:rsidRPr="00E541BE">
        <w:rPr>
          <w:rFonts w:ascii="Times New Roman" w:hAnsi="Times New Roman" w:cs="Times New Roman"/>
          <w:b/>
          <w:bCs/>
          <w:iCs/>
          <w:sz w:val="24"/>
          <w:szCs w:val="24"/>
          <w:u w:val="single"/>
        </w:rPr>
        <w:t>одаток № 1</w:t>
      </w:r>
      <w:r w:rsidRPr="00E541BE">
        <w:rPr>
          <w:rFonts w:ascii="Times New Roman" w:hAnsi="Times New Roman" w:cs="Times New Roman"/>
          <w:iCs/>
          <w:sz w:val="24"/>
          <w:szCs w:val="24"/>
        </w:rPr>
        <w:t xml:space="preserve"> </w:t>
      </w:r>
    </w:p>
    <w:p w:rsidR="00477473" w:rsidRPr="002507CC" w:rsidRDefault="003F22C0" w:rsidP="00477473">
      <w:pPr>
        <w:tabs>
          <w:tab w:val="left" w:pos="11882"/>
          <w:tab w:val="left" w:pos="11942"/>
        </w:tabs>
        <w:autoSpaceDE w:val="0"/>
        <w:autoSpaceDN w:val="0"/>
        <w:adjustRightInd w:val="0"/>
        <w:spacing w:after="0" w:line="240" w:lineRule="auto"/>
        <w:ind w:left="-306" w:firstLine="283"/>
        <w:jc w:val="right"/>
        <w:rPr>
          <w:rFonts w:ascii="Times New Roman" w:hAnsi="Times New Roman" w:cs="Times New Roman"/>
          <w:b/>
          <w:bCs/>
          <w:sz w:val="24"/>
          <w:szCs w:val="24"/>
          <w:lang w:val="ru-RU"/>
        </w:rPr>
      </w:pPr>
      <w:r w:rsidRPr="00E541BE">
        <w:rPr>
          <w:rFonts w:ascii="Times New Roman" w:hAnsi="Times New Roman" w:cs="Times New Roman"/>
          <w:sz w:val="24"/>
          <w:szCs w:val="24"/>
        </w:rPr>
        <w:t>до Договору №</w:t>
      </w:r>
      <w:r w:rsidR="002507CC">
        <w:rPr>
          <w:rFonts w:ascii="Times New Roman" w:hAnsi="Times New Roman" w:cs="Times New Roman"/>
          <w:sz w:val="24"/>
          <w:szCs w:val="24"/>
          <w:lang w:val="ru-RU"/>
        </w:rPr>
        <w:t xml:space="preserve"> _________</w:t>
      </w:r>
    </w:p>
    <w:p w:rsidR="00477473" w:rsidRPr="00E541BE" w:rsidRDefault="00477473" w:rsidP="00477473">
      <w:pPr>
        <w:autoSpaceDE w:val="0"/>
        <w:autoSpaceDN w:val="0"/>
        <w:adjustRightInd w:val="0"/>
        <w:spacing w:after="0" w:line="240" w:lineRule="auto"/>
        <w:ind w:firstLine="283"/>
        <w:jc w:val="right"/>
        <w:rPr>
          <w:rFonts w:ascii="Times New Roman" w:hAnsi="Times New Roman" w:cs="Times New Roman"/>
          <w:iCs/>
          <w:sz w:val="24"/>
          <w:szCs w:val="24"/>
        </w:rPr>
      </w:pPr>
      <w:r w:rsidRPr="00E541BE">
        <w:rPr>
          <w:rFonts w:ascii="Times New Roman" w:hAnsi="Times New Roman" w:cs="Times New Roman"/>
          <w:iCs/>
          <w:sz w:val="24"/>
          <w:szCs w:val="24"/>
        </w:rPr>
        <w:t>про надання інформаційних послуг</w:t>
      </w:r>
      <w:r w:rsidR="00B81ECB" w:rsidRPr="00E541BE">
        <w:rPr>
          <w:rFonts w:ascii="Times New Roman" w:hAnsi="Times New Roman" w:cs="Times New Roman"/>
          <w:iCs/>
          <w:sz w:val="24"/>
          <w:szCs w:val="24"/>
        </w:rPr>
        <w:t xml:space="preserve"> </w:t>
      </w:r>
      <w:r w:rsidRPr="00E541BE">
        <w:rPr>
          <w:rFonts w:ascii="Times New Roman" w:hAnsi="Times New Roman" w:cs="Times New Roman"/>
          <w:iCs/>
          <w:sz w:val="24"/>
          <w:szCs w:val="24"/>
        </w:rPr>
        <w:t>(абонентське обслуговування)</w:t>
      </w:r>
    </w:p>
    <w:p w:rsidR="00477473" w:rsidRPr="00E541BE" w:rsidRDefault="00477473" w:rsidP="00477473">
      <w:pPr>
        <w:autoSpaceDE w:val="0"/>
        <w:autoSpaceDN w:val="0"/>
        <w:adjustRightInd w:val="0"/>
        <w:spacing w:after="0" w:line="240" w:lineRule="auto"/>
        <w:ind w:hanging="1"/>
        <w:jc w:val="right"/>
        <w:rPr>
          <w:rFonts w:ascii="Times New Roman" w:hAnsi="Times New Roman" w:cs="Times New Roman"/>
          <w:iCs/>
          <w:sz w:val="24"/>
          <w:szCs w:val="24"/>
        </w:rPr>
      </w:pPr>
      <w:r w:rsidRPr="00E541BE">
        <w:rPr>
          <w:rFonts w:ascii="Times New Roman" w:hAnsi="Times New Roman" w:cs="Times New Roman"/>
          <w:iCs/>
          <w:sz w:val="24"/>
          <w:szCs w:val="24"/>
        </w:rPr>
        <w:t xml:space="preserve">на основі </w:t>
      </w:r>
      <w:r w:rsidR="00EB2314">
        <w:rPr>
          <w:rFonts w:ascii="Times New Roman" w:hAnsi="Times New Roman" w:cs="Times New Roman"/>
          <w:iCs/>
          <w:sz w:val="24"/>
          <w:szCs w:val="24"/>
        </w:rPr>
        <w:t xml:space="preserve">комп’ютерних </w:t>
      </w:r>
      <w:r w:rsidRPr="00E541BE">
        <w:rPr>
          <w:rFonts w:ascii="Times New Roman" w:hAnsi="Times New Roman" w:cs="Times New Roman"/>
          <w:iCs/>
          <w:sz w:val="24"/>
          <w:szCs w:val="24"/>
        </w:rPr>
        <w:t>програм</w:t>
      </w:r>
    </w:p>
    <w:p w:rsidR="00477473" w:rsidRPr="00E541BE" w:rsidRDefault="00477473" w:rsidP="00477473">
      <w:pPr>
        <w:tabs>
          <w:tab w:val="left" w:pos="11882"/>
          <w:tab w:val="left" w:pos="11942"/>
        </w:tabs>
        <w:autoSpaceDE w:val="0"/>
        <w:autoSpaceDN w:val="0"/>
        <w:adjustRightInd w:val="0"/>
        <w:spacing w:after="0" w:line="240" w:lineRule="auto"/>
        <w:ind w:left="-306" w:firstLine="283"/>
        <w:jc w:val="right"/>
        <w:rPr>
          <w:rFonts w:ascii="Times New Roman" w:hAnsi="Times New Roman" w:cs="Times New Roman"/>
          <w:b/>
          <w:bCs/>
          <w:sz w:val="24"/>
          <w:szCs w:val="24"/>
        </w:rPr>
      </w:pPr>
      <w:r w:rsidRPr="00E541BE">
        <w:rPr>
          <w:rFonts w:ascii="Times New Roman" w:hAnsi="Times New Roman" w:cs="Times New Roman"/>
          <w:sz w:val="24"/>
          <w:szCs w:val="24"/>
        </w:rPr>
        <w:t xml:space="preserve">від </w:t>
      </w:r>
      <w:r w:rsidRPr="00E541BE">
        <w:rPr>
          <w:rFonts w:ascii="Times New Roman" w:hAnsi="Times New Roman" w:cs="Times New Roman"/>
          <w:b/>
          <w:bCs/>
          <w:sz w:val="24"/>
          <w:szCs w:val="24"/>
        </w:rPr>
        <w:t>"</w:t>
      </w:r>
      <w:r w:rsidR="002B5DD4" w:rsidRPr="00E541BE">
        <w:rPr>
          <w:rFonts w:ascii="Times New Roman" w:hAnsi="Times New Roman" w:cs="Times New Roman"/>
          <w:b/>
          <w:bCs/>
          <w:sz w:val="24"/>
          <w:szCs w:val="24"/>
        </w:rPr>
        <w:t>______"______________</w:t>
      </w:r>
      <w:r w:rsidRPr="00E541BE">
        <w:rPr>
          <w:rFonts w:ascii="Times New Roman" w:hAnsi="Times New Roman" w:cs="Times New Roman"/>
          <w:b/>
          <w:bCs/>
          <w:sz w:val="24"/>
          <w:szCs w:val="24"/>
        </w:rPr>
        <w:t xml:space="preserve"> 20</w:t>
      </w:r>
      <w:r w:rsidR="003F22C0" w:rsidRPr="00E541BE">
        <w:rPr>
          <w:rFonts w:ascii="Times New Roman" w:hAnsi="Times New Roman" w:cs="Times New Roman"/>
          <w:b/>
          <w:bCs/>
          <w:sz w:val="24"/>
          <w:szCs w:val="24"/>
        </w:rPr>
        <w:t>2</w:t>
      </w:r>
      <w:r w:rsidR="00A83202" w:rsidRPr="00E541BE">
        <w:rPr>
          <w:rFonts w:ascii="Times New Roman" w:hAnsi="Times New Roman" w:cs="Times New Roman"/>
          <w:b/>
          <w:bCs/>
          <w:sz w:val="24"/>
          <w:szCs w:val="24"/>
        </w:rPr>
        <w:t>3</w:t>
      </w:r>
      <w:r w:rsidR="003F22C0" w:rsidRPr="00E541BE">
        <w:rPr>
          <w:rFonts w:ascii="Times New Roman" w:hAnsi="Times New Roman" w:cs="Times New Roman"/>
          <w:b/>
          <w:bCs/>
          <w:sz w:val="24"/>
          <w:szCs w:val="24"/>
        </w:rPr>
        <w:t xml:space="preserve"> </w:t>
      </w:r>
      <w:r w:rsidRPr="00E541BE">
        <w:rPr>
          <w:rFonts w:ascii="Times New Roman" w:hAnsi="Times New Roman" w:cs="Times New Roman"/>
          <w:b/>
          <w:bCs/>
          <w:sz w:val="24"/>
          <w:szCs w:val="24"/>
        </w:rPr>
        <w:t xml:space="preserve">  року</w:t>
      </w:r>
    </w:p>
    <w:p w:rsidR="00477473" w:rsidRPr="00E541BE" w:rsidRDefault="00477473" w:rsidP="00477473">
      <w:pPr>
        <w:tabs>
          <w:tab w:val="left" w:pos="11882"/>
          <w:tab w:val="left" w:pos="11942"/>
        </w:tabs>
        <w:autoSpaceDE w:val="0"/>
        <w:autoSpaceDN w:val="0"/>
        <w:adjustRightInd w:val="0"/>
        <w:spacing w:after="0" w:line="240" w:lineRule="auto"/>
        <w:ind w:left="-306" w:firstLine="283"/>
        <w:jc w:val="both"/>
        <w:rPr>
          <w:rFonts w:ascii="Times New Roman" w:hAnsi="Times New Roman" w:cs="Times New Roman"/>
          <w:b/>
          <w:bCs/>
          <w:color w:val="548DD4" w:themeColor="text2" w:themeTint="99"/>
          <w:sz w:val="24"/>
          <w:szCs w:val="24"/>
        </w:rPr>
      </w:pPr>
    </w:p>
    <w:p w:rsidR="00477473" w:rsidRPr="00E541BE" w:rsidRDefault="00477473" w:rsidP="00477473">
      <w:pPr>
        <w:tabs>
          <w:tab w:val="left" w:pos="11882"/>
          <w:tab w:val="left" w:pos="11942"/>
        </w:tabs>
        <w:autoSpaceDE w:val="0"/>
        <w:autoSpaceDN w:val="0"/>
        <w:adjustRightInd w:val="0"/>
        <w:spacing w:after="0" w:line="240" w:lineRule="auto"/>
        <w:ind w:left="-306" w:firstLine="283"/>
        <w:jc w:val="center"/>
        <w:rPr>
          <w:rFonts w:ascii="Times New Roman" w:hAnsi="Times New Roman" w:cs="Times New Roman"/>
          <w:b/>
          <w:bCs/>
          <w:color w:val="548DD4" w:themeColor="text2" w:themeTint="99"/>
          <w:sz w:val="24"/>
          <w:szCs w:val="24"/>
        </w:rPr>
      </w:pPr>
    </w:p>
    <w:p w:rsidR="00477473" w:rsidRPr="00E541BE" w:rsidRDefault="00E541BE" w:rsidP="00477473">
      <w:pPr>
        <w:tabs>
          <w:tab w:val="left" w:pos="11882"/>
          <w:tab w:val="left" w:pos="11942"/>
        </w:tabs>
        <w:autoSpaceDE w:val="0"/>
        <w:autoSpaceDN w:val="0"/>
        <w:adjustRightInd w:val="0"/>
        <w:spacing w:after="0" w:line="240" w:lineRule="auto"/>
        <w:ind w:left="-306" w:firstLine="283"/>
        <w:jc w:val="center"/>
        <w:rPr>
          <w:rFonts w:ascii="Times New Roman" w:hAnsi="Times New Roman" w:cs="Times New Roman"/>
          <w:b/>
          <w:bCs/>
          <w:sz w:val="24"/>
          <w:szCs w:val="24"/>
        </w:rPr>
      </w:pPr>
      <w:r w:rsidRPr="00C221CC">
        <w:rPr>
          <w:rFonts w:ascii="Times New Roman" w:hAnsi="Times New Roman" w:cs="Times New Roman"/>
          <w:b/>
          <w:sz w:val="24"/>
          <w:szCs w:val="24"/>
        </w:rPr>
        <w:t xml:space="preserve">ПЕРЕЛІК </w:t>
      </w:r>
      <w:r w:rsidR="00EB2314" w:rsidRPr="00C221CC">
        <w:rPr>
          <w:rFonts w:ascii="Times New Roman" w:hAnsi="Times New Roman" w:cs="Times New Roman"/>
          <w:b/>
          <w:sz w:val="24"/>
          <w:szCs w:val="24"/>
        </w:rPr>
        <w:t xml:space="preserve">КОМП’ЮТЕРНИХ </w:t>
      </w:r>
      <w:r w:rsidRPr="00C221CC">
        <w:rPr>
          <w:rFonts w:ascii="Times New Roman" w:hAnsi="Times New Roman" w:cs="Times New Roman"/>
          <w:b/>
          <w:sz w:val="24"/>
          <w:szCs w:val="24"/>
        </w:rPr>
        <w:t xml:space="preserve"> ПРОГРАМ</w:t>
      </w:r>
      <w:r w:rsidR="00477473" w:rsidRPr="00C221CC">
        <w:rPr>
          <w:rFonts w:ascii="Times New Roman" w:hAnsi="Times New Roman" w:cs="Times New Roman"/>
          <w:b/>
          <w:bCs/>
          <w:sz w:val="24"/>
          <w:szCs w:val="24"/>
        </w:rPr>
        <w:t>,</w:t>
      </w:r>
      <w:r w:rsidR="00477473" w:rsidRPr="00E541BE">
        <w:rPr>
          <w:rFonts w:ascii="Times New Roman" w:hAnsi="Times New Roman" w:cs="Times New Roman"/>
          <w:b/>
          <w:bCs/>
          <w:sz w:val="24"/>
          <w:szCs w:val="24"/>
        </w:rPr>
        <w:t xml:space="preserve"> СПОСОБИ  АБОНЕНТСЬКОГО</w:t>
      </w:r>
    </w:p>
    <w:p w:rsidR="00477473" w:rsidRPr="00E541BE" w:rsidRDefault="00477473" w:rsidP="00477473">
      <w:pPr>
        <w:tabs>
          <w:tab w:val="left" w:pos="11882"/>
          <w:tab w:val="left" w:pos="11942"/>
        </w:tabs>
        <w:autoSpaceDE w:val="0"/>
        <w:autoSpaceDN w:val="0"/>
        <w:adjustRightInd w:val="0"/>
        <w:spacing w:after="0" w:line="240" w:lineRule="auto"/>
        <w:ind w:left="-306" w:firstLine="283"/>
        <w:jc w:val="center"/>
        <w:rPr>
          <w:rFonts w:ascii="Times New Roman" w:hAnsi="Times New Roman" w:cs="Times New Roman"/>
          <w:b/>
          <w:bCs/>
          <w:sz w:val="24"/>
          <w:szCs w:val="24"/>
        </w:rPr>
      </w:pPr>
      <w:r w:rsidRPr="00E541BE">
        <w:rPr>
          <w:rFonts w:ascii="Times New Roman" w:hAnsi="Times New Roman" w:cs="Times New Roman"/>
          <w:b/>
          <w:bCs/>
          <w:sz w:val="24"/>
          <w:szCs w:val="24"/>
        </w:rPr>
        <w:t xml:space="preserve"> ОБСЛУГОВУВАННЯ, </w:t>
      </w:r>
      <w:r w:rsidR="00E541BE">
        <w:rPr>
          <w:rFonts w:ascii="Times New Roman" w:hAnsi="Times New Roman" w:cs="Times New Roman"/>
          <w:b/>
          <w:bCs/>
          <w:sz w:val="24"/>
          <w:szCs w:val="24"/>
        </w:rPr>
        <w:t xml:space="preserve"> </w:t>
      </w:r>
      <w:r w:rsidRPr="00E541BE">
        <w:rPr>
          <w:rFonts w:ascii="Times New Roman" w:hAnsi="Times New Roman" w:cs="Times New Roman"/>
          <w:b/>
          <w:bCs/>
          <w:sz w:val="24"/>
          <w:szCs w:val="24"/>
        </w:rPr>
        <w:t>ДОГОВІРНІ ЦІНИ</w:t>
      </w:r>
    </w:p>
    <w:p w:rsidR="000D5A29" w:rsidRPr="00E541BE" w:rsidRDefault="000D5A29" w:rsidP="00477473">
      <w:pPr>
        <w:tabs>
          <w:tab w:val="left" w:pos="11882"/>
          <w:tab w:val="left" w:pos="11942"/>
        </w:tabs>
        <w:autoSpaceDE w:val="0"/>
        <w:autoSpaceDN w:val="0"/>
        <w:adjustRightInd w:val="0"/>
        <w:spacing w:after="0" w:line="240" w:lineRule="auto"/>
        <w:ind w:left="-306" w:firstLine="283"/>
        <w:jc w:val="center"/>
        <w:rPr>
          <w:rFonts w:ascii="Times New Roman" w:hAnsi="Times New Roman" w:cs="Times New Roman"/>
          <w:b/>
          <w:bCs/>
          <w:sz w:val="24"/>
          <w:szCs w:val="24"/>
        </w:rPr>
      </w:pPr>
    </w:p>
    <w:p w:rsidR="000D5A29" w:rsidRPr="00E541BE" w:rsidRDefault="000D5A29" w:rsidP="005843DE">
      <w:pPr>
        <w:pStyle w:val="a5"/>
        <w:numPr>
          <w:ilvl w:val="0"/>
          <w:numId w:val="1"/>
        </w:numPr>
        <w:tabs>
          <w:tab w:val="left" w:pos="11882"/>
          <w:tab w:val="left" w:pos="11942"/>
        </w:tabs>
        <w:autoSpaceDE w:val="0"/>
        <w:autoSpaceDN w:val="0"/>
        <w:adjustRightInd w:val="0"/>
        <w:spacing w:after="0" w:line="240" w:lineRule="auto"/>
        <w:ind w:left="337"/>
        <w:jc w:val="both"/>
        <w:rPr>
          <w:rFonts w:ascii="Times New Roman" w:hAnsi="Times New Roman" w:cs="Times New Roman"/>
          <w:b/>
          <w:bCs/>
          <w:color w:val="000000"/>
          <w:sz w:val="24"/>
          <w:szCs w:val="24"/>
        </w:rPr>
      </w:pPr>
      <w:r w:rsidRPr="00E541BE">
        <w:rPr>
          <w:rFonts w:ascii="Times New Roman" w:hAnsi="Times New Roman" w:cs="Times New Roman"/>
          <w:b/>
          <w:bCs/>
          <w:color w:val="000000"/>
          <w:sz w:val="24"/>
          <w:szCs w:val="24"/>
        </w:rPr>
        <w:t xml:space="preserve">Перелік і конфігурація </w:t>
      </w:r>
      <w:r w:rsidR="00EB2314">
        <w:rPr>
          <w:rFonts w:ascii="Times New Roman" w:hAnsi="Times New Roman" w:cs="Times New Roman"/>
          <w:b/>
          <w:bCs/>
          <w:color w:val="000000"/>
          <w:sz w:val="24"/>
          <w:szCs w:val="24"/>
        </w:rPr>
        <w:t xml:space="preserve">комп’ютерних </w:t>
      </w:r>
      <w:r w:rsidRPr="00E541BE">
        <w:rPr>
          <w:rFonts w:ascii="Times New Roman" w:hAnsi="Times New Roman" w:cs="Times New Roman"/>
          <w:b/>
          <w:bCs/>
          <w:color w:val="000000"/>
          <w:sz w:val="24"/>
          <w:szCs w:val="24"/>
        </w:rPr>
        <w:t xml:space="preserve"> програм: </w:t>
      </w:r>
      <w:r w:rsidRPr="00E541BE">
        <w:rPr>
          <w:rFonts w:ascii="Times New Roman" w:hAnsi="Times New Roman" w:cs="Times New Roman"/>
          <w:b/>
          <w:bCs/>
          <w:color w:val="000000"/>
          <w:sz w:val="24"/>
          <w:szCs w:val="24"/>
          <w:lang w:val="en-US"/>
        </w:rPr>
        <w:t>Liga</w:t>
      </w:r>
      <w:r w:rsidRPr="00E541BE">
        <w:rPr>
          <w:rFonts w:ascii="Times New Roman" w:hAnsi="Times New Roman" w:cs="Times New Roman"/>
          <w:b/>
          <w:bCs/>
          <w:color w:val="000000"/>
          <w:sz w:val="24"/>
          <w:szCs w:val="24"/>
        </w:rPr>
        <w:t>360:Суддя</w:t>
      </w:r>
      <w:r w:rsidR="00C221CC">
        <w:rPr>
          <w:rFonts w:ascii="Times New Roman" w:hAnsi="Times New Roman" w:cs="Times New Roman"/>
          <w:b/>
          <w:bCs/>
          <w:color w:val="000000"/>
          <w:sz w:val="24"/>
          <w:szCs w:val="24"/>
        </w:rPr>
        <w:t>,</w:t>
      </w:r>
      <w:r w:rsidR="00C221CC" w:rsidRPr="00C221CC">
        <w:t xml:space="preserve"> </w:t>
      </w:r>
      <w:r w:rsidR="00C221CC" w:rsidRPr="00C221CC">
        <w:rPr>
          <w:rFonts w:ascii="Times New Roman" w:hAnsi="Times New Roman" w:cs="Times New Roman"/>
          <w:b/>
          <w:bCs/>
          <w:color w:val="000000"/>
          <w:sz w:val="24"/>
          <w:szCs w:val="24"/>
        </w:rPr>
        <w:t xml:space="preserve">Liga360:Юрист (Професійний)  </w:t>
      </w:r>
    </w:p>
    <w:p w:rsidR="000D5A29" w:rsidRPr="00E541BE" w:rsidRDefault="000D5A29" w:rsidP="005843DE">
      <w:pPr>
        <w:tabs>
          <w:tab w:val="left" w:pos="11882"/>
          <w:tab w:val="left" w:pos="11942"/>
        </w:tabs>
        <w:autoSpaceDE w:val="0"/>
        <w:autoSpaceDN w:val="0"/>
        <w:adjustRightInd w:val="0"/>
        <w:spacing w:after="0" w:line="240" w:lineRule="auto"/>
        <w:ind w:left="-306" w:firstLine="283"/>
        <w:jc w:val="both"/>
        <w:rPr>
          <w:rFonts w:ascii="Times New Roman" w:hAnsi="Times New Roman" w:cs="Times New Roman"/>
          <w:b/>
          <w:bCs/>
          <w:color w:val="000000"/>
          <w:sz w:val="24"/>
          <w:szCs w:val="24"/>
        </w:rPr>
      </w:pPr>
      <w:r w:rsidRPr="00E541BE">
        <w:rPr>
          <w:rFonts w:ascii="Times New Roman" w:hAnsi="Times New Roman" w:cs="Times New Roman"/>
          <w:b/>
          <w:bCs/>
          <w:color w:val="000000"/>
          <w:sz w:val="24"/>
          <w:szCs w:val="24"/>
        </w:rPr>
        <w:t>2. Договірні ціни:</w:t>
      </w:r>
    </w:p>
    <w:p w:rsidR="000D5A29" w:rsidRPr="00E541BE" w:rsidRDefault="000D5A29" w:rsidP="005843DE">
      <w:pPr>
        <w:autoSpaceDE w:val="0"/>
        <w:autoSpaceDN w:val="0"/>
        <w:adjustRightInd w:val="0"/>
        <w:spacing w:after="0" w:line="240" w:lineRule="auto"/>
        <w:ind w:left="-306" w:firstLine="283"/>
        <w:jc w:val="both"/>
        <w:rPr>
          <w:rFonts w:ascii="Times New Roman" w:hAnsi="Times New Roman" w:cs="Times New Roman"/>
          <w:color w:val="000000"/>
          <w:sz w:val="24"/>
          <w:szCs w:val="24"/>
        </w:rPr>
      </w:pPr>
      <w:r w:rsidRPr="00E541BE">
        <w:rPr>
          <w:rFonts w:ascii="Times New Roman" w:hAnsi="Times New Roman" w:cs="Times New Roman"/>
          <w:b/>
          <w:bCs/>
          <w:color w:val="000000"/>
          <w:sz w:val="24"/>
          <w:szCs w:val="24"/>
        </w:rPr>
        <w:t xml:space="preserve">2.1. </w:t>
      </w:r>
      <w:r w:rsidRPr="00E541BE">
        <w:rPr>
          <w:rFonts w:ascii="Times New Roman" w:hAnsi="Times New Roman" w:cs="Times New Roman"/>
          <w:color w:val="000000"/>
          <w:sz w:val="24"/>
          <w:szCs w:val="24"/>
        </w:rPr>
        <w:t>На момент підписання даного Договору:</w:t>
      </w:r>
    </w:p>
    <w:p w:rsidR="000D5A29" w:rsidRPr="000B7334" w:rsidRDefault="000D5A29" w:rsidP="005843DE">
      <w:pPr>
        <w:pStyle w:val="a5"/>
        <w:tabs>
          <w:tab w:val="left" w:pos="11882"/>
          <w:tab w:val="left" w:pos="11942"/>
        </w:tabs>
        <w:autoSpaceDE w:val="0"/>
        <w:autoSpaceDN w:val="0"/>
        <w:adjustRightInd w:val="0"/>
        <w:spacing w:after="0" w:line="240" w:lineRule="auto"/>
        <w:ind w:left="-284" w:firstLine="284"/>
        <w:jc w:val="both"/>
        <w:rPr>
          <w:rFonts w:ascii="Times New Roman" w:hAnsi="Times New Roman" w:cs="Times New Roman"/>
          <w:b/>
          <w:bCs/>
          <w:color w:val="FF0000"/>
          <w:sz w:val="24"/>
          <w:szCs w:val="24"/>
        </w:rPr>
      </w:pPr>
      <w:r w:rsidRPr="00E541BE">
        <w:rPr>
          <w:rFonts w:ascii="Times New Roman" w:hAnsi="Times New Roman" w:cs="Times New Roman"/>
          <w:color w:val="000000" w:themeColor="text1"/>
          <w:sz w:val="24"/>
          <w:szCs w:val="24"/>
        </w:rPr>
        <w:t xml:space="preserve">2.1.1. </w:t>
      </w:r>
      <w:r w:rsidR="00524CEA" w:rsidRPr="000B7334">
        <w:rPr>
          <w:rFonts w:ascii="Times New Roman" w:hAnsi="Times New Roman" w:cs="Times New Roman"/>
          <w:sz w:val="24"/>
          <w:szCs w:val="24"/>
        </w:rPr>
        <w:t xml:space="preserve">Вартість послуг </w:t>
      </w:r>
      <w:r w:rsidRPr="000B7334">
        <w:rPr>
          <w:rFonts w:ascii="Times New Roman" w:hAnsi="Times New Roman" w:cs="Times New Roman"/>
          <w:sz w:val="24"/>
          <w:szCs w:val="24"/>
        </w:rPr>
        <w:t xml:space="preserve">з активації доступу до </w:t>
      </w:r>
      <w:r w:rsidR="00E541BE" w:rsidRPr="000B7334">
        <w:rPr>
          <w:rFonts w:ascii="Times New Roman" w:hAnsi="Times New Roman" w:cs="Times New Roman"/>
          <w:sz w:val="24"/>
          <w:szCs w:val="24"/>
        </w:rPr>
        <w:t>комп'ютерн</w:t>
      </w:r>
      <w:r w:rsidR="00EB2314">
        <w:rPr>
          <w:rFonts w:ascii="Times New Roman" w:hAnsi="Times New Roman" w:cs="Times New Roman"/>
          <w:sz w:val="24"/>
          <w:szCs w:val="24"/>
        </w:rPr>
        <w:t>их</w:t>
      </w:r>
      <w:r w:rsidR="00E541BE" w:rsidRPr="000B7334">
        <w:rPr>
          <w:rFonts w:ascii="Times New Roman" w:hAnsi="Times New Roman" w:cs="Times New Roman"/>
          <w:sz w:val="24"/>
          <w:szCs w:val="24"/>
        </w:rPr>
        <w:t xml:space="preserve"> програм, зазначен</w:t>
      </w:r>
      <w:r w:rsidR="00741966">
        <w:rPr>
          <w:rFonts w:ascii="Times New Roman" w:hAnsi="Times New Roman" w:cs="Times New Roman"/>
          <w:sz w:val="24"/>
          <w:szCs w:val="24"/>
        </w:rPr>
        <w:t>их</w:t>
      </w:r>
      <w:r w:rsidR="00E541BE" w:rsidRPr="000B7334">
        <w:rPr>
          <w:rFonts w:ascii="Times New Roman" w:hAnsi="Times New Roman" w:cs="Times New Roman"/>
          <w:sz w:val="24"/>
          <w:szCs w:val="24"/>
        </w:rPr>
        <w:t xml:space="preserve"> у пункті 1</w:t>
      </w:r>
      <w:r w:rsidRPr="000B7334">
        <w:rPr>
          <w:rFonts w:ascii="Times New Roman" w:hAnsi="Times New Roman" w:cs="Times New Roman"/>
          <w:sz w:val="24"/>
          <w:szCs w:val="24"/>
          <w:lang w:val="ru-RU"/>
        </w:rPr>
        <w:t xml:space="preserve"> </w:t>
      </w:r>
      <w:r w:rsidRPr="000B7334">
        <w:rPr>
          <w:rFonts w:ascii="Times New Roman" w:hAnsi="Times New Roman" w:cs="Times New Roman"/>
          <w:sz w:val="24"/>
          <w:szCs w:val="24"/>
        </w:rPr>
        <w:t>цього Додатка,</w:t>
      </w:r>
      <w:r w:rsidR="00524CEA" w:rsidRPr="000B7334">
        <w:rPr>
          <w:rFonts w:ascii="Times New Roman" w:hAnsi="Times New Roman" w:cs="Times New Roman"/>
          <w:sz w:val="24"/>
          <w:szCs w:val="24"/>
        </w:rPr>
        <w:t xml:space="preserve"> становить </w:t>
      </w:r>
      <w:r w:rsidR="00C221CC">
        <w:rPr>
          <w:rFonts w:ascii="Times New Roman" w:hAnsi="Times New Roman" w:cs="Times New Roman"/>
          <w:sz w:val="24"/>
          <w:szCs w:val="24"/>
        </w:rPr>
        <w:t>____________________________________________________________</w:t>
      </w:r>
      <w:r w:rsidR="00524CEA" w:rsidRPr="000B7334">
        <w:rPr>
          <w:rFonts w:ascii="Times New Roman" w:hAnsi="Times New Roman" w:cs="Times New Roman"/>
          <w:color w:val="FF0000"/>
          <w:sz w:val="24"/>
          <w:szCs w:val="24"/>
        </w:rPr>
        <w:t>.</w:t>
      </w:r>
      <w:r w:rsidRPr="000B7334">
        <w:rPr>
          <w:rFonts w:ascii="Times New Roman" w:hAnsi="Times New Roman" w:cs="Times New Roman"/>
          <w:bCs/>
          <w:color w:val="FF0000"/>
          <w:sz w:val="24"/>
          <w:szCs w:val="24"/>
        </w:rPr>
        <w:t xml:space="preserve"> </w:t>
      </w:r>
    </w:p>
    <w:p w:rsidR="000D5A29" w:rsidRPr="00C221CC" w:rsidRDefault="000D5A29" w:rsidP="005843DE">
      <w:pPr>
        <w:autoSpaceDE w:val="0"/>
        <w:autoSpaceDN w:val="0"/>
        <w:adjustRightInd w:val="0"/>
        <w:spacing w:after="0" w:line="240" w:lineRule="auto"/>
        <w:ind w:left="-306" w:firstLine="307"/>
        <w:jc w:val="both"/>
        <w:rPr>
          <w:rFonts w:ascii="Times New Roman" w:hAnsi="Times New Roman" w:cs="Times New Roman"/>
          <w:b/>
          <w:sz w:val="24"/>
          <w:szCs w:val="24"/>
        </w:rPr>
      </w:pPr>
      <w:r w:rsidRPr="00E541BE">
        <w:rPr>
          <w:rFonts w:ascii="Times New Roman" w:hAnsi="Times New Roman" w:cs="Times New Roman"/>
          <w:color w:val="000000" w:themeColor="text1"/>
          <w:sz w:val="24"/>
          <w:szCs w:val="24"/>
        </w:rPr>
        <w:t xml:space="preserve">2.1.2. </w:t>
      </w:r>
      <w:r w:rsidRPr="000B7334">
        <w:rPr>
          <w:rFonts w:ascii="Times New Roman" w:hAnsi="Times New Roman" w:cs="Times New Roman"/>
          <w:sz w:val="24"/>
          <w:szCs w:val="24"/>
        </w:rPr>
        <w:t>Щомісячна договірна ціна абонентського обслуговування на основі комп'ютерних програм, зазначених у пункті 1, становить</w:t>
      </w:r>
      <w:r w:rsidR="00C221CC">
        <w:rPr>
          <w:rFonts w:ascii="Times New Roman" w:hAnsi="Times New Roman" w:cs="Times New Roman"/>
          <w:sz w:val="24"/>
          <w:szCs w:val="24"/>
        </w:rPr>
        <w:t>______________________________________________</w:t>
      </w:r>
      <w:r w:rsidRPr="000B7334">
        <w:rPr>
          <w:rFonts w:ascii="Times New Roman" w:hAnsi="Times New Roman" w:cs="Times New Roman"/>
          <w:color w:val="FF0000"/>
          <w:sz w:val="24"/>
          <w:szCs w:val="24"/>
        </w:rPr>
        <w:t xml:space="preserve">  </w:t>
      </w:r>
      <w:r w:rsidR="00C221CC" w:rsidRPr="00C221CC">
        <w:rPr>
          <w:rFonts w:ascii="Times New Roman" w:hAnsi="Times New Roman" w:cs="Times New Roman"/>
          <w:sz w:val="24"/>
          <w:szCs w:val="24"/>
        </w:rPr>
        <w:t>____________________________________________________________________________________</w:t>
      </w:r>
    </w:p>
    <w:p w:rsidR="000D5A29" w:rsidRPr="00E541BE" w:rsidRDefault="000D5A29" w:rsidP="005843DE">
      <w:pPr>
        <w:autoSpaceDE w:val="0"/>
        <w:autoSpaceDN w:val="0"/>
        <w:adjustRightInd w:val="0"/>
        <w:spacing w:after="0" w:line="240" w:lineRule="auto"/>
        <w:ind w:left="-306" w:firstLine="284"/>
        <w:jc w:val="both"/>
        <w:rPr>
          <w:rFonts w:ascii="Times New Roman" w:hAnsi="Times New Roman" w:cs="Times New Roman"/>
          <w:b/>
          <w:color w:val="FF0000"/>
          <w:sz w:val="24"/>
          <w:szCs w:val="24"/>
        </w:rPr>
      </w:pPr>
      <w:r w:rsidRPr="00E541BE">
        <w:rPr>
          <w:rFonts w:ascii="Times New Roman" w:hAnsi="Times New Roman" w:cs="Times New Roman"/>
          <w:color w:val="000000" w:themeColor="text1"/>
          <w:sz w:val="24"/>
          <w:szCs w:val="24"/>
        </w:rPr>
        <w:t>2.1.3.Сума за Договором, що складається з вартості послуг з активації доступу до комп'ютерн</w:t>
      </w:r>
      <w:r w:rsidR="00182B00">
        <w:rPr>
          <w:rFonts w:ascii="Times New Roman" w:hAnsi="Times New Roman" w:cs="Times New Roman"/>
          <w:color w:val="000000" w:themeColor="text1"/>
          <w:sz w:val="24"/>
          <w:szCs w:val="24"/>
        </w:rPr>
        <w:t>их</w:t>
      </w:r>
      <w:r w:rsidRPr="00E541BE">
        <w:rPr>
          <w:rFonts w:ascii="Times New Roman" w:hAnsi="Times New Roman" w:cs="Times New Roman"/>
          <w:color w:val="000000" w:themeColor="text1"/>
          <w:sz w:val="24"/>
          <w:szCs w:val="24"/>
        </w:rPr>
        <w:t xml:space="preserve"> програм, зазначен</w:t>
      </w:r>
      <w:r w:rsidR="00182B00">
        <w:rPr>
          <w:rFonts w:ascii="Times New Roman" w:hAnsi="Times New Roman" w:cs="Times New Roman"/>
          <w:color w:val="000000" w:themeColor="text1"/>
          <w:sz w:val="24"/>
          <w:szCs w:val="24"/>
        </w:rPr>
        <w:t>их</w:t>
      </w:r>
      <w:r w:rsidRPr="00E541BE">
        <w:rPr>
          <w:rFonts w:ascii="Times New Roman" w:hAnsi="Times New Roman" w:cs="Times New Roman"/>
          <w:color w:val="000000" w:themeColor="text1"/>
          <w:sz w:val="24"/>
          <w:szCs w:val="24"/>
        </w:rPr>
        <w:t xml:space="preserve"> у пункті 1, та вартості послуг з абонентського обслуговування на період </w:t>
      </w:r>
      <w:r w:rsidRPr="00C221CC">
        <w:rPr>
          <w:rFonts w:ascii="Times New Roman" w:hAnsi="Times New Roman" w:cs="Times New Roman"/>
          <w:sz w:val="24"/>
          <w:szCs w:val="24"/>
        </w:rPr>
        <w:t xml:space="preserve">з </w:t>
      </w:r>
      <w:r w:rsidR="00524CEA" w:rsidRPr="00C221CC">
        <w:rPr>
          <w:rFonts w:ascii="Times New Roman" w:hAnsi="Times New Roman" w:cs="Times New Roman"/>
          <w:sz w:val="24"/>
          <w:szCs w:val="24"/>
        </w:rPr>
        <w:t xml:space="preserve"> </w:t>
      </w:r>
      <w:r w:rsidR="00524CEA" w:rsidRPr="00E541BE">
        <w:rPr>
          <w:rFonts w:ascii="Times New Roman" w:hAnsi="Times New Roman" w:cs="Times New Roman"/>
          <w:color w:val="FF0000"/>
          <w:sz w:val="24"/>
          <w:szCs w:val="24"/>
        </w:rPr>
        <w:t xml:space="preserve">          </w:t>
      </w:r>
      <w:r w:rsidRPr="00C221CC">
        <w:rPr>
          <w:rFonts w:ascii="Times New Roman" w:hAnsi="Times New Roman" w:cs="Times New Roman"/>
          <w:b/>
          <w:bCs/>
          <w:sz w:val="24"/>
          <w:szCs w:val="24"/>
        </w:rPr>
        <w:t>01</w:t>
      </w:r>
      <w:r w:rsidR="005843DE">
        <w:rPr>
          <w:rFonts w:ascii="Times New Roman" w:hAnsi="Times New Roman" w:cs="Times New Roman"/>
          <w:b/>
          <w:bCs/>
          <w:sz w:val="24"/>
          <w:szCs w:val="24"/>
        </w:rPr>
        <w:t xml:space="preserve"> квітня </w:t>
      </w:r>
      <w:r w:rsidRPr="00C221CC">
        <w:rPr>
          <w:rFonts w:ascii="Times New Roman" w:hAnsi="Times New Roman" w:cs="Times New Roman"/>
          <w:b/>
          <w:bCs/>
          <w:sz w:val="24"/>
          <w:szCs w:val="24"/>
        </w:rPr>
        <w:t xml:space="preserve">2023 року по 31 грудня 2023 року </w:t>
      </w:r>
      <w:r w:rsidRPr="00C221CC">
        <w:rPr>
          <w:rFonts w:ascii="Times New Roman" w:hAnsi="Times New Roman" w:cs="Times New Roman"/>
          <w:sz w:val="24"/>
          <w:szCs w:val="24"/>
        </w:rPr>
        <w:t>становить</w:t>
      </w:r>
      <w:r w:rsidR="005843DE">
        <w:rPr>
          <w:rFonts w:ascii="Times New Roman" w:hAnsi="Times New Roman" w:cs="Times New Roman"/>
          <w:sz w:val="24"/>
          <w:szCs w:val="24"/>
        </w:rPr>
        <w:t xml:space="preserve"> ____</w:t>
      </w:r>
      <w:r w:rsidR="00C221CC" w:rsidRPr="00C221CC">
        <w:rPr>
          <w:rFonts w:ascii="Times New Roman" w:hAnsi="Times New Roman" w:cs="Times New Roman"/>
          <w:sz w:val="24"/>
          <w:szCs w:val="24"/>
        </w:rPr>
        <w:t>_________________________________________________________________________________</w:t>
      </w:r>
    </w:p>
    <w:p w:rsidR="002844C9" w:rsidRPr="00E541BE" w:rsidRDefault="000D5A29" w:rsidP="005843DE">
      <w:pPr>
        <w:autoSpaceDE w:val="0"/>
        <w:autoSpaceDN w:val="0"/>
        <w:adjustRightInd w:val="0"/>
        <w:spacing w:after="0" w:line="240" w:lineRule="auto"/>
        <w:ind w:left="-307" w:firstLine="284"/>
        <w:jc w:val="both"/>
        <w:rPr>
          <w:rFonts w:ascii="Times New Roman" w:hAnsi="Times New Roman" w:cs="Times New Roman"/>
          <w:b/>
          <w:bCs/>
          <w:color w:val="000000"/>
          <w:sz w:val="24"/>
          <w:szCs w:val="24"/>
        </w:rPr>
      </w:pPr>
      <w:r w:rsidRPr="00E541BE">
        <w:rPr>
          <w:rFonts w:ascii="Times New Roman" w:hAnsi="Times New Roman" w:cs="Times New Roman"/>
          <w:b/>
          <w:bCs/>
          <w:color w:val="000000"/>
          <w:sz w:val="24"/>
          <w:szCs w:val="24"/>
        </w:rPr>
        <w:t>2.2.</w:t>
      </w:r>
      <w:r w:rsidRPr="00E541BE">
        <w:rPr>
          <w:rFonts w:ascii="Times New Roman" w:hAnsi="Times New Roman" w:cs="Times New Roman"/>
          <w:color w:val="000000"/>
          <w:sz w:val="24"/>
          <w:szCs w:val="24"/>
        </w:rPr>
        <w:t xml:space="preserve"> </w:t>
      </w:r>
      <w:r w:rsidR="002844C9" w:rsidRPr="00C221CC">
        <w:rPr>
          <w:rFonts w:ascii="Times New Roman" w:hAnsi="Times New Roman" w:cs="Times New Roman"/>
          <w:sz w:val="24"/>
          <w:szCs w:val="24"/>
        </w:rPr>
        <w:t>Оплата абонентського обслуговування здійснюється протягом 5 (п’яти) банківських днів з дня підписання Акт</w:t>
      </w:r>
      <w:r w:rsidR="00182B00">
        <w:rPr>
          <w:rFonts w:ascii="Times New Roman" w:hAnsi="Times New Roman" w:cs="Times New Roman"/>
          <w:sz w:val="24"/>
          <w:szCs w:val="24"/>
        </w:rPr>
        <w:t>у</w:t>
      </w:r>
      <w:r w:rsidR="002844C9" w:rsidRPr="00C221CC">
        <w:rPr>
          <w:rFonts w:ascii="Times New Roman" w:hAnsi="Times New Roman" w:cs="Times New Roman"/>
          <w:sz w:val="24"/>
          <w:szCs w:val="24"/>
        </w:rPr>
        <w:t xml:space="preserve"> про надання інформаційних послуг</w:t>
      </w:r>
      <w:r w:rsidR="003B2B48" w:rsidRPr="00C221CC">
        <w:rPr>
          <w:rFonts w:ascii="Times New Roman" w:hAnsi="Times New Roman" w:cs="Times New Roman"/>
          <w:sz w:val="24"/>
          <w:szCs w:val="24"/>
        </w:rPr>
        <w:t>.</w:t>
      </w:r>
      <w:r w:rsidR="002844C9" w:rsidRPr="00E541BE">
        <w:rPr>
          <w:rFonts w:ascii="Times New Roman" w:hAnsi="Times New Roman" w:cs="Times New Roman"/>
          <w:b/>
          <w:bCs/>
          <w:color w:val="000000"/>
          <w:sz w:val="24"/>
          <w:szCs w:val="24"/>
        </w:rPr>
        <w:t xml:space="preserve"> </w:t>
      </w:r>
    </w:p>
    <w:p w:rsidR="000D5A29" w:rsidRPr="00E541BE" w:rsidRDefault="000D5A29" w:rsidP="005843DE">
      <w:pPr>
        <w:autoSpaceDE w:val="0"/>
        <w:autoSpaceDN w:val="0"/>
        <w:adjustRightInd w:val="0"/>
        <w:spacing w:after="0" w:line="240" w:lineRule="auto"/>
        <w:ind w:left="-307" w:firstLine="284"/>
        <w:jc w:val="both"/>
        <w:rPr>
          <w:rFonts w:ascii="Times New Roman" w:hAnsi="Times New Roman" w:cs="Times New Roman"/>
          <w:color w:val="000000"/>
          <w:sz w:val="24"/>
          <w:szCs w:val="24"/>
        </w:rPr>
      </w:pPr>
      <w:r w:rsidRPr="00E541BE">
        <w:rPr>
          <w:rFonts w:ascii="Times New Roman" w:hAnsi="Times New Roman" w:cs="Times New Roman"/>
          <w:b/>
          <w:bCs/>
          <w:color w:val="000000"/>
          <w:sz w:val="24"/>
          <w:szCs w:val="24"/>
        </w:rPr>
        <w:t>2.3.</w:t>
      </w:r>
      <w:r w:rsidRPr="00E541BE">
        <w:rPr>
          <w:rFonts w:ascii="Times New Roman" w:hAnsi="Times New Roman" w:cs="Times New Roman"/>
          <w:color w:val="000000"/>
          <w:sz w:val="24"/>
          <w:szCs w:val="24"/>
        </w:rPr>
        <w:t xml:space="preserve"> </w:t>
      </w:r>
      <w:r w:rsidR="00E541BE" w:rsidRPr="009046B2">
        <w:rPr>
          <w:rFonts w:ascii="Times New Roman" w:hAnsi="Times New Roman" w:cs="Times New Roman"/>
          <w:sz w:val="24"/>
          <w:szCs w:val="24"/>
        </w:rPr>
        <w:t xml:space="preserve">Перелік </w:t>
      </w:r>
      <w:r w:rsidR="00EB2314">
        <w:rPr>
          <w:rFonts w:ascii="Times New Roman" w:hAnsi="Times New Roman" w:cs="Times New Roman"/>
          <w:sz w:val="24"/>
          <w:szCs w:val="24"/>
        </w:rPr>
        <w:t xml:space="preserve">комп’ютерних </w:t>
      </w:r>
      <w:r w:rsidR="00E541BE" w:rsidRPr="009046B2">
        <w:rPr>
          <w:rFonts w:ascii="Times New Roman" w:hAnsi="Times New Roman" w:cs="Times New Roman"/>
          <w:sz w:val="24"/>
          <w:szCs w:val="24"/>
        </w:rPr>
        <w:t>програм</w:t>
      </w:r>
      <w:r w:rsidRPr="00E541BE">
        <w:rPr>
          <w:rFonts w:ascii="Times New Roman" w:hAnsi="Times New Roman" w:cs="Times New Roman"/>
          <w:color w:val="000000"/>
          <w:sz w:val="24"/>
          <w:szCs w:val="24"/>
        </w:rPr>
        <w:t>, подальша оплата послуг з абонентського обслуговування та їх вартість визначаються прейскурантом ВИКОНАВЦЯ.</w:t>
      </w:r>
    </w:p>
    <w:p w:rsidR="00F2235B" w:rsidRPr="00E541BE" w:rsidRDefault="000D5A29" w:rsidP="00424B98">
      <w:pPr>
        <w:autoSpaceDE w:val="0"/>
        <w:autoSpaceDN w:val="0"/>
        <w:adjustRightInd w:val="0"/>
        <w:spacing w:after="0" w:line="240" w:lineRule="auto"/>
        <w:ind w:left="-307" w:firstLine="284"/>
        <w:jc w:val="both"/>
        <w:rPr>
          <w:rFonts w:ascii="Times New Roman" w:hAnsi="Times New Roman" w:cs="Times New Roman"/>
          <w:sz w:val="24"/>
          <w:szCs w:val="24"/>
        </w:rPr>
      </w:pPr>
      <w:r w:rsidRPr="00E541BE">
        <w:rPr>
          <w:rFonts w:ascii="Times New Roman" w:hAnsi="Times New Roman" w:cs="Times New Roman"/>
          <w:color w:val="000000"/>
          <w:sz w:val="24"/>
          <w:szCs w:val="24"/>
        </w:rPr>
        <w:t xml:space="preserve"> </w:t>
      </w:r>
      <w:r w:rsidRPr="00E541BE">
        <w:rPr>
          <w:rFonts w:ascii="Times New Roman" w:hAnsi="Times New Roman" w:cs="Times New Roman"/>
          <w:b/>
          <w:bCs/>
          <w:color w:val="000000"/>
          <w:sz w:val="24"/>
          <w:szCs w:val="24"/>
        </w:rPr>
        <w:t xml:space="preserve"> </w:t>
      </w:r>
    </w:p>
    <w:p w:rsidR="009314DD" w:rsidRPr="00C221CC" w:rsidRDefault="00C632E7" w:rsidP="005843DE">
      <w:pPr>
        <w:autoSpaceDE w:val="0"/>
        <w:autoSpaceDN w:val="0"/>
        <w:adjustRightInd w:val="0"/>
        <w:spacing w:after="0" w:line="240" w:lineRule="auto"/>
        <w:ind w:left="-307" w:firstLine="284"/>
        <w:jc w:val="center"/>
        <w:rPr>
          <w:rFonts w:ascii="Times New Roman" w:hAnsi="Times New Roman" w:cs="Times New Roman"/>
          <w:b/>
          <w:bCs/>
          <w:sz w:val="24"/>
          <w:szCs w:val="24"/>
          <w:lang w:val="ru-RU"/>
        </w:rPr>
      </w:pPr>
      <w:r w:rsidRPr="00C221CC">
        <w:rPr>
          <w:rFonts w:ascii="Times New Roman" w:hAnsi="Times New Roman" w:cs="Times New Roman"/>
          <w:b/>
          <w:bCs/>
          <w:sz w:val="24"/>
          <w:szCs w:val="24"/>
          <w:lang w:val="ru-RU"/>
        </w:rPr>
        <w:t xml:space="preserve"> </w:t>
      </w:r>
      <w:r w:rsidR="009314DD" w:rsidRPr="00C221CC">
        <w:rPr>
          <w:rFonts w:ascii="Times New Roman" w:hAnsi="Times New Roman" w:cs="Times New Roman"/>
          <w:b/>
          <w:bCs/>
          <w:sz w:val="24"/>
          <w:szCs w:val="24"/>
          <w:lang w:val="ru-RU"/>
        </w:rPr>
        <w:t>«УЗГОДЖЕНО»</w:t>
      </w:r>
    </w:p>
    <w:p w:rsidR="009314DD" w:rsidRPr="00C221CC" w:rsidRDefault="009314DD" w:rsidP="0093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07" w:firstLine="284"/>
        <w:jc w:val="both"/>
        <w:rPr>
          <w:rFonts w:ascii="Times New Roman" w:hAnsi="Times New Roman" w:cs="Times New Roman"/>
          <w:b/>
          <w:bCs/>
          <w:color w:val="548DD4" w:themeColor="text2" w:themeTint="99"/>
          <w:sz w:val="24"/>
          <w:szCs w:val="24"/>
        </w:rPr>
      </w:pPr>
    </w:p>
    <w:tbl>
      <w:tblPr>
        <w:tblW w:w="10650" w:type="dxa"/>
        <w:tblInd w:w="-284" w:type="dxa"/>
        <w:tblLayout w:type="fixed"/>
        <w:tblCellMar>
          <w:left w:w="0" w:type="dxa"/>
          <w:right w:w="0" w:type="dxa"/>
        </w:tblCellMar>
        <w:tblLook w:val="00A0"/>
      </w:tblPr>
      <w:tblGrid>
        <w:gridCol w:w="5389"/>
        <w:gridCol w:w="5261"/>
      </w:tblGrid>
      <w:tr w:rsidR="009314DD" w:rsidRPr="00E541BE" w:rsidTr="009314DD">
        <w:trPr>
          <w:trHeight w:val="1691"/>
        </w:trPr>
        <w:tc>
          <w:tcPr>
            <w:tcW w:w="5392" w:type="dxa"/>
            <w:hideMark/>
          </w:tcPr>
          <w:p w:rsidR="009314DD" w:rsidRPr="00C221CC" w:rsidRDefault="009314DD">
            <w:pPr>
              <w:keepNext/>
              <w:keepLines/>
              <w:tabs>
                <w:tab w:val="left" w:pos="11882"/>
                <w:tab w:val="left" w:pos="11942"/>
              </w:tabs>
              <w:autoSpaceDE w:val="0"/>
              <w:autoSpaceDN w:val="0"/>
              <w:adjustRightInd w:val="0"/>
              <w:spacing w:before="120" w:after="0" w:line="240" w:lineRule="auto"/>
              <w:ind w:left="15" w:right="1"/>
              <w:rPr>
                <w:rFonts w:ascii="Times New Roman" w:hAnsi="Times New Roman" w:cs="Times New Roman"/>
                <w:b/>
                <w:bCs/>
                <w:sz w:val="24"/>
                <w:szCs w:val="24"/>
              </w:rPr>
            </w:pPr>
            <w:r w:rsidRPr="00C221CC">
              <w:rPr>
                <w:rFonts w:ascii="Times New Roman" w:hAnsi="Times New Roman" w:cs="Times New Roman"/>
                <w:b/>
                <w:bCs/>
                <w:i/>
                <w:iCs/>
                <w:sz w:val="24"/>
                <w:szCs w:val="24"/>
                <w:u w:val="single"/>
              </w:rPr>
              <w:t>ВИКОНАВ</w:t>
            </w:r>
            <w:r w:rsidRPr="00C221CC">
              <w:rPr>
                <w:rFonts w:ascii="Times New Roman" w:hAnsi="Times New Roman" w:cs="Times New Roman"/>
                <w:b/>
                <w:bCs/>
                <w:i/>
                <w:iCs/>
                <w:sz w:val="24"/>
                <w:szCs w:val="24"/>
                <w:u w:val="single"/>
                <w:lang w:val="ru-RU"/>
              </w:rPr>
              <w:t>ЕЦЬ</w:t>
            </w:r>
            <w:r w:rsidRPr="00C221CC">
              <w:rPr>
                <w:rFonts w:ascii="Times New Roman" w:hAnsi="Times New Roman" w:cs="Times New Roman"/>
                <w:b/>
                <w:bCs/>
                <w:i/>
                <w:iCs/>
                <w:sz w:val="24"/>
                <w:szCs w:val="24"/>
              </w:rPr>
              <w:t xml:space="preserve">: </w:t>
            </w:r>
            <w:r w:rsidRPr="00C221CC">
              <w:rPr>
                <w:rFonts w:ascii="Times New Roman" w:hAnsi="Times New Roman" w:cs="Times New Roman"/>
                <w:b/>
                <w:bCs/>
                <w:sz w:val="24"/>
                <w:szCs w:val="24"/>
              </w:rPr>
              <w:t xml:space="preserve">   </w:t>
            </w:r>
          </w:p>
          <w:p w:rsidR="00C221CC" w:rsidRDefault="00C221CC" w:rsidP="00C632E7">
            <w:pPr>
              <w:keepNext/>
              <w:keepLines/>
              <w:autoSpaceDE w:val="0"/>
              <w:autoSpaceDN w:val="0"/>
              <w:adjustRightInd w:val="0"/>
              <w:spacing w:before="240" w:after="0" w:line="240" w:lineRule="auto"/>
              <w:ind w:left="15" w:right="1"/>
              <w:rPr>
                <w:rFonts w:ascii="Times New Roman" w:hAnsi="Times New Roman" w:cs="Times New Roman"/>
                <w:sz w:val="24"/>
                <w:szCs w:val="24"/>
              </w:rPr>
            </w:pPr>
          </w:p>
          <w:p w:rsidR="009314DD" w:rsidRPr="00C221CC" w:rsidRDefault="009314DD" w:rsidP="00C632E7">
            <w:pPr>
              <w:keepNext/>
              <w:keepLines/>
              <w:autoSpaceDE w:val="0"/>
              <w:autoSpaceDN w:val="0"/>
              <w:adjustRightInd w:val="0"/>
              <w:spacing w:before="240" w:after="0" w:line="240" w:lineRule="auto"/>
              <w:ind w:left="15" w:right="1"/>
              <w:rPr>
                <w:rFonts w:ascii="Times New Roman" w:hAnsi="Times New Roman" w:cs="Times New Roman"/>
                <w:b/>
                <w:bCs/>
                <w:sz w:val="24"/>
                <w:szCs w:val="24"/>
              </w:rPr>
            </w:pPr>
            <w:r w:rsidRPr="00C221CC">
              <w:rPr>
                <w:rFonts w:ascii="Times New Roman" w:hAnsi="Times New Roman" w:cs="Times New Roman"/>
                <w:sz w:val="24"/>
                <w:szCs w:val="24"/>
              </w:rPr>
              <w:t>_______________</w:t>
            </w:r>
            <w:r w:rsidRPr="00C221CC">
              <w:rPr>
                <w:rFonts w:ascii="Times New Roman" w:hAnsi="Times New Roman" w:cs="Times New Roman"/>
                <w:b/>
                <w:bCs/>
                <w:sz w:val="24"/>
                <w:szCs w:val="24"/>
              </w:rPr>
              <w:t xml:space="preserve"> </w:t>
            </w:r>
          </w:p>
        </w:tc>
        <w:tc>
          <w:tcPr>
            <w:tcW w:w="5263" w:type="dxa"/>
          </w:tcPr>
          <w:p w:rsidR="009314DD" w:rsidRPr="00C221CC" w:rsidRDefault="009314DD">
            <w:pPr>
              <w:keepNext/>
              <w:keepLines/>
              <w:tabs>
                <w:tab w:val="left" w:pos="11882"/>
                <w:tab w:val="left" w:pos="11942"/>
              </w:tabs>
              <w:autoSpaceDE w:val="0"/>
              <w:autoSpaceDN w:val="0"/>
              <w:adjustRightInd w:val="0"/>
              <w:spacing w:before="120" w:after="0" w:line="240" w:lineRule="auto"/>
              <w:ind w:left="142"/>
              <w:rPr>
                <w:rFonts w:ascii="Times New Roman" w:hAnsi="Times New Roman" w:cs="Times New Roman"/>
                <w:b/>
                <w:bCs/>
                <w:i/>
                <w:iCs/>
                <w:sz w:val="24"/>
                <w:szCs w:val="24"/>
              </w:rPr>
            </w:pPr>
            <w:r w:rsidRPr="00C221CC">
              <w:rPr>
                <w:rFonts w:ascii="Times New Roman" w:hAnsi="Times New Roman" w:cs="Times New Roman"/>
                <w:b/>
                <w:bCs/>
                <w:i/>
                <w:iCs/>
                <w:sz w:val="24"/>
                <w:szCs w:val="24"/>
                <w:u w:val="single"/>
              </w:rPr>
              <w:t>АБОНЕНТ</w:t>
            </w:r>
            <w:r w:rsidRPr="00C221CC">
              <w:rPr>
                <w:rFonts w:ascii="Times New Roman" w:hAnsi="Times New Roman" w:cs="Times New Roman"/>
                <w:b/>
                <w:bCs/>
                <w:i/>
                <w:iCs/>
                <w:sz w:val="24"/>
                <w:szCs w:val="24"/>
              </w:rPr>
              <w:t>:</w:t>
            </w:r>
          </w:p>
          <w:p w:rsidR="009314DD" w:rsidRPr="00C221CC" w:rsidRDefault="009314DD">
            <w:pPr>
              <w:keepNext/>
              <w:keepLines/>
              <w:autoSpaceDE w:val="0"/>
              <w:autoSpaceDN w:val="0"/>
              <w:adjustRightInd w:val="0"/>
              <w:spacing w:before="120" w:after="0" w:line="240" w:lineRule="auto"/>
              <w:ind w:firstLine="23"/>
              <w:rPr>
                <w:rFonts w:ascii="Times New Roman" w:hAnsi="Times New Roman" w:cs="Times New Roman"/>
                <w:bCs/>
                <w:sz w:val="24"/>
                <w:szCs w:val="24"/>
              </w:rPr>
            </w:pPr>
            <w:r w:rsidRPr="00C221CC">
              <w:rPr>
                <w:rFonts w:ascii="Times New Roman" w:hAnsi="Times New Roman" w:cs="Times New Roman"/>
                <w:bCs/>
                <w:sz w:val="24"/>
                <w:szCs w:val="24"/>
              </w:rPr>
              <w:t>Голова суду</w:t>
            </w:r>
          </w:p>
          <w:p w:rsidR="00C632E7" w:rsidRPr="00C221CC" w:rsidRDefault="00C632E7" w:rsidP="00C632E7">
            <w:pPr>
              <w:keepNext/>
              <w:keepLines/>
              <w:autoSpaceDE w:val="0"/>
              <w:autoSpaceDN w:val="0"/>
              <w:adjustRightInd w:val="0"/>
              <w:spacing w:before="120" w:after="0" w:line="240" w:lineRule="auto"/>
              <w:rPr>
                <w:rFonts w:ascii="Times New Roman" w:hAnsi="Times New Roman" w:cs="Times New Roman"/>
                <w:bCs/>
                <w:sz w:val="24"/>
                <w:szCs w:val="24"/>
              </w:rPr>
            </w:pPr>
          </w:p>
          <w:p w:rsidR="009314DD" w:rsidRPr="00E541BE" w:rsidRDefault="009314DD" w:rsidP="00C632E7">
            <w:pPr>
              <w:keepNext/>
              <w:keepLines/>
              <w:autoSpaceDE w:val="0"/>
              <w:autoSpaceDN w:val="0"/>
              <w:adjustRightInd w:val="0"/>
              <w:spacing w:before="120" w:after="0" w:line="240" w:lineRule="auto"/>
              <w:rPr>
                <w:rFonts w:ascii="Times New Roman" w:hAnsi="Times New Roman" w:cs="Times New Roman"/>
                <w:sz w:val="24"/>
                <w:szCs w:val="24"/>
              </w:rPr>
            </w:pPr>
            <w:r w:rsidRPr="00C221CC">
              <w:rPr>
                <w:rFonts w:ascii="Times New Roman" w:hAnsi="Times New Roman" w:cs="Times New Roman"/>
                <w:bCs/>
                <w:sz w:val="24"/>
                <w:szCs w:val="24"/>
              </w:rPr>
              <w:t>_______________</w:t>
            </w:r>
            <w:r w:rsidRPr="00C221CC">
              <w:rPr>
                <w:rFonts w:ascii="Times New Roman" w:hAnsi="Times New Roman" w:cs="Times New Roman"/>
                <w:b/>
                <w:bCs/>
                <w:sz w:val="24"/>
                <w:szCs w:val="24"/>
              </w:rPr>
              <w:t>Олена СКОВОРОДІНА</w:t>
            </w:r>
          </w:p>
        </w:tc>
      </w:tr>
    </w:tbl>
    <w:p w:rsidR="00640656" w:rsidRDefault="00640656" w:rsidP="00A520C6">
      <w:pPr>
        <w:tabs>
          <w:tab w:val="left" w:pos="11882"/>
          <w:tab w:val="left" w:pos="11942"/>
        </w:tabs>
        <w:autoSpaceDE w:val="0"/>
        <w:autoSpaceDN w:val="0"/>
        <w:adjustRightInd w:val="0"/>
        <w:spacing w:after="0" w:line="240" w:lineRule="auto"/>
        <w:ind w:left="-306" w:firstLine="283"/>
        <w:jc w:val="center"/>
        <w:rPr>
          <w:rFonts w:ascii="Times New Roman" w:hAnsi="Times New Roman" w:cs="Times New Roman"/>
          <w:color w:val="000000"/>
          <w:sz w:val="24"/>
          <w:szCs w:val="24"/>
          <w:highlight w:val="magenta"/>
        </w:rPr>
      </w:pPr>
    </w:p>
    <w:p w:rsidR="00C51786" w:rsidRDefault="00C51786" w:rsidP="00A520C6">
      <w:pPr>
        <w:tabs>
          <w:tab w:val="left" w:pos="11882"/>
          <w:tab w:val="left" w:pos="11942"/>
        </w:tabs>
        <w:autoSpaceDE w:val="0"/>
        <w:autoSpaceDN w:val="0"/>
        <w:adjustRightInd w:val="0"/>
        <w:spacing w:after="0" w:line="240" w:lineRule="auto"/>
        <w:ind w:left="-306" w:firstLine="283"/>
        <w:jc w:val="center"/>
        <w:rPr>
          <w:rFonts w:ascii="Times New Roman" w:hAnsi="Times New Roman" w:cs="Times New Roman"/>
          <w:color w:val="000000"/>
          <w:sz w:val="24"/>
          <w:szCs w:val="24"/>
          <w:highlight w:val="magenta"/>
        </w:rPr>
      </w:pPr>
    </w:p>
    <w:p w:rsidR="00C51786" w:rsidRDefault="00C51786" w:rsidP="00A520C6">
      <w:pPr>
        <w:tabs>
          <w:tab w:val="left" w:pos="11882"/>
          <w:tab w:val="left" w:pos="11942"/>
        </w:tabs>
        <w:autoSpaceDE w:val="0"/>
        <w:autoSpaceDN w:val="0"/>
        <w:adjustRightInd w:val="0"/>
        <w:spacing w:after="0" w:line="240" w:lineRule="auto"/>
        <w:ind w:left="-306" w:firstLine="283"/>
        <w:jc w:val="center"/>
        <w:rPr>
          <w:rFonts w:ascii="Times New Roman" w:hAnsi="Times New Roman" w:cs="Times New Roman"/>
          <w:color w:val="000000"/>
          <w:sz w:val="24"/>
          <w:szCs w:val="24"/>
          <w:highlight w:val="magenta"/>
        </w:rPr>
      </w:pPr>
    </w:p>
    <w:p w:rsidR="00C51786" w:rsidRDefault="00C51786" w:rsidP="00C51786">
      <w:pPr>
        <w:autoSpaceDE w:val="0"/>
        <w:autoSpaceDN w:val="0"/>
        <w:adjustRightInd w:val="0"/>
        <w:spacing w:after="0" w:line="240" w:lineRule="auto"/>
        <w:ind w:firstLine="567"/>
        <w:jc w:val="both"/>
        <w:rPr>
          <w:rFonts w:ascii="Times New Roman" w:hAnsi="Times New Roman" w:cs="Times New Roman"/>
          <w:b/>
          <w:bCs/>
          <w:color w:val="FF0000"/>
          <w:sz w:val="24"/>
          <w:szCs w:val="24"/>
        </w:rPr>
      </w:pPr>
    </w:p>
    <w:p w:rsidR="00C51786" w:rsidRPr="00C51786" w:rsidRDefault="00C51786" w:rsidP="00C51786">
      <w:pPr>
        <w:autoSpaceDE w:val="0"/>
        <w:autoSpaceDN w:val="0"/>
        <w:adjustRightInd w:val="0"/>
        <w:spacing w:after="0" w:line="240" w:lineRule="auto"/>
        <w:ind w:firstLine="567"/>
        <w:jc w:val="both"/>
        <w:rPr>
          <w:rFonts w:ascii="Times New Roman" w:hAnsi="Times New Roman" w:cs="Times New Roman"/>
          <w:color w:val="FF0000"/>
          <w:sz w:val="24"/>
          <w:szCs w:val="24"/>
        </w:rPr>
      </w:pPr>
    </w:p>
    <w:sectPr w:rsidR="00C51786" w:rsidRPr="00C51786" w:rsidSect="00A34893">
      <w:pgSz w:w="11906" w:h="16838" w:code="9"/>
      <w:pgMar w:top="567" w:right="851" w:bottom="567" w:left="1134" w:header="709" w:footer="709"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EF9" w:rsidRDefault="00FE5EF9" w:rsidP="00D94EAB">
      <w:pPr>
        <w:spacing w:after="0" w:line="240" w:lineRule="auto"/>
      </w:pPr>
      <w:r>
        <w:separator/>
      </w:r>
    </w:p>
  </w:endnote>
  <w:endnote w:type="continuationSeparator" w:id="0">
    <w:p w:rsidR="00FE5EF9" w:rsidRDefault="00FE5EF9" w:rsidP="00D94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EF9" w:rsidRDefault="00FE5EF9" w:rsidP="00D94EAB">
      <w:pPr>
        <w:spacing w:after="0" w:line="240" w:lineRule="auto"/>
      </w:pPr>
      <w:r>
        <w:separator/>
      </w:r>
    </w:p>
  </w:footnote>
  <w:footnote w:type="continuationSeparator" w:id="0">
    <w:p w:rsidR="00FE5EF9" w:rsidRDefault="00FE5EF9" w:rsidP="00D94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0"/>
      <w:numFmt w:val="bullet"/>
      <w:lvlText w:val="-"/>
      <w:lvlJc w:val="left"/>
      <w:pPr>
        <w:tabs>
          <w:tab w:val="num" w:pos="720"/>
        </w:tabs>
        <w:ind w:left="720" w:hanging="360"/>
      </w:pPr>
      <w:rPr>
        <w:rFonts w:ascii="Times New Roman" w:hAnsi="Times New Roman" w:cs="Times New Roman"/>
      </w:rPr>
    </w:lvl>
  </w:abstractNum>
  <w:abstractNum w:abstractNumId="1">
    <w:nsid w:val="0B416FF2"/>
    <w:multiLevelType w:val="multilevel"/>
    <w:tmpl w:val="CD665478"/>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B466770"/>
    <w:multiLevelType w:val="multilevel"/>
    <w:tmpl w:val="FC70156C"/>
    <w:lvl w:ilvl="0">
      <w:start w:val="1"/>
      <w:numFmt w:val="decimal"/>
      <w:lvlText w:val="%1)"/>
      <w:lvlJc w:val="left"/>
      <w:pPr>
        <w:ind w:left="791" w:hanging="360"/>
      </w:pPr>
    </w:lvl>
    <w:lvl w:ilvl="1">
      <w:start w:val="1"/>
      <w:numFmt w:val="lowerLetter"/>
      <w:lvlText w:val="%2."/>
      <w:lvlJc w:val="left"/>
      <w:pPr>
        <w:ind w:left="1511" w:hanging="360"/>
      </w:pPr>
    </w:lvl>
    <w:lvl w:ilvl="2">
      <w:start w:val="1"/>
      <w:numFmt w:val="lowerRoman"/>
      <w:lvlText w:val="%3."/>
      <w:lvlJc w:val="right"/>
      <w:pPr>
        <w:ind w:left="2231" w:hanging="180"/>
      </w:pPr>
    </w:lvl>
    <w:lvl w:ilvl="3">
      <w:start w:val="1"/>
      <w:numFmt w:val="decimal"/>
      <w:lvlText w:val="%4."/>
      <w:lvlJc w:val="left"/>
      <w:pPr>
        <w:ind w:left="2951" w:hanging="360"/>
      </w:pPr>
    </w:lvl>
    <w:lvl w:ilvl="4">
      <w:start w:val="1"/>
      <w:numFmt w:val="lowerLetter"/>
      <w:lvlText w:val="%5."/>
      <w:lvlJc w:val="left"/>
      <w:pPr>
        <w:ind w:left="3671" w:hanging="360"/>
      </w:pPr>
    </w:lvl>
    <w:lvl w:ilvl="5">
      <w:start w:val="1"/>
      <w:numFmt w:val="lowerRoman"/>
      <w:lvlText w:val="%6."/>
      <w:lvlJc w:val="right"/>
      <w:pPr>
        <w:ind w:left="4391" w:hanging="180"/>
      </w:pPr>
    </w:lvl>
    <w:lvl w:ilvl="6">
      <w:start w:val="1"/>
      <w:numFmt w:val="decimal"/>
      <w:lvlText w:val="%7."/>
      <w:lvlJc w:val="left"/>
      <w:pPr>
        <w:ind w:left="5111" w:hanging="360"/>
      </w:pPr>
    </w:lvl>
    <w:lvl w:ilvl="7">
      <w:start w:val="1"/>
      <w:numFmt w:val="lowerLetter"/>
      <w:lvlText w:val="%8."/>
      <w:lvlJc w:val="left"/>
      <w:pPr>
        <w:ind w:left="5831" w:hanging="360"/>
      </w:pPr>
    </w:lvl>
    <w:lvl w:ilvl="8">
      <w:start w:val="1"/>
      <w:numFmt w:val="lowerRoman"/>
      <w:lvlText w:val="%9."/>
      <w:lvlJc w:val="right"/>
      <w:pPr>
        <w:ind w:left="6551" w:hanging="180"/>
      </w:pPr>
    </w:lvl>
  </w:abstractNum>
  <w:abstractNum w:abstractNumId="3">
    <w:nsid w:val="2D740994"/>
    <w:multiLevelType w:val="multilevel"/>
    <w:tmpl w:val="A510ED2E"/>
    <w:lvl w:ilvl="0">
      <w:start w:val="4"/>
      <w:numFmt w:val="decimal"/>
      <w:lvlText w:val="%1."/>
      <w:lvlJc w:val="left"/>
      <w:pPr>
        <w:ind w:left="324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CD61FA8"/>
    <w:multiLevelType w:val="multilevel"/>
    <w:tmpl w:val="49D4B1D8"/>
    <w:lvl w:ilvl="0">
      <w:start w:val="12"/>
      <w:numFmt w:val="decimal"/>
      <w:lvlText w:val="%1."/>
      <w:lvlJc w:val="left"/>
      <w:pPr>
        <w:ind w:left="525" w:hanging="525"/>
      </w:pPr>
    </w:lvl>
    <w:lvl w:ilvl="1">
      <w:start w:val="1"/>
      <w:numFmt w:val="decimal"/>
      <w:lvlText w:val="%1.%2."/>
      <w:lvlJc w:val="left"/>
      <w:pPr>
        <w:ind w:left="1288" w:hanging="720"/>
      </w:pPr>
    </w:lvl>
    <w:lvl w:ilvl="2">
      <w:start w:val="1"/>
      <w:numFmt w:val="decimal"/>
      <w:lvlText w:val="%1.%2.%3."/>
      <w:lvlJc w:val="left"/>
      <w:pPr>
        <w:ind w:left="1288"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40181A8B"/>
    <w:multiLevelType w:val="multilevel"/>
    <w:tmpl w:val="FE9659F0"/>
    <w:lvl w:ilvl="0">
      <w:start w:val="1"/>
      <w:numFmt w:val="decimal"/>
      <w:lvlText w:val="%1."/>
      <w:lvlJc w:val="left"/>
      <w:pPr>
        <w:ind w:left="4188" w:hanging="360"/>
      </w:pPr>
      <w:rPr>
        <w:rFonts w:hint="default"/>
        <w:i w:val="0"/>
      </w:rPr>
    </w:lvl>
    <w:lvl w:ilvl="1">
      <w:start w:val="1"/>
      <w:numFmt w:val="decimal"/>
      <w:isLgl/>
      <w:lvlText w:val="%1.%2."/>
      <w:lvlJc w:val="left"/>
      <w:pPr>
        <w:ind w:left="4188" w:hanging="360"/>
      </w:pPr>
      <w:rPr>
        <w:rFonts w:hint="default"/>
      </w:rPr>
    </w:lvl>
    <w:lvl w:ilvl="2">
      <w:start w:val="1"/>
      <w:numFmt w:val="bullet"/>
      <w:lvlText w:val="-"/>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6">
    <w:nsid w:val="438F1A7A"/>
    <w:multiLevelType w:val="multilevel"/>
    <w:tmpl w:val="C80C21A6"/>
    <w:lvl w:ilvl="0">
      <w:start w:val="12"/>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58DC35F7"/>
    <w:multiLevelType w:val="hybridMultilevel"/>
    <w:tmpl w:val="B85C46F2"/>
    <w:lvl w:ilvl="0" w:tplc="6EAC3E9E">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8">
    <w:nsid w:val="5D0725A3"/>
    <w:multiLevelType w:val="hybridMultilevel"/>
    <w:tmpl w:val="0C544F18"/>
    <w:lvl w:ilvl="0" w:tplc="2EA27A8E">
      <w:start w:val="1"/>
      <w:numFmt w:val="decimal"/>
      <w:lvlText w:val="%1."/>
      <w:lvlJc w:val="left"/>
      <w:pPr>
        <w:ind w:left="337" w:hanging="360"/>
      </w:pPr>
      <w:rPr>
        <w:rFonts w:ascii="Times New Roman CYR" w:hAnsi="Times New Roman CYR" w:cs="Times New Roman CYR" w:hint="default"/>
      </w:rPr>
    </w:lvl>
    <w:lvl w:ilvl="1" w:tplc="04220019" w:tentative="1">
      <w:start w:val="1"/>
      <w:numFmt w:val="lowerLetter"/>
      <w:lvlText w:val="%2."/>
      <w:lvlJc w:val="left"/>
      <w:pPr>
        <w:ind w:left="1057" w:hanging="360"/>
      </w:pPr>
    </w:lvl>
    <w:lvl w:ilvl="2" w:tplc="0422001B" w:tentative="1">
      <w:start w:val="1"/>
      <w:numFmt w:val="lowerRoman"/>
      <w:lvlText w:val="%3."/>
      <w:lvlJc w:val="right"/>
      <w:pPr>
        <w:ind w:left="1777" w:hanging="180"/>
      </w:pPr>
    </w:lvl>
    <w:lvl w:ilvl="3" w:tplc="0422000F" w:tentative="1">
      <w:start w:val="1"/>
      <w:numFmt w:val="decimal"/>
      <w:lvlText w:val="%4."/>
      <w:lvlJc w:val="left"/>
      <w:pPr>
        <w:ind w:left="2497" w:hanging="360"/>
      </w:pPr>
    </w:lvl>
    <w:lvl w:ilvl="4" w:tplc="04220019" w:tentative="1">
      <w:start w:val="1"/>
      <w:numFmt w:val="lowerLetter"/>
      <w:lvlText w:val="%5."/>
      <w:lvlJc w:val="left"/>
      <w:pPr>
        <w:ind w:left="3217" w:hanging="360"/>
      </w:pPr>
    </w:lvl>
    <w:lvl w:ilvl="5" w:tplc="0422001B" w:tentative="1">
      <w:start w:val="1"/>
      <w:numFmt w:val="lowerRoman"/>
      <w:lvlText w:val="%6."/>
      <w:lvlJc w:val="right"/>
      <w:pPr>
        <w:ind w:left="3937" w:hanging="180"/>
      </w:pPr>
    </w:lvl>
    <w:lvl w:ilvl="6" w:tplc="0422000F" w:tentative="1">
      <w:start w:val="1"/>
      <w:numFmt w:val="decimal"/>
      <w:lvlText w:val="%7."/>
      <w:lvlJc w:val="left"/>
      <w:pPr>
        <w:ind w:left="4657" w:hanging="360"/>
      </w:pPr>
    </w:lvl>
    <w:lvl w:ilvl="7" w:tplc="04220019" w:tentative="1">
      <w:start w:val="1"/>
      <w:numFmt w:val="lowerLetter"/>
      <w:lvlText w:val="%8."/>
      <w:lvlJc w:val="left"/>
      <w:pPr>
        <w:ind w:left="5377" w:hanging="360"/>
      </w:pPr>
    </w:lvl>
    <w:lvl w:ilvl="8" w:tplc="0422001B" w:tentative="1">
      <w:start w:val="1"/>
      <w:numFmt w:val="lowerRoman"/>
      <w:lvlText w:val="%9."/>
      <w:lvlJc w:val="right"/>
      <w:pPr>
        <w:ind w:left="6097" w:hanging="180"/>
      </w:pPr>
    </w:lvl>
  </w:abstractNum>
  <w:abstractNum w:abstractNumId="9">
    <w:nsid w:val="606F4B9F"/>
    <w:multiLevelType w:val="multilevel"/>
    <w:tmpl w:val="97A63A98"/>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2290772"/>
    <w:multiLevelType w:val="multilevel"/>
    <w:tmpl w:val="C5B8AC2E"/>
    <w:lvl w:ilvl="0">
      <w:start w:val="1"/>
      <w:numFmt w:val="decimal"/>
      <w:lvlText w:val="%1."/>
      <w:lvlJc w:val="left"/>
      <w:pPr>
        <w:ind w:left="720" w:hanging="360"/>
      </w:pPr>
      <w:rPr>
        <w:b/>
      </w:rPr>
    </w:lvl>
    <w:lvl w:ilvl="1">
      <w:start w:val="1"/>
      <w:numFmt w:val="bullet"/>
      <w:lvlText w:val="-"/>
      <w:lvlJc w:val="left"/>
      <w:pPr>
        <w:ind w:left="943" w:hanging="375"/>
      </w:pPr>
      <w:rPr>
        <w:rFonts w:ascii="Times New Roman" w:eastAsia="Times New Roman" w:hAnsi="Times New Roman" w:cs="Times New Roman"/>
      </w:rPr>
    </w:lvl>
    <w:lvl w:ilvl="2">
      <w:start w:val="1"/>
      <w:numFmt w:val="decimal"/>
      <w:lvlText w:val="%1.-.%3"/>
      <w:lvlJc w:val="left"/>
      <w:pPr>
        <w:ind w:left="1494" w:hanging="720"/>
      </w:pPr>
    </w:lvl>
    <w:lvl w:ilvl="3">
      <w:start w:val="1"/>
      <w:numFmt w:val="decimal"/>
      <w:lvlText w:val="%1.-.%3.%4"/>
      <w:lvlJc w:val="left"/>
      <w:pPr>
        <w:ind w:left="1701" w:hanging="720"/>
      </w:pPr>
    </w:lvl>
    <w:lvl w:ilvl="4">
      <w:start w:val="1"/>
      <w:numFmt w:val="decimal"/>
      <w:lvlText w:val="%1.-.%3.%4.%5"/>
      <w:lvlJc w:val="left"/>
      <w:pPr>
        <w:ind w:left="2268" w:hanging="1080"/>
      </w:pPr>
    </w:lvl>
    <w:lvl w:ilvl="5">
      <w:start w:val="1"/>
      <w:numFmt w:val="decimal"/>
      <w:lvlText w:val="%1.-.%3.%4.%5.%6"/>
      <w:lvlJc w:val="left"/>
      <w:pPr>
        <w:ind w:left="2475" w:hanging="1080"/>
      </w:pPr>
    </w:lvl>
    <w:lvl w:ilvl="6">
      <w:start w:val="1"/>
      <w:numFmt w:val="decimal"/>
      <w:lvlText w:val="%1.-.%3.%4.%5.%6.%7"/>
      <w:lvlJc w:val="left"/>
      <w:pPr>
        <w:ind w:left="3042" w:hanging="1440"/>
      </w:pPr>
    </w:lvl>
    <w:lvl w:ilvl="7">
      <w:start w:val="1"/>
      <w:numFmt w:val="decimal"/>
      <w:lvlText w:val="%1.-.%3.%4.%5.%6.%7.%8"/>
      <w:lvlJc w:val="left"/>
      <w:pPr>
        <w:ind w:left="3249" w:hanging="1440"/>
      </w:pPr>
    </w:lvl>
    <w:lvl w:ilvl="8">
      <w:start w:val="1"/>
      <w:numFmt w:val="decimal"/>
      <w:lvlText w:val="%1.-.%3.%4.%5.%6.%7.%8.%9"/>
      <w:lvlJc w:val="left"/>
      <w:pPr>
        <w:ind w:left="3456" w:hanging="1439"/>
      </w:pPr>
    </w:lvl>
  </w:abstractNum>
  <w:abstractNum w:abstractNumId="11">
    <w:nsid w:val="64D05782"/>
    <w:multiLevelType w:val="multilevel"/>
    <w:tmpl w:val="74AEBAE0"/>
    <w:lvl w:ilvl="0">
      <w:start w:val="1"/>
      <w:numFmt w:val="decimal"/>
      <w:lvlText w:val="%1."/>
      <w:lvlJc w:val="left"/>
      <w:pPr>
        <w:ind w:left="360" w:hanging="360"/>
      </w:pPr>
      <w:rPr>
        <w:rFonts w:ascii="Times New Roman CYR" w:hAnsi="Times New Roman CYR" w:cs="Times New Roman CYR"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6C973342"/>
    <w:multiLevelType w:val="multilevel"/>
    <w:tmpl w:val="07CEEC42"/>
    <w:lvl w:ilvl="0">
      <w:start w:val="12"/>
      <w:numFmt w:val="decimal"/>
      <w:lvlText w:val="%1."/>
      <w:lvlJc w:val="left"/>
      <w:pPr>
        <w:ind w:left="660" w:hanging="660"/>
      </w:pPr>
      <w:rPr>
        <w:rFonts w:hint="default"/>
      </w:rPr>
    </w:lvl>
    <w:lvl w:ilvl="1">
      <w:start w:val="3"/>
      <w:numFmt w:val="decimal"/>
      <w:lvlText w:val="%1.%2."/>
      <w:lvlJc w:val="left"/>
      <w:pPr>
        <w:ind w:left="2999" w:hanging="660"/>
      </w:pPr>
      <w:rPr>
        <w:rFonts w:hint="default"/>
      </w:rPr>
    </w:lvl>
    <w:lvl w:ilvl="2">
      <w:start w:val="2"/>
      <w:numFmt w:val="decimal"/>
      <w:lvlText w:val="%1.%2.%3."/>
      <w:lvlJc w:val="left"/>
      <w:pPr>
        <w:ind w:left="5398" w:hanging="720"/>
      </w:pPr>
      <w:rPr>
        <w:rFonts w:hint="default"/>
        <w:color w:val="auto"/>
      </w:rPr>
    </w:lvl>
    <w:lvl w:ilvl="3">
      <w:start w:val="1"/>
      <w:numFmt w:val="decimal"/>
      <w:lvlText w:val="%1.%2.%3.%4."/>
      <w:lvlJc w:val="left"/>
      <w:pPr>
        <w:ind w:left="7737" w:hanging="720"/>
      </w:pPr>
      <w:rPr>
        <w:rFonts w:hint="default"/>
      </w:rPr>
    </w:lvl>
    <w:lvl w:ilvl="4">
      <w:start w:val="1"/>
      <w:numFmt w:val="decimal"/>
      <w:lvlText w:val="%1.%2.%3.%4.%5."/>
      <w:lvlJc w:val="left"/>
      <w:pPr>
        <w:ind w:left="10436" w:hanging="1080"/>
      </w:pPr>
      <w:rPr>
        <w:rFonts w:hint="default"/>
      </w:rPr>
    </w:lvl>
    <w:lvl w:ilvl="5">
      <w:start w:val="1"/>
      <w:numFmt w:val="decimal"/>
      <w:lvlText w:val="%1.%2.%3.%4.%5.%6."/>
      <w:lvlJc w:val="left"/>
      <w:pPr>
        <w:ind w:left="12775" w:hanging="1080"/>
      </w:pPr>
      <w:rPr>
        <w:rFonts w:hint="default"/>
      </w:rPr>
    </w:lvl>
    <w:lvl w:ilvl="6">
      <w:start w:val="1"/>
      <w:numFmt w:val="decimal"/>
      <w:lvlText w:val="%1.%2.%3.%4.%5.%6.%7."/>
      <w:lvlJc w:val="left"/>
      <w:pPr>
        <w:ind w:left="15474" w:hanging="1440"/>
      </w:pPr>
      <w:rPr>
        <w:rFonts w:hint="default"/>
      </w:rPr>
    </w:lvl>
    <w:lvl w:ilvl="7">
      <w:start w:val="1"/>
      <w:numFmt w:val="decimal"/>
      <w:lvlText w:val="%1.%2.%3.%4.%5.%6.%7.%8."/>
      <w:lvlJc w:val="left"/>
      <w:pPr>
        <w:ind w:left="17813" w:hanging="1440"/>
      </w:pPr>
      <w:rPr>
        <w:rFonts w:hint="default"/>
      </w:rPr>
    </w:lvl>
    <w:lvl w:ilvl="8">
      <w:start w:val="1"/>
      <w:numFmt w:val="decimal"/>
      <w:lvlText w:val="%1.%2.%3.%4.%5.%6.%7.%8.%9."/>
      <w:lvlJc w:val="left"/>
      <w:pPr>
        <w:ind w:left="20512" w:hanging="1800"/>
      </w:pPr>
      <w:rPr>
        <w:rFonts w:hint="default"/>
      </w:rPr>
    </w:lvl>
  </w:abstractNum>
  <w:abstractNum w:abstractNumId="13">
    <w:nsid w:val="710D5A69"/>
    <w:multiLevelType w:val="multilevel"/>
    <w:tmpl w:val="5658EA6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E1535DA"/>
    <w:multiLevelType w:val="multilevel"/>
    <w:tmpl w:val="7A38345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656"/>
        </w:tabs>
        <w:ind w:left="1656" w:hanging="1230"/>
      </w:pPr>
      <w:rPr>
        <w:rFonts w:hint="default"/>
        <w:b w:val="0"/>
        <w:color w:val="auto"/>
      </w:rPr>
    </w:lvl>
    <w:lvl w:ilvl="2">
      <w:start w:val="1"/>
      <w:numFmt w:val="decimal"/>
      <w:isLgl/>
      <w:lvlText w:val="%1.%2.%3."/>
      <w:lvlJc w:val="left"/>
      <w:pPr>
        <w:tabs>
          <w:tab w:val="num" w:pos="2310"/>
        </w:tabs>
        <w:ind w:left="2310" w:hanging="1230"/>
      </w:pPr>
      <w:rPr>
        <w:rFonts w:hint="default"/>
        <w:b w:val="0"/>
      </w:rPr>
    </w:lvl>
    <w:lvl w:ilvl="3">
      <w:start w:val="1"/>
      <w:numFmt w:val="decimal"/>
      <w:isLgl/>
      <w:lvlText w:val="%1.%2.%3.%4."/>
      <w:lvlJc w:val="left"/>
      <w:pPr>
        <w:tabs>
          <w:tab w:val="num" w:pos="2670"/>
        </w:tabs>
        <w:ind w:left="2670" w:hanging="1230"/>
      </w:pPr>
      <w:rPr>
        <w:rFonts w:hint="default"/>
      </w:rPr>
    </w:lvl>
    <w:lvl w:ilvl="4">
      <w:start w:val="1"/>
      <w:numFmt w:val="decimal"/>
      <w:isLgl/>
      <w:lvlText w:val="%1.%2.%3.%4.%5."/>
      <w:lvlJc w:val="left"/>
      <w:pPr>
        <w:tabs>
          <w:tab w:val="num" w:pos="3030"/>
        </w:tabs>
        <w:ind w:left="3030" w:hanging="123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11"/>
  </w:num>
  <w:num w:numId="2">
    <w:abstractNumId w:val="8"/>
  </w:num>
  <w:num w:numId="3">
    <w:abstractNumId w:val="3"/>
  </w:num>
  <w:num w:numId="4">
    <w:abstractNumId w:val="13"/>
  </w:num>
  <w:num w:numId="5">
    <w:abstractNumId w:val="1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4"/>
  </w:num>
  <w:num w:numId="11">
    <w:abstractNumId w:val="5"/>
  </w:num>
  <w:num w:numId="12">
    <w:abstractNumId w:val="1"/>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rsids>
    <w:rsidRoot w:val="008B5757"/>
    <w:rsid w:val="00010D9A"/>
    <w:rsid w:val="0001212A"/>
    <w:rsid w:val="0002479A"/>
    <w:rsid w:val="0003565F"/>
    <w:rsid w:val="00036A08"/>
    <w:rsid w:val="0004089B"/>
    <w:rsid w:val="00041CA2"/>
    <w:rsid w:val="00051560"/>
    <w:rsid w:val="00052CBE"/>
    <w:rsid w:val="0006394A"/>
    <w:rsid w:val="00076588"/>
    <w:rsid w:val="0009303D"/>
    <w:rsid w:val="00097738"/>
    <w:rsid w:val="000B0874"/>
    <w:rsid w:val="000B3052"/>
    <w:rsid w:val="000B7334"/>
    <w:rsid w:val="000C56FF"/>
    <w:rsid w:val="000D5A29"/>
    <w:rsid w:val="001012A6"/>
    <w:rsid w:val="00114763"/>
    <w:rsid w:val="001220E5"/>
    <w:rsid w:val="00157C31"/>
    <w:rsid w:val="0017036C"/>
    <w:rsid w:val="00172AFA"/>
    <w:rsid w:val="001806AF"/>
    <w:rsid w:val="00182B00"/>
    <w:rsid w:val="001A60E4"/>
    <w:rsid w:val="001C4929"/>
    <w:rsid w:val="001D03A1"/>
    <w:rsid w:val="001F6811"/>
    <w:rsid w:val="001F6F8D"/>
    <w:rsid w:val="002101B7"/>
    <w:rsid w:val="0022613F"/>
    <w:rsid w:val="00243CB3"/>
    <w:rsid w:val="00246B54"/>
    <w:rsid w:val="002507CC"/>
    <w:rsid w:val="00277F78"/>
    <w:rsid w:val="00280301"/>
    <w:rsid w:val="002833A9"/>
    <w:rsid w:val="002839B0"/>
    <w:rsid w:val="00284451"/>
    <w:rsid w:val="002844C9"/>
    <w:rsid w:val="0028541B"/>
    <w:rsid w:val="002869AD"/>
    <w:rsid w:val="00286FF9"/>
    <w:rsid w:val="002923F9"/>
    <w:rsid w:val="002B1305"/>
    <w:rsid w:val="002B3E65"/>
    <w:rsid w:val="002B5DD4"/>
    <w:rsid w:val="002C5B32"/>
    <w:rsid w:val="002C7B1A"/>
    <w:rsid w:val="002E59AD"/>
    <w:rsid w:val="0030580B"/>
    <w:rsid w:val="003065DC"/>
    <w:rsid w:val="003072BB"/>
    <w:rsid w:val="00311FA5"/>
    <w:rsid w:val="00316F97"/>
    <w:rsid w:val="003213A3"/>
    <w:rsid w:val="00326751"/>
    <w:rsid w:val="0033400E"/>
    <w:rsid w:val="00344D15"/>
    <w:rsid w:val="003539D4"/>
    <w:rsid w:val="00353B20"/>
    <w:rsid w:val="00355762"/>
    <w:rsid w:val="0035606D"/>
    <w:rsid w:val="003629EA"/>
    <w:rsid w:val="00364E9A"/>
    <w:rsid w:val="0037392D"/>
    <w:rsid w:val="00387F1D"/>
    <w:rsid w:val="003B1D94"/>
    <w:rsid w:val="003B2B48"/>
    <w:rsid w:val="003B431E"/>
    <w:rsid w:val="003C4339"/>
    <w:rsid w:val="003E34B0"/>
    <w:rsid w:val="003E476D"/>
    <w:rsid w:val="003E5D9A"/>
    <w:rsid w:val="003F014D"/>
    <w:rsid w:val="003F22C0"/>
    <w:rsid w:val="00407D3D"/>
    <w:rsid w:val="00416449"/>
    <w:rsid w:val="00420109"/>
    <w:rsid w:val="00424B98"/>
    <w:rsid w:val="00432615"/>
    <w:rsid w:val="00440DF6"/>
    <w:rsid w:val="0044503A"/>
    <w:rsid w:val="00453333"/>
    <w:rsid w:val="004741D4"/>
    <w:rsid w:val="00477473"/>
    <w:rsid w:val="004A5969"/>
    <w:rsid w:val="004C660F"/>
    <w:rsid w:val="004C79AA"/>
    <w:rsid w:val="004E6C14"/>
    <w:rsid w:val="005027F5"/>
    <w:rsid w:val="00503AE4"/>
    <w:rsid w:val="005062A5"/>
    <w:rsid w:val="00515B1C"/>
    <w:rsid w:val="00516B0B"/>
    <w:rsid w:val="00517B3C"/>
    <w:rsid w:val="00524CEA"/>
    <w:rsid w:val="0052557D"/>
    <w:rsid w:val="00525EB9"/>
    <w:rsid w:val="00532ED6"/>
    <w:rsid w:val="00532FDF"/>
    <w:rsid w:val="00537394"/>
    <w:rsid w:val="00551837"/>
    <w:rsid w:val="00570CC4"/>
    <w:rsid w:val="005843DE"/>
    <w:rsid w:val="0059128B"/>
    <w:rsid w:val="00597868"/>
    <w:rsid w:val="005A6AC1"/>
    <w:rsid w:val="005B3881"/>
    <w:rsid w:val="005C3553"/>
    <w:rsid w:val="005C35D4"/>
    <w:rsid w:val="005C592A"/>
    <w:rsid w:val="005F3FA9"/>
    <w:rsid w:val="00612E95"/>
    <w:rsid w:val="00614382"/>
    <w:rsid w:val="00621387"/>
    <w:rsid w:val="00622518"/>
    <w:rsid w:val="00625464"/>
    <w:rsid w:val="00634611"/>
    <w:rsid w:val="006348E6"/>
    <w:rsid w:val="00640656"/>
    <w:rsid w:val="00647EC6"/>
    <w:rsid w:val="00653150"/>
    <w:rsid w:val="006572CF"/>
    <w:rsid w:val="006654AC"/>
    <w:rsid w:val="00673D25"/>
    <w:rsid w:val="0067590F"/>
    <w:rsid w:val="00684102"/>
    <w:rsid w:val="006A127B"/>
    <w:rsid w:val="006A1AF0"/>
    <w:rsid w:val="006C43FA"/>
    <w:rsid w:val="006D0AF2"/>
    <w:rsid w:val="006E05BE"/>
    <w:rsid w:val="006E35B7"/>
    <w:rsid w:val="006E6C32"/>
    <w:rsid w:val="006F6352"/>
    <w:rsid w:val="007149B4"/>
    <w:rsid w:val="00741966"/>
    <w:rsid w:val="0075582C"/>
    <w:rsid w:val="00760528"/>
    <w:rsid w:val="00760EB9"/>
    <w:rsid w:val="00760F3E"/>
    <w:rsid w:val="00765C37"/>
    <w:rsid w:val="00767929"/>
    <w:rsid w:val="00773ADE"/>
    <w:rsid w:val="00777D2E"/>
    <w:rsid w:val="00785422"/>
    <w:rsid w:val="00796D24"/>
    <w:rsid w:val="007A00D9"/>
    <w:rsid w:val="007A0B4D"/>
    <w:rsid w:val="007B76C0"/>
    <w:rsid w:val="007C3F23"/>
    <w:rsid w:val="007D580B"/>
    <w:rsid w:val="00801303"/>
    <w:rsid w:val="00821A5B"/>
    <w:rsid w:val="00821BFE"/>
    <w:rsid w:val="00831BBA"/>
    <w:rsid w:val="00851332"/>
    <w:rsid w:val="00860B44"/>
    <w:rsid w:val="00870885"/>
    <w:rsid w:val="008713FF"/>
    <w:rsid w:val="0087286B"/>
    <w:rsid w:val="0087369A"/>
    <w:rsid w:val="008838EB"/>
    <w:rsid w:val="00884A2C"/>
    <w:rsid w:val="008A5C0C"/>
    <w:rsid w:val="008B5757"/>
    <w:rsid w:val="008B58DF"/>
    <w:rsid w:val="008D7E53"/>
    <w:rsid w:val="008E5F0E"/>
    <w:rsid w:val="008F194B"/>
    <w:rsid w:val="008F35E6"/>
    <w:rsid w:val="00903878"/>
    <w:rsid w:val="009046B2"/>
    <w:rsid w:val="009076C1"/>
    <w:rsid w:val="009127F8"/>
    <w:rsid w:val="009307EE"/>
    <w:rsid w:val="009314DD"/>
    <w:rsid w:val="00932CA0"/>
    <w:rsid w:val="0093459B"/>
    <w:rsid w:val="00937F9D"/>
    <w:rsid w:val="0094048B"/>
    <w:rsid w:val="00942C29"/>
    <w:rsid w:val="00943C52"/>
    <w:rsid w:val="00985414"/>
    <w:rsid w:val="0099329C"/>
    <w:rsid w:val="009974EF"/>
    <w:rsid w:val="009D3F04"/>
    <w:rsid w:val="009E26F6"/>
    <w:rsid w:val="009E39AD"/>
    <w:rsid w:val="009E50F1"/>
    <w:rsid w:val="009E6E66"/>
    <w:rsid w:val="009F2B01"/>
    <w:rsid w:val="009F573E"/>
    <w:rsid w:val="00A0484D"/>
    <w:rsid w:val="00A24106"/>
    <w:rsid w:val="00A34893"/>
    <w:rsid w:val="00A36CB6"/>
    <w:rsid w:val="00A41CE5"/>
    <w:rsid w:val="00A520C6"/>
    <w:rsid w:val="00A52538"/>
    <w:rsid w:val="00A531C6"/>
    <w:rsid w:val="00A57477"/>
    <w:rsid w:val="00A62C8A"/>
    <w:rsid w:val="00A7414C"/>
    <w:rsid w:val="00A80C98"/>
    <w:rsid w:val="00A81FC7"/>
    <w:rsid w:val="00A83202"/>
    <w:rsid w:val="00A860CB"/>
    <w:rsid w:val="00AB5BD8"/>
    <w:rsid w:val="00AB71D2"/>
    <w:rsid w:val="00AC49A6"/>
    <w:rsid w:val="00AD1E68"/>
    <w:rsid w:val="00AE0E10"/>
    <w:rsid w:val="00AE3001"/>
    <w:rsid w:val="00AE6807"/>
    <w:rsid w:val="00AE7D43"/>
    <w:rsid w:val="00AF1570"/>
    <w:rsid w:val="00B12007"/>
    <w:rsid w:val="00B200A1"/>
    <w:rsid w:val="00B46BD9"/>
    <w:rsid w:val="00B74500"/>
    <w:rsid w:val="00B81263"/>
    <w:rsid w:val="00B81ECB"/>
    <w:rsid w:val="00B868E1"/>
    <w:rsid w:val="00BA206C"/>
    <w:rsid w:val="00BA5D42"/>
    <w:rsid w:val="00BA7ED4"/>
    <w:rsid w:val="00BC45B7"/>
    <w:rsid w:val="00BE29AE"/>
    <w:rsid w:val="00BE3872"/>
    <w:rsid w:val="00BF4756"/>
    <w:rsid w:val="00C05695"/>
    <w:rsid w:val="00C074E7"/>
    <w:rsid w:val="00C154F1"/>
    <w:rsid w:val="00C221CC"/>
    <w:rsid w:val="00C32C64"/>
    <w:rsid w:val="00C51786"/>
    <w:rsid w:val="00C5359A"/>
    <w:rsid w:val="00C5432C"/>
    <w:rsid w:val="00C573CE"/>
    <w:rsid w:val="00C61AE5"/>
    <w:rsid w:val="00C632E7"/>
    <w:rsid w:val="00C95546"/>
    <w:rsid w:val="00C962D0"/>
    <w:rsid w:val="00CA1CF9"/>
    <w:rsid w:val="00CB633F"/>
    <w:rsid w:val="00CB6FC0"/>
    <w:rsid w:val="00CC3546"/>
    <w:rsid w:val="00CD41AD"/>
    <w:rsid w:val="00CE15E1"/>
    <w:rsid w:val="00CE68C6"/>
    <w:rsid w:val="00D06736"/>
    <w:rsid w:val="00D11682"/>
    <w:rsid w:val="00D147BB"/>
    <w:rsid w:val="00D24097"/>
    <w:rsid w:val="00D27BC1"/>
    <w:rsid w:val="00D3112D"/>
    <w:rsid w:val="00D336E8"/>
    <w:rsid w:val="00D35B2A"/>
    <w:rsid w:val="00D40FA7"/>
    <w:rsid w:val="00D4575E"/>
    <w:rsid w:val="00D458ED"/>
    <w:rsid w:val="00D47E3B"/>
    <w:rsid w:val="00D645EA"/>
    <w:rsid w:val="00D67034"/>
    <w:rsid w:val="00D6717B"/>
    <w:rsid w:val="00D80BD7"/>
    <w:rsid w:val="00D94EAB"/>
    <w:rsid w:val="00DA32C3"/>
    <w:rsid w:val="00DA76D1"/>
    <w:rsid w:val="00DA78C1"/>
    <w:rsid w:val="00DB04CB"/>
    <w:rsid w:val="00DC40AB"/>
    <w:rsid w:val="00DD0800"/>
    <w:rsid w:val="00DE24F9"/>
    <w:rsid w:val="00DF4E63"/>
    <w:rsid w:val="00DF78B0"/>
    <w:rsid w:val="00E06366"/>
    <w:rsid w:val="00E12204"/>
    <w:rsid w:val="00E1294F"/>
    <w:rsid w:val="00E2065E"/>
    <w:rsid w:val="00E24927"/>
    <w:rsid w:val="00E46F77"/>
    <w:rsid w:val="00E5312B"/>
    <w:rsid w:val="00E541BE"/>
    <w:rsid w:val="00E56BCB"/>
    <w:rsid w:val="00E64185"/>
    <w:rsid w:val="00E73747"/>
    <w:rsid w:val="00E73773"/>
    <w:rsid w:val="00E73DCA"/>
    <w:rsid w:val="00E8306B"/>
    <w:rsid w:val="00E84847"/>
    <w:rsid w:val="00E90B24"/>
    <w:rsid w:val="00E96009"/>
    <w:rsid w:val="00E96D15"/>
    <w:rsid w:val="00EA32B0"/>
    <w:rsid w:val="00EA51B1"/>
    <w:rsid w:val="00EB2314"/>
    <w:rsid w:val="00EB2451"/>
    <w:rsid w:val="00EC18F2"/>
    <w:rsid w:val="00ED1FF0"/>
    <w:rsid w:val="00ED369B"/>
    <w:rsid w:val="00ED721D"/>
    <w:rsid w:val="00EE1634"/>
    <w:rsid w:val="00EE3C01"/>
    <w:rsid w:val="00EE3FDD"/>
    <w:rsid w:val="00EF032A"/>
    <w:rsid w:val="00EF09CA"/>
    <w:rsid w:val="00EF73E0"/>
    <w:rsid w:val="00F07A26"/>
    <w:rsid w:val="00F1166C"/>
    <w:rsid w:val="00F143B7"/>
    <w:rsid w:val="00F21C88"/>
    <w:rsid w:val="00F2235B"/>
    <w:rsid w:val="00F22624"/>
    <w:rsid w:val="00F2264F"/>
    <w:rsid w:val="00F247A4"/>
    <w:rsid w:val="00F32FED"/>
    <w:rsid w:val="00F33ABA"/>
    <w:rsid w:val="00F36165"/>
    <w:rsid w:val="00F3787B"/>
    <w:rsid w:val="00F530DC"/>
    <w:rsid w:val="00F5763A"/>
    <w:rsid w:val="00F7319A"/>
    <w:rsid w:val="00F75E80"/>
    <w:rsid w:val="00F91EA5"/>
    <w:rsid w:val="00FA40AF"/>
    <w:rsid w:val="00FA5FFC"/>
    <w:rsid w:val="00FB0DA5"/>
    <w:rsid w:val="00FB1FA7"/>
    <w:rsid w:val="00FB3530"/>
    <w:rsid w:val="00FB501B"/>
    <w:rsid w:val="00FB5DFC"/>
    <w:rsid w:val="00FC2A0F"/>
    <w:rsid w:val="00FD6B55"/>
    <w:rsid w:val="00FE089A"/>
    <w:rsid w:val="00FE2B41"/>
    <w:rsid w:val="00FE592D"/>
    <w:rsid w:val="00FE5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5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7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773"/>
    <w:rPr>
      <w:rFonts w:ascii="Tahoma" w:hAnsi="Tahoma" w:cs="Tahoma"/>
      <w:sz w:val="16"/>
      <w:szCs w:val="16"/>
    </w:rPr>
  </w:style>
  <w:style w:type="paragraph" w:styleId="a5">
    <w:name w:val="List Paragraph"/>
    <w:aliases w:val="Number Bullets"/>
    <w:basedOn w:val="a"/>
    <w:link w:val="a6"/>
    <w:uiPriority w:val="34"/>
    <w:qFormat/>
    <w:rsid w:val="00E73773"/>
    <w:pPr>
      <w:ind w:left="720"/>
      <w:contextualSpacing/>
    </w:pPr>
  </w:style>
  <w:style w:type="paragraph" w:styleId="a7">
    <w:name w:val="Normal (Web)"/>
    <w:basedOn w:val="a"/>
    <w:uiPriority w:val="99"/>
    <w:unhideWhenUsed/>
    <w:rsid w:val="00052CBE"/>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8">
    <w:name w:val="Table Grid"/>
    <w:basedOn w:val="a1"/>
    <w:uiPriority w:val="59"/>
    <w:rsid w:val="00760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1F6F8D"/>
    <w:pPr>
      <w:spacing w:after="0" w:line="240" w:lineRule="auto"/>
      <w:ind w:left="720"/>
      <w:contextualSpacing/>
    </w:pPr>
    <w:rPr>
      <w:rFonts w:ascii="Times New Roman" w:eastAsia="Times New Roman" w:hAnsi="Times New Roman" w:cs="Times New Roman"/>
      <w:sz w:val="20"/>
      <w:szCs w:val="20"/>
      <w:lang w:val="en-AU"/>
    </w:rPr>
  </w:style>
  <w:style w:type="paragraph" w:customStyle="1" w:styleId="docdata">
    <w:name w:val="docdata"/>
    <w:aliases w:val="docy,v5,12569,baiaagaaboqcaaadui8aaavglwaaaaaaaaaaaaaaaaaaaaaaaaaaaaaaaaaaaaaaaaaaaaaaaaaaaaaaaaaaaaaaaaaaaaaaaaaaaaaaaaaaaaaaaaaaaaaaaaaaaaaaaaaaaaaaaaaaaaaaaaaaaaaaaaaaaaaaaaaaaaaaaaaaaaaaaaaaaaaaaaaaaaaaaaaaaaaaaaaaaaaaaaaaaaaaaaaaaaaaaaaaaaa"/>
    <w:basedOn w:val="a"/>
    <w:rsid w:val="00D40F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
    <w:name w:val="???????? ????? ??????9"/>
    <w:rsid w:val="00E5312B"/>
  </w:style>
  <w:style w:type="paragraph" w:customStyle="1" w:styleId="2">
    <w:name w:val="Основной текст (2)"/>
    <w:basedOn w:val="a"/>
    <w:link w:val="20"/>
    <w:rsid w:val="00E5312B"/>
    <w:pPr>
      <w:widowControl w:val="0"/>
      <w:shd w:val="clear" w:color="auto" w:fill="FFFFFF"/>
      <w:spacing w:before="300" w:after="600" w:line="302" w:lineRule="exact"/>
      <w:ind w:hanging="260"/>
      <w:jc w:val="center"/>
    </w:pPr>
    <w:rPr>
      <w:rFonts w:ascii="Times New Roman" w:eastAsia="Times New Roman" w:hAnsi="Times New Roman" w:cs="Times New Roman"/>
      <w:sz w:val="20"/>
      <w:szCs w:val="20"/>
      <w:lang w:eastAsia="ar-SA"/>
    </w:rPr>
  </w:style>
  <w:style w:type="paragraph" w:customStyle="1" w:styleId="1">
    <w:name w:val="Обычный1"/>
    <w:rsid w:val="00243CB3"/>
    <w:pPr>
      <w:suppressAutoHyphens/>
      <w:spacing w:after="0" w:line="240" w:lineRule="auto"/>
    </w:pPr>
    <w:rPr>
      <w:rFonts w:ascii="Times New Roman" w:eastAsia="Arial" w:hAnsi="Times New Roman" w:cs="Times New Roman"/>
      <w:sz w:val="20"/>
      <w:szCs w:val="20"/>
      <w:lang w:val="ru-RU" w:eastAsia="ar-SA"/>
    </w:rPr>
  </w:style>
  <w:style w:type="paragraph" w:styleId="a9">
    <w:name w:val="No Spacing"/>
    <w:link w:val="aa"/>
    <w:uiPriority w:val="1"/>
    <w:qFormat/>
    <w:rsid w:val="00243CB3"/>
    <w:pPr>
      <w:suppressAutoHyphens/>
      <w:spacing w:after="0" w:line="240" w:lineRule="auto"/>
    </w:pPr>
    <w:rPr>
      <w:rFonts w:ascii="Calibri" w:eastAsia="Arial" w:hAnsi="Calibri" w:cs="Times New Roman"/>
      <w:lang w:val="ru-RU" w:eastAsia="ar-SA"/>
    </w:rPr>
  </w:style>
  <w:style w:type="paragraph" w:customStyle="1" w:styleId="21">
    <w:name w:val="2Заголовок"/>
    <w:basedOn w:val="a"/>
    <w:rsid w:val="00243CB3"/>
    <w:pPr>
      <w:tabs>
        <w:tab w:val="num" w:pos="0"/>
        <w:tab w:val="left" w:pos="510"/>
      </w:tabs>
      <w:spacing w:after="0" w:line="240" w:lineRule="auto"/>
      <w:jc w:val="both"/>
      <w:outlineLvl w:val="8"/>
    </w:pPr>
    <w:rPr>
      <w:rFonts w:ascii="Times New Roman" w:eastAsia="Times New Roman" w:hAnsi="Times New Roman" w:cs="Times New Roman"/>
      <w:sz w:val="24"/>
      <w:szCs w:val="24"/>
      <w:lang w:eastAsia="ar-SA"/>
    </w:rPr>
  </w:style>
  <w:style w:type="character" w:customStyle="1" w:styleId="aa">
    <w:name w:val="Без интервала Знак"/>
    <w:link w:val="a9"/>
    <w:uiPriority w:val="1"/>
    <w:locked/>
    <w:rsid w:val="00773ADE"/>
    <w:rPr>
      <w:rFonts w:ascii="Calibri" w:eastAsia="Arial" w:hAnsi="Calibri" w:cs="Times New Roman"/>
      <w:lang w:val="ru-RU" w:eastAsia="ar-SA"/>
    </w:rPr>
  </w:style>
  <w:style w:type="character" w:styleId="ab">
    <w:name w:val="Hyperlink"/>
    <w:basedOn w:val="a0"/>
    <w:uiPriority w:val="99"/>
    <w:semiHidden/>
    <w:unhideWhenUsed/>
    <w:rsid w:val="0030580B"/>
    <w:rPr>
      <w:color w:val="0000FF"/>
      <w:u w:val="single"/>
    </w:rPr>
  </w:style>
  <w:style w:type="paragraph" w:styleId="HTML">
    <w:name w:val="HTML Preformatted"/>
    <w:basedOn w:val="a"/>
    <w:link w:val="HTML0"/>
    <w:uiPriority w:val="99"/>
    <w:semiHidden/>
    <w:unhideWhenUsed/>
    <w:rsid w:val="0093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uiPriority w:val="99"/>
    <w:semiHidden/>
    <w:rsid w:val="009314DD"/>
    <w:rPr>
      <w:rFonts w:ascii="Courier New" w:eastAsia="Times New Roman" w:hAnsi="Courier New" w:cs="Courier New"/>
      <w:color w:val="000000"/>
      <w:sz w:val="18"/>
      <w:szCs w:val="18"/>
      <w:lang w:val="ru-RU" w:eastAsia="ru-RU"/>
    </w:rPr>
  </w:style>
  <w:style w:type="character" w:customStyle="1" w:styleId="3">
    <w:name w:val="Заголовок №3_"/>
    <w:basedOn w:val="a0"/>
    <w:link w:val="30"/>
    <w:uiPriority w:val="99"/>
    <w:locked/>
    <w:rsid w:val="009314DD"/>
    <w:rPr>
      <w:rFonts w:ascii="Times New Roman" w:hAnsi="Times New Roman" w:cs="Times New Roman"/>
      <w:b/>
      <w:bCs/>
      <w:shd w:val="clear" w:color="auto" w:fill="FFFFFF"/>
    </w:rPr>
  </w:style>
  <w:style w:type="paragraph" w:customStyle="1" w:styleId="30">
    <w:name w:val="Заголовок №3"/>
    <w:basedOn w:val="a"/>
    <w:link w:val="3"/>
    <w:uiPriority w:val="99"/>
    <w:rsid w:val="009314DD"/>
    <w:pPr>
      <w:widowControl w:val="0"/>
      <w:shd w:val="clear" w:color="auto" w:fill="FFFFFF"/>
      <w:spacing w:before="300" w:after="0" w:line="317" w:lineRule="exact"/>
      <w:jc w:val="both"/>
      <w:outlineLvl w:val="2"/>
    </w:pPr>
    <w:rPr>
      <w:rFonts w:ascii="Times New Roman" w:hAnsi="Times New Roman" w:cs="Times New Roman"/>
      <w:b/>
      <w:bCs/>
    </w:rPr>
  </w:style>
  <w:style w:type="character" w:customStyle="1" w:styleId="s1">
    <w:name w:val="s1"/>
    <w:basedOn w:val="a0"/>
    <w:rsid w:val="009314DD"/>
  </w:style>
  <w:style w:type="character" w:customStyle="1" w:styleId="22">
    <w:name w:val="Основной текст (2) + Полужирный;Курсив"/>
    <w:rsid w:val="00CD41A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uk-UA" w:eastAsia="uk-UA" w:bidi="uk-UA"/>
    </w:rPr>
  </w:style>
  <w:style w:type="character" w:customStyle="1" w:styleId="20">
    <w:name w:val="Основной текст (2)_"/>
    <w:basedOn w:val="a0"/>
    <w:link w:val="2"/>
    <w:rsid w:val="00051560"/>
    <w:rPr>
      <w:rFonts w:ascii="Times New Roman" w:eastAsia="Times New Roman" w:hAnsi="Times New Roman" w:cs="Times New Roman"/>
      <w:sz w:val="20"/>
      <w:szCs w:val="20"/>
      <w:shd w:val="clear" w:color="auto" w:fill="FFFFFF"/>
      <w:lang w:eastAsia="ar-SA"/>
    </w:rPr>
  </w:style>
  <w:style w:type="paragraph" w:customStyle="1" w:styleId="23">
    <w:name w:val="Абзац списка2"/>
    <w:basedOn w:val="a"/>
    <w:qFormat/>
    <w:rsid w:val="00E84847"/>
    <w:pPr>
      <w:spacing w:after="0" w:line="240" w:lineRule="auto"/>
      <w:ind w:left="720"/>
      <w:contextualSpacing/>
    </w:pPr>
    <w:rPr>
      <w:rFonts w:ascii="Times New Roman" w:eastAsia="Calibri" w:hAnsi="Times New Roman" w:cs="Times New Roman"/>
      <w:noProof/>
      <w:sz w:val="20"/>
      <w:szCs w:val="20"/>
      <w:lang w:val="en-AU"/>
    </w:rPr>
  </w:style>
  <w:style w:type="character" w:customStyle="1" w:styleId="a6">
    <w:name w:val="Абзац списка Знак"/>
    <w:aliases w:val="Number Bullets Знак"/>
    <w:link w:val="a5"/>
    <w:uiPriority w:val="99"/>
    <w:rsid w:val="00E84847"/>
  </w:style>
  <w:style w:type="paragraph" w:styleId="ac">
    <w:name w:val="Body Text"/>
    <w:basedOn w:val="a"/>
    <w:link w:val="ad"/>
    <w:rsid w:val="00F1166C"/>
    <w:pPr>
      <w:suppressAutoHyphens/>
      <w:spacing w:after="120"/>
    </w:pPr>
    <w:rPr>
      <w:rFonts w:ascii="Calibri" w:eastAsia="Calibri" w:hAnsi="Calibri" w:cs="Times New Roman"/>
      <w:lang w:eastAsia="ar-SA"/>
    </w:rPr>
  </w:style>
  <w:style w:type="character" w:customStyle="1" w:styleId="ad">
    <w:name w:val="Основной текст Знак"/>
    <w:basedOn w:val="a0"/>
    <w:link w:val="ac"/>
    <w:rsid w:val="00F1166C"/>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253366786">
      <w:bodyDiv w:val="1"/>
      <w:marLeft w:val="0"/>
      <w:marRight w:val="0"/>
      <w:marTop w:val="0"/>
      <w:marBottom w:val="0"/>
      <w:divBdr>
        <w:top w:val="none" w:sz="0" w:space="0" w:color="auto"/>
        <w:left w:val="none" w:sz="0" w:space="0" w:color="auto"/>
        <w:bottom w:val="none" w:sz="0" w:space="0" w:color="auto"/>
        <w:right w:val="none" w:sz="0" w:space="0" w:color="auto"/>
      </w:divBdr>
    </w:div>
    <w:div w:id="377895506">
      <w:bodyDiv w:val="1"/>
      <w:marLeft w:val="0"/>
      <w:marRight w:val="0"/>
      <w:marTop w:val="0"/>
      <w:marBottom w:val="0"/>
      <w:divBdr>
        <w:top w:val="none" w:sz="0" w:space="0" w:color="auto"/>
        <w:left w:val="none" w:sz="0" w:space="0" w:color="auto"/>
        <w:bottom w:val="none" w:sz="0" w:space="0" w:color="auto"/>
        <w:right w:val="none" w:sz="0" w:space="0" w:color="auto"/>
      </w:divBdr>
    </w:div>
    <w:div w:id="383680119">
      <w:bodyDiv w:val="1"/>
      <w:marLeft w:val="0"/>
      <w:marRight w:val="0"/>
      <w:marTop w:val="0"/>
      <w:marBottom w:val="0"/>
      <w:divBdr>
        <w:top w:val="none" w:sz="0" w:space="0" w:color="auto"/>
        <w:left w:val="none" w:sz="0" w:space="0" w:color="auto"/>
        <w:bottom w:val="none" w:sz="0" w:space="0" w:color="auto"/>
        <w:right w:val="none" w:sz="0" w:space="0" w:color="auto"/>
      </w:divBdr>
    </w:div>
    <w:div w:id="1262104123">
      <w:bodyDiv w:val="1"/>
      <w:marLeft w:val="0"/>
      <w:marRight w:val="0"/>
      <w:marTop w:val="0"/>
      <w:marBottom w:val="0"/>
      <w:divBdr>
        <w:top w:val="none" w:sz="0" w:space="0" w:color="auto"/>
        <w:left w:val="none" w:sz="0" w:space="0" w:color="auto"/>
        <w:bottom w:val="none" w:sz="0" w:space="0" w:color="auto"/>
        <w:right w:val="none" w:sz="0" w:space="0" w:color="auto"/>
      </w:divBdr>
    </w:div>
    <w:div w:id="1377851570">
      <w:bodyDiv w:val="1"/>
      <w:marLeft w:val="0"/>
      <w:marRight w:val="0"/>
      <w:marTop w:val="0"/>
      <w:marBottom w:val="0"/>
      <w:divBdr>
        <w:top w:val="none" w:sz="0" w:space="0" w:color="auto"/>
        <w:left w:val="none" w:sz="0" w:space="0" w:color="auto"/>
        <w:bottom w:val="none" w:sz="0" w:space="0" w:color="auto"/>
        <w:right w:val="none" w:sz="0" w:space="0" w:color="auto"/>
      </w:divBdr>
    </w:div>
    <w:div w:id="1914731018">
      <w:bodyDiv w:val="1"/>
      <w:marLeft w:val="0"/>
      <w:marRight w:val="0"/>
      <w:marTop w:val="0"/>
      <w:marBottom w:val="0"/>
      <w:divBdr>
        <w:top w:val="none" w:sz="0" w:space="0" w:color="auto"/>
        <w:left w:val="none" w:sz="0" w:space="0" w:color="auto"/>
        <w:bottom w:val="none" w:sz="0" w:space="0" w:color="auto"/>
        <w:right w:val="none" w:sz="0" w:space="0" w:color="auto"/>
      </w:divBdr>
    </w:div>
    <w:div w:id="20657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online/uk/Privacy" TargetMode="External"/><Relationship Id="rId5" Type="http://schemas.openxmlformats.org/officeDocument/2006/relationships/webSettings" Target="webSettings.xml"/><Relationship Id="rId10" Type="http://schemas.openxmlformats.org/officeDocument/2006/relationships/hyperlink" Target="http://support1.ligazakon.ua/pravila-obminu-elektronnimi-dokumentami" TargetMode="External"/><Relationship Id="rId4" Type="http://schemas.openxmlformats.org/officeDocument/2006/relationships/settings" Target="settings.xml"/><Relationship Id="rId9" Type="http://schemas.openxmlformats.org/officeDocument/2006/relationships/hyperlink" Target="http://support.ligazakon.ua/technical_requiremen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F423-97E4-44D7-944C-A4BE4794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3820</Words>
  <Characters>21778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Мельниченко Надія</dc:creator>
  <cp:lastModifiedBy>Eihman</cp:lastModifiedBy>
  <cp:revision>13</cp:revision>
  <cp:lastPrinted>2023-02-28T14:16:00Z</cp:lastPrinted>
  <dcterms:created xsi:type="dcterms:W3CDTF">2023-02-09T15:27:00Z</dcterms:created>
  <dcterms:modified xsi:type="dcterms:W3CDTF">2023-03-06T15:27:00Z</dcterms:modified>
</cp:coreProperties>
</file>