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5AF9F38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r w:rsidR="00671DCA">
        <w:rPr>
          <w:rFonts w:ascii="Times New Roman" w:eastAsia="Times New Roman" w:hAnsi="Times New Roman" w:cs="Times New Roman"/>
          <w:b/>
          <w:sz w:val="24"/>
          <w:szCs w:val="24"/>
        </w:rPr>
        <w:t>__________</w:t>
      </w:r>
    </w:p>
    <w:p w14:paraId="40DD4AE2" w14:textId="77777777" w:rsidR="008F0D9B" w:rsidRDefault="008F0D9B">
      <w:pPr>
        <w:spacing w:after="0" w:line="240" w:lineRule="auto"/>
        <w:ind w:firstLine="426"/>
        <w:jc w:val="center"/>
        <w:rPr>
          <w:rFonts w:ascii="Times New Roman" w:eastAsia="Times New Roman" w:hAnsi="Times New Roman" w:cs="Times New Roman"/>
          <w:b/>
          <w:sz w:val="24"/>
          <w:szCs w:val="24"/>
        </w:rPr>
      </w:pPr>
    </w:p>
    <w:p w14:paraId="09B20630" w14:textId="69AD93A2"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«___» ___________ 20</w:t>
      </w:r>
      <w:r w:rsidR="008F0D9B">
        <w:rPr>
          <w:rFonts w:ascii="Times New Roman" w:eastAsia="Times New Roman" w:hAnsi="Times New Roman" w:cs="Times New Roman"/>
          <w:b/>
          <w:sz w:val="24"/>
          <w:szCs w:val="24"/>
        </w:rPr>
        <w:t>2</w:t>
      </w:r>
      <w:r w:rsidR="004D782F" w:rsidRPr="004D782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40469E46" w14:textId="77777777" w:rsidR="00FD3AC4" w:rsidRDefault="00FD3AC4" w:rsidP="00FD3AC4">
      <w:pPr>
        <w:jc w:val="both"/>
        <w:rPr>
          <w:rFonts w:ascii="Times New Roman" w:eastAsia="Times New Roman" w:hAnsi="Times New Roman" w:cs="Times New Roman"/>
          <w:sz w:val="24"/>
          <w:szCs w:val="24"/>
        </w:rPr>
      </w:pPr>
      <w:r w:rsidRPr="00A01707">
        <w:rPr>
          <w:rFonts w:ascii="Times New Roman" w:hAnsi="Times New Roman" w:cs="Times New Roman"/>
          <w:b/>
          <w:bCs/>
          <w:sz w:val="24"/>
          <w:szCs w:val="24"/>
        </w:rPr>
        <w:t>КНП «Ужгородська міська дитяча клінічна лікарня» Ужгородської міської ради</w:t>
      </w:r>
      <w:r w:rsidRPr="00A01707">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A01707">
        <w:rPr>
          <w:rFonts w:ascii="Times New Roman" w:hAnsi="Times New Roman" w:cs="Times New Roman"/>
          <w:sz w:val="24"/>
          <w:szCs w:val="24"/>
        </w:rPr>
        <w:t xml:space="preserve">особі </w:t>
      </w:r>
      <w:r w:rsidRPr="00E42B96">
        <w:rPr>
          <w:rFonts w:ascii="Times New Roman" w:hAnsi="Times New Roman" w:cs="Times New Roman"/>
          <w:b/>
          <w:sz w:val="24"/>
          <w:szCs w:val="24"/>
        </w:rPr>
        <w:t>голови комісії з припинення Голуба Олега Євгеновича</w:t>
      </w:r>
      <w:r w:rsidRPr="00A01707">
        <w:rPr>
          <w:rFonts w:ascii="Times New Roman" w:hAnsi="Times New Roman" w:cs="Times New Roman"/>
          <w:sz w:val="24"/>
          <w:szCs w:val="24"/>
        </w:rPr>
        <w:t>, що діє на підставі Статуту</w:t>
      </w:r>
      <w:r>
        <w:rPr>
          <w:rFonts w:ascii="Times New Roman" w:hAnsi="Times New Roman" w:cs="Times New Roman"/>
          <w:sz w:val="24"/>
          <w:szCs w:val="24"/>
        </w:rPr>
        <w:t xml:space="preserve">, рішення сесії Ужгородської міської ради від 12.10.2023 №1495 «Про створення спроможної мережі закладів охорони здоров»я Ужгородської міської ради, відповідно до якого внесено запис в Єдиний державний реєстр юридичних, фізичних осіб-підприємців та громадських формувань від 16.10.2023 № 1003241270004011558 </w:t>
      </w:r>
      <w:r w:rsidR="004D782F" w:rsidRPr="004D782F">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p>
    <w:p w14:paraId="680F485A" w14:textId="04CD515F" w:rsidR="002B7E03" w:rsidRDefault="00B626E2" w:rsidP="00FD3A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w:t>
      </w:r>
      <w:r w:rsidR="00FD3AC4">
        <w:rPr>
          <w:rFonts w:ascii="Times New Roman" w:eastAsia="Times New Roman" w:hAnsi="Times New Roman" w:cs="Times New Roman"/>
          <w:b/>
          <w:sz w:val="24"/>
          <w:szCs w:val="24"/>
        </w:rPr>
        <w:t>_______________________</w:t>
      </w: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sz w:val="24"/>
          <w:szCs w:val="24"/>
        </w:rPr>
        <w:t>в особі 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уклали цей договір про таке (далі - Договір):</w:t>
      </w: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129350C1"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w:t>
      </w:r>
      <w:r w:rsidR="000D3648">
        <w:rPr>
          <w:rFonts w:ascii="Times New Roman" w:eastAsia="Times New Roman" w:hAnsi="Times New Roman" w:cs="Times New Roman"/>
          <w:b/>
          <w:sz w:val="24"/>
          <w:szCs w:val="24"/>
        </w:rPr>
        <w:t xml:space="preserve">___ </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w:t>
      </w:r>
      <w:r w:rsidRPr="00CE1D25">
        <w:rPr>
          <w:rFonts w:ascii="Times New Roman" w:eastAsia="Times New Roman" w:hAnsi="Times New Roman" w:cs="Times New Roman"/>
          <w:sz w:val="24"/>
          <w:szCs w:val="24"/>
        </w:rPr>
        <w:t xml:space="preserve">менше як </w:t>
      </w:r>
      <w:r w:rsidR="00D41188" w:rsidRPr="00CE1D25">
        <w:rPr>
          <w:rFonts w:ascii="Times New Roman" w:eastAsia="Times New Roman" w:hAnsi="Times New Roman" w:cs="Times New Roman"/>
          <w:sz w:val="24"/>
          <w:szCs w:val="24"/>
        </w:rPr>
        <w:t>7</w:t>
      </w:r>
      <w:r w:rsidRPr="00CE1D25">
        <w:rPr>
          <w:rFonts w:ascii="Times New Roman" w:eastAsia="Times New Roman" w:hAnsi="Times New Roman" w:cs="Times New Roman"/>
          <w:sz w:val="24"/>
          <w:szCs w:val="24"/>
        </w:rPr>
        <w:t>0% від загального терміну придатності</w:t>
      </w:r>
      <w:r w:rsidR="00D41188" w:rsidRPr="00CE1D25">
        <w:rPr>
          <w:rFonts w:eastAsia="Times New Roman"/>
          <w:sz w:val="26"/>
          <w:szCs w:val="26"/>
          <w:lang w:eastAsia="ru-RU"/>
        </w:rPr>
        <w:t xml:space="preserve"> </w:t>
      </w:r>
      <w:r w:rsidR="00D41188" w:rsidRPr="00CE1D25">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CE1D25">
        <w:rPr>
          <w:rFonts w:ascii="Times New Roman" w:eastAsia="Times New Roman" w:hAnsi="Times New Roman" w:cs="Times New Roman"/>
          <w:sz w:val="24"/>
          <w:szCs w:val="24"/>
        </w:rPr>
        <w:t>.</w:t>
      </w:r>
    </w:p>
    <w:p w14:paraId="05A34A88" w14:textId="6D7A0EF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6553042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D4E46F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5FD17C5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r w:rsidR="000D3648">
        <w:rPr>
          <w:rFonts w:ascii="Times New Roman" w:eastAsia="Times New Roman" w:hAnsi="Times New Roman" w:cs="Times New Roman"/>
          <w:sz w:val="24"/>
          <w:szCs w:val="24"/>
        </w:rPr>
        <w:t>_______________</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3D3B3D4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F31017">
        <w:rPr>
          <w:rFonts w:ascii="Times New Roman" w:eastAsia="Times New Roman" w:hAnsi="Times New Roman" w:cs="Times New Roman"/>
          <w:sz w:val="24"/>
          <w:szCs w:val="24"/>
        </w:rPr>
        <w:t xml:space="preserve"> </w:t>
      </w:r>
      <w:r w:rsidR="00F31017" w:rsidRPr="008A5E2A">
        <w:rPr>
          <w:rFonts w:ascii="Times New Roman" w:hAnsi="Times New Roman"/>
          <w:sz w:val="24"/>
          <w:szCs w:val="24"/>
        </w:rPr>
        <w:t>у разі наявності бюджетних коштів</w:t>
      </w:r>
      <w:r w:rsidR="00F31017">
        <w:rPr>
          <w:rFonts w:ascii="Times New Roman" w:hAnsi="Times New Roman"/>
          <w:sz w:val="24"/>
          <w:szCs w:val="24"/>
        </w:rPr>
        <w:t xml:space="preserve"> (коштів НСЗУ тощо)</w:t>
      </w:r>
      <w:r w:rsidR="00F31017" w:rsidRPr="008A5E2A">
        <w:rPr>
          <w:rFonts w:ascii="Times New Roman" w:hAnsi="Times New Roman"/>
          <w:sz w:val="24"/>
          <w:szCs w:val="24"/>
        </w:rPr>
        <w:t xml:space="preserve"> </w:t>
      </w:r>
      <w:r w:rsidR="00F31017">
        <w:rPr>
          <w:rFonts w:ascii="Times New Roman" w:hAnsi="Times New Roman"/>
          <w:sz w:val="24"/>
          <w:szCs w:val="24"/>
        </w:rPr>
        <w:t xml:space="preserve">та </w:t>
      </w:r>
      <w:r w:rsidR="00F31017" w:rsidRPr="008A5E2A">
        <w:rPr>
          <w:rFonts w:ascii="Times New Roman" w:hAnsi="Times New Roman"/>
          <w:sz w:val="24"/>
          <w:szCs w:val="24"/>
        </w:rPr>
        <w:t>відповідних бюджетних асигнувань.</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744794CB"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r w:rsidR="00F31017" w:rsidRPr="00F31017">
        <w:rPr>
          <w:rFonts w:ascii="Times New Roman" w:hAnsi="Times New Roman"/>
          <w:sz w:val="24"/>
          <w:szCs w:val="24"/>
        </w:rPr>
        <w:t xml:space="preserve"> </w:t>
      </w:r>
      <w:r w:rsidR="00F31017" w:rsidRPr="008A5E2A">
        <w:rPr>
          <w:rFonts w:ascii="Times New Roman" w:hAnsi="Times New Roman"/>
          <w:sz w:val="24"/>
          <w:szCs w:val="24"/>
        </w:rPr>
        <w:t>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Покупцем окремо, а витрати на їх виконання вважаються врахованими у загальній ціні його пропозиції.</w:t>
      </w:r>
    </w:p>
    <w:p w14:paraId="445024BE" w14:textId="09804F56" w:rsidR="002B7E03"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1421A75E" w14:textId="22061D65" w:rsidR="00F31017" w:rsidRPr="008A5E2A" w:rsidRDefault="00F31017" w:rsidP="00F31017">
      <w:pPr>
        <w:spacing w:after="0" w:line="240" w:lineRule="auto"/>
        <w:ind w:firstLine="426"/>
        <w:jc w:val="both"/>
        <w:rPr>
          <w:rFonts w:ascii="Times New Roman" w:hAnsi="Times New Roman"/>
          <w:sz w:val="24"/>
          <w:szCs w:val="24"/>
        </w:rPr>
      </w:pPr>
      <w:r w:rsidRPr="008A5E2A">
        <w:rPr>
          <w:rFonts w:ascii="Times New Roman" w:hAnsi="Times New Roman"/>
          <w:sz w:val="24"/>
          <w:szCs w:val="24"/>
        </w:rPr>
        <w:t xml:space="preserve">Покупець має право затримати оплату за товар, якщо товарні накладні чи податкові накладні не  відповідають вимогам, передбаченим чинним законодавством та цим Договором, або містять помилки чи розбіжності. Покупець зобов’язаний попередити </w:t>
      </w:r>
      <w:r w:rsidR="00671DCA">
        <w:rPr>
          <w:rFonts w:ascii="Times New Roman" w:hAnsi="Times New Roman"/>
          <w:sz w:val="24"/>
          <w:szCs w:val="24"/>
        </w:rPr>
        <w:t>Постачальника</w:t>
      </w:r>
      <w:r w:rsidRPr="008A5E2A">
        <w:rPr>
          <w:rFonts w:ascii="Times New Roman" w:hAnsi="Times New Roman"/>
          <w:sz w:val="24"/>
          <w:szCs w:val="24"/>
        </w:rPr>
        <w:t xml:space="preserve"> про недоліки в одержаних накладних протягом 5 робочих днів із дня їх отримання. Подальший розрахунок буде здійснюватись тільки після виправлення помилок в первинних документах </w:t>
      </w:r>
      <w:r>
        <w:rPr>
          <w:rFonts w:ascii="Times New Roman" w:hAnsi="Times New Roman"/>
          <w:sz w:val="24"/>
          <w:szCs w:val="24"/>
        </w:rPr>
        <w:t>Постачальника</w:t>
      </w:r>
      <w:r w:rsidRPr="008A5E2A">
        <w:rPr>
          <w:rFonts w:ascii="Times New Roman" w:hAnsi="Times New Roman"/>
          <w:sz w:val="24"/>
          <w:szCs w:val="24"/>
        </w:rPr>
        <w:t>.</w:t>
      </w:r>
      <w:r>
        <w:rPr>
          <w:rFonts w:ascii="Times New Roman" w:hAnsi="Times New Roman"/>
          <w:sz w:val="24"/>
          <w:szCs w:val="24"/>
        </w:rPr>
        <w:t xml:space="preserve"> </w:t>
      </w:r>
    </w:p>
    <w:p w14:paraId="2D4D5139" w14:textId="2D2B97B9" w:rsidR="00F31017" w:rsidRPr="008A5E2A" w:rsidRDefault="00F31017" w:rsidP="00F31017">
      <w:pPr>
        <w:spacing w:after="0" w:line="240" w:lineRule="auto"/>
        <w:ind w:firstLine="426"/>
        <w:jc w:val="both"/>
        <w:rPr>
          <w:rFonts w:ascii="Times New Roman" w:hAnsi="Times New Roman"/>
          <w:sz w:val="24"/>
          <w:szCs w:val="24"/>
        </w:rPr>
      </w:pPr>
      <w:r w:rsidRPr="008A5E2A">
        <w:rPr>
          <w:rFonts w:ascii="Times New Roman" w:hAnsi="Times New Roman"/>
          <w:sz w:val="24"/>
          <w:szCs w:val="24"/>
        </w:rPr>
        <w:t>На вимогу Покупця Сторони проводять звірку взаєморозрахунків у визначеному Покупцем  порядку.</w:t>
      </w:r>
    </w:p>
    <w:p w14:paraId="1AE98BA7" w14:textId="77777777" w:rsidR="00F31017" w:rsidRDefault="00B626E2" w:rsidP="00F31017">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0AFA4FFD" w14:textId="33A9FA06" w:rsidR="00F31017" w:rsidRPr="008A5E2A" w:rsidRDefault="00F31017" w:rsidP="00F31017">
      <w:pPr>
        <w:spacing w:after="0" w:line="240" w:lineRule="auto"/>
        <w:ind w:firstLine="426"/>
        <w:jc w:val="both"/>
        <w:rPr>
          <w:rFonts w:ascii="Times New Roman" w:hAnsi="Times New Roman"/>
          <w:sz w:val="24"/>
          <w:szCs w:val="24"/>
        </w:rPr>
      </w:pPr>
      <w:r w:rsidRPr="008A5E2A">
        <w:rPr>
          <w:rFonts w:ascii="Times New Roman" w:hAnsi="Times New Roman"/>
          <w:sz w:val="24"/>
          <w:szCs w:val="24"/>
        </w:rPr>
        <w:t>Протягом всього періоду затримки бюджетного фінансування</w:t>
      </w:r>
      <w:r>
        <w:rPr>
          <w:rFonts w:ascii="Times New Roman" w:hAnsi="Times New Roman"/>
          <w:sz w:val="24"/>
          <w:szCs w:val="24"/>
        </w:rPr>
        <w:t xml:space="preserve"> (в т.ч. коштів НСЗУ), затримки власних надходжень</w:t>
      </w:r>
      <w:r w:rsidRPr="008A5E2A">
        <w:rPr>
          <w:rFonts w:ascii="Times New Roman" w:hAnsi="Times New Roman"/>
          <w:sz w:val="24"/>
          <w:szCs w:val="24"/>
        </w:rPr>
        <w:t xml:space="preserve"> до Покупця не можуть застосовуватись жодні штрафні санкції</w:t>
      </w:r>
      <w:r>
        <w:rPr>
          <w:rFonts w:ascii="Times New Roman" w:hAnsi="Times New Roman"/>
          <w:sz w:val="24"/>
          <w:szCs w:val="24"/>
        </w:rPr>
        <w:t xml:space="preserve">, в т.ч.пеня, </w:t>
      </w:r>
      <w:r w:rsidRPr="008A5E2A">
        <w:rPr>
          <w:rFonts w:ascii="Times New Roman" w:hAnsi="Times New Roman"/>
          <w:sz w:val="24"/>
          <w:szCs w:val="24"/>
        </w:rPr>
        <w:t xml:space="preserve"> за порушення строків оплати за поставлений товар.</w:t>
      </w:r>
    </w:p>
    <w:p w14:paraId="519E6031" w14:textId="67A8CE57" w:rsidR="002B7E03" w:rsidRDefault="002B7E03">
      <w:pPr>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1A0E33ED"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4D782F">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4DABBE07"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FD3AC4">
        <w:rPr>
          <w:rFonts w:ascii="Times New Roman" w:eastAsia="Times New Roman" w:hAnsi="Times New Roman" w:cs="Times New Roman"/>
          <w:b/>
          <w:sz w:val="24"/>
          <w:szCs w:val="24"/>
        </w:rPr>
        <w:t>–</w:t>
      </w:r>
      <w:r w:rsidRPr="00FD3AC4">
        <w:rPr>
          <w:rFonts w:ascii="Times New Roman" w:eastAsia="Times New Roman" w:hAnsi="Times New Roman" w:cs="Times New Roman"/>
          <w:sz w:val="24"/>
          <w:szCs w:val="24"/>
        </w:rPr>
        <w:t xml:space="preserve"> </w:t>
      </w:r>
      <w:r w:rsidR="004D782F" w:rsidRPr="00FD3AC4">
        <w:rPr>
          <w:rFonts w:ascii="Times New Roman" w:eastAsia="Times New Roman" w:hAnsi="Times New Roman" w:cs="Times New Roman"/>
          <w:b/>
          <w:sz w:val="24"/>
          <w:szCs w:val="24"/>
        </w:rPr>
        <w:t xml:space="preserve">м. Ужгород, вул. </w:t>
      </w:r>
      <w:r w:rsidR="009B23AD">
        <w:rPr>
          <w:rFonts w:ascii="Times New Roman" w:eastAsia="Times New Roman" w:hAnsi="Times New Roman" w:cs="Times New Roman"/>
          <w:b/>
          <w:sz w:val="24"/>
          <w:szCs w:val="24"/>
        </w:rPr>
        <w:t>Ракоці, 5</w:t>
      </w:r>
      <w:bookmarkStart w:id="2" w:name="_GoBack"/>
      <w:bookmarkEnd w:id="2"/>
      <w:r w:rsidRPr="00603A41">
        <w:rPr>
          <w:rFonts w:ascii="Times New Roman" w:eastAsia="Times New Roman" w:hAnsi="Times New Roman" w:cs="Times New Roman"/>
          <w:b/>
          <w:sz w:val="24"/>
          <w:szCs w:val="24"/>
        </w:rPr>
        <w:t>.</w:t>
      </w:r>
    </w:p>
    <w:p w14:paraId="76FD0967" w14:textId="63201260" w:rsidR="002B7E03"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72EAF86B" w14:textId="77777777"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7FA3665A" w14:textId="77777777" w:rsidR="003374D5" w:rsidRDefault="003374D5">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03A3D085" w:rsidR="002B7E03" w:rsidRPr="004D782F"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4D782F">
        <w:rPr>
          <w:rFonts w:ascii="Times New Roman" w:eastAsia="Times New Roman" w:hAnsi="Times New Roman" w:cs="Times New Roman"/>
          <w:b/>
          <w:sz w:val="24"/>
          <w:szCs w:val="24"/>
        </w:rPr>
        <w:t>до 31 грудня 202</w:t>
      </w:r>
      <w:r w:rsidR="00853DC2" w:rsidRPr="004D782F">
        <w:rPr>
          <w:rFonts w:ascii="Times New Roman" w:eastAsia="Times New Roman" w:hAnsi="Times New Roman" w:cs="Times New Roman"/>
          <w:b/>
          <w:sz w:val="24"/>
          <w:szCs w:val="24"/>
          <w:lang w:val="ru-RU"/>
        </w:rPr>
        <w:t>4</w:t>
      </w:r>
      <w:r w:rsidRPr="004D782F">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D782F">
        <w:rPr>
          <w:rFonts w:ascii="Times New Roman" w:eastAsia="Times New Roman" w:hAnsi="Times New Roman" w:cs="Times New Roman"/>
          <w:sz w:val="24"/>
          <w:szCs w:val="24"/>
        </w:rPr>
        <w:t>10.</w:t>
      </w:r>
      <w:r w:rsidR="00845E15" w:rsidRPr="004D782F">
        <w:rPr>
          <w:rFonts w:ascii="Times New Roman" w:eastAsia="Times New Roman" w:hAnsi="Times New Roman" w:cs="Times New Roman"/>
          <w:sz w:val="24"/>
          <w:szCs w:val="24"/>
        </w:rPr>
        <w:t>2</w:t>
      </w:r>
      <w:r w:rsidRPr="004D782F">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2B264FA" w14:textId="5CCE9DA2" w:rsidR="00BF74DA" w:rsidRPr="00AF135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hAnsi="Times New Roman" w:cs="Times New Roman"/>
          <w:sz w:val="24"/>
          <w:szCs w:val="24"/>
        </w:rPr>
        <w:t>11.1</w:t>
      </w:r>
      <w:r w:rsidR="00B626E2" w:rsidRPr="00AF1351">
        <w:rPr>
          <w:sz w:val="24"/>
          <w:szCs w:val="24"/>
        </w:rPr>
        <w:t>.</w:t>
      </w:r>
      <w:r w:rsidR="00B626E2" w:rsidRPr="00AF1351">
        <w:rPr>
          <w:sz w:val="24"/>
          <w:szCs w:val="24"/>
        </w:rPr>
        <w:tab/>
      </w:r>
      <w:r w:rsidR="00BF74DA" w:rsidRPr="00AF1351">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8123CD8" w14:textId="77777777" w:rsidR="00376BBB" w:rsidRPr="00AF1351"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F1351">
          <w:rPr>
            <w:rFonts w:ascii="Times New Roman" w:eastAsia="Times New Roman" w:hAnsi="Times New Roman" w:cs="Times New Roman"/>
            <w:sz w:val="24"/>
            <w:szCs w:val="24"/>
          </w:rPr>
          <w:t>№ 382</w:t>
        </w:r>
      </w:hyperlink>
      <w:r w:rsidRPr="00AF1351">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3CE5BD" w14:textId="77777777" w:rsidR="003F58A3" w:rsidRPr="00AF1351"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0A457D05" w14:textId="3ED03E66" w:rsidR="002B7E03"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AF1351">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74E6A0CF"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4EB427B9" w14:textId="1D77E7EA" w:rsidR="00A02090" w:rsidRDefault="00A02090"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Сторони керуються Постановою КМУ від 12.10.2022 № 1178 «</w:t>
      </w:r>
      <w:r w:rsidRPr="00A02090">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14:paraId="2EB7DF16" w14:textId="77777777" w:rsidR="00154845" w:rsidRDefault="00154845"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C9B92DA" w14:textId="77777777" w:rsidR="00FB1F45" w:rsidRDefault="00FB1F45">
      <w:pPr>
        <w:spacing w:after="0" w:line="240" w:lineRule="auto"/>
        <w:ind w:firstLine="426"/>
        <w:jc w:val="center"/>
        <w:rPr>
          <w:rFonts w:ascii="Times New Roman" w:eastAsia="Times New Roman" w:hAnsi="Times New Roman" w:cs="Times New Roman"/>
          <w:b/>
          <w:sz w:val="24"/>
          <w:szCs w:val="24"/>
        </w:rPr>
      </w:pPr>
      <w:bookmarkStart w:id="3" w:name="_Hlk142649083"/>
    </w:p>
    <w:p w14:paraId="722E65BC" w14:textId="1C08C7B0"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14:paraId="7901CC90" w14:textId="3E907BE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209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3"/>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77777777" w:rsidR="002B7E03" w:rsidRDefault="002B7E03">
            <w:pPr>
              <w:spacing w:after="0" w:line="240" w:lineRule="auto"/>
              <w:ind w:left="319"/>
              <w:jc w:val="both"/>
              <w:rPr>
                <w:rFonts w:ascii="Times New Roman" w:eastAsia="Times New Roman" w:hAnsi="Times New Roman" w:cs="Times New Roman"/>
                <w:b/>
                <w:sz w:val="24"/>
                <w:szCs w:val="24"/>
              </w:rPr>
            </w:pPr>
          </w:p>
          <w:p w14:paraId="29F59405" w14:textId="64DD8F96"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D3C5916" w14:textId="22DA4AC8"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F326F98" w14:textId="2B73939A"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CEFE272" w14:textId="0BF25696"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9CF3383" w14:textId="017ABDBB" w:rsidR="002B7E03" w:rsidRDefault="001D5AE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__________________________________</w:t>
            </w:r>
          </w:p>
          <w:p w14:paraId="2CF80B6C" w14:textId="09223C94" w:rsidR="002B7E03"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0FED80C9" w14:textId="4D83BF52"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19FB2A5B" w:rsidR="002B7E03" w:rsidRDefault="002B7E03">
      <w:pPr>
        <w:spacing w:after="0" w:line="240" w:lineRule="auto"/>
        <w:ind w:left="6379"/>
        <w:jc w:val="both"/>
        <w:rPr>
          <w:rFonts w:ascii="Times New Roman" w:eastAsia="Times New Roman" w:hAnsi="Times New Roman" w:cs="Times New Roman"/>
          <w:sz w:val="24"/>
          <w:szCs w:val="24"/>
        </w:rPr>
      </w:pPr>
    </w:p>
    <w:p w14:paraId="53949F6D" w14:textId="07B5058C" w:rsidR="00671DCA" w:rsidRDefault="00671DCA">
      <w:pPr>
        <w:spacing w:after="0" w:line="240" w:lineRule="auto"/>
        <w:ind w:left="6379"/>
        <w:jc w:val="both"/>
        <w:rPr>
          <w:rFonts w:ascii="Times New Roman" w:eastAsia="Times New Roman" w:hAnsi="Times New Roman" w:cs="Times New Roman"/>
          <w:sz w:val="24"/>
          <w:szCs w:val="24"/>
        </w:rPr>
      </w:pPr>
    </w:p>
    <w:p w14:paraId="46A28362" w14:textId="639710EE" w:rsidR="00671DCA" w:rsidRDefault="00671DCA">
      <w:pPr>
        <w:spacing w:after="0" w:line="240" w:lineRule="auto"/>
        <w:ind w:left="6379"/>
        <w:jc w:val="both"/>
        <w:rPr>
          <w:rFonts w:ascii="Times New Roman" w:eastAsia="Times New Roman" w:hAnsi="Times New Roman" w:cs="Times New Roman"/>
          <w:sz w:val="24"/>
          <w:szCs w:val="24"/>
        </w:rPr>
      </w:pPr>
    </w:p>
    <w:p w14:paraId="35715B7E" w14:textId="58CFD33A" w:rsidR="00671DCA" w:rsidRDefault="00671DCA">
      <w:pPr>
        <w:spacing w:after="0" w:line="240" w:lineRule="auto"/>
        <w:ind w:left="6379"/>
        <w:jc w:val="both"/>
        <w:rPr>
          <w:rFonts w:ascii="Times New Roman" w:eastAsia="Times New Roman" w:hAnsi="Times New Roman" w:cs="Times New Roman"/>
          <w:sz w:val="24"/>
          <w:szCs w:val="24"/>
        </w:rPr>
      </w:pPr>
    </w:p>
    <w:p w14:paraId="37E74BD6" w14:textId="3F551C92" w:rsidR="00671DCA" w:rsidRDefault="00671DCA">
      <w:pPr>
        <w:spacing w:after="0" w:line="240" w:lineRule="auto"/>
        <w:ind w:left="6379"/>
        <w:jc w:val="both"/>
        <w:rPr>
          <w:rFonts w:ascii="Times New Roman" w:eastAsia="Times New Roman" w:hAnsi="Times New Roman" w:cs="Times New Roman"/>
          <w:sz w:val="24"/>
          <w:szCs w:val="24"/>
        </w:rPr>
      </w:pPr>
    </w:p>
    <w:p w14:paraId="3F35DFFC" w14:textId="10DEA350" w:rsidR="00671DCA" w:rsidRDefault="00671DCA">
      <w:pPr>
        <w:spacing w:after="0" w:line="240" w:lineRule="auto"/>
        <w:ind w:left="6379"/>
        <w:jc w:val="both"/>
        <w:rPr>
          <w:rFonts w:ascii="Times New Roman" w:eastAsia="Times New Roman" w:hAnsi="Times New Roman" w:cs="Times New Roman"/>
          <w:sz w:val="24"/>
          <w:szCs w:val="24"/>
        </w:rPr>
      </w:pPr>
    </w:p>
    <w:p w14:paraId="482BE298" w14:textId="56A0B357" w:rsidR="00671DCA" w:rsidRDefault="00671DCA">
      <w:pPr>
        <w:spacing w:after="0" w:line="240" w:lineRule="auto"/>
        <w:ind w:left="6379"/>
        <w:jc w:val="both"/>
        <w:rPr>
          <w:rFonts w:ascii="Times New Roman" w:eastAsia="Times New Roman" w:hAnsi="Times New Roman" w:cs="Times New Roman"/>
          <w:sz w:val="24"/>
          <w:szCs w:val="24"/>
        </w:rPr>
      </w:pPr>
    </w:p>
    <w:p w14:paraId="14ABC941" w14:textId="1D547FAF" w:rsidR="001B5141" w:rsidRDefault="001B5141">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5"/>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14:paraId="4332B798" w14:textId="77777777" w:rsidTr="002D355D">
        <w:trPr>
          <w:trHeight w:val="22"/>
          <w:jc w:val="center"/>
        </w:trPr>
        <w:tc>
          <w:tcPr>
            <w:tcW w:w="445" w:type="dxa"/>
            <w:vAlign w:val="center"/>
          </w:tcPr>
          <w:p w14:paraId="59F42B13"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14:paraId="3FA661B6"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14:paraId="6CFF5277" w14:textId="457EF20C" w:rsidR="002B7E03" w:rsidRPr="002D355D" w:rsidRDefault="00782A5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Код дк</w:t>
            </w:r>
          </w:p>
        </w:tc>
        <w:tc>
          <w:tcPr>
            <w:tcW w:w="1181" w:type="dxa"/>
            <w:vAlign w:val="center"/>
          </w:tcPr>
          <w:p w14:paraId="1A0B86C9" w14:textId="465A8FC3"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14:paraId="28AF001F" w14:textId="77777777" w:rsidTr="002D355D">
        <w:trPr>
          <w:trHeight w:val="22"/>
          <w:jc w:val="center"/>
        </w:trPr>
        <w:tc>
          <w:tcPr>
            <w:tcW w:w="445" w:type="dxa"/>
            <w:vAlign w:val="center"/>
          </w:tcPr>
          <w:p w14:paraId="0BBA1910" w14:textId="77777777"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Default="002B7E03">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5BF00E31" w14:textId="7A854565"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35D64F0" w14:textId="65C42B3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F61DAF" w14:textId="31BA38F1"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CDD9BE4" w14:textId="5027413A"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CB24116" w14:textId="45087766"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sectPr w:rsidR="002B7E03" w:rsidSect="00671DCA">
      <w:pgSz w:w="11906" w:h="16838"/>
      <w:pgMar w:top="851" w:right="707" w:bottom="709" w:left="993"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BE51" w14:textId="77777777" w:rsidR="00D35154" w:rsidRDefault="00D35154" w:rsidP="00C02EE6">
      <w:pPr>
        <w:spacing w:after="0" w:line="240" w:lineRule="auto"/>
      </w:pPr>
      <w:r>
        <w:separator/>
      </w:r>
    </w:p>
  </w:endnote>
  <w:endnote w:type="continuationSeparator" w:id="0">
    <w:p w14:paraId="6467E173" w14:textId="77777777" w:rsidR="00D35154" w:rsidRDefault="00D35154"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9A008" w14:textId="77777777" w:rsidR="00D35154" w:rsidRDefault="00D35154" w:rsidP="00C02EE6">
      <w:pPr>
        <w:spacing w:after="0" w:line="240" w:lineRule="auto"/>
      </w:pPr>
      <w:r>
        <w:separator/>
      </w:r>
    </w:p>
  </w:footnote>
  <w:footnote w:type="continuationSeparator" w:id="0">
    <w:p w14:paraId="78BF7A81" w14:textId="77777777" w:rsidR="00D35154" w:rsidRDefault="00D35154"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3"/>
    <w:rsid w:val="00000682"/>
    <w:rsid w:val="000057F0"/>
    <w:rsid w:val="00030E06"/>
    <w:rsid w:val="00094FB8"/>
    <w:rsid w:val="000D3648"/>
    <w:rsid w:val="000E39B8"/>
    <w:rsid w:val="000E5AA2"/>
    <w:rsid w:val="000F45C2"/>
    <w:rsid w:val="000F58D3"/>
    <w:rsid w:val="000F730C"/>
    <w:rsid w:val="001132EE"/>
    <w:rsid w:val="00130CC2"/>
    <w:rsid w:val="0015203E"/>
    <w:rsid w:val="001520C3"/>
    <w:rsid w:val="00154845"/>
    <w:rsid w:val="00170688"/>
    <w:rsid w:val="00172ED8"/>
    <w:rsid w:val="001743A5"/>
    <w:rsid w:val="00174A55"/>
    <w:rsid w:val="00175D93"/>
    <w:rsid w:val="001808E2"/>
    <w:rsid w:val="001948EF"/>
    <w:rsid w:val="001955CD"/>
    <w:rsid w:val="001A6B73"/>
    <w:rsid w:val="001B5141"/>
    <w:rsid w:val="001D0D74"/>
    <w:rsid w:val="001D5AE8"/>
    <w:rsid w:val="001D7278"/>
    <w:rsid w:val="002068FF"/>
    <w:rsid w:val="00221DCC"/>
    <w:rsid w:val="00224C51"/>
    <w:rsid w:val="00237527"/>
    <w:rsid w:val="00245792"/>
    <w:rsid w:val="002627EB"/>
    <w:rsid w:val="00267FC2"/>
    <w:rsid w:val="00275539"/>
    <w:rsid w:val="002A458F"/>
    <w:rsid w:val="002B4039"/>
    <w:rsid w:val="002B7087"/>
    <w:rsid w:val="002B7C45"/>
    <w:rsid w:val="002B7E03"/>
    <w:rsid w:val="002C6982"/>
    <w:rsid w:val="002D355D"/>
    <w:rsid w:val="002D5E71"/>
    <w:rsid w:val="00321A7C"/>
    <w:rsid w:val="00323F15"/>
    <w:rsid w:val="00325A0C"/>
    <w:rsid w:val="00333DB6"/>
    <w:rsid w:val="003374D5"/>
    <w:rsid w:val="003474A4"/>
    <w:rsid w:val="00357624"/>
    <w:rsid w:val="00367C30"/>
    <w:rsid w:val="00374AC7"/>
    <w:rsid w:val="00376BBB"/>
    <w:rsid w:val="003A50F7"/>
    <w:rsid w:val="003B7D81"/>
    <w:rsid w:val="003C0FE4"/>
    <w:rsid w:val="003D4198"/>
    <w:rsid w:val="003F58A3"/>
    <w:rsid w:val="00413FDF"/>
    <w:rsid w:val="00424E3E"/>
    <w:rsid w:val="0044405E"/>
    <w:rsid w:val="00445530"/>
    <w:rsid w:val="00447683"/>
    <w:rsid w:val="00466141"/>
    <w:rsid w:val="0047557A"/>
    <w:rsid w:val="004C3106"/>
    <w:rsid w:val="004D53D2"/>
    <w:rsid w:val="004D782F"/>
    <w:rsid w:val="004E509E"/>
    <w:rsid w:val="00510155"/>
    <w:rsid w:val="00511BC5"/>
    <w:rsid w:val="00531FC2"/>
    <w:rsid w:val="00542AFD"/>
    <w:rsid w:val="0055036D"/>
    <w:rsid w:val="00587E6C"/>
    <w:rsid w:val="00591806"/>
    <w:rsid w:val="005927A7"/>
    <w:rsid w:val="00593558"/>
    <w:rsid w:val="005B383E"/>
    <w:rsid w:val="005B5F83"/>
    <w:rsid w:val="005D5715"/>
    <w:rsid w:val="005D7342"/>
    <w:rsid w:val="00602C23"/>
    <w:rsid w:val="00603A41"/>
    <w:rsid w:val="00606BEA"/>
    <w:rsid w:val="00612F0B"/>
    <w:rsid w:val="00616320"/>
    <w:rsid w:val="00630187"/>
    <w:rsid w:val="0065500F"/>
    <w:rsid w:val="006551E6"/>
    <w:rsid w:val="00671DCA"/>
    <w:rsid w:val="00673000"/>
    <w:rsid w:val="006918C7"/>
    <w:rsid w:val="006D30BB"/>
    <w:rsid w:val="00706C44"/>
    <w:rsid w:val="00726379"/>
    <w:rsid w:val="00730F06"/>
    <w:rsid w:val="00751F12"/>
    <w:rsid w:val="00772D2E"/>
    <w:rsid w:val="00782A50"/>
    <w:rsid w:val="007E1829"/>
    <w:rsid w:val="00816BFF"/>
    <w:rsid w:val="008271E9"/>
    <w:rsid w:val="00845E15"/>
    <w:rsid w:val="00852E84"/>
    <w:rsid w:val="00853DC2"/>
    <w:rsid w:val="00877AFD"/>
    <w:rsid w:val="00895A4B"/>
    <w:rsid w:val="008B15DC"/>
    <w:rsid w:val="008C10C3"/>
    <w:rsid w:val="008E772E"/>
    <w:rsid w:val="008F0D9B"/>
    <w:rsid w:val="008F4249"/>
    <w:rsid w:val="008F426A"/>
    <w:rsid w:val="00900BC4"/>
    <w:rsid w:val="00935FAF"/>
    <w:rsid w:val="0094214C"/>
    <w:rsid w:val="00955866"/>
    <w:rsid w:val="00993D81"/>
    <w:rsid w:val="009947C0"/>
    <w:rsid w:val="009B196A"/>
    <w:rsid w:val="009B23AD"/>
    <w:rsid w:val="009C7526"/>
    <w:rsid w:val="009D28B1"/>
    <w:rsid w:val="009D5E4F"/>
    <w:rsid w:val="009F7413"/>
    <w:rsid w:val="00A02090"/>
    <w:rsid w:val="00A17E7D"/>
    <w:rsid w:val="00A30AD0"/>
    <w:rsid w:val="00AB7BB4"/>
    <w:rsid w:val="00AC7FE0"/>
    <w:rsid w:val="00AD08F4"/>
    <w:rsid w:val="00AD2B4E"/>
    <w:rsid w:val="00AD3CA3"/>
    <w:rsid w:val="00AF1351"/>
    <w:rsid w:val="00AF1EBF"/>
    <w:rsid w:val="00B0130B"/>
    <w:rsid w:val="00B05DF2"/>
    <w:rsid w:val="00B50F7A"/>
    <w:rsid w:val="00B5127B"/>
    <w:rsid w:val="00B51334"/>
    <w:rsid w:val="00B626E2"/>
    <w:rsid w:val="00B90051"/>
    <w:rsid w:val="00B97474"/>
    <w:rsid w:val="00BA2009"/>
    <w:rsid w:val="00BB0D13"/>
    <w:rsid w:val="00BB2F85"/>
    <w:rsid w:val="00BB3D53"/>
    <w:rsid w:val="00BD024A"/>
    <w:rsid w:val="00BD5848"/>
    <w:rsid w:val="00BE58DE"/>
    <w:rsid w:val="00BF74DA"/>
    <w:rsid w:val="00C0063D"/>
    <w:rsid w:val="00C02EE6"/>
    <w:rsid w:val="00C04F8D"/>
    <w:rsid w:val="00C138B4"/>
    <w:rsid w:val="00C146F8"/>
    <w:rsid w:val="00C171F4"/>
    <w:rsid w:val="00C2215B"/>
    <w:rsid w:val="00C31DD5"/>
    <w:rsid w:val="00C3449F"/>
    <w:rsid w:val="00C43A74"/>
    <w:rsid w:val="00C57416"/>
    <w:rsid w:val="00C653B2"/>
    <w:rsid w:val="00C856BF"/>
    <w:rsid w:val="00CA7E2E"/>
    <w:rsid w:val="00CB227E"/>
    <w:rsid w:val="00CB70E7"/>
    <w:rsid w:val="00CC513F"/>
    <w:rsid w:val="00CD3739"/>
    <w:rsid w:val="00CE1D25"/>
    <w:rsid w:val="00CE265D"/>
    <w:rsid w:val="00D220B5"/>
    <w:rsid w:val="00D313A7"/>
    <w:rsid w:val="00D35154"/>
    <w:rsid w:val="00D41188"/>
    <w:rsid w:val="00D82E55"/>
    <w:rsid w:val="00DA22A4"/>
    <w:rsid w:val="00DB4BC5"/>
    <w:rsid w:val="00DC648A"/>
    <w:rsid w:val="00DF5005"/>
    <w:rsid w:val="00E06B9A"/>
    <w:rsid w:val="00E3308F"/>
    <w:rsid w:val="00E42799"/>
    <w:rsid w:val="00E4321C"/>
    <w:rsid w:val="00E62135"/>
    <w:rsid w:val="00E6508E"/>
    <w:rsid w:val="00E66A45"/>
    <w:rsid w:val="00E76A0B"/>
    <w:rsid w:val="00E77C31"/>
    <w:rsid w:val="00F02F2D"/>
    <w:rsid w:val="00F13DC3"/>
    <w:rsid w:val="00F31017"/>
    <w:rsid w:val="00F67294"/>
    <w:rsid w:val="00F76301"/>
    <w:rsid w:val="00F81AC8"/>
    <w:rsid w:val="00F838CE"/>
    <w:rsid w:val="00F84BC2"/>
    <w:rsid w:val="00F856E8"/>
    <w:rsid w:val="00FA2CC5"/>
    <w:rsid w:val="00FB1F45"/>
    <w:rsid w:val="00FB242A"/>
    <w:rsid w:val="00FB2461"/>
    <w:rsid w:val="00FC3903"/>
    <w:rsid w:val="00FD3A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paragraph" w:customStyle="1" w:styleId="10">
    <w:name w:val="Знак Знак1"/>
    <w:basedOn w:val="a"/>
    <w:rsid w:val="004D782F"/>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11799</Words>
  <Characters>6726</Characters>
  <Application>Microsoft Office Word</Application>
  <DocSecurity>0</DocSecurity>
  <Lines>56</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2024-03-28T12:36:00Z</dcterms:created>
  <dcterms:modified xsi:type="dcterms:W3CDTF">2024-03-28T12:37:00Z</dcterms:modified>
</cp:coreProperties>
</file>