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03D" w:rsidRPr="001C60CE" w:rsidRDefault="004F20A2" w:rsidP="007F790D">
      <w:pPr>
        <w:spacing w:after="0" w:line="240" w:lineRule="auto"/>
        <w:ind w:left="5660"/>
        <w:rPr>
          <w:rFonts w:ascii="Times New Roman" w:eastAsia="Times New Roman" w:hAnsi="Times New Roman" w:cs="Times New Roman"/>
          <w:sz w:val="24"/>
          <w:szCs w:val="24"/>
        </w:rPr>
      </w:pPr>
      <w:r w:rsidRPr="001C60CE">
        <w:rPr>
          <w:rFonts w:ascii="Times New Roman" w:eastAsia="Times New Roman" w:hAnsi="Times New Roman" w:cs="Times New Roman"/>
          <w:b/>
          <w:sz w:val="24"/>
          <w:szCs w:val="24"/>
        </w:rPr>
        <w:t>ДОДАТОК  2</w:t>
      </w:r>
    </w:p>
    <w:p w:rsidR="00AA703D" w:rsidRPr="001C60CE" w:rsidRDefault="004F20A2" w:rsidP="007F790D">
      <w:pPr>
        <w:spacing w:after="0" w:line="240" w:lineRule="auto"/>
        <w:ind w:left="5660"/>
        <w:rPr>
          <w:rFonts w:ascii="Times New Roman" w:eastAsia="Times New Roman" w:hAnsi="Times New Roman" w:cs="Times New Roman"/>
          <w:sz w:val="24"/>
          <w:szCs w:val="24"/>
        </w:rPr>
      </w:pPr>
      <w:r w:rsidRPr="001C60CE">
        <w:rPr>
          <w:rFonts w:ascii="Times New Roman" w:eastAsia="Times New Roman" w:hAnsi="Times New Roman" w:cs="Times New Roman"/>
          <w:i/>
          <w:sz w:val="24"/>
          <w:szCs w:val="24"/>
        </w:rPr>
        <w:t>до тендерної документації</w:t>
      </w:r>
      <w:r w:rsidRPr="001C60CE">
        <w:rPr>
          <w:rFonts w:ascii="Times New Roman" w:eastAsia="Times New Roman" w:hAnsi="Times New Roman" w:cs="Times New Roman"/>
          <w:sz w:val="24"/>
          <w:szCs w:val="24"/>
        </w:rPr>
        <w:t> </w:t>
      </w:r>
    </w:p>
    <w:p w:rsidR="00D10783" w:rsidRPr="001C60CE" w:rsidRDefault="00D10783">
      <w:pPr>
        <w:spacing w:after="0" w:line="240" w:lineRule="auto"/>
        <w:ind w:left="5660"/>
        <w:jc w:val="right"/>
        <w:rPr>
          <w:rFonts w:ascii="Times New Roman" w:eastAsia="Times New Roman" w:hAnsi="Times New Roman" w:cs="Times New Roman"/>
          <w:sz w:val="24"/>
          <w:szCs w:val="24"/>
        </w:rPr>
      </w:pPr>
    </w:p>
    <w:p w:rsidR="007F790D" w:rsidRPr="001C60CE" w:rsidRDefault="007F790D" w:rsidP="007F790D">
      <w:pPr>
        <w:spacing w:after="0" w:line="240" w:lineRule="auto"/>
        <w:jc w:val="center"/>
        <w:rPr>
          <w:rFonts w:ascii="Times New Roman" w:hAnsi="Times New Roman" w:cs="Times New Roman"/>
          <w:b/>
          <w:bCs/>
          <w:sz w:val="24"/>
          <w:szCs w:val="24"/>
        </w:rPr>
      </w:pPr>
      <w:r w:rsidRPr="001C60CE">
        <w:rPr>
          <w:rFonts w:ascii="Times New Roman" w:hAnsi="Times New Roman" w:cs="Times New Roman"/>
          <w:b/>
          <w:bCs/>
          <w:sz w:val="24"/>
          <w:szCs w:val="24"/>
        </w:rPr>
        <w:t>Технічна специфікація на закупівлю товару</w:t>
      </w:r>
    </w:p>
    <w:p w:rsidR="00AD05BF" w:rsidRDefault="00AD05BF" w:rsidP="001C60CE">
      <w:pPr>
        <w:spacing w:after="0" w:line="240" w:lineRule="auto"/>
        <w:jc w:val="center"/>
        <w:rPr>
          <w:rFonts w:ascii="Times New Roman" w:hAnsi="Times New Roman"/>
          <w:b/>
          <w:sz w:val="24"/>
          <w:szCs w:val="28"/>
          <w:lang w:eastAsia="ru-RU"/>
        </w:rPr>
      </w:pPr>
      <w:r w:rsidRPr="00AD05BF">
        <w:rPr>
          <w:rFonts w:ascii="Times New Roman" w:hAnsi="Times New Roman"/>
          <w:b/>
          <w:sz w:val="24"/>
          <w:szCs w:val="28"/>
          <w:lang w:eastAsia="ru-RU"/>
        </w:rPr>
        <w:t xml:space="preserve">Код за ДК 021-2015: 15320000-7 - Фруктові та овочеві соки: </w:t>
      </w:r>
      <w:proofErr w:type="spellStart"/>
      <w:r w:rsidRPr="00AD05BF">
        <w:rPr>
          <w:rFonts w:ascii="Times New Roman" w:hAnsi="Times New Roman"/>
          <w:b/>
          <w:sz w:val="24"/>
          <w:szCs w:val="28"/>
          <w:lang w:eastAsia="ru-RU"/>
        </w:rPr>
        <w:t>Соки</w:t>
      </w:r>
      <w:proofErr w:type="spellEnd"/>
      <w:r w:rsidRPr="00AD05BF">
        <w:rPr>
          <w:rFonts w:ascii="Times New Roman" w:hAnsi="Times New Roman"/>
          <w:b/>
          <w:sz w:val="24"/>
          <w:szCs w:val="28"/>
          <w:lang w:eastAsia="ru-RU"/>
        </w:rPr>
        <w:t xml:space="preserve"> фруктові, овочеві, фруктово-ягідні, фруктово-овочеві </w:t>
      </w:r>
    </w:p>
    <w:p w:rsidR="00484592" w:rsidRDefault="00AD05BF" w:rsidP="001C60CE">
      <w:pPr>
        <w:spacing w:after="0" w:line="240" w:lineRule="auto"/>
        <w:jc w:val="center"/>
        <w:rPr>
          <w:rFonts w:ascii="Times New Roman" w:hAnsi="Times New Roman"/>
          <w:b/>
          <w:sz w:val="24"/>
          <w:szCs w:val="28"/>
          <w:lang w:eastAsia="ru-RU"/>
        </w:rPr>
      </w:pPr>
      <w:r w:rsidRPr="00AD05BF">
        <w:rPr>
          <w:rFonts w:ascii="Times New Roman" w:hAnsi="Times New Roman"/>
          <w:b/>
          <w:sz w:val="24"/>
          <w:szCs w:val="28"/>
          <w:lang w:eastAsia="ru-RU"/>
        </w:rPr>
        <w:t xml:space="preserve">(пастеризовані, без додавання </w:t>
      </w:r>
      <w:proofErr w:type="spellStart"/>
      <w:r w:rsidRPr="00AD05BF">
        <w:rPr>
          <w:rFonts w:ascii="Times New Roman" w:hAnsi="Times New Roman"/>
          <w:b/>
          <w:sz w:val="24"/>
          <w:szCs w:val="28"/>
          <w:lang w:eastAsia="ru-RU"/>
        </w:rPr>
        <w:t>цукрів</w:t>
      </w:r>
      <w:proofErr w:type="spellEnd"/>
      <w:r w:rsidRPr="00AD05BF">
        <w:rPr>
          <w:rFonts w:ascii="Times New Roman" w:hAnsi="Times New Roman"/>
          <w:b/>
          <w:sz w:val="24"/>
          <w:szCs w:val="28"/>
          <w:lang w:eastAsia="ru-RU"/>
        </w:rPr>
        <w:t xml:space="preserve"> та </w:t>
      </w:r>
      <w:proofErr w:type="spellStart"/>
      <w:r w:rsidRPr="00AD05BF">
        <w:rPr>
          <w:rFonts w:ascii="Times New Roman" w:hAnsi="Times New Roman"/>
          <w:b/>
          <w:sz w:val="24"/>
          <w:szCs w:val="28"/>
          <w:lang w:eastAsia="ru-RU"/>
        </w:rPr>
        <w:t>підсолоджувачів</w:t>
      </w:r>
      <w:proofErr w:type="spellEnd"/>
      <w:r w:rsidRPr="00AD05BF">
        <w:rPr>
          <w:rFonts w:ascii="Times New Roman" w:hAnsi="Times New Roman"/>
          <w:b/>
          <w:sz w:val="24"/>
          <w:szCs w:val="28"/>
          <w:lang w:eastAsia="ru-RU"/>
        </w:rPr>
        <w:t>, фасовані по 200 гр./шт.)</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34"/>
        <w:gridCol w:w="1707"/>
        <w:gridCol w:w="4990"/>
      </w:tblGrid>
      <w:tr w:rsidR="00484592" w:rsidRPr="00241A4D" w:rsidTr="00AD05BF">
        <w:trPr>
          <w:trHeight w:val="918"/>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4592" w:rsidRPr="00241A4D" w:rsidRDefault="00484592" w:rsidP="00220DFA">
            <w:pPr>
              <w:spacing w:after="0" w:line="240" w:lineRule="auto"/>
              <w:jc w:val="center"/>
              <w:rPr>
                <w:rFonts w:ascii="Times New Roman" w:eastAsia="Times New Roman" w:hAnsi="Times New Roman" w:cs="Times New Roman"/>
                <w:b/>
                <w:sz w:val="24"/>
                <w:szCs w:val="24"/>
              </w:rPr>
            </w:pPr>
            <w:r w:rsidRPr="00241A4D">
              <w:rPr>
                <w:rFonts w:ascii="Times New Roman" w:eastAsia="Times New Roman" w:hAnsi="Times New Roman" w:cs="Times New Roman"/>
                <w:b/>
                <w:sz w:val="24"/>
                <w:szCs w:val="24"/>
              </w:rPr>
              <w:t>№</w:t>
            </w:r>
          </w:p>
          <w:p w:rsidR="00484592" w:rsidRPr="00241A4D" w:rsidRDefault="00484592" w:rsidP="00220DFA">
            <w:pPr>
              <w:spacing w:after="0" w:line="240" w:lineRule="auto"/>
              <w:jc w:val="center"/>
              <w:rPr>
                <w:rFonts w:ascii="Times New Roman" w:eastAsia="Times New Roman" w:hAnsi="Times New Roman" w:cs="Times New Roman"/>
                <w:b/>
                <w:sz w:val="24"/>
                <w:szCs w:val="24"/>
              </w:rPr>
            </w:pPr>
            <w:r w:rsidRPr="00241A4D">
              <w:rPr>
                <w:rFonts w:ascii="Times New Roman" w:eastAsia="Times New Roman" w:hAnsi="Times New Roman" w:cs="Times New Roman"/>
                <w:b/>
                <w:sz w:val="24"/>
                <w:szCs w:val="24"/>
              </w:rPr>
              <w:t>п/</w:t>
            </w:r>
            <w:proofErr w:type="spellStart"/>
            <w:r w:rsidRPr="00241A4D">
              <w:rPr>
                <w:rFonts w:ascii="Times New Roman" w:eastAsia="Times New Roman" w:hAnsi="Times New Roman" w:cs="Times New Roman"/>
                <w:b/>
                <w:sz w:val="24"/>
                <w:szCs w:val="24"/>
              </w:rPr>
              <w:t>п</w:t>
            </w:r>
            <w:proofErr w:type="spellEnd"/>
          </w:p>
        </w:tc>
        <w:tc>
          <w:tcPr>
            <w:tcW w:w="22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4592" w:rsidRPr="00241A4D" w:rsidRDefault="00484592" w:rsidP="00220DFA">
            <w:pPr>
              <w:spacing w:after="0" w:line="240" w:lineRule="auto"/>
              <w:jc w:val="center"/>
              <w:rPr>
                <w:rFonts w:ascii="Times New Roman" w:eastAsia="Times New Roman" w:hAnsi="Times New Roman" w:cs="Times New Roman"/>
                <w:b/>
                <w:sz w:val="24"/>
                <w:szCs w:val="24"/>
              </w:rPr>
            </w:pPr>
            <w:r w:rsidRPr="00241A4D">
              <w:rPr>
                <w:rFonts w:ascii="Times New Roman" w:eastAsia="Times New Roman" w:hAnsi="Times New Roman" w:cs="Times New Roman"/>
                <w:b/>
                <w:sz w:val="24"/>
                <w:szCs w:val="24"/>
              </w:rPr>
              <w:t>Найменування товару</w:t>
            </w:r>
          </w:p>
        </w:tc>
        <w:tc>
          <w:tcPr>
            <w:tcW w:w="17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4592" w:rsidRPr="00241A4D" w:rsidRDefault="00484592" w:rsidP="00220DFA">
            <w:pPr>
              <w:spacing w:after="0" w:line="240" w:lineRule="auto"/>
              <w:jc w:val="center"/>
              <w:rPr>
                <w:rFonts w:ascii="Times New Roman" w:eastAsia="Times New Roman" w:hAnsi="Times New Roman" w:cs="Times New Roman"/>
                <w:b/>
                <w:sz w:val="24"/>
                <w:szCs w:val="24"/>
              </w:rPr>
            </w:pPr>
            <w:r w:rsidRPr="00241A4D">
              <w:rPr>
                <w:rFonts w:ascii="Times New Roman" w:eastAsia="Times New Roman" w:hAnsi="Times New Roman" w:cs="Times New Roman"/>
                <w:b/>
                <w:sz w:val="24"/>
                <w:szCs w:val="24"/>
              </w:rPr>
              <w:t>Кількість</w:t>
            </w:r>
          </w:p>
        </w:tc>
        <w:tc>
          <w:tcPr>
            <w:tcW w:w="4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84592" w:rsidRPr="00241A4D" w:rsidRDefault="00484592" w:rsidP="00220DFA">
            <w:pPr>
              <w:spacing w:after="0" w:line="240" w:lineRule="auto"/>
              <w:ind w:right="113"/>
              <w:jc w:val="center"/>
              <w:rPr>
                <w:rFonts w:ascii="Times New Roman" w:eastAsia="Times New Roman" w:hAnsi="Times New Roman" w:cs="Times New Roman"/>
                <w:b/>
                <w:sz w:val="24"/>
                <w:szCs w:val="24"/>
              </w:rPr>
            </w:pPr>
            <w:r w:rsidRPr="00241A4D">
              <w:rPr>
                <w:rFonts w:ascii="Times New Roman" w:eastAsia="Times New Roman" w:hAnsi="Times New Roman" w:cs="Times New Roman"/>
                <w:b/>
                <w:sz w:val="24"/>
                <w:szCs w:val="24"/>
              </w:rPr>
              <w:t>Характеристика товару</w:t>
            </w:r>
          </w:p>
        </w:tc>
      </w:tr>
      <w:tr w:rsidR="00AD05BF" w:rsidRPr="00241A4D" w:rsidTr="00AD05BF">
        <w:trPr>
          <w:trHeight w:val="5775"/>
        </w:trPr>
        <w:tc>
          <w:tcPr>
            <w:tcW w:w="851" w:type="dxa"/>
            <w:tcBorders>
              <w:top w:val="single" w:sz="4" w:space="0" w:color="auto"/>
              <w:left w:val="single" w:sz="4" w:space="0" w:color="auto"/>
              <w:right w:val="single" w:sz="4" w:space="0" w:color="auto"/>
            </w:tcBorders>
            <w:shd w:val="clear" w:color="auto" w:fill="FFFFFF"/>
            <w:hideMark/>
          </w:tcPr>
          <w:p w:rsidR="00AD05BF" w:rsidRPr="00241A4D" w:rsidRDefault="00AD05BF" w:rsidP="00220DFA">
            <w:pPr>
              <w:spacing w:after="0" w:line="240" w:lineRule="auto"/>
              <w:jc w:val="center"/>
              <w:rPr>
                <w:rFonts w:ascii="Times New Roman" w:hAnsi="Times New Roman" w:cs="Times New Roman"/>
                <w:b/>
                <w:sz w:val="24"/>
                <w:szCs w:val="24"/>
              </w:rPr>
            </w:pPr>
            <w:r w:rsidRPr="00241A4D">
              <w:rPr>
                <w:rFonts w:ascii="Times New Roman" w:hAnsi="Times New Roman" w:cs="Times New Roman"/>
                <w:b/>
                <w:sz w:val="24"/>
                <w:szCs w:val="24"/>
              </w:rPr>
              <w:t>1</w:t>
            </w:r>
          </w:p>
        </w:tc>
        <w:tc>
          <w:tcPr>
            <w:tcW w:w="2234" w:type="dxa"/>
            <w:tcBorders>
              <w:top w:val="single" w:sz="4" w:space="0" w:color="auto"/>
              <w:left w:val="single" w:sz="4" w:space="0" w:color="auto"/>
              <w:right w:val="single" w:sz="4" w:space="0" w:color="auto"/>
            </w:tcBorders>
            <w:shd w:val="clear" w:color="auto" w:fill="FFFFFF"/>
            <w:hideMark/>
          </w:tcPr>
          <w:p w:rsidR="00AD05BF" w:rsidRPr="00AD05BF" w:rsidRDefault="00AD05BF" w:rsidP="00AD05BF">
            <w:pPr>
              <w:spacing w:after="0" w:line="240" w:lineRule="auto"/>
              <w:rPr>
                <w:rFonts w:ascii="Times New Roman" w:hAnsi="Times New Roman"/>
                <w:b/>
                <w:sz w:val="24"/>
                <w:szCs w:val="28"/>
                <w:lang w:eastAsia="ru-RU"/>
              </w:rPr>
            </w:pPr>
            <w:r w:rsidRPr="00AD05BF">
              <w:rPr>
                <w:rFonts w:ascii="Times New Roman" w:hAnsi="Times New Roman"/>
                <w:b/>
                <w:sz w:val="24"/>
                <w:szCs w:val="28"/>
                <w:lang w:eastAsia="ru-RU"/>
              </w:rPr>
              <w:t xml:space="preserve">Соки фруктові, овочеві, фруктово-ягідні, фруктово-овочеві </w:t>
            </w:r>
          </w:p>
          <w:p w:rsidR="00AD05BF" w:rsidRPr="00241A4D" w:rsidRDefault="00AD05BF" w:rsidP="00AD05BF">
            <w:pPr>
              <w:spacing w:after="0" w:line="240" w:lineRule="auto"/>
              <w:rPr>
                <w:rFonts w:ascii="Times New Roman" w:hAnsi="Times New Roman" w:cs="Times New Roman"/>
                <w:b/>
                <w:sz w:val="24"/>
                <w:szCs w:val="24"/>
              </w:rPr>
            </w:pPr>
            <w:r w:rsidRPr="00AD05BF">
              <w:rPr>
                <w:rFonts w:ascii="Times New Roman" w:hAnsi="Times New Roman"/>
                <w:b/>
                <w:sz w:val="24"/>
                <w:szCs w:val="28"/>
                <w:lang w:eastAsia="ru-RU"/>
              </w:rPr>
              <w:t xml:space="preserve">(пастеризовані, без додавання </w:t>
            </w:r>
            <w:proofErr w:type="spellStart"/>
            <w:r w:rsidRPr="00AD05BF">
              <w:rPr>
                <w:rFonts w:ascii="Times New Roman" w:hAnsi="Times New Roman"/>
                <w:b/>
                <w:sz w:val="24"/>
                <w:szCs w:val="28"/>
                <w:lang w:eastAsia="ru-RU"/>
              </w:rPr>
              <w:t>цукрів</w:t>
            </w:r>
            <w:proofErr w:type="spellEnd"/>
            <w:r w:rsidRPr="00AD05BF">
              <w:rPr>
                <w:rFonts w:ascii="Times New Roman" w:hAnsi="Times New Roman"/>
                <w:b/>
                <w:sz w:val="24"/>
                <w:szCs w:val="28"/>
                <w:lang w:eastAsia="ru-RU"/>
              </w:rPr>
              <w:t xml:space="preserve"> та </w:t>
            </w:r>
            <w:proofErr w:type="spellStart"/>
            <w:r w:rsidRPr="00AD05BF">
              <w:rPr>
                <w:rFonts w:ascii="Times New Roman" w:hAnsi="Times New Roman"/>
                <w:b/>
                <w:sz w:val="24"/>
                <w:szCs w:val="28"/>
                <w:lang w:eastAsia="ru-RU"/>
              </w:rPr>
              <w:t>підсолоджувачів</w:t>
            </w:r>
            <w:proofErr w:type="spellEnd"/>
            <w:r w:rsidRPr="00AD05BF">
              <w:rPr>
                <w:rFonts w:ascii="Times New Roman" w:hAnsi="Times New Roman"/>
                <w:b/>
                <w:sz w:val="24"/>
                <w:szCs w:val="28"/>
                <w:lang w:eastAsia="ru-RU"/>
              </w:rPr>
              <w:t>, фасовані по 200 гр./шт.)</w:t>
            </w:r>
          </w:p>
        </w:tc>
        <w:tc>
          <w:tcPr>
            <w:tcW w:w="1707" w:type="dxa"/>
            <w:tcBorders>
              <w:top w:val="single" w:sz="4" w:space="0" w:color="auto"/>
              <w:left w:val="single" w:sz="4" w:space="0" w:color="auto"/>
              <w:right w:val="single" w:sz="4" w:space="0" w:color="auto"/>
            </w:tcBorders>
            <w:shd w:val="clear" w:color="auto" w:fill="FFFFFF"/>
            <w:hideMark/>
          </w:tcPr>
          <w:p w:rsidR="00AD05BF" w:rsidRPr="00241A4D" w:rsidRDefault="003914F5" w:rsidP="00AD05BF">
            <w:pPr>
              <w:spacing w:after="0" w:line="240" w:lineRule="auto"/>
              <w:jc w:val="center"/>
              <w:rPr>
                <w:rFonts w:ascii="Times New Roman" w:eastAsia="Times New Roman" w:hAnsi="Times New Roman" w:cs="Times New Roman"/>
                <w:b/>
                <w:sz w:val="24"/>
                <w:szCs w:val="24"/>
              </w:rPr>
            </w:pPr>
            <w:r w:rsidRPr="003914F5">
              <w:rPr>
                <w:rFonts w:ascii="Times New Roman" w:eastAsia="Times New Roman" w:hAnsi="Times New Roman" w:cs="Times New Roman"/>
                <w:b/>
                <w:sz w:val="24"/>
                <w:szCs w:val="24"/>
              </w:rPr>
              <w:t xml:space="preserve">29000 </w:t>
            </w:r>
            <w:r w:rsidR="00AD05BF" w:rsidRPr="003914F5">
              <w:rPr>
                <w:rFonts w:ascii="Times New Roman" w:eastAsia="Times New Roman" w:hAnsi="Times New Roman" w:cs="Times New Roman"/>
                <w:b/>
                <w:sz w:val="24"/>
                <w:szCs w:val="24"/>
              </w:rPr>
              <w:t>штук</w:t>
            </w:r>
          </w:p>
        </w:tc>
        <w:tc>
          <w:tcPr>
            <w:tcW w:w="4990" w:type="dxa"/>
            <w:tcBorders>
              <w:top w:val="single" w:sz="4" w:space="0" w:color="auto"/>
              <w:left w:val="single" w:sz="4" w:space="0" w:color="auto"/>
              <w:right w:val="single" w:sz="4" w:space="0" w:color="auto"/>
            </w:tcBorders>
          </w:tcPr>
          <w:p w:rsidR="00AD05BF" w:rsidRPr="00241A4D" w:rsidRDefault="00AD05BF" w:rsidP="0051316D">
            <w:pPr>
              <w:spacing w:after="0" w:line="240" w:lineRule="auto"/>
              <w:jc w:val="both"/>
              <w:rPr>
                <w:rFonts w:ascii="Times New Roman" w:eastAsia="Times New Roman" w:hAnsi="Times New Roman" w:cs="Times New Roman"/>
                <w:bCs/>
                <w:sz w:val="24"/>
                <w:szCs w:val="24"/>
                <w:lang w:eastAsia="ru-RU"/>
              </w:rPr>
            </w:pPr>
            <w:r w:rsidRPr="00AD05BF">
              <w:rPr>
                <w:rFonts w:ascii="Times New Roman" w:eastAsia="Times New Roman" w:hAnsi="Times New Roman" w:cs="Times New Roman"/>
                <w:bCs/>
                <w:sz w:val="24"/>
                <w:szCs w:val="24"/>
                <w:lang w:eastAsia="ru-RU"/>
              </w:rPr>
              <w:t xml:space="preserve">Соки фруктові, овочеві, фруктово-ягідні, фруктово-овочеві (пастеризовані, без додавання </w:t>
            </w:r>
            <w:proofErr w:type="spellStart"/>
            <w:r w:rsidRPr="00AD05BF">
              <w:rPr>
                <w:rFonts w:ascii="Times New Roman" w:eastAsia="Times New Roman" w:hAnsi="Times New Roman" w:cs="Times New Roman"/>
                <w:bCs/>
                <w:sz w:val="24"/>
                <w:szCs w:val="24"/>
                <w:lang w:eastAsia="ru-RU"/>
              </w:rPr>
              <w:t>цукрів</w:t>
            </w:r>
            <w:proofErr w:type="spellEnd"/>
            <w:r w:rsidRPr="00AD05BF">
              <w:rPr>
                <w:rFonts w:ascii="Times New Roman" w:eastAsia="Times New Roman" w:hAnsi="Times New Roman" w:cs="Times New Roman"/>
                <w:bCs/>
                <w:sz w:val="24"/>
                <w:szCs w:val="24"/>
                <w:lang w:eastAsia="ru-RU"/>
              </w:rPr>
              <w:t xml:space="preserve"> та </w:t>
            </w:r>
            <w:proofErr w:type="spellStart"/>
            <w:r w:rsidRPr="00AD05BF">
              <w:rPr>
                <w:rFonts w:ascii="Times New Roman" w:eastAsia="Times New Roman" w:hAnsi="Times New Roman" w:cs="Times New Roman"/>
                <w:bCs/>
                <w:sz w:val="24"/>
                <w:szCs w:val="24"/>
                <w:lang w:eastAsia="ru-RU"/>
              </w:rPr>
              <w:t>підсолоджувачів</w:t>
            </w:r>
            <w:proofErr w:type="spellEnd"/>
            <w:r w:rsidRPr="00AD05BF">
              <w:rPr>
                <w:rFonts w:ascii="Times New Roman" w:eastAsia="Times New Roman" w:hAnsi="Times New Roman" w:cs="Times New Roman"/>
                <w:bCs/>
                <w:sz w:val="24"/>
                <w:szCs w:val="24"/>
                <w:lang w:eastAsia="ru-RU"/>
              </w:rPr>
              <w:t xml:space="preserve">) повинні містити не більше 0,12 грама натрію або еквівалентну кількість солі на 100 </w:t>
            </w:r>
            <w:proofErr w:type="spellStart"/>
            <w:r w:rsidRPr="00AD05BF">
              <w:rPr>
                <w:rFonts w:ascii="Times New Roman" w:eastAsia="Times New Roman" w:hAnsi="Times New Roman" w:cs="Times New Roman"/>
                <w:bCs/>
                <w:sz w:val="24"/>
                <w:szCs w:val="24"/>
                <w:lang w:eastAsia="ru-RU"/>
              </w:rPr>
              <w:t>мілілітрів</w:t>
            </w:r>
            <w:proofErr w:type="spellEnd"/>
            <w:r w:rsidRPr="00AD05BF">
              <w:rPr>
                <w:rFonts w:ascii="Times New Roman" w:eastAsia="Times New Roman" w:hAnsi="Times New Roman" w:cs="Times New Roman"/>
                <w:bCs/>
                <w:sz w:val="24"/>
                <w:szCs w:val="24"/>
                <w:lang w:eastAsia="ru-RU"/>
              </w:rPr>
              <w:t xml:space="preserve"> готового продукту. Натуральні соки промислового випуску, освітлені та з  м’якоттю,  без  консервантів,  на  основі  натуральних  фруктів,  ягід,  овочів. За  якістю  вищого або 1 ґатунку. Розфасовка в тарі по 200 гр. Споживче пакування – багатошарова картонна упаковка (типу </w:t>
            </w:r>
            <w:proofErr w:type="spellStart"/>
            <w:r w:rsidRPr="00AD05BF">
              <w:rPr>
                <w:rFonts w:ascii="Times New Roman" w:eastAsia="Times New Roman" w:hAnsi="Times New Roman" w:cs="Times New Roman"/>
                <w:bCs/>
                <w:sz w:val="24"/>
                <w:szCs w:val="24"/>
                <w:lang w:eastAsia="ru-RU"/>
              </w:rPr>
              <w:t>Tetra</w:t>
            </w:r>
            <w:proofErr w:type="spellEnd"/>
            <w:r w:rsidRPr="00AD05BF">
              <w:rPr>
                <w:rFonts w:ascii="Times New Roman" w:eastAsia="Times New Roman" w:hAnsi="Times New Roman" w:cs="Times New Roman"/>
                <w:bCs/>
                <w:sz w:val="24"/>
                <w:szCs w:val="24"/>
                <w:lang w:eastAsia="ru-RU"/>
              </w:rPr>
              <w:t xml:space="preserve"> </w:t>
            </w:r>
            <w:proofErr w:type="spellStart"/>
            <w:r w:rsidRPr="00AD05BF">
              <w:rPr>
                <w:rFonts w:ascii="Times New Roman" w:eastAsia="Times New Roman" w:hAnsi="Times New Roman" w:cs="Times New Roman"/>
                <w:bCs/>
                <w:sz w:val="24"/>
                <w:szCs w:val="24"/>
                <w:lang w:eastAsia="ru-RU"/>
              </w:rPr>
              <w:t>Pak</w:t>
            </w:r>
            <w:proofErr w:type="spellEnd"/>
            <w:r w:rsidRPr="00AD05BF">
              <w:rPr>
                <w:rFonts w:ascii="Times New Roman" w:eastAsia="Times New Roman" w:hAnsi="Times New Roman" w:cs="Times New Roman"/>
                <w:bCs/>
                <w:sz w:val="24"/>
                <w:szCs w:val="24"/>
                <w:lang w:eastAsia="ru-RU"/>
              </w:rPr>
              <w:t>).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без ГМО, що має бути зазначено на упаковці. Відповідати вимогам діючого санітарного законодавства України та нормам харчування</w:t>
            </w:r>
            <w:r>
              <w:rPr>
                <w:rFonts w:ascii="Times New Roman" w:eastAsia="Times New Roman" w:hAnsi="Times New Roman" w:cs="Times New Roman"/>
                <w:bCs/>
                <w:sz w:val="24"/>
                <w:szCs w:val="24"/>
                <w:lang w:eastAsia="ru-RU"/>
              </w:rPr>
              <w:t>.</w:t>
            </w:r>
          </w:p>
        </w:tc>
      </w:tr>
    </w:tbl>
    <w:p w:rsidR="007F790D" w:rsidRPr="00DB695D" w:rsidRDefault="007F790D" w:rsidP="007F790D">
      <w:pPr>
        <w:spacing w:after="0" w:line="240" w:lineRule="auto"/>
        <w:jc w:val="both"/>
        <w:rPr>
          <w:rFonts w:ascii="Times New Roman" w:hAnsi="Times New Roman" w:cs="Times New Roman"/>
          <w:sz w:val="24"/>
          <w:szCs w:val="24"/>
          <w:lang w:eastAsia="ar-SA"/>
        </w:rPr>
      </w:pPr>
      <w:r w:rsidRPr="00DB695D">
        <w:rPr>
          <w:rFonts w:ascii="Times New Roman" w:hAnsi="Times New Roman" w:cs="Times New Roman"/>
          <w:b/>
          <w:sz w:val="24"/>
          <w:szCs w:val="24"/>
          <w:u w:val="single"/>
        </w:rPr>
        <w:t>Технічні характеристики предмету закупівлі повинні відповідати</w:t>
      </w:r>
      <w:r w:rsidRPr="00DB695D">
        <w:rPr>
          <w:rFonts w:ascii="Times New Roman" w:hAnsi="Times New Roman" w:cs="Times New Roman"/>
          <w:sz w:val="24"/>
          <w:szCs w:val="24"/>
        </w:rPr>
        <w:t xml:space="preserve">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w:t>
      </w:r>
      <w:r w:rsidRPr="00DB695D">
        <w:rPr>
          <w:rFonts w:ascii="Times New Roman" w:hAnsi="Times New Roman" w:cs="Times New Roman"/>
          <w:sz w:val="24"/>
          <w:szCs w:val="24"/>
          <w:lang w:eastAsia="ar-SA"/>
        </w:rPr>
        <w:t>Законів України «Про основні принципи та вимоги до безпечності та якості харчових продуктів» від 23.12.1997 № 771/97-ВР (зі змінами), наказу МОЗ, МОН «Про затвердження порядку організації харчування дітей у навчальних та оздоровчих закладах» від 01.06.2005 № 242/329; постанови КМУ «Про затвердження норм та Порядку організації харчування у закладах освіти та дитячих закладах оздоровлення та відпочинку» від 21.03.2021. № 305; Санітарних правил для підприємств громадського харчування (</w:t>
      </w:r>
      <w:proofErr w:type="spellStart"/>
      <w:r w:rsidRPr="00DB695D">
        <w:rPr>
          <w:rFonts w:ascii="Times New Roman" w:hAnsi="Times New Roman" w:cs="Times New Roman"/>
          <w:sz w:val="24"/>
          <w:szCs w:val="24"/>
          <w:lang w:eastAsia="ar-SA"/>
        </w:rPr>
        <w:t>СанПин</w:t>
      </w:r>
      <w:proofErr w:type="spellEnd"/>
      <w:r w:rsidRPr="00DB695D">
        <w:rPr>
          <w:rFonts w:ascii="Times New Roman" w:hAnsi="Times New Roman" w:cs="Times New Roman"/>
          <w:sz w:val="24"/>
          <w:szCs w:val="24"/>
          <w:lang w:eastAsia="ar-SA"/>
        </w:rPr>
        <w:t xml:space="preserve"> 42-123-5777-91).</w:t>
      </w:r>
    </w:p>
    <w:p w:rsidR="007F790D" w:rsidRPr="00AD05BF" w:rsidRDefault="007F790D" w:rsidP="007F790D">
      <w:pPr>
        <w:spacing w:after="0" w:line="240" w:lineRule="auto"/>
        <w:jc w:val="center"/>
        <w:rPr>
          <w:rFonts w:ascii="Times New Roman" w:hAnsi="Times New Roman" w:cs="Times New Roman"/>
          <w:color w:val="FF0000"/>
          <w:sz w:val="24"/>
          <w:szCs w:val="24"/>
        </w:rPr>
      </w:pPr>
    </w:p>
    <w:p w:rsidR="007F790D" w:rsidRPr="00BD4387" w:rsidRDefault="007F790D" w:rsidP="007F790D">
      <w:pPr>
        <w:suppressAutoHyphens/>
        <w:rPr>
          <w:rFonts w:ascii="Times New Roman" w:hAnsi="Times New Roman" w:cs="Times New Roman"/>
          <w:b/>
          <w:bCs/>
          <w:kern w:val="1"/>
          <w:sz w:val="24"/>
          <w:szCs w:val="24"/>
          <w:u w:val="single"/>
          <w:lang w:eastAsia="ar-SA"/>
        </w:rPr>
      </w:pPr>
      <w:r w:rsidRPr="00BD4387">
        <w:rPr>
          <w:rFonts w:ascii="Times New Roman" w:hAnsi="Times New Roman" w:cs="Times New Roman"/>
          <w:b/>
          <w:bCs/>
          <w:kern w:val="1"/>
          <w:sz w:val="24"/>
          <w:szCs w:val="24"/>
          <w:u w:val="single"/>
          <w:lang w:eastAsia="ar-SA"/>
        </w:rPr>
        <w:t>Вимоги до постачання продуктів харчування:</w:t>
      </w:r>
    </w:p>
    <w:p w:rsidR="007F790D" w:rsidRPr="00BD4387" w:rsidRDefault="007F790D" w:rsidP="00C775DE">
      <w:pPr>
        <w:pStyle w:val="af5"/>
        <w:numPr>
          <w:ilvl w:val="0"/>
          <w:numId w:val="7"/>
        </w:numPr>
        <w:tabs>
          <w:tab w:val="left" w:pos="284"/>
        </w:tabs>
        <w:autoSpaceDN w:val="0"/>
        <w:spacing w:after="0" w:line="240" w:lineRule="auto"/>
        <w:ind w:left="0" w:firstLine="0"/>
        <w:jc w:val="both"/>
        <w:rPr>
          <w:rFonts w:ascii="Times New Roman" w:eastAsia="Calibri" w:hAnsi="Times New Roman" w:cs="Times New Roman"/>
          <w:sz w:val="24"/>
          <w:szCs w:val="24"/>
          <w:lang w:val="uk-UA"/>
        </w:rPr>
      </w:pPr>
      <w:r w:rsidRPr="00BD4387">
        <w:rPr>
          <w:rFonts w:ascii="Times New Roman" w:eastAsia="Calibri" w:hAnsi="Times New Roman" w:cs="Times New Roman"/>
          <w:sz w:val="24"/>
          <w:szCs w:val="24"/>
          <w:lang w:val="uk-UA"/>
        </w:rPr>
        <w:t xml:space="preserve">Під час перевезення Товару постачальники і виробники зобов’язані дотримувати умов транспортування згідно ст. 44 «Гігієнічні вимоги до транспортних засобів» Закону України «Про основні принципи та вимоги до безпечності та якості харчових продуктів».  </w:t>
      </w:r>
    </w:p>
    <w:p w:rsidR="00C775DE" w:rsidRPr="00BD4387" w:rsidRDefault="00B86A0B" w:rsidP="00C775DE">
      <w:pPr>
        <w:numPr>
          <w:ilvl w:val="0"/>
          <w:numId w:val="7"/>
        </w:numPr>
        <w:tabs>
          <w:tab w:val="left" w:pos="284"/>
        </w:tabs>
        <w:suppressAutoHyphens/>
        <w:autoSpaceDN w:val="0"/>
        <w:spacing w:after="0" w:line="240" w:lineRule="auto"/>
        <w:ind w:left="0" w:firstLine="0"/>
        <w:jc w:val="both"/>
        <w:rPr>
          <w:rFonts w:ascii="Times New Roman" w:hAnsi="Times New Roman" w:cs="Times New Roman"/>
          <w:sz w:val="24"/>
          <w:szCs w:val="24"/>
        </w:rPr>
      </w:pPr>
      <w:r w:rsidRPr="00BD4387">
        <w:rPr>
          <w:rFonts w:ascii="Times New Roman" w:hAnsi="Times New Roman" w:cs="Times New Roman"/>
          <w:sz w:val="24"/>
          <w:szCs w:val="24"/>
        </w:rPr>
        <w:t xml:space="preserve">Доставка до місця призначення, навантаження та розвантаження Товару  здійснюється Постачальником за його власний рахунок та його транспортом, </w:t>
      </w:r>
      <w:r w:rsidR="00CA2F2A" w:rsidRPr="00BD4387">
        <w:rPr>
          <w:rFonts w:ascii="Times New Roman" w:hAnsi="Times New Roman" w:cs="Times New Roman"/>
          <w:sz w:val="24"/>
          <w:szCs w:val="24"/>
        </w:rPr>
        <w:t>який відповідно</w:t>
      </w:r>
      <w:r w:rsidR="00124BE3" w:rsidRPr="00BD4387">
        <w:rPr>
          <w:rFonts w:ascii="Times New Roman" w:hAnsi="Times New Roman" w:cs="Times New Roman"/>
          <w:sz w:val="24"/>
          <w:szCs w:val="24"/>
        </w:rPr>
        <w:t xml:space="preserve"> обладнаний  для  перевезення даної продукції. </w:t>
      </w:r>
      <w:r w:rsidRPr="00BD4387">
        <w:rPr>
          <w:rFonts w:ascii="Times New Roman" w:hAnsi="Times New Roman" w:cs="Times New Roman"/>
          <w:sz w:val="24"/>
          <w:szCs w:val="24"/>
        </w:rPr>
        <w:t>Водій автотранспорту, а також особи, що супроводжують продукти, повинні мати особисті медичні книжки.</w:t>
      </w:r>
    </w:p>
    <w:p w:rsidR="00777CA5" w:rsidRPr="00BD4387" w:rsidRDefault="00C775DE" w:rsidP="00C775DE">
      <w:pPr>
        <w:numPr>
          <w:ilvl w:val="0"/>
          <w:numId w:val="3"/>
        </w:numPr>
        <w:tabs>
          <w:tab w:val="left" w:pos="284"/>
        </w:tabs>
        <w:spacing w:after="0" w:line="240" w:lineRule="auto"/>
        <w:ind w:left="0" w:firstLine="0"/>
        <w:jc w:val="both"/>
        <w:rPr>
          <w:rFonts w:ascii="Times New Roman" w:hAnsi="Times New Roman" w:cs="Times New Roman"/>
          <w:sz w:val="24"/>
          <w:szCs w:val="24"/>
        </w:rPr>
      </w:pPr>
      <w:r w:rsidRPr="00BD4387">
        <w:rPr>
          <w:rFonts w:ascii="Times New Roman" w:hAnsi="Times New Roman" w:cs="Times New Roman"/>
          <w:sz w:val="24"/>
          <w:szCs w:val="24"/>
        </w:rPr>
        <w:t>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rsidR="00B86A0B" w:rsidRPr="00BD4387" w:rsidRDefault="00B86A0B" w:rsidP="00C775DE">
      <w:pPr>
        <w:numPr>
          <w:ilvl w:val="0"/>
          <w:numId w:val="7"/>
        </w:numPr>
        <w:tabs>
          <w:tab w:val="left" w:pos="284"/>
        </w:tabs>
        <w:spacing w:after="0" w:line="240" w:lineRule="auto"/>
        <w:ind w:left="0" w:firstLine="0"/>
        <w:jc w:val="both"/>
        <w:rPr>
          <w:rFonts w:ascii="Times New Roman" w:hAnsi="Times New Roman" w:cs="Times New Roman"/>
          <w:sz w:val="24"/>
          <w:szCs w:val="24"/>
        </w:rPr>
      </w:pPr>
      <w:r w:rsidRPr="00BD4387">
        <w:rPr>
          <w:rFonts w:ascii="Times New Roman" w:hAnsi="Times New Roman" w:cs="Times New Roman"/>
          <w:sz w:val="24"/>
          <w:szCs w:val="24"/>
        </w:rPr>
        <w:lastRenderedPageBreak/>
        <w:t>Товар,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мати термін придатності на момент поставки не менше 90% від терміну, визначеного виробником для даного виду товару та за умови його збереження відповідно до встановлених норм і правил зберігання.</w:t>
      </w:r>
      <w:r w:rsidR="00C775DE" w:rsidRPr="00BD4387">
        <w:rPr>
          <w:rFonts w:ascii="Times New Roman" w:hAnsi="Times New Roman" w:cs="Times New Roman"/>
          <w:sz w:val="24"/>
          <w:szCs w:val="24"/>
        </w:rPr>
        <w:t xml:space="preserve"> </w:t>
      </w:r>
    </w:p>
    <w:p w:rsidR="00777CA5" w:rsidRPr="00BD4387" w:rsidRDefault="00C775DE" w:rsidP="00C775DE">
      <w:pPr>
        <w:pStyle w:val="af5"/>
        <w:numPr>
          <w:ilvl w:val="0"/>
          <w:numId w:val="7"/>
        </w:numPr>
        <w:tabs>
          <w:tab w:val="left" w:pos="284"/>
        </w:tabs>
        <w:suppressAutoHyphens/>
        <w:autoSpaceDN w:val="0"/>
        <w:spacing w:after="0" w:line="240" w:lineRule="auto"/>
        <w:ind w:left="0" w:firstLine="0"/>
        <w:jc w:val="both"/>
        <w:rPr>
          <w:rFonts w:ascii="Times New Roman" w:hAnsi="Times New Roman"/>
          <w:sz w:val="24"/>
          <w:szCs w:val="24"/>
          <w:lang w:val="uk-UA"/>
        </w:rPr>
      </w:pPr>
      <w:r w:rsidRPr="00BD4387">
        <w:rPr>
          <w:rFonts w:ascii="Times New Roman" w:hAnsi="Times New Roman"/>
          <w:sz w:val="24"/>
          <w:szCs w:val="24"/>
          <w:lang w:val="uk-UA"/>
        </w:rPr>
        <w:t xml:space="preserve">Якість товару повинна відповідати вимогам відповідних діючих нормативних документів ДСТУ, ГОСТ, ТУ тощо. </w:t>
      </w:r>
    </w:p>
    <w:p w:rsidR="00B86A0B" w:rsidRPr="00BD4387" w:rsidRDefault="007F790D" w:rsidP="00C775DE">
      <w:pPr>
        <w:numPr>
          <w:ilvl w:val="0"/>
          <w:numId w:val="3"/>
        </w:numPr>
        <w:tabs>
          <w:tab w:val="left" w:pos="284"/>
        </w:tabs>
        <w:spacing w:after="0" w:line="240" w:lineRule="auto"/>
        <w:ind w:left="0" w:firstLine="0"/>
        <w:jc w:val="both"/>
        <w:rPr>
          <w:rFonts w:ascii="Times New Roman" w:hAnsi="Times New Roman" w:cs="Times New Roman"/>
          <w:sz w:val="24"/>
          <w:szCs w:val="24"/>
        </w:rPr>
      </w:pPr>
      <w:r w:rsidRPr="00BD4387">
        <w:rPr>
          <w:rFonts w:ascii="Times New Roman" w:hAnsi="Times New Roman" w:cs="Times New Roman"/>
          <w:bCs/>
          <w:kern w:val="1"/>
          <w:sz w:val="24"/>
          <w:szCs w:val="24"/>
          <w:lang w:eastAsia="ar-SA"/>
        </w:rPr>
        <w:t xml:space="preserve">Умови пакування та маркування продуктів повинні відповідати вимогам законів України «Про інформацію для споживачів щодо харчових продуктів», «Про основні принципи та вимоги до безпечності та якості харчових продуктів», ДСТУ чи ТУ згідно якого зроблений продукт. </w:t>
      </w:r>
    </w:p>
    <w:p w:rsidR="002D0B0A" w:rsidRPr="00BD4387" w:rsidRDefault="002D0B0A" w:rsidP="00C775DE">
      <w:pPr>
        <w:numPr>
          <w:ilvl w:val="0"/>
          <w:numId w:val="3"/>
        </w:numPr>
        <w:tabs>
          <w:tab w:val="left" w:pos="284"/>
        </w:tabs>
        <w:spacing w:after="0" w:line="240" w:lineRule="auto"/>
        <w:ind w:left="0" w:firstLine="0"/>
        <w:jc w:val="both"/>
        <w:rPr>
          <w:rFonts w:ascii="Times New Roman" w:hAnsi="Times New Roman" w:cs="Times New Roman"/>
          <w:sz w:val="24"/>
          <w:szCs w:val="24"/>
        </w:rPr>
      </w:pPr>
      <w:r w:rsidRPr="00BD4387">
        <w:rPr>
          <w:rFonts w:ascii="Times New Roman" w:hAnsi="Times New Roman" w:cs="Times New Roman"/>
          <w:sz w:val="24"/>
          <w:szCs w:val="24"/>
        </w:rPr>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одного дня.</w:t>
      </w:r>
    </w:p>
    <w:p w:rsidR="000D0676" w:rsidRPr="00BD4387" w:rsidRDefault="000D0676" w:rsidP="000D0676">
      <w:pPr>
        <w:pStyle w:val="af5"/>
        <w:widowControl w:val="0"/>
        <w:suppressAutoHyphens/>
        <w:autoSpaceDE w:val="0"/>
        <w:autoSpaceDN w:val="0"/>
        <w:spacing w:after="0" w:line="240" w:lineRule="auto"/>
        <w:ind w:left="0"/>
        <w:jc w:val="both"/>
        <w:rPr>
          <w:rFonts w:ascii="Times New Roman" w:eastAsia="Calibri" w:hAnsi="Times New Roman" w:cs="Times New Roman"/>
          <w:sz w:val="24"/>
          <w:szCs w:val="24"/>
          <w:lang w:val="uk-UA"/>
        </w:rPr>
      </w:pPr>
    </w:p>
    <w:p w:rsidR="007F790D" w:rsidRPr="00BD4387" w:rsidRDefault="007F790D" w:rsidP="007F790D">
      <w:pPr>
        <w:spacing w:after="0"/>
        <w:ind w:left="22"/>
        <w:jc w:val="both"/>
        <w:rPr>
          <w:rFonts w:ascii="Times New Roman" w:hAnsi="Times New Roman" w:cs="Times New Roman"/>
          <w:sz w:val="24"/>
          <w:szCs w:val="24"/>
        </w:rPr>
      </w:pPr>
      <w:r w:rsidRPr="00BD4387">
        <w:rPr>
          <w:rFonts w:ascii="Times New Roman" w:hAnsi="Times New Roman" w:cs="Times New Roman"/>
          <w:b/>
          <w:kern w:val="1"/>
          <w:sz w:val="24"/>
          <w:szCs w:val="24"/>
          <w:u w:val="single"/>
          <w:lang w:eastAsia="ar-SA"/>
        </w:rPr>
        <w:t>Місце поставки:</w:t>
      </w:r>
      <w:r w:rsidRPr="00BD4387">
        <w:rPr>
          <w:rFonts w:ascii="Times New Roman" w:hAnsi="Times New Roman" w:cs="Times New Roman"/>
          <w:b/>
          <w:kern w:val="1"/>
          <w:sz w:val="24"/>
          <w:szCs w:val="24"/>
          <w:lang w:eastAsia="ar-SA"/>
        </w:rPr>
        <w:t xml:space="preserve"> </w:t>
      </w:r>
      <w:r w:rsidRPr="00BD4387">
        <w:rPr>
          <w:rFonts w:ascii="Times New Roman" w:hAnsi="Times New Roman" w:cs="Times New Roman"/>
          <w:sz w:val="24"/>
          <w:szCs w:val="24"/>
        </w:rPr>
        <w:t xml:space="preserve"> </w:t>
      </w:r>
      <w:r w:rsidR="00847FA8" w:rsidRPr="00BD4387">
        <w:rPr>
          <w:rFonts w:ascii="Times New Roman" w:hAnsi="Times New Roman" w:cs="Times New Roman"/>
          <w:sz w:val="24"/>
          <w:szCs w:val="24"/>
        </w:rPr>
        <w:t>Заклади освіти згідно переліку (Додаток №4 до тендерної документації)</w:t>
      </w:r>
    </w:p>
    <w:p w:rsidR="00A5008E" w:rsidRPr="00BD4387" w:rsidRDefault="00A5008E" w:rsidP="007F790D">
      <w:pPr>
        <w:spacing w:after="0"/>
        <w:ind w:left="22"/>
        <w:jc w:val="both"/>
        <w:rPr>
          <w:rFonts w:ascii="Times New Roman" w:hAnsi="Times New Roman" w:cs="Times New Roman"/>
          <w:sz w:val="24"/>
          <w:szCs w:val="24"/>
        </w:rPr>
      </w:pPr>
    </w:p>
    <w:p w:rsidR="007F790D" w:rsidRPr="00BD4387" w:rsidRDefault="007F790D" w:rsidP="007F790D">
      <w:pPr>
        <w:spacing w:after="0"/>
        <w:ind w:left="22"/>
        <w:jc w:val="both"/>
        <w:rPr>
          <w:rFonts w:ascii="Times New Roman" w:hAnsi="Times New Roman" w:cs="Times New Roman"/>
          <w:kern w:val="2"/>
          <w:sz w:val="24"/>
          <w:szCs w:val="24"/>
          <w:lang w:eastAsia="ar-SA"/>
        </w:rPr>
      </w:pPr>
      <w:r w:rsidRPr="00BD4387">
        <w:rPr>
          <w:rFonts w:ascii="Times New Roman" w:hAnsi="Times New Roman" w:cs="Times New Roman CYR"/>
          <w:b/>
          <w:kern w:val="2"/>
          <w:sz w:val="24"/>
          <w:szCs w:val="24"/>
          <w:u w:val="single"/>
          <w:lang w:eastAsia="zh-CN"/>
        </w:rPr>
        <w:t>Графік та обсяг кожної поставки</w:t>
      </w:r>
      <w:r w:rsidRPr="00BD4387">
        <w:rPr>
          <w:rFonts w:ascii="Times New Roman" w:hAnsi="Times New Roman" w:cs="Times New Roman"/>
          <w:b/>
          <w:sz w:val="24"/>
          <w:szCs w:val="24"/>
          <w:u w:val="single"/>
        </w:rPr>
        <w:t>:</w:t>
      </w:r>
      <w:r w:rsidRPr="00BD4387">
        <w:rPr>
          <w:rFonts w:ascii="Times New Roman" w:hAnsi="Times New Roman" w:cs="Times New Roman"/>
          <w:b/>
          <w:kern w:val="2"/>
          <w:sz w:val="24"/>
          <w:szCs w:val="24"/>
          <w:lang w:eastAsia="ar-SA"/>
        </w:rPr>
        <w:t xml:space="preserve">  </w:t>
      </w:r>
      <w:r w:rsidR="00277317" w:rsidRPr="00BD4387">
        <w:rPr>
          <w:rFonts w:ascii="Times New Roman" w:hAnsi="Times New Roman" w:cs="Times New Roman"/>
          <w:kern w:val="2"/>
          <w:sz w:val="24"/>
          <w:szCs w:val="24"/>
          <w:lang w:eastAsia="ar-SA"/>
        </w:rPr>
        <w:t xml:space="preserve">Продукція поставляється </w:t>
      </w:r>
      <w:r w:rsidR="00C238BB" w:rsidRPr="00C238BB">
        <w:rPr>
          <w:rFonts w:ascii="Times New Roman" w:hAnsi="Times New Roman" w:cs="Times New Roman"/>
          <w:kern w:val="2"/>
          <w:sz w:val="24"/>
          <w:szCs w:val="24"/>
          <w:lang w:eastAsia="ar-SA"/>
        </w:rPr>
        <w:t>1-2 рази в тиждень (в робочі дні)</w:t>
      </w:r>
      <w:r w:rsidR="00C238BB">
        <w:rPr>
          <w:rFonts w:ascii="Times New Roman" w:hAnsi="Times New Roman" w:cs="Times New Roman"/>
          <w:kern w:val="2"/>
          <w:sz w:val="24"/>
          <w:szCs w:val="24"/>
          <w:lang w:eastAsia="ar-SA"/>
        </w:rPr>
        <w:t xml:space="preserve"> </w:t>
      </w:r>
      <w:r w:rsidR="00277317" w:rsidRPr="00BD4387">
        <w:rPr>
          <w:rFonts w:ascii="Times New Roman" w:hAnsi="Times New Roman" w:cs="Times New Roman"/>
          <w:kern w:val="2"/>
          <w:sz w:val="24"/>
          <w:szCs w:val="24"/>
          <w:lang w:eastAsia="ar-SA"/>
        </w:rPr>
        <w:t xml:space="preserve">згідно заявок Замовника. </w:t>
      </w:r>
      <w:r w:rsidR="00CB33F2" w:rsidRPr="00BD4387">
        <w:rPr>
          <w:rFonts w:ascii="Times New Roman" w:hAnsi="Times New Roman" w:cs="Times New Roman"/>
          <w:kern w:val="2"/>
          <w:sz w:val="24"/>
          <w:szCs w:val="24"/>
          <w:lang w:eastAsia="ar-SA"/>
        </w:rPr>
        <w:t>Заявки подаються Замовником в телефонному режимі, в письмовій формі або електронною поштою на електронну адресу.</w:t>
      </w:r>
      <w:r w:rsidR="00C238BB">
        <w:rPr>
          <w:rFonts w:ascii="Times New Roman" w:hAnsi="Times New Roman" w:cs="Times New Roman"/>
          <w:kern w:val="2"/>
          <w:sz w:val="24"/>
          <w:szCs w:val="24"/>
          <w:lang w:eastAsia="ar-SA"/>
        </w:rPr>
        <w:t xml:space="preserve"> </w:t>
      </w:r>
      <w:bookmarkStart w:id="0" w:name="_GoBack"/>
      <w:bookmarkEnd w:id="0"/>
      <w:r w:rsidR="00C238BB" w:rsidRPr="00C238BB">
        <w:rPr>
          <w:rFonts w:ascii="Times New Roman" w:hAnsi="Times New Roman" w:cs="Times New Roman"/>
          <w:kern w:val="2"/>
          <w:sz w:val="24"/>
          <w:szCs w:val="24"/>
          <w:lang w:eastAsia="ar-SA"/>
        </w:rPr>
        <w:t>Обсяг щоденного постачання Товару залежать від терміну реалізації Товару та кількості дітей, які відвідують заклад .</w:t>
      </w:r>
    </w:p>
    <w:p w:rsidR="001565F9" w:rsidRPr="00BD4387" w:rsidRDefault="001565F9" w:rsidP="007F790D">
      <w:pPr>
        <w:spacing w:after="0"/>
        <w:ind w:left="22"/>
        <w:jc w:val="both"/>
        <w:rPr>
          <w:rFonts w:ascii="Times New Roman" w:hAnsi="Times New Roman" w:cs="Times New Roman"/>
          <w:kern w:val="2"/>
          <w:sz w:val="24"/>
          <w:szCs w:val="24"/>
          <w:lang w:eastAsia="ar-SA"/>
        </w:rPr>
      </w:pPr>
    </w:p>
    <w:p w:rsidR="001565F9" w:rsidRPr="00BD4387" w:rsidRDefault="001565F9" w:rsidP="007F790D">
      <w:pPr>
        <w:spacing w:after="0"/>
        <w:ind w:left="22"/>
        <w:jc w:val="both"/>
        <w:rPr>
          <w:rFonts w:ascii="Times New Roman" w:hAnsi="Times New Roman" w:cs="Times New Roman"/>
          <w:kern w:val="2"/>
          <w:sz w:val="24"/>
          <w:szCs w:val="24"/>
          <w:lang w:eastAsia="ar-SA"/>
        </w:rPr>
      </w:pPr>
    </w:p>
    <w:p w:rsidR="007F790D" w:rsidRPr="00BD4387" w:rsidRDefault="007F790D" w:rsidP="007F790D">
      <w:pPr>
        <w:spacing w:after="0" w:line="240" w:lineRule="auto"/>
        <w:rPr>
          <w:rFonts w:ascii="Times New Roman" w:hAnsi="Times New Roman" w:cs="Times New Roman"/>
          <w:i/>
          <w:sz w:val="24"/>
          <w:szCs w:val="24"/>
        </w:rPr>
      </w:pPr>
      <w:r w:rsidRPr="00BD4387">
        <w:rPr>
          <w:rFonts w:ascii="Times New Roman" w:hAnsi="Times New Roman" w:cs="Times New Roman"/>
          <w:b/>
          <w:i/>
          <w:sz w:val="24"/>
          <w:szCs w:val="24"/>
        </w:rPr>
        <w:t>*</w:t>
      </w:r>
      <w:r w:rsidRPr="00BD4387">
        <w:rPr>
          <w:rFonts w:ascii="Times New Roman"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BD4387">
        <w:rPr>
          <w:rFonts w:ascii="Times New Roman" w:hAnsi="Times New Roman" w:cs="Times New Roman"/>
          <w:b/>
          <w:i/>
          <w:sz w:val="24"/>
          <w:szCs w:val="24"/>
        </w:rPr>
        <w:t xml:space="preserve"> «або еквівалент»</w:t>
      </w:r>
      <w:r w:rsidRPr="00BD4387">
        <w:rPr>
          <w:rFonts w:ascii="Times New Roman" w:hAnsi="Times New Roman" w:cs="Times New Roman"/>
          <w:i/>
          <w:sz w:val="24"/>
          <w:szCs w:val="24"/>
        </w:rPr>
        <w:t>.</w:t>
      </w:r>
    </w:p>
    <w:p w:rsidR="003176F1" w:rsidRPr="00BD4387" w:rsidRDefault="003176F1" w:rsidP="003176F1">
      <w:pPr>
        <w:spacing w:after="0" w:line="240" w:lineRule="auto"/>
        <w:jc w:val="center"/>
        <w:rPr>
          <w:rFonts w:ascii="Times New Roman" w:eastAsia="Times New Roman" w:hAnsi="Times New Roman" w:cs="Times New Roman"/>
          <w:b/>
          <w:i/>
          <w:sz w:val="24"/>
          <w:szCs w:val="28"/>
        </w:rPr>
      </w:pPr>
    </w:p>
    <w:p w:rsidR="001565F9" w:rsidRPr="00BD4387" w:rsidRDefault="001565F9" w:rsidP="003176F1">
      <w:pPr>
        <w:spacing w:after="0" w:line="240" w:lineRule="auto"/>
        <w:jc w:val="center"/>
        <w:rPr>
          <w:rFonts w:ascii="Times New Roman" w:eastAsia="Times New Roman" w:hAnsi="Times New Roman" w:cs="Times New Roman"/>
          <w:b/>
          <w:i/>
          <w:sz w:val="24"/>
          <w:szCs w:val="28"/>
        </w:rPr>
      </w:pPr>
    </w:p>
    <w:p w:rsidR="001565F9" w:rsidRPr="00BD4387" w:rsidRDefault="001565F9" w:rsidP="003176F1">
      <w:pPr>
        <w:spacing w:after="0" w:line="240" w:lineRule="auto"/>
        <w:jc w:val="center"/>
        <w:rPr>
          <w:rFonts w:ascii="Times New Roman" w:eastAsia="Times New Roman" w:hAnsi="Times New Roman" w:cs="Times New Roman"/>
          <w:b/>
          <w:i/>
          <w:sz w:val="24"/>
          <w:szCs w:val="28"/>
        </w:rPr>
      </w:pPr>
    </w:p>
    <w:p w:rsidR="003216B1" w:rsidRPr="00BD4387" w:rsidRDefault="003216B1" w:rsidP="003216B1">
      <w:pPr>
        <w:pStyle w:val="Standard"/>
        <w:jc w:val="center"/>
        <w:rPr>
          <w:b/>
          <w:lang w:val="uk-UA"/>
        </w:rPr>
      </w:pPr>
      <w:r w:rsidRPr="00BD4387">
        <w:rPr>
          <w:b/>
          <w:lang w:val="uk-UA"/>
        </w:rPr>
        <w:t>З умовами технічної специфікації ознайомлені, з вимогами погоджуємось</w:t>
      </w:r>
    </w:p>
    <w:p w:rsidR="001565F9" w:rsidRPr="00BD4387" w:rsidRDefault="001565F9" w:rsidP="003216B1">
      <w:pPr>
        <w:pStyle w:val="Standard"/>
        <w:jc w:val="center"/>
        <w:rPr>
          <w:b/>
          <w:lang w:val="uk-UA"/>
        </w:rPr>
      </w:pPr>
    </w:p>
    <w:p w:rsidR="003216B1" w:rsidRPr="00BD4387" w:rsidRDefault="003216B1" w:rsidP="003216B1">
      <w:pPr>
        <w:pStyle w:val="Standard"/>
        <w:jc w:val="both"/>
      </w:pPr>
      <w:r w:rsidRPr="00BD4387">
        <w:rPr>
          <w:b/>
          <w:lang w:val="uk-UA"/>
        </w:rPr>
        <w:t>"___" ________________ 20___ року                       ______________</w:t>
      </w:r>
      <w:r w:rsidRPr="00BD4387">
        <w:rPr>
          <w:lang w:val="uk-UA"/>
        </w:rPr>
        <w:t>__________________</w:t>
      </w:r>
    </w:p>
    <w:p w:rsidR="003216B1" w:rsidRPr="00BD4387" w:rsidRDefault="003216B1" w:rsidP="008A7446">
      <w:pPr>
        <w:pStyle w:val="Standard"/>
        <w:spacing w:after="0"/>
        <w:jc w:val="right"/>
        <w:rPr>
          <w:sz w:val="20"/>
          <w:lang w:val="uk-UA"/>
        </w:rPr>
      </w:pPr>
      <w:r w:rsidRPr="00BD4387">
        <w:rPr>
          <w:sz w:val="20"/>
          <w:lang w:val="uk-UA"/>
        </w:rPr>
        <w:t>[Підпис] [прізвище, ініціали, посада уповноваженої особи учасника]</w:t>
      </w:r>
    </w:p>
    <w:p w:rsidR="003216B1" w:rsidRPr="00BD4387" w:rsidRDefault="003216B1" w:rsidP="008A7446">
      <w:pPr>
        <w:pStyle w:val="Standard"/>
        <w:spacing w:after="0"/>
        <w:jc w:val="right"/>
        <w:rPr>
          <w:sz w:val="20"/>
          <w:lang w:val="uk-UA"/>
        </w:rPr>
      </w:pPr>
      <w:r w:rsidRPr="00BD4387">
        <w:rPr>
          <w:sz w:val="20"/>
          <w:lang w:val="uk-UA"/>
        </w:rPr>
        <w:t>М.П. (у разі наявності печатки)</w:t>
      </w:r>
    </w:p>
    <w:p w:rsidR="003176F1" w:rsidRPr="00AD05BF" w:rsidRDefault="003176F1" w:rsidP="008A7446">
      <w:pPr>
        <w:spacing w:after="0" w:line="240" w:lineRule="auto"/>
        <w:jc w:val="center"/>
        <w:rPr>
          <w:rFonts w:ascii="Times New Roman" w:hAnsi="Times New Roman"/>
          <w:b/>
          <w:color w:val="FF0000"/>
          <w:sz w:val="24"/>
          <w:lang w:eastAsia="ar-SA"/>
        </w:rPr>
      </w:pPr>
    </w:p>
    <w:sectPr w:rsidR="003176F1" w:rsidRPr="00AD05BF" w:rsidSect="00D10783">
      <w:pgSz w:w="11906" w:h="16838"/>
      <w:pgMar w:top="709"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368"/>
    <w:multiLevelType w:val="hybridMultilevel"/>
    <w:tmpl w:val="FB4055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3446AF3"/>
    <w:multiLevelType w:val="hybridMultilevel"/>
    <w:tmpl w:val="895CEDC2"/>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5511AE2"/>
    <w:multiLevelType w:val="multilevel"/>
    <w:tmpl w:val="260A95D6"/>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9650D7C"/>
    <w:multiLevelType w:val="hybridMultilevel"/>
    <w:tmpl w:val="CA327B3E"/>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43C656B8"/>
    <w:multiLevelType w:val="hybridMultilevel"/>
    <w:tmpl w:val="1A5CAD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63C84ED0"/>
    <w:multiLevelType w:val="multilevel"/>
    <w:tmpl w:val="7A2EA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AA703D"/>
    <w:rsid w:val="000A4E56"/>
    <w:rsid w:val="000D0676"/>
    <w:rsid w:val="000E5230"/>
    <w:rsid w:val="000F6C90"/>
    <w:rsid w:val="00100C90"/>
    <w:rsid w:val="00124BE3"/>
    <w:rsid w:val="001565F9"/>
    <w:rsid w:val="00192ABC"/>
    <w:rsid w:val="001C60CE"/>
    <w:rsid w:val="00241A4D"/>
    <w:rsid w:val="00277317"/>
    <w:rsid w:val="002A7FD5"/>
    <w:rsid w:val="002D0B0A"/>
    <w:rsid w:val="002F6FE3"/>
    <w:rsid w:val="002F789A"/>
    <w:rsid w:val="003176F1"/>
    <w:rsid w:val="003216B1"/>
    <w:rsid w:val="00344413"/>
    <w:rsid w:val="003914F5"/>
    <w:rsid w:val="003B38DB"/>
    <w:rsid w:val="003F6C41"/>
    <w:rsid w:val="004166B0"/>
    <w:rsid w:val="0046084B"/>
    <w:rsid w:val="00484592"/>
    <w:rsid w:val="004F09B6"/>
    <w:rsid w:val="004F20A2"/>
    <w:rsid w:val="00511CE7"/>
    <w:rsid w:val="0051316D"/>
    <w:rsid w:val="00522A32"/>
    <w:rsid w:val="00527A49"/>
    <w:rsid w:val="005550A8"/>
    <w:rsid w:val="005C324B"/>
    <w:rsid w:val="005E2BEA"/>
    <w:rsid w:val="00611779"/>
    <w:rsid w:val="006269B0"/>
    <w:rsid w:val="00647C36"/>
    <w:rsid w:val="0067037D"/>
    <w:rsid w:val="00697A4B"/>
    <w:rsid w:val="006F15AD"/>
    <w:rsid w:val="007011D0"/>
    <w:rsid w:val="007131A5"/>
    <w:rsid w:val="007440D3"/>
    <w:rsid w:val="00777CA5"/>
    <w:rsid w:val="007C1C98"/>
    <w:rsid w:val="007F790D"/>
    <w:rsid w:val="008252BE"/>
    <w:rsid w:val="00847FA8"/>
    <w:rsid w:val="00864FC8"/>
    <w:rsid w:val="00883BAB"/>
    <w:rsid w:val="00894E74"/>
    <w:rsid w:val="008A7446"/>
    <w:rsid w:val="008B656A"/>
    <w:rsid w:val="009C26DB"/>
    <w:rsid w:val="009D0A44"/>
    <w:rsid w:val="00A13270"/>
    <w:rsid w:val="00A142D2"/>
    <w:rsid w:val="00A5008E"/>
    <w:rsid w:val="00AA703D"/>
    <w:rsid w:val="00AD05BF"/>
    <w:rsid w:val="00B31C50"/>
    <w:rsid w:val="00B86A0B"/>
    <w:rsid w:val="00BA2DBA"/>
    <w:rsid w:val="00BD0000"/>
    <w:rsid w:val="00BD321B"/>
    <w:rsid w:val="00BD4387"/>
    <w:rsid w:val="00C20E9D"/>
    <w:rsid w:val="00C238BB"/>
    <w:rsid w:val="00C75720"/>
    <w:rsid w:val="00C775DE"/>
    <w:rsid w:val="00C96A13"/>
    <w:rsid w:val="00CA2F2A"/>
    <w:rsid w:val="00CB33F2"/>
    <w:rsid w:val="00D07ADE"/>
    <w:rsid w:val="00D10783"/>
    <w:rsid w:val="00D43F42"/>
    <w:rsid w:val="00D556E0"/>
    <w:rsid w:val="00D71F28"/>
    <w:rsid w:val="00D732B0"/>
    <w:rsid w:val="00DB695D"/>
    <w:rsid w:val="00E019A2"/>
    <w:rsid w:val="00E77F8B"/>
    <w:rsid w:val="00EA4F33"/>
    <w:rsid w:val="00EF0119"/>
    <w:rsid w:val="00F27040"/>
    <w:rsid w:val="00F87CD1"/>
    <w:rsid w:val="00FE14DA"/>
    <w:rsid w:val="00FF66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99"/>
    <w:qFormat/>
    <w:rsid w:val="00C75720"/>
    <w:pPr>
      <w:spacing w:line="256" w:lineRule="auto"/>
      <w:ind w:left="720"/>
      <w:contextualSpacing/>
    </w:pPr>
    <w:rPr>
      <w:rFonts w:asciiTheme="minorHAnsi" w:eastAsiaTheme="minorHAnsi" w:hAnsiTheme="minorHAnsi" w:cstheme="minorBidi"/>
      <w:lang w:val="ru-RU" w:eastAsia="en-US"/>
    </w:rPr>
  </w:style>
  <w:style w:type="character" w:customStyle="1" w:styleId="docdata">
    <w:name w:val="docdata"/>
    <w:aliases w:val="docy,v5,2083,baiaagaaboqcaaadkgqaaau4baaaaaaaaaaaaaaaaaaaaaaaaaaaaaaaaaaaaaaaaaaaaaaaaaaaaaaaaaaaaaaaaaaaaaaaaaaaaaaaaaaaaaaaaaaaaaaaaaaaaaaaaaaaaaaaaaaaaaaaaaaaaaaaaaaaaaaaaaaaaaaaaaaaaaaaaaaaaaaaaaaaaaaaaaaaaaaaaaaaaaaaaaaaaaaaaaaaaaaaaaaaaaaa"/>
    <w:rsid w:val="007F790D"/>
  </w:style>
  <w:style w:type="paragraph" w:customStyle="1" w:styleId="Default">
    <w:name w:val="Default"/>
    <w:rsid w:val="00FE14DA"/>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character" w:customStyle="1" w:styleId="af6">
    <w:name w:val="Абзац списку Знак"/>
    <w:aliases w:val="Список уровня 2 Знак"/>
    <w:link w:val="af5"/>
    <w:uiPriority w:val="99"/>
    <w:locked/>
    <w:rsid w:val="005E2BEA"/>
    <w:rPr>
      <w:rFonts w:asciiTheme="minorHAnsi" w:eastAsiaTheme="minorHAnsi" w:hAnsiTheme="minorHAnsi" w:cstheme="minorBidi"/>
      <w:lang w:val="ru-RU" w:eastAsia="en-US"/>
    </w:rPr>
  </w:style>
  <w:style w:type="paragraph" w:customStyle="1" w:styleId="Standard">
    <w:name w:val="Standard"/>
    <w:rsid w:val="003216B1"/>
    <w:pPr>
      <w:tabs>
        <w:tab w:val="left" w:pos="708"/>
      </w:tabs>
      <w:suppressAutoHyphens/>
      <w:autoSpaceDN w:val="0"/>
      <w:spacing w:line="256" w:lineRule="auto"/>
    </w:pPr>
    <w:rPr>
      <w:rFonts w:ascii="Times New Roman" w:eastAsia="Times New Roman" w:hAnsi="Times New Roman" w:cs="Times New Roman"/>
      <w:kern w:val="3"/>
      <w:sz w:val="24"/>
      <w:szCs w:val="24"/>
      <w:lang w:val="ru-RU" w:eastAsia="ru-RU"/>
    </w:rPr>
  </w:style>
  <w:style w:type="paragraph" w:styleId="af7">
    <w:name w:val="Normal (Web)"/>
    <w:basedOn w:val="a"/>
    <w:link w:val="af8"/>
    <w:unhideWhenUsed/>
    <w:rsid w:val="00484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Звичайний (веб) Знак"/>
    <w:link w:val="af7"/>
    <w:locked/>
    <w:rsid w:val="004845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Список уровня 2"/>
    <w:basedOn w:val="a"/>
    <w:link w:val="af6"/>
    <w:uiPriority w:val="99"/>
    <w:qFormat/>
    <w:rsid w:val="00C75720"/>
    <w:pPr>
      <w:spacing w:line="256" w:lineRule="auto"/>
      <w:ind w:left="720"/>
      <w:contextualSpacing/>
    </w:pPr>
    <w:rPr>
      <w:rFonts w:asciiTheme="minorHAnsi" w:eastAsiaTheme="minorHAnsi" w:hAnsiTheme="minorHAnsi" w:cstheme="minorBidi"/>
      <w:lang w:val="ru-RU" w:eastAsia="en-US"/>
    </w:rPr>
  </w:style>
  <w:style w:type="character" w:customStyle="1" w:styleId="docdata">
    <w:name w:val="docdata"/>
    <w:aliases w:val="docy,v5,2083,baiaagaaboqcaaadkgqaaau4baaaaaaaaaaaaaaaaaaaaaaaaaaaaaaaaaaaaaaaaaaaaaaaaaaaaaaaaaaaaaaaaaaaaaaaaaaaaaaaaaaaaaaaaaaaaaaaaaaaaaaaaaaaaaaaaaaaaaaaaaaaaaaaaaaaaaaaaaaaaaaaaaaaaaaaaaaaaaaaaaaaaaaaaaaaaaaaaaaaaaaaaaaaaaaaaaaaaaaaaaaaaaaa"/>
    <w:rsid w:val="007F790D"/>
  </w:style>
  <w:style w:type="paragraph" w:customStyle="1" w:styleId="Default">
    <w:name w:val="Default"/>
    <w:rsid w:val="00FE14DA"/>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character" w:customStyle="1" w:styleId="af6">
    <w:name w:val="Абзац списку Знак"/>
    <w:aliases w:val="Список уровня 2 Знак"/>
    <w:link w:val="af5"/>
    <w:uiPriority w:val="99"/>
    <w:locked/>
    <w:rsid w:val="005E2BEA"/>
    <w:rPr>
      <w:rFonts w:asciiTheme="minorHAnsi" w:eastAsiaTheme="minorHAnsi" w:hAnsiTheme="minorHAnsi" w:cstheme="minorBidi"/>
      <w:lang w:val="ru-RU" w:eastAsia="en-US"/>
    </w:rPr>
  </w:style>
  <w:style w:type="paragraph" w:customStyle="1" w:styleId="Standard">
    <w:name w:val="Standard"/>
    <w:rsid w:val="003216B1"/>
    <w:pPr>
      <w:tabs>
        <w:tab w:val="left" w:pos="708"/>
      </w:tabs>
      <w:suppressAutoHyphens/>
      <w:autoSpaceDN w:val="0"/>
      <w:spacing w:line="256" w:lineRule="auto"/>
    </w:pPr>
    <w:rPr>
      <w:rFonts w:ascii="Times New Roman" w:eastAsia="Times New Roman" w:hAnsi="Times New Roman" w:cs="Times New Roman"/>
      <w:kern w:val="3"/>
      <w:sz w:val="24"/>
      <w:szCs w:val="24"/>
      <w:lang w:val="ru-RU" w:eastAsia="ru-RU"/>
    </w:rPr>
  </w:style>
  <w:style w:type="paragraph" w:styleId="af7">
    <w:name w:val="Normal (Web)"/>
    <w:basedOn w:val="a"/>
    <w:link w:val="af8"/>
    <w:unhideWhenUsed/>
    <w:rsid w:val="004845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Звичайний (веб) Знак"/>
    <w:link w:val="af7"/>
    <w:locked/>
    <w:rsid w:val="0048459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64967">
      <w:bodyDiv w:val="1"/>
      <w:marLeft w:val="0"/>
      <w:marRight w:val="0"/>
      <w:marTop w:val="0"/>
      <w:marBottom w:val="0"/>
      <w:divBdr>
        <w:top w:val="none" w:sz="0" w:space="0" w:color="auto"/>
        <w:left w:val="none" w:sz="0" w:space="0" w:color="auto"/>
        <w:bottom w:val="none" w:sz="0" w:space="0" w:color="auto"/>
        <w:right w:val="none" w:sz="0" w:space="0" w:color="auto"/>
      </w:divBdr>
    </w:div>
    <w:div w:id="1054892613">
      <w:bodyDiv w:val="1"/>
      <w:marLeft w:val="0"/>
      <w:marRight w:val="0"/>
      <w:marTop w:val="0"/>
      <w:marBottom w:val="0"/>
      <w:divBdr>
        <w:top w:val="none" w:sz="0" w:space="0" w:color="auto"/>
        <w:left w:val="none" w:sz="0" w:space="0" w:color="auto"/>
        <w:bottom w:val="none" w:sz="0" w:space="0" w:color="auto"/>
        <w:right w:val="none" w:sz="0" w:space="0" w:color="auto"/>
      </w:divBdr>
    </w:div>
    <w:div w:id="1647393320">
      <w:bodyDiv w:val="1"/>
      <w:marLeft w:val="0"/>
      <w:marRight w:val="0"/>
      <w:marTop w:val="0"/>
      <w:marBottom w:val="0"/>
      <w:divBdr>
        <w:top w:val="none" w:sz="0" w:space="0" w:color="auto"/>
        <w:left w:val="none" w:sz="0" w:space="0" w:color="auto"/>
        <w:bottom w:val="none" w:sz="0" w:space="0" w:color="auto"/>
        <w:right w:val="none" w:sz="0" w:space="0" w:color="auto"/>
      </w:divBdr>
    </w:div>
    <w:div w:id="1796437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Pages>
  <Words>3063</Words>
  <Characters>1747</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64</cp:revision>
  <dcterms:created xsi:type="dcterms:W3CDTF">2022-11-09T09:19:00Z</dcterms:created>
  <dcterms:modified xsi:type="dcterms:W3CDTF">2023-01-27T08:02:00Z</dcterms:modified>
</cp:coreProperties>
</file>