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9F" w:rsidRPr="000C38FC" w:rsidRDefault="00185739" w:rsidP="000C38FC">
      <w:pPr>
        <w:jc w:val="center"/>
        <w:rPr>
          <w:rFonts w:ascii="Times New Roman" w:hAnsi="Times New Roman" w:cs="Times New Roman"/>
          <w:b/>
          <w:color w:val="000000"/>
          <w:sz w:val="24"/>
          <w:szCs w:val="24"/>
        </w:rPr>
      </w:pPr>
      <w:r w:rsidRPr="00185739">
        <w:rPr>
          <w:rFonts w:ascii="Times New Roman" w:hAnsi="Times New Roman" w:cs="Times New Roman"/>
          <w:b/>
          <w:sz w:val="24"/>
          <w:shd w:val="clear" w:color="auto" w:fill="FFFFFF"/>
        </w:rPr>
        <w:t>УПРАВЛІННЯ КУЛЬТУРИ, СПОРТУ ТА МОЛОДІЖНОЇ ПОЛІТИКИ ЮЖНЕНСЬКОЇ МІСЬКОЇ РАДИ ОДЕСЬКОГО РАЙОНУ ОДЕСЬКОЇ ОБЛАСТІ</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rPr>
            </w:pPr>
          </w:p>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rPr>
            </w:pPr>
            <w:r w:rsidRPr="0098729F">
              <w:rPr>
                <w:rFonts w:ascii="Times New Roman" w:eastAsia="Arial" w:hAnsi="Times New Roman" w:cs="Times New Roman"/>
                <w:b/>
                <w:bCs/>
                <w:noProof/>
                <w:color w:val="000000"/>
                <w:sz w:val="24"/>
                <w:szCs w:val="24"/>
                <w:lang w:val="uk-UA"/>
              </w:rPr>
              <w:t>ЗАТВЕРДЖЕНО</w:t>
            </w:r>
          </w:p>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rPr>
            </w:pPr>
            <w:r w:rsidRPr="0098729F">
              <w:rPr>
                <w:rFonts w:ascii="Times New Roman" w:eastAsia="Arial" w:hAnsi="Times New Roman" w:cs="Times New Roman"/>
                <w:b/>
                <w:bCs/>
                <w:noProof/>
                <w:color w:val="000000"/>
                <w:sz w:val="24"/>
                <w:szCs w:val="24"/>
                <w:lang w:val="uk-UA"/>
              </w:rPr>
              <w:t>Рішення уповноваженої особи</w:t>
            </w:r>
          </w:p>
          <w:p w:rsidR="0098729F" w:rsidRPr="0098729F" w:rsidRDefault="0098729F" w:rsidP="000C38FC">
            <w:pPr>
              <w:spacing w:after="0" w:line="240" w:lineRule="auto"/>
              <w:rPr>
                <w:rFonts w:ascii="Times New Roman" w:eastAsia="Arial" w:hAnsi="Times New Roman" w:cs="Times New Roman"/>
                <w:b/>
                <w:bCs/>
                <w:noProof/>
                <w:color w:val="000000"/>
                <w:sz w:val="24"/>
                <w:szCs w:val="24"/>
                <w:lang w:val="uk-UA"/>
              </w:rPr>
            </w:pPr>
            <w:r w:rsidRPr="00E6377E">
              <w:rPr>
                <w:rFonts w:ascii="Times New Roman" w:eastAsia="Arial" w:hAnsi="Times New Roman" w:cs="Times New Roman"/>
                <w:b/>
                <w:bCs/>
                <w:noProof/>
                <w:color w:val="000000"/>
                <w:sz w:val="24"/>
                <w:szCs w:val="24"/>
                <w:lang w:val="uk-UA"/>
              </w:rPr>
              <w:t xml:space="preserve">від </w:t>
            </w:r>
            <w:r w:rsidR="000C38FC">
              <w:rPr>
                <w:rFonts w:ascii="Times New Roman" w:eastAsia="Arial" w:hAnsi="Times New Roman" w:cs="Times New Roman"/>
                <w:b/>
                <w:bCs/>
                <w:noProof/>
                <w:color w:val="000000"/>
                <w:sz w:val="24"/>
                <w:szCs w:val="24"/>
                <w:lang w:val="uk-UA"/>
              </w:rPr>
              <w:t>«_______» ______________</w:t>
            </w:r>
            <w:r w:rsidR="000C38FC" w:rsidRPr="00E6377E">
              <w:rPr>
                <w:rFonts w:ascii="Times New Roman" w:eastAsia="Arial" w:hAnsi="Times New Roman" w:cs="Times New Roman"/>
                <w:b/>
                <w:bCs/>
                <w:noProof/>
                <w:color w:val="000000"/>
                <w:sz w:val="24"/>
                <w:szCs w:val="24"/>
                <w:lang w:val="uk-UA"/>
              </w:rPr>
              <w:t xml:space="preserve"> </w:t>
            </w:r>
            <w:r w:rsidR="005402C7">
              <w:rPr>
                <w:rFonts w:ascii="Times New Roman" w:eastAsia="Arial" w:hAnsi="Times New Roman" w:cs="Times New Roman"/>
                <w:b/>
                <w:bCs/>
                <w:noProof/>
                <w:color w:val="000000"/>
                <w:sz w:val="24"/>
                <w:szCs w:val="24"/>
                <w:lang w:val="uk-UA"/>
              </w:rPr>
              <w:t>2022</w:t>
            </w:r>
            <w:r w:rsidRPr="00E6377E">
              <w:rPr>
                <w:rFonts w:ascii="Times New Roman" w:eastAsia="Arial" w:hAnsi="Times New Roman" w:cs="Times New Roman"/>
                <w:b/>
                <w:bCs/>
                <w:noProof/>
                <w:color w:val="000000"/>
                <w:sz w:val="24"/>
                <w:szCs w:val="24"/>
                <w:lang w:val="uk-UA"/>
              </w:rPr>
              <w:t xml:space="preserve"> </w:t>
            </w:r>
            <w:r w:rsidR="00F82A16" w:rsidRPr="00E6377E">
              <w:rPr>
                <w:rFonts w:ascii="Times New Roman" w:eastAsia="Arial" w:hAnsi="Times New Roman" w:cs="Times New Roman"/>
                <w:b/>
                <w:bCs/>
                <w:noProof/>
                <w:color w:val="000000"/>
                <w:sz w:val="24"/>
                <w:szCs w:val="24"/>
                <w:lang w:val="uk-UA"/>
              </w:rPr>
              <w:fldChar w:fldCharType="begin"/>
            </w:r>
            <w:r w:rsidRPr="00E6377E">
              <w:rPr>
                <w:rFonts w:ascii="Times New Roman" w:eastAsia="Arial" w:hAnsi="Times New Roman" w:cs="Times New Roman"/>
                <w:b/>
                <w:bCs/>
                <w:noProof/>
                <w:color w:val="000000"/>
                <w:sz w:val="24"/>
                <w:szCs w:val="24"/>
                <w:lang w:val="uk-UA"/>
              </w:rPr>
              <w:instrText xml:space="preserve"> MERGEFIELD "ДЗМ1" </w:instrText>
            </w:r>
            <w:r w:rsidR="00F82A16" w:rsidRPr="00E6377E">
              <w:rPr>
                <w:rFonts w:ascii="Times New Roman" w:eastAsia="Arial" w:hAnsi="Times New Roman" w:cs="Times New Roman"/>
                <w:b/>
                <w:bCs/>
                <w:noProof/>
                <w:color w:val="000000"/>
                <w:sz w:val="24"/>
                <w:szCs w:val="24"/>
                <w:lang w:val="uk-UA"/>
              </w:rPr>
              <w:fldChar w:fldCharType="end"/>
            </w:r>
            <w:r w:rsidRPr="00E6377E">
              <w:rPr>
                <w:rFonts w:ascii="Times New Roman" w:eastAsia="Arial" w:hAnsi="Times New Roman" w:cs="Times New Roman"/>
                <w:b/>
                <w:bCs/>
                <w:noProof/>
                <w:color w:val="000000"/>
                <w:sz w:val="24"/>
                <w:szCs w:val="24"/>
                <w:lang w:val="uk-UA"/>
              </w:rPr>
              <w:t>року</w:t>
            </w:r>
          </w:p>
        </w:tc>
      </w:tr>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tc>
      </w:tr>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r w:rsidRPr="00E2208B">
              <w:rPr>
                <w:rFonts w:ascii="Times New Roman" w:eastAsia="Arial" w:hAnsi="Times New Roman" w:cs="Times New Roman"/>
                <w:b/>
                <w:bCs/>
                <w:color w:val="000000"/>
                <w:sz w:val="24"/>
                <w:szCs w:val="24"/>
                <w:lang w:val="uk-UA"/>
              </w:rPr>
              <w:t>__________</w:t>
            </w:r>
            <w:r w:rsidR="009A50B2">
              <w:rPr>
                <w:rFonts w:ascii="Times New Roman" w:eastAsia="Arial" w:hAnsi="Times New Roman" w:cs="Times New Roman"/>
                <w:b/>
                <w:bCs/>
                <w:color w:val="000000"/>
                <w:sz w:val="24"/>
                <w:szCs w:val="24"/>
                <w:lang w:val="uk-UA"/>
              </w:rPr>
              <w:t>__________ Ганна</w:t>
            </w:r>
            <w:r w:rsidR="001761D4">
              <w:rPr>
                <w:rFonts w:ascii="Times New Roman" w:eastAsia="Arial" w:hAnsi="Times New Roman" w:cs="Times New Roman"/>
                <w:b/>
                <w:bCs/>
                <w:color w:val="000000"/>
                <w:sz w:val="24"/>
                <w:szCs w:val="24"/>
                <w:lang w:val="uk-UA"/>
              </w:rPr>
              <w:t xml:space="preserve"> </w:t>
            </w:r>
            <w:r w:rsidR="009A50B2">
              <w:rPr>
                <w:rFonts w:ascii="Times New Roman" w:eastAsia="Arial" w:hAnsi="Times New Roman" w:cs="Times New Roman"/>
                <w:b/>
                <w:bCs/>
                <w:color w:val="000000"/>
                <w:sz w:val="24"/>
                <w:szCs w:val="24"/>
                <w:lang w:val="uk-UA"/>
              </w:rPr>
              <w:t>ЯКІВЧУК</w:t>
            </w:r>
          </w:p>
          <w:p w:rsidR="0098729F" w:rsidRPr="0098729F" w:rsidRDefault="0098729F" w:rsidP="0098729F">
            <w:pPr>
              <w:spacing w:after="0" w:line="240" w:lineRule="auto"/>
              <w:rPr>
                <w:rFonts w:ascii="Times New Roman" w:eastAsia="Arial" w:hAnsi="Times New Roman" w:cs="Times New Roman"/>
                <w:b/>
                <w:bCs/>
                <w:color w:val="000000"/>
                <w:sz w:val="24"/>
                <w:szCs w:val="24"/>
                <w:lang w:val="uk-UA"/>
              </w:rPr>
            </w:pPr>
          </w:p>
        </w:tc>
      </w:tr>
    </w:tbl>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right"/>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tbl>
      <w:tblPr>
        <w:tblW w:w="0" w:type="auto"/>
        <w:tblInd w:w="288" w:type="dxa"/>
        <w:tblLayout w:type="fixed"/>
        <w:tblLook w:val="04A0" w:firstRow="1" w:lastRow="0" w:firstColumn="1" w:lastColumn="0" w:noHBand="0" w:noVBand="1"/>
      </w:tblPr>
      <w:tblGrid>
        <w:gridCol w:w="9559"/>
      </w:tblGrid>
      <w:tr w:rsidR="0098729F" w:rsidRPr="0098729F" w:rsidTr="00FD6771">
        <w:tc>
          <w:tcPr>
            <w:tcW w:w="9559" w:type="dxa"/>
            <w:tcBorders>
              <w:top w:val="none" w:sz="4" w:space="0" w:color="000000"/>
              <w:left w:val="none" w:sz="4" w:space="0" w:color="000000"/>
              <w:bottom w:val="none" w:sz="4" w:space="0" w:color="000000"/>
              <w:right w:val="none" w:sz="4" w:space="0" w:color="000000"/>
            </w:tcBorders>
          </w:tcPr>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98729F">
              <w:rPr>
                <w:rFonts w:ascii="Times New Roman" w:eastAsia="Calibri" w:hAnsi="Times New Roman" w:cs="Times New Roman"/>
                <w:b/>
                <w:sz w:val="24"/>
                <w:szCs w:val="24"/>
                <w:lang w:val="uk-UA" w:bidi="en-US"/>
              </w:rPr>
              <w:t xml:space="preserve">ДОКУМЕНТАЦІЯ </w:t>
            </w:r>
          </w:p>
          <w:p w:rsidR="002C28F1" w:rsidRPr="0098729F" w:rsidRDefault="002C28F1"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2C28F1">
              <w:rPr>
                <w:rFonts w:ascii="Times New Roman" w:eastAsia="Calibri" w:hAnsi="Times New Roman" w:cs="Times New Roman"/>
                <w:b/>
                <w:sz w:val="24"/>
                <w:szCs w:val="24"/>
                <w:lang w:val="uk-UA" w:bidi="en-US"/>
              </w:rPr>
              <w:t>Оголошення про проведення спрощеної закупівлі</w:t>
            </w:r>
          </w:p>
        </w:tc>
      </w:tr>
    </w:tbl>
    <w:p w:rsidR="0098729F" w:rsidRPr="00185739"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B3728" w:rsidRPr="00185739" w:rsidRDefault="0098729F" w:rsidP="0030090F">
      <w:pPr>
        <w:suppressAutoHyphens/>
        <w:autoSpaceDE w:val="0"/>
        <w:spacing w:after="0" w:line="240" w:lineRule="auto"/>
        <w:jc w:val="center"/>
        <w:rPr>
          <w:rFonts w:ascii="Times New Roman" w:eastAsia="Calibri" w:hAnsi="Times New Roman" w:cs="Times New Roman"/>
          <w:i/>
          <w:sz w:val="24"/>
          <w:szCs w:val="24"/>
          <w:lang w:val="uk-UA" w:bidi="en-US"/>
        </w:rPr>
      </w:pPr>
      <w:r w:rsidRPr="00185739">
        <w:rPr>
          <w:rFonts w:ascii="Times New Roman" w:eastAsia="Calibri" w:hAnsi="Times New Roman" w:cs="Times New Roman"/>
          <w:i/>
          <w:sz w:val="24"/>
          <w:szCs w:val="24"/>
          <w:lang w:val="uk-UA" w:bidi="en-US"/>
        </w:rPr>
        <w:t>згідно предмету закупівлі:</w:t>
      </w:r>
      <w:r w:rsidR="005F3470" w:rsidRPr="00185739">
        <w:rPr>
          <w:rFonts w:ascii="Times New Roman" w:eastAsia="Calibri" w:hAnsi="Times New Roman" w:cs="Times New Roman"/>
          <w:i/>
          <w:sz w:val="24"/>
          <w:szCs w:val="24"/>
          <w:lang w:val="uk-UA" w:bidi="en-US"/>
        </w:rPr>
        <w:t xml:space="preserve"> </w:t>
      </w:r>
    </w:p>
    <w:p w:rsidR="005402C7" w:rsidRDefault="00160EF5" w:rsidP="00923ECC">
      <w:pPr>
        <w:suppressAutoHyphens/>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«Канцелярське приладдя</w:t>
      </w:r>
      <w:r w:rsidR="00337FF9">
        <w:rPr>
          <w:rFonts w:ascii="Times New Roman" w:eastAsia="Times New Roman" w:hAnsi="Times New Roman" w:cs="Times New Roman"/>
          <w:b/>
          <w:color w:val="000000"/>
          <w:sz w:val="24"/>
          <w:szCs w:val="24"/>
          <w:lang w:val="uk-UA"/>
        </w:rPr>
        <w:t xml:space="preserve"> (ЮШМ, Музей, БК НБ, ДЮСШ)»</w:t>
      </w:r>
      <w:r w:rsidR="005402C7">
        <w:rPr>
          <w:rFonts w:ascii="Times New Roman" w:eastAsia="Times New Roman" w:hAnsi="Times New Roman" w:cs="Times New Roman"/>
          <w:b/>
          <w:color w:val="000000"/>
          <w:sz w:val="24"/>
          <w:szCs w:val="24"/>
          <w:lang w:val="uk-UA"/>
        </w:rPr>
        <w:t xml:space="preserve"> </w:t>
      </w:r>
    </w:p>
    <w:p w:rsidR="00923ECC" w:rsidRPr="00A23170" w:rsidRDefault="005402C7" w:rsidP="00923ECC">
      <w:pPr>
        <w:suppressAutoHyphens/>
        <w:spacing w:after="0" w:line="240" w:lineRule="auto"/>
        <w:jc w:val="center"/>
        <w:rPr>
          <w:rFonts w:ascii="Times New Roman" w:hAnsi="Times New Roman" w:cs="Times New Roman"/>
          <w:b/>
          <w:color w:val="000000"/>
          <w:sz w:val="24"/>
          <w:lang w:val="uk-UA"/>
        </w:rPr>
      </w:pPr>
      <w:r>
        <w:rPr>
          <w:rFonts w:ascii="Times New Roman" w:eastAsia="Times New Roman" w:hAnsi="Times New Roman" w:cs="Times New Roman"/>
          <w:b/>
          <w:color w:val="000000"/>
          <w:sz w:val="24"/>
          <w:szCs w:val="24"/>
          <w:lang w:val="uk-UA"/>
        </w:rPr>
        <w:t>(ДК 021:2015 "Єдиний закупівельний словник"</w:t>
      </w:r>
      <w:r w:rsidRPr="00A8020F">
        <w:rPr>
          <w:rFonts w:ascii="Times New Roman" w:hAnsi="Times New Roman" w:cs="Times New Roman"/>
          <w:b/>
          <w:color w:val="000000"/>
          <w:sz w:val="24"/>
          <w:lang w:val="uk-UA"/>
        </w:rPr>
        <w:t xml:space="preserve"> - </w:t>
      </w:r>
      <w:r w:rsidR="00160EF5" w:rsidRPr="00A8020F">
        <w:rPr>
          <w:rFonts w:ascii="Times New Roman" w:hAnsi="Times New Roman" w:cs="Times New Roman"/>
          <w:b/>
          <w:color w:val="000000"/>
          <w:sz w:val="24"/>
          <w:lang w:val="uk-UA"/>
        </w:rPr>
        <w:t>30190000-7 Офісне устаткування та приладдя різне</w:t>
      </w:r>
      <w:r>
        <w:rPr>
          <w:rFonts w:ascii="Times New Roman" w:eastAsia="Times New Roman" w:hAnsi="Times New Roman" w:cs="Times New Roman"/>
          <w:b/>
          <w:color w:val="000000"/>
          <w:sz w:val="24"/>
          <w:szCs w:val="24"/>
          <w:lang w:val="uk-UA"/>
        </w:rPr>
        <w:t>)</w:t>
      </w:r>
    </w:p>
    <w:p w:rsidR="0098729F" w:rsidRPr="00185739" w:rsidRDefault="0098729F" w:rsidP="0030090F">
      <w:pPr>
        <w:suppressAutoHyphens/>
        <w:autoSpaceDE w:val="0"/>
        <w:spacing w:after="0" w:line="240" w:lineRule="auto"/>
        <w:jc w:val="center"/>
        <w:rPr>
          <w:rFonts w:ascii="Times New Roman" w:eastAsia="Calibri" w:hAnsi="Times New Roman" w:cs="Times New Roman"/>
          <w:color w:val="FF0000"/>
          <w:sz w:val="24"/>
          <w:szCs w:val="24"/>
          <w:lang w:val="uk-UA" w:bidi="en-US"/>
        </w:rPr>
      </w:pPr>
    </w:p>
    <w:p w:rsidR="0098729F" w:rsidRPr="00185739"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color w:val="FF0000"/>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r w:rsidRPr="0098729F">
        <w:rPr>
          <w:rFonts w:ascii="Times New Roman" w:eastAsia="Calibri" w:hAnsi="Times New Roman" w:cs="Times New Roman"/>
          <w:b/>
          <w:bCs/>
          <w:sz w:val="24"/>
          <w:szCs w:val="24"/>
          <w:lang w:val="uk-UA" w:bidi="en-US"/>
        </w:rPr>
        <w:t>СПРОЩЕНА ЗАКУПІВЛЯ</w:t>
      </w: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32AC6" w:rsidRPr="006D43A7" w:rsidRDefault="00932AC6" w:rsidP="0098729F">
      <w:pPr>
        <w:widowControl w:val="0"/>
        <w:spacing w:after="0" w:line="240" w:lineRule="auto"/>
        <w:jc w:val="center"/>
        <w:rPr>
          <w:rFonts w:ascii="Times New Roman" w:eastAsia="Calibri" w:hAnsi="Times New Roman" w:cs="Times New Roman"/>
          <w:b/>
          <w:sz w:val="24"/>
          <w:szCs w:val="24"/>
          <w:lang w:val="uk-UA" w:bidi="en-US"/>
        </w:rPr>
      </w:pPr>
    </w:p>
    <w:p w:rsidR="001C176D" w:rsidRDefault="009B3728" w:rsidP="009B3728">
      <w:pPr>
        <w:pStyle w:val="a7"/>
        <w:widowControl w:val="0"/>
        <w:spacing w:after="0" w:line="240" w:lineRule="auto"/>
        <w:jc w:val="center"/>
        <w:rPr>
          <w:rFonts w:ascii="Times New Roman" w:eastAsia="Calibri" w:hAnsi="Times New Roman" w:cs="Times New Roman"/>
          <w:b/>
          <w:sz w:val="24"/>
          <w:szCs w:val="24"/>
          <w:lang w:val="uk-UA" w:bidi="en-US"/>
        </w:rPr>
      </w:pPr>
      <w:r>
        <w:rPr>
          <w:rFonts w:ascii="Times New Roman" w:eastAsia="Calibri" w:hAnsi="Times New Roman" w:cs="Times New Roman"/>
          <w:b/>
          <w:sz w:val="24"/>
          <w:szCs w:val="24"/>
          <w:lang w:val="uk-UA" w:bidi="en-US"/>
        </w:rPr>
        <w:t>-</w:t>
      </w:r>
      <w:proofErr w:type="spellStart"/>
      <w:r>
        <w:rPr>
          <w:rFonts w:ascii="Times New Roman" w:eastAsia="Calibri" w:hAnsi="Times New Roman" w:cs="Times New Roman"/>
          <w:b/>
          <w:sz w:val="24"/>
          <w:szCs w:val="24"/>
          <w:lang w:val="uk-UA" w:bidi="en-US"/>
        </w:rPr>
        <w:t>м.</w:t>
      </w:r>
      <w:r w:rsidR="000C38FC" w:rsidRPr="009B3728">
        <w:rPr>
          <w:rFonts w:ascii="Times New Roman" w:eastAsia="Calibri" w:hAnsi="Times New Roman" w:cs="Times New Roman"/>
          <w:b/>
          <w:sz w:val="24"/>
          <w:szCs w:val="24"/>
          <w:lang w:val="uk-UA" w:bidi="en-US"/>
        </w:rPr>
        <w:t>Южне</w:t>
      </w:r>
      <w:proofErr w:type="spellEnd"/>
      <w:r>
        <w:rPr>
          <w:rFonts w:ascii="Times New Roman" w:eastAsia="Calibri" w:hAnsi="Times New Roman" w:cs="Times New Roman"/>
          <w:b/>
          <w:sz w:val="24"/>
          <w:szCs w:val="24"/>
          <w:lang w:val="uk-UA" w:bidi="en-US"/>
        </w:rPr>
        <w:t xml:space="preserve"> </w:t>
      </w:r>
      <w:r w:rsidR="007479C0">
        <w:rPr>
          <w:rFonts w:ascii="Times New Roman" w:eastAsia="Calibri" w:hAnsi="Times New Roman" w:cs="Times New Roman"/>
          <w:b/>
          <w:sz w:val="24"/>
          <w:szCs w:val="24"/>
          <w:lang w:val="uk-UA" w:bidi="en-US"/>
        </w:rPr>
        <w:t>2022</w:t>
      </w:r>
      <w:r>
        <w:rPr>
          <w:rFonts w:ascii="Times New Roman" w:eastAsia="Calibri" w:hAnsi="Times New Roman" w:cs="Times New Roman"/>
          <w:b/>
          <w:sz w:val="24"/>
          <w:szCs w:val="24"/>
          <w:lang w:val="uk-UA" w:bidi="en-US"/>
        </w:rPr>
        <w:t>-</w:t>
      </w:r>
    </w:p>
    <w:p w:rsidR="00185739" w:rsidRPr="009B3728" w:rsidRDefault="00185739" w:rsidP="009B3728">
      <w:pPr>
        <w:pStyle w:val="a7"/>
        <w:widowControl w:val="0"/>
        <w:spacing w:after="0" w:line="240" w:lineRule="auto"/>
        <w:jc w:val="center"/>
        <w:rPr>
          <w:rFonts w:ascii="Times New Roman" w:eastAsia="Calibri" w:hAnsi="Times New Roman"/>
          <w:b/>
          <w:sz w:val="24"/>
          <w:szCs w:val="24"/>
          <w:lang w:val="uk-UA" w:bidi="en-US"/>
        </w:rPr>
      </w:pPr>
    </w:p>
    <w:p w:rsidR="006D43A7" w:rsidRDefault="006D43A7" w:rsidP="0098729F">
      <w:pPr>
        <w:widowControl w:val="0"/>
        <w:spacing w:after="0" w:line="240" w:lineRule="auto"/>
        <w:jc w:val="center"/>
        <w:rPr>
          <w:rFonts w:ascii="Times New Roman" w:eastAsia="Calibri" w:hAnsi="Times New Roman" w:cs="Times New Roman"/>
          <w:b/>
          <w:sz w:val="24"/>
          <w:szCs w:val="24"/>
          <w:lang w:val="uk-UA" w:bidi="en-US"/>
        </w:rPr>
      </w:pPr>
    </w:p>
    <w:tbl>
      <w:tblPr>
        <w:tblStyle w:val="a4"/>
        <w:tblW w:w="10632" w:type="dxa"/>
        <w:tblInd w:w="-1026" w:type="dxa"/>
        <w:tblLook w:val="04A0" w:firstRow="1" w:lastRow="0" w:firstColumn="1" w:lastColumn="0" w:noHBand="0" w:noVBand="1"/>
      </w:tblPr>
      <w:tblGrid>
        <w:gridCol w:w="696"/>
        <w:gridCol w:w="2848"/>
        <w:gridCol w:w="709"/>
        <w:gridCol w:w="6379"/>
      </w:tblGrid>
      <w:tr w:rsidR="007E7BCD" w:rsidRPr="009B3728" w:rsidTr="00185739">
        <w:tc>
          <w:tcPr>
            <w:tcW w:w="696" w:type="dxa"/>
          </w:tcPr>
          <w:p w:rsidR="007E7BCD" w:rsidRPr="007E7BCD" w:rsidRDefault="002C28F1" w:rsidP="005E22D8">
            <w:pPr>
              <w:pStyle w:val="rvps2"/>
              <w:spacing w:before="0" w:beforeAutospacing="0" w:after="150" w:afterAutospacing="0"/>
              <w:jc w:val="center"/>
              <w:rPr>
                <w:b/>
                <w:color w:val="000000"/>
                <w:lang w:val="uk-UA"/>
              </w:rPr>
            </w:pPr>
            <w:r>
              <w:rPr>
                <w:rFonts w:eastAsia="Calibri"/>
                <w:b/>
                <w:lang w:val="uk-UA" w:bidi="en-US"/>
              </w:rPr>
              <w:lastRenderedPageBreak/>
              <w:br w:type="page"/>
            </w:r>
            <w:r w:rsidR="007E7BCD">
              <w:rPr>
                <w:b/>
                <w:color w:val="000000"/>
                <w:lang w:val="uk-UA"/>
              </w:rPr>
              <w:t>№</w:t>
            </w:r>
          </w:p>
        </w:tc>
        <w:tc>
          <w:tcPr>
            <w:tcW w:w="3557" w:type="dxa"/>
            <w:gridSpan w:val="2"/>
          </w:tcPr>
          <w:p w:rsidR="007E7BCD" w:rsidRDefault="007E7BCD" w:rsidP="005E22D8">
            <w:pPr>
              <w:pStyle w:val="rvps2"/>
              <w:spacing w:before="0" w:beforeAutospacing="0" w:after="150" w:afterAutospacing="0"/>
              <w:jc w:val="center"/>
              <w:rPr>
                <w:b/>
                <w:color w:val="000000"/>
                <w:lang w:val="uk-UA"/>
              </w:rPr>
            </w:pPr>
          </w:p>
        </w:tc>
        <w:tc>
          <w:tcPr>
            <w:tcW w:w="6379" w:type="dxa"/>
          </w:tcPr>
          <w:p w:rsidR="007E7BCD" w:rsidRDefault="007E7BCD" w:rsidP="005E22D8">
            <w:pPr>
              <w:pStyle w:val="rvps2"/>
              <w:spacing w:before="0" w:beforeAutospacing="0" w:after="150" w:afterAutospacing="0"/>
              <w:jc w:val="center"/>
              <w:rPr>
                <w:b/>
                <w:color w:val="000000"/>
                <w:lang w:val="uk-UA"/>
              </w:rPr>
            </w:pPr>
          </w:p>
        </w:tc>
      </w:tr>
      <w:tr w:rsidR="007E7BCD" w:rsidRPr="00EB78B7" w:rsidTr="00185739">
        <w:tc>
          <w:tcPr>
            <w:tcW w:w="696" w:type="dxa"/>
            <w:shd w:val="clear" w:color="auto" w:fill="FFFFFF" w:themeFill="background1"/>
          </w:tcPr>
          <w:p w:rsidR="007E7BCD" w:rsidRDefault="007E7BCD" w:rsidP="005E22D8">
            <w:pPr>
              <w:pStyle w:val="rvps2"/>
              <w:spacing w:before="0" w:beforeAutospacing="0" w:after="150" w:afterAutospacing="0"/>
              <w:jc w:val="center"/>
              <w:rPr>
                <w:b/>
                <w:color w:val="000000"/>
                <w:lang w:val="uk-UA"/>
              </w:rPr>
            </w:pPr>
            <w:r>
              <w:rPr>
                <w:b/>
                <w:color w:val="000000"/>
                <w:lang w:val="uk-UA"/>
              </w:rPr>
              <w:t>1</w:t>
            </w:r>
          </w:p>
        </w:tc>
        <w:tc>
          <w:tcPr>
            <w:tcW w:w="9936" w:type="dxa"/>
            <w:gridSpan w:val="3"/>
            <w:shd w:val="clear" w:color="auto" w:fill="FFFFFF" w:themeFill="background1"/>
          </w:tcPr>
          <w:p w:rsidR="007E7BCD" w:rsidRPr="00325F51" w:rsidRDefault="0098729F" w:rsidP="005E22D8">
            <w:pPr>
              <w:pStyle w:val="rvps2"/>
              <w:spacing w:before="0" w:beforeAutospacing="0" w:after="150" w:afterAutospacing="0"/>
              <w:jc w:val="center"/>
              <w:rPr>
                <w:b/>
                <w:color w:val="000000"/>
                <w:lang w:val="uk-UA"/>
              </w:rPr>
            </w:pPr>
            <w:r w:rsidRPr="00325F51">
              <w:rPr>
                <w:b/>
                <w:color w:val="000000"/>
                <w:lang w:val="uk-UA"/>
              </w:rPr>
              <w:t>Н</w:t>
            </w:r>
            <w:r w:rsidR="007E7BCD" w:rsidRPr="00325F51">
              <w:rPr>
                <w:b/>
                <w:color w:val="000000"/>
                <w:lang w:val="uk-UA"/>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1.1.</w:t>
            </w:r>
          </w:p>
        </w:tc>
        <w:tc>
          <w:tcPr>
            <w:tcW w:w="3557" w:type="dxa"/>
            <w:gridSpan w:val="2"/>
          </w:tcPr>
          <w:p w:rsidR="007E7BCD" w:rsidRPr="000C38FC" w:rsidRDefault="007E7BCD" w:rsidP="007E7BCD">
            <w:pPr>
              <w:rPr>
                <w:rFonts w:ascii="Times New Roman" w:hAnsi="Times New Roman" w:cs="Times New Roman"/>
                <w:sz w:val="24"/>
                <w:szCs w:val="24"/>
              </w:rPr>
            </w:pPr>
            <w:r w:rsidRPr="000C38FC">
              <w:rPr>
                <w:rFonts w:ascii="Times New Roman" w:hAnsi="Times New Roman" w:cs="Times New Roman"/>
                <w:sz w:val="24"/>
                <w:szCs w:val="24"/>
                <w:lang w:val="uk-UA"/>
              </w:rPr>
              <w:t>Н</w:t>
            </w:r>
            <w:proofErr w:type="spellStart"/>
            <w:r w:rsidRPr="000C38FC">
              <w:rPr>
                <w:rFonts w:ascii="Times New Roman" w:hAnsi="Times New Roman" w:cs="Times New Roman"/>
                <w:sz w:val="24"/>
                <w:szCs w:val="24"/>
              </w:rPr>
              <w:t>айменування</w:t>
            </w:r>
            <w:proofErr w:type="spellEnd"/>
          </w:p>
        </w:tc>
        <w:tc>
          <w:tcPr>
            <w:tcW w:w="6379" w:type="dxa"/>
          </w:tcPr>
          <w:p w:rsidR="007E7BCD" w:rsidRPr="000C38FC" w:rsidRDefault="00185739" w:rsidP="001E2CBD">
            <w:pPr>
              <w:jc w:val="both"/>
              <w:rPr>
                <w:rFonts w:ascii="Times New Roman" w:hAnsi="Times New Roman" w:cs="Times New Roman"/>
                <w:sz w:val="24"/>
                <w:szCs w:val="24"/>
                <w:lang w:val="uk-UA"/>
              </w:rPr>
            </w:pPr>
            <w:r w:rsidRPr="00185739">
              <w:rPr>
                <w:rFonts w:ascii="Times New Roman" w:hAnsi="Times New Roman" w:cs="Times New Roman"/>
                <w:sz w:val="24"/>
                <w:shd w:val="clear" w:color="auto" w:fill="FFFFFF"/>
                <w:lang w:val="uk-UA"/>
              </w:rPr>
              <w:t>УПРАВЛІННЯ КУЛЬТУРИ, СПОРТУ ТА МОЛОДІЖНОЇ ПОЛІТИКИ ЮЖНЕНСЬКОЇ МІСЬКОЇ РАДИ ОДЕСЬКОГО РАЙОНУ ОДЕСЬКОЇ ОБЛАСТІ</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1.2.</w:t>
            </w:r>
          </w:p>
        </w:tc>
        <w:tc>
          <w:tcPr>
            <w:tcW w:w="3557" w:type="dxa"/>
            <w:gridSpan w:val="2"/>
          </w:tcPr>
          <w:p w:rsidR="007E7BCD" w:rsidRPr="000C38FC" w:rsidRDefault="007E7BCD" w:rsidP="007E7BCD">
            <w:pPr>
              <w:rPr>
                <w:rFonts w:ascii="Times New Roman" w:hAnsi="Times New Roman" w:cs="Times New Roman"/>
                <w:sz w:val="24"/>
                <w:szCs w:val="24"/>
              </w:rPr>
            </w:pPr>
            <w:r w:rsidRPr="000C38FC">
              <w:rPr>
                <w:rFonts w:ascii="Times New Roman" w:hAnsi="Times New Roman" w:cs="Times New Roman"/>
                <w:sz w:val="24"/>
                <w:szCs w:val="24"/>
              </w:rPr>
              <w:t xml:space="preserve">Код </w:t>
            </w:r>
            <w:proofErr w:type="spellStart"/>
            <w:r w:rsidRPr="000C38FC">
              <w:rPr>
                <w:rFonts w:ascii="Times New Roman" w:hAnsi="Times New Roman" w:cs="Times New Roman"/>
                <w:sz w:val="24"/>
                <w:szCs w:val="24"/>
              </w:rPr>
              <w:t>згідно</w:t>
            </w:r>
            <w:proofErr w:type="spellEnd"/>
            <w:r w:rsidRPr="000C38FC">
              <w:rPr>
                <w:rFonts w:ascii="Times New Roman" w:hAnsi="Times New Roman" w:cs="Times New Roman"/>
                <w:sz w:val="24"/>
                <w:szCs w:val="24"/>
              </w:rPr>
              <w:t xml:space="preserve"> з ЄДРПОУ </w:t>
            </w:r>
            <w:r w:rsidRPr="000C38FC">
              <w:rPr>
                <w:rFonts w:ascii="Times New Roman" w:hAnsi="Times New Roman" w:cs="Times New Roman"/>
                <w:sz w:val="24"/>
                <w:szCs w:val="24"/>
                <w:lang w:val="uk-UA"/>
              </w:rPr>
              <w:t>з</w:t>
            </w:r>
            <w:proofErr w:type="spellStart"/>
            <w:r w:rsidRPr="000C38FC">
              <w:rPr>
                <w:rFonts w:ascii="Times New Roman" w:hAnsi="Times New Roman" w:cs="Times New Roman"/>
                <w:sz w:val="24"/>
                <w:szCs w:val="24"/>
              </w:rPr>
              <w:t>амовника</w:t>
            </w:r>
            <w:proofErr w:type="spellEnd"/>
            <w:r w:rsidRPr="000C38FC">
              <w:rPr>
                <w:rFonts w:ascii="Times New Roman" w:hAnsi="Times New Roman" w:cs="Times New Roman"/>
                <w:sz w:val="24"/>
                <w:szCs w:val="24"/>
              </w:rPr>
              <w:t xml:space="preserve">: </w:t>
            </w:r>
          </w:p>
        </w:tc>
        <w:tc>
          <w:tcPr>
            <w:tcW w:w="6379" w:type="dxa"/>
          </w:tcPr>
          <w:p w:rsidR="007E7BCD" w:rsidRPr="000C38FC" w:rsidRDefault="00185739" w:rsidP="000C38FC">
            <w:pPr>
              <w:pStyle w:val="rvps2"/>
              <w:spacing w:before="0" w:beforeAutospacing="0" w:after="150" w:afterAutospacing="0"/>
              <w:jc w:val="both"/>
              <w:rPr>
                <w:lang w:val="uk-UA"/>
              </w:rPr>
            </w:pPr>
            <w:r>
              <w:rPr>
                <w:lang w:val="uk-UA"/>
              </w:rPr>
              <w:t>44138014</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1.3.</w:t>
            </w:r>
          </w:p>
        </w:tc>
        <w:tc>
          <w:tcPr>
            <w:tcW w:w="3557" w:type="dxa"/>
            <w:gridSpan w:val="2"/>
          </w:tcPr>
          <w:p w:rsidR="007E7BCD" w:rsidRPr="000C38FC" w:rsidRDefault="007E7BCD" w:rsidP="007E7BCD">
            <w:pPr>
              <w:rPr>
                <w:rFonts w:ascii="Times New Roman" w:hAnsi="Times New Roman" w:cs="Times New Roman"/>
                <w:sz w:val="24"/>
                <w:szCs w:val="24"/>
              </w:rPr>
            </w:pPr>
            <w:proofErr w:type="spellStart"/>
            <w:r w:rsidRPr="000C38FC">
              <w:rPr>
                <w:rFonts w:ascii="Times New Roman" w:hAnsi="Times New Roman" w:cs="Times New Roman"/>
                <w:sz w:val="24"/>
                <w:szCs w:val="24"/>
              </w:rPr>
              <w:t>Місце</w:t>
            </w:r>
            <w:proofErr w:type="spellEnd"/>
            <w:r w:rsidR="00932AC6" w:rsidRPr="000C38FC">
              <w:rPr>
                <w:rFonts w:ascii="Times New Roman" w:hAnsi="Times New Roman" w:cs="Times New Roman"/>
                <w:sz w:val="24"/>
                <w:szCs w:val="24"/>
                <w:lang w:val="uk-UA"/>
              </w:rPr>
              <w:t xml:space="preserve"> </w:t>
            </w:r>
            <w:proofErr w:type="spellStart"/>
            <w:r w:rsidRPr="000C38FC">
              <w:rPr>
                <w:rFonts w:ascii="Times New Roman" w:hAnsi="Times New Roman" w:cs="Times New Roman"/>
                <w:sz w:val="24"/>
                <w:szCs w:val="24"/>
              </w:rPr>
              <w:t>знаходження</w:t>
            </w:r>
            <w:proofErr w:type="spellEnd"/>
            <w:r w:rsidR="00932AC6" w:rsidRPr="000C38FC">
              <w:rPr>
                <w:rFonts w:ascii="Times New Roman" w:hAnsi="Times New Roman" w:cs="Times New Roman"/>
                <w:sz w:val="24"/>
                <w:szCs w:val="24"/>
                <w:lang w:val="uk-UA"/>
              </w:rPr>
              <w:t xml:space="preserve"> </w:t>
            </w:r>
            <w:proofErr w:type="spellStart"/>
            <w:r w:rsidRPr="000C38FC">
              <w:rPr>
                <w:rFonts w:ascii="Times New Roman" w:hAnsi="Times New Roman" w:cs="Times New Roman"/>
                <w:sz w:val="24"/>
                <w:szCs w:val="24"/>
              </w:rPr>
              <w:t>замовника</w:t>
            </w:r>
            <w:proofErr w:type="spellEnd"/>
            <w:r w:rsidRPr="000C38FC">
              <w:rPr>
                <w:rFonts w:ascii="Times New Roman" w:hAnsi="Times New Roman" w:cs="Times New Roman"/>
                <w:sz w:val="24"/>
                <w:szCs w:val="24"/>
              </w:rPr>
              <w:t xml:space="preserve">: </w:t>
            </w:r>
          </w:p>
        </w:tc>
        <w:tc>
          <w:tcPr>
            <w:tcW w:w="6379" w:type="dxa"/>
          </w:tcPr>
          <w:p w:rsidR="007E7BCD" w:rsidRPr="000C38FC" w:rsidRDefault="000C38FC" w:rsidP="00070828">
            <w:pPr>
              <w:pStyle w:val="rvps2"/>
              <w:spacing w:before="0" w:beforeAutospacing="0" w:after="150" w:afterAutospacing="0"/>
              <w:jc w:val="both"/>
              <w:rPr>
                <w:b/>
                <w:lang w:val="uk-UA"/>
              </w:rPr>
            </w:pPr>
            <w:proofErr w:type="spellStart"/>
            <w:r w:rsidRPr="000C38FC">
              <w:rPr>
                <w:szCs w:val="20"/>
                <w:shd w:val="clear" w:color="auto" w:fill="FFFFFF"/>
              </w:rPr>
              <w:t>Україна</w:t>
            </w:r>
            <w:proofErr w:type="spellEnd"/>
            <w:r w:rsidRPr="000C38FC">
              <w:rPr>
                <w:szCs w:val="20"/>
                <w:shd w:val="clear" w:color="auto" w:fill="FFFFFF"/>
              </w:rPr>
              <w:t xml:space="preserve">, 65481, </w:t>
            </w:r>
            <w:proofErr w:type="spellStart"/>
            <w:r w:rsidRPr="000C38FC">
              <w:rPr>
                <w:szCs w:val="20"/>
                <w:shd w:val="clear" w:color="auto" w:fill="FFFFFF"/>
              </w:rPr>
              <w:t>Одеська</w:t>
            </w:r>
            <w:proofErr w:type="spellEnd"/>
            <w:r w:rsidRPr="000C38FC">
              <w:rPr>
                <w:szCs w:val="20"/>
                <w:shd w:val="clear" w:color="auto" w:fill="FFFFFF"/>
              </w:rPr>
              <w:t xml:space="preserve"> область, </w:t>
            </w:r>
            <w:proofErr w:type="spellStart"/>
            <w:r w:rsidRPr="000C38FC">
              <w:rPr>
                <w:szCs w:val="20"/>
                <w:shd w:val="clear" w:color="auto" w:fill="FFFFFF"/>
              </w:rPr>
              <w:t>Южне</w:t>
            </w:r>
            <w:proofErr w:type="spellEnd"/>
            <w:r w:rsidRPr="000C38FC">
              <w:rPr>
                <w:szCs w:val="20"/>
                <w:shd w:val="clear" w:color="auto" w:fill="FFFFFF"/>
              </w:rPr>
              <w:t xml:space="preserve">, проспект </w:t>
            </w:r>
            <w:proofErr w:type="spellStart"/>
            <w:r w:rsidRPr="000C38FC">
              <w:rPr>
                <w:szCs w:val="20"/>
                <w:shd w:val="clear" w:color="auto" w:fill="FFFFFF"/>
              </w:rPr>
              <w:t>Григорівського</w:t>
            </w:r>
            <w:proofErr w:type="spellEnd"/>
            <w:r w:rsidRPr="000C38FC">
              <w:rPr>
                <w:szCs w:val="20"/>
                <w:shd w:val="clear" w:color="auto" w:fill="FFFFFF"/>
              </w:rPr>
              <w:t xml:space="preserve"> Десанту, </w:t>
            </w:r>
            <w:proofErr w:type="spellStart"/>
            <w:r w:rsidRPr="000C38FC">
              <w:rPr>
                <w:szCs w:val="20"/>
                <w:shd w:val="clear" w:color="auto" w:fill="FFFFFF"/>
              </w:rPr>
              <w:t>будинок</w:t>
            </w:r>
            <w:proofErr w:type="spellEnd"/>
            <w:r w:rsidRPr="000C38FC">
              <w:rPr>
                <w:szCs w:val="20"/>
                <w:shd w:val="clear" w:color="auto" w:fill="FFFFFF"/>
              </w:rPr>
              <w:t xml:space="preserve"> 18</w:t>
            </w:r>
          </w:p>
        </w:tc>
      </w:tr>
      <w:tr w:rsidR="007E7BCD" w:rsidTr="00185739">
        <w:tc>
          <w:tcPr>
            <w:tcW w:w="696" w:type="dxa"/>
          </w:tcPr>
          <w:p w:rsidR="007E7BCD" w:rsidRPr="007E7BCD" w:rsidRDefault="007E7BCD" w:rsidP="005E22D8">
            <w:pPr>
              <w:pStyle w:val="rvps2"/>
              <w:spacing w:before="0" w:beforeAutospacing="0" w:after="150" w:afterAutospacing="0"/>
              <w:jc w:val="center"/>
              <w:rPr>
                <w:color w:val="000000"/>
                <w:lang w:val="uk-UA"/>
              </w:rPr>
            </w:pPr>
            <w:r w:rsidRPr="007E7BCD">
              <w:rPr>
                <w:color w:val="000000"/>
                <w:lang w:val="uk-UA"/>
              </w:rPr>
              <w:t>1.4.</w:t>
            </w:r>
          </w:p>
        </w:tc>
        <w:tc>
          <w:tcPr>
            <w:tcW w:w="3557" w:type="dxa"/>
            <w:gridSpan w:val="2"/>
          </w:tcPr>
          <w:p w:rsidR="007E7BCD" w:rsidRPr="00840177" w:rsidRDefault="007E7BCD" w:rsidP="007E7BCD">
            <w:pPr>
              <w:rPr>
                <w:rFonts w:ascii="Times New Roman" w:hAnsi="Times New Roman" w:cs="Times New Roman"/>
                <w:sz w:val="24"/>
                <w:szCs w:val="24"/>
                <w:lang w:val="uk-UA"/>
              </w:rPr>
            </w:pPr>
            <w:proofErr w:type="spellStart"/>
            <w:r w:rsidRPr="00325F51">
              <w:rPr>
                <w:rFonts w:ascii="Times New Roman" w:hAnsi="Times New Roman" w:cs="Times New Roman"/>
                <w:sz w:val="24"/>
                <w:szCs w:val="24"/>
              </w:rPr>
              <w:t>Категорії</w:t>
            </w:r>
            <w:proofErr w:type="spellEnd"/>
            <w:r w:rsidR="00932AC6">
              <w:rPr>
                <w:rFonts w:ascii="Times New Roman" w:hAnsi="Times New Roman" w:cs="Times New Roman"/>
                <w:sz w:val="24"/>
                <w:szCs w:val="24"/>
                <w:lang w:val="uk-UA"/>
              </w:rPr>
              <w:t xml:space="preserve"> </w:t>
            </w:r>
            <w:proofErr w:type="spellStart"/>
            <w:r w:rsidR="00840177">
              <w:rPr>
                <w:rFonts w:ascii="Times New Roman" w:hAnsi="Times New Roman" w:cs="Times New Roman"/>
                <w:sz w:val="24"/>
                <w:szCs w:val="24"/>
              </w:rPr>
              <w:t>замовника</w:t>
            </w:r>
            <w:proofErr w:type="spellEnd"/>
            <w:r w:rsidR="00840177">
              <w:rPr>
                <w:rFonts w:ascii="Times New Roman" w:hAnsi="Times New Roman" w:cs="Times New Roman"/>
                <w:sz w:val="24"/>
                <w:szCs w:val="24"/>
                <w:lang w:val="uk-UA"/>
              </w:rPr>
              <w:t>:</w:t>
            </w:r>
          </w:p>
        </w:tc>
        <w:tc>
          <w:tcPr>
            <w:tcW w:w="6379" w:type="dxa"/>
          </w:tcPr>
          <w:p w:rsidR="007E7BCD" w:rsidRPr="00325F51" w:rsidRDefault="00320AAE" w:rsidP="00070828">
            <w:pPr>
              <w:pStyle w:val="rvps2"/>
              <w:spacing w:before="0" w:beforeAutospacing="0" w:after="150" w:afterAutospacing="0"/>
              <w:jc w:val="both"/>
              <w:rPr>
                <w:b/>
                <w:color w:val="000000"/>
                <w:lang w:val="uk-UA"/>
              </w:rPr>
            </w:pPr>
            <w:r>
              <w:rPr>
                <w:lang w:val="uk-UA"/>
              </w:rPr>
              <w:t>П</w:t>
            </w:r>
            <w:r w:rsidRPr="00320AAE">
              <w:rPr>
                <w:lang w:val="uk-UA"/>
              </w:rPr>
              <w:t xml:space="preserve">ідприємства, установи, організації, зазначені у пункті 3 частини першої статті 2 Закону </w:t>
            </w:r>
            <w:r>
              <w:rPr>
                <w:lang w:val="uk-UA"/>
              </w:rPr>
              <w:t>України «Про публічні закупівлі»</w:t>
            </w:r>
          </w:p>
        </w:tc>
      </w:tr>
      <w:tr w:rsidR="007E7BCD" w:rsidTr="00185739">
        <w:tc>
          <w:tcPr>
            <w:tcW w:w="696" w:type="dxa"/>
            <w:shd w:val="clear" w:color="auto" w:fill="auto"/>
          </w:tcPr>
          <w:p w:rsidR="007E7BCD" w:rsidRDefault="007E7BCD" w:rsidP="005E22D8">
            <w:pPr>
              <w:pStyle w:val="rvps2"/>
              <w:spacing w:before="0" w:beforeAutospacing="0" w:after="150" w:afterAutospacing="0"/>
              <w:jc w:val="center"/>
              <w:rPr>
                <w:b/>
                <w:color w:val="000000"/>
                <w:lang w:val="uk-UA"/>
              </w:rPr>
            </w:pPr>
            <w:r>
              <w:rPr>
                <w:b/>
                <w:color w:val="000000"/>
                <w:lang w:val="uk-UA"/>
              </w:rPr>
              <w:t>2.</w:t>
            </w:r>
          </w:p>
        </w:tc>
        <w:tc>
          <w:tcPr>
            <w:tcW w:w="9936" w:type="dxa"/>
            <w:gridSpan w:val="3"/>
            <w:shd w:val="clear" w:color="auto" w:fill="auto"/>
          </w:tcPr>
          <w:p w:rsidR="007E7BCD" w:rsidRPr="00325F51" w:rsidRDefault="0098729F" w:rsidP="005E22D8">
            <w:pPr>
              <w:pStyle w:val="rvps2"/>
              <w:spacing w:before="0" w:beforeAutospacing="0" w:after="150" w:afterAutospacing="0"/>
              <w:jc w:val="center"/>
              <w:rPr>
                <w:b/>
                <w:color w:val="000000"/>
                <w:lang w:val="uk-UA"/>
              </w:rPr>
            </w:pPr>
            <w:r w:rsidRPr="00325F51">
              <w:rPr>
                <w:b/>
                <w:color w:val="000000"/>
                <w:lang w:val="uk-UA"/>
              </w:rPr>
              <w:t>Н</w:t>
            </w:r>
            <w:r w:rsidR="007E7BCD" w:rsidRPr="00325F51">
              <w:rPr>
                <w:b/>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Pr="00325F51">
              <w:rPr>
                <w:b/>
                <w:color w:val="000000"/>
                <w:lang w:val="uk-UA"/>
              </w:rPr>
              <w:t>акупівлі (лотів) (за наявності)</w:t>
            </w:r>
          </w:p>
        </w:tc>
      </w:tr>
      <w:tr w:rsidR="00070828" w:rsidRPr="00AE477D" w:rsidTr="00185739">
        <w:tc>
          <w:tcPr>
            <w:tcW w:w="696" w:type="dxa"/>
          </w:tcPr>
          <w:p w:rsidR="00070828" w:rsidRPr="00070828" w:rsidRDefault="00070828" w:rsidP="005E22D8">
            <w:pPr>
              <w:pStyle w:val="rvps2"/>
              <w:spacing w:before="0" w:beforeAutospacing="0" w:after="150" w:afterAutospacing="0"/>
              <w:jc w:val="center"/>
              <w:rPr>
                <w:color w:val="000000"/>
                <w:lang w:val="uk-UA"/>
              </w:rPr>
            </w:pPr>
            <w:r w:rsidRPr="00070828">
              <w:rPr>
                <w:color w:val="000000"/>
                <w:lang w:val="uk-UA"/>
              </w:rPr>
              <w:t>2.1.</w:t>
            </w:r>
          </w:p>
        </w:tc>
        <w:tc>
          <w:tcPr>
            <w:tcW w:w="3557" w:type="dxa"/>
            <w:gridSpan w:val="2"/>
          </w:tcPr>
          <w:p w:rsidR="00070828" w:rsidRPr="00054968" w:rsidRDefault="00070828" w:rsidP="00FD6771">
            <w:pPr>
              <w:widowControl w:val="0"/>
              <w:contextualSpacing/>
              <w:jc w:val="both"/>
              <w:rPr>
                <w:rFonts w:ascii="Times New Roman" w:hAnsi="Times New Roman"/>
                <w:color w:val="000000" w:themeColor="text1"/>
                <w:sz w:val="24"/>
                <w:szCs w:val="24"/>
                <w:lang w:eastAsia="uk-UA"/>
              </w:rPr>
            </w:pPr>
            <w:r w:rsidRPr="00054968">
              <w:rPr>
                <w:rFonts w:ascii="Times New Roman" w:hAnsi="Times New Roman"/>
                <w:color w:val="000000" w:themeColor="text1"/>
                <w:sz w:val="24"/>
                <w:szCs w:val="24"/>
                <w:lang w:val="uk-UA" w:eastAsia="uk-UA"/>
              </w:rPr>
              <w:t>Н</w:t>
            </w:r>
            <w:proofErr w:type="spellStart"/>
            <w:r w:rsidR="00E36B11">
              <w:rPr>
                <w:rFonts w:ascii="Times New Roman" w:hAnsi="Times New Roman"/>
                <w:color w:val="000000" w:themeColor="text1"/>
                <w:sz w:val="24"/>
                <w:szCs w:val="24"/>
                <w:lang w:eastAsia="uk-UA"/>
              </w:rPr>
              <w:t>азва</w:t>
            </w:r>
            <w:proofErr w:type="spellEnd"/>
            <w:r w:rsidR="00E36B11">
              <w:rPr>
                <w:rFonts w:ascii="Times New Roman" w:hAnsi="Times New Roman"/>
                <w:color w:val="000000" w:themeColor="text1"/>
                <w:sz w:val="24"/>
                <w:szCs w:val="24"/>
                <w:lang w:val="uk-UA" w:eastAsia="uk-UA"/>
              </w:rPr>
              <w:t xml:space="preserve"> </w:t>
            </w:r>
            <w:r w:rsidRPr="00054968">
              <w:rPr>
                <w:rFonts w:ascii="Times New Roman" w:hAnsi="Times New Roman"/>
                <w:color w:val="000000" w:themeColor="text1"/>
                <w:sz w:val="24"/>
                <w:szCs w:val="24"/>
                <w:lang w:eastAsia="uk-UA"/>
              </w:rPr>
              <w:t xml:space="preserve">предмета </w:t>
            </w:r>
            <w:proofErr w:type="spellStart"/>
            <w:r w:rsidRPr="00054968">
              <w:rPr>
                <w:rFonts w:ascii="Times New Roman" w:hAnsi="Times New Roman"/>
                <w:color w:val="000000" w:themeColor="text1"/>
                <w:sz w:val="24"/>
                <w:szCs w:val="24"/>
                <w:lang w:eastAsia="uk-UA"/>
              </w:rPr>
              <w:t>закупівлі</w:t>
            </w:r>
            <w:proofErr w:type="spellEnd"/>
          </w:p>
        </w:tc>
        <w:tc>
          <w:tcPr>
            <w:tcW w:w="6379" w:type="dxa"/>
          </w:tcPr>
          <w:p w:rsidR="00070828" w:rsidRPr="00160EF5" w:rsidRDefault="00160EF5" w:rsidP="00797A99">
            <w:pPr>
              <w:jc w:val="both"/>
              <w:rPr>
                <w:rFonts w:ascii="Times New Roman" w:eastAsia="Times New Roman" w:hAnsi="Times New Roman" w:cs="Times New Roman"/>
                <w:b/>
                <w:color w:val="000000"/>
                <w:sz w:val="24"/>
                <w:szCs w:val="24"/>
                <w:lang w:val="uk-UA"/>
              </w:rPr>
            </w:pPr>
            <w:r w:rsidRPr="00160EF5">
              <w:rPr>
                <w:rFonts w:ascii="Times New Roman" w:eastAsia="Times New Roman" w:hAnsi="Times New Roman" w:cs="Times New Roman"/>
                <w:b/>
                <w:color w:val="000000"/>
                <w:sz w:val="24"/>
                <w:szCs w:val="24"/>
                <w:lang w:val="uk-UA"/>
              </w:rPr>
              <w:t>«</w:t>
            </w:r>
            <w:r w:rsidR="00337FF9" w:rsidRPr="00337FF9">
              <w:rPr>
                <w:rFonts w:ascii="Times New Roman" w:eastAsia="Times New Roman" w:hAnsi="Times New Roman" w:cs="Times New Roman"/>
                <w:b/>
                <w:color w:val="000000"/>
                <w:sz w:val="24"/>
                <w:szCs w:val="24"/>
                <w:lang w:val="uk-UA"/>
              </w:rPr>
              <w:t>Канцелярське приладдя (ЮШМ, Музей, БК НБ, ДЮСШ</w:t>
            </w:r>
            <w:r w:rsidR="00C920C4">
              <w:rPr>
                <w:rFonts w:ascii="Times New Roman" w:eastAsia="Times New Roman" w:hAnsi="Times New Roman" w:cs="Times New Roman"/>
                <w:b/>
                <w:color w:val="000000"/>
                <w:sz w:val="24"/>
                <w:szCs w:val="24"/>
                <w:lang w:val="uk-UA"/>
              </w:rPr>
              <w:t>)</w:t>
            </w:r>
            <w:r w:rsidRPr="00160EF5">
              <w:rPr>
                <w:rFonts w:ascii="Times New Roman" w:eastAsia="Times New Roman" w:hAnsi="Times New Roman" w:cs="Times New Roman"/>
                <w:b/>
                <w:color w:val="000000"/>
                <w:sz w:val="24"/>
                <w:szCs w:val="24"/>
                <w:lang w:val="uk-UA"/>
              </w:rPr>
              <w:t>» (ДК 021:2015 "Єдиний закупівельний словник" - 30190000-7 Офісне устаткування та приладдя різне)</w:t>
            </w:r>
          </w:p>
        </w:tc>
      </w:tr>
      <w:tr w:rsidR="00070828" w:rsidTr="00185739">
        <w:tc>
          <w:tcPr>
            <w:tcW w:w="696" w:type="dxa"/>
          </w:tcPr>
          <w:p w:rsidR="00070828" w:rsidRPr="00070828" w:rsidRDefault="00070828" w:rsidP="005E22D8">
            <w:pPr>
              <w:pStyle w:val="rvps2"/>
              <w:spacing w:before="0" w:beforeAutospacing="0" w:after="150" w:afterAutospacing="0"/>
              <w:jc w:val="center"/>
              <w:rPr>
                <w:color w:val="000000"/>
                <w:lang w:val="uk-UA"/>
              </w:rPr>
            </w:pPr>
            <w:r w:rsidRPr="00070828">
              <w:rPr>
                <w:color w:val="000000"/>
                <w:lang w:val="uk-UA"/>
              </w:rPr>
              <w:t>2.2.</w:t>
            </w:r>
          </w:p>
        </w:tc>
        <w:tc>
          <w:tcPr>
            <w:tcW w:w="3557" w:type="dxa"/>
            <w:gridSpan w:val="2"/>
          </w:tcPr>
          <w:p w:rsidR="00070828" w:rsidRPr="00427F6F" w:rsidRDefault="00070828" w:rsidP="00325F51">
            <w:pPr>
              <w:widowControl w:val="0"/>
              <w:contextualSpacing/>
              <w:rPr>
                <w:rFonts w:ascii="Times New Roman" w:hAnsi="Times New Roman"/>
                <w:sz w:val="24"/>
                <w:szCs w:val="24"/>
                <w:lang w:eastAsia="uk-UA"/>
              </w:rPr>
            </w:pPr>
            <w:r>
              <w:rPr>
                <w:rFonts w:ascii="Times New Roman" w:hAnsi="Times New Roman"/>
                <w:sz w:val="24"/>
                <w:szCs w:val="24"/>
                <w:lang w:val="uk-UA" w:eastAsia="uk-UA"/>
              </w:rPr>
              <w:t>О</w:t>
            </w:r>
            <w:proofErr w:type="spellStart"/>
            <w:r w:rsidRPr="00427F6F">
              <w:rPr>
                <w:rFonts w:ascii="Times New Roman" w:hAnsi="Times New Roman"/>
                <w:sz w:val="24"/>
                <w:szCs w:val="24"/>
                <w:lang w:eastAsia="uk-UA"/>
              </w:rPr>
              <w:t>пис</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окремої</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частини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частин</w:t>
            </w:r>
            <w:proofErr w:type="spellEnd"/>
            <w:r w:rsidRPr="00427F6F">
              <w:rPr>
                <w:rFonts w:ascii="Times New Roman" w:hAnsi="Times New Roman"/>
                <w:sz w:val="24"/>
                <w:szCs w:val="24"/>
                <w:lang w:eastAsia="uk-UA"/>
              </w:rPr>
              <w:t xml:space="preserve">) предмета </w:t>
            </w:r>
            <w:proofErr w:type="spellStart"/>
            <w:r w:rsidRPr="00427F6F">
              <w:rPr>
                <w:rFonts w:ascii="Times New Roman" w:hAnsi="Times New Roman"/>
                <w:sz w:val="24"/>
                <w:szCs w:val="24"/>
                <w:lang w:eastAsia="uk-UA"/>
              </w:rPr>
              <w:t>закупівлі</w:t>
            </w:r>
            <w:proofErr w:type="spellEnd"/>
            <w:r w:rsidRPr="00427F6F">
              <w:rPr>
                <w:rFonts w:ascii="Times New Roman" w:hAnsi="Times New Roman"/>
                <w:sz w:val="24"/>
                <w:szCs w:val="24"/>
                <w:lang w:eastAsia="uk-UA"/>
              </w:rPr>
              <w:t xml:space="preserve"> (лота), </w:t>
            </w:r>
            <w:proofErr w:type="spellStart"/>
            <w:r w:rsidRPr="00427F6F">
              <w:rPr>
                <w:rFonts w:ascii="Times New Roman" w:hAnsi="Times New Roman"/>
                <w:sz w:val="24"/>
                <w:szCs w:val="24"/>
                <w:lang w:eastAsia="uk-UA"/>
              </w:rPr>
              <w:t>щодо</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якої</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можуть</w:t>
            </w:r>
            <w:proofErr w:type="spellEnd"/>
            <w:r w:rsidRPr="00427F6F">
              <w:rPr>
                <w:rFonts w:ascii="Times New Roman" w:hAnsi="Times New Roman"/>
                <w:sz w:val="24"/>
                <w:szCs w:val="24"/>
                <w:lang w:eastAsia="uk-UA"/>
              </w:rPr>
              <w:t xml:space="preserve"> бути </w:t>
            </w:r>
            <w:proofErr w:type="spellStart"/>
            <w:r w:rsidRPr="00427F6F">
              <w:rPr>
                <w:rFonts w:ascii="Times New Roman" w:hAnsi="Times New Roman"/>
                <w:sz w:val="24"/>
                <w:szCs w:val="24"/>
                <w:lang w:eastAsia="uk-UA"/>
              </w:rPr>
              <w:t>подані</w:t>
            </w:r>
            <w:proofErr w:type="spellEnd"/>
            <w:r w:rsidR="00932AC6">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пропозиції</w:t>
            </w:r>
            <w:proofErr w:type="spellEnd"/>
          </w:p>
        </w:tc>
        <w:tc>
          <w:tcPr>
            <w:tcW w:w="6379" w:type="dxa"/>
          </w:tcPr>
          <w:p w:rsidR="006D43A7" w:rsidRPr="00B94F21" w:rsidRDefault="006D43A7" w:rsidP="006D43A7">
            <w:pPr>
              <w:widowControl w:val="0"/>
              <w:jc w:val="both"/>
              <w:rPr>
                <w:rFonts w:ascii="Times New Roman" w:eastAsia="Times New Roman" w:hAnsi="Times New Roman"/>
                <w:sz w:val="24"/>
                <w:szCs w:val="24"/>
              </w:rPr>
            </w:pPr>
            <w:proofErr w:type="spellStart"/>
            <w:r w:rsidRPr="00B94F21">
              <w:rPr>
                <w:rFonts w:ascii="Times New Roman" w:eastAsia="Times New Roman" w:hAnsi="Times New Roman"/>
                <w:sz w:val="24"/>
                <w:szCs w:val="24"/>
              </w:rPr>
              <w:t>Окремих</w:t>
            </w:r>
            <w:proofErr w:type="spellEnd"/>
            <w:r w:rsidRPr="00B94F21">
              <w:rPr>
                <w:rFonts w:ascii="Times New Roman" w:eastAsia="Times New Roman" w:hAnsi="Times New Roman"/>
                <w:sz w:val="24"/>
                <w:szCs w:val="24"/>
              </w:rPr>
              <w:t xml:space="preserve"> </w:t>
            </w:r>
            <w:proofErr w:type="spellStart"/>
            <w:r w:rsidRPr="00B94F21">
              <w:rPr>
                <w:rFonts w:ascii="Times New Roman" w:eastAsia="Times New Roman" w:hAnsi="Times New Roman"/>
                <w:sz w:val="24"/>
                <w:szCs w:val="24"/>
              </w:rPr>
              <w:t>частин</w:t>
            </w:r>
            <w:proofErr w:type="spellEnd"/>
            <w:r w:rsidRPr="00B94F21">
              <w:rPr>
                <w:rFonts w:ascii="Times New Roman" w:eastAsia="Times New Roman" w:hAnsi="Times New Roman"/>
                <w:sz w:val="24"/>
                <w:szCs w:val="24"/>
              </w:rPr>
              <w:t xml:space="preserve"> предмету </w:t>
            </w:r>
            <w:proofErr w:type="spellStart"/>
            <w:r w:rsidRPr="00B94F21">
              <w:rPr>
                <w:rFonts w:ascii="Times New Roman" w:eastAsia="Times New Roman" w:hAnsi="Times New Roman"/>
                <w:sz w:val="24"/>
                <w:szCs w:val="24"/>
              </w:rPr>
              <w:t>закупівлі</w:t>
            </w:r>
            <w:proofErr w:type="spellEnd"/>
            <w:r w:rsidRPr="00B94F21">
              <w:rPr>
                <w:rFonts w:ascii="Times New Roman" w:eastAsia="Times New Roman" w:hAnsi="Times New Roman"/>
                <w:sz w:val="24"/>
                <w:szCs w:val="24"/>
              </w:rPr>
              <w:t xml:space="preserve"> не </w:t>
            </w:r>
            <w:proofErr w:type="spellStart"/>
            <w:r w:rsidRPr="00B94F21">
              <w:rPr>
                <w:rFonts w:ascii="Times New Roman" w:eastAsia="Times New Roman" w:hAnsi="Times New Roman"/>
                <w:sz w:val="24"/>
                <w:szCs w:val="24"/>
              </w:rPr>
              <w:t>визначено</w:t>
            </w:r>
            <w:proofErr w:type="spellEnd"/>
            <w:r w:rsidRPr="00B94F21">
              <w:rPr>
                <w:rFonts w:ascii="Times New Roman" w:eastAsia="Times New Roman" w:hAnsi="Times New Roman"/>
                <w:sz w:val="24"/>
                <w:szCs w:val="24"/>
              </w:rPr>
              <w:t xml:space="preserve">. </w:t>
            </w:r>
          </w:p>
          <w:p w:rsidR="00070828" w:rsidRPr="00AE477D" w:rsidRDefault="006D43A7" w:rsidP="006D43A7">
            <w:pPr>
              <w:pStyle w:val="rvps2"/>
              <w:spacing w:before="0" w:beforeAutospacing="0" w:after="0" w:afterAutospacing="0"/>
              <w:jc w:val="both"/>
              <w:rPr>
                <w:color w:val="000000"/>
                <w:lang w:val="uk-UA"/>
              </w:rPr>
            </w:pPr>
            <w:proofErr w:type="spellStart"/>
            <w:r w:rsidRPr="00B94F21">
              <w:t>Пропозиція</w:t>
            </w:r>
            <w:proofErr w:type="spellEnd"/>
            <w:r w:rsidRPr="00B94F21">
              <w:t xml:space="preserve"> </w:t>
            </w:r>
            <w:proofErr w:type="spellStart"/>
            <w:r w:rsidRPr="00B94F21">
              <w:t>подається</w:t>
            </w:r>
            <w:proofErr w:type="spellEnd"/>
            <w:r w:rsidRPr="00B94F21">
              <w:t xml:space="preserve"> </w:t>
            </w:r>
            <w:proofErr w:type="spellStart"/>
            <w:r w:rsidRPr="00B94F21">
              <w:t>щодо</w:t>
            </w:r>
            <w:proofErr w:type="spellEnd"/>
            <w:r w:rsidRPr="00B94F21">
              <w:t xml:space="preserve"> предмету </w:t>
            </w:r>
            <w:proofErr w:type="spellStart"/>
            <w:r w:rsidRPr="00B94F21">
              <w:t>закупівлі</w:t>
            </w:r>
            <w:proofErr w:type="spellEnd"/>
            <w:r w:rsidRPr="00B94F21">
              <w:t xml:space="preserve"> в </w:t>
            </w:r>
            <w:proofErr w:type="spellStart"/>
            <w:r w:rsidRPr="00B94F21">
              <w:t>цілому</w:t>
            </w:r>
            <w:proofErr w:type="spellEnd"/>
            <w:r w:rsidRPr="00B94F21">
              <w:t>.</w:t>
            </w:r>
          </w:p>
        </w:tc>
      </w:tr>
      <w:tr w:rsidR="007E7BCD" w:rsidRPr="00EB78B7" w:rsidTr="00185739">
        <w:tc>
          <w:tcPr>
            <w:tcW w:w="696" w:type="dxa"/>
          </w:tcPr>
          <w:p w:rsidR="007E7BCD" w:rsidRDefault="00322496" w:rsidP="005E22D8">
            <w:pPr>
              <w:pStyle w:val="rvps2"/>
              <w:spacing w:before="0" w:beforeAutospacing="0" w:after="150" w:afterAutospacing="0"/>
              <w:jc w:val="center"/>
              <w:rPr>
                <w:b/>
                <w:color w:val="000000"/>
                <w:lang w:val="uk-UA"/>
              </w:rPr>
            </w:pPr>
            <w:r>
              <w:rPr>
                <w:b/>
                <w:color w:val="000000"/>
                <w:lang w:val="uk-UA"/>
              </w:rPr>
              <w:t>3.</w:t>
            </w:r>
          </w:p>
        </w:tc>
        <w:tc>
          <w:tcPr>
            <w:tcW w:w="3557" w:type="dxa"/>
            <w:gridSpan w:val="2"/>
          </w:tcPr>
          <w:p w:rsidR="007E7BCD" w:rsidRDefault="00322496" w:rsidP="005E22D8">
            <w:pPr>
              <w:pStyle w:val="rvps2"/>
              <w:spacing w:before="0" w:beforeAutospacing="0" w:after="150" w:afterAutospacing="0"/>
              <w:jc w:val="center"/>
              <w:rPr>
                <w:b/>
                <w:color w:val="000000"/>
                <w:lang w:val="uk-UA"/>
              </w:rPr>
            </w:pPr>
            <w:r>
              <w:rPr>
                <w:b/>
                <w:color w:val="000000"/>
                <w:lang w:val="uk-UA"/>
              </w:rPr>
              <w:t>І</w:t>
            </w:r>
            <w:r w:rsidRPr="007E7BCD">
              <w:rPr>
                <w:b/>
                <w:color w:val="000000"/>
                <w:lang w:val="uk-UA"/>
              </w:rPr>
              <w:t>нформація про технічні, якісні та інші характеристики предмета закупів</w:t>
            </w:r>
            <w:r>
              <w:rPr>
                <w:b/>
                <w:color w:val="000000"/>
                <w:lang w:val="uk-UA"/>
              </w:rPr>
              <w:t>лі</w:t>
            </w:r>
          </w:p>
        </w:tc>
        <w:tc>
          <w:tcPr>
            <w:tcW w:w="6379" w:type="dxa"/>
          </w:tcPr>
          <w:p w:rsidR="007E7BCD" w:rsidRPr="00985E10" w:rsidRDefault="00E36B11" w:rsidP="00AE477D">
            <w:pPr>
              <w:pStyle w:val="rvps2"/>
              <w:spacing w:before="0" w:beforeAutospacing="0" w:after="0" w:afterAutospacing="0"/>
              <w:jc w:val="both"/>
              <w:rPr>
                <w:rFonts w:eastAsia="Arial"/>
                <w:lang w:val="uk-UA"/>
              </w:rPr>
            </w:pPr>
            <w:r>
              <w:rPr>
                <w:rFonts w:eastAsia="Arial"/>
                <w:lang w:val="uk-UA"/>
              </w:rPr>
              <w:t>Додаткову і</w:t>
            </w:r>
            <w:r w:rsidR="00C54D03" w:rsidRPr="00C54D03">
              <w:rPr>
                <w:rFonts w:eastAsia="Arial"/>
                <w:lang w:val="uk-UA"/>
              </w:rPr>
              <w:t>нформаці</w:t>
            </w:r>
            <w:r>
              <w:rPr>
                <w:rFonts w:eastAsia="Arial"/>
                <w:lang w:val="uk-UA"/>
              </w:rPr>
              <w:t>ю</w:t>
            </w:r>
            <w:r w:rsidR="00C54D03" w:rsidRPr="00C54D03">
              <w:rPr>
                <w:rFonts w:eastAsia="Arial"/>
                <w:lang w:val="uk-UA"/>
              </w:rPr>
              <w:t xml:space="preserve"> </w:t>
            </w:r>
            <w:proofErr w:type="spellStart"/>
            <w:r w:rsidR="00794409">
              <w:rPr>
                <w:rFonts w:eastAsia="Arial"/>
              </w:rPr>
              <w:t>зазначено</w:t>
            </w:r>
            <w:proofErr w:type="spellEnd"/>
            <w:r w:rsidR="00794409">
              <w:rPr>
                <w:rFonts w:eastAsia="Arial"/>
              </w:rPr>
              <w:t xml:space="preserve"> у </w:t>
            </w:r>
            <w:proofErr w:type="spellStart"/>
            <w:r w:rsidR="00794409">
              <w:rPr>
                <w:rFonts w:eastAsia="Arial"/>
              </w:rPr>
              <w:t>Д</w:t>
            </w:r>
            <w:r w:rsidR="00322496" w:rsidRPr="00985E10">
              <w:rPr>
                <w:rFonts w:eastAsia="Arial"/>
              </w:rPr>
              <w:t>одатку</w:t>
            </w:r>
            <w:proofErr w:type="spellEnd"/>
            <w:r w:rsidR="00322496" w:rsidRPr="00985E10">
              <w:rPr>
                <w:rFonts w:eastAsia="Arial"/>
              </w:rPr>
              <w:t xml:space="preserve"> </w:t>
            </w:r>
            <w:r w:rsidR="00794409">
              <w:rPr>
                <w:rFonts w:eastAsia="Arial"/>
              </w:rPr>
              <w:t xml:space="preserve">№ </w:t>
            </w:r>
            <w:r w:rsidR="00322496" w:rsidRPr="00985E10">
              <w:rPr>
                <w:rFonts w:eastAsia="Arial"/>
              </w:rPr>
              <w:t xml:space="preserve">1 до </w:t>
            </w:r>
            <w:proofErr w:type="spellStart"/>
            <w:r w:rsidR="00322496" w:rsidRPr="00985E10">
              <w:rPr>
                <w:rFonts w:eastAsia="Arial"/>
              </w:rPr>
              <w:t>документації</w:t>
            </w:r>
            <w:proofErr w:type="spellEnd"/>
            <w:r w:rsidR="00322496" w:rsidRPr="00985E10">
              <w:rPr>
                <w:rFonts w:eastAsia="Arial"/>
              </w:rPr>
              <w:t xml:space="preserve"> «</w:t>
            </w:r>
            <w:r w:rsidR="00C54D03">
              <w:rPr>
                <w:rFonts w:eastAsia="Arial"/>
                <w:lang w:val="uk-UA"/>
              </w:rPr>
              <w:t>Т</w:t>
            </w:r>
            <w:proofErr w:type="spellStart"/>
            <w:r w:rsidR="00C54D03" w:rsidRPr="00985E10">
              <w:rPr>
                <w:rFonts w:eastAsia="Arial"/>
              </w:rPr>
              <w:t>ехнічн</w:t>
            </w:r>
            <w:proofErr w:type="spellEnd"/>
            <w:r w:rsidR="00C54D03" w:rsidRPr="00985E10">
              <w:rPr>
                <w:rFonts w:eastAsia="Arial"/>
                <w:lang w:val="uk-UA"/>
              </w:rPr>
              <w:t>а специфікація</w:t>
            </w:r>
            <w:r w:rsidR="00322496" w:rsidRPr="00985E10">
              <w:rPr>
                <w:rFonts w:eastAsia="Arial"/>
              </w:rPr>
              <w:t>»</w:t>
            </w:r>
            <w:r w:rsidR="00BE5CBF" w:rsidRPr="00985E10">
              <w:rPr>
                <w:rFonts w:eastAsia="Arial"/>
                <w:lang w:val="uk-UA"/>
              </w:rPr>
              <w:t>.</w:t>
            </w:r>
          </w:p>
          <w:p w:rsidR="00B77204" w:rsidRPr="001E1C73" w:rsidRDefault="00B77204" w:rsidP="00AE477D">
            <w:pPr>
              <w:widowControl w:val="0"/>
              <w:contextualSpacing/>
              <w:jc w:val="both"/>
              <w:rPr>
                <w:rFonts w:ascii="Times New Roman" w:eastAsia="Calibri" w:hAnsi="Times New Roman" w:cs="Times New Roman"/>
                <w:sz w:val="24"/>
                <w:szCs w:val="24"/>
                <w:lang w:val="uk-UA" w:eastAsia="uk-UA"/>
              </w:rPr>
            </w:pPr>
            <w:r w:rsidRPr="00B77204">
              <w:rPr>
                <w:rFonts w:ascii="Times New Roman" w:eastAsia="Calibri" w:hAnsi="Times New Roman" w:cs="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tc>
      </w:tr>
      <w:tr w:rsidR="007E7BCD" w:rsidTr="00185739">
        <w:tc>
          <w:tcPr>
            <w:tcW w:w="696" w:type="dxa"/>
            <w:shd w:val="clear" w:color="auto" w:fill="auto"/>
          </w:tcPr>
          <w:p w:rsidR="007E7BCD" w:rsidRDefault="0098729F" w:rsidP="005E22D8">
            <w:pPr>
              <w:pStyle w:val="rvps2"/>
              <w:spacing w:before="0" w:beforeAutospacing="0" w:after="150" w:afterAutospacing="0"/>
              <w:jc w:val="center"/>
              <w:rPr>
                <w:b/>
                <w:color w:val="000000"/>
                <w:lang w:val="uk-UA"/>
              </w:rPr>
            </w:pPr>
            <w:r>
              <w:rPr>
                <w:b/>
                <w:color w:val="000000"/>
                <w:lang w:val="uk-UA"/>
              </w:rPr>
              <w:t>4.</w:t>
            </w:r>
          </w:p>
        </w:tc>
        <w:tc>
          <w:tcPr>
            <w:tcW w:w="9936" w:type="dxa"/>
            <w:gridSpan w:val="3"/>
            <w:shd w:val="clear" w:color="auto" w:fill="auto"/>
          </w:tcPr>
          <w:p w:rsidR="007E7BCD" w:rsidRDefault="0098729F" w:rsidP="005E22D8">
            <w:pPr>
              <w:pStyle w:val="rvps2"/>
              <w:spacing w:before="0" w:beforeAutospacing="0" w:after="150" w:afterAutospacing="0"/>
              <w:jc w:val="center"/>
              <w:rPr>
                <w:b/>
                <w:color w:val="000000"/>
                <w:lang w:val="uk-UA"/>
              </w:rPr>
            </w:pPr>
            <w:r>
              <w:rPr>
                <w:b/>
                <w:color w:val="000000"/>
                <w:lang w:val="uk-UA"/>
              </w:rPr>
              <w:t>К</w:t>
            </w:r>
            <w:r w:rsidR="007E7BCD" w:rsidRPr="007E7BCD">
              <w:rPr>
                <w:b/>
                <w:color w:val="000000"/>
                <w:lang w:val="uk-UA"/>
              </w:rPr>
              <w:t>ількість та місце поставки товарів або обсяг і місце виконання робіт чи надання по</w:t>
            </w:r>
            <w:r>
              <w:rPr>
                <w:b/>
                <w:color w:val="000000"/>
                <w:lang w:val="uk-UA"/>
              </w:rPr>
              <w:t xml:space="preserve">слуг </w:t>
            </w:r>
          </w:p>
        </w:tc>
      </w:tr>
      <w:tr w:rsidR="007E7BCD" w:rsidRPr="004B1F9F" w:rsidTr="004D13A6">
        <w:tc>
          <w:tcPr>
            <w:tcW w:w="696" w:type="dxa"/>
          </w:tcPr>
          <w:p w:rsidR="007E7BCD" w:rsidRPr="00322496" w:rsidRDefault="00322496" w:rsidP="005E22D8">
            <w:pPr>
              <w:pStyle w:val="rvps2"/>
              <w:spacing w:before="0" w:beforeAutospacing="0" w:after="150" w:afterAutospacing="0"/>
              <w:jc w:val="center"/>
              <w:rPr>
                <w:color w:val="000000"/>
                <w:lang w:val="uk-UA"/>
              </w:rPr>
            </w:pPr>
            <w:r w:rsidRPr="00322496">
              <w:rPr>
                <w:color w:val="000000"/>
                <w:lang w:val="uk-UA"/>
              </w:rPr>
              <w:t>4.1.</w:t>
            </w:r>
          </w:p>
        </w:tc>
        <w:tc>
          <w:tcPr>
            <w:tcW w:w="2848" w:type="dxa"/>
          </w:tcPr>
          <w:p w:rsidR="007E7BCD" w:rsidRPr="00E577F5" w:rsidRDefault="0098729F" w:rsidP="00293B23">
            <w:pPr>
              <w:rPr>
                <w:rFonts w:ascii="Times New Roman" w:hAnsi="Times New Roman" w:cs="Times New Roman"/>
                <w:sz w:val="24"/>
                <w:szCs w:val="24"/>
                <w:lang w:val="uk-UA"/>
              </w:rPr>
            </w:pPr>
            <w:proofErr w:type="spellStart"/>
            <w:r w:rsidRPr="00322496">
              <w:rPr>
                <w:rFonts w:ascii="Times New Roman" w:hAnsi="Times New Roman" w:cs="Times New Roman"/>
                <w:sz w:val="24"/>
                <w:szCs w:val="24"/>
              </w:rPr>
              <w:t>Кількість</w:t>
            </w:r>
            <w:proofErr w:type="spellEnd"/>
            <w:r w:rsidR="00CF6B8D">
              <w:rPr>
                <w:rFonts w:ascii="Times New Roman" w:hAnsi="Times New Roman" w:cs="Times New Roman"/>
                <w:sz w:val="24"/>
                <w:szCs w:val="24"/>
                <w:lang w:val="uk-UA"/>
              </w:rPr>
              <w:t xml:space="preserve"> </w:t>
            </w:r>
          </w:p>
        </w:tc>
        <w:tc>
          <w:tcPr>
            <w:tcW w:w="7088" w:type="dxa"/>
            <w:gridSpan w:val="2"/>
          </w:tcPr>
          <w:p w:rsidR="00E73FDA" w:rsidRPr="00B9176A" w:rsidRDefault="00B9176A" w:rsidP="00E577F5">
            <w:pPr>
              <w:pStyle w:val="rvps2"/>
              <w:tabs>
                <w:tab w:val="left" w:pos="1475"/>
              </w:tabs>
              <w:spacing w:before="0" w:beforeAutospacing="0" w:after="0" w:afterAutospacing="0"/>
              <w:jc w:val="both"/>
              <w:rPr>
                <w:rFonts w:eastAsia="Arial"/>
                <w:color w:val="000000" w:themeColor="text1"/>
                <w:lang w:val="uk-UA"/>
              </w:rPr>
            </w:pPr>
            <w:r>
              <w:rPr>
                <w:rFonts w:eastAsia="Arial"/>
                <w:color w:val="000000" w:themeColor="text1"/>
                <w:lang w:val="uk-UA"/>
              </w:rPr>
              <w:t>Відповідно до Додатку № 1 до документації.</w:t>
            </w:r>
          </w:p>
        </w:tc>
      </w:tr>
      <w:tr w:rsidR="007E7BCD" w:rsidRPr="00F81E80" w:rsidTr="00CC0771">
        <w:trPr>
          <w:trHeight w:val="2365"/>
        </w:trPr>
        <w:tc>
          <w:tcPr>
            <w:tcW w:w="696" w:type="dxa"/>
          </w:tcPr>
          <w:p w:rsidR="007E7BCD" w:rsidRPr="00322496" w:rsidRDefault="00322496" w:rsidP="005E22D8">
            <w:pPr>
              <w:pStyle w:val="rvps2"/>
              <w:spacing w:before="0" w:beforeAutospacing="0" w:after="150" w:afterAutospacing="0"/>
              <w:jc w:val="center"/>
              <w:rPr>
                <w:color w:val="000000"/>
                <w:lang w:val="uk-UA"/>
              </w:rPr>
            </w:pPr>
            <w:r w:rsidRPr="00322496">
              <w:rPr>
                <w:color w:val="000000"/>
                <w:lang w:val="uk-UA"/>
              </w:rPr>
              <w:t xml:space="preserve">4.2. </w:t>
            </w:r>
          </w:p>
        </w:tc>
        <w:tc>
          <w:tcPr>
            <w:tcW w:w="2848" w:type="dxa"/>
          </w:tcPr>
          <w:p w:rsidR="007E7BCD" w:rsidRPr="00E36B11" w:rsidRDefault="0098729F" w:rsidP="00293B23">
            <w:pPr>
              <w:rPr>
                <w:rFonts w:ascii="Times New Roman" w:hAnsi="Times New Roman" w:cs="Times New Roman"/>
                <w:sz w:val="24"/>
                <w:szCs w:val="24"/>
                <w:lang w:val="uk-UA"/>
              </w:rPr>
            </w:pPr>
            <w:proofErr w:type="spellStart"/>
            <w:r w:rsidRPr="00322496">
              <w:rPr>
                <w:rFonts w:ascii="Times New Roman" w:hAnsi="Times New Roman" w:cs="Times New Roman"/>
                <w:sz w:val="24"/>
                <w:szCs w:val="24"/>
              </w:rPr>
              <w:t>Місце</w:t>
            </w:r>
            <w:proofErr w:type="spellEnd"/>
            <w:r w:rsidRPr="00322496">
              <w:rPr>
                <w:rFonts w:ascii="Times New Roman" w:hAnsi="Times New Roman" w:cs="Times New Roman"/>
                <w:sz w:val="24"/>
                <w:szCs w:val="24"/>
              </w:rPr>
              <w:t xml:space="preserve"> </w:t>
            </w:r>
            <w:r w:rsidR="00293B23">
              <w:rPr>
                <w:rFonts w:ascii="Times New Roman" w:hAnsi="Times New Roman" w:cs="Times New Roman"/>
                <w:sz w:val="24"/>
                <w:szCs w:val="24"/>
                <w:lang w:val="uk-UA"/>
              </w:rPr>
              <w:t>поставки</w:t>
            </w:r>
          </w:p>
        </w:tc>
        <w:tc>
          <w:tcPr>
            <w:tcW w:w="7088" w:type="dxa"/>
            <w:gridSpan w:val="2"/>
          </w:tcPr>
          <w:p w:rsidR="00CC0771" w:rsidRDefault="00CC0771" w:rsidP="00CC0771">
            <w:pPr>
              <w:pStyle w:val="a8"/>
              <w:numPr>
                <w:ilvl w:val="0"/>
                <w:numId w:val="41"/>
              </w:numPr>
              <w:jc w:val="both"/>
              <w:rPr>
                <w:rFonts w:ascii="Times New Roman" w:hAnsi="Times New Roman"/>
                <w:lang w:val="uk-UA"/>
              </w:rPr>
            </w:pPr>
            <w:r>
              <w:rPr>
                <w:rFonts w:ascii="Times New Roman" w:hAnsi="Times New Roman"/>
                <w:lang w:val="uk-UA"/>
              </w:rPr>
              <w:t xml:space="preserve">Музей м. </w:t>
            </w:r>
            <w:proofErr w:type="spellStart"/>
            <w:r>
              <w:rPr>
                <w:rFonts w:ascii="Times New Roman" w:hAnsi="Times New Roman"/>
                <w:lang w:val="uk-UA"/>
              </w:rPr>
              <w:t>Южного</w:t>
            </w:r>
            <w:proofErr w:type="spellEnd"/>
            <w:r>
              <w:rPr>
                <w:rFonts w:ascii="Times New Roman" w:hAnsi="Times New Roman"/>
                <w:lang w:val="uk-UA"/>
              </w:rPr>
              <w:t xml:space="preserve"> – </w:t>
            </w:r>
            <w:r w:rsidRPr="004B20D7">
              <w:rPr>
                <w:rFonts w:ascii="Times New Roman" w:hAnsi="Times New Roman"/>
                <w:lang w:val="uk-UA"/>
              </w:rPr>
              <w:t xml:space="preserve">65481, </w:t>
            </w:r>
            <w:r>
              <w:rPr>
                <w:rFonts w:ascii="Times New Roman" w:hAnsi="Times New Roman"/>
                <w:lang w:val="uk-UA"/>
              </w:rPr>
              <w:t>Україна,</w:t>
            </w:r>
            <w:r w:rsidRPr="00F71848">
              <w:rPr>
                <w:rFonts w:ascii="Times New Roman" w:hAnsi="Times New Roman"/>
                <w:lang w:val="uk-UA"/>
              </w:rPr>
              <w:t xml:space="preserve"> Одеська область, </w:t>
            </w:r>
            <w:proofErr w:type="spellStart"/>
            <w:r w:rsidRPr="00F71848">
              <w:rPr>
                <w:rFonts w:ascii="Times New Roman" w:hAnsi="Times New Roman"/>
                <w:lang w:val="uk-UA"/>
              </w:rPr>
              <w:t>Южне</w:t>
            </w:r>
            <w:proofErr w:type="spellEnd"/>
            <w:r w:rsidRPr="00F71848">
              <w:rPr>
                <w:rFonts w:ascii="Times New Roman" w:hAnsi="Times New Roman"/>
                <w:lang w:val="uk-UA"/>
              </w:rPr>
              <w:t xml:space="preserve">, </w:t>
            </w:r>
            <w:proofErr w:type="spellStart"/>
            <w:r>
              <w:rPr>
                <w:rFonts w:ascii="Times New Roman" w:hAnsi="Times New Roman"/>
                <w:lang w:val="uk-UA"/>
              </w:rPr>
              <w:t>пл</w:t>
            </w:r>
            <w:proofErr w:type="spellEnd"/>
            <w:r>
              <w:rPr>
                <w:rFonts w:ascii="Times New Roman" w:hAnsi="Times New Roman"/>
                <w:lang w:val="uk-UA"/>
              </w:rPr>
              <w:t xml:space="preserve">. Перемоги,1; </w:t>
            </w:r>
          </w:p>
          <w:p w:rsidR="00CC0771" w:rsidRDefault="00CC0771" w:rsidP="00CC0771">
            <w:pPr>
              <w:pStyle w:val="a8"/>
              <w:numPr>
                <w:ilvl w:val="0"/>
                <w:numId w:val="41"/>
              </w:numPr>
              <w:jc w:val="both"/>
              <w:rPr>
                <w:rFonts w:ascii="Times New Roman" w:hAnsi="Times New Roman"/>
                <w:lang w:val="uk-UA"/>
              </w:rPr>
            </w:pPr>
            <w:r>
              <w:rPr>
                <w:rFonts w:ascii="Times New Roman" w:hAnsi="Times New Roman"/>
                <w:lang w:val="uk-UA"/>
              </w:rPr>
              <w:t xml:space="preserve">ДЮСШ – </w:t>
            </w:r>
            <w:r w:rsidRPr="004B20D7">
              <w:rPr>
                <w:rFonts w:ascii="Times New Roman" w:hAnsi="Times New Roman"/>
                <w:lang w:val="uk-UA"/>
              </w:rPr>
              <w:t xml:space="preserve">65481, </w:t>
            </w:r>
            <w:r>
              <w:rPr>
                <w:rFonts w:ascii="Times New Roman" w:hAnsi="Times New Roman"/>
                <w:lang w:val="uk-UA"/>
              </w:rPr>
              <w:t>Україна,</w:t>
            </w:r>
            <w:r w:rsidRPr="00F71848">
              <w:rPr>
                <w:rFonts w:ascii="Times New Roman" w:hAnsi="Times New Roman"/>
                <w:lang w:val="uk-UA"/>
              </w:rPr>
              <w:t xml:space="preserve"> Одеська область, </w:t>
            </w:r>
            <w:proofErr w:type="spellStart"/>
            <w:r w:rsidRPr="00F71848">
              <w:rPr>
                <w:rFonts w:ascii="Times New Roman" w:hAnsi="Times New Roman"/>
                <w:lang w:val="uk-UA"/>
              </w:rPr>
              <w:t>Южне</w:t>
            </w:r>
            <w:proofErr w:type="spellEnd"/>
            <w:r w:rsidRPr="00F71848">
              <w:rPr>
                <w:rFonts w:ascii="Times New Roman" w:hAnsi="Times New Roman"/>
                <w:lang w:val="uk-UA"/>
              </w:rPr>
              <w:t xml:space="preserve">, </w:t>
            </w:r>
            <w:proofErr w:type="spellStart"/>
            <w:r>
              <w:rPr>
                <w:rFonts w:ascii="Times New Roman" w:hAnsi="Times New Roman"/>
                <w:lang w:val="uk-UA"/>
              </w:rPr>
              <w:t>пл</w:t>
            </w:r>
            <w:proofErr w:type="spellEnd"/>
            <w:r>
              <w:rPr>
                <w:rFonts w:ascii="Times New Roman" w:hAnsi="Times New Roman"/>
                <w:lang w:val="uk-UA"/>
              </w:rPr>
              <w:t xml:space="preserve">. Перемоги,1; </w:t>
            </w:r>
          </w:p>
          <w:p w:rsidR="00CC0771" w:rsidRDefault="00CC0771" w:rsidP="00CC0771">
            <w:pPr>
              <w:pStyle w:val="a8"/>
              <w:numPr>
                <w:ilvl w:val="0"/>
                <w:numId w:val="41"/>
              </w:numPr>
              <w:jc w:val="both"/>
              <w:rPr>
                <w:rFonts w:ascii="Times New Roman" w:hAnsi="Times New Roman"/>
                <w:lang w:val="uk-UA"/>
              </w:rPr>
            </w:pPr>
            <w:proofErr w:type="spellStart"/>
            <w:r w:rsidRPr="003966B6">
              <w:rPr>
                <w:rFonts w:ascii="Times New Roman" w:hAnsi="Times New Roman"/>
                <w:lang w:val="uk-UA"/>
              </w:rPr>
              <w:t>Южненська</w:t>
            </w:r>
            <w:proofErr w:type="spellEnd"/>
            <w:r w:rsidRPr="003966B6">
              <w:rPr>
                <w:rFonts w:ascii="Times New Roman" w:hAnsi="Times New Roman"/>
                <w:lang w:val="uk-UA"/>
              </w:rPr>
              <w:t xml:space="preserve"> школа мистецтв – 65481, Україна, Одеська область, м. </w:t>
            </w:r>
            <w:proofErr w:type="spellStart"/>
            <w:r w:rsidRPr="003966B6">
              <w:rPr>
                <w:rFonts w:ascii="Times New Roman" w:hAnsi="Times New Roman"/>
                <w:lang w:val="uk-UA"/>
              </w:rPr>
              <w:t>Южне</w:t>
            </w:r>
            <w:proofErr w:type="spellEnd"/>
            <w:r w:rsidRPr="003966B6">
              <w:rPr>
                <w:rFonts w:ascii="Times New Roman" w:hAnsi="Times New Roman"/>
                <w:lang w:val="uk-UA"/>
              </w:rPr>
              <w:t>, пр. Миру, буд. 18</w:t>
            </w:r>
            <w:r>
              <w:rPr>
                <w:rFonts w:ascii="Times New Roman" w:hAnsi="Times New Roman"/>
                <w:lang w:val="uk-UA"/>
              </w:rPr>
              <w:t xml:space="preserve">; </w:t>
            </w:r>
          </w:p>
          <w:p w:rsidR="005921F2" w:rsidRPr="00CC0771" w:rsidRDefault="00CC0771" w:rsidP="00CC0771">
            <w:pPr>
              <w:pStyle w:val="a8"/>
              <w:numPr>
                <w:ilvl w:val="0"/>
                <w:numId w:val="41"/>
              </w:numPr>
              <w:jc w:val="both"/>
              <w:rPr>
                <w:rFonts w:ascii="Times New Roman" w:hAnsi="Times New Roman"/>
                <w:lang w:val="uk-UA"/>
              </w:rPr>
            </w:pPr>
            <w:proofErr w:type="spellStart"/>
            <w:r w:rsidRPr="003966B6">
              <w:rPr>
                <w:rFonts w:ascii="Times New Roman" w:hAnsi="Times New Roman"/>
                <w:lang w:val="uk-UA"/>
              </w:rPr>
              <w:t>Новобілярський</w:t>
            </w:r>
            <w:proofErr w:type="spellEnd"/>
            <w:r w:rsidRPr="003966B6">
              <w:rPr>
                <w:rFonts w:ascii="Times New Roman" w:hAnsi="Times New Roman"/>
                <w:lang w:val="uk-UA"/>
              </w:rPr>
              <w:t xml:space="preserve"> будинок культури – 67550, Україна, О</w:t>
            </w:r>
            <w:r>
              <w:rPr>
                <w:rFonts w:ascii="Times New Roman" w:hAnsi="Times New Roman"/>
                <w:lang w:val="uk-UA"/>
              </w:rPr>
              <w:t xml:space="preserve">деська область, смт. Нові </w:t>
            </w:r>
            <w:proofErr w:type="spellStart"/>
            <w:r>
              <w:rPr>
                <w:rFonts w:ascii="Times New Roman" w:hAnsi="Times New Roman"/>
                <w:lang w:val="uk-UA"/>
              </w:rPr>
              <w:t>Білярі</w:t>
            </w:r>
            <w:proofErr w:type="spellEnd"/>
            <w:r w:rsidRPr="003966B6">
              <w:rPr>
                <w:rFonts w:ascii="Times New Roman" w:hAnsi="Times New Roman"/>
                <w:lang w:val="uk-UA"/>
              </w:rPr>
              <w:t>, вул. Театральна, буд. 4</w:t>
            </w:r>
            <w:r>
              <w:rPr>
                <w:rFonts w:ascii="Times New Roman" w:hAnsi="Times New Roman"/>
                <w:lang w:val="uk-UA"/>
              </w:rPr>
              <w:t>.</w:t>
            </w:r>
          </w:p>
        </w:tc>
      </w:tr>
      <w:tr w:rsidR="007E7BCD" w:rsidTr="004D13A6">
        <w:tc>
          <w:tcPr>
            <w:tcW w:w="696" w:type="dxa"/>
            <w:shd w:val="clear" w:color="auto" w:fill="FFFFFF" w:themeFill="background1"/>
          </w:tcPr>
          <w:p w:rsidR="007E7BCD" w:rsidRDefault="0098729F" w:rsidP="005E22D8">
            <w:pPr>
              <w:pStyle w:val="rvps2"/>
              <w:spacing w:before="0" w:beforeAutospacing="0" w:after="150" w:afterAutospacing="0"/>
              <w:jc w:val="center"/>
              <w:rPr>
                <w:b/>
                <w:color w:val="000000"/>
                <w:lang w:val="uk-UA"/>
              </w:rPr>
            </w:pPr>
            <w:r>
              <w:rPr>
                <w:b/>
                <w:color w:val="000000"/>
                <w:lang w:val="uk-UA"/>
              </w:rPr>
              <w:t>5.</w:t>
            </w:r>
          </w:p>
        </w:tc>
        <w:tc>
          <w:tcPr>
            <w:tcW w:w="2848" w:type="dxa"/>
            <w:shd w:val="clear" w:color="auto" w:fill="FFFFFF" w:themeFill="background1"/>
          </w:tcPr>
          <w:p w:rsidR="007E7BCD" w:rsidRPr="0098729F" w:rsidRDefault="0098729F" w:rsidP="005E22D8">
            <w:pPr>
              <w:pStyle w:val="rvps2"/>
              <w:spacing w:before="0" w:beforeAutospacing="0" w:after="150" w:afterAutospacing="0"/>
              <w:jc w:val="center"/>
              <w:rPr>
                <w:b/>
                <w:color w:val="000000"/>
                <w:lang w:val="uk-UA"/>
              </w:rPr>
            </w:pPr>
            <w:r>
              <w:rPr>
                <w:b/>
                <w:color w:val="000000"/>
                <w:lang w:val="uk-UA"/>
              </w:rPr>
              <w:t>С</w:t>
            </w:r>
            <w:r w:rsidRPr="00E36B11">
              <w:rPr>
                <w:b/>
                <w:color w:val="000000"/>
                <w:lang w:val="uk-UA"/>
              </w:rPr>
              <w:t>трок поставки товарів, виконання робіт, надання</w:t>
            </w:r>
            <w:r w:rsidR="00CF6B8D">
              <w:rPr>
                <w:b/>
                <w:color w:val="000000"/>
                <w:lang w:val="uk-UA"/>
              </w:rPr>
              <w:t xml:space="preserve"> </w:t>
            </w:r>
            <w:r w:rsidRPr="00E36B11">
              <w:rPr>
                <w:b/>
                <w:color w:val="000000"/>
                <w:lang w:val="uk-UA"/>
              </w:rPr>
              <w:t>послуг</w:t>
            </w:r>
          </w:p>
        </w:tc>
        <w:tc>
          <w:tcPr>
            <w:tcW w:w="7088" w:type="dxa"/>
            <w:gridSpan w:val="2"/>
            <w:shd w:val="clear" w:color="auto" w:fill="FFFFFF" w:themeFill="background1"/>
          </w:tcPr>
          <w:p w:rsidR="00322496" w:rsidRPr="00FE5AC6" w:rsidRDefault="00E95019" w:rsidP="001E3E16">
            <w:pPr>
              <w:pStyle w:val="rvps2"/>
              <w:spacing w:before="0" w:beforeAutospacing="0" w:after="150" w:afterAutospacing="0"/>
              <w:jc w:val="both"/>
              <w:rPr>
                <w:b/>
                <w:color w:val="000000"/>
              </w:rPr>
            </w:pPr>
            <w:r>
              <w:rPr>
                <w:b/>
                <w:color w:val="000000" w:themeColor="text1"/>
                <w:lang w:val="uk-UA"/>
              </w:rPr>
              <w:t>по 12</w:t>
            </w:r>
            <w:r w:rsidR="00591DF1">
              <w:rPr>
                <w:b/>
                <w:color w:val="000000" w:themeColor="text1"/>
                <w:lang w:val="uk-UA"/>
              </w:rPr>
              <w:t>.</w:t>
            </w:r>
            <w:r>
              <w:rPr>
                <w:b/>
                <w:color w:val="000000" w:themeColor="text1"/>
                <w:lang w:val="uk-UA"/>
              </w:rPr>
              <w:t>12</w:t>
            </w:r>
            <w:r w:rsidR="00DA4AF0">
              <w:rPr>
                <w:b/>
                <w:color w:val="000000" w:themeColor="text1"/>
                <w:lang w:val="uk-UA"/>
              </w:rPr>
              <w:t>.2022 р.</w:t>
            </w:r>
          </w:p>
        </w:tc>
      </w:tr>
      <w:tr w:rsidR="007E7BCD" w:rsidTr="004D13A6">
        <w:tc>
          <w:tcPr>
            <w:tcW w:w="696" w:type="dxa"/>
          </w:tcPr>
          <w:p w:rsidR="007E7BCD" w:rsidRDefault="0098729F" w:rsidP="005E22D8">
            <w:pPr>
              <w:pStyle w:val="rvps2"/>
              <w:spacing w:before="0" w:beforeAutospacing="0" w:after="150" w:afterAutospacing="0"/>
              <w:jc w:val="center"/>
              <w:rPr>
                <w:b/>
                <w:color w:val="000000"/>
                <w:lang w:val="uk-UA"/>
              </w:rPr>
            </w:pPr>
            <w:r>
              <w:rPr>
                <w:b/>
                <w:color w:val="000000"/>
                <w:lang w:val="uk-UA"/>
              </w:rPr>
              <w:lastRenderedPageBreak/>
              <w:t>6.</w:t>
            </w:r>
          </w:p>
        </w:tc>
        <w:tc>
          <w:tcPr>
            <w:tcW w:w="2848" w:type="dxa"/>
          </w:tcPr>
          <w:p w:rsidR="007E7BCD" w:rsidRPr="0098729F" w:rsidRDefault="0098729F" w:rsidP="005E22D8">
            <w:pPr>
              <w:pStyle w:val="rvps2"/>
              <w:spacing w:before="0" w:beforeAutospacing="0" w:after="150" w:afterAutospacing="0"/>
              <w:jc w:val="center"/>
              <w:rPr>
                <w:b/>
                <w:color w:val="000000"/>
                <w:lang w:val="uk-UA"/>
              </w:rPr>
            </w:pPr>
            <w:r w:rsidRPr="0098729F">
              <w:rPr>
                <w:b/>
                <w:color w:val="000000"/>
                <w:lang w:val="uk-UA"/>
              </w:rPr>
              <w:t>У</w:t>
            </w:r>
            <w:proofErr w:type="spellStart"/>
            <w:r w:rsidRPr="0098729F">
              <w:rPr>
                <w:b/>
                <w:color w:val="000000"/>
              </w:rPr>
              <w:t>мови</w:t>
            </w:r>
            <w:proofErr w:type="spellEnd"/>
            <w:r w:rsidRPr="0098729F">
              <w:rPr>
                <w:b/>
                <w:color w:val="000000"/>
              </w:rPr>
              <w:t xml:space="preserve"> оплати</w:t>
            </w:r>
          </w:p>
        </w:tc>
        <w:tc>
          <w:tcPr>
            <w:tcW w:w="7088" w:type="dxa"/>
            <w:gridSpan w:val="2"/>
          </w:tcPr>
          <w:p w:rsidR="001E08FD" w:rsidRPr="001E08FD" w:rsidRDefault="001E08FD" w:rsidP="00A5430E">
            <w:pPr>
              <w:pStyle w:val="rvps2"/>
              <w:spacing w:before="0" w:beforeAutospacing="0" w:after="0" w:afterAutospacing="0"/>
              <w:jc w:val="both"/>
              <w:rPr>
                <w:color w:val="000000"/>
                <w:lang w:val="uk-UA"/>
              </w:rPr>
            </w:pPr>
            <w:r w:rsidRPr="001E08FD">
              <w:rPr>
                <w:color w:val="000000"/>
                <w:lang w:val="uk-UA"/>
              </w:rPr>
              <w:t>Подія</w:t>
            </w:r>
            <w:r>
              <w:rPr>
                <w:color w:val="000000"/>
                <w:lang w:val="uk-UA"/>
              </w:rPr>
              <w:t xml:space="preserve"> </w:t>
            </w:r>
            <w:r w:rsidR="00293B23">
              <w:rPr>
                <w:color w:val="000000"/>
                <w:lang w:val="uk-UA"/>
              </w:rPr>
              <w:t>–</w:t>
            </w:r>
            <w:r>
              <w:rPr>
                <w:color w:val="000000"/>
                <w:lang w:val="uk-UA"/>
              </w:rPr>
              <w:t xml:space="preserve"> </w:t>
            </w:r>
            <w:r w:rsidR="00293B23">
              <w:rPr>
                <w:color w:val="000000"/>
                <w:lang w:val="uk-UA"/>
              </w:rPr>
              <w:t>поставка товару</w:t>
            </w:r>
          </w:p>
          <w:p w:rsidR="001E08FD" w:rsidRPr="001E08FD" w:rsidRDefault="001E08FD" w:rsidP="00A5430E">
            <w:pPr>
              <w:pStyle w:val="rvps2"/>
              <w:spacing w:before="0" w:beforeAutospacing="0" w:after="0" w:afterAutospacing="0"/>
              <w:jc w:val="both"/>
              <w:rPr>
                <w:color w:val="000000"/>
                <w:lang w:val="uk-UA"/>
              </w:rPr>
            </w:pPr>
            <w:r w:rsidRPr="001E08FD">
              <w:rPr>
                <w:color w:val="000000"/>
                <w:lang w:val="uk-UA"/>
              </w:rPr>
              <w:t>Тип оплати</w:t>
            </w:r>
            <w:r>
              <w:rPr>
                <w:color w:val="000000"/>
                <w:lang w:val="uk-UA"/>
              </w:rPr>
              <w:t xml:space="preserve"> - </w:t>
            </w:r>
            <w:proofErr w:type="spellStart"/>
            <w:r w:rsidR="00A5430E">
              <w:rPr>
                <w:color w:val="000000"/>
                <w:lang w:val="uk-UA"/>
              </w:rPr>
              <w:t>п</w:t>
            </w:r>
            <w:r w:rsidR="002C28F1">
              <w:rPr>
                <w:color w:val="000000"/>
                <w:lang w:val="uk-UA"/>
              </w:rPr>
              <w:t>ісляоплата</w:t>
            </w:r>
            <w:proofErr w:type="spellEnd"/>
          </w:p>
          <w:p w:rsidR="001E08FD" w:rsidRPr="00A5430E" w:rsidRDefault="001E08FD" w:rsidP="00A5430E">
            <w:pPr>
              <w:pStyle w:val="rvps2"/>
              <w:spacing w:before="0" w:beforeAutospacing="0" w:after="0" w:afterAutospacing="0"/>
              <w:jc w:val="both"/>
              <w:rPr>
                <w:color w:val="000000"/>
                <w:lang w:val="uk-UA"/>
              </w:rPr>
            </w:pPr>
            <w:r w:rsidRPr="001E08FD">
              <w:rPr>
                <w:color w:val="000000"/>
                <w:lang w:val="uk-UA"/>
              </w:rPr>
              <w:t>Період, (днів)</w:t>
            </w:r>
            <w:r>
              <w:rPr>
                <w:color w:val="000000"/>
                <w:lang w:val="uk-UA"/>
              </w:rPr>
              <w:t xml:space="preserve"> </w:t>
            </w:r>
            <w:r w:rsidR="00A5430E">
              <w:rPr>
                <w:color w:val="000000"/>
                <w:lang w:val="uk-UA"/>
              </w:rPr>
              <w:t>–</w:t>
            </w:r>
            <w:r>
              <w:rPr>
                <w:color w:val="000000"/>
                <w:lang w:val="uk-UA"/>
              </w:rPr>
              <w:t xml:space="preserve"> </w:t>
            </w:r>
            <w:r w:rsidR="002C28F1" w:rsidRPr="00985E10">
              <w:rPr>
                <w:lang w:val="uk-UA"/>
              </w:rPr>
              <w:t>15</w:t>
            </w:r>
            <w:r w:rsidR="00A5430E">
              <w:rPr>
                <w:color w:val="000000"/>
                <w:lang w:val="uk-UA"/>
              </w:rPr>
              <w:t xml:space="preserve"> </w:t>
            </w:r>
            <w:r w:rsidR="00D5687E" w:rsidRPr="00985E10">
              <w:rPr>
                <w:lang w:val="uk-UA"/>
              </w:rPr>
              <w:t>робочих</w:t>
            </w:r>
          </w:p>
          <w:p w:rsidR="007E7BCD" w:rsidRPr="001E08FD" w:rsidRDefault="001E08FD" w:rsidP="00A5430E">
            <w:pPr>
              <w:pStyle w:val="rvps2"/>
              <w:spacing w:before="0" w:beforeAutospacing="0" w:after="0" w:afterAutospacing="0"/>
              <w:jc w:val="both"/>
              <w:rPr>
                <w:color w:val="000000"/>
                <w:lang w:val="uk-UA"/>
              </w:rPr>
            </w:pPr>
            <w:r w:rsidRPr="001E08FD">
              <w:rPr>
                <w:color w:val="000000"/>
                <w:lang w:val="uk-UA"/>
              </w:rPr>
              <w:t>Розмір оплати, (%)</w:t>
            </w:r>
            <w:r>
              <w:rPr>
                <w:color w:val="000000"/>
                <w:lang w:val="uk-UA"/>
              </w:rPr>
              <w:t xml:space="preserve"> - </w:t>
            </w:r>
            <w:r w:rsidR="002C28F1">
              <w:rPr>
                <w:color w:val="000000"/>
                <w:lang w:val="uk-UA"/>
              </w:rPr>
              <w:t>100</w:t>
            </w:r>
          </w:p>
          <w:p w:rsidR="001E08FD" w:rsidRPr="00985E10" w:rsidRDefault="007F03FC" w:rsidP="002C474D">
            <w:pPr>
              <w:pStyle w:val="rvps2"/>
              <w:spacing w:before="0" w:beforeAutospacing="0" w:after="150" w:afterAutospacing="0"/>
              <w:jc w:val="both"/>
              <w:rPr>
                <w:lang w:val="uk-UA"/>
              </w:rPr>
            </w:pPr>
            <w:r w:rsidRPr="00985E10">
              <w:rPr>
                <w:lang w:val="uk-UA"/>
              </w:rPr>
              <w:t xml:space="preserve">Опис - Розрахунки за </w:t>
            </w:r>
            <w:r>
              <w:rPr>
                <w:lang w:val="uk-UA"/>
              </w:rPr>
              <w:t>поставлений товар</w:t>
            </w:r>
            <w:r w:rsidRPr="00985E10">
              <w:rPr>
                <w:lang w:val="uk-UA"/>
              </w:rPr>
              <w:t xml:space="preserve"> здійснюються на підставі </w:t>
            </w:r>
            <w:r>
              <w:rPr>
                <w:lang w:val="uk-UA"/>
              </w:rPr>
              <w:t xml:space="preserve">видаткових накладних, </w:t>
            </w:r>
            <w:r w:rsidRPr="00985E10">
              <w:rPr>
                <w:lang w:val="uk-UA"/>
              </w:rPr>
              <w:t>шляхом перерахування грошо</w:t>
            </w:r>
            <w:r>
              <w:rPr>
                <w:lang w:val="uk-UA"/>
              </w:rPr>
              <w:t xml:space="preserve">вих коштів на поточний рахунок Учасника протягом 15 робочих днів. </w:t>
            </w:r>
            <w:r w:rsidRPr="00985E10">
              <w:rPr>
                <w:lang w:val="uk-UA"/>
              </w:rPr>
              <w:t xml:space="preserve">У разі затримки бюджетного фінансування, розрахунок за поставлений Товар здійснюється протягом 15 робочих днів з дати отримання </w:t>
            </w:r>
            <w:r>
              <w:rPr>
                <w:lang w:val="uk-UA"/>
              </w:rPr>
              <w:t>Замовником</w:t>
            </w:r>
            <w:r w:rsidRPr="00985E10">
              <w:rPr>
                <w:lang w:val="uk-UA"/>
              </w:rPr>
              <w:t xml:space="preserve"> бюджетного призначення на фінансування закупівлі на свій розрахунковий рахунок.</w:t>
            </w:r>
            <w:r w:rsidR="0061317D">
              <w:rPr>
                <w:lang w:val="uk-UA"/>
              </w:rPr>
              <w:t xml:space="preserve"> </w:t>
            </w:r>
          </w:p>
        </w:tc>
      </w:tr>
      <w:tr w:rsidR="0098729F" w:rsidRPr="00E46AB8"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7.</w:t>
            </w:r>
          </w:p>
        </w:tc>
        <w:tc>
          <w:tcPr>
            <w:tcW w:w="2848" w:type="dxa"/>
          </w:tcPr>
          <w:p w:rsidR="0098729F" w:rsidRPr="0098729F" w:rsidRDefault="0098729F" w:rsidP="005E22D8">
            <w:pPr>
              <w:pStyle w:val="rvps2"/>
              <w:spacing w:before="0" w:beforeAutospacing="0" w:after="150" w:afterAutospacing="0"/>
              <w:jc w:val="center"/>
              <w:rPr>
                <w:b/>
                <w:color w:val="000000"/>
                <w:lang w:val="uk-UA"/>
              </w:rPr>
            </w:pPr>
            <w:r>
              <w:rPr>
                <w:b/>
                <w:color w:val="000000"/>
                <w:lang w:val="uk-UA"/>
              </w:rPr>
              <w:t>О</w:t>
            </w:r>
            <w:proofErr w:type="spellStart"/>
            <w:r w:rsidRPr="0098729F">
              <w:rPr>
                <w:b/>
                <w:color w:val="000000"/>
              </w:rPr>
              <w:t>чікувана</w:t>
            </w:r>
            <w:proofErr w:type="spellEnd"/>
            <w:r w:rsidR="00932AC6">
              <w:rPr>
                <w:b/>
                <w:color w:val="000000"/>
                <w:lang w:val="uk-UA"/>
              </w:rPr>
              <w:t xml:space="preserve"> </w:t>
            </w:r>
            <w:proofErr w:type="spellStart"/>
            <w:r w:rsidRPr="0098729F">
              <w:rPr>
                <w:b/>
                <w:color w:val="000000"/>
              </w:rPr>
              <w:t>вартість</w:t>
            </w:r>
            <w:proofErr w:type="spellEnd"/>
            <w:r w:rsidRPr="0098729F">
              <w:rPr>
                <w:b/>
                <w:color w:val="000000"/>
              </w:rPr>
              <w:t xml:space="preserve"> предмета </w:t>
            </w:r>
            <w:proofErr w:type="spellStart"/>
            <w:r w:rsidRPr="0098729F">
              <w:rPr>
                <w:b/>
                <w:color w:val="000000"/>
              </w:rPr>
              <w:t>закупівлі</w:t>
            </w:r>
            <w:proofErr w:type="spellEnd"/>
          </w:p>
        </w:tc>
        <w:tc>
          <w:tcPr>
            <w:tcW w:w="7088" w:type="dxa"/>
            <w:gridSpan w:val="2"/>
          </w:tcPr>
          <w:p w:rsidR="0098729F" w:rsidRDefault="00923ECC" w:rsidP="00315890">
            <w:pPr>
              <w:pStyle w:val="rvps2"/>
              <w:spacing w:before="0" w:beforeAutospacing="0" w:after="150" w:afterAutospacing="0"/>
              <w:rPr>
                <w:b/>
                <w:color w:val="000000"/>
                <w:lang w:val="uk-UA"/>
              </w:rPr>
            </w:pPr>
            <w:r>
              <w:rPr>
                <w:color w:val="000000"/>
                <w:lang w:val="uk-UA"/>
              </w:rPr>
              <w:t xml:space="preserve">                     </w:t>
            </w:r>
            <w:r w:rsidR="00467093">
              <w:rPr>
                <w:color w:val="000000"/>
                <w:lang w:val="uk-UA"/>
              </w:rPr>
              <w:t xml:space="preserve">  </w:t>
            </w:r>
            <w:r w:rsidR="005A2DE0">
              <w:rPr>
                <w:color w:val="000000"/>
                <w:lang w:val="uk-UA"/>
              </w:rPr>
              <w:t xml:space="preserve"> </w:t>
            </w:r>
            <w:r w:rsidR="00591DF1">
              <w:rPr>
                <w:color w:val="000000"/>
                <w:lang w:val="uk-UA"/>
              </w:rPr>
              <w:t xml:space="preserve">                         </w:t>
            </w:r>
            <w:r w:rsidR="00A11563">
              <w:rPr>
                <w:color w:val="000000"/>
                <w:lang w:val="uk-UA"/>
              </w:rPr>
              <w:t>7 603,10</w:t>
            </w:r>
            <w:r w:rsidR="002C17E4">
              <w:rPr>
                <w:color w:val="000000"/>
                <w:lang w:val="uk-UA"/>
              </w:rPr>
              <w:t xml:space="preserve"> грн.</w:t>
            </w:r>
          </w:p>
        </w:tc>
      </w:tr>
      <w:tr w:rsidR="0098729F" w:rsidTr="004D13A6">
        <w:tc>
          <w:tcPr>
            <w:tcW w:w="696" w:type="dxa"/>
          </w:tcPr>
          <w:p w:rsidR="0098729F" w:rsidRPr="0098729F" w:rsidRDefault="0098729F" w:rsidP="005E22D8">
            <w:pPr>
              <w:pStyle w:val="rvps2"/>
              <w:spacing w:before="0" w:beforeAutospacing="0" w:after="150" w:afterAutospacing="0"/>
              <w:jc w:val="center"/>
              <w:rPr>
                <w:b/>
                <w:color w:val="000000"/>
                <w:lang w:val="uk-UA"/>
              </w:rPr>
            </w:pPr>
            <w:r w:rsidRPr="0098729F">
              <w:rPr>
                <w:b/>
                <w:color w:val="000000"/>
                <w:lang w:val="uk-UA"/>
              </w:rPr>
              <w:t>8.</w:t>
            </w:r>
          </w:p>
        </w:tc>
        <w:tc>
          <w:tcPr>
            <w:tcW w:w="2848" w:type="dxa"/>
          </w:tcPr>
          <w:p w:rsidR="0098729F" w:rsidRPr="0098729F" w:rsidRDefault="004D13A6" w:rsidP="005E22D8">
            <w:pPr>
              <w:pStyle w:val="rvps2"/>
              <w:spacing w:before="0" w:beforeAutospacing="0" w:after="150" w:afterAutospacing="0"/>
              <w:jc w:val="center"/>
              <w:rPr>
                <w:b/>
                <w:color w:val="000000"/>
                <w:lang w:val="uk-UA"/>
              </w:rPr>
            </w:pPr>
            <w:r w:rsidRPr="00DA7788">
              <w:rPr>
                <w:b/>
                <w:bCs/>
                <w:color w:val="000000"/>
                <w:lang w:val="uk-UA"/>
              </w:rPr>
              <w:t>Період уточнення інформації про закупівлю (не менше трьох робочих днів</w:t>
            </w:r>
            <w:r w:rsidRPr="004261E1">
              <w:rPr>
                <w:b/>
                <w:bCs/>
                <w:color w:val="000000"/>
                <w:lang w:val="uk-UA"/>
              </w:rPr>
              <w:t xml:space="preserve"> з дня оприлюднення оголошення про проведення спрощеної закупівлі в</w:t>
            </w:r>
            <w:r>
              <w:rPr>
                <w:b/>
                <w:bCs/>
                <w:color w:val="000000"/>
                <w:lang w:val="uk-UA"/>
              </w:rPr>
              <w:t xml:space="preserve"> електронній системі </w:t>
            </w:r>
            <w:proofErr w:type="spellStart"/>
            <w:r>
              <w:rPr>
                <w:b/>
                <w:bCs/>
                <w:color w:val="000000"/>
                <w:lang w:val="uk-UA"/>
              </w:rPr>
              <w:t>закупівель</w:t>
            </w:r>
            <w:proofErr w:type="spellEnd"/>
            <w:r w:rsidRPr="00DA7788">
              <w:rPr>
                <w:b/>
                <w:bCs/>
                <w:color w:val="000000"/>
                <w:lang w:val="uk-UA"/>
              </w:rPr>
              <w:t>)</w:t>
            </w:r>
          </w:p>
        </w:tc>
        <w:tc>
          <w:tcPr>
            <w:tcW w:w="7088" w:type="dxa"/>
            <w:gridSpan w:val="2"/>
          </w:tcPr>
          <w:p w:rsidR="0098729F" w:rsidRPr="00505181" w:rsidRDefault="000D32D0" w:rsidP="009B3728">
            <w:pPr>
              <w:pStyle w:val="rvps2"/>
              <w:spacing w:before="0" w:beforeAutospacing="0" w:after="150" w:afterAutospacing="0"/>
              <w:jc w:val="both"/>
              <w:rPr>
                <w:lang w:val="uk-UA"/>
              </w:rPr>
            </w:pPr>
            <w:r w:rsidRPr="00505181">
              <w:rPr>
                <w:lang w:val="uk-UA"/>
              </w:rPr>
              <w:t xml:space="preserve">8.1 Період уточнення інформації про </w:t>
            </w:r>
            <w:r w:rsidRPr="009B3728">
              <w:rPr>
                <w:lang w:val="uk-UA"/>
              </w:rPr>
              <w:t>закупівлю</w:t>
            </w:r>
            <w:r w:rsidR="00202C9D" w:rsidRPr="009B3728">
              <w:rPr>
                <w:lang w:val="uk-UA"/>
              </w:rPr>
              <w:t xml:space="preserve"> </w:t>
            </w:r>
            <w:r w:rsidR="009B3728" w:rsidRPr="009B3728">
              <w:rPr>
                <w:lang w:val="uk-UA"/>
              </w:rPr>
              <w:t>відповідно до оголошення про проведення спрощеної закупівлі.</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9.</w:t>
            </w:r>
          </w:p>
        </w:tc>
        <w:tc>
          <w:tcPr>
            <w:tcW w:w="2848" w:type="dxa"/>
          </w:tcPr>
          <w:p w:rsidR="0098729F" w:rsidRPr="00070828" w:rsidRDefault="004D13A6" w:rsidP="00932AC6">
            <w:pPr>
              <w:pStyle w:val="rvps2"/>
              <w:shd w:val="clear" w:color="auto" w:fill="FFFFFF"/>
              <w:jc w:val="both"/>
              <w:rPr>
                <w:b/>
                <w:color w:val="000000"/>
                <w:lang w:val="uk-UA"/>
              </w:rPr>
            </w:pPr>
            <w:r w:rsidRPr="00DA7788">
              <w:rPr>
                <w:b/>
                <w:bCs/>
                <w:color w:val="000000"/>
                <w:lang w:val="uk-UA"/>
              </w:rPr>
              <w:t>Кінцевий строк подання пропозицій (</w:t>
            </w:r>
            <w:r w:rsidRPr="004261E1">
              <w:rPr>
                <w:b/>
                <w:bCs/>
                <w:color w:val="000000"/>
                <w:lang w:val="uk-UA"/>
              </w:rPr>
              <w:t>строк для подання пропозицій не може бути менше ніж два робочі дні з дня закінчення періоду уто</w:t>
            </w:r>
            <w:r>
              <w:rPr>
                <w:b/>
                <w:bCs/>
                <w:color w:val="000000"/>
                <w:lang w:val="uk-UA"/>
              </w:rPr>
              <w:t>чнення інформації про закупівлю</w:t>
            </w:r>
            <w:r w:rsidRPr="00DA7788">
              <w:rPr>
                <w:b/>
                <w:bCs/>
                <w:color w:val="000000"/>
                <w:lang w:val="uk-UA"/>
              </w:rPr>
              <w:t>)</w:t>
            </w:r>
          </w:p>
        </w:tc>
        <w:tc>
          <w:tcPr>
            <w:tcW w:w="7088" w:type="dxa"/>
            <w:gridSpan w:val="2"/>
          </w:tcPr>
          <w:p w:rsidR="001E08FD" w:rsidRPr="00E36B11" w:rsidRDefault="001E08FD" w:rsidP="009B3728">
            <w:pPr>
              <w:pStyle w:val="a7"/>
              <w:widowControl w:val="0"/>
              <w:numPr>
                <w:ilvl w:val="1"/>
                <w:numId w:val="4"/>
              </w:numPr>
              <w:ind w:left="52" w:firstLine="0"/>
              <w:jc w:val="both"/>
              <w:rPr>
                <w:rFonts w:ascii="Times New Roman" w:eastAsia="Calibri" w:hAnsi="Times New Roman" w:cs="Times New Roman"/>
                <w:color w:val="C00000"/>
                <w:sz w:val="24"/>
                <w:szCs w:val="24"/>
                <w:lang w:val="uk-UA"/>
              </w:rPr>
            </w:pPr>
            <w:r w:rsidRPr="00505181">
              <w:rPr>
                <w:rFonts w:ascii="Times New Roman" w:eastAsia="Calibri" w:hAnsi="Times New Roman" w:cs="Times New Roman"/>
                <w:sz w:val="24"/>
                <w:szCs w:val="24"/>
                <w:lang w:val="uk-UA"/>
              </w:rPr>
              <w:t xml:space="preserve">Кінцевий строк подання пропозицій </w:t>
            </w:r>
            <w:r w:rsidR="009B3728" w:rsidRPr="009B3728">
              <w:rPr>
                <w:rFonts w:ascii="Times New Roman" w:eastAsia="Calibri" w:hAnsi="Times New Roman" w:cs="Times New Roman"/>
                <w:sz w:val="24"/>
                <w:szCs w:val="24"/>
                <w:lang w:val="uk-UA"/>
              </w:rPr>
              <w:t>відповідно до оголошення про проведення спрощеної закупівлі</w:t>
            </w:r>
            <w:r w:rsidRPr="009B3728">
              <w:rPr>
                <w:rFonts w:ascii="Times New Roman" w:eastAsia="Calibri" w:hAnsi="Times New Roman" w:cs="Times New Roman"/>
                <w:sz w:val="24"/>
                <w:szCs w:val="24"/>
                <w:lang w:val="uk-UA"/>
              </w:rPr>
              <w:t>;</w:t>
            </w:r>
          </w:p>
          <w:p w:rsidR="001E08FD" w:rsidRPr="000D32D0" w:rsidRDefault="001E08FD" w:rsidP="009B3728">
            <w:pPr>
              <w:pStyle w:val="a7"/>
              <w:widowControl w:val="0"/>
              <w:numPr>
                <w:ilvl w:val="1"/>
                <w:numId w:val="4"/>
              </w:numPr>
              <w:ind w:hanging="449"/>
              <w:jc w:val="both"/>
              <w:rPr>
                <w:rFonts w:ascii="Times New Roman" w:eastAsia="Calibri" w:hAnsi="Times New Roman" w:cs="Times New Roman"/>
                <w:sz w:val="24"/>
                <w:szCs w:val="24"/>
                <w:lang w:val="uk-UA"/>
              </w:rPr>
            </w:pPr>
            <w:r w:rsidRPr="000D32D0">
              <w:rPr>
                <w:rFonts w:ascii="Times New Roman" w:eastAsia="Times New Roman" w:hAnsi="Times New Roman" w:cs="Times New Roman"/>
                <w:sz w:val="24"/>
                <w:szCs w:val="24"/>
                <w:lang w:val="uk-UA" w:eastAsia="uk-UA"/>
              </w:rPr>
              <w:t>Отримана пропозиція вноситься автоматично до реєстру отриманих пропозицій.</w:t>
            </w:r>
          </w:p>
          <w:p w:rsidR="0098729F" w:rsidRDefault="0098729F" w:rsidP="001E08FD">
            <w:pPr>
              <w:pStyle w:val="rvps2"/>
              <w:spacing w:before="0" w:beforeAutospacing="0" w:after="150" w:afterAutospacing="0"/>
              <w:ind w:left="104"/>
              <w:jc w:val="both"/>
              <w:rPr>
                <w:b/>
                <w:color w:val="000000"/>
                <w:lang w:val="uk-UA"/>
              </w:rPr>
            </w:pP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10</w:t>
            </w:r>
          </w:p>
        </w:tc>
        <w:tc>
          <w:tcPr>
            <w:tcW w:w="2848" w:type="dxa"/>
          </w:tcPr>
          <w:p w:rsidR="0098729F" w:rsidRPr="00070828" w:rsidRDefault="0098729F" w:rsidP="000D32D0">
            <w:pPr>
              <w:pStyle w:val="rvps2"/>
              <w:shd w:val="clear" w:color="auto" w:fill="FFFFFF"/>
              <w:spacing w:before="0" w:beforeAutospacing="0" w:after="0" w:afterAutospacing="0"/>
              <w:jc w:val="both"/>
              <w:rPr>
                <w:b/>
                <w:color w:val="000000"/>
              </w:rPr>
            </w:pPr>
            <w:r w:rsidRPr="00070828">
              <w:rPr>
                <w:b/>
                <w:color w:val="000000"/>
                <w:lang w:val="uk-UA"/>
              </w:rPr>
              <w:t>П</w:t>
            </w:r>
            <w:proofErr w:type="spellStart"/>
            <w:r w:rsidRPr="00070828">
              <w:rPr>
                <w:b/>
                <w:color w:val="000000"/>
              </w:rPr>
              <w:t>ерелік</w:t>
            </w:r>
            <w:proofErr w:type="spellEnd"/>
            <w:r w:rsidR="00932AC6">
              <w:rPr>
                <w:b/>
                <w:color w:val="000000"/>
                <w:lang w:val="uk-UA"/>
              </w:rPr>
              <w:t xml:space="preserve"> </w:t>
            </w:r>
            <w:proofErr w:type="spellStart"/>
            <w:r w:rsidRPr="00070828">
              <w:rPr>
                <w:b/>
                <w:color w:val="000000"/>
              </w:rPr>
              <w:t>критеріїв</w:t>
            </w:r>
            <w:proofErr w:type="spellEnd"/>
            <w:r w:rsidRPr="00070828">
              <w:rPr>
                <w:b/>
                <w:color w:val="000000"/>
              </w:rPr>
              <w:t xml:space="preserve"> та методика </w:t>
            </w:r>
            <w:proofErr w:type="spellStart"/>
            <w:r w:rsidRPr="00070828">
              <w:rPr>
                <w:b/>
                <w:color w:val="000000"/>
              </w:rPr>
              <w:t>оцінки</w:t>
            </w:r>
            <w:proofErr w:type="spellEnd"/>
            <w:r w:rsidR="00932AC6">
              <w:rPr>
                <w:b/>
                <w:color w:val="000000"/>
                <w:lang w:val="uk-UA"/>
              </w:rPr>
              <w:t xml:space="preserve"> </w:t>
            </w:r>
            <w:proofErr w:type="spellStart"/>
            <w:r w:rsidRPr="00070828">
              <w:rPr>
                <w:b/>
                <w:color w:val="000000"/>
              </w:rPr>
              <w:t>пропозицій</w:t>
            </w:r>
            <w:proofErr w:type="spellEnd"/>
            <w:r w:rsidR="00932AC6">
              <w:rPr>
                <w:b/>
                <w:color w:val="000000"/>
                <w:lang w:val="uk-UA"/>
              </w:rPr>
              <w:t xml:space="preserve"> </w:t>
            </w:r>
            <w:proofErr w:type="spellStart"/>
            <w:r w:rsidRPr="00070828">
              <w:rPr>
                <w:b/>
                <w:color w:val="000000"/>
              </w:rPr>
              <w:t>із</w:t>
            </w:r>
            <w:proofErr w:type="spellEnd"/>
            <w:r w:rsidR="00932AC6">
              <w:rPr>
                <w:b/>
                <w:color w:val="000000"/>
                <w:lang w:val="uk-UA"/>
              </w:rPr>
              <w:t xml:space="preserve"> </w:t>
            </w:r>
            <w:r w:rsidRPr="00070828">
              <w:rPr>
                <w:b/>
                <w:color w:val="000000"/>
              </w:rPr>
              <w:t>за</w:t>
            </w:r>
            <w:r w:rsidR="00932AC6">
              <w:rPr>
                <w:b/>
                <w:color w:val="000000"/>
                <w:lang w:val="uk-UA"/>
              </w:rPr>
              <w:t xml:space="preserve"> </w:t>
            </w:r>
            <w:proofErr w:type="spellStart"/>
            <w:r w:rsidRPr="00070828">
              <w:rPr>
                <w:b/>
                <w:color w:val="000000"/>
              </w:rPr>
              <w:t>значенням</w:t>
            </w:r>
            <w:proofErr w:type="spellEnd"/>
            <w:r w:rsidR="00932AC6">
              <w:rPr>
                <w:b/>
                <w:color w:val="000000"/>
                <w:lang w:val="uk-UA"/>
              </w:rPr>
              <w:t xml:space="preserve"> </w:t>
            </w:r>
            <w:proofErr w:type="spellStart"/>
            <w:r w:rsidRPr="00070828">
              <w:rPr>
                <w:b/>
                <w:color w:val="000000"/>
              </w:rPr>
              <w:t>питомої</w:t>
            </w:r>
            <w:proofErr w:type="spellEnd"/>
            <w:r w:rsidRPr="00070828">
              <w:rPr>
                <w:b/>
                <w:color w:val="000000"/>
              </w:rPr>
              <w:t xml:space="preserve"> ваги </w:t>
            </w:r>
            <w:proofErr w:type="spellStart"/>
            <w:r w:rsidRPr="00070828">
              <w:rPr>
                <w:b/>
                <w:color w:val="000000"/>
              </w:rPr>
              <w:t>критеріїв</w:t>
            </w:r>
            <w:proofErr w:type="spellEnd"/>
            <w:r w:rsidRPr="00070828">
              <w:rPr>
                <w:b/>
                <w:color w:val="000000"/>
              </w:rPr>
              <w:t>;</w:t>
            </w:r>
          </w:p>
        </w:tc>
        <w:tc>
          <w:tcPr>
            <w:tcW w:w="7088" w:type="dxa"/>
            <w:gridSpan w:val="2"/>
          </w:tcPr>
          <w:p w:rsidR="001E08FD" w:rsidRPr="001E08FD" w:rsidRDefault="001E08FD" w:rsidP="000D32D0">
            <w:pPr>
              <w:pStyle w:val="rvps2"/>
              <w:spacing w:before="0" w:beforeAutospacing="0" w:after="0" w:afterAutospacing="0"/>
              <w:jc w:val="both"/>
              <w:rPr>
                <w:color w:val="000000"/>
                <w:lang w:val="uk-UA"/>
              </w:rPr>
            </w:pPr>
            <w:r w:rsidRPr="001E08FD">
              <w:rPr>
                <w:color w:val="000000"/>
                <w:lang w:val="uk-UA"/>
              </w:rPr>
              <w:t>1</w:t>
            </w:r>
            <w:r w:rsidR="000D32D0">
              <w:rPr>
                <w:color w:val="000000"/>
                <w:lang w:val="uk-UA"/>
              </w:rPr>
              <w:t>0</w:t>
            </w:r>
            <w:r w:rsidRPr="001E08FD">
              <w:rPr>
                <w:color w:val="000000"/>
                <w:lang w:val="uk-UA"/>
              </w:rPr>
              <w:t>.</w:t>
            </w:r>
            <w:r w:rsidR="000D32D0">
              <w:rPr>
                <w:color w:val="000000"/>
                <w:lang w:val="uk-UA"/>
              </w:rPr>
              <w:t>1</w:t>
            </w:r>
            <w:r w:rsidR="00932AC6">
              <w:rPr>
                <w:color w:val="000000"/>
                <w:lang w:val="uk-UA"/>
              </w:rPr>
              <w:t xml:space="preserve"> </w:t>
            </w:r>
            <w:r w:rsidR="006C1792" w:rsidRPr="006C1792">
              <w:rPr>
                <w:color w:val="000000"/>
                <w:lang w:val="uk-UA"/>
              </w:rPr>
              <w:t xml:space="preserve">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w:t>
            </w:r>
            <w:proofErr w:type="spellStart"/>
            <w:r w:rsidR="006C1792" w:rsidRPr="006C1792">
              <w:rPr>
                <w:color w:val="000000"/>
                <w:lang w:val="uk-UA"/>
              </w:rPr>
              <w:t>закупівель</w:t>
            </w:r>
            <w:proofErr w:type="spellEnd"/>
            <w:r w:rsidR="006C1792" w:rsidRPr="006C1792">
              <w:rPr>
                <w:color w:val="000000"/>
                <w:lang w:val="uk-UA"/>
              </w:rPr>
              <w:t xml:space="preserve">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w:t>
            </w:r>
            <w:proofErr w:type="spellStart"/>
            <w:r w:rsidR="006C1792" w:rsidRPr="006C1792">
              <w:rPr>
                <w:color w:val="000000"/>
                <w:lang w:val="uk-UA"/>
              </w:rPr>
              <w:t>закупівель</w:t>
            </w:r>
            <w:proofErr w:type="spellEnd"/>
            <w:r w:rsidR="006C1792" w:rsidRPr="006C1792">
              <w:rPr>
                <w:color w:val="000000"/>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6C1792" w:rsidRPr="006C1792">
              <w:rPr>
                <w:color w:val="000000"/>
                <w:lang w:val="uk-UA"/>
              </w:rPr>
              <w:t>закупівель</w:t>
            </w:r>
            <w:proofErr w:type="spellEnd"/>
            <w:r w:rsidR="006C1792" w:rsidRPr="006C1792">
              <w:rPr>
                <w:color w:val="000000"/>
                <w:lang w:val="uk-UA"/>
              </w:rPr>
              <w:t xml:space="preserve"> відображаються значення ціни пропозиції учасника. Електронний аукціон здійснюється у відповідності з положеннями ст. 30 Закону.</w:t>
            </w:r>
          </w:p>
          <w:p w:rsidR="0098729F" w:rsidRDefault="001E08FD" w:rsidP="00325F51">
            <w:pPr>
              <w:pStyle w:val="rvps2"/>
              <w:spacing w:before="0" w:beforeAutospacing="0" w:after="0" w:afterAutospacing="0"/>
              <w:jc w:val="both"/>
              <w:rPr>
                <w:b/>
                <w:color w:val="000000"/>
                <w:lang w:val="uk-UA"/>
              </w:rPr>
            </w:pPr>
            <w:r w:rsidRPr="001E08FD">
              <w:rPr>
                <w:color w:val="000000"/>
                <w:lang w:val="uk-UA"/>
              </w:rPr>
              <w:t>1</w:t>
            </w:r>
            <w:r w:rsidR="000D32D0">
              <w:rPr>
                <w:color w:val="000000"/>
                <w:lang w:val="uk-UA"/>
              </w:rPr>
              <w:t>0</w:t>
            </w:r>
            <w:r w:rsidRPr="001E08FD">
              <w:rPr>
                <w:color w:val="000000"/>
                <w:lang w:val="uk-UA"/>
              </w:rPr>
              <w:t>.</w:t>
            </w:r>
            <w:r w:rsidR="000D32D0">
              <w:rPr>
                <w:color w:val="000000"/>
                <w:lang w:val="uk-UA"/>
              </w:rPr>
              <w:t>2</w:t>
            </w:r>
            <w:r w:rsidRPr="001E08FD">
              <w:rPr>
                <w:color w:val="000000"/>
                <w:lang w:val="uk-UA"/>
              </w:rPr>
              <w:t xml:space="preserve">.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w:t>
            </w:r>
            <w:r w:rsidRPr="001E08FD">
              <w:rPr>
                <w:color w:val="000000"/>
                <w:lang w:val="uk-UA"/>
              </w:rPr>
              <w:lastRenderedPageBreak/>
              <w:t>та мають бути включені таким учасником до вартості товарів, робіт або послуг.</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lastRenderedPageBreak/>
              <w:t>11.</w:t>
            </w:r>
          </w:p>
        </w:tc>
        <w:tc>
          <w:tcPr>
            <w:tcW w:w="2848" w:type="dxa"/>
          </w:tcPr>
          <w:p w:rsidR="0098729F" w:rsidRPr="00070828" w:rsidRDefault="00070828" w:rsidP="00932AC6">
            <w:pPr>
              <w:pStyle w:val="rvps2"/>
              <w:shd w:val="clear" w:color="auto" w:fill="FFFFFF"/>
              <w:jc w:val="both"/>
              <w:rPr>
                <w:b/>
                <w:color w:val="000000"/>
                <w:lang w:val="uk-UA"/>
              </w:rPr>
            </w:pPr>
            <w:r>
              <w:rPr>
                <w:b/>
                <w:color w:val="000000"/>
                <w:lang w:val="uk-UA"/>
              </w:rPr>
              <w:t>Р</w:t>
            </w:r>
            <w:r w:rsidR="0098729F" w:rsidRPr="00932AC6">
              <w:rPr>
                <w:b/>
                <w:color w:val="000000"/>
                <w:lang w:val="uk-UA"/>
              </w:rPr>
              <w:t>озмір та умови</w:t>
            </w:r>
            <w:r w:rsidR="00932AC6">
              <w:rPr>
                <w:b/>
                <w:color w:val="000000"/>
                <w:lang w:val="uk-UA"/>
              </w:rPr>
              <w:t xml:space="preserve"> </w:t>
            </w:r>
            <w:r w:rsidR="0098729F" w:rsidRPr="00932AC6">
              <w:rPr>
                <w:b/>
                <w:color w:val="000000"/>
                <w:lang w:val="uk-UA"/>
              </w:rPr>
              <w:t>надання</w:t>
            </w:r>
            <w:r w:rsidR="00932AC6">
              <w:rPr>
                <w:b/>
                <w:color w:val="000000"/>
                <w:lang w:val="uk-UA"/>
              </w:rPr>
              <w:t xml:space="preserve"> </w:t>
            </w:r>
            <w:r w:rsidR="0098729F" w:rsidRPr="00932AC6">
              <w:rPr>
                <w:b/>
                <w:color w:val="000000"/>
                <w:lang w:val="uk-UA"/>
              </w:rPr>
              <w:t>забезпечення</w:t>
            </w:r>
            <w:r w:rsidR="00932AC6">
              <w:rPr>
                <w:b/>
                <w:color w:val="000000"/>
                <w:lang w:val="uk-UA"/>
              </w:rPr>
              <w:t xml:space="preserve"> </w:t>
            </w:r>
            <w:r w:rsidR="0098729F" w:rsidRPr="00932AC6">
              <w:rPr>
                <w:b/>
                <w:color w:val="000000"/>
                <w:lang w:val="uk-UA"/>
              </w:rPr>
              <w:t>пропозицій</w:t>
            </w:r>
            <w:r w:rsidR="00932AC6">
              <w:rPr>
                <w:b/>
                <w:color w:val="000000"/>
                <w:lang w:val="uk-UA"/>
              </w:rPr>
              <w:t xml:space="preserve"> </w:t>
            </w:r>
            <w:r w:rsidR="0098729F" w:rsidRPr="00932AC6">
              <w:rPr>
                <w:b/>
                <w:color w:val="000000"/>
                <w:lang w:val="uk-UA"/>
              </w:rPr>
              <w:t>учасників (якщо</w:t>
            </w:r>
            <w:r w:rsidR="00932AC6">
              <w:rPr>
                <w:b/>
                <w:color w:val="000000"/>
                <w:lang w:val="uk-UA"/>
              </w:rPr>
              <w:t xml:space="preserve"> </w:t>
            </w:r>
            <w:r w:rsidR="0098729F" w:rsidRPr="00932AC6">
              <w:rPr>
                <w:b/>
                <w:color w:val="000000"/>
                <w:lang w:val="uk-UA"/>
              </w:rPr>
              <w:t>замовник</w:t>
            </w:r>
            <w:r w:rsidR="00932AC6">
              <w:rPr>
                <w:b/>
                <w:color w:val="000000"/>
                <w:lang w:val="uk-UA"/>
              </w:rPr>
              <w:t xml:space="preserve"> </w:t>
            </w:r>
            <w:r w:rsidR="0098729F" w:rsidRPr="00932AC6">
              <w:rPr>
                <w:b/>
                <w:color w:val="000000"/>
                <w:lang w:val="uk-UA"/>
              </w:rPr>
              <w:t>вимагає</w:t>
            </w:r>
            <w:r w:rsidR="00932AC6">
              <w:rPr>
                <w:b/>
                <w:color w:val="000000"/>
                <w:lang w:val="uk-UA"/>
              </w:rPr>
              <w:t xml:space="preserve"> </w:t>
            </w:r>
            <w:r w:rsidR="0098729F" w:rsidRPr="00932AC6">
              <w:rPr>
                <w:b/>
                <w:color w:val="000000"/>
                <w:lang w:val="uk-UA"/>
              </w:rPr>
              <w:t>його</w:t>
            </w:r>
            <w:r w:rsidR="00932AC6">
              <w:rPr>
                <w:b/>
                <w:color w:val="000000"/>
                <w:lang w:val="uk-UA"/>
              </w:rPr>
              <w:t xml:space="preserve"> </w:t>
            </w:r>
            <w:r w:rsidR="0098729F" w:rsidRPr="00932AC6">
              <w:rPr>
                <w:b/>
                <w:color w:val="000000"/>
                <w:lang w:val="uk-UA"/>
              </w:rPr>
              <w:t>надати)</w:t>
            </w:r>
            <w:r w:rsidR="0098729F" w:rsidRPr="00070828">
              <w:rPr>
                <w:b/>
                <w:color w:val="000000"/>
                <w:lang w:val="uk-UA"/>
              </w:rPr>
              <w:t xml:space="preserve"> – не вимагається.</w:t>
            </w:r>
          </w:p>
        </w:tc>
        <w:tc>
          <w:tcPr>
            <w:tcW w:w="7088" w:type="dxa"/>
            <w:gridSpan w:val="2"/>
          </w:tcPr>
          <w:p w:rsidR="0098729F" w:rsidRPr="000D32D0" w:rsidRDefault="000D32D0" w:rsidP="005E22D8">
            <w:pPr>
              <w:pStyle w:val="rvps2"/>
              <w:spacing w:before="0" w:beforeAutospacing="0" w:after="150" w:afterAutospacing="0"/>
              <w:jc w:val="center"/>
              <w:rPr>
                <w:color w:val="000000"/>
                <w:lang w:val="uk-UA"/>
              </w:rPr>
            </w:pPr>
            <w:r w:rsidRPr="000D32D0">
              <w:rPr>
                <w:color w:val="000000"/>
                <w:lang w:val="uk-UA"/>
              </w:rPr>
              <w:t>Не вимагається</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12.</w:t>
            </w:r>
          </w:p>
        </w:tc>
        <w:tc>
          <w:tcPr>
            <w:tcW w:w="2848" w:type="dxa"/>
          </w:tcPr>
          <w:p w:rsidR="0098729F" w:rsidRPr="00070828" w:rsidRDefault="00070828" w:rsidP="00FD6771">
            <w:pPr>
              <w:pStyle w:val="rvps2"/>
              <w:shd w:val="clear" w:color="auto" w:fill="FFFFFF"/>
              <w:spacing w:after="150"/>
              <w:jc w:val="both"/>
              <w:rPr>
                <w:b/>
                <w:color w:val="000000"/>
                <w:lang w:val="uk-UA"/>
              </w:rPr>
            </w:pPr>
            <w:r>
              <w:rPr>
                <w:b/>
                <w:color w:val="000000"/>
                <w:lang w:val="uk-UA"/>
              </w:rPr>
              <w:t>Р</w:t>
            </w:r>
            <w:proofErr w:type="spellStart"/>
            <w:r w:rsidR="0098729F" w:rsidRPr="00070828">
              <w:rPr>
                <w:b/>
                <w:color w:val="000000"/>
              </w:rPr>
              <w:t>озмір</w:t>
            </w:r>
            <w:proofErr w:type="spellEnd"/>
            <w:r w:rsidR="0098729F" w:rsidRPr="00070828">
              <w:rPr>
                <w:b/>
                <w:color w:val="000000"/>
              </w:rPr>
              <w:t xml:space="preserve"> та </w:t>
            </w:r>
            <w:proofErr w:type="spellStart"/>
            <w:r w:rsidR="0098729F" w:rsidRPr="00070828">
              <w:rPr>
                <w:b/>
                <w:color w:val="000000"/>
              </w:rPr>
              <w:t>умови</w:t>
            </w:r>
            <w:proofErr w:type="spellEnd"/>
            <w:r w:rsidR="00932AC6">
              <w:rPr>
                <w:b/>
                <w:color w:val="000000"/>
                <w:lang w:val="uk-UA"/>
              </w:rPr>
              <w:t xml:space="preserve"> </w:t>
            </w:r>
            <w:proofErr w:type="spellStart"/>
            <w:r w:rsidR="0098729F" w:rsidRPr="00070828">
              <w:rPr>
                <w:b/>
                <w:color w:val="000000"/>
              </w:rPr>
              <w:t>надання</w:t>
            </w:r>
            <w:proofErr w:type="spellEnd"/>
            <w:r w:rsidR="00932AC6">
              <w:rPr>
                <w:b/>
                <w:color w:val="000000"/>
                <w:lang w:val="uk-UA"/>
              </w:rPr>
              <w:t xml:space="preserve"> </w:t>
            </w:r>
            <w:proofErr w:type="spellStart"/>
            <w:r w:rsidR="0098729F" w:rsidRPr="00070828">
              <w:rPr>
                <w:b/>
                <w:color w:val="000000"/>
              </w:rPr>
              <w:t>забезпечення</w:t>
            </w:r>
            <w:proofErr w:type="spellEnd"/>
            <w:r w:rsidR="0098729F" w:rsidRPr="00070828">
              <w:rPr>
                <w:b/>
                <w:color w:val="000000"/>
              </w:rPr>
              <w:t xml:space="preserve"> </w:t>
            </w:r>
            <w:proofErr w:type="spellStart"/>
            <w:r w:rsidR="0098729F" w:rsidRPr="00070828">
              <w:rPr>
                <w:b/>
                <w:color w:val="000000"/>
              </w:rPr>
              <w:t>виконання</w:t>
            </w:r>
            <w:proofErr w:type="spellEnd"/>
            <w:r w:rsidR="0098729F" w:rsidRPr="00070828">
              <w:rPr>
                <w:b/>
                <w:color w:val="000000"/>
              </w:rPr>
              <w:t xml:space="preserve"> договору про </w:t>
            </w:r>
            <w:proofErr w:type="spellStart"/>
            <w:r w:rsidR="0098729F" w:rsidRPr="00070828">
              <w:rPr>
                <w:b/>
                <w:color w:val="000000"/>
              </w:rPr>
              <w:t>закупівлю</w:t>
            </w:r>
            <w:proofErr w:type="spellEnd"/>
            <w:r w:rsidR="0098729F" w:rsidRPr="00070828">
              <w:rPr>
                <w:b/>
                <w:color w:val="000000"/>
              </w:rPr>
              <w:t xml:space="preserve"> (</w:t>
            </w:r>
            <w:proofErr w:type="spellStart"/>
            <w:r w:rsidR="0098729F" w:rsidRPr="00070828">
              <w:rPr>
                <w:b/>
                <w:color w:val="000000"/>
              </w:rPr>
              <w:t>якщо</w:t>
            </w:r>
            <w:proofErr w:type="spellEnd"/>
            <w:r w:rsidR="00932AC6">
              <w:rPr>
                <w:b/>
                <w:color w:val="000000"/>
                <w:lang w:val="uk-UA"/>
              </w:rPr>
              <w:t xml:space="preserve"> </w:t>
            </w:r>
            <w:proofErr w:type="spellStart"/>
            <w:r w:rsidR="0098729F" w:rsidRPr="00070828">
              <w:rPr>
                <w:b/>
                <w:color w:val="000000"/>
              </w:rPr>
              <w:t>замовник</w:t>
            </w:r>
            <w:proofErr w:type="spellEnd"/>
            <w:r w:rsidR="00932AC6">
              <w:rPr>
                <w:b/>
                <w:color w:val="000000"/>
                <w:lang w:val="uk-UA"/>
              </w:rPr>
              <w:t xml:space="preserve"> </w:t>
            </w:r>
            <w:proofErr w:type="spellStart"/>
            <w:r w:rsidR="0098729F" w:rsidRPr="00070828">
              <w:rPr>
                <w:b/>
                <w:color w:val="000000"/>
              </w:rPr>
              <w:t>вимагає</w:t>
            </w:r>
            <w:proofErr w:type="spellEnd"/>
            <w:r w:rsidR="00932AC6">
              <w:rPr>
                <w:b/>
                <w:color w:val="000000"/>
                <w:lang w:val="uk-UA"/>
              </w:rPr>
              <w:t xml:space="preserve"> </w:t>
            </w:r>
            <w:proofErr w:type="spellStart"/>
            <w:r w:rsidR="0098729F" w:rsidRPr="00070828">
              <w:rPr>
                <w:b/>
                <w:color w:val="000000"/>
              </w:rPr>
              <w:t>його</w:t>
            </w:r>
            <w:proofErr w:type="spellEnd"/>
            <w:r w:rsidR="00932AC6">
              <w:rPr>
                <w:b/>
                <w:color w:val="000000"/>
                <w:lang w:val="uk-UA"/>
              </w:rPr>
              <w:t xml:space="preserve"> </w:t>
            </w:r>
            <w:proofErr w:type="spellStart"/>
            <w:r w:rsidR="0098729F" w:rsidRPr="00070828">
              <w:rPr>
                <w:b/>
                <w:color w:val="000000"/>
              </w:rPr>
              <w:t>надати</w:t>
            </w:r>
            <w:proofErr w:type="spellEnd"/>
            <w:r w:rsidR="0098729F" w:rsidRPr="00070828">
              <w:rPr>
                <w:b/>
                <w:color w:val="000000"/>
              </w:rPr>
              <w:t>)</w:t>
            </w:r>
            <w:r w:rsidR="0098729F" w:rsidRPr="00070828">
              <w:rPr>
                <w:b/>
                <w:color w:val="000000"/>
                <w:lang w:val="uk-UA"/>
              </w:rPr>
              <w:t xml:space="preserve"> – не вимагається.</w:t>
            </w:r>
          </w:p>
        </w:tc>
        <w:tc>
          <w:tcPr>
            <w:tcW w:w="7088" w:type="dxa"/>
            <w:gridSpan w:val="2"/>
          </w:tcPr>
          <w:p w:rsidR="0098729F" w:rsidRPr="000D32D0" w:rsidRDefault="000D32D0" w:rsidP="005E22D8">
            <w:pPr>
              <w:pStyle w:val="rvps2"/>
              <w:spacing w:before="0" w:beforeAutospacing="0" w:after="150" w:afterAutospacing="0"/>
              <w:jc w:val="center"/>
              <w:rPr>
                <w:color w:val="000000"/>
                <w:lang w:val="uk-UA"/>
              </w:rPr>
            </w:pPr>
            <w:r w:rsidRPr="000D32D0">
              <w:rPr>
                <w:color w:val="000000"/>
                <w:lang w:val="uk-UA"/>
              </w:rPr>
              <w:t>Не вимагається</w:t>
            </w:r>
          </w:p>
        </w:tc>
      </w:tr>
      <w:tr w:rsidR="0098729F" w:rsidTr="004D13A6">
        <w:tc>
          <w:tcPr>
            <w:tcW w:w="696" w:type="dxa"/>
          </w:tcPr>
          <w:p w:rsidR="0098729F" w:rsidRDefault="0098729F" w:rsidP="005E22D8">
            <w:pPr>
              <w:pStyle w:val="rvps2"/>
              <w:spacing w:before="0" w:beforeAutospacing="0" w:after="150" w:afterAutospacing="0"/>
              <w:jc w:val="center"/>
              <w:rPr>
                <w:b/>
                <w:color w:val="000000"/>
                <w:lang w:val="uk-UA"/>
              </w:rPr>
            </w:pPr>
            <w:r>
              <w:rPr>
                <w:b/>
                <w:color w:val="000000"/>
                <w:lang w:val="uk-UA"/>
              </w:rPr>
              <w:t>13.</w:t>
            </w:r>
          </w:p>
        </w:tc>
        <w:tc>
          <w:tcPr>
            <w:tcW w:w="2848" w:type="dxa"/>
          </w:tcPr>
          <w:p w:rsidR="0098729F" w:rsidRPr="00070828" w:rsidRDefault="00070828" w:rsidP="00070828">
            <w:pPr>
              <w:pStyle w:val="rvps2"/>
              <w:shd w:val="clear" w:color="auto" w:fill="FFFFFF"/>
              <w:spacing w:after="150"/>
              <w:jc w:val="both"/>
              <w:rPr>
                <w:b/>
                <w:color w:val="000000"/>
                <w:lang w:val="uk-UA"/>
              </w:rPr>
            </w:pPr>
            <w:r>
              <w:rPr>
                <w:b/>
                <w:color w:val="000000"/>
                <w:lang w:val="uk-UA"/>
              </w:rPr>
              <w:t>Р</w:t>
            </w:r>
            <w:r w:rsidR="0098729F" w:rsidRPr="00070828">
              <w:rPr>
                <w:b/>
                <w:color w:val="000000"/>
                <w:lang w:val="uk-UA"/>
              </w:rPr>
              <w:t xml:space="preserve">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7088" w:type="dxa"/>
            <w:gridSpan w:val="2"/>
          </w:tcPr>
          <w:p w:rsidR="00322496" w:rsidRPr="00985E10" w:rsidRDefault="00322496" w:rsidP="00322496">
            <w:pPr>
              <w:pStyle w:val="rvps2"/>
              <w:spacing w:before="0" w:beforeAutospacing="0" w:after="0" w:afterAutospacing="0"/>
              <w:jc w:val="both"/>
              <w:rPr>
                <w:lang w:val="uk-UA"/>
              </w:rPr>
            </w:pPr>
            <w:r w:rsidRPr="00985E10">
              <w:rPr>
                <w:lang w:val="uk-UA"/>
              </w:rPr>
              <w:t>13.1. Розмір мінімального кроку пониження ціни під час електронного аукціону складає –</w:t>
            </w:r>
            <w:r w:rsidR="00985E10">
              <w:rPr>
                <w:lang w:val="uk-UA"/>
              </w:rPr>
              <w:t xml:space="preserve"> </w:t>
            </w:r>
            <w:r w:rsidR="00C81F39" w:rsidRPr="00985E10">
              <w:rPr>
                <w:lang w:val="uk-UA"/>
              </w:rPr>
              <w:t>0,5</w:t>
            </w:r>
            <w:r w:rsidR="007C1709" w:rsidRPr="00985E10">
              <w:rPr>
                <w:lang w:val="uk-UA"/>
              </w:rPr>
              <w:t xml:space="preserve"> </w:t>
            </w:r>
            <w:r w:rsidR="00C81F39" w:rsidRPr="00985E10">
              <w:rPr>
                <w:lang w:val="uk-UA"/>
              </w:rPr>
              <w:t>відсотка</w:t>
            </w:r>
            <w:r w:rsidRPr="00985E10">
              <w:rPr>
                <w:lang w:val="uk-UA"/>
              </w:rPr>
              <w:t xml:space="preserve"> від очікуваної вартості закупівлі.</w:t>
            </w:r>
          </w:p>
          <w:p w:rsidR="0098729F" w:rsidRPr="000D32D0" w:rsidRDefault="00322496" w:rsidP="00985E10">
            <w:pPr>
              <w:pStyle w:val="rvps2"/>
              <w:spacing w:before="0" w:beforeAutospacing="0" w:after="0" w:afterAutospacing="0"/>
              <w:jc w:val="both"/>
              <w:rPr>
                <w:color w:val="000000"/>
                <w:lang w:val="uk-UA"/>
              </w:rPr>
            </w:pPr>
            <w:r>
              <w:rPr>
                <w:color w:val="000000"/>
                <w:lang w:val="uk-UA"/>
              </w:rPr>
              <w:t>13.</w:t>
            </w:r>
            <w:r w:rsidR="00985E10">
              <w:rPr>
                <w:color w:val="000000"/>
                <w:lang w:val="uk-UA"/>
              </w:rPr>
              <w:t>2</w:t>
            </w:r>
            <w:r>
              <w:rPr>
                <w:color w:val="000000"/>
                <w:lang w:val="uk-UA"/>
              </w:rPr>
              <w:t xml:space="preserve">. </w:t>
            </w:r>
            <w:r w:rsidRPr="00322496">
              <w:rPr>
                <w:color w:val="000000"/>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C28F1" w:rsidTr="00185739">
        <w:tc>
          <w:tcPr>
            <w:tcW w:w="696" w:type="dxa"/>
            <w:shd w:val="clear" w:color="auto" w:fill="BFBFBF" w:themeFill="background1" w:themeFillShade="BF"/>
          </w:tcPr>
          <w:p w:rsidR="002C28F1" w:rsidRDefault="002C28F1" w:rsidP="005E22D8">
            <w:pPr>
              <w:pStyle w:val="rvps2"/>
              <w:spacing w:before="0" w:beforeAutospacing="0" w:after="150" w:afterAutospacing="0"/>
              <w:jc w:val="center"/>
              <w:rPr>
                <w:b/>
                <w:color w:val="000000"/>
                <w:lang w:val="uk-UA"/>
              </w:rPr>
            </w:pPr>
            <w:r>
              <w:rPr>
                <w:b/>
                <w:color w:val="000000"/>
                <w:lang w:val="uk-UA"/>
              </w:rPr>
              <w:t xml:space="preserve">14. </w:t>
            </w:r>
          </w:p>
        </w:tc>
        <w:tc>
          <w:tcPr>
            <w:tcW w:w="9936" w:type="dxa"/>
            <w:gridSpan w:val="3"/>
            <w:shd w:val="clear" w:color="auto" w:fill="BFBFBF" w:themeFill="background1" w:themeFillShade="BF"/>
          </w:tcPr>
          <w:p w:rsidR="002C28F1" w:rsidRPr="002C28F1" w:rsidRDefault="002C28F1" w:rsidP="002C28F1">
            <w:pPr>
              <w:pStyle w:val="rvps2"/>
              <w:spacing w:before="0" w:beforeAutospacing="0" w:after="0" w:afterAutospacing="0"/>
              <w:jc w:val="center"/>
              <w:rPr>
                <w:b/>
                <w:color w:val="000000"/>
                <w:lang w:val="uk-UA"/>
              </w:rPr>
            </w:pPr>
            <w:r>
              <w:rPr>
                <w:b/>
                <w:color w:val="000000"/>
                <w:lang w:val="uk-UA"/>
              </w:rPr>
              <w:t>Інша інформація</w:t>
            </w:r>
          </w:p>
        </w:tc>
      </w:tr>
      <w:tr w:rsidR="009613EA" w:rsidTr="00185739">
        <w:tc>
          <w:tcPr>
            <w:tcW w:w="696" w:type="dxa"/>
          </w:tcPr>
          <w:p w:rsidR="009613EA" w:rsidRPr="00325F51" w:rsidRDefault="002F5ED6" w:rsidP="005E22D8">
            <w:pPr>
              <w:pStyle w:val="rvps2"/>
              <w:spacing w:before="0" w:beforeAutospacing="0" w:after="150" w:afterAutospacing="0"/>
              <w:jc w:val="center"/>
              <w:rPr>
                <w:color w:val="000000"/>
                <w:lang w:val="uk-UA"/>
              </w:rPr>
            </w:pPr>
            <w:r w:rsidRPr="00325F51">
              <w:rPr>
                <w:color w:val="000000"/>
                <w:lang w:val="uk-UA"/>
              </w:rPr>
              <w:t>14.1.</w:t>
            </w:r>
          </w:p>
        </w:tc>
        <w:tc>
          <w:tcPr>
            <w:tcW w:w="3557" w:type="dxa"/>
            <w:gridSpan w:val="2"/>
          </w:tcPr>
          <w:p w:rsidR="009613EA" w:rsidRPr="009613EA" w:rsidRDefault="002D3006" w:rsidP="002D3006">
            <w:pPr>
              <w:pStyle w:val="rvps2"/>
              <w:shd w:val="clear" w:color="auto" w:fill="FFFFFF"/>
              <w:spacing w:after="150"/>
              <w:jc w:val="both"/>
              <w:rPr>
                <w:b/>
                <w:color w:val="000000"/>
                <w:lang w:val="uk-UA"/>
              </w:rPr>
            </w:pPr>
            <w:r>
              <w:rPr>
                <w:b/>
                <w:color w:val="000000"/>
                <w:lang w:val="uk-UA"/>
              </w:rPr>
              <w:t xml:space="preserve">Зміст і спосіб подання </w:t>
            </w:r>
            <w:r w:rsidR="009613EA" w:rsidRPr="009613EA">
              <w:rPr>
                <w:b/>
                <w:color w:val="000000"/>
                <w:lang w:val="uk-UA"/>
              </w:rPr>
              <w:t>пропозиції</w:t>
            </w:r>
          </w:p>
        </w:tc>
        <w:tc>
          <w:tcPr>
            <w:tcW w:w="6379" w:type="dxa"/>
          </w:tcPr>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lang w:val="uk-UA"/>
              </w:rPr>
            </w:pPr>
            <w:r w:rsidRPr="002D3006">
              <w:rPr>
                <w:rFonts w:ascii="Times New Roman" w:eastAsia="Times New Roman" w:hAnsi="Times New Roman" w:cs="Times New Roman"/>
                <w:color w:val="000000"/>
                <w:sz w:val="24"/>
                <w:szCs w:val="24"/>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D3006">
              <w:rPr>
                <w:rFonts w:ascii="Times New Roman" w:eastAsia="Times New Roman" w:hAnsi="Times New Roman" w:cs="Times New Roman"/>
                <w:color w:val="000000"/>
                <w:sz w:val="24"/>
                <w:szCs w:val="24"/>
                <w:lang w:val="uk-UA"/>
              </w:rPr>
              <w:t>закупівель</w:t>
            </w:r>
            <w:proofErr w:type="spellEnd"/>
            <w:r w:rsidRPr="002D3006">
              <w:rPr>
                <w:rFonts w:ascii="Times New Roman" w:eastAsia="Times New Roman" w:hAnsi="Times New Roman" w:cs="Times New Roman"/>
                <w:color w:val="000000"/>
                <w:sz w:val="24"/>
                <w:szCs w:val="24"/>
                <w:lang w:val="uk-UA"/>
              </w:rPr>
              <w:t>, що підтверджують відповідність вимогам, визначеним замовником.</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0" w:name="n1168"/>
            <w:bookmarkEnd w:id="0"/>
            <w:proofErr w:type="spellStart"/>
            <w:r w:rsidRPr="002D3006">
              <w:rPr>
                <w:rFonts w:ascii="Times New Roman" w:eastAsia="Times New Roman" w:hAnsi="Times New Roman" w:cs="Times New Roman"/>
                <w:color w:val="000000"/>
                <w:sz w:val="24"/>
                <w:szCs w:val="24"/>
              </w:rPr>
              <w:t>Електронна</w:t>
            </w:r>
            <w:proofErr w:type="spellEnd"/>
            <w:r w:rsidRPr="002D3006">
              <w:rPr>
                <w:rFonts w:ascii="Times New Roman" w:eastAsia="Times New Roman" w:hAnsi="Times New Roman" w:cs="Times New Roman"/>
                <w:color w:val="000000"/>
                <w:sz w:val="24"/>
                <w:szCs w:val="24"/>
              </w:rPr>
              <w:t xml:space="preserve"> система </w:t>
            </w:r>
            <w:proofErr w:type="spellStart"/>
            <w:r w:rsidRPr="002D3006">
              <w:rPr>
                <w:rFonts w:ascii="Times New Roman" w:eastAsia="Times New Roman" w:hAnsi="Times New Roman" w:cs="Times New Roman"/>
                <w:color w:val="000000"/>
                <w:sz w:val="24"/>
                <w:szCs w:val="24"/>
              </w:rPr>
              <w:t>закупівель</w:t>
            </w:r>
            <w:proofErr w:type="spellEnd"/>
            <w:r w:rsidRPr="002D3006">
              <w:rPr>
                <w:rFonts w:ascii="Times New Roman" w:eastAsia="Times New Roman" w:hAnsi="Times New Roman" w:cs="Times New Roman"/>
                <w:color w:val="000000"/>
                <w:sz w:val="24"/>
                <w:szCs w:val="24"/>
              </w:rPr>
              <w:t xml:space="preserve"> автоматично </w:t>
            </w:r>
            <w:proofErr w:type="spellStart"/>
            <w:r w:rsidRPr="002D3006">
              <w:rPr>
                <w:rFonts w:ascii="Times New Roman" w:eastAsia="Times New Roman" w:hAnsi="Times New Roman" w:cs="Times New Roman"/>
                <w:color w:val="000000"/>
                <w:sz w:val="24"/>
                <w:szCs w:val="24"/>
              </w:rPr>
              <w:t>формує</w:t>
            </w:r>
            <w:proofErr w:type="spellEnd"/>
            <w:r w:rsidRPr="002D3006">
              <w:rPr>
                <w:rFonts w:ascii="Times New Roman" w:eastAsia="Times New Roman" w:hAnsi="Times New Roman" w:cs="Times New Roman"/>
                <w:color w:val="000000"/>
                <w:sz w:val="24"/>
                <w:szCs w:val="24"/>
              </w:rPr>
              <w:t xml:space="preserve"> та </w:t>
            </w:r>
            <w:proofErr w:type="spellStart"/>
            <w:r w:rsidRPr="002D3006">
              <w:rPr>
                <w:rFonts w:ascii="Times New Roman" w:eastAsia="Times New Roman" w:hAnsi="Times New Roman" w:cs="Times New Roman"/>
                <w:color w:val="000000"/>
                <w:sz w:val="24"/>
                <w:szCs w:val="24"/>
              </w:rPr>
              <w:t>надсилає</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повідомлення</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учаснику</w:t>
            </w:r>
            <w:proofErr w:type="spellEnd"/>
            <w:r w:rsidRPr="002D3006">
              <w:rPr>
                <w:rFonts w:ascii="Times New Roman" w:eastAsia="Times New Roman" w:hAnsi="Times New Roman" w:cs="Times New Roman"/>
                <w:color w:val="000000"/>
                <w:sz w:val="24"/>
                <w:szCs w:val="24"/>
              </w:rPr>
              <w:t xml:space="preserve"> про </w:t>
            </w:r>
            <w:proofErr w:type="spellStart"/>
            <w:r w:rsidRPr="002D3006">
              <w:rPr>
                <w:rFonts w:ascii="Times New Roman" w:eastAsia="Times New Roman" w:hAnsi="Times New Roman" w:cs="Times New Roman"/>
                <w:color w:val="000000"/>
                <w:sz w:val="24"/>
                <w:szCs w:val="24"/>
              </w:rPr>
              <w:t>отримання</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його</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із</w:t>
            </w:r>
            <w:proofErr w:type="spellEnd"/>
            <w:r w:rsidR="00932AC6">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зазначенням</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дати</w:t>
            </w:r>
            <w:proofErr w:type="spellEnd"/>
            <w:r w:rsidRPr="002D3006">
              <w:rPr>
                <w:rFonts w:ascii="Times New Roman" w:eastAsia="Times New Roman" w:hAnsi="Times New Roman" w:cs="Times New Roman"/>
                <w:color w:val="000000"/>
                <w:sz w:val="24"/>
                <w:szCs w:val="24"/>
              </w:rPr>
              <w:t xml:space="preserve"> та часу.</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1" w:name="n1169"/>
            <w:bookmarkEnd w:id="1"/>
            <w:proofErr w:type="spellStart"/>
            <w:r w:rsidRPr="002D3006">
              <w:rPr>
                <w:rFonts w:ascii="Times New Roman" w:eastAsia="Times New Roman" w:hAnsi="Times New Roman" w:cs="Times New Roman"/>
                <w:color w:val="000000"/>
                <w:sz w:val="24"/>
                <w:szCs w:val="24"/>
              </w:rPr>
              <w:t>Кожен</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має</w:t>
            </w:r>
            <w:proofErr w:type="spellEnd"/>
            <w:r w:rsidRPr="002D3006">
              <w:rPr>
                <w:rFonts w:ascii="Times New Roman" w:eastAsia="Times New Roman" w:hAnsi="Times New Roman" w:cs="Times New Roman"/>
                <w:color w:val="000000"/>
                <w:sz w:val="24"/>
                <w:szCs w:val="24"/>
              </w:rPr>
              <w:t xml:space="preserve"> право подати </w:t>
            </w:r>
            <w:proofErr w:type="spellStart"/>
            <w:r w:rsidRPr="002D3006">
              <w:rPr>
                <w:rFonts w:ascii="Times New Roman" w:eastAsia="Times New Roman" w:hAnsi="Times New Roman" w:cs="Times New Roman"/>
                <w:color w:val="000000"/>
                <w:sz w:val="24"/>
                <w:szCs w:val="24"/>
              </w:rPr>
              <w:t>лише</w:t>
            </w:r>
            <w:proofErr w:type="spellEnd"/>
            <w:r w:rsidRPr="002D3006">
              <w:rPr>
                <w:rFonts w:ascii="Times New Roman" w:eastAsia="Times New Roman" w:hAnsi="Times New Roman" w:cs="Times New Roman"/>
                <w:color w:val="000000"/>
                <w:sz w:val="24"/>
                <w:szCs w:val="24"/>
              </w:rPr>
              <w:t xml:space="preserve"> одну </w:t>
            </w:r>
            <w:proofErr w:type="spellStart"/>
            <w:r w:rsidRPr="002D3006">
              <w:rPr>
                <w:rFonts w:ascii="Times New Roman" w:eastAsia="Times New Roman" w:hAnsi="Times New Roman" w:cs="Times New Roman"/>
                <w:color w:val="000000"/>
                <w:sz w:val="24"/>
                <w:szCs w:val="24"/>
              </w:rPr>
              <w:t>пропозицію</w:t>
            </w:r>
            <w:proofErr w:type="spellEnd"/>
            <w:r w:rsidRPr="002D3006">
              <w:rPr>
                <w:rFonts w:ascii="Times New Roman" w:eastAsia="Times New Roman" w:hAnsi="Times New Roman" w:cs="Times New Roman"/>
                <w:color w:val="000000"/>
                <w:sz w:val="24"/>
                <w:szCs w:val="24"/>
              </w:rPr>
              <w:t xml:space="preserve">, у тому </w:t>
            </w:r>
            <w:proofErr w:type="spellStart"/>
            <w:r w:rsidRPr="002D3006">
              <w:rPr>
                <w:rFonts w:ascii="Times New Roman" w:eastAsia="Times New Roman" w:hAnsi="Times New Roman" w:cs="Times New Roman"/>
                <w:color w:val="000000"/>
                <w:sz w:val="24"/>
                <w:szCs w:val="24"/>
              </w:rPr>
              <w:t>числі</w:t>
            </w:r>
            <w:proofErr w:type="spellEnd"/>
            <w:r w:rsidRPr="002D3006">
              <w:rPr>
                <w:rFonts w:ascii="Times New Roman" w:eastAsia="Times New Roman" w:hAnsi="Times New Roman" w:cs="Times New Roman"/>
                <w:color w:val="000000"/>
                <w:sz w:val="24"/>
                <w:szCs w:val="24"/>
              </w:rPr>
              <w:t xml:space="preserve"> до </w:t>
            </w:r>
            <w:proofErr w:type="spellStart"/>
            <w:r w:rsidRPr="002D3006">
              <w:rPr>
                <w:rFonts w:ascii="Times New Roman" w:eastAsia="Times New Roman" w:hAnsi="Times New Roman" w:cs="Times New Roman"/>
                <w:color w:val="000000"/>
                <w:sz w:val="24"/>
                <w:szCs w:val="24"/>
              </w:rPr>
              <w:t>визначеної</w:t>
            </w:r>
            <w:proofErr w:type="spellEnd"/>
            <w:r w:rsidRPr="002D3006">
              <w:rPr>
                <w:rFonts w:ascii="Times New Roman" w:eastAsia="Times New Roman" w:hAnsi="Times New Roman" w:cs="Times New Roman"/>
                <w:color w:val="000000"/>
                <w:sz w:val="24"/>
                <w:szCs w:val="24"/>
              </w:rPr>
              <w:t xml:space="preserve"> в </w:t>
            </w:r>
            <w:proofErr w:type="spellStart"/>
            <w:r w:rsidRPr="002D3006">
              <w:rPr>
                <w:rFonts w:ascii="Times New Roman" w:eastAsia="Times New Roman" w:hAnsi="Times New Roman" w:cs="Times New Roman"/>
                <w:color w:val="000000"/>
                <w:sz w:val="24"/>
                <w:szCs w:val="24"/>
              </w:rPr>
              <w:t>оголошенні</w:t>
            </w:r>
            <w:proofErr w:type="spellEnd"/>
            <w:r w:rsidRPr="002D3006">
              <w:rPr>
                <w:rFonts w:ascii="Times New Roman" w:eastAsia="Times New Roman" w:hAnsi="Times New Roman" w:cs="Times New Roman"/>
                <w:color w:val="000000"/>
                <w:sz w:val="24"/>
                <w:szCs w:val="24"/>
              </w:rPr>
              <w:t xml:space="preserve"> про </w:t>
            </w:r>
            <w:proofErr w:type="spellStart"/>
            <w:r w:rsidRPr="002D3006">
              <w:rPr>
                <w:rFonts w:ascii="Times New Roman" w:eastAsia="Times New Roman" w:hAnsi="Times New Roman" w:cs="Times New Roman"/>
                <w:color w:val="000000"/>
                <w:sz w:val="24"/>
                <w:szCs w:val="24"/>
              </w:rPr>
              <w:t>проведення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спрощеної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закупівлі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частини</w:t>
            </w:r>
            <w:proofErr w:type="spellEnd"/>
            <w:r w:rsidRPr="002D3006">
              <w:rPr>
                <w:rFonts w:ascii="Times New Roman" w:eastAsia="Times New Roman" w:hAnsi="Times New Roman" w:cs="Times New Roman"/>
                <w:color w:val="000000"/>
                <w:sz w:val="24"/>
                <w:szCs w:val="24"/>
              </w:rPr>
              <w:t xml:space="preserve"> предмета </w:t>
            </w:r>
            <w:proofErr w:type="spellStart"/>
            <w:r w:rsidRPr="002D3006">
              <w:rPr>
                <w:rFonts w:ascii="Times New Roman" w:eastAsia="Times New Roman" w:hAnsi="Times New Roman" w:cs="Times New Roman"/>
                <w:color w:val="000000"/>
                <w:sz w:val="24"/>
                <w:szCs w:val="24"/>
              </w:rPr>
              <w:t>закупівлі</w:t>
            </w:r>
            <w:proofErr w:type="spellEnd"/>
            <w:r w:rsidRPr="002D3006">
              <w:rPr>
                <w:rFonts w:ascii="Times New Roman" w:eastAsia="Times New Roman" w:hAnsi="Times New Roman" w:cs="Times New Roman"/>
                <w:color w:val="000000"/>
                <w:sz w:val="24"/>
                <w:szCs w:val="24"/>
              </w:rPr>
              <w:t xml:space="preserve"> (лота).</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2" w:name="n1170"/>
            <w:bookmarkEnd w:id="2"/>
            <w:proofErr w:type="spellStart"/>
            <w:r w:rsidRPr="002D3006">
              <w:rPr>
                <w:rFonts w:ascii="Times New Roman" w:eastAsia="Times New Roman" w:hAnsi="Times New Roman" w:cs="Times New Roman"/>
                <w:color w:val="000000"/>
                <w:sz w:val="24"/>
                <w:szCs w:val="24"/>
              </w:rPr>
              <w:t>Пропозиції</w:t>
            </w:r>
            <w:proofErr w:type="spellEnd"/>
            <w:r w:rsidR="00CB7A29">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учасників</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подані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після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закінчення</w:t>
            </w:r>
            <w:proofErr w:type="spellEnd"/>
            <w:r w:rsidRPr="002D3006">
              <w:rPr>
                <w:rFonts w:ascii="Times New Roman" w:eastAsia="Times New Roman" w:hAnsi="Times New Roman" w:cs="Times New Roman"/>
                <w:color w:val="000000"/>
                <w:sz w:val="24"/>
                <w:szCs w:val="24"/>
              </w:rPr>
              <w:t xml:space="preserve"> строку </w:t>
            </w:r>
            <w:proofErr w:type="spellStart"/>
            <w:r w:rsidRPr="002D3006">
              <w:rPr>
                <w:rFonts w:ascii="Times New Roman" w:eastAsia="Times New Roman" w:hAnsi="Times New Roman" w:cs="Times New Roman"/>
                <w:color w:val="000000"/>
                <w:sz w:val="24"/>
                <w:szCs w:val="24"/>
              </w:rPr>
              <w:t>їх</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подання</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електронною</w:t>
            </w:r>
            <w:proofErr w:type="spellEnd"/>
            <w:r w:rsidRPr="002D3006">
              <w:rPr>
                <w:rFonts w:ascii="Times New Roman" w:eastAsia="Times New Roman" w:hAnsi="Times New Roman" w:cs="Times New Roman"/>
                <w:color w:val="000000"/>
                <w:sz w:val="24"/>
                <w:szCs w:val="24"/>
              </w:rPr>
              <w:t xml:space="preserve"> системою </w:t>
            </w:r>
            <w:proofErr w:type="spellStart"/>
            <w:r w:rsidRPr="002D3006">
              <w:rPr>
                <w:rFonts w:ascii="Times New Roman" w:eastAsia="Times New Roman" w:hAnsi="Times New Roman" w:cs="Times New Roman"/>
                <w:color w:val="000000"/>
                <w:sz w:val="24"/>
                <w:szCs w:val="24"/>
              </w:rPr>
              <w:t>закупівель</w:t>
            </w:r>
            <w:proofErr w:type="spellEnd"/>
            <w:r w:rsidR="00B03D32">
              <w:rPr>
                <w:rFonts w:ascii="Times New Roman" w:eastAsia="Times New Roman" w:hAnsi="Times New Roman" w:cs="Times New Roman"/>
                <w:color w:val="000000"/>
                <w:sz w:val="24"/>
                <w:szCs w:val="24"/>
                <w:lang w:val="uk-UA"/>
              </w:rPr>
              <w:t xml:space="preserve"> </w:t>
            </w:r>
            <w:r w:rsidRPr="002D3006">
              <w:rPr>
                <w:rFonts w:ascii="Times New Roman" w:eastAsia="Times New Roman" w:hAnsi="Times New Roman" w:cs="Times New Roman"/>
                <w:color w:val="000000"/>
                <w:sz w:val="24"/>
                <w:szCs w:val="24"/>
              </w:rPr>
              <w:t xml:space="preserve">не </w:t>
            </w:r>
            <w:proofErr w:type="spellStart"/>
            <w:r w:rsidRPr="002D3006">
              <w:rPr>
                <w:rFonts w:ascii="Times New Roman" w:eastAsia="Times New Roman" w:hAnsi="Times New Roman" w:cs="Times New Roman"/>
                <w:color w:val="000000"/>
                <w:sz w:val="24"/>
                <w:szCs w:val="24"/>
              </w:rPr>
              <w:t>приймаються</w:t>
            </w:r>
            <w:proofErr w:type="spellEnd"/>
            <w:r w:rsidRPr="002D3006">
              <w:rPr>
                <w:rFonts w:ascii="Times New Roman" w:eastAsia="Times New Roman" w:hAnsi="Times New Roman" w:cs="Times New Roman"/>
                <w:color w:val="000000"/>
                <w:sz w:val="24"/>
                <w:szCs w:val="24"/>
              </w:rPr>
              <w:t>.</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3" w:name="n1171"/>
            <w:bookmarkEnd w:id="3"/>
            <w:proofErr w:type="spellStart"/>
            <w:r w:rsidRPr="002D3006">
              <w:rPr>
                <w:rFonts w:ascii="Times New Roman" w:eastAsia="Times New Roman" w:hAnsi="Times New Roman" w:cs="Times New Roman"/>
                <w:color w:val="000000"/>
                <w:sz w:val="24"/>
                <w:szCs w:val="24"/>
              </w:rPr>
              <w:t>Пропозиція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учасника</w:t>
            </w:r>
            <w:proofErr w:type="spellEnd"/>
            <w:r w:rsidRPr="002D3006">
              <w:rPr>
                <w:rFonts w:ascii="Times New Roman" w:eastAsia="Times New Roman" w:hAnsi="Times New Roman" w:cs="Times New Roman"/>
                <w:color w:val="000000"/>
                <w:sz w:val="24"/>
                <w:szCs w:val="24"/>
              </w:rPr>
              <w:t xml:space="preserve"> повинна </w:t>
            </w:r>
            <w:proofErr w:type="spellStart"/>
            <w:r w:rsidRPr="002D3006">
              <w:rPr>
                <w:rFonts w:ascii="Times New Roman" w:eastAsia="Times New Roman" w:hAnsi="Times New Roman" w:cs="Times New Roman"/>
                <w:color w:val="000000"/>
                <w:sz w:val="24"/>
                <w:szCs w:val="24"/>
              </w:rPr>
              <w:t>містити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підтвердження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надання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учасником</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забезпечення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якщо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таке</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забезпечення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передбачено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оголошенням</w:t>
            </w:r>
            <w:proofErr w:type="spellEnd"/>
            <w:r w:rsidRPr="002D3006">
              <w:rPr>
                <w:rFonts w:ascii="Times New Roman" w:eastAsia="Times New Roman" w:hAnsi="Times New Roman" w:cs="Times New Roman"/>
                <w:color w:val="000000"/>
                <w:sz w:val="24"/>
                <w:szCs w:val="24"/>
              </w:rPr>
              <w:t xml:space="preserve"> про </w:t>
            </w:r>
            <w:proofErr w:type="spellStart"/>
            <w:r w:rsidRPr="002D3006">
              <w:rPr>
                <w:rFonts w:ascii="Times New Roman" w:eastAsia="Times New Roman" w:hAnsi="Times New Roman" w:cs="Times New Roman"/>
                <w:color w:val="000000"/>
                <w:sz w:val="24"/>
                <w:szCs w:val="24"/>
              </w:rPr>
              <w:t>проведення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спрощеної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закупівлі</w:t>
            </w:r>
            <w:proofErr w:type="spellEnd"/>
            <w:r w:rsidRPr="002D3006">
              <w:rPr>
                <w:rFonts w:ascii="Times New Roman" w:eastAsia="Times New Roman" w:hAnsi="Times New Roman" w:cs="Times New Roman"/>
                <w:color w:val="000000"/>
                <w:sz w:val="24"/>
                <w:szCs w:val="24"/>
              </w:rPr>
              <w:t>.</w:t>
            </w:r>
          </w:p>
          <w:p w:rsidR="002D3006" w:rsidRPr="002D3006" w:rsidRDefault="002D3006" w:rsidP="002D3006">
            <w:pPr>
              <w:shd w:val="clear" w:color="auto" w:fill="FFFFFF"/>
              <w:ind w:firstLine="448"/>
              <w:jc w:val="both"/>
              <w:rPr>
                <w:rFonts w:ascii="Times New Roman" w:eastAsia="Times New Roman" w:hAnsi="Times New Roman" w:cs="Times New Roman"/>
                <w:color w:val="000000"/>
                <w:sz w:val="24"/>
                <w:szCs w:val="24"/>
              </w:rPr>
            </w:pPr>
            <w:bookmarkStart w:id="4" w:name="n1172"/>
            <w:bookmarkEnd w:id="4"/>
            <w:proofErr w:type="spellStart"/>
            <w:r w:rsidRPr="002D3006">
              <w:rPr>
                <w:rFonts w:ascii="Times New Roman" w:eastAsia="Times New Roman" w:hAnsi="Times New Roman" w:cs="Times New Roman"/>
                <w:color w:val="000000"/>
                <w:sz w:val="24"/>
                <w:szCs w:val="24"/>
              </w:rPr>
              <w:t>Учасник</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має</w:t>
            </w:r>
            <w:proofErr w:type="spellEnd"/>
            <w:r w:rsidRPr="002D3006">
              <w:rPr>
                <w:rFonts w:ascii="Times New Roman" w:eastAsia="Times New Roman" w:hAnsi="Times New Roman" w:cs="Times New Roman"/>
                <w:color w:val="000000"/>
                <w:sz w:val="24"/>
                <w:szCs w:val="24"/>
              </w:rPr>
              <w:t xml:space="preserve"> право внести </w:t>
            </w:r>
            <w:proofErr w:type="spellStart"/>
            <w:r w:rsidRPr="002D3006">
              <w:rPr>
                <w:rFonts w:ascii="Times New Roman" w:eastAsia="Times New Roman" w:hAnsi="Times New Roman" w:cs="Times New Roman"/>
                <w:color w:val="000000"/>
                <w:sz w:val="24"/>
                <w:szCs w:val="24"/>
              </w:rPr>
              <w:t>зміни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або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відкликати</w:t>
            </w:r>
            <w:proofErr w:type="spellEnd"/>
            <w:r w:rsidRPr="002D3006">
              <w:rPr>
                <w:rFonts w:ascii="Times New Roman" w:eastAsia="Times New Roman" w:hAnsi="Times New Roman" w:cs="Times New Roman"/>
                <w:color w:val="000000"/>
                <w:sz w:val="24"/>
                <w:szCs w:val="24"/>
              </w:rPr>
              <w:t xml:space="preserve"> свою </w:t>
            </w:r>
            <w:proofErr w:type="spellStart"/>
            <w:r w:rsidRPr="002D3006">
              <w:rPr>
                <w:rFonts w:ascii="Times New Roman" w:eastAsia="Times New Roman" w:hAnsi="Times New Roman" w:cs="Times New Roman"/>
                <w:color w:val="000000"/>
                <w:sz w:val="24"/>
                <w:szCs w:val="24"/>
              </w:rPr>
              <w:t>пропозицію</w:t>
            </w:r>
            <w:proofErr w:type="spellEnd"/>
            <w:r w:rsidRPr="002D3006">
              <w:rPr>
                <w:rFonts w:ascii="Times New Roman" w:eastAsia="Times New Roman" w:hAnsi="Times New Roman" w:cs="Times New Roman"/>
                <w:color w:val="000000"/>
                <w:sz w:val="24"/>
                <w:szCs w:val="24"/>
              </w:rPr>
              <w:t xml:space="preserve"> до </w:t>
            </w:r>
            <w:proofErr w:type="spellStart"/>
            <w:r w:rsidRPr="002D3006">
              <w:rPr>
                <w:rFonts w:ascii="Times New Roman" w:eastAsia="Times New Roman" w:hAnsi="Times New Roman" w:cs="Times New Roman"/>
                <w:color w:val="000000"/>
                <w:sz w:val="24"/>
                <w:szCs w:val="24"/>
              </w:rPr>
              <w:t>закінчення</w:t>
            </w:r>
            <w:proofErr w:type="spellEnd"/>
            <w:r w:rsidRPr="002D3006">
              <w:rPr>
                <w:rFonts w:ascii="Times New Roman" w:eastAsia="Times New Roman" w:hAnsi="Times New Roman" w:cs="Times New Roman"/>
                <w:color w:val="000000"/>
                <w:sz w:val="24"/>
                <w:szCs w:val="24"/>
              </w:rPr>
              <w:t xml:space="preserve"> строку </w:t>
            </w:r>
            <w:proofErr w:type="spellStart"/>
            <w:r w:rsidRPr="002D3006">
              <w:rPr>
                <w:rFonts w:ascii="Times New Roman" w:eastAsia="Times New Roman" w:hAnsi="Times New Roman" w:cs="Times New Roman"/>
                <w:color w:val="000000"/>
                <w:sz w:val="24"/>
                <w:szCs w:val="24"/>
              </w:rPr>
              <w:t>її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подання</w:t>
            </w:r>
            <w:proofErr w:type="spellEnd"/>
            <w:r w:rsidRPr="002D3006">
              <w:rPr>
                <w:rFonts w:ascii="Times New Roman" w:eastAsia="Times New Roman" w:hAnsi="Times New Roman" w:cs="Times New Roman"/>
                <w:color w:val="000000"/>
                <w:sz w:val="24"/>
                <w:szCs w:val="24"/>
              </w:rPr>
              <w:t xml:space="preserve"> без </w:t>
            </w:r>
            <w:proofErr w:type="spellStart"/>
            <w:r w:rsidRPr="002D3006">
              <w:rPr>
                <w:rFonts w:ascii="Times New Roman" w:eastAsia="Times New Roman" w:hAnsi="Times New Roman" w:cs="Times New Roman"/>
                <w:color w:val="000000"/>
                <w:sz w:val="24"/>
                <w:szCs w:val="24"/>
              </w:rPr>
              <w:t>втрати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свого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забезпечення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Pr="002D3006">
              <w:rPr>
                <w:rFonts w:ascii="Times New Roman" w:eastAsia="Times New Roman" w:hAnsi="Times New Roman" w:cs="Times New Roman"/>
                <w:color w:val="000000"/>
                <w:sz w:val="24"/>
                <w:szCs w:val="24"/>
              </w:rPr>
              <w:t>.</w:t>
            </w:r>
          </w:p>
          <w:p w:rsidR="009613EA" w:rsidRDefault="002D3006" w:rsidP="002D3006">
            <w:pPr>
              <w:shd w:val="clear" w:color="auto" w:fill="FFFFFF"/>
              <w:ind w:firstLine="448"/>
              <w:jc w:val="both"/>
              <w:rPr>
                <w:rFonts w:ascii="Times New Roman" w:eastAsia="Times New Roman" w:hAnsi="Times New Roman" w:cs="Times New Roman"/>
                <w:color w:val="000000"/>
                <w:sz w:val="24"/>
                <w:szCs w:val="24"/>
                <w:lang w:val="uk-UA"/>
              </w:rPr>
            </w:pPr>
            <w:bookmarkStart w:id="5" w:name="n1173"/>
            <w:bookmarkEnd w:id="5"/>
            <w:proofErr w:type="spellStart"/>
            <w:r w:rsidRPr="002D3006">
              <w:rPr>
                <w:rFonts w:ascii="Times New Roman" w:eastAsia="Times New Roman" w:hAnsi="Times New Roman" w:cs="Times New Roman"/>
                <w:color w:val="000000"/>
                <w:sz w:val="24"/>
                <w:szCs w:val="24"/>
              </w:rPr>
              <w:lastRenderedPageBreak/>
              <w:t>Такі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зміни</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або</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заява</w:t>
            </w:r>
            <w:proofErr w:type="spellEnd"/>
            <w:r w:rsidR="00F16DE3">
              <w:rPr>
                <w:rFonts w:ascii="Times New Roman" w:eastAsia="Times New Roman" w:hAnsi="Times New Roman" w:cs="Times New Roman"/>
                <w:color w:val="000000"/>
                <w:sz w:val="24"/>
                <w:szCs w:val="24"/>
                <w:lang w:val="uk-UA"/>
              </w:rPr>
              <w:t xml:space="preserve"> </w:t>
            </w:r>
            <w:r w:rsidRPr="002D3006">
              <w:rPr>
                <w:rFonts w:ascii="Times New Roman" w:eastAsia="Times New Roman" w:hAnsi="Times New Roman" w:cs="Times New Roman"/>
                <w:color w:val="000000"/>
                <w:sz w:val="24"/>
                <w:szCs w:val="24"/>
              </w:rPr>
              <w:t>про</w:t>
            </w:r>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відкликання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пропозиції</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враховуються</w:t>
            </w:r>
            <w:proofErr w:type="spellEnd"/>
            <w:r w:rsidRPr="002D3006">
              <w:rPr>
                <w:rFonts w:ascii="Times New Roman" w:eastAsia="Times New Roman" w:hAnsi="Times New Roman" w:cs="Times New Roman"/>
                <w:color w:val="000000"/>
                <w:sz w:val="24"/>
                <w:szCs w:val="24"/>
              </w:rPr>
              <w:t xml:space="preserve">, </w:t>
            </w:r>
            <w:proofErr w:type="spellStart"/>
            <w:r w:rsidRPr="002D3006">
              <w:rPr>
                <w:rFonts w:ascii="Times New Roman" w:eastAsia="Times New Roman" w:hAnsi="Times New Roman" w:cs="Times New Roman"/>
                <w:color w:val="000000"/>
                <w:sz w:val="24"/>
                <w:szCs w:val="24"/>
              </w:rPr>
              <w:t>якщо</w:t>
            </w:r>
            <w:proofErr w:type="spellEnd"/>
            <w:r w:rsidR="00F16DE3">
              <w:rPr>
                <w:rFonts w:ascii="Times New Roman" w:eastAsia="Times New Roman" w:hAnsi="Times New Roman" w:cs="Times New Roman"/>
                <w:color w:val="000000"/>
                <w:sz w:val="24"/>
                <w:szCs w:val="24"/>
                <w:lang w:val="uk-UA"/>
              </w:rPr>
              <w:t xml:space="preserve"> </w:t>
            </w:r>
            <w:r w:rsidRPr="002D3006">
              <w:rPr>
                <w:rFonts w:ascii="Times New Roman" w:eastAsia="Times New Roman" w:hAnsi="Times New Roman" w:cs="Times New Roman"/>
                <w:color w:val="000000"/>
                <w:sz w:val="24"/>
                <w:szCs w:val="24"/>
              </w:rPr>
              <w:t>вони</w:t>
            </w:r>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отримані</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електронною</w:t>
            </w:r>
            <w:proofErr w:type="spellEnd"/>
            <w:r w:rsidRPr="002D3006">
              <w:rPr>
                <w:rFonts w:ascii="Times New Roman" w:eastAsia="Times New Roman" w:hAnsi="Times New Roman" w:cs="Times New Roman"/>
                <w:color w:val="000000"/>
                <w:sz w:val="24"/>
                <w:szCs w:val="24"/>
              </w:rPr>
              <w:t xml:space="preserve"> системою </w:t>
            </w:r>
            <w:proofErr w:type="spellStart"/>
            <w:r w:rsidRPr="002D3006">
              <w:rPr>
                <w:rFonts w:ascii="Times New Roman" w:eastAsia="Times New Roman" w:hAnsi="Times New Roman" w:cs="Times New Roman"/>
                <w:color w:val="000000"/>
                <w:sz w:val="24"/>
                <w:szCs w:val="24"/>
              </w:rPr>
              <w:t>закупівель</w:t>
            </w:r>
            <w:proofErr w:type="spellEnd"/>
            <w:r w:rsidRPr="002D3006">
              <w:rPr>
                <w:rFonts w:ascii="Times New Roman" w:eastAsia="Times New Roman" w:hAnsi="Times New Roman" w:cs="Times New Roman"/>
                <w:color w:val="000000"/>
                <w:sz w:val="24"/>
                <w:szCs w:val="24"/>
              </w:rPr>
              <w:t xml:space="preserve"> до </w:t>
            </w:r>
            <w:proofErr w:type="spellStart"/>
            <w:r w:rsidRPr="002D3006">
              <w:rPr>
                <w:rFonts w:ascii="Times New Roman" w:eastAsia="Times New Roman" w:hAnsi="Times New Roman" w:cs="Times New Roman"/>
                <w:color w:val="000000"/>
                <w:sz w:val="24"/>
                <w:szCs w:val="24"/>
              </w:rPr>
              <w:t>закінчення</w:t>
            </w:r>
            <w:proofErr w:type="spellEnd"/>
            <w:r w:rsidRPr="002D3006">
              <w:rPr>
                <w:rFonts w:ascii="Times New Roman" w:eastAsia="Times New Roman" w:hAnsi="Times New Roman" w:cs="Times New Roman"/>
                <w:color w:val="000000"/>
                <w:sz w:val="24"/>
                <w:szCs w:val="24"/>
              </w:rPr>
              <w:t xml:space="preserve"> строку </w:t>
            </w:r>
            <w:proofErr w:type="spellStart"/>
            <w:r w:rsidRPr="002D3006">
              <w:rPr>
                <w:rFonts w:ascii="Times New Roman" w:eastAsia="Times New Roman" w:hAnsi="Times New Roman" w:cs="Times New Roman"/>
                <w:color w:val="000000"/>
                <w:sz w:val="24"/>
                <w:szCs w:val="24"/>
              </w:rPr>
              <w:t>подання</w:t>
            </w:r>
            <w:proofErr w:type="spellEnd"/>
            <w:r w:rsidR="00F16DE3">
              <w:rPr>
                <w:rFonts w:ascii="Times New Roman" w:eastAsia="Times New Roman" w:hAnsi="Times New Roman" w:cs="Times New Roman"/>
                <w:color w:val="000000"/>
                <w:sz w:val="24"/>
                <w:szCs w:val="24"/>
                <w:lang w:val="uk-UA"/>
              </w:rPr>
              <w:t xml:space="preserve"> </w:t>
            </w:r>
            <w:proofErr w:type="spellStart"/>
            <w:r w:rsidRPr="002D3006">
              <w:rPr>
                <w:rFonts w:ascii="Times New Roman" w:eastAsia="Times New Roman" w:hAnsi="Times New Roman" w:cs="Times New Roman"/>
                <w:color w:val="000000"/>
                <w:sz w:val="24"/>
                <w:szCs w:val="24"/>
              </w:rPr>
              <w:t>пропозицій</w:t>
            </w:r>
            <w:proofErr w:type="spellEnd"/>
            <w:r w:rsidRPr="002D3006">
              <w:rPr>
                <w:rFonts w:ascii="Times New Roman" w:eastAsia="Times New Roman" w:hAnsi="Times New Roman" w:cs="Times New Roman"/>
                <w:color w:val="000000"/>
                <w:sz w:val="24"/>
                <w:szCs w:val="24"/>
              </w:rPr>
              <w:t>.</w:t>
            </w:r>
            <w:bookmarkStart w:id="6" w:name="n1174"/>
            <w:bookmarkEnd w:id="6"/>
          </w:p>
          <w:p w:rsidR="00167128" w:rsidRDefault="00167128" w:rsidP="002D3006">
            <w:pPr>
              <w:shd w:val="clear" w:color="auto" w:fill="FFFFFF"/>
              <w:ind w:firstLine="448"/>
              <w:jc w:val="both"/>
              <w:rPr>
                <w:rFonts w:ascii="Times New Roman" w:eastAsia="Times New Roman" w:hAnsi="Times New Roman" w:cs="Times New Roman"/>
                <w:color w:val="000000"/>
                <w:sz w:val="24"/>
                <w:szCs w:val="24"/>
                <w:lang w:val="uk-UA"/>
              </w:rPr>
            </w:pPr>
            <w:r w:rsidRPr="00167128">
              <w:rPr>
                <w:rFonts w:ascii="Times New Roman" w:eastAsia="Times New Roman" w:hAnsi="Times New Roman" w:cs="Times New Roman"/>
                <w:color w:val="000000"/>
                <w:sz w:val="24"/>
                <w:szCs w:val="24"/>
                <w:lang w:val="uk-UA"/>
              </w:rPr>
              <w:t xml:space="preserve">Оцінка пропозицій проводиться автоматично електронною системою </w:t>
            </w:r>
            <w:proofErr w:type="spellStart"/>
            <w:r w:rsidRPr="00167128">
              <w:rPr>
                <w:rFonts w:ascii="Times New Roman" w:eastAsia="Times New Roman" w:hAnsi="Times New Roman" w:cs="Times New Roman"/>
                <w:color w:val="000000"/>
                <w:sz w:val="24"/>
                <w:szCs w:val="24"/>
                <w:lang w:val="uk-UA"/>
              </w:rPr>
              <w:t>закупівель</w:t>
            </w:r>
            <w:proofErr w:type="spellEnd"/>
            <w:r w:rsidRPr="00167128">
              <w:rPr>
                <w:rFonts w:ascii="Times New Roman" w:eastAsia="Times New Roman" w:hAnsi="Times New Roman" w:cs="Times New Roman"/>
                <w:color w:val="000000"/>
                <w:sz w:val="24"/>
                <w:szCs w:val="24"/>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167128" w:rsidRPr="00167128" w:rsidRDefault="00167128" w:rsidP="00167128">
            <w:pPr>
              <w:shd w:val="clear" w:color="auto" w:fill="FFFFFF"/>
              <w:ind w:firstLine="448"/>
              <w:jc w:val="both"/>
              <w:rPr>
                <w:rFonts w:ascii="Times New Roman" w:eastAsia="Times New Roman" w:hAnsi="Times New Roman" w:cs="Times New Roman"/>
                <w:color w:val="000000"/>
                <w:sz w:val="24"/>
                <w:szCs w:val="24"/>
                <w:lang w:val="uk-UA"/>
              </w:rPr>
            </w:pPr>
            <w:r w:rsidRPr="00167128">
              <w:rPr>
                <w:rFonts w:ascii="Times New Roman" w:eastAsia="Times New Roman" w:hAnsi="Times New Roman" w:cs="Times New Roman"/>
                <w:color w:val="000000"/>
                <w:sz w:val="24"/>
                <w:szCs w:val="24"/>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1E2AA5" w:rsidRPr="001E2AA5" w:rsidRDefault="001E2AA5" w:rsidP="001E2AA5">
            <w:pPr>
              <w:shd w:val="clear" w:color="auto" w:fill="FFFFFF"/>
              <w:ind w:firstLine="448"/>
              <w:jc w:val="both"/>
              <w:rPr>
                <w:rFonts w:ascii="Times New Roman" w:eastAsia="Times New Roman" w:hAnsi="Times New Roman" w:cs="Times New Roman"/>
                <w:color w:val="000000"/>
                <w:sz w:val="24"/>
                <w:szCs w:val="24"/>
                <w:lang w:val="uk-UA"/>
              </w:rPr>
            </w:pPr>
            <w:r w:rsidRPr="001E2AA5">
              <w:rPr>
                <w:rFonts w:ascii="Times New Roman" w:eastAsia="Times New Roman" w:hAnsi="Times New Roman" w:cs="Times New Roman"/>
                <w:color w:val="000000"/>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8F3A60" w:rsidRDefault="001E2AA5" w:rsidP="001E2AA5">
            <w:pPr>
              <w:shd w:val="clear" w:color="auto" w:fill="FFFFFF"/>
              <w:ind w:firstLine="448"/>
              <w:jc w:val="both"/>
              <w:rPr>
                <w:rFonts w:ascii="Times New Roman" w:eastAsia="Times New Roman" w:hAnsi="Times New Roman" w:cs="Times New Roman"/>
                <w:color w:val="000000"/>
                <w:sz w:val="24"/>
                <w:szCs w:val="24"/>
                <w:lang w:val="uk-UA"/>
              </w:rPr>
            </w:pPr>
            <w:r w:rsidRPr="001E2AA5">
              <w:rPr>
                <w:rFonts w:ascii="Times New Roman" w:eastAsia="Times New Roman" w:hAnsi="Times New Roman" w:cs="Times New Roman"/>
                <w:color w:val="000000"/>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2D3006" w:rsidRDefault="00167128" w:rsidP="001E2AA5">
            <w:pPr>
              <w:shd w:val="clear" w:color="auto" w:fill="FFFFFF"/>
              <w:ind w:firstLine="448"/>
              <w:jc w:val="both"/>
              <w:rPr>
                <w:rFonts w:ascii="Times New Roman" w:eastAsia="Times New Roman" w:hAnsi="Times New Roman" w:cs="Times New Roman"/>
                <w:color w:val="000000"/>
                <w:sz w:val="24"/>
                <w:szCs w:val="24"/>
                <w:lang w:val="uk-UA"/>
              </w:rPr>
            </w:pPr>
            <w:r w:rsidRPr="00167128">
              <w:rPr>
                <w:rFonts w:ascii="Times New Roman" w:eastAsia="Times New Roman" w:hAnsi="Times New Roman" w:cs="Times New Roman"/>
                <w:color w:val="000000"/>
                <w:sz w:val="24"/>
                <w:szCs w:val="24"/>
                <w:lang w:val="uk-UA"/>
              </w:rPr>
              <w:t xml:space="preserve">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w:t>
            </w:r>
            <w:r w:rsidRPr="00E6377E">
              <w:rPr>
                <w:rFonts w:ascii="Times New Roman" w:eastAsia="Times New Roman" w:hAnsi="Times New Roman" w:cs="Times New Roman"/>
                <w:color w:val="000000"/>
                <w:sz w:val="24"/>
                <w:szCs w:val="24"/>
                <w:lang w:val="uk-UA"/>
              </w:rPr>
              <w:t>з найкращої,</w:t>
            </w:r>
            <w:r w:rsidRPr="00167128">
              <w:rPr>
                <w:rFonts w:ascii="Times New Roman" w:eastAsia="Times New Roman" w:hAnsi="Times New Roman" w:cs="Times New Roman"/>
                <w:color w:val="000000"/>
                <w:sz w:val="24"/>
                <w:szCs w:val="24"/>
                <w:lang w:val="uk-UA"/>
              </w:rPr>
              <w:t xml:space="preserve"> у порядку та строки, визначені цією статтею.</w:t>
            </w:r>
          </w:p>
          <w:p w:rsidR="001E2AA5" w:rsidRPr="002D3006" w:rsidRDefault="001E2AA5" w:rsidP="001E2AA5">
            <w:pPr>
              <w:shd w:val="clear" w:color="auto" w:fill="FFFFFF"/>
              <w:ind w:firstLine="448"/>
              <w:jc w:val="both"/>
              <w:rPr>
                <w:rFonts w:ascii="Times New Roman" w:eastAsia="Times New Roman" w:hAnsi="Times New Roman" w:cs="Times New Roman"/>
                <w:color w:val="000000"/>
                <w:sz w:val="24"/>
                <w:szCs w:val="24"/>
                <w:lang w:val="uk-UA"/>
              </w:rPr>
            </w:pPr>
            <w:r w:rsidRPr="001E2AA5">
              <w:rPr>
                <w:rFonts w:ascii="Times New Roman" w:eastAsia="Times New Roman" w:hAnsi="Times New Roman" w:cs="Times New Roman"/>
                <w:color w:val="000000"/>
                <w:sz w:val="24"/>
                <w:szCs w:val="24"/>
                <w:lang w:val="uk-UA"/>
              </w:rPr>
              <w:t>Замовник та учасники не можуть ініціювати будь-які переговори з питань внесення змін до змісту або ціни поданої пропозиції.</w:t>
            </w:r>
          </w:p>
        </w:tc>
      </w:tr>
    </w:tbl>
    <w:tbl>
      <w:tblPr>
        <w:tblW w:w="10632"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708"/>
        <w:gridCol w:w="3545"/>
        <w:gridCol w:w="6379"/>
      </w:tblGrid>
      <w:tr w:rsidR="002F2B32" w:rsidRPr="002F2B32" w:rsidTr="002F2B32">
        <w:tc>
          <w:tcPr>
            <w:tcW w:w="708" w:type="dxa"/>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14.2.</w:t>
            </w:r>
          </w:p>
        </w:tc>
        <w:tc>
          <w:tcPr>
            <w:tcW w:w="3545" w:type="dxa"/>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Вимоги до учасника</w:t>
            </w:r>
          </w:p>
        </w:tc>
        <w:tc>
          <w:tcPr>
            <w:tcW w:w="6379" w:type="dxa"/>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Під час використання електронної системи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w:t>
            </w:r>
            <w:r w:rsidR="006B75F7">
              <w:rPr>
                <w:rFonts w:ascii="Times New Roman" w:eastAsia="Times New Roman" w:hAnsi="Times New Roman" w:cs="Times New Roman"/>
                <w:color w:val="000000"/>
                <w:sz w:val="24"/>
                <w:szCs w:val="24"/>
                <w:lang w:val="uk-UA"/>
              </w:rPr>
              <w:t xml:space="preserve">удосконалений </w:t>
            </w:r>
            <w:r w:rsidRPr="002F2B32">
              <w:rPr>
                <w:rFonts w:ascii="Times New Roman" w:eastAsia="Times New Roman" w:hAnsi="Times New Roman" w:cs="Times New Roman"/>
                <w:color w:val="000000"/>
                <w:sz w:val="24"/>
                <w:szCs w:val="24"/>
                <w:lang w:val="uk-UA"/>
              </w:rPr>
              <w:t>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b/>
                <w:color w:val="000000"/>
                <w:sz w:val="24"/>
                <w:szCs w:val="24"/>
                <w:lang w:val="uk-UA"/>
              </w:rPr>
              <w:t xml:space="preserve">1) повноваження щодо підпису документів пропозиції учасника закупівлі (а так само особи, що наклала </w:t>
            </w:r>
            <w:r w:rsidR="00DD3BF1">
              <w:rPr>
                <w:rFonts w:ascii="Times New Roman" w:eastAsia="Times New Roman" w:hAnsi="Times New Roman" w:cs="Times New Roman"/>
                <w:b/>
                <w:color w:val="000000"/>
                <w:sz w:val="24"/>
                <w:szCs w:val="24"/>
                <w:lang w:val="uk-UA"/>
              </w:rPr>
              <w:t xml:space="preserve">удосконалений </w:t>
            </w:r>
            <w:r w:rsidRPr="002F2B32">
              <w:rPr>
                <w:rFonts w:ascii="Times New Roman" w:eastAsia="Times New Roman" w:hAnsi="Times New Roman" w:cs="Times New Roman"/>
                <w:b/>
                <w:color w:val="000000"/>
                <w:sz w:val="24"/>
                <w:szCs w:val="24"/>
                <w:lang w:val="uk-UA"/>
              </w:rPr>
              <w:t>електронний підпис (або кваліфікований електронний підпис) на пропозицію) підтверджується</w:t>
            </w:r>
            <w:r w:rsidRPr="002F2B32">
              <w:rPr>
                <w:rFonts w:ascii="Times New Roman" w:eastAsia="Times New Roman" w:hAnsi="Times New Roman" w:cs="Times New Roman"/>
                <w:color w:val="000000"/>
                <w:sz w:val="24"/>
                <w:szCs w:val="24"/>
                <w:lang w:val="uk-UA"/>
              </w:rPr>
              <w:t xml:space="preserve">: </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 </w:t>
            </w:r>
            <w:r w:rsidRPr="002F2B32">
              <w:rPr>
                <w:rFonts w:ascii="Times New Roman" w:eastAsia="Times New Roman" w:hAnsi="Times New Roman" w:cs="Times New Roman"/>
                <w:i/>
                <w:color w:val="000000"/>
                <w:sz w:val="24"/>
                <w:szCs w:val="24"/>
                <w:u w:val="single"/>
                <w:lang w:val="uk-UA"/>
              </w:rPr>
              <w:t>Для юридичних осіб:</w:t>
            </w:r>
            <w:r w:rsidRPr="002F2B32">
              <w:rPr>
                <w:rFonts w:ascii="Times New Roman" w:eastAsia="Times New Roman" w:hAnsi="Times New Roman" w:cs="Times New Roman"/>
                <w:color w:val="000000"/>
                <w:sz w:val="24"/>
                <w:szCs w:val="24"/>
                <w:lang w:val="uk-UA"/>
              </w:rPr>
              <w:t xml:space="preserve"> </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Документ(и) (оригінал або завірена копія(ї)), що підтверджує(</w:t>
            </w:r>
            <w:proofErr w:type="spellStart"/>
            <w:r w:rsidRPr="002F2B32">
              <w:rPr>
                <w:rFonts w:ascii="Times New Roman" w:eastAsia="Times New Roman" w:hAnsi="Times New Roman" w:cs="Times New Roman"/>
                <w:color w:val="000000"/>
                <w:sz w:val="24"/>
                <w:szCs w:val="24"/>
                <w:lang w:val="uk-UA"/>
              </w:rPr>
              <w:t>ють</w:t>
            </w:r>
            <w:proofErr w:type="spellEnd"/>
            <w:r w:rsidRPr="002F2B32">
              <w:rPr>
                <w:rFonts w:ascii="Times New Roman" w:eastAsia="Times New Roman" w:hAnsi="Times New Roman" w:cs="Times New Roman"/>
                <w:color w:val="000000"/>
                <w:sz w:val="24"/>
                <w:szCs w:val="24"/>
                <w:lang w:val="uk-UA"/>
              </w:rPr>
              <w:t xml:space="preserve">) повноваження посадової особи або представника учасника спрощеної закупівлі щодо підпису документів пропозиції (протокол засновників підприємства та/або наказ про призначення, довіреність, доручення або інший документ, що підтверджує повноваження посадової </w:t>
            </w:r>
            <w:r w:rsidRPr="002F2B32">
              <w:rPr>
                <w:rFonts w:ascii="Times New Roman" w:eastAsia="Times New Roman" w:hAnsi="Times New Roman" w:cs="Times New Roman"/>
                <w:color w:val="000000"/>
                <w:sz w:val="24"/>
                <w:szCs w:val="24"/>
                <w:lang w:val="uk-UA"/>
              </w:rPr>
              <w:lastRenderedPageBreak/>
              <w:t>особи учасника на підписання документів пропозиції) (для учасників - юридичних осіб);</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Документ(и) (оригінал або завірена копія(ї)), що підтверджує(</w:t>
            </w:r>
            <w:proofErr w:type="spellStart"/>
            <w:r w:rsidRPr="002F2B32">
              <w:rPr>
                <w:rFonts w:ascii="Times New Roman" w:eastAsia="Times New Roman" w:hAnsi="Times New Roman" w:cs="Times New Roman"/>
                <w:color w:val="000000"/>
                <w:sz w:val="24"/>
                <w:szCs w:val="24"/>
                <w:lang w:val="uk-UA"/>
              </w:rPr>
              <w:t>ють</w:t>
            </w:r>
            <w:proofErr w:type="spellEnd"/>
            <w:r w:rsidRPr="002F2B32">
              <w:rPr>
                <w:rFonts w:ascii="Times New Roman" w:eastAsia="Times New Roman" w:hAnsi="Times New Roman" w:cs="Times New Roman"/>
                <w:color w:val="000000"/>
                <w:sz w:val="24"/>
                <w:szCs w:val="24"/>
                <w:lang w:val="uk-UA"/>
              </w:rPr>
              <w:t xml:space="preserve">) повноваження посадової особи або представника учасника спрощеної закупівлі щодо підпису договору про закупівлю </w:t>
            </w:r>
            <w:r w:rsidRPr="002F2B32">
              <w:rPr>
                <w:rFonts w:ascii="Times New Roman" w:eastAsia="Times New Roman" w:hAnsi="Times New Roman" w:cs="Times New Roman"/>
                <w:b/>
                <w:color w:val="000000"/>
                <w:sz w:val="24"/>
                <w:szCs w:val="24"/>
                <w:lang w:val="uk-UA"/>
              </w:rPr>
              <w:t xml:space="preserve">(протокол засновників та/або наказ про надання права підпису, довіреність, доручення або інший документ, що підтверджує повноваження посадової особи учасника </w:t>
            </w:r>
            <w:r w:rsidRPr="002F2B32">
              <w:rPr>
                <w:rFonts w:ascii="Times New Roman" w:eastAsia="Times New Roman" w:hAnsi="Times New Roman" w:cs="Times New Roman"/>
                <w:b/>
                <w:bCs/>
                <w:color w:val="000000"/>
                <w:sz w:val="24"/>
                <w:szCs w:val="24"/>
                <w:lang w:val="uk-UA"/>
              </w:rPr>
              <w:t>спрощеної закупівлі</w:t>
            </w:r>
            <w:r w:rsidRPr="002F2B32">
              <w:rPr>
                <w:rFonts w:ascii="Times New Roman" w:eastAsia="Times New Roman" w:hAnsi="Times New Roman" w:cs="Times New Roman"/>
                <w:b/>
                <w:color w:val="000000"/>
                <w:sz w:val="24"/>
                <w:szCs w:val="24"/>
                <w:lang w:val="uk-UA"/>
              </w:rPr>
              <w:t xml:space="preserve"> на підписання договору про закупівлю, тобто в документі, що підтверджує повноваження обов’язково повинна зазначатися інформація щодо надання посадовій особі права на підпис договору про закупівлю) </w:t>
            </w:r>
            <w:r w:rsidRPr="002F2B32">
              <w:rPr>
                <w:rFonts w:ascii="Times New Roman" w:eastAsia="Times New Roman" w:hAnsi="Times New Roman" w:cs="Times New Roman"/>
                <w:color w:val="000000"/>
                <w:sz w:val="24"/>
                <w:szCs w:val="24"/>
                <w:lang w:val="uk-UA"/>
              </w:rPr>
              <w:t xml:space="preserve"> (для учасників - юридичних осіб);</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Статут Учасника (оригінал або завірена копія) в останній (діючій) редакції зі всіма змінами до нього або іншого установчого документу (для юридичних осіб).</w:t>
            </w:r>
          </w:p>
          <w:p w:rsidR="002F2B32" w:rsidRPr="002F2B32" w:rsidRDefault="002F2B32" w:rsidP="002F2B32">
            <w:pPr>
              <w:spacing w:after="0" w:line="240" w:lineRule="auto"/>
              <w:jc w:val="both"/>
              <w:rPr>
                <w:rFonts w:ascii="Times New Roman" w:eastAsia="Times New Roman" w:hAnsi="Times New Roman" w:cs="Times New Roman"/>
                <w:bCs/>
                <w:color w:val="000000"/>
                <w:sz w:val="24"/>
                <w:szCs w:val="24"/>
                <w:lang w:val="uk-UA"/>
              </w:rPr>
            </w:pPr>
            <w:r w:rsidRPr="002F2B32">
              <w:rPr>
                <w:rFonts w:ascii="Times New Roman" w:eastAsia="Times New Roman" w:hAnsi="Times New Roman" w:cs="Times New Roman"/>
                <w:color w:val="000000"/>
                <w:sz w:val="24"/>
                <w:szCs w:val="24"/>
                <w:lang w:val="uk-UA"/>
              </w:rPr>
              <w:t xml:space="preserve">- </w:t>
            </w:r>
            <w:r w:rsidRPr="002F2B32">
              <w:rPr>
                <w:rFonts w:ascii="Times New Roman" w:eastAsia="Times New Roman" w:hAnsi="Times New Roman" w:cs="Times New Roman"/>
                <w:bCs/>
                <w:color w:val="000000"/>
                <w:sz w:val="24"/>
                <w:szCs w:val="24"/>
                <w:lang w:val="uk-UA"/>
              </w:rPr>
              <w:t>Витяг з єдиного державного реєстру юридичних осіб та фізичних осіб – підприємців або копія свідоцтва про державну реєстрацію юридичної особи та фізичної особи-підприємця.</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Витяг з реєстру платників податків на додану вартість (для учасників-платників ПДВ;</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Витяг з реєстру платників єдиного податку (для учасників - платників єдиного податку).</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 разі якщо пропозиція подається об'єднанням учасників, до неї обов'язково включається документ про створення такого об'єднання,  а також якщо Учасник здійснює діяльність без статуту (або іншого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i/>
                <w:color w:val="000000"/>
                <w:sz w:val="24"/>
                <w:szCs w:val="24"/>
                <w:u w:val="single"/>
                <w:lang w:val="uk-UA"/>
              </w:rPr>
              <w:t>Для фізичних осіб-підприємців</w:t>
            </w:r>
            <w:r w:rsidRPr="002F2B32">
              <w:rPr>
                <w:rFonts w:ascii="Times New Roman" w:eastAsia="Times New Roman" w:hAnsi="Times New Roman" w:cs="Times New Roman"/>
                <w:color w:val="000000"/>
                <w:sz w:val="24"/>
                <w:szCs w:val="24"/>
                <w:lang w:val="uk-UA"/>
              </w:rPr>
              <w:t>:</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Паспорт та реєстраційний номер облікової картки платника податків;</w:t>
            </w:r>
          </w:p>
          <w:p w:rsidR="002F2B32" w:rsidRPr="002F2B32" w:rsidRDefault="002F2B32" w:rsidP="002F2B32">
            <w:pPr>
              <w:spacing w:after="0" w:line="240" w:lineRule="auto"/>
              <w:jc w:val="both"/>
              <w:rPr>
                <w:rFonts w:ascii="Times New Roman" w:eastAsia="Times New Roman" w:hAnsi="Times New Roman" w:cs="Times New Roman"/>
                <w:i/>
                <w:color w:val="000000"/>
                <w:sz w:val="24"/>
                <w:szCs w:val="24"/>
                <w:lang w:val="uk-UA"/>
              </w:rPr>
            </w:pPr>
            <w:r w:rsidRPr="002F2B32">
              <w:rPr>
                <w:rFonts w:ascii="Times New Roman" w:eastAsia="Times New Roman" w:hAnsi="Times New Roman" w:cs="Times New Roman"/>
                <w:color w:val="000000"/>
                <w:sz w:val="24"/>
                <w:szCs w:val="24"/>
                <w:lang w:val="uk-UA"/>
              </w:rPr>
              <w:t>- Витяг з реєстру платників податків на додану вартість (для учасників-платників ПДВ);</w:t>
            </w:r>
          </w:p>
          <w:p w:rsidR="002F2B32" w:rsidRPr="002F2B32" w:rsidRDefault="002F2B32" w:rsidP="002F2B32">
            <w:pPr>
              <w:spacing w:after="0" w:line="240" w:lineRule="auto"/>
              <w:jc w:val="both"/>
              <w:rPr>
                <w:rFonts w:ascii="Times New Roman" w:eastAsia="Times New Roman" w:hAnsi="Times New Roman" w:cs="Times New Roman"/>
                <w:i/>
                <w:color w:val="000000"/>
                <w:sz w:val="24"/>
                <w:szCs w:val="24"/>
                <w:u w:val="single"/>
                <w:lang w:val="uk-UA"/>
              </w:rPr>
            </w:pPr>
            <w:r w:rsidRPr="002F2B32">
              <w:rPr>
                <w:rFonts w:ascii="Times New Roman" w:eastAsia="Times New Roman" w:hAnsi="Times New Roman" w:cs="Times New Roman"/>
                <w:color w:val="000000"/>
                <w:sz w:val="24"/>
                <w:szCs w:val="24"/>
                <w:lang w:val="uk-UA"/>
              </w:rPr>
              <w:t>- Витяг з реєстру платників єдиного податку (для учасників - платників єдиного податку).</w:t>
            </w:r>
          </w:p>
          <w:p w:rsidR="002F2B32" w:rsidRPr="002F2B32" w:rsidRDefault="002F2B32" w:rsidP="002F2B32">
            <w:pPr>
              <w:spacing w:after="0" w:line="240" w:lineRule="auto"/>
              <w:jc w:val="both"/>
              <w:rPr>
                <w:rFonts w:ascii="Times New Roman" w:eastAsia="Times New Roman" w:hAnsi="Times New Roman" w:cs="Times New Roman"/>
                <w:bCs/>
                <w:color w:val="000000"/>
                <w:sz w:val="24"/>
                <w:szCs w:val="24"/>
                <w:lang w:val="uk-UA"/>
              </w:rPr>
            </w:pPr>
            <w:r w:rsidRPr="002F2B32">
              <w:rPr>
                <w:rFonts w:ascii="Times New Roman" w:eastAsia="Times New Roman" w:hAnsi="Times New Roman" w:cs="Times New Roman"/>
                <w:color w:val="000000"/>
                <w:sz w:val="24"/>
                <w:szCs w:val="24"/>
                <w:lang w:val="uk-UA"/>
              </w:rPr>
              <w:t>- В</w:t>
            </w:r>
            <w:r w:rsidRPr="002F2B32">
              <w:rPr>
                <w:rFonts w:ascii="Times New Roman" w:eastAsia="Times New Roman" w:hAnsi="Times New Roman" w:cs="Times New Roman"/>
                <w:bCs/>
                <w:color w:val="000000"/>
                <w:sz w:val="24"/>
                <w:szCs w:val="24"/>
                <w:lang w:val="uk-UA"/>
              </w:rPr>
              <w:t>итяг з єдиного державного реєстру юридичних осіб та фізичних осіб – підприємців або копія свідоцтва про державну реєстрацію юридичної особи та фізичної особи-підприємця.</w:t>
            </w:r>
          </w:p>
          <w:p w:rsidR="002F2B32" w:rsidRPr="002F2B32" w:rsidRDefault="002F2B32" w:rsidP="002F2B32">
            <w:pPr>
              <w:spacing w:after="0" w:line="240" w:lineRule="auto"/>
              <w:jc w:val="both"/>
              <w:rPr>
                <w:rFonts w:ascii="Times New Roman" w:eastAsia="Times New Roman" w:hAnsi="Times New Roman" w:cs="Times New Roman"/>
                <w:i/>
                <w:color w:val="000000"/>
                <w:sz w:val="24"/>
                <w:szCs w:val="24"/>
                <w:u w:val="single"/>
                <w:lang w:val="uk-UA"/>
              </w:rPr>
            </w:pPr>
          </w:p>
          <w:p w:rsidR="00467093" w:rsidRDefault="00467093" w:rsidP="00467093">
            <w:pPr>
              <w:ind w:left="34"/>
              <w:contextualSpacing/>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2) пропозиція Учасника спрощеної процедури (додаток 2 до документації). </w:t>
            </w:r>
            <w:r w:rsidRPr="00A57F7B">
              <w:rPr>
                <w:rFonts w:ascii="Times New Roman" w:eastAsia="Times New Roman" w:hAnsi="Times New Roman" w:cs="Times New Roman"/>
                <w:b/>
                <w:sz w:val="24"/>
                <w:szCs w:val="24"/>
                <w:lang w:val="uk-UA"/>
              </w:rPr>
              <w:t>Пропозиція учасника спрощеної закупівлі обов’язково повинна містити кольорові зображення предмета закупівлі, задля підтвердження технічних характеристик заявлених замовником товарів.</w:t>
            </w:r>
            <w:r>
              <w:rPr>
                <w:rFonts w:ascii="Times New Roman" w:eastAsia="Times New Roman" w:hAnsi="Times New Roman" w:cs="Times New Roman"/>
                <w:b/>
                <w:sz w:val="24"/>
                <w:szCs w:val="24"/>
                <w:lang w:val="uk-UA"/>
              </w:rPr>
              <w:t xml:space="preserve"> Окрім цього, у даній пропозиції</w:t>
            </w:r>
            <w:r w:rsidRPr="00A57F7B">
              <w:rPr>
                <w:rFonts w:ascii="Times New Roman" w:eastAsia="Times New Roman" w:hAnsi="Times New Roman" w:cs="Times New Roman"/>
                <w:b/>
                <w:sz w:val="24"/>
                <w:szCs w:val="24"/>
                <w:lang w:val="uk-UA"/>
              </w:rPr>
              <w:t xml:space="preserve"> потрібно обов'язково зазначити повне найменування запропонованого товару (марку, модель, артикул і </w:t>
            </w:r>
            <w:proofErr w:type="spellStart"/>
            <w:r w:rsidRPr="00A57F7B">
              <w:rPr>
                <w:rFonts w:ascii="Times New Roman" w:eastAsia="Times New Roman" w:hAnsi="Times New Roman" w:cs="Times New Roman"/>
                <w:b/>
                <w:sz w:val="24"/>
                <w:szCs w:val="24"/>
                <w:lang w:val="uk-UA"/>
              </w:rPr>
              <w:t>т.п</w:t>
            </w:r>
            <w:proofErr w:type="spellEnd"/>
            <w:r w:rsidRPr="00A57F7B">
              <w:rPr>
                <w:rFonts w:ascii="Times New Roman" w:eastAsia="Times New Roman" w:hAnsi="Times New Roman" w:cs="Times New Roman"/>
                <w:b/>
                <w:sz w:val="24"/>
                <w:szCs w:val="24"/>
                <w:lang w:val="uk-UA"/>
              </w:rPr>
              <w:t xml:space="preserve">.), </w:t>
            </w:r>
            <w:r w:rsidRPr="00A57F7B">
              <w:rPr>
                <w:rFonts w:ascii="Times New Roman" w:eastAsia="Times New Roman" w:hAnsi="Times New Roman" w:cs="Times New Roman"/>
                <w:b/>
                <w:sz w:val="24"/>
                <w:szCs w:val="24"/>
                <w:lang w:val="uk-UA"/>
              </w:rPr>
              <w:lastRenderedPageBreak/>
              <w:t>а також країну виробництва товару та найменування його виробника.</w:t>
            </w:r>
          </w:p>
          <w:p w:rsidR="00A64AE3" w:rsidRDefault="00A64AE3" w:rsidP="00A64AE3">
            <w:pPr>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 гарантійний лист щодо здійснення доставки товару, занос до місця експлуатації за рахунок Учасника;</w:t>
            </w:r>
          </w:p>
          <w:p w:rsidR="00467093" w:rsidRDefault="00467093" w:rsidP="00467093">
            <w:pPr>
              <w:spacing w:after="0"/>
              <w:jc w:val="both"/>
              <w:rPr>
                <w:rFonts w:ascii="Times New Roman" w:eastAsia="Times New Roman" w:hAnsi="Times New Roman" w:cs="Times New Roman"/>
                <w:b/>
                <w:sz w:val="24"/>
                <w:szCs w:val="24"/>
                <w:lang w:val="uk-UA"/>
              </w:rPr>
            </w:pPr>
          </w:p>
          <w:p w:rsidR="00467093" w:rsidRPr="00AB2D21" w:rsidRDefault="00467093" w:rsidP="00467093">
            <w:pPr>
              <w:rPr>
                <w:rFonts w:ascii="Times New Roman" w:eastAsia="Times New Roman" w:hAnsi="Times New Roman" w:cs="Times New Roman"/>
                <w:b/>
                <w:sz w:val="24"/>
                <w:szCs w:val="24"/>
                <w:lang w:val="uk-UA" w:bidi="uk-UA"/>
              </w:rPr>
            </w:pPr>
            <w:r>
              <w:rPr>
                <w:rFonts w:ascii="Times New Roman" w:eastAsia="Times New Roman" w:hAnsi="Times New Roman" w:cs="Times New Roman"/>
                <w:b/>
                <w:sz w:val="24"/>
                <w:szCs w:val="24"/>
                <w:lang w:val="uk-UA"/>
              </w:rPr>
              <w:t>4)  г</w:t>
            </w:r>
            <w:r w:rsidRPr="00A57F7B">
              <w:rPr>
                <w:rFonts w:ascii="Times New Roman" w:eastAsia="Times New Roman" w:hAnsi="Times New Roman" w:cs="Times New Roman"/>
                <w:b/>
                <w:sz w:val="24"/>
                <w:szCs w:val="24"/>
                <w:lang w:val="uk-UA"/>
              </w:rPr>
              <w:t>арантійний лист щодо</w:t>
            </w:r>
            <w:r>
              <w:rPr>
                <w:rFonts w:ascii="Times New Roman" w:eastAsia="Times New Roman" w:hAnsi="Times New Roman" w:cs="Times New Roman"/>
                <w:b/>
                <w:sz w:val="24"/>
                <w:szCs w:val="24"/>
                <w:lang w:val="uk-UA"/>
              </w:rPr>
              <w:t xml:space="preserve"> заміни товару,  у </w:t>
            </w:r>
            <w:r w:rsidRPr="00AB2D21">
              <w:rPr>
                <w:rFonts w:ascii="Times New Roman" w:eastAsia="Times New Roman" w:hAnsi="Times New Roman" w:cs="Times New Roman"/>
                <w:b/>
                <w:sz w:val="24"/>
                <w:szCs w:val="24"/>
                <w:lang w:val="uk-UA" w:bidi="uk-UA"/>
              </w:rPr>
              <w:t xml:space="preserve">випадку </w:t>
            </w:r>
            <w:r>
              <w:rPr>
                <w:rFonts w:ascii="Times New Roman" w:eastAsia="Times New Roman" w:hAnsi="Times New Roman" w:cs="Times New Roman"/>
                <w:b/>
                <w:sz w:val="24"/>
                <w:szCs w:val="24"/>
                <w:lang w:val="uk-UA" w:bidi="uk-UA"/>
              </w:rPr>
              <w:t>виявлення</w:t>
            </w:r>
            <w:r w:rsidRPr="00AB2D21">
              <w:rPr>
                <w:rFonts w:ascii="Times New Roman" w:eastAsia="Times New Roman" w:hAnsi="Times New Roman" w:cs="Times New Roman"/>
                <w:b/>
                <w:sz w:val="24"/>
                <w:szCs w:val="24"/>
                <w:lang w:val="uk-UA" w:bidi="uk-UA"/>
              </w:rPr>
              <w:t xml:space="preserve"> </w:t>
            </w:r>
            <w:r>
              <w:rPr>
                <w:rFonts w:ascii="Times New Roman" w:eastAsia="Times New Roman" w:hAnsi="Times New Roman" w:cs="Times New Roman"/>
                <w:b/>
                <w:sz w:val="24"/>
                <w:szCs w:val="24"/>
                <w:lang w:val="uk-UA" w:bidi="uk-UA"/>
              </w:rPr>
              <w:t>невідповідності між заявленого Замовником</w:t>
            </w:r>
            <w:r w:rsidRPr="00AB2D21">
              <w:rPr>
                <w:rFonts w:ascii="Times New Roman" w:eastAsia="Times New Roman" w:hAnsi="Times New Roman" w:cs="Times New Roman"/>
                <w:b/>
                <w:sz w:val="24"/>
                <w:szCs w:val="24"/>
                <w:lang w:val="uk-UA" w:bidi="uk-UA"/>
              </w:rPr>
              <w:t xml:space="preserve"> </w:t>
            </w:r>
            <w:r>
              <w:rPr>
                <w:rFonts w:ascii="Times New Roman" w:eastAsia="Times New Roman" w:hAnsi="Times New Roman" w:cs="Times New Roman"/>
                <w:b/>
                <w:sz w:val="24"/>
                <w:szCs w:val="24"/>
                <w:lang w:val="uk-UA" w:bidi="uk-UA"/>
              </w:rPr>
              <w:t>та надісланого Учасником предмета закупівлі, силами та за рахунок Учасника.</w:t>
            </w:r>
          </w:p>
          <w:p w:rsidR="002F2B32" w:rsidRPr="002D62CF" w:rsidRDefault="002F2B32" w:rsidP="002D62CF">
            <w:pPr>
              <w:jc w:val="both"/>
              <w:rPr>
                <w:rFonts w:ascii="Times New Roman" w:eastAsia="Times New Roman" w:hAnsi="Times New Roman" w:cs="Times New Roman"/>
                <w:b/>
                <w:sz w:val="24"/>
                <w:szCs w:val="24"/>
                <w:lang w:val="uk-UA"/>
              </w:rPr>
            </w:pPr>
            <w:r w:rsidRPr="002F2B32">
              <w:rPr>
                <w:rFonts w:ascii="Times New Roman" w:eastAsia="Times New Roman" w:hAnsi="Times New Roman" w:cs="Times New Roman"/>
                <w:color w:val="000000"/>
                <w:sz w:val="24"/>
                <w:szCs w:val="24"/>
                <w:lang w:val="uk-UA"/>
              </w:rPr>
              <w:t xml:space="preserve">Всі визначені цим оголошенням документи пропозиції завантажуються в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у вигляді </w:t>
            </w:r>
            <w:proofErr w:type="spellStart"/>
            <w:r w:rsidRPr="002F2B32">
              <w:rPr>
                <w:rFonts w:ascii="Times New Roman" w:eastAsia="Times New Roman" w:hAnsi="Times New Roman" w:cs="Times New Roman"/>
                <w:color w:val="000000"/>
                <w:sz w:val="24"/>
                <w:szCs w:val="24"/>
                <w:lang w:val="uk-UA"/>
              </w:rPr>
              <w:t>скан</w:t>
            </w:r>
            <w:proofErr w:type="spellEnd"/>
            <w:r w:rsidRPr="002F2B32">
              <w:rPr>
                <w:rFonts w:ascii="Times New Roman" w:eastAsia="Times New Roman" w:hAnsi="Times New Roman" w:cs="Times New Roman"/>
                <w:color w:val="000000"/>
                <w:sz w:val="24"/>
                <w:szCs w:val="24"/>
                <w:lang w:val="uk-UA"/>
              </w:rPr>
              <w:t xml:space="preserve">-копій придатних для </w:t>
            </w:r>
            <w:proofErr w:type="spellStart"/>
            <w:r w:rsidRPr="002F2B32">
              <w:rPr>
                <w:rFonts w:ascii="Times New Roman" w:eastAsia="Times New Roman" w:hAnsi="Times New Roman" w:cs="Times New Roman"/>
                <w:color w:val="000000"/>
                <w:sz w:val="24"/>
                <w:szCs w:val="24"/>
                <w:lang w:val="uk-UA"/>
              </w:rPr>
              <w:t>машинозчитування</w:t>
            </w:r>
            <w:proofErr w:type="spellEnd"/>
            <w:r w:rsidRPr="002F2B32">
              <w:rPr>
                <w:rFonts w:ascii="Times New Roman" w:eastAsia="Times New Roman" w:hAnsi="Times New Roman" w:cs="Times New Roman"/>
                <w:color w:val="000000"/>
                <w:sz w:val="24"/>
                <w:szCs w:val="24"/>
                <w:lang w:val="uk-UA"/>
              </w:rPr>
              <w:t xml:space="preserve"> (файли з розширенням «..</w:t>
            </w:r>
            <w:proofErr w:type="spellStart"/>
            <w:r w:rsidRPr="002F2B32">
              <w:rPr>
                <w:rFonts w:ascii="Times New Roman" w:eastAsia="Times New Roman" w:hAnsi="Times New Roman" w:cs="Times New Roman"/>
                <w:color w:val="000000"/>
                <w:sz w:val="24"/>
                <w:szCs w:val="24"/>
                <w:lang w:val="uk-UA"/>
              </w:rPr>
              <w:t>pdf</w:t>
            </w:r>
            <w:proofErr w:type="spellEnd"/>
            <w:r w:rsidRPr="002F2B32">
              <w:rPr>
                <w:rFonts w:ascii="Times New Roman" w:eastAsia="Times New Roman" w:hAnsi="Times New Roman" w:cs="Times New Roman"/>
                <w:color w:val="000000"/>
                <w:sz w:val="24"/>
                <w:szCs w:val="24"/>
                <w:lang w:val="uk-UA"/>
              </w:rPr>
              <w:t>.», «..</w:t>
            </w:r>
            <w:proofErr w:type="spellStart"/>
            <w:r w:rsidRPr="002F2B32">
              <w:rPr>
                <w:rFonts w:ascii="Times New Roman" w:eastAsia="Times New Roman" w:hAnsi="Times New Roman" w:cs="Times New Roman"/>
                <w:color w:val="000000"/>
                <w:sz w:val="24"/>
                <w:szCs w:val="24"/>
                <w:lang w:val="uk-UA"/>
              </w:rPr>
              <w:t>jpeg</w:t>
            </w:r>
            <w:proofErr w:type="spellEnd"/>
            <w:r w:rsidRPr="002F2B32">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F2B32">
              <w:rPr>
                <w:rFonts w:ascii="Times New Roman" w:eastAsia="Times New Roman" w:hAnsi="Times New Roman" w:cs="Times New Roman"/>
                <w:color w:val="000000"/>
                <w:sz w:val="24"/>
                <w:szCs w:val="24"/>
                <w:lang w:val="uk-UA"/>
              </w:rPr>
              <w:t>скан</w:t>
            </w:r>
            <w:proofErr w:type="spellEnd"/>
            <w:r w:rsidRPr="002F2B32">
              <w:rPr>
                <w:rFonts w:ascii="Times New Roman" w:eastAsia="Times New Roman" w:hAnsi="Times New Roman" w:cs="Times New Roman"/>
                <w:color w:val="000000"/>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із накладанням кваліфікованого електронного підпису на кожен з таких документів (матеріал чи інформацію).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випадку якщо документи які вимагаються згідно цієї документації, не передбачені законодавством для окремих Учасників процедури закупівлі, в такому випадку останні мають надати у складі пропозиції лист-пояснення із зазначенням документів, що не можуть бути надані у складі пропозиції, та із  посиланнями на норми чинного законодавства, що звільняють учасника від складення/отримання таких документів.</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 xml:space="preserve"> </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Недискримінація учасників</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Оголошення про проведення спрощеної закупівлі та вимоги до предмета закупівлі не повинні містити вимог, що </w:t>
            </w:r>
            <w:r w:rsidRPr="002F2B32">
              <w:rPr>
                <w:rFonts w:ascii="Times New Roman" w:eastAsia="Times New Roman" w:hAnsi="Times New Roman" w:cs="Times New Roman"/>
                <w:color w:val="000000"/>
                <w:sz w:val="24"/>
                <w:szCs w:val="24"/>
                <w:lang w:val="uk-UA"/>
              </w:rPr>
              <w:lastRenderedPageBreak/>
              <w:t>обмежують конкуренцію та призводять до дискримінації учасників.</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14.4.</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Наприклад: </w:t>
            </w:r>
            <w:bookmarkStart w:id="7" w:name="BM26"/>
            <w:bookmarkEnd w:id="7"/>
            <w:r w:rsidRPr="002F2B32">
              <w:rPr>
                <w:rFonts w:ascii="Times New Roman" w:eastAsia="Times New Roman" w:hAnsi="Times New Roman" w:cs="Times New Roman"/>
                <w:color w:val="000000"/>
                <w:sz w:val="24"/>
                <w:szCs w:val="24"/>
                <w:lang w:val="uk-UA"/>
              </w:rPr>
              <w:t>- інформація/документ, подана учасником процедури закупівлі у складі пропозиції, містить помилку (помилки) у частині:</w:t>
            </w:r>
            <w:bookmarkStart w:id="8" w:name="BM27"/>
            <w:bookmarkEnd w:id="8"/>
            <w:r w:rsidRPr="002F2B32">
              <w:rPr>
                <w:rFonts w:ascii="Times New Roman" w:eastAsia="Times New Roman" w:hAnsi="Times New Roman" w:cs="Times New Roman"/>
                <w:color w:val="000000"/>
                <w:sz w:val="24"/>
                <w:szCs w:val="24"/>
                <w:lang w:val="uk-UA"/>
              </w:rPr>
              <w:t xml:space="preserve"> - уживання великої літери;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9" w:name="BM28"/>
            <w:bookmarkEnd w:id="9"/>
            <w:r w:rsidRPr="002F2B32">
              <w:rPr>
                <w:rFonts w:ascii="Times New Roman" w:eastAsia="Times New Roman" w:hAnsi="Times New Roman" w:cs="Times New Roman"/>
                <w:color w:val="000000"/>
                <w:sz w:val="24"/>
                <w:szCs w:val="24"/>
                <w:lang w:val="uk-UA"/>
              </w:rPr>
              <w:t>- уживання розділових знаків та відмінювання слів у реченні;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0" w:name="BM29"/>
            <w:bookmarkEnd w:id="10"/>
            <w:r w:rsidRPr="002F2B32">
              <w:rPr>
                <w:rFonts w:ascii="Times New Roman" w:eastAsia="Times New Roman" w:hAnsi="Times New Roman" w:cs="Times New Roman"/>
                <w:color w:val="000000"/>
                <w:sz w:val="24"/>
                <w:szCs w:val="24"/>
                <w:lang w:val="uk-UA"/>
              </w:rPr>
              <w:t xml:space="preserve">використання слова або </w:t>
            </w:r>
            <w:proofErr w:type="spellStart"/>
            <w:r w:rsidRPr="002F2B32">
              <w:rPr>
                <w:rFonts w:ascii="Times New Roman" w:eastAsia="Times New Roman" w:hAnsi="Times New Roman" w:cs="Times New Roman"/>
                <w:color w:val="000000"/>
                <w:sz w:val="24"/>
                <w:szCs w:val="24"/>
                <w:lang w:val="uk-UA"/>
              </w:rPr>
              <w:t>мовного</w:t>
            </w:r>
            <w:proofErr w:type="spellEnd"/>
            <w:r w:rsidRPr="002F2B32">
              <w:rPr>
                <w:rFonts w:ascii="Times New Roman" w:eastAsia="Times New Roman" w:hAnsi="Times New Roman" w:cs="Times New Roman"/>
                <w:color w:val="000000"/>
                <w:sz w:val="24"/>
                <w:szCs w:val="24"/>
                <w:lang w:val="uk-UA"/>
              </w:rPr>
              <w:t xml:space="preserve"> звороту, запозичених з іншої мови;</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1" w:name="BM30"/>
            <w:bookmarkEnd w:id="11"/>
            <w:r w:rsidRPr="002F2B32">
              <w:rPr>
                <w:rFonts w:ascii="Times New Roman" w:eastAsia="Times New Roman" w:hAnsi="Times New Roman" w:cs="Times New Roman"/>
                <w:color w:val="000000"/>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та/або унікального номера повідомлення про намір укласти договір про закупівлю - помилка в цифрах;</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2" w:name="BM31"/>
            <w:bookmarkEnd w:id="12"/>
            <w:r w:rsidRPr="002F2B32">
              <w:rPr>
                <w:rFonts w:ascii="Times New Roman" w:eastAsia="Times New Roman" w:hAnsi="Times New Roman" w:cs="Times New Roman"/>
                <w:color w:val="000000"/>
                <w:sz w:val="24"/>
                <w:szCs w:val="24"/>
                <w:lang w:val="uk-UA"/>
              </w:rPr>
              <w:t>-застосування правил переносу частини слова з рядка в рядок;</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3" w:name="BM32"/>
            <w:bookmarkEnd w:id="13"/>
            <w:r w:rsidRPr="002F2B32">
              <w:rPr>
                <w:rFonts w:ascii="Times New Roman" w:eastAsia="Times New Roman" w:hAnsi="Times New Roman" w:cs="Times New Roman"/>
                <w:color w:val="000000"/>
                <w:sz w:val="24"/>
                <w:szCs w:val="24"/>
                <w:lang w:val="uk-UA"/>
              </w:rPr>
              <w:t>написання слів разом та/або окремо, та/або через дефіс;</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bookmarkStart w:id="14" w:name="BM33"/>
            <w:bookmarkEnd w:id="14"/>
            <w:r w:rsidRPr="002F2B32">
              <w:rPr>
                <w:rFonts w:ascii="Times New Roman" w:eastAsia="Times New Roman" w:hAnsi="Times New Roman" w:cs="Times New Roman"/>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учасником процедури закупівлі у складі пропозиції, що є сканованою копією оригіналу документа/електронного документа;</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14.5.</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Процедура надання роз’яснень щодо інформації, зазначеної в оголошенні про проведення спрощеної закупівлі, щодо вимог до предмета закупівлі. Унесення змін до оголошення про проведення спрощеної закупівлі, та/або вимог до предмета закупівлі.</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та/або </w:t>
            </w:r>
            <w:proofErr w:type="spellStart"/>
            <w:r w:rsidRPr="002F2B32">
              <w:rPr>
                <w:rFonts w:ascii="Times New Roman" w:eastAsia="Times New Roman" w:hAnsi="Times New Roman" w:cs="Times New Roman"/>
                <w:color w:val="000000"/>
                <w:sz w:val="24"/>
                <w:szCs w:val="24"/>
                <w:lang w:val="uk-UA"/>
              </w:rPr>
              <w:t>внести</w:t>
            </w:r>
            <w:proofErr w:type="spellEnd"/>
            <w:r w:rsidRPr="002F2B32">
              <w:rPr>
                <w:rFonts w:ascii="Times New Roman" w:eastAsia="Times New Roman" w:hAnsi="Times New Roman" w:cs="Times New Roman"/>
                <w:color w:val="000000"/>
                <w:sz w:val="24"/>
                <w:szCs w:val="24"/>
                <w:lang w:val="uk-UA"/>
              </w:rPr>
              <w:t xml:space="preserve"> зміни до оголошення про проведення спрощеної закупівлі, та/або вимог до предмета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не менше ніж на два робочі дні.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Замовник має право з власної ініціативи </w:t>
            </w:r>
            <w:proofErr w:type="spellStart"/>
            <w:r w:rsidRPr="002F2B32">
              <w:rPr>
                <w:rFonts w:ascii="Times New Roman" w:eastAsia="Times New Roman" w:hAnsi="Times New Roman" w:cs="Times New Roman"/>
                <w:color w:val="000000"/>
                <w:sz w:val="24"/>
                <w:szCs w:val="24"/>
                <w:lang w:val="uk-UA"/>
              </w:rPr>
              <w:t>внести</w:t>
            </w:r>
            <w:proofErr w:type="spellEnd"/>
            <w:r w:rsidRPr="002F2B32">
              <w:rPr>
                <w:rFonts w:ascii="Times New Roman" w:eastAsia="Times New Roman" w:hAnsi="Times New Roman" w:cs="Times New Roman"/>
                <w:color w:val="000000"/>
                <w:sz w:val="24"/>
                <w:szCs w:val="24"/>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w:t>
            </w:r>
            <w:r w:rsidRPr="002F2B32">
              <w:rPr>
                <w:rFonts w:ascii="Times New Roman" w:eastAsia="Times New Roman" w:hAnsi="Times New Roman" w:cs="Times New Roman"/>
                <w:color w:val="000000"/>
                <w:sz w:val="24"/>
                <w:szCs w:val="24"/>
                <w:lang w:val="uk-UA"/>
              </w:rPr>
              <w:lastRenderedPageBreak/>
              <w:t xml:space="preserve">розміщуються та відображаються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у вигляді нової редакції документів.</w:t>
            </w:r>
          </w:p>
        </w:tc>
      </w:tr>
      <w:tr w:rsidR="002F2B32" w:rsidRPr="002F2B32"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lastRenderedPageBreak/>
              <w:t>14.6.</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Відхилення пропозиції</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Замовник відхиляє пропозицію в разі, якщо:</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F2B32">
              <w:rPr>
                <w:rFonts w:ascii="Times New Roman" w:eastAsia="Times New Roman" w:hAnsi="Times New Roman" w:cs="Times New Roman"/>
                <w:color w:val="000000"/>
                <w:sz w:val="24"/>
                <w:szCs w:val="24"/>
                <w:lang w:val="uk-UA"/>
              </w:rPr>
              <w:t>неукладення</w:t>
            </w:r>
            <w:proofErr w:type="spellEnd"/>
            <w:r w:rsidRPr="002F2B32">
              <w:rPr>
                <w:rFonts w:ascii="Times New Roman" w:eastAsia="Times New Roman" w:hAnsi="Times New Roman" w:cs="Times New Roman"/>
                <w:color w:val="000000"/>
                <w:sz w:val="24"/>
                <w:szCs w:val="24"/>
                <w:lang w:val="uk-UA"/>
              </w:rPr>
              <w:t xml:space="preserve"> договору з боку учасника) більше двох разів із замовником, який проводить таку спрощену закупівлю.</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та автоматично надсилається учаснику, пропозиція якого відхилена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замовник зобов’язаний надати йому відповідь.</w:t>
            </w:r>
          </w:p>
        </w:tc>
      </w:tr>
      <w:tr w:rsidR="002F2B32" w:rsidRPr="002F2B32" w:rsidTr="002F2B32">
        <w:trPr>
          <w:trHeight w:val="1549"/>
        </w:trPr>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14.7.</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Відміна спрощеної закупівлі</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Замовник відміняє спрощену закупівлю в разі: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3) скорочення видатків на здійснення закупівлі товарів, робіт і послуг.</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 xml:space="preserve">Спрощена закупівля автоматично відміняється електронною системою </w:t>
            </w:r>
            <w:proofErr w:type="spellStart"/>
            <w:r w:rsidRPr="002F2B32">
              <w:rPr>
                <w:rFonts w:ascii="Times New Roman" w:eastAsia="Times New Roman" w:hAnsi="Times New Roman" w:cs="Times New Roman"/>
                <w:color w:val="000000"/>
                <w:sz w:val="24"/>
                <w:szCs w:val="24"/>
                <w:lang w:val="uk-UA"/>
              </w:rPr>
              <w:t>закупівель</w:t>
            </w:r>
            <w:proofErr w:type="spellEnd"/>
            <w:r w:rsidRPr="002F2B32">
              <w:rPr>
                <w:rFonts w:ascii="Times New Roman" w:eastAsia="Times New Roman" w:hAnsi="Times New Roman" w:cs="Times New Roman"/>
                <w:color w:val="000000"/>
                <w:sz w:val="24"/>
                <w:szCs w:val="24"/>
                <w:lang w:val="uk-UA"/>
              </w:rPr>
              <w:t xml:space="preserve"> у разі:</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 відхилення всіх пропозицій згідно з частиною 13 статті 14 Закону;</w:t>
            </w:r>
          </w:p>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2) відсутності пропозицій учасників для участі в ній.</w:t>
            </w:r>
          </w:p>
        </w:tc>
      </w:tr>
      <w:tr w:rsidR="002F2B32" w:rsidRPr="00EB78B7" w:rsidTr="002F2B32">
        <w:tc>
          <w:tcPr>
            <w:tcW w:w="708"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color w:val="000000"/>
                <w:sz w:val="24"/>
                <w:szCs w:val="24"/>
                <w:lang w:val="uk-UA"/>
              </w:rPr>
            </w:pPr>
            <w:r w:rsidRPr="002F2B32">
              <w:rPr>
                <w:rFonts w:ascii="Times New Roman" w:eastAsia="Times New Roman" w:hAnsi="Times New Roman" w:cs="Times New Roman"/>
                <w:color w:val="000000"/>
                <w:sz w:val="24"/>
                <w:szCs w:val="24"/>
                <w:lang w:val="uk-UA"/>
              </w:rPr>
              <w:t>14.8.</w:t>
            </w:r>
          </w:p>
        </w:tc>
        <w:tc>
          <w:tcPr>
            <w:tcW w:w="3545" w:type="dxa"/>
            <w:tcBorders>
              <w:top w:val="single" w:sz="4" w:space="0" w:color="00000A"/>
              <w:left w:val="single" w:sz="4" w:space="0" w:color="00000A"/>
              <w:bottom w:val="single" w:sz="4" w:space="0" w:color="00000A"/>
              <w:right w:val="single" w:sz="4" w:space="0" w:color="00000A"/>
            </w:tcBorders>
            <w:tcMar>
              <w:left w:w="103" w:type="dxa"/>
            </w:tcMar>
          </w:tcPr>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Строк укладання договору про закупівлю.</w:t>
            </w:r>
          </w:p>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Проект договору про закупівлю.</w:t>
            </w:r>
          </w:p>
        </w:tc>
        <w:tc>
          <w:tcPr>
            <w:tcW w:w="6379" w:type="dxa"/>
            <w:tcBorders>
              <w:top w:val="single" w:sz="4" w:space="0" w:color="00000A"/>
              <w:left w:val="single" w:sz="4" w:space="0" w:color="00000A"/>
              <w:bottom w:val="single" w:sz="4" w:space="0" w:color="00000A"/>
              <w:right w:val="single" w:sz="4" w:space="0" w:color="00000A"/>
            </w:tcBorders>
            <w:tcMar>
              <w:left w:w="103" w:type="dxa"/>
            </w:tcMar>
          </w:tcPr>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Разом з документацією замовником подається Проект договору про закупівлю з обов’язковим зазначенням порядку змін його умов.</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lastRenderedPageBreak/>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Переможець спрощеної закупівлі під час укладення договору про закупівлю повинен надати: </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1) інформацію про право підписання договору про закупівлю; </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D13A6" w:rsidRPr="004D13A6"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F2B32" w:rsidRPr="002F2B32" w:rsidRDefault="004D13A6" w:rsidP="004D13A6">
            <w:pPr>
              <w:spacing w:after="0" w:line="240" w:lineRule="auto"/>
              <w:jc w:val="both"/>
              <w:rPr>
                <w:rFonts w:ascii="Times New Roman" w:eastAsia="Times New Roman" w:hAnsi="Times New Roman" w:cs="Times New Roman"/>
                <w:color w:val="000000"/>
                <w:sz w:val="24"/>
                <w:szCs w:val="24"/>
                <w:lang w:val="uk-UA"/>
              </w:rPr>
            </w:pPr>
            <w:r w:rsidRPr="004D13A6">
              <w:rPr>
                <w:rFonts w:ascii="Times New Roman" w:eastAsia="Times New Roman" w:hAnsi="Times New Roman" w:cs="Times New Roman"/>
                <w:color w:val="000000"/>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2F2B32" w:rsidRPr="002F2B32" w:rsidRDefault="002F2B32" w:rsidP="002F2B32">
      <w:pPr>
        <w:spacing w:after="0" w:line="240" w:lineRule="auto"/>
        <w:jc w:val="both"/>
        <w:rPr>
          <w:rFonts w:ascii="Times New Roman" w:eastAsia="Times New Roman" w:hAnsi="Times New Roman" w:cs="Times New Roman"/>
          <w:b/>
          <w:bCs/>
          <w:color w:val="000000"/>
          <w:sz w:val="24"/>
          <w:szCs w:val="24"/>
          <w:lang w:val="uk-UA"/>
        </w:rPr>
      </w:pPr>
      <w:bookmarkStart w:id="15" w:name="n1148"/>
      <w:bookmarkStart w:id="16" w:name="n1149"/>
      <w:bookmarkStart w:id="17" w:name="n1150"/>
      <w:bookmarkEnd w:id="15"/>
      <w:bookmarkEnd w:id="16"/>
      <w:bookmarkEnd w:id="17"/>
    </w:p>
    <w:p w:rsidR="002F2B32" w:rsidRPr="002F2B32" w:rsidRDefault="002F2B32" w:rsidP="002F2B32">
      <w:pPr>
        <w:spacing w:after="0" w:line="240" w:lineRule="auto"/>
        <w:ind w:left="-426"/>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Невід’ємною частиною цієї документації є:</w:t>
      </w:r>
    </w:p>
    <w:p w:rsidR="002F2B32" w:rsidRPr="002F2B32" w:rsidRDefault="002F2B32" w:rsidP="002F2B32">
      <w:pPr>
        <w:numPr>
          <w:ilvl w:val="1"/>
          <w:numId w:val="25"/>
        </w:numPr>
        <w:spacing w:after="0" w:line="240" w:lineRule="auto"/>
        <w:ind w:left="-426" w:firstLine="0"/>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Додаток 1 до документації (Технічна специфікація / Вимоги до предмета закупівлі)</w:t>
      </w:r>
    </w:p>
    <w:p w:rsidR="002F2B32" w:rsidRPr="002F2B32" w:rsidRDefault="002F2B32" w:rsidP="002F2B32">
      <w:pPr>
        <w:numPr>
          <w:ilvl w:val="1"/>
          <w:numId w:val="25"/>
        </w:numPr>
        <w:spacing w:after="0" w:line="240" w:lineRule="auto"/>
        <w:ind w:left="-426" w:firstLine="0"/>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Додаток 2 до документації (Форма «Пропозиція учасника спрощеної закупівлі»)</w:t>
      </w:r>
    </w:p>
    <w:p w:rsidR="004D13A6" w:rsidRPr="00E61F10" w:rsidRDefault="002F2B32" w:rsidP="00E61F10">
      <w:pPr>
        <w:numPr>
          <w:ilvl w:val="1"/>
          <w:numId w:val="25"/>
        </w:numPr>
        <w:spacing w:after="0" w:line="240" w:lineRule="auto"/>
        <w:ind w:left="-426" w:firstLine="0"/>
        <w:rPr>
          <w:rFonts w:ascii="Times New Roman" w:eastAsia="Times New Roman" w:hAnsi="Times New Roman" w:cs="Times New Roman"/>
          <w:b/>
          <w:bCs/>
          <w:color w:val="000000"/>
          <w:sz w:val="24"/>
          <w:szCs w:val="24"/>
          <w:lang w:val="uk-UA"/>
        </w:rPr>
      </w:pPr>
      <w:r w:rsidRPr="002F2B32">
        <w:rPr>
          <w:rFonts w:ascii="Times New Roman" w:eastAsia="Times New Roman" w:hAnsi="Times New Roman" w:cs="Times New Roman"/>
          <w:b/>
          <w:bCs/>
          <w:color w:val="000000"/>
          <w:sz w:val="24"/>
          <w:szCs w:val="24"/>
          <w:lang w:val="uk-UA"/>
        </w:rPr>
        <w:t>Додаток 3 до документації (Проект договору).</w:t>
      </w:r>
    </w:p>
    <w:p w:rsidR="004D13A6" w:rsidRDefault="004D13A6" w:rsidP="002F2B32">
      <w:pPr>
        <w:spacing w:after="0" w:line="240" w:lineRule="auto"/>
        <w:jc w:val="both"/>
        <w:rPr>
          <w:rFonts w:ascii="Times New Roman" w:eastAsia="Times New Roman" w:hAnsi="Times New Roman" w:cs="Times New Roman"/>
          <w:b/>
          <w:bCs/>
          <w:color w:val="000000"/>
          <w:sz w:val="24"/>
          <w:szCs w:val="24"/>
          <w:lang w:val="uk-UA"/>
        </w:rPr>
      </w:pPr>
    </w:p>
    <w:p w:rsidR="004D13A6" w:rsidRDefault="004D13A6" w:rsidP="002F2B32">
      <w:pPr>
        <w:spacing w:after="0" w:line="240" w:lineRule="auto"/>
        <w:jc w:val="both"/>
        <w:rPr>
          <w:rFonts w:ascii="Times New Roman" w:eastAsia="Times New Roman" w:hAnsi="Times New Roman" w:cs="Times New Roman"/>
          <w:b/>
          <w:bCs/>
          <w:color w:val="000000"/>
          <w:sz w:val="24"/>
          <w:szCs w:val="24"/>
          <w:lang w:val="uk-UA"/>
        </w:rPr>
      </w:pPr>
    </w:p>
    <w:p w:rsidR="009F5266" w:rsidRDefault="009F5266" w:rsidP="0002354A">
      <w:pPr>
        <w:spacing w:after="0" w:line="240" w:lineRule="auto"/>
        <w:jc w:val="right"/>
        <w:rPr>
          <w:rFonts w:ascii="Times New Roman" w:eastAsia="Calibri" w:hAnsi="Times New Roman" w:cs="Times New Roman"/>
          <w:b/>
          <w:i/>
          <w:sz w:val="24"/>
          <w:szCs w:val="24"/>
          <w:lang w:val="uk-UA" w:bidi="en-US"/>
        </w:rPr>
      </w:pPr>
    </w:p>
    <w:p w:rsidR="009F5266" w:rsidRDefault="009F5266"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02354A">
      <w:pPr>
        <w:spacing w:after="0" w:line="240" w:lineRule="auto"/>
        <w:jc w:val="right"/>
        <w:rPr>
          <w:rFonts w:ascii="Times New Roman" w:eastAsia="Calibri" w:hAnsi="Times New Roman" w:cs="Times New Roman"/>
          <w:b/>
          <w:i/>
          <w:sz w:val="24"/>
          <w:szCs w:val="24"/>
          <w:lang w:val="uk-UA" w:bidi="en-US"/>
        </w:rPr>
      </w:pPr>
    </w:p>
    <w:p w:rsidR="00A64AE3" w:rsidRDefault="00A64AE3" w:rsidP="00E867FB">
      <w:pPr>
        <w:spacing w:after="0" w:line="240" w:lineRule="auto"/>
        <w:rPr>
          <w:rFonts w:ascii="Times New Roman" w:eastAsia="Calibri" w:hAnsi="Times New Roman" w:cs="Times New Roman"/>
          <w:b/>
          <w:i/>
          <w:sz w:val="24"/>
          <w:szCs w:val="24"/>
          <w:lang w:val="uk-UA" w:bidi="en-US"/>
        </w:rPr>
      </w:pPr>
    </w:p>
    <w:p w:rsidR="00DA4AF0" w:rsidRDefault="00DA4AF0" w:rsidP="0002354A">
      <w:pPr>
        <w:spacing w:after="0" w:line="240" w:lineRule="auto"/>
        <w:jc w:val="right"/>
        <w:rPr>
          <w:rFonts w:ascii="Times New Roman" w:eastAsia="Calibri" w:hAnsi="Times New Roman" w:cs="Times New Roman"/>
          <w:b/>
          <w:i/>
          <w:sz w:val="24"/>
          <w:szCs w:val="24"/>
          <w:lang w:val="uk-UA" w:bidi="en-US"/>
        </w:rPr>
      </w:pPr>
    </w:p>
    <w:p w:rsidR="0002354A" w:rsidRPr="0002354A" w:rsidRDefault="0002354A" w:rsidP="0002354A">
      <w:pPr>
        <w:spacing w:after="0" w:line="240" w:lineRule="auto"/>
        <w:jc w:val="right"/>
        <w:rPr>
          <w:rFonts w:ascii="Times New Roman" w:hAnsi="Times New Roman"/>
          <w:b/>
          <w:i/>
          <w:sz w:val="24"/>
          <w:szCs w:val="24"/>
          <w:lang w:val="uk-UA" w:bidi="en-US"/>
        </w:rPr>
      </w:pPr>
      <w:r w:rsidRPr="0002354A">
        <w:rPr>
          <w:rFonts w:ascii="Times New Roman" w:eastAsia="Calibri" w:hAnsi="Times New Roman" w:cs="Times New Roman"/>
          <w:b/>
          <w:i/>
          <w:sz w:val="24"/>
          <w:szCs w:val="24"/>
          <w:lang w:val="uk-UA" w:bidi="en-US"/>
        </w:rPr>
        <w:t>Додаток № 1 до документації</w:t>
      </w:r>
    </w:p>
    <w:p w:rsidR="0002354A" w:rsidRPr="0002354A" w:rsidRDefault="0002354A" w:rsidP="0002354A">
      <w:pPr>
        <w:spacing w:after="0" w:line="240" w:lineRule="auto"/>
        <w:jc w:val="center"/>
        <w:rPr>
          <w:rFonts w:ascii="Times New Roman" w:eastAsia="Calibri" w:hAnsi="Times New Roman" w:cs="Times New Roman"/>
          <w:b/>
          <w:bCs/>
          <w:sz w:val="24"/>
          <w:szCs w:val="24"/>
          <w:lang w:val="uk-UA" w:bidi="en-US"/>
        </w:rPr>
      </w:pPr>
    </w:p>
    <w:p w:rsidR="0002354A" w:rsidRPr="0002354A" w:rsidRDefault="0002354A" w:rsidP="0002354A">
      <w:pPr>
        <w:suppressAutoHyphens/>
        <w:autoSpaceDE w:val="0"/>
        <w:spacing w:after="0" w:line="240" w:lineRule="auto"/>
        <w:jc w:val="center"/>
        <w:rPr>
          <w:rFonts w:ascii="Times New Roman" w:eastAsia="Times New Roman" w:hAnsi="Times New Roman" w:cs="Times New Roman"/>
          <w:b/>
          <w:sz w:val="24"/>
          <w:szCs w:val="24"/>
          <w:lang w:val="uk-UA" w:eastAsia="ar-SA"/>
        </w:rPr>
      </w:pPr>
      <w:r w:rsidRPr="0002354A">
        <w:rPr>
          <w:rFonts w:ascii="Times New Roman" w:eastAsia="Times New Roman" w:hAnsi="Times New Roman" w:cs="Times New Roman"/>
          <w:b/>
          <w:sz w:val="24"/>
          <w:szCs w:val="24"/>
          <w:lang w:val="uk-UA" w:eastAsia="ar-SA"/>
        </w:rPr>
        <w:t>ТЕХНІЧНА СПЕЦІФІКАЦІЯ (ВИМОГИ ДО ПРЕДМЕТА ЗАКУПІВЛІ)</w:t>
      </w:r>
    </w:p>
    <w:p w:rsidR="005A2DE0" w:rsidRPr="005A2DE0" w:rsidRDefault="00FD08CA" w:rsidP="005A2DE0">
      <w:pPr>
        <w:spacing w:after="0" w:line="240" w:lineRule="auto"/>
        <w:jc w:val="center"/>
        <w:rPr>
          <w:rFonts w:ascii="Times New Roman" w:eastAsia="Times New Roman" w:hAnsi="Times New Roman" w:cs="Times New Roman"/>
          <w:b/>
          <w:color w:val="000000"/>
          <w:sz w:val="24"/>
          <w:szCs w:val="24"/>
          <w:lang w:val="uk-UA"/>
        </w:rPr>
      </w:pPr>
      <w:r w:rsidRPr="00FD08CA">
        <w:rPr>
          <w:rFonts w:ascii="Times New Roman" w:eastAsia="Times New Roman" w:hAnsi="Times New Roman" w:cs="Times New Roman"/>
          <w:b/>
          <w:color w:val="000000"/>
          <w:sz w:val="24"/>
          <w:szCs w:val="24"/>
          <w:lang w:val="uk-UA"/>
        </w:rPr>
        <w:t>«Канцелярське при</w:t>
      </w:r>
      <w:r>
        <w:rPr>
          <w:rFonts w:ascii="Times New Roman" w:eastAsia="Times New Roman" w:hAnsi="Times New Roman" w:cs="Times New Roman"/>
          <w:b/>
          <w:color w:val="000000"/>
          <w:sz w:val="24"/>
          <w:szCs w:val="24"/>
          <w:lang w:val="uk-UA"/>
        </w:rPr>
        <w:t>ладдя (ЮШМ, Музей, БК НБ, ДЮСШ)</w:t>
      </w:r>
      <w:r w:rsidR="005A2DE0" w:rsidRPr="005A2DE0">
        <w:rPr>
          <w:rFonts w:ascii="Times New Roman" w:eastAsia="Times New Roman" w:hAnsi="Times New Roman" w:cs="Times New Roman"/>
          <w:b/>
          <w:color w:val="000000"/>
          <w:sz w:val="24"/>
          <w:szCs w:val="24"/>
          <w:lang w:val="uk-UA"/>
        </w:rPr>
        <w:t xml:space="preserve">» </w:t>
      </w:r>
    </w:p>
    <w:p w:rsidR="006F088E" w:rsidRDefault="005A2DE0" w:rsidP="005A2DE0">
      <w:pPr>
        <w:spacing w:after="0" w:line="240" w:lineRule="auto"/>
        <w:jc w:val="center"/>
        <w:rPr>
          <w:rFonts w:ascii="Times New Roman" w:eastAsia="Times New Roman" w:hAnsi="Times New Roman" w:cs="Times New Roman"/>
          <w:b/>
          <w:sz w:val="24"/>
          <w:szCs w:val="24"/>
          <w:lang w:val="uk-UA"/>
        </w:rPr>
      </w:pPr>
      <w:r w:rsidRPr="005A2DE0">
        <w:rPr>
          <w:rFonts w:ascii="Times New Roman" w:eastAsia="Times New Roman" w:hAnsi="Times New Roman" w:cs="Times New Roman"/>
          <w:b/>
          <w:color w:val="000000"/>
          <w:sz w:val="24"/>
          <w:szCs w:val="24"/>
          <w:lang w:val="uk-UA"/>
        </w:rPr>
        <w:t>(ДК 021:2015 "Єдиний закупівельний словник" - 30190000-7 Офісне устаткування та приладдя різне)</w:t>
      </w:r>
    </w:p>
    <w:p w:rsidR="006F088E" w:rsidRPr="00A306A2" w:rsidRDefault="006F088E" w:rsidP="006F088E">
      <w:pPr>
        <w:spacing w:after="0" w:line="240" w:lineRule="auto"/>
        <w:jc w:val="right"/>
        <w:rPr>
          <w:rFonts w:ascii="Times New Roman" w:eastAsia="Times New Roman" w:hAnsi="Times New Roman" w:cs="Times New Roman"/>
          <w:b/>
          <w:bCs/>
          <w:i/>
          <w:iCs/>
          <w:sz w:val="24"/>
          <w:szCs w:val="24"/>
          <w:lang w:val="uk-UA"/>
        </w:rPr>
      </w:pPr>
    </w:p>
    <w:p w:rsidR="006F088E" w:rsidRDefault="006F088E" w:rsidP="006F088E">
      <w:pPr>
        <w:pStyle w:val="11"/>
        <w:pBdr>
          <w:top w:val="nil"/>
          <w:left w:val="nil"/>
          <w:bottom w:val="nil"/>
          <w:right w:val="nil"/>
          <w:between w:val="nil"/>
        </w:pBdr>
        <w:jc w:val="center"/>
        <w:rPr>
          <w:rFonts w:ascii="Times New Roman" w:eastAsia="Times New Roman" w:hAnsi="Times New Roman"/>
          <w:b/>
          <w:color w:val="auto"/>
          <w:sz w:val="24"/>
          <w:szCs w:val="24"/>
          <w:lang w:val="uk-UA"/>
        </w:rPr>
      </w:pPr>
    </w:p>
    <w:tbl>
      <w:tblPr>
        <w:tblW w:w="101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firstRow="0" w:lastRow="0" w:firstColumn="0" w:lastColumn="0" w:noHBand="0" w:noVBand="0"/>
      </w:tblPr>
      <w:tblGrid>
        <w:gridCol w:w="622"/>
        <w:gridCol w:w="2634"/>
        <w:gridCol w:w="708"/>
        <w:gridCol w:w="769"/>
        <w:gridCol w:w="1216"/>
        <w:gridCol w:w="4166"/>
      </w:tblGrid>
      <w:tr w:rsidR="00C91412" w:rsidRPr="00DA7788" w:rsidTr="009456E1">
        <w:trPr>
          <w:trHeight w:val="100"/>
          <w:jc w:val="center"/>
        </w:trPr>
        <w:tc>
          <w:tcPr>
            <w:tcW w:w="622" w:type="dxa"/>
            <w:tcMar>
              <w:left w:w="103" w:type="dxa"/>
            </w:tcMar>
          </w:tcPr>
          <w:p w:rsidR="00C91412" w:rsidRPr="00DA7788" w:rsidRDefault="00C91412" w:rsidP="004C268B">
            <w:pPr>
              <w:spacing w:after="0" w:line="240" w:lineRule="auto"/>
              <w:jc w:val="center"/>
              <w:rPr>
                <w:rFonts w:ascii="Times New Roman" w:hAnsi="Times New Roman" w:cs="Times New Roman"/>
                <w:b/>
                <w:bCs/>
                <w:sz w:val="24"/>
                <w:szCs w:val="24"/>
                <w:lang w:val="uk-UA"/>
              </w:rPr>
            </w:pPr>
            <w:r w:rsidRPr="00DA7788">
              <w:rPr>
                <w:rFonts w:ascii="Times New Roman" w:hAnsi="Times New Roman" w:cs="Times New Roman"/>
                <w:b/>
                <w:bCs/>
                <w:sz w:val="24"/>
                <w:szCs w:val="24"/>
                <w:lang w:val="uk-UA"/>
              </w:rPr>
              <w:t>№ з/п</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DA7788" w:rsidRDefault="00C91412" w:rsidP="004C268B">
            <w:pPr>
              <w:spacing w:after="0" w:line="240" w:lineRule="auto"/>
              <w:jc w:val="center"/>
              <w:rPr>
                <w:rFonts w:ascii="Times New Roman" w:hAnsi="Times New Roman" w:cs="Times New Roman"/>
                <w:sz w:val="24"/>
                <w:szCs w:val="24"/>
                <w:lang w:val="uk-UA"/>
              </w:rPr>
            </w:pPr>
            <w:r w:rsidRPr="00DA7788">
              <w:rPr>
                <w:rFonts w:ascii="Times New Roman" w:hAnsi="Times New Roman" w:cs="Times New Roman"/>
                <w:b/>
                <w:bCs/>
                <w:color w:val="000000"/>
                <w:sz w:val="24"/>
                <w:szCs w:val="24"/>
                <w:lang w:val="uk-UA"/>
              </w:rPr>
              <w:t>Назва номенклатурних позицій предмета закупівлі</w:t>
            </w:r>
          </w:p>
        </w:tc>
        <w:tc>
          <w:tcPr>
            <w:tcW w:w="708" w:type="dxa"/>
            <w:tcBorders>
              <w:top w:val="single" w:sz="4" w:space="0" w:color="00000A"/>
              <w:left w:val="single" w:sz="4" w:space="0" w:color="00000A"/>
              <w:bottom w:val="single" w:sz="4" w:space="0" w:color="00000A"/>
              <w:right w:val="single" w:sz="4" w:space="0" w:color="00000A"/>
            </w:tcBorders>
          </w:tcPr>
          <w:p w:rsidR="00C91412" w:rsidRPr="00DA7788" w:rsidRDefault="00C91412" w:rsidP="004C268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Одиниця виміру</w:t>
            </w:r>
          </w:p>
        </w:tc>
        <w:tc>
          <w:tcPr>
            <w:tcW w:w="769" w:type="dxa"/>
            <w:tcBorders>
              <w:top w:val="single" w:sz="4" w:space="0" w:color="00000A"/>
              <w:left w:val="single" w:sz="4" w:space="0" w:color="00000A"/>
              <w:bottom w:val="single" w:sz="4" w:space="0" w:color="00000A"/>
              <w:right w:val="single" w:sz="4" w:space="0" w:color="00000A"/>
            </w:tcBorders>
          </w:tcPr>
          <w:p w:rsidR="00C91412" w:rsidRPr="00DA7788" w:rsidRDefault="00C91412" w:rsidP="004C268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Кількість</w:t>
            </w:r>
          </w:p>
        </w:tc>
        <w:tc>
          <w:tcPr>
            <w:tcW w:w="1216" w:type="dxa"/>
            <w:tcBorders>
              <w:top w:val="single" w:sz="4" w:space="0" w:color="00000A"/>
              <w:left w:val="single" w:sz="4" w:space="0" w:color="00000A"/>
              <w:bottom w:val="single" w:sz="4" w:space="0" w:color="00000A"/>
              <w:right w:val="single" w:sz="4" w:space="0" w:color="00000A"/>
            </w:tcBorders>
          </w:tcPr>
          <w:p w:rsidR="00C91412" w:rsidRPr="00DA7788" w:rsidRDefault="00C91412" w:rsidP="004C268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Гранична вартість за одиницю товару</w:t>
            </w:r>
            <w:r w:rsidR="005A2DE0">
              <w:rPr>
                <w:rFonts w:ascii="Times New Roman" w:hAnsi="Times New Roman" w:cs="Times New Roman"/>
                <w:b/>
                <w:bCs/>
                <w:sz w:val="24"/>
                <w:szCs w:val="24"/>
                <w:lang w:val="uk-UA"/>
              </w:rPr>
              <w:t xml:space="preserve"> (грн.)</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DA7788" w:rsidRDefault="00C91412" w:rsidP="004C268B">
            <w:pPr>
              <w:spacing w:after="0" w:line="240" w:lineRule="auto"/>
              <w:jc w:val="center"/>
              <w:rPr>
                <w:rFonts w:ascii="Times New Roman" w:hAnsi="Times New Roman" w:cs="Times New Roman"/>
                <w:b/>
                <w:bCs/>
                <w:sz w:val="24"/>
                <w:szCs w:val="24"/>
                <w:lang w:val="uk-UA"/>
              </w:rPr>
            </w:pPr>
            <w:r w:rsidRPr="00DA7788">
              <w:rPr>
                <w:rFonts w:ascii="Times New Roman" w:hAnsi="Times New Roman" w:cs="Times New Roman"/>
                <w:b/>
                <w:bCs/>
                <w:sz w:val="24"/>
                <w:szCs w:val="24"/>
                <w:lang w:val="uk-UA"/>
              </w:rPr>
              <w:t>Технічні, якісні та інші характеристики предмета закупівлі</w:t>
            </w:r>
          </w:p>
        </w:tc>
      </w:tr>
      <w:tr w:rsidR="00D26398" w:rsidRPr="00DA7788" w:rsidTr="00E558CB">
        <w:trPr>
          <w:trHeight w:val="100"/>
          <w:jc w:val="center"/>
        </w:trPr>
        <w:tc>
          <w:tcPr>
            <w:tcW w:w="10115" w:type="dxa"/>
            <w:gridSpan w:val="6"/>
            <w:tcBorders>
              <w:right w:val="single" w:sz="4" w:space="0" w:color="00000A"/>
            </w:tcBorders>
            <w:tcMar>
              <w:left w:w="103" w:type="dxa"/>
            </w:tcMar>
          </w:tcPr>
          <w:p w:rsidR="00D26398" w:rsidRPr="00D26398" w:rsidRDefault="00D26398" w:rsidP="004C268B">
            <w:pPr>
              <w:spacing w:after="0" w:line="240" w:lineRule="auto"/>
              <w:jc w:val="center"/>
              <w:rPr>
                <w:rFonts w:ascii="Times New Roman" w:hAnsi="Times New Roman" w:cs="Times New Roman"/>
                <w:b/>
                <w:bCs/>
                <w:lang w:val="uk-UA"/>
              </w:rPr>
            </w:pPr>
            <w:proofErr w:type="spellStart"/>
            <w:r w:rsidRPr="00D26398">
              <w:rPr>
                <w:rFonts w:ascii="Times New Roman" w:hAnsi="Times New Roman" w:cs="Times New Roman"/>
                <w:b/>
                <w:bCs/>
              </w:rPr>
              <w:t>Южненська</w:t>
            </w:r>
            <w:proofErr w:type="spellEnd"/>
            <w:r w:rsidRPr="00D26398">
              <w:rPr>
                <w:rFonts w:ascii="Times New Roman" w:hAnsi="Times New Roman" w:cs="Times New Roman"/>
                <w:b/>
                <w:bCs/>
              </w:rPr>
              <w:t xml:space="preserve"> школа </w:t>
            </w:r>
            <w:proofErr w:type="spellStart"/>
            <w:r w:rsidRPr="00D26398">
              <w:rPr>
                <w:rFonts w:ascii="Times New Roman" w:hAnsi="Times New Roman" w:cs="Times New Roman"/>
                <w:b/>
                <w:bCs/>
              </w:rPr>
              <w:t>мистецтв</w:t>
            </w:r>
            <w:proofErr w:type="spellEnd"/>
            <w:r w:rsidRPr="00D26398">
              <w:rPr>
                <w:rFonts w:ascii="Times New Roman" w:hAnsi="Times New Roman" w:cs="Times New Roman"/>
                <w:b/>
                <w:bCs/>
              </w:rPr>
              <w:t xml:space="preserve"> </w:t>
            </w:r>
            <w:r w:rsidRPr="00D26398">
              <w:rPr>
                <w:rFonts w:ascii="Times New Roman" w:hAnsi="Times New Roman" w:cs="Times New Roman"/>
                <w:b/>
              </w:rPr>
              <w:t xml:space="preserve">– 65481, </w:t>
            </w:r>
            <w:proofErr w:type="spellStart"/>
            <w:r w:rsidRPr="00D26398">
              <w:rPr>
                <w:rFonts w:ascii="Times New Roman" w:hAnsi="Times New Roman" w:cs="Times New Roman"/>
                <w:b/>
              </w:rPr>
              <w:t>Україна</w:t>
            </w:r>
            <w:proofErr w:type="spellEnd"/>
            <w:r w:rsidRPr="00D26398">
              <w:rPr>
                <w:rFonts w:ascii="Times New Roman" w:hAnsi="Times New Roman" w:cs="Times New Roman"/>
                <w:b/>
              </w:rPr>
              <w:t xml:space="preserve">, </w:t>
            </w:r>
            <w:proofErr w:type="spellStart"/>
            <w:r w:rsidRPr="00D26398">
              <w:rPr>
                <w:rFonts w:ascii="Times New Roman" w:hAnsi="Times New Roman" w:cs="Times New Roman"/>
                <w:b/>
              </w:rPr>
              <w:t>Одеська</w:t>
            </w:r>
            <w:proofErr w:type="spellEnd"/>
            <w:r w:rsidRPr="00D26398">
              <w:rPr>
                <w:rFonts w:ascii="Times New Roman" w:hAnsi="Times New Roman" w:cs="Times New Roman"/>
                <w:b/>
              </w:rPr>
              <w:t xml:space="preserve"> область, м. </w:t>
            </w:r>
            <w:proofErr w:type="spellStart"/>
            <w:r w:rsidRPr="00D26398">
              <w:rPr>
                <w:rFonts w:ascii="Times New Roman" w:hAnsi="Times New Roman" w:cs="Times New Roman"/>
                <w:b/>
              </w:rPr>
              <w:t>Южне</w:t>
            </w:r>
            <w:proofErr w:type="spellEnd"/>
            <w:r w:rsidRPr="00D26398">
              <w:rPr>
                <w:rFonts w:ascii="Times New Roman" w:hAnsi="Times New Roman" w:cs="Times New Roman"/>
                <w:b/>
              </w:rPr>
              <w:t>, пр. Миру, буд. 18</w:t>
            </w:r>
          </w:p>
        </w:tc>
      </w:tr>
      <w:tr w:rsidR="00C91412" w:rsidRPr="00EB78B7" w:rsidTr="003B055F">
        <w:trPr>
          <w:trHeight w:val="2648"/>
          <w:jc w:val="center"/>
        </w:trPr>
        <w:tc>
          <w:tcPr>
            <w:tcW w:w="622" w:type="dxa"/>
            <w:tcMar>
              <w:left w:w="103" w:type="dxa"/>
            </w:tcMar>
          </w:tcPr>
          <w:p w:rsidR="00C91412" w:rsidRPr="00DA7788" w:rsidRDefault="00C91412"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7668F2" w:rsidRDefault="00D26398" w:rsidP="004C268B">
            <w:pPr>
              <w:rPr>
                <w:rFonts w:ascii="Times New Roman" w:hAnsi="Times New Roman" w:cs="Times New Roman"/>
              </w:rPr>
            </w:pPr>
            <w:r w:rsidRPr="00890BDC">
              <w:rPr>
                <w:rFonts w:ascii="Times New Roman" w:hAnsi="Times New Roman" w:cs="Times New Roman"/>
                <w:lang w:val="uk-UA"/>
              </w:rPr>
              <w:t>Папка на 4-х к</w:t>
            </w:r>
            <w:r>
              <w:rPr>
                <w:rFonts w:ascii="Times New Roman" w:hAnsi="Times New Roman" w:cs="Times New Roman"/>
                <w:lang w:val="uk-UA"/>
              </w:rPr>
              <w:t>і</w:t>
            </w:r>
            <w:r w:rsidRPr="00890BDC">
              <w:rPr>
                <w:rFonts w:ascii="Times New Roman" w:hAnsi="Times New Roman" w:cs="Times New Roman"/>
                <w:lang w:val="uk-UA"/>
              </w:rPr>
              <w:t>льц</w:t>
            </w:r>
            <w:r>
              <w:rPr>
                <w:rFonts w:ascii="Times New Roman" w:hAnsi="Times New Roman" w:cs="Times New Roman"/>
                <w:lang w:val="uk-UA"/>
              </w:rPr>
              <w:t>я</w:t>
            </w:r>
            <w:r w:rsidRPr="00890BDC">
              <w:rPr>
                <w:rFonts w:ascii="Times New Roman" w:hAnsi="Times New Roman" w:cs="Times New Roman"/>
                <w:lang w:val="uk-UA"/>
              </w:rPr>
              <w:t xml:space="preserve">х </w:t>
            </w:r>
            <w:r>
              <w:rPr>
                <w:rFonts w:ascii="Times New Roman" w:hAnsi="Times New Roman" w:cs="Times New Roman"/>
                <w:lang w:val="uk-UA"/>
              </w:rPr>
              <w:t xml:space="preserve"> </w:t>
            </w:r>
            <w:r w:rsidRPr="00890BDC">
              <w:rPr>
                <w:rFonts w:ascii="Times New Roman" w:hAnsi="Times New Roman" w:cs="Times New Roman"/>
                <w:lang w:val="uk-UA"/>
              </w:rPr>
              <w:t xml:space="preserve"> А4, 35 мм</w:t>
            </w:r>
          </w:p>
        </w:tc>
        <w:tc>
          <w:tcPr>
            <w:tcW w:w="708" w:type="dxa"/>
            <w:tcBorders>
              <w:top w:val="single" w:sz="4" w:space="0" w:color="00000A"/>
              <w:left w:val="single" w:sz="4" w:space="0" w:color="00000A"/>
              <w:bottom w:val="single" w:sz="4" w:space="0" w:color="00000A"/>
              <w:right w:val="single" w:sz="4" w:space="0" w:color="00000A"/>
            </w:tcBorders>
          </w:tcPr>
          <w:p w:rsidR="00C91412" w:rsidRPr="007668F2" w:rsidRDefault="00C91412" w:rsidP="004C268B">
            <w:pPr>
              <w:rPr>
                <w:rFonts w:ascii="Times New Roman" w:hAnsi="Times New Roman" w:cs="Times New Roman"/>
              </w:rPr>
            </w:pPr>
            <w:r w:rsidRPr="007668F2">
              <w:rPr>
                <w:rFonts w:ascii="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C91412" w:rsidRPr="007668F2" w:rsidRDefault="00D26398" w:rsidP="004C268B">
            <w:pPr>
              <w:rPr>
                <w:rFonts w:ascii="Times New Roman" w:hAnsi="Times New Roman" w:cs="Times New Roman"/>
              </w:rPr>
            </w:pPr>
            <w:r>
              <w:rPr>
                <w:rFonts w:ascii="Times New Roman" w:hAnsi="Times New Roman" w:cs="Times New Roman"/>
              </w:rPr>
              <w:t>20</w:t>
            </w:r>
          </w:p>
        </w:tc>
        <w:tc>
          <w:tcPr>
            <w:tcW w:w="1216" w:type="dxa"/>
            <w:tcBorders>
              <w:top w:val="single" w:sz="4" w:space="0" w:color="00000A"/>
              <w:left w:val="single" w:sz="4" w:space="0" w:color="00000A"/>
              <w:bottom w:val="single" w:sz="4" w:space="0" w:color="00000A"/>
              <w:right w:val="single" w:sz="4" w:space="0" w:color="00000A"/>
            </w:tcBorders>
          </w:tcPr>
          <w:p w:rsidR="00C91412" w:rsidRDefault="00D26398" w:rsidP="004C268B">
            <w:pPr>
              <w:jc w:val="center"/>
              <w:rPr>
                <w:rFonts w:ascii="Times New Roman" w:hAnsi="Times New Roman" w:cs="Times New Roman"/>
              </w:rPr>
            </w:pPr>
            <w:r>
              <w:rPr>
                <w:rFonts w:ascii="Times New Roman" w:hAnsi="Times New Roman" w:cs="Times New Roman"/>
              </w:rPr>
              <w:t>69,90</w:t>
            </w:r>
          </w:p>
          <w:p w:rsidR="00424DC9" w:rsidRPr="00424DC9" w:rsidRDefault="00424DC9" w:rsidP="003B055F">
            <w:pPr>
              <w:jc w:val="center"/>
              <w:rPr>
                <w:rFonts w:ascii="Times New Roman" w:hAnsi="Times New Roman" w:cs="Times New Roman"/>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D26398" w:rsidRDefault="003B055F" w:rsidP="00D26398">
            <w:pPr>
              <w:rPr>
                <w:rFonts w:ascii="Times New Roman" w:hAnsi="Times New Roman" w:cs="Times New Roman"/>
                <w:lang w:val="uk-UA"/>
              </w:rPr>
            </w:pPr>
            <w:r>
              <w:rPr>
                <w:rFonts w:ascii="Times New Roman" w:hAnsi="Times New Roman" w:cs="Times New Roman"/>
                <w:lang w:val="uk-UA"/>
              </w:rPr>
              <w:t xml:space="preserve">Папка – реєстратор </w:t>
            </w:r>
            <w:proofErr w:type="spellStart"/>
            <w:r w:rsidR="00D26398" w:rsidRPr="00D26398">
              <w:rPr>
                <w:rFonts w:ascii="Times New Roman" w:hAnsi="Times New Roman" w:cs="Times New Roman"/>
                <w:lang w:val="en-US"/>
              </w:rPr>
              <w:t>Axent</w:t>
            </w:r>
            <w:proofErr w:type="spellEnd"/>
            <w:r w:rsidR="00D26398" w:rsidRPr="00106DDC">
              <w:rPr>
                <w:rFonts w:ascii="Times New Roman" w:hAnsi="Times New Roman" w:cs="Times New Roman"/>
                <w:lang w:val="uk-UA"/>
              </w:rPr>
              <w:t xml:space="preserve"> 1208-22-</w:t>
            </w:r>
            <w:r w:rsidR="00D26398" w:rsidRPr="00D26398">
              <w:rPr>
                <w:rFonts w:ascii="Times New Roman" w:hAnsi="Times New Roman" w:cs="Times New Roman"/>
                <w:lang w:val="en-US"/>
              </w:rPr>
              <w:t>A</w:t>
            </w:r>
            <w:r w:rsidR="00D26398" w:rsidRPr="00106DDC">
              <w:rPr>
                <w:rFonts w:ascii="Times New Roman" w:hAnsi="Times New Roman" w:cs="Times New Roman"/>
                <w:lang w:val="uk-UA"/>
              </w:rPr>
              <w:t>, синя 1208-22-</w:t>
            </w:r>
            <w:r w:rsidR="00D26398">
              <w:rPr>
                <w:rFonts w:ascii="Times New Roman" w:hAnsi="Times New Roman" w:cs="Times New Roman"/>
                <w:lang w:val="en-US"/>
              </w:rPr>
              <w:t>A</w:t>
            </w:r>
            <w:r>
              <w:rPr>
                <w:rFonts w:ascii="Times New Roman" w:hAnsi="Times New Roman" w:cs="Times New Roman"/>
                <w:lang w:val="uk-UA"/>
              </w:rPr>
              <w:t xml:space="preserve">                              </w:t>
            </w:r>
            <w:r w:rsidR="00D26398" w:rsidRPr="00106DDC">
              <w:rPr>
                <w:rFonts w:ascii="Times New Roman" w:hAnsi="Times New Roman" w:cs="Times New Roman"/>
                <w:lang w:val="uk-UA"/>
              </w:rPr>
              <w:t xml:space="preserve">Щільність, </w:t>
            </w:r>
            <w:proofErr w:type="spellStart"/>
            <w:r w:rsidR="00D26398" w:rsidRPr="00106DDC">
              <w:rPr>
                <w:rFonts w:ascii="Times New Roman" w:hAnsi="Times New Roman" w:cs="Times New Roman"/>
                <w:lang w:val="uk-UA"/>
              </w:rPr>
              <w:t>мкм</w:t>
            </w:r>
            <w:proofErr w:type="spellEnd"/>
            <w:r w:rsidR="00D26398" w:rsidRPr="00106DDC">
              <w:rPr>
                <w:rFonts w:ascii="Times New Roman" w:hAnsi="Times New Roman" w:cs="Times New Roman"/>
                <w:lang w:val="uk-UA"/>
              </w:rPr>
              <w:t xml:space="preserve"> 700</w:t>
            </w:r>
            <w:r w:rsidR="00D26398">
              <w:rPr>
                <w:rFonts w:ascii="Times New Roman" w:hAnsi="Times New Roman" w:cs="Times New Roman"/>
                <w:lang w:val="uk-UA"/>
              </w:rPr>
              <w:t xml:space="preserve">;                           </w:t>
            </w:r>
            <w:r w:rsidR="00D26398" w:rsidRPr="00106DDC">
              <w:rPr>
                <w:rFonts w:ascii="Times New Roman" w:hAnsi="Times New Roman" w:cs="Times New Roman"/>
                <w:lang w:val="uk-UA"/>
              </w:rPr>
              <w:t xml:space="preserve">Формат </w:t>
            </w:r>
            <w:r w:rsidR="00D26398" w:rsidRPr="00D26398">
              <w:rPr>
                <w:rFonts w:ascii="Times New Roman" w:hAnsi="Times New Roman" w:cs="Times New Roman"/>
                <w:lang w:val="en-US"/>
              </w:rPr>
              <w:t>A</w:t>
            </w:r>
            <w:r w:rsidR="00D26398" w:rsidRPr="00106DDC">
              <w:rPr>
                <w:rFonts w:ascii="Times New Roman" w:hAnsi="Times New Roman" w:cs="Times New Roman"/>
                <w:lang w:val="uk-UA"/>
              </w:rPr>
              <w:t>4</w:t>
            </w:r>
            <w:r w:rsidR="00D26398">
              <w:rPr>
                <w:rFonts w:ascii="Times New Roman" w:hAnsi="Times New Roman" w:cs="Times New Roman"/>
                <w:lang w:val="uk-UA"/>
              </w:rPr>
              <w:t xml:space="preserve">;                                            </w:t>
            </w:r>
            <w:r w:rsidR="00D26398" w:rsidRPr="00106DDC">
              <w:rPr>
                <w:rFonts w:ascii="Times New Roman" w:hAnsi="Times New Roman" w:cs="Times New Roman"/>
                <w:lang w:val="uk-UA"/>
              </w:rPr>
              <w:t xml:space="preserve">Матеріал </w:t>
            </w:r>
            <w:r w:rsidR="00D26398">
              <w:rPr>
                <w:rFonts w:ascii="Times New Roman" w:hAnsi="Times New Roman" w:cs="Times New Roman"/>
                <w:lang w:val="uk-UA"/>
              </w:rPr>
              <w:t xml:space="preserve">: </w:t>
            </w:r>
            <w:proofErr w:type="spellStart"/>
            <w:r w:rsidR="00D26398" w:rsidRPr="00106DDC">
              <w:rPr>
                <w:rFonts w:ascii="Times New Roman" w:hAnsi="Times New Roman" w:cs="Times New Roman"/>
                <w:lang w:val="uk-UA"/>
              </w:rPr>
              <w:t>поліпропилен</w:t>
            </w:r>
            <w:proofErr w:type="spellEnd"/>
            <w:r w:rsidR="00D26398">
              <w:rPr>
                <w:rFonts w:ascii="Times New Roman" w:hAnsi="Times New Roman" w:cs="Times New Roman"/>
                <w:lang w:val="uk-UA"/>
              </w:rPr>
              <w:t xml:space="preserve">;                   </w:t>
            </w:r>
            <w:r w:rsidR="00D26398" w:rsidRPr="00106DDC">
              <w:rPr>
                <w:rFonts w:ascii="Times New Roman" w:hAnsi="Times New Roman" w:cs="Times New Roman"/>
                <w:lang w:val="uk-UA"/>
              </w:rPr>
              <w:t>Колір</w:t>
            </w:r>
            <w:r w:rsidR="00D26398">
              <w:rPr>
                <w:rFonts w:ascii="Times New Roman" w:hAnsi="Times New Roman" w:cs="Times New Roman"/>
                <w:lang w:val="uk-UA"/>
              </w:rPr>
              <w:t xml:space="preserve">: </w:t>
            </w:r>
            <w:r w:rsidR="00D26398" w:rsidRPr="00106DDC">
              <w:rPr>
                <w:rFonts w:ascii="Times New Roman" w:hAnsi="Times New Roman" w:cs="Times New Roman"/>
                <w:lang w:val="uk-UA"/>
              </w:rPr>
              <w:t>синій</w:t>
            </w:r>
            <w:r w:rsidR="00D26398">
              <w:rPr>
                <w:rFonts w:ascii="Times New Roman" w:hAnsi="Times New Roman" w:cs="Times New Roman"/>
                <w:lang w:val="uk-UA"/>
              </w:rPr>
              <w:t xml:space="preserve">;                                     </w:t>
            </w:r>
            <w:r w:rsidR="00D26398" w:rsidRPr="00106DDC">
              <w:rPr>
                <w:rFonts w:ascii="Times New Roman" w:hAnsi="Times New Roman" w:cs="Times New Roman"/>
                <w:lang w:val="uk-UA"/>
              </w:rPr>
              <w:t>Ємкість, аркушів</w:t>
            </w:r>
            <w:r w:rsidR="00D26398">
              <w:rPr>
                <w:rFonts w:ascii="Times New Roman" w:hAnsi="Times New Roman" w:cs="Times New Roman"/>
                <w:lang w:val="uk-UA"/>
              </w:rPr>
              <w:t xml:space="preserve">: </w:t>
            </w:r>
            <w:r w:rsidR="00D26398" w:rsidRPr="00106DDC">
              <w:rPr>
                <w:rFonts w:ascii="Times New Roman" w:hAnsi="Times New Roman" w:cs="Times New Roman"/>
                <w:lang w:val="uk-UA"/>
              </w:rPr>
              <w:t>150</w:t>
            </w:r>
            <w:r w:rsidR="00D26398">
              <w:rPr>
                <w:rFonts w:ascii="Times New Roman" w:hAnsi="Times New Roman" w:cs="Times New Roman"/>
                <w:lang w:val="uk-UA"/>
              </w:rPr>
              <w:t xml:space="preserve">;                       </w:t>
            </w:r>
            <w:r w:rsidR="00D26398" w:rsidRPr="00106DDC">
              <w:rPr>
                <w:rFonts w:ascii="Times New Roman" w:hAnsi="Times New Roman" w:cs="Times New Roman"/>
                <w:lang w:val="uk-UA"/>
              </w:rPr>
              <w:t>Діаметр кільця</w:t>
            </w:r>
            <w:r w:rsidR="00D26398">
              <w:rPr>
                <w:rFonts w:ascii="Times New Roman" w:hAnsi="Times New Roman" w:cs="Times New Roman"/>
                <w:lang w:val="uk-UA"/>
              </w:rPr>
              <w:t xml:space="preserve">: </w:t>
            </w:r>
            <w:r w:rsidR="00D26398" w:rsidRPr="00106DDC">
              <w:rPr>
                <w:rFonts w:ascii="Times New Roman" w:hAnsi="Times New Roman" w:cs="Times New Roman"/>
                <w:lang w:val="uk-UA"/>
              </w:rPr>
              <w:t>25 мм</w:t>
            </w:r>
            <w:r w:rsidR="00D26398">
              <w:rPr>
                <w:rFonts w:ascii="Times New Roman" w:hAnsi="Times New Roman" w:cs="Times New Roman"/>
                <w:lang w:val="uk-UA"/>
              </w:rPr>
              <w:t xml:space="preserve">;                        </w:t>
            </w:r>
            <w:r w:rsidR="00D26398" w:rsidRPr="00106DDC">
              <w:rPr>
                <w:rFonts w:ascii="Times New Roman" w:hAnsi="Times New Roman" w:cs="Times New Roman"/>
                <w:lang w:val="uk-UA"/>
              </w:rPr>
              <w:t>Ширина торця</w:t>
            </w:r>
            <w:r w:rsidR="00D26398">
              <w:rPr>
                <w:rFonts w:ascii="Times New Roman" w:hAnsi="Times New Roman" w:cs="Times New Roman"/>
                <w:lang w:val="uk-UA"/>
              </w:rPr>
              <w:t xml:space="preserve">: </w:t>
            </w:r>
            <w:r w:rsidR="00D26398" w:rsidRPr="00106DDC">
              <w:rPr>
                <w:rFonts w:ascii="Times New Roman" w:hAnsi="Times New Roman" w:cs="Times New Roman"/>
                <w:lang w:val="uk-UA"/>
              </w:rPr>
              <w:t>35 мм</w:t>
            </w:r>
            <w:r w:rsidR="00D26398">
              <w:rPr>
                <w:rFonts w:ascii="Times New Roman" w:hAnsi="Times New Roman" w:cs="Times New Roman"/>
                <w:lang w:val="uk-UA"/>
              </w:rPr>
              <w:t>.</w:t>
            </w:r>
          </w:p>
        </w:tc>
      </w:tr>
      <w:tr w:rsidR="00C91412" w:rsidRPr="00EB78B7" w:rsidTr="003B055F">
        <w:trPr>
          <w:trHeight w:val="817"/>
          <w:jc w:val="center"/>
        </w:trPr>
        <w:tc>
          <w:tcPr>
            <w:tcW w:w="622" w:type="dxa"/>
            <w:tcMar>
              <w:left w:w="103" w:type="dxa"/>
            </w:tcMar>
          </w:tcPr>
          <w:p w:rsidR="00C91412" w:rsidRDefault="00C91412"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7668F2" w:rsidRDefault="00D26398" w:rsidP="004C268B">
            <w:pPr>
              <w:rPr>
                <w:rFonts w:ascii="Times New Roman" w:hAnsi="Times New Roman" w:cs="Times New Roman"/>
              </w:rPr>
            </w:pPr>
            <w:r>
              <w:rPr>
                <w:rFonts w:ascii="Times New Roman" w:hAnsi="Times New Roman" w:cs="Times New Roman"/>
                <w:lang w:val="uk-UA"/>
              </w:rPr>
              <w:t>Файл-конверт А-4,100шт/</w:t>
            </w: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708" w:type="dxa"/>
            <w:tcBorders>
              <w:top w:val="single" w:sz="4" w:space="0" w:color="00000A"/>
              <w:left w:val="single" w:sz="4" w:space="0" w:color="00000A"/>
              <w:bottom w:val="single" w:sz="4" w:space="0" w:color="00000A"/>
              <w:right w:val="single" w:sz="4" w:space="0" w:color="00000A"/>
            </w:tcBorders>
          </w:tcPr>
          <w:p w:rsidR="00C91412" w:rsidRPr="007668F2" w:rsidRDefault="003B055F" w:rsidP="004C268B">
            <w:pPr>
              <w:rPr>
                <w:rFonts w:ascii="Times New Roman" w:hAnsi="Times New Roman" w:cs="Times New Roman"/>
              </w:rPr>
            </w:pPr>
            <w:proofErr w:type="spellStart"/>
            <w:r>
              <w:rPr>
                <w:rFonts w:ascii="Times New Roman" w:hAnsi="Times New Roman" w:cs="Times New Roman"/>
              </w:rPr>
              <w:t>уп</w:t>
            </w:r>
            <w:proofErr w:type="spellEnd"/>
            <w:r w:rsidR="00C91412"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7668F2" w:rsidRDefault="00D26398" w:rsidP="004C268B">
            <w:pPr>
              <w:rPr>
                <w:rFonts w:ascii="Times New Roman" w:hAnsi="Times New Roman" w:cs="Times New Roman"/>
              </w:rPr>
            </w:pPr>
            <w:r>
              <w:rPr>
                <w:rFonts w:ascii="Times New Roman" w:hAnsi="Times New Roman" w:cs="Times New Roman"/>
              </w:rPr>
              <w:t>20</w:t>
            </w:r>
          </w:p>
        </w:tc>
        <w:tc>
          <w:tcPr>
            <w:tcW w:w="1216" w:type="dxa"/>
            <w:tcBorders>
              <w:top w:val="single" w:sz="4" w:space="0" w:color="00000A"/>
              <w:left w:val="single" w:sz="4" w:space="0" w:color="00000A"/>
              <w:bottom w:val="single" w:sz="4" w:space="0" w:color="00000A"/>
              <w:right w:val="single" w:sz="4" w:space="0" w:color="00000A"/>
            </w:tcBorders>
          </w:tcPr>
          <w:p w:rsidR="00C91412" w:rsidRDefault="00D26398" w:rsidP="004C268B">
            <w:pPr>
              <w:jc w:val="center"/>
              <w:rPr>
                <w:rFonts w:ascii="Times New Roman" w:hAnsi="Times New Roman" w:cs="Times New Roman"/>
              </w:rPr>
            </w:pPr>
            <w:r>
              <w:rPr>
                <w:rFonts w:ascii="Times New Roman" w:hAnsi="Times New Roman" w:cs="Times New Roman"/>
              </w:rPr>
              <w:t>75,00</w:t>
            </w:r>
          </w:p>
          <w:p w:rsidR="00424DC9" w:rsidRPr="00424DC9" w:rsidRDefault="00424DC9" w:rsidP="003B055F">
            <w:pPr>
              <w:jc w:val="center"/>
              <w:rPr>
                <w:rFonts w:ascii="Times New Roman" w:hAnsi="Times New Roman" w:cs="Times New Roman"/>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D26398" w:rsidRDefault="00D26398" w:rsidP="00D26398">
            <w:pPr>
              <w:rPr>
                <w:rFonts w:ascii="Times New Roman" w:hAnsi="Times New Roman" w:cs="Times New Roman"/>
                <w:lang w:val="uk-UA"/>
              </w:rPr>
            </w:pPr>
            <w:proofErr w:type="spellStart"/>
            <w:r w:rsidRPr="00B5385D">
              <w:rPr>
                <w:rFonts w:ascii="Times New Roman" w:hAnsi="Times New Roman" w:cs="Times New Roman"/>
                <w:lang w:val="uk-UA"/>
              </w:rPr>
              <w:t>Buromax</w:t>
            </w:r>
            <w:proofErr w:type="spellEnd"/>
            <w:r w:rsidRPr="00B5385D">
              <w:rPr>
                <w:rFonts w:ascii="Times New Roman" w:hAnsi="Times New Roman" w:cs="Times New Roman"/>
                <w:lang w:val="uk-UA"/>
              </w:rPr>
              <w:t xml:space="preserve"> </w:t>
            </w:r>
            <w:proofErr w:type="spellStart"/>
            <w:r w:rsidRPr="00B5385D">
              <w:rPr>
                <w:rFonts w:ascii="Times New Roman" w:hAnsi="Times New Roman" w:cs="Times New Roman"/>
                <w:lang w:val="uk-UA"/>
              </w:rPr>
              <w:t>Job</w:t>
            </w:r>
            <w:proofErr w:type="spellEnd"/>
            <w:r>
              <w:rPr>
                <w:rFonts w:ascii="Times New Roman" w:hAnsi="Times New Roman" w:cs="Times New Roman"/>
                <w:lang w:val="uk-UA"/>
              </w:rPr>
              <w:t xml:space="preserve">, фактура- </w:t>
            </w:r>
            <w:r w:rsidRPr="00B5385D">
              <w:rPr>
                <w:rFonts w:ascii="Times New Roman" w:hAnsi="Times New Roman" w:cs="Times New Roman"/>
                <w:lang w:val="uk-UA"/>
              </w:rPr>
              <w:t>глянцевий</w:t>
            </w:r>
            <w:r>
              <w:rPr>
                <w:rFonts w:ascii="Times New Roman" w:hAnsi="Times New Roman" w:cs="Times New Roman"/>
                <w:lang w:val="uk-UA"/>
              </w:rPr>
              <w:t>,</w:t>
            </w:r>
            <w:r w:rsidRPr="00B5385D">
              <w:rPr>
                <w:rFonts w:ascii="Times New Roman" w:hAnsi="Times New Roman" w:cs="Times New Roman"/>
                <w:lang w:val="uk-UA"/>
              </w:rPr>
              <w:t xml:space="preserve"> </w:t>
            </w:r>
            <w:r>
              <w:rPr>
                <w:rFonts w:ascii="Times New Roman" w:hAnsi="Times New Roman" w:cs="Times New Roman"/>
                <w:lang w:val="uk-UA"/>
              </w:rPr>
              <w:t>колір – п</w:t>
            </w:r>
            <w:r w:rsidRPr="00B5385D">
              <w:rPr>
                <w:rFonts w:ascii="Times New Roman" w:hAnsi="Times New Roman" w:cs="Times New Roman"/>
                <w:lang w:val="uk-UA"/>
              </w:rPr>
              <w:t>розорий</w:t>
            </w:r>
            <w:r>
              <w:rPr>
                <w:rFonts w:ascii="Times New Roman" w:hAnsi="Times New Roman" w:cs="Times New Roman"/>
                <w:lang w:val="uk-UA"/>
              </w:rPr>
              <w:t>, щ</w:t>
            </w:r>
            <w:r w:rsidRPr="00B5385D">
              <w:rPr>
                <w:rFonts w:ascii="Times New Roman" w:hAnsi="Times New Roman" w:cs="Times New Roman"/>
                <w:lang w:val="uk-UA"/>
              </w:rPr>
              <w:t>ільність,  мкм30</w:t>
            </w:r>
          </w:p>
        </w:tc>
      </w:tr>
      <w:tr w:rsidR="00E558CB" w:rsidRPr="007668F2" w:rsidTr="00E558CB">
        <w:trPr>
          <w:trHeight w:val="100"/>
          <w:jc w:val="center"/>
        </w:trPr>
        <w:tc>
          <w:tcPr>
            <w:tcW w:w="10115" w:type="dxa"/>
            <w:gridSpan w:val="6"/>
            <w:tcBorders>
              <w:right w:val="single" w:sz="4" w:space="0" w:color="00000A"/>
            </w:tcBorders>
            <w:tcMar>
              <w:left w:w="103" w:type="dxa"/>
            </w:tcMar>
          </w:tcPr>
          <w:p w:rsidR="00E558CB" w:rsidRPr="00E558CB" w:rsidRDefault="00E558CB" w:rsidP="00E558CB">
            <w:pPr>
              <w:jc w:val="center"/>
              <w:rPr>
                <w:rFonts w:ascii="Times New Roman" w:hAnsi="Times New Roman" w:cs="Times New Roman"/>
                <w:b/>
                <w:color w:val="000000"/>
              </w:rPr>
            </w:pPr>
            <w:proofErr w:type="spellStart"/>
            <w:r w:rsidRPr="00E558CB">
              <w:rPr>
                <w:rFonts w:ascii="Times New Roman" w:hAnsi="Times New Roman" w:cs="Times New Roman"/>
                <w:b/>
                <w:color w:val="000000"/>
              </w:rPr>
              <w:t>Дитяча</w:t>
            </w:r>
            <w:proofErr w:type="spellEnd"/>
            <w:r w:rsidRPr="00E558CB">
              <w:rPr>
                <w:rFonts w:ascii="Times New Roman" w:hAnsi="Times New Roman" w:cs="Times New Roman"/>
                <w:b/>
                <w:color w:val="000000"/>
              </w:rPr>
              <w:t xml:space="preserve"> </w:t>
            </w:r>
            <w:proofErr w:type="spellStart"/>
            <w:r w:rsidRPr="00E558CB">
              <w:rPr>
                <w:rFonts w:ascii="Times New Roman" w:hAnsi="Times New Roman" w:cs="Times New Roman"/>
                <w:b/>
                <w:color w:val="000000"/>
              </w:rPr>
              <w:t>юнацька</w:t>
            </w:r>
            <w:proofErr w:type="spellEnd"/>
            <w:r w:rsidRPr="00E558CB">
              <w:rPr>
                <w:rFonts w:ascii="Times New Roman" w:hAnsi="Times New Roman" w:cs="Times New Roman"/>
                <w:b/>
                <w:color w:val="000000"/>
              </w:rPr>
              <w:t xml:space="preserve"> спортивна школа – 65481, </w:t>
            </w:r>
            <w:proofErr w:type="spellStart"/>
            <w:r w:rsidRPr="00E558CB">
              <w:rPr>
                <w:rFonts w:ascii="Times New Roman" w:hAnsi="Times New Roman" w:cs="Times New Roman"/>
                <w:b/>
                <w:color w:val="000000"/>
              </w:rPr>
              <w:t>Україна</w:t>
            </w:r>
            <w:proofErr w:type="spellEnd"/>
            <w:r w:rsidRPr="00E558CB">
              <w:rPr>
                <w:rFonts w:ascii="Times New Roman" w:hAnsi="Times New Roman" w:cs="Times New Roman"/>
                <w:b/>
                <w:color w:val="000000"/>
              </w:rPr>
              <w:t xml:space="preserve">, </w:t>
            </w:r>
            <w:proofErr w:type="spellStart"/>
            <w:r w:rsidRPr="00E558CB">
              <w:rPr>
                <w:rFonts w:ascii="Times New Roman" w:hAnsi="Times New Roman" w:cs="Times New Roman"/>
                <w:b/>
                <w:color w:val="000000"/>
              </w:rPr>
              <w:t>Одеськ</w:t>
            </w:r>
            <w:r w:rsidR="00006527">
              <w:rPr>
                <w:rFonts w:ascii="Times New Roman" w:hAnsi="Times New Roman" w:cs="Times New Roman"/>
                <w:b/>
                <w:color w:val="000000"/>
              </w:rPr>
              <w:t>а</w:t>
            </w:r>
            <w:proofErr w:type="spellEnd"/>
            <w:r w:rsidR="00006527">
              <w:rPr>
                <w:rFonts w:ascii="Times New Roman" w:hAnsi="Times New Roman" w:cs="Times New Roman"/>
                <w:b/>
                <w:color w:val="000000"/>
              </w:rPr>
              <w:t xml:space="preserve"> область, м. </w:t>
            </w:r>
            <w:proofErr w:type="spellStart"/>
            <w:r w:rsidR="00006527">
              <w:rPr>
                <w:rFonts w:ascii="Times New Roman" w:hAnsi="Times New Roman" w:cs="Times New Roman"/>
                <w:b/>
                <w:color w:val="000000"/>
              </w:rPr>
              <w:t>Южне</w:t>
            </w:r>
            <w:proofErr w:type="spellEnd"/>
            <w:r w:rsidR="00006527">
              <w:rPr>
                <w:rFonts w:ascii="Times New Roman" w:hAnsi="Times New Roman" w:cs="Times New Roman"/>
                <w:b/>
                <w:color w:val="000000"/>
              </w:rPr>
              <w:t>, пл.</w:t>
            </w:r>
            <w:r w:rsidR="00006527">
              <w:rPr>
                <w:rFonts w:ascii="Times New Roman" w:hAnsi="Times New Roman" w:cs="Times New Roman"/>
                <w:b/>
                <w:color w:val="000000"/>
                <w:lang w:val="uk-UA"/>
              </w:rPr>
              <w:t xml:space="preserve"> Перемоги</w:t>
            </w:r>
            <w:r w:rsidR="00006527">
              <w:rPr>
                <w:rFonts w:ascii="Times New Roman" w:hAnsi="Times New Roman" w:cs="Times New Roman"/>
                <w:b/>
                <w:color w:val="000000"/>
              </w:rPr>
              <w:t>, буд. 1</w:t>
            </w:r>
          </w:p>
        </w:tc>
      </w:tr>
      <w:tr w:rsidR="00C91412" w:rsidRPr="00EB78B7" w:rsidTr="00987DAB">
        <w:trPr>
          <w:trHeight w:val="619"/>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7668F2" w:rsidRDefault="00E558CB" w:rsidP="004C268B">
            <w:pPr>
              <w:rPr>
                <w:rFonts w:ascii="Times New Roman" w:hAnsi="Times New Roman" w:cs="Times New Roman"/>
              </w:rPr>
            </w:pPr>
            <w:r w:rsidRPr="00854725">
              <w:rPr>
                <w:rFonts w:ascii="Times New Roman" w:eastAsia="Times New Roman" w:hAnsi="Times New Roman" w:cs="Times New Roman"/>
                <w:color w:val="000000"/>
              </w:rPr>
              <w:t xml:space="preserve">Ручка </w:t>
            </w:r>
            <w:proofErr w:type="spellStart"/>
            <w:r>
              <w:rPr>
                <w:rFonts w:ascii="Times New Roman" w:eastAsia="Times New Roman" w:hAnsi="Times New Roman" w:cs="Times New Roman"/>
                <w:color w:val="000000"/>
                <w:lang w:val="uk-UA"/>
              </w:rPr>
              <w:t>гелева</w:t>
            </w:r>
            <w:proofErr w:type="spellEnd"/>
            <w:r>
              <w:rPr>
                <w:rFonts w:ascii="Times New Roman" w:eastAsia="Times New Roman" w:hAnsi="Times New Roman" w:cs="Times New Roman"/>
                <w:color w:val="000000"/>
                <w:lang w:val="uk-UA"/>
              </w:rPr>
              <w:t>, синя</w:t>
            </w:r>
          </w:p>
        </w:tc>
        <w:tc>
          <w:tcPr>
            <w:tcW w:w="708"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591DF1" w:rsidP="004C268B">
            <w:pPr>
              <w:jc w:val="center"/>
              <w:rPr>
                <w:rFonts w:ascii="Times New Roman" w:hAnsi="Times New Roman" w:cs="Times New Roman"/>
              </w:rPr>
            </w:pPr>
            <w:proofErr w:type="spellStart"/>
            <w:r>
              <w:rPr>
                <w:rFonts w:ascii="Times New Roman" w:hAnsi="Times New Roman" w:cs="Times New Roman"/>
                <w:lang w:val="uk-UA"/>
              </w:rPr>
              <w:t>шт</w:t>
            </w:r>
            <w:proofErr w:type="spellEnd"/>
            <w:r w:rsidR="00C91412"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E73C9E" w:rsidP="004C268B">
            <w:pPr>
              <w:jc w:val="center"/>
              <w:rPr>
                <w:rFonts w:ascii="Times New Roman" w:hAnsi="Times New Roman" w:cs="Times New Roman"/>
              </w:rPr>
            </w:pPr>
            <w:r>
              <w:rPr>
                <w:rFonts w:ascii="Times New Roman" w:hAnsi="Times New Roman" w:cs="Times New Roman"/>
              </w:rPr>
              <w:t>15</w:t>
            </w:r>
          </w:p>
        </w:tc>
        <w:tc>
          <w:tcPr>
            <w:tcW w:w="1216" w:type="dxa"/>
            <w:tcBorders>
              <w:top w:val="single" w:sz="4" w:space="0" w:color="00000A"/>
              <w:left w:val="single" w:sz="4" w:space="0" w:color="00000A"/>
              <w:bottom w:val="single" w:sz="4" w:space="0" w:color="00000A"/>
              <w:right w:val="single" w:sz="4" w:space="0" w:color="00000A"/>
            </w:tcBorders>
            <w:vAlign w:val="center"/>
          </w:tcPr>
          <w:p w:rsidR="00C91412" w:rsidRDefault="00E73C9E" w:rsidP="00987DAB">
            <w:pPr>
              <w:jc w:val="center"/>
              <w:rPr>
                <w:rFonts w:ascii="Times New Roman" w:hAnsi="Times New Roman" w:cs="Times New Roman"/>
                <w:color w:val="000000"/>
              </w:rPr>
            </w:pPr>
            <w:r>
              <w:rPr>
                <w:rFonts w:ascii="Times New Roman" w:hAnsi="Times New Roman" w:cs="Times New Roman"/>
                <w:color w:val="000000"/>
              </w:rPr>
              <w:t>20,40</w:t>
            </w:r>
          </w:p>
          <w:p w:rsidR="00424DC9" w:rsidRPr="00424DC9" w:rsidRDefault="00424DC9" w:rsidP="009406F0">
            <w:pPr>
              <w:jc w:val="center"/>
              <w:rPr>
                <w:rFonts w:ascii="Times New Roman" w:hAnsi="Times New Roman" w:cs="Times New Roman"/>
                <w:color w:val="000000"/>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E73C9E" w:rsidRDefault="00E73C9E" w:rsidP="004C268B">
            <w:pPr>
              <w:rPr>
                <w:rFonts w:ascii="Times New Roman" w:hAnsi="Times New Roman" w:cs="Times New Roman"/>
                <w:color w:val="000000"/>
                <w:lang w:val="en-US"/>
              </w:rPr>
            </w:pPr>
            <w:proofErr w:type="spellStart"/>
            <w:r w:rsidRPr="00E73C9E">
              <w:rPr>
                <w:rFonts w:ascii="Times New Roman" w:hAnsi="Times New Roman" w:cs="Times New Roman"/>
                <w:color w:val="000000"/>
              </w:rPr>
              <w:t>Гелева</w:t>
            </w:r>
            <w:proofErr w:type="spellEnd"/>
            <w:r w:rsidRPr="00E73C9E">
              <w:rPr>
                <w:rFonts w:ascii="Times New Roman" w:hAnsi="Times New Roman" w:cs="Times New Roman"/>
                <w:color w:val="000000"/>
                <w:lang w:val="en-US"/>
              </w:rPr>
              <w:t xml:space="preserve"> </w:t>
            </w:r>
            <w:r w:rsidRPr="00E73C9E">
              <w:rPr>
                <w:rFonts w:ascii="Times New Roman" w:hAnsi="Times New Roman" w:cs="Times New Roman"/>
                <w:color w:val="000000"/>
              </w:rPr>
              <w:t>ручка</w:t>
            </w:r>
            <w:r w:rsidRPr="00E73C9E">
              <w:rPr>
                <w:rFonts w:ascii="Times New Roman" w:hAnsi="Times New Roman" w:cs="Times New Roman"/>
                <w:color w:val="000000"/>
                <w:lang w:val="en-US"/>
              </w:rPr>
              <w:t xml:space="preserve"> BIC Gel-</w:t>
            </w:r>
            <w:proofErr w:type="spellStart"/>
            <w:r w:rsidRPr="00E73C9E">
              <w:rPr>
                <w:rFonts w:ascii="Times New Roman" w:hAnsi="Times New Roman" w:cs="Times New Roman"/>
                <w:color w:val="000000"/>
                <w:lang w:val="en-US"/>
              </w:rPr>
              <w:t>Ocity</w:t>
            </w:r>
            <w:proofErr w:type="spellEnd"/>
            <w:r w:rsidRPr="00E73C9E">
              <w:rPr>
                <w:rFonts w:ascii="Times New Roman" w:hAnsi="Times New Roman" w:cs="Times New Roman"/>
                <w:color w:val="000000"/>
                <w:lang w:val="en-US"/>
              </w:rPr>
              <w:t xml:space="preserve"> Original</w:t>
            </w:r>
          </w:p>
        </w:tc>
      </w:tr>
      <w:tr w:rsidR="00C91412" w:rsidRPr="007668F2" w:rsidTr="009456E1">
        <w:trPr>
          <w:trHeight w:val="121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7668F2" w:rsidRDefault="00E73C9E" w:rsidP="004C268B">
            <w:pPr>
              <w:rPr>
                <w:rFonts w:ascii="Times New Roman" w:hAnsi="Times New Roman" w:cs="Times New Roman"/>
              </w:rPr>
            </w:pPr>
            <w:r>
              <w:rPr>
                <w:rFonts w:ascii="Times New Roman" w:eastAsia="Times New Roman" w:hAnsi="Times New Roman" w:cs="Times New Roman"/>
                <w:color w:val="000000"/>
                <w:lang w:val="uk-UA"/>
              </w:rPr>
              <w:t>Коректор на спиртовій основі 20мл</w:t>
            </w:r>
          </w:p>
        </w:tc>
        <w:tc>
          <w:tcPr>
            <w:tcW w:w="708"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E73C9E" w:rsidP="004C268B">
            <w:pPr>
              <w:jc w:val="center"/>
              <w:rPr>
                <w:rFonts w:ascii="Times New Roman" w:hAnsi="Times New Roman" w:cs="Times New Roman"/>
              </w:rPr>
            </w:pPr>
            <w:proofErr w:type="spellStart"/>
            <w:r>
              <w:rPr>
                <w:rFonts w:ascii="Times New Roman" w:hAnsi="Times New Roman" w:cs="Times New Roman"/>
                <w:lang w:val="uk-UA"/>
              </w:rPr>
              <w:t>шт</w:t>
            </w:r>
            <w:proofErr w:type="spellEnd"/>
            <w:r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E73C9E" w:rsidP="004C268B">
            <w:pPr>
              <w:jc w:val="center"/>
              <w:rPr>
                <w:rFonts w:ascii="Times New Roman" w:hAnsi="Times New Roman" w:cs="Times New Roman"/>
              </w:rPr>
            </w:pPr>
            <w:r>
              <w:rPr>
                <w:rFonts w:ascii="Times New Roman" w:hAnsi="Times New Roman" w:cs="Times New Roman"/>
              </w:rPr>
              <w:t>10</w:t>
            </w:r>
          </w:p>
        </w:tc>
        <w:tc>
          <w:tcPr>
            <w:tcW w:w="1216" w:type="dxa"/>
            <w:tcBorders>
              <w:top w:val="single" w:sz="4" w:space="0" w:color="00000A"/>
              <w:left w:val="single" w:sz="4" w:space="0" w:color="00000A"/>
              <w:bottom w:val="single" w:sz="4" w:space="0" w:color="00000A"/>
              <w:right w:val="single" w:sz="4" w:space="0" w:color="00000A"/>
            </w:tcBorders>
            <w:vAlign w:val="center"/>
          </w:tcPr>
          <w:p w:rsidR="00C91412" w:rsidRDefault="00E73C9E" w:rsidP="004C268B">
            <w:pPr>
              <w:jc w:val="center"/>
              <w:rPr>
                <w:rFonts w:ascii="Times New Roman" w:hAnsi="Times New Roman" w:cs="Times New Roman"/>
                <w:color w:val="000000"/>
              </w:rPr>
            </w:pPr>
            <w:r>
              <w:rPr>
                <w:rFonts w:ascii="Times New Roman" w:hAnsi="Times New Roman" w:cs="Times New Roman"/>
                <w:color w:val="000000"/>
              </w:rPr>
              <w:t>20,40</w:t>
            </w:r>
          </w:p>
          <w:p w:rsidR="00424DC9" w:rsidRPr="00424DC9" w:rsidRDefault="00424DC9" w:rsidP="009406F0">
            <w:pPr>
              <w:jc w:val="center"/>
              <w:rPr>
                <w:rFonts w:ascii="Times New Roman" w:hAnsi="Times New Roman" w:cs="Times New Roman"/>
                <w:color w:val="000000"/>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E73C9E" w:rsidRPr="00687B74" w:rsidRDefault="00E73C9E" w:rsidP="00E73C9E">
            <w:pPr>
              <w:spacing w:after="0" w:line="240" w:lineRule="auto"/>
              <w:textAlignment w:val="baseline"/>
              <w:outlineLvl w:val="0"/>
              <w:rPr>
                <w:rFonts w:ascii="Times New Roman" w:eastAsia="Times New Roman" w:hAnsi="Times New Roman" w:cs="Times New Roman"/>
                <w:bCs/>
                <w:kern w:val="36"/>
                <w:lang w:val="uk-UA"/>
              </w:rPr>
            </w:pPr>
            <w:proofErr w:type="spellStart"/>
            <w:r w:rsidRPr="00687B74">
              <w:rPr>
                <w:rFonts w:ascii="Times New Roman" w:eastAsia="Times New Roman" w:hAnsi="Times New Roman" w:cs="Times New Roman"/>
                <w:bCs/>
                <w:kern w:val="36"/>
              </w:rPr>
              <w:t>Коректор</w:t>
            </w:r>
            <w:proofErr w:type="spellEnd"/>
            <w:r w:rsidRPr="00687B74">
              <w:rPr>
                <w:rFonts w:ascii="Times New Roman" w:eastAsia="Times New Roman" w:hAnsi="Times New Roman" w:cs="Times New Roman"/>
                <w:bCs/>
                <w:kern w:val="36"/>
              </w:rPr>
              <w:t>-</w:t>
            </w:r>
            <w:proofErr w:type="spellStart"/>
            <w:r w:rsidRPr="00687B74">
              <w:rPr>
                <w:rFonts w:ascii="Times New Roman" w:eastAsia="Times New Roman" w:hAnsi="Times New Roman" w:cs="Times New Roman"/>
                <w:b/>
                <w:bCs/>
                <w:kern w:val="36"/>
                <w:lang w:val="en-US"/>
              </w:rPr>
              <w:t>BuroMax</w:t>
            </w:r>
            <w:proofErr w:type="spellEnd"/>
            <w:r w:rsidRPr="00687B74">
              <w:rPr>
                <w:rFonts w:ascii="Times New Roman" w:eastAsia="Times New Roman" w:hAnsi="Times New Roman" w:cs="Times New Roman"/>
                <w:bCs/>
                <w:kern w:val="36"/>
              </w:rPr>
              <w:t xml:space="preserve"> </w:t>
            </w:r>
            <w:r w:rsidRPr="00687B74">
              <w:rPr>
                <w:rFonts w:ascii="Times New Roman" w:eastAsia="Times New Roman" w:hAnsi="Times New Roman" w:cs="Times New Roman"/>
                <w:bCs/>
                <w:kern w:val="36"/>
                <w:lang w:val="uk-UA"/>
              </w:rPr>
              <w:t>на спиртовій основі, 20мл</w:t>
            </w:r>
          </w:p>
          <w:p w:rsidR="00C91412" w:rsidRPr="005A2DE0" w:rsidRDefault="00C91412" w:rsidP="004C268B">
            <w:pPr>
              <w:rPr>
                <w:rFonts w:ascii="Times New Roman" w:hAnsi="Times New Roman" w:cs="Times New Roman"/>
                <w:color w:val="000000"/>
                <w:lang w:val="uk-UA"/>
              </w:rPr>
            </w:pPr>
          </w:p>
        </w:tc>
      </w:tr>
      <w:tr w:rsidR="00C91412" w:rsidRPr="00337FF9" w:rsidTr="009406F0">
        <w:trPr>
          <w:trHeight w:val="747"/>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7668F2" w:rsidRDefault="00E73C9E" w:rsidP="004C268B">
            <w:pPr>
              <w:rPr>
                <w:rFonts w:ascii="Times New Roman" w:hAnsi="Times New Roman" w:cs="Times New Roman"/>
              </w:rPr>
            </w:pPr>
            <w:proofErr w:type="spellStart"/>
            <w:r w:rsidRPr="00854725">
              <w:rPr>
                <w:rFonts w:ascii="Times New Roman" w:eastAsia="Times New Roman" w:hAnsi="Times New Roman" w:cs="Times New Roman"/>
                <w:color w:val="000000"/>
              </w:rPr>
              <w:t>Файли</w:t>
            </w:r>
            <w:proofErr w:type="spellEnd"/>
            <w:r w:rsidRPr="00854725">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uk-UA"/>
              </w:rPr>
              <w:t xml:space="preserve">-конверт </w:t>
            </w:r>
            <w:r w:rsidRPr="00854725">
              <w:rPr>
                <w:rFonts w:ascii="Times New Roman" w:eastAsia="Times New Roman" w:hAnsi="Times New Roman" w:cs="Times New Roman"/>
                <w:color w:val="000000"/>
              </w:rPr>
              <w:t>А4</w:t>
            </w:r>
            <w:r>
              <w:rPr>
                <w:rFonts w:ascii="Times New Roman" w:eastAsia="Times New Roman" w:hAnsi="Times New Roman" w:cs="Times New Roman"/>
                <w:color w:val="000000"/>
                <w:lang w:val="uk-UA"/>
              </w:rPr>
              <w:t xml:space="preserve">+ фактура апельсин </w:t>
            </w:r>
            <w:r w:rsidR="00E07045">
              <w:rPr>
                <w:rFonts w:ascii="Times New Roman" w:eastAsia="Times New Roman" w:hAnsi="Times New Roman" w:cs="Times New Roman"/>
                <w:color w:val="000000"/>
                <w:lang w:val="uk-UA"/>
              </w:rPr>
              <w:t>30 мкр</w:t>
            </w:r>
            <w:r>
              <w:rPr>
                <w:rFonts w:ascii="Times New Roman" w:eastAsia="Times New Roman" w:hAnsi="Times New Roman" w:cs="Times New Roman"/>
                <w:color w:val="000000"/>
                <w:lang w:val="uk-UA"/>
              </w:rPr>
              <w:t>,100шт</w:t>
            </w:r>
          </w:p>
        </w:tc>
        <w:tc>
          <w:tcPr>
            <w:tcW w:w="708"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2A280A" w:rsidP="004C268B">
            <w:pPr>
              <w:jc w:val="center"/>
              <w:rPr>
                <w:rFonts w:ascii="Times New Roman" w:hAnsi="Times New Roman" w:cs="Times New Roman"/>
              </w:rPr>
            </w:pPr>
            <w:proofErr w:type="spellStart"/>
            <w:r>
              <w:rPr>
                <w:rFonts w:ascii="Times New Roman" w:hAnsi="Times New Roman" w:cs="Times New Roman"/>
              </w:rPr>
              <w:t>уп</w:t>
            </w:r>
            <w:proofErr w:type="spellEnd"/>
            <w:r w:rsidR="00C91412"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E73C9E" w:rsidP="004C268B">
            <w:pPr>
              <w:jc w:val="center"/>
              <w:rPr>
                <w:rFonts w:ascii="Times New Roman" w:hAnsi="Times New Roman" w:cs="Times New Roman"/>
              </w:rPr>
            </w:pPr>
            <w:r>
              <w:rPr>
                <w:rFonts w:ascii="Times New Roman" w:hAnsi="Times New Roman" w:cs="Times New Roman"/>
              </w:rPr>
              <w:t>2</w:t>
            </w:r>
          </w:p>
        </w:tc>
        <w:tc>
          <w:tcPr>
            <w:tcW w:w="1216" w:type="dxa"/>
            <w:tcBorders>
              <w:top w:val="single" w:sz="4" w:space="0" w:color="00000A"/>
              <w:left w:val="single" w:sz="4" w:space="0" w:color="00000A"/>
              <w:bottom w:val="single" w:sz="4" w:space="0" w:color="00000A"/>
              <w:right w:val="single" w:sz="4" w:space="0" w:color="00000A"/>
            </w:tcBorders>
            <w:vAlign w:val="center"/>
          </w:tcPr>
          <w:p w:rsidR="00424DC9" w:rsidRPr="009406F0" w:rsidRDefault="009406F0" w:rsidP="009406F0">
            <w:pPr>
              <w:rPr>
                <w:rFonts w:ascii="Times New Roman" w:hAnsi="Times New Roman" w:cs="Times New Roman"/>
                <w:color w:val="000000"/>
              </w:rPr>
            </w:pPr>
            <w:r>
              <w:rPr>
                <w:rFonts w:ascii="Times New Roman" w:hAnsi="Times New Roman" w:cs="Times New Roman"/>
                <w:color w:val="000000"/>
                <w:lang w:val="uk-UA"/>
              </w:rPr>
              <w:t xml:space="preserve">    </w:t>
            </w:r>
            <w:r w:rsidR="00E73C9E">
              <w:rPr>
                <w:rFonts w:ascii="Times New Roman" w:hAnsi="Times New Roman" w:cs="Times New Roman"/>
                <w:color w:val="000000"/>
              </w:rPr>
              <w:t>75,00</w:t>
            </w: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687B74" w:rsidRDefault="00E73C9E" w:rsidP="0040581F">
            <w:pPr>
              <w:rPr>
                <w:rFonts w:ascii="Times New Roman" w:hAnsi="Times New Roman" w:cs="Times New Roman"/>
                <w:color w:val="000000"/>
                <w:lang w:val="uk-UA"/>
              </w:rPr>
            </w:pPr>
            <w:r w:rsidRPr="00687B74">
              <w:rPr>
                <w:rFonts w:ascii="Times New Roman" w:hAnsi="Times New Roman" w:cs="Times New Roman"/>
                <w:color w:val="000000" w:themeColor="text1"/>
                <w:shd w:val="clear" w:color="auto" w:fill="FFFFFF"/>
                <w:lang w:val="uk-UA"/>
              </w:rPr>
              <w:t>Файли</w:t>
            </w:r>
            <w:r w:rsidR="0040581F" w:rsidRPr="00687B74">
              <w:rPr>
                <w:rFonts w:ascii="Times New Roman" w:hAnsi="Times New Roman" w:cs="Times New Roman"/>
                <w:color w:val="000000" w:themeColor="text1"/>
                <w:shd w:val="clear" w:color="auto" w:fill="FFFFFF"/>
                <w:lang w:val="uk-UA"/>
              </w:rPr>
              <w:t xml:space="preserve"> А4</w:t>
            </w:r>
            <w:r w:rsidRPr="00687B74">
              <w:rPr>
                <w:rFonts w:ascii="Times New Roman" w:hAnsi="Times New Roman" w:cs="Times New Roman"/>
                <w:color w:val="000000" w:themeColor="text1"/>
                <w:shd w:val="clear" w:color="auto" w:fill="FFFFFF"/>
                <w:lang w:val="uk-UA"/>
              </w:rPr>
              <w:t xml:space="preserve"> </w:t>
            </w:r>
            <w:proofErr w:type="spellStart"/>
            <w:r w:rsidRPr="00687B74">
              <w:rPr>
                <w:rFonts w:ascii="Times New Roman" w:hAnsi="Times New Roman" w:cs="Times New Roman"/>
                <w:color w:val="000000" w:themeColor="text1"/>
                <w:shd w:val="clear" w:color="auto" w:fill="FFFFFF"/>
              </w:rPr>
              <w:t>Economix</w:t>
            </w:r>
            <w:proofErr w:type="spellEnd"/>
            <w:r w:rsidR="00E07045">
              <w:rPr>
                <w:rFonts w:ascii="Times New Roman" w:hAnsi="Times New Roman" w:cs="Times New Roman"/>
                <w:color w:val="000000" w:themeColor="text1"/>
                <w:shd w:val="clear" w:color="auto" w:fill="FFFFFF"/>
                <w:lang w:val="uk-UA"/>
              </w:rPr>
              <w:t xml:space="preserve">, 30 </w:t>
            </w:r>
            <w:proofErr w:type="spellStart"/>
            <w:r w:rsidR="00E07045">
              <w:rPr>
                <w:rFonts w:ascii="Times New Roman" w:hAnsi="Times New Roman" w:cs="Times New Roman"/>
                <w:color w:val="000000" w:themeColor="text1"/>
                <w:shd w:val="clear" w:color="auto" w:fill="FFFFFF"/>
                <w:lang w:val="uk-UA"/>
              </w:rPr>
              <w:t>мкр</w:t>
            </w:r>
            <w:proofErr w:type="spellEnd"/>
            <w:r w:rsidRPr="00687B74">
              <w:rPr>
                <w:rFonts w:ascii="Times New Roman" w:hAnsi="Times New Roman" w:cs="Times New Roman"/>
                <w:color w:val="000000" w:themeColor="text1"/>
                <w:shd w:val="clear" w:color="auto" w:fill="FFFFFF"/>
                <w:lang w:val="uk-UA"/>
              </w:rPr>
              <w:t xml:space="preserve">, фактура апельсин (100 </w:t>
            </w:r>
            <w:proofErr w:type="spellStart"/>
            <w:r w:rsidRPr="00687B74">
              <w:rPr>
                <w:rFonts w:ascii="Times New Roman" w:hAnsi="Times New Roman" w:cs="Times New Roman"/>
                <w:color w:val="000000" w:themeColor="text1"/>
                <w:shd w:val="clear" w:color="auto" w:fill="FFFFFF"/>
                <w:lang w:val="uk-UA"/>
              </w:rPr>
              <w:t>шт</w:t>
            </w:r>
            <w:proofErr w:type="spellEnd"/>
            <w:r w:rsidRPr="00687B74">
              <w:rPr>
                <w:rFonts w:ascii="Times New Roman" w:hAnsi="Times New Roman" w:cs="Times New Roman"/>
                <w:color w:val="000000" w:themeColor="text1"/>
                <w:shd w:val="clear" w:color="auto" w:fill="FFFFFF"/>
                <w:lang w:val="uk-UA"/>
              </w:rPr>
              <w:t>/</w:t>
            </w:r>
            <w:proofErr w:type="spellStart"/>
            <w:r w:rsidRPr="00687B74">
              <w:rPr>
                <w:rFonts w:ascii="Times New Roman" w:hAnsi="Times New Roman" w:cs="Times New Roman"/>
                <w:color w:val="000000" w:themeColor="text1"/>
                <w:shd w:val="clear" w:color="auto" w:fill="FFFFFF"/>
                <w:lang w:val="uk-UA"/>
              </w:rPr>
              <w:t>уп</w:t>
            </w:r>
            <w:proofErr w:type="spellEnd"/>
            <w:r w:rsidRPr="00687B74">
              <w:rPr>
                <w:rFonts w:ascii="Times New Roman" w:hAnsi="Times New Roman" w:cs="Times New Roman"/>
                <w:color w:val="000000" w:themeColor="text1"/>
                <w:shd w:val="clear" w:color="auto" w:fill="FFFFFF"/>
                <w:lang w:val="uk-UA"/>
              </w:rPr>
              <w:t xml:space="preserve">) </w:t>
            </w:r>
          </w:p>
        </w:tc>
      </w:tr>
      <w:tr w:rsidR="00C91412" w:rsidRPr="007668F2" w:rsidTr="009456E1">
        <w:trPr>
          <w:trHeight w:val="10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7668F2" w:rsidRDefault="00E73C9E" w:rsidP="004C268B">
            <w:pPr>
              <w:rPr>
                <w:rFonts w:ascii="Times New Roman" w:hAnsi="Times New Roman" w:cs="Times New Roman"/>
              </w:rPr>
            </w:pPr>
            <w:r>
              <w:rPr>
                <w:rFonts w:ascii="Times New Roman" w:eastAsia="Times New Roman" w:hAnsi="Times New Roman" w:cs="Times New Roman"/>
                <w:color w:val="000000"/>
                <w:lang w:val="uk-UA"/>
              </w:rPr>
              <w:t>Кнопка-</w:t>
            </w:r>
            <w:proofErr w:type="spellStart"/>
            <w:r>
              <w:rPr>
                <w:rFonts w:ascii="Times New Roman" w:eastAsia="Times New Roman" w:hAnsi="Times New Roman" w:cs="Times New Roman"/>
                <w:color w:val="000000"/>
                <w:lang w:val="uk-UA"/>
              </w:rPr>
              <w:t>гвоздик</w:t>
            </w:r>
            <w:proofErr w:type="spellEnd"/>
            <w:r>
              <w:rPr>
                <w:rFonts w:ascii="Times New Roman" w:eastAsia="Times New Roman" w:hAnsi="Times New Roman" w:cs="Times New Roman"/>
                <w:color w:val="000000"/>
                <w:lang w:val="uk-UA"/>
              </w:rPr>
              <w:t xml:space="preserve"> кольорова, 50шт в</w:t>
            </w:r>
            <w:r w:rsidR="008C6DEF">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боксі</w:t>
            </w:r>
          </w:p>
        </w:tc>
        <w:tc>
          <w:tcPr>
            <w:tcW w:w="708"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2A280A" w:rsidP="004C268B">
            <w:pPr>
              <w:jc w:val="center"/>
              <w:rPr>
                <w:rFonts w:ascii="Times New Roman" w:hAnsi="Times New Roman" w:cs="Times New Roman"/>
              </w:rPr>
            </w:pPr>
            <w:proofErr w:type="spellStart"/>
            <w:r>
              <w:rPr>
                <w:rFonts w:ascii="Times New Roman" w:hAnsi="Times New Roman" w:cs="Times New Roman"/>
              </w:rPr>
              <w:t>уп</w:t>
            </w:r>
            <w:proofErr w:type="spellEnd"/>
            <w:r w:rsidR="00C91412"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C91412" w:rsidRPr="00E73C9E" w:rsidRDefault="002A280A" w:rsidP="004C268B">
            <w:pPr>
              <w:jc w:val="center"/>
              <w:rPr>
                <w:rFonts w:ascii="Times New Roman" w:hAnsi="Times New Roman" w:cs="Times New Roman"/>
                <w:lang w:val="uk-UA"/>
              </w:rPr>
            </w:pPr>
            <w:r>
              <w:rPr>
                <w:rFonts w:ascii="Times New Roman" w:hAnsi="Times New Roman" w:cs="Times New Roman"/>
              </w:rPr>
              <w:t>1</w:t>
            </w:r>
            <w:r w:rsidR="00E73C9E">
              <w:rPr>
                <w:rFonts w:ascii="Times New Roman" w:hAnsi="Times New Roman" w:cs="Times New Roman"/>
                <w:lang w:val="uk-UA"/>
              </w:rPr>
              <w:t>0</w:t>
            </w:r>
          </w:p>
        </w:tc>
        <w:tc>
          <w:tcPr>
            <w:tcW w:w="1216" w:type="dxa"/>
            <w:tcBorders>
              <w:top w:val="single" w:sz="4" w:space="0" w:color="00000A"/>
              <w:left w:val="single" w:sz="4" w:space="0" w:color="00000A"/>
              <w:bottom w:val="single" w:sz="4" w:space="0" w:color="00000A"/>
              <w:right w:val="single" w:sz="4" w:space="0" w:color="00000A"/>
            </w:tcBorders>
            <w:vAlign w:val="center"/>
          </w:tcPr>
          <w:p w:rsidR="00424DC9" w:rsidRPr="009406F0" w:rsidRDefault="00E73C9E" w:rsidP="009406F0">
            <w:pPr>
              <w:jc w:val="center"/>
              <w:rPr>
                <w:rFonts w:ascii="Times New Roman" w:hAnsi="Times New Roman" w:cs="Times New Roman"/>
                <w:color w:val="000000"/>
              </w:rPr>
            </w:pPr>
            <w:r>
              <w:rPr>
                <w:rFonts w:ascii="Times New Roman" w:hAnsi="Times New Roman" w:cs="Times New Roman"/>
                <w:color w:val="000000"/>
              </w:rPr>
              <w:t>16,50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7668F2" w:rsidRDefault="00687B74" w:rsidP="002A280A">
            <w:pPr>
              <w:rPr>
                <w:rFonts w:ascii="Times New Roman" w:hAnsi="Times New Roman" w:cs="Times New Roman"/>
              </w:rPr>
            </w:pPr>
            <w:r>
              <w:rPr>
                <w:rFonts w:ascii="Times New Roman" w:hAnsi="Times New Roman" w:cs="Times New Roman"/>
              </w:rPr>
              <w:t xml:space="preserve">Кнопки гвоздики </w:t>
            </w:r>
            <w:proofErr w:type="spellStart"/>
            <w:r w:rsidR="002860B2">
              <w:rPr>
                <w:rFonts w:ascii="Times New Roman" w:hAnsi="Times New Roman" w:cs="Times New Roman"/>
              </w:rPr>
              <w:t>кольорові</w:t>
            </w:r>
            <w:proofErr w:type="spellEnd"/>
            <w:r w:rsidR="002860B2">
              <w:rPr>
                <w:rFonts w:ascii="Times New Roman" w:hAnsi="Times New Roman" w:cs="Times New Roman"/>
              </w:rPr>
              <w:t xml:space="preserve">, </w:t>
            </w:r>
            <w:r w:rsidR="00E73C9E" w:rsidRPr="00E73C9E">
              <w:rPr>
                <w:rFonts w:ascii="Times New Roman" w:hAnsi="Times New Roman" w:cs="Times New Roman"/>
              </w:rPr>
              <w:t xml:space="preserve">50 шт. у </w:t>
            </w:r>
            <w:proofErr w:type="spellStart"/>
            <w:r w:rsidR="00E73C9E" w:rsidRPr="00E73C9E">
              <w:rPr>
                <w:rFonts w:ascii="Times New Roman" w:hAnsi="Times New Roman" w:cs="Times New Roman"/>
              </w:rPr>
              <w:t>боксі</w:t>
            </w:r>
            <w:proofErr w:type="spellEnd"/>
            <w:r w:rsidR="00E73C9E" w:rsidRPr="00E73C9E">
              <w:rPr>
                <w:rFonts w:ascii="Times New Roman" w:hAnsi="Times New Roman" w:cs="Times New Roman"/>
              </w:rPr>
              <w:t xml:space="preserve">, </w:t>
            </w:r>
            <w:proofErr w:type="spellStart"/>
            <w:r w:rsidR="00E73C9E" w:rsidRPr="00E73C9E">
              <w:rPr>
                <w:rFonts w:ascii="Times New Roman" w:hAnsi="Times New Roman" w:cs="Times New Roman"/>
              </w:rPr>
              <w:t>Buromax</w:t>
            </w:r>
            <w:proofErr w:type="spellEnd"/>
          </w:p>
        </w:tc>
      </w:tr>
      <w:tr w:rsidR="00C91412" w:rsidRPr="007668F2" w:rsidTr="009456E1">
        <w:trPr>
          <w:trHeight w:val="10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7668F2" w:rsidRDefault="00E73C9E" w:rsidP="004C268B">
            <w:pPr>
              <w:rPr>
                <w:rFonts w:ascii="Times New Roman" w:hAnsi="Times New Roman" w:cs="Times New Roman"/>
              </w:rPr>
            </w:pPr>
            <w:r w:rsidRPr="00854725">
              <w:rPr>
                <w:rFonts w:ascii="Times New Roman" w:eastAsia="Times New Roman" w:hAnsi="Times New Roman" w:cs="Times New Roman"/>
                <w:color w:val="000000"/>
              </w:rPr>
              <w:t xml:space="preserve">Скоби </w:t>
            </w:r>
            <w:r>
              <w:rPr>
                <w:rFonts w:ascii="Times New Roman" w:eastAsia="Times New Roman" w:hAnsi="Times New Roman" w:cs="Times New Roman"/>
                <w:color w:val="000000"/>
                <w:lang w:val="uk-UA"/>
              </w:rPr>
              <w:t>№24</w:t>
            </w:r>
          </w:p>
        </w:tc>
        <w:tc>
          <w:tcPr>
            <w:tcW w:w="708"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5A2DE0" w:rsidP="004C268B">
            <w:pPr>
              <w:rPr>
                <w:rFonts w:ascii="Times New Roman" w:hAnsi="Times New Roman" w:cs="Times New Roman"/>
              </w:rPr>
            </w:pPr>
            <w:r>
              <w:rPr>
                <w:rFonts w:ascii="Times New Roman" w:hAnsi="Times New Roman" w:cs="Times New Roman"/>
                <w:lang w:val="uk-UA"/>
              </w:rPr>
              <w:t xml:space="preserve">   </w:t>
            </w:r>
            <w:proofErr w:type="spellStart"/>
            <w:r w:rsidR="00C91412" w:rsidRPr="007668F2">
              <w:rPr>
                <w:rFonts w:ascii="Times New Roman" w:hAnsi="Times New Roman" w:cs="Times New Roman"/>
              </w:rPr>
              <w:t>уп</w:t>
            </w:r>
            <w:proofErr w:type="spellEnd"/>
            <w:r w:rsidR="00C91412"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C91412" w:rsidRPr="007668F2" w:rsidRDefault="002A280A" w:rsidP="004C268B">
            <w:pPr>
              <w:rPr>
                <w:rFonts w:ascii="Times New Roman" w:hAnsi="Times New Roman" w:cs="Times New Roman"/>
              </w:rPr>
            </w:pPr>
            <w:r>
              <w:rPr>
                <w:rFonts w:ascii="Times New Roman" w:hAnsi="Times New Roman" w:cs="Times New Roman"/>
                <w:lang w:val="uk-UA"/>
              </w:rPr>
              <w:t xml:space="preserve">   </w:t>
            </w:r>
            <w:r w:rsidR="00E73C9E">
              <w:rPr>
                <w:rFonts w:ascii="Times New Roman" w:hAnsi="Times New Roman" w:cs="Times New Roman"/>
              </w:rPr>
              <w:t>10</w:t>
            </w:r>
          </w:p>
        </w:tc>
        <w:tc>
          <w:tcPr>
            <w:tcW w:w="1216" w:type="dxa"/>
            <w:tcBorders>
              <w:top w:val="single" w:sz="4" w:space="0" w:color="00000A"/>
              <w:left w:val="single" w:sz="4" w:space="0" w:color="00000A"/>
              <w:bottom w:val="single" w:sz="4" w:space="0" w:color="00000A"/>
              <w:right w:val="single" w:sz="4" w:space="0" w:color="00000A"/>
            </w:tcBorders>
            <w:vAlign w:val="center"/>
          </w:tcPr>
          <w:p w:rsidR="00424DC9" w:rsidRPr="009406F0" w:rsidRDefault="00E73C9E" w:rsidP="009406F0">
            <w:pPr>
              <w:jc w:val="center"/>
              <w:rPr>
                <w:rFonts w:ascii="Times New Roman" w:hAnsi="Times New Roman" w:cs="Times New Roman"/>
                <w:sz w:val="24"/>
                <w:szCs w:val="24"/>
              </w:rPr>
            </w:pPr>
            <w:r>
              <w:rPr>
                <w:rFonts w:ascii="Times New Roman" w:hAnsi="Times New Roman" w:cs="Times New Roman"/>
                <w:sz w:val="24"/>
                <w:szCs w:val="24"/>
              </w:rPr>
              <w:t>13,20</w:t>
            </w: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C91412" w:rsidRPr="00E73C9E" w:rsidRDefault="00E73C9E" w:rsidP="002A280A">
            <w:pPr>
              <w:rPr>
                <w:rFonts w:ascii="Times New Roman" w:hAnsi="Times New Roman" w:cs="Times New Roman"/>
                <w:sz w:val="24"/>
                <w:szCs w:val="24"/>
                <w:lang w:val="uk-UA"/>
              </w:rPr>
            </w:pPr>
            <w:r>
              <w:rPr>
                <w:rFonts w:ascii="Times New Roman" w:hAnsi="Times New Roman" w:cs="Times New Roman"/>
                <w:sz w:val="24"/>
                <w:szCs w:val="24"/>
              </w:rPr>
              <w:t>Скоби</w:t>
            </w:r>
            <w:r w:rsidR="00EB78B7">
              <w:rPr>
                <w:rFonts w:ascii="Times New Roman" w:hAnsi="Times New Roman" w:cs="Times New Roman"/>
                <w:sz w:val="24"/>
                <w:szCs w:val="24"/>
              </w:rPr>
              <w:t xml:space="preserve"> N24 </w:t>
            </w:r>
            <w:proofErr w:type="spellStart"/>
            <w:r w:rsidR="00EB78B7">
              <w:rPr>
                <w:rFonts w:ascii="Times New Roman" w:hAnsi="Times New Roman" w:cs="Times New Roman"/>
                <w:sz w:val="24"/>
                <w:szCs w:val="24"/>
              </w:rPr>
              <w:t>Kangaro</w:t>
            </w:r>
            <w:proofErr w:type="spellEnd"/>
            <w:r w:rsidR="00EB78B7">
              <w:rPr>
                <w:rFonts w:ascii="Times New Roman" w:hAnsi="Times New Roman" w:cs="Times New Roman"/>
                <w:sz w:val="24"/>
                <w:szCs w:val="24"/>
              </w:rPr>
              <w:t xml:space="preserve"> 24/6, </w:t>
            </w:r>
            <w:r w:rsidR="00EB78B7">
              <w:rPr>
                <w:rFonts w:ascii="Times New Roman" w:hAnsi="Times New Roman" w:cs="Times New Roman"/>
                <w:sz w:val="24"/>
                <w:szCs w:val="24"/>
                <w:lang w:val="uk-UA"/>
              </w:rPr>
              <w:t>1</w:t>
            </w:r>
            <w:bookmarkStart w:id="18" w:name="_GoBack"/>
            <w:bookmarkEnd w:id="18"/>
            <w:r w:rsidRPr="00E73C9E">
              <w:rPr>
                <w:rFonts w:ascii="Times New Roman" w:hAnsi="Times New Roman" w:cs="Times New Roman"/>
                <w:sz w:val="24"/>
                <w:szCs w:val="24"/>
              </w:rPr>
              <w:t xml:space="preserve">000шт. в </w:t>
            </w:r>
            <w:proofErr w:type="spellStart"/>
            <w:r w:rsidRPr="00E73C9E">
              <w:rPr>
                <w:rFonts w:ascii="Times New Roman" w:hAnsi="Times New Roman" w:cs="Times New Roman"/>
                <w:sz w:val="24"/>
                <w:szCs w:val="24"/>
              </w:rPr>
              <w:t>уп</w:t>
            </w:r>
            <w:proofErr w:type="spellEnd"/>
          </w:p>
        </w:tc>
      </w:tr>
      <w:tr w:rsidR="00C91412" w:rsidRPr="00B21EA6" w:rsidTr="009456E1">
        <w:trPr>
          <w:trHeight w:val="10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6D313A" w:rsidRDefault="00E73C9E" w:rsidP="004C268B">
            <w:pPr>
              <w:rPr>
                <w:rFonts w:ascii="Times New Roman" w:hAnsi="Times New Roman" w:cs="Times New Roman"/>
                <w:sz w:val="24"/>
                <w:szCs w:val="24"/>
                <w:lang w:val="uk-UA"/>
              </w:rPr>
            </w:pPr>
            <w:r>
              <w:rPr>
                <w:rFonts w:ascii="Times New Roman" w:eastAsia="Times New Roman" w:hAnsi="Times New Roman" w:cs="Times New Roman"/>
                <w:color w:val="000000"/>
                <w:lang w:val="uk-UA"/>
              </w:rPr>
              <w:t xml:space="preserve">Скоби №10 (1000 </w:t>
            </w:r>
            <w:proofErr w:type="spellStart"/>
            <w:r>
              <w:rPr>
                <w:rFonts w:ascii="Times New Roman" w:eastAsia="Times New Roman" w:hAnsi="Times New Roman" w:cs="Times New Roman"/>
                <w:color w:val="000000"/>
                <w:lang w:val="uk-UA"/>
              </w:rPr>
              <w:t>шт</w:t>
            </w:r>
            <w:proofErr w:type="spellEnd"/>
            <w:r>
              <w:rPr>
                <w:rFonts w:ascii="Times New Roman" w:eastAsia="Times New Roman" w:hAnsi="Times New Roman" w:cs="Times New Roman"/>
                <w:color w:val="000000"/>
                <w:lang w:val="uk-UA"/>
              </w:rPr>
              <w:t>/</w:t>
            </w:r>
            <w:proofErr w:type="spellStart"/>
            <w:r>
              <w:rPr>
                <w:rFonts w:ascii="Times New Roman" w:eastAsia="Times New Roman" w:hAnsi="Times New Roman" w:cs="Times New Roman"/>
                <w:color w:val="000000"/>
                <w:lang w:val="uk-UA"/>
              </w:rPr>
              <w:t>уп</w:t>
            </w:r>
            <w:proofErr w:type="spellEnd"/>
            <w:r>
              <w:rPr>
                <w:rFonts w:ascii="Times New Roman" w:eastAsia="Times New Roman" w:hAnsi="Times New Roman" w:cs="Times New Roman"/>
                <w:color w:val="000000"/>
                <w:lang w:val="uk-UA"/>
              </w:rPr>
              <w:t>)</w:t>
            </w:r>
          </w:p>
        </w:tc>
        <w:tc>
          <w:tcPr>
            <w:tcW w:w="708" w:type="dxa"/>
            <w:tcBorders>
              <w:top w:val="single" w:sz="4" w:space="0" w:color="00000A"/>
              <w:left w:val="single" w:sz="4" w:space="0" w:color="00000A"/>
              <w:bottom w:val="single" w:sz="4" w:space="0" w:color="00000A"/>
              <w:right w:val="single" w:sz="4" w:space="0" w:color="00000A"/>
            </w:tcBorders>
          </w:tcPr>
          <w:p w:rsidR="00C91412" w:rsidRPr="00B21EA6" w:rsidRDefault="002A280A" w:rsidP="004C268B">
            <w:pPr>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00E73C9E" w:rsidRPr="007668F2">
              <w:rPr>
                <w:rFonts w:ascii="Times New Roman" w:hAnsi="Times New Roman" w:cs="Times New Roman"/>
              </w:rPr>
              <w:t>уп</w:t>
            </w:r>
            <w:proofErr w:type="spellEnd"/>
            <w:r w:rsidR="00E73C9E"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2A280A" w:rsidRDefault="002A280A" w:rsidP="004C268B">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D313A">
              <w:rPr>
                <w:rFonts w:ascii="Times New Roman" w:hAnsi="Times New Roman" w:cs="Times New Roman"/>
                <w:sz w:val="24"/>
                <w:szCs w:val="24"/>
                <w:lang w:val="uk-UA"/>
              </w:rPr>
              <w:t>1</w:t>
            </w:r>
            <w:r w:rsidR="00E73C9E">
              <w:rPr>
                <w:rFonts w:ascii="Times New Roman" w:hAnsi="Times New Roman" w:cs="Times New Roman"/>
                <w:sz w:val="24"/>
                <w:szCs w:val="24"/>
                <w:lang w:val="uk-UA"/>
              </w:rPr>
              <w:t>0</w:t>
            </w:r>
          </w:p>
        </w:tc>
        <w:tc>
          <w:tcPr>
            <w:tcW w:w="1216" w:type="dxa"/>
            <w:tcBorders>
              <w:top w:val="single" w:sz="4" w:space="0" w:color="00000A"/>
              <w:left w:val="single" w:sz="4" w:space="0" w:color="00000A"/>
              <w:bottom w:val="single" w:sz="4" w:space="0" w:color="00000A"/>
              <w:right w:val="single" w:sz="4" w:space="0" w:color="00000A"/>
            </w:tcBorders>
          </w:tcPr>
          <w:p w:rsidR="00424DC9" w:rsidRPr="0040581F" w:rsidRDefault="002A280A" w:rsidP="0040581F">
            <w:pPr>
              <w:rPr>
                <w:rFonts w:ascii="Times New Roman" w:hAnsi="Times New Roman" w:cs="Times New Roman"/>
                <w:sz w:val="24"/>
                <w:szCs w:val="24"/>
              </w:rPr>
            </w:pPr>
            <w:r>
              <w:rPr>
                <w:rFonts w:ascii="Times New Roman" w:hAnsi="Times New Roman" w:cs="Times New Roman"/>
                <w:sz w:val="24"/>
                <w:szCs w:val="24"/>
                <w:lang w:val="uk-UA"/>
              </w:rPr>
              <w:t xml:space="preserve">    </w:t>
            </w:r>
            <w:r w:rsidR="00E73C9E">
              <w:rPr>
                <w:rFonts w:ascii="Times New Roman" w:hAnsi="Times New Roman" w:cs="Times New Roman"/>
                <w:sz w:val="24"/>
                <w:szCs w:val="24"/>
              </w:rPr>
              <w:t>10,80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E73C9E" w:rsidP="002A280A">
            <w:pPr>
              <w:rPr>
                <w:rFonts w:ascii="Times New Roman" w:hAnsi="Times New Roman" w:cs="Times New Roman"/>
                <w:sz w:val="24"/>
                <w:szCs w:val="24"/>
              </w:rPr>
            </w:pPr>
            <w:r w:rsidRPr="00E73C9E">
              <w:rPr>
                <w:rFonts w:ascii="Times New Roman" w:hAnsi="Times New Roman" w:cs="Times New Roman"/>
                <w:sz w:val="24"/>
                <w:szCs w:val="24"/>
              </w:rPr>
              <w:t xml:space="preserve">Скоби для </w:t>
            </w:r>
            <w:proofErr w:type="spellStart"/>
            <w:r w:rsidRPr="00E73C9E">
              <w:rPr>
                <w:rFonts w:ascii="Times New Roman" w:hAnsi="Times New Roman" w:cs="Times New Roman"/>
                <w:sz w:val="24"/>
                <w:szCs w:val="24"/>
              </w:rPr>
              <w:t>степлера</w:t>
            </w:r>
            <w:proofErr w:type="spellEnd"/>
            <w:r w:rsidRPr="00E73C9E">
              <w:rPr>
                <w:rFonts w:ascii="Times New Roman" w:hAnsi="Times New Roman" w:cs="Times New Roman"/>
                <w:sz w:val="24"/>
                <w:szCs w:val="24"/>
              </w:rPr>
              <w:t xml:space="preserve"> №10 </w:t>
            </w:r>
            <w:proofErr w:type="spellStart"/>
            <w:r w:rsidRPr="00E73C9E">
              <w:rPr>
                <w:rFonts w:ascii="Times New Roman" w:hAnsi="Times New Roman" w:cs="Times New Roman"/>
                <w:sz w:val="24"/>
                <w:szCs w:val="24"/>
              </w:rPr>
              <w:t>Kangaro</w:t>
            </w:r>
            <w:proofErr w:type="spellEnd"/>
            <w:r w:rsidRPr="00E73C9E">
              <w:rPr>
                <w:rFonts w:ascii="Times New Roman" w:hAnsi="Times New Roman" w:cs="Times New Roman"/>
                <w:sz w:val="24"/>
                <w:szCs w:val="24"/>
              </w:rPr>
              <w:t xml:space="preserve">, 1000 </w:t>
            </w:r>
            <w:proofErr w:type="spellStart"/>
            <w:r w:rsidRPr="00E73C9E">
              <w:rPr>
                <w:rFonts w:ascii="Times New Roman" w:hAnsi="Times New Roman" w:cs="Times New Roman"/>
                <w:sz w:val="24"/>
                <w:szCs w:val="24"/>
              </w:rPr>
              <w:t>шт</w:t>
            </w:r>
            <w:proofErr w:type="spellEnd"/>
          </w:p>
        </w:tc>
      </w:tr>
      <w:tr w:rsidR="00C91412" w:rsidRPr="00337FF9" w:rsidTr="009456E1">
        <w:trPr>
          <w:trHeight w:val="10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E73C9E" w:rsidP="004C268B">
            <w:pPr>
              <w:rPr>
                <w:rFonts w:ascii="Times New Roman" w:hAnsi="Times New Roman" w:cs="Times New Roman"/>
                <w:sz w:val="24"/>
                <w:szCs w:val="24"/>
              </w:rPr>
            </w:pPr>
            <w:r w:rsidRPr="00854725">
              <w:rPr>
                <w:rFonts w:ascii="Times New Roman" w:eastAsia="Times New Roman" w:hAnsi="Times New Roman" w:cs="Times New Roman"/>
                <w:color w:val="000000"/>
              </w:rPr>
              <w:t xml:space="preserve">Скрепки </w:t>
            </w:r>
            <w:r>
              <w:rPr>
                <w:rFonts w:ascii="Times New Roman" w:eastAsia="Times New Roman" w:hAnsi="Times New Roman" w:cs="Times New Roman"/>
                <w:color w:val="000000"/>
                <w:lang w:val="uk-UA"/>
              </w:rPr>
              <w:t>50</w:t>
            </w:r>
            <w:r w:rsidRPr="00854725">
              <w:rPr>
                <w:rFonts w:ascii="Times New Roman" w:eastAsia="Times New Roman" w:hAnsi="Times New Roman" w:cs="Times New Roman"/>
                <w:color w:val="000000"/>
              </w:rPr>
              <w:t xml:space="preserve"> </w:t>
            </w:r>
            <w:proofErr w:type="gramStart"/>
            <w:r w:rsidRPr="00854725">
              <w:rPr>
                <w:rFonts w:ascii="Times New Roman" w:eastAsia="Times New Roman" w:hAnsi="Times New Roman" w:cs="Times New Roman"/>
                <w:color w:val="000000"/>
              </w:rPr>
              <w:t>мм  круг</w:t>
            </w:r>
            <w:proofErr w:type="gramEnd"/>
            <w:r w:rsidRPr="00854725">
              <w:rPr>
                <w:rFonts w:ascii="Times New Roman" w:eastAsia="Times New Roman" w:hAnsi="Times New Roman" w:cs="Times New Roman"/>
                <w:color w:val="000000"/>
              </w:rPr>
              <w:t>.</w:t>
            </w:r>
            <w:r>
              <w:rPr>
                <w:rFonts w:ascii="Times New Roman" w:eastAsia="Times New Roman" w:hAnsi="Times New Roman" w:cs="Times New Roman"/>
                <w:color w:val="000000"/>
                <w:lang w:val="uk-UA"/>
              </w:rPr>
              <w:t>(100шт)</w:t>
            </w:r>
          </w:p>
        </w:tc>
        <w:tc>
          <w:tcPr>
            <w:tcW w:w="708" w:type="dxa"/>
            <w:tcBorders>
              <w:top w:val="single" w:sz="4" w:space="0" w:color="00000A"/>
              <w:left w:val="single" w:sz="4" w:space="0" w:color="00000A"/>
              <w:bottom w:val="single" w:sz="4" w:space="0" w:color="00000A"/>
              <w:right w:val="single" w:sz="4" w:space="0" w:color="00000A"/>
            </w:tcBorders>
          </w:tcPr>
          <w:p w:rsidR="00C91412" w:rsidRPr="00B21EA6" w:rsidRDefault="00E73C9E" w:rsidP="004C268B">
            <w:pPr>
              <w:rPr>
                <w:rFonts w:ascii="Times New Roman" w:hAnsi="Times New Roman" w:cs="Times New Roman"/>
                <w:sz w:val="24"/>
                <w:szCs w:val="24"/>
              </w:rPr>
            </w:pPr>
            <w:proofErr w:type="spellStart"/>
            <w:r w:rsidRPr="007668F2">
              <w:rPr>
                <w:rFonts w:ascii="Times New Roman" w:hAnsi="Times New Roman" w:cs="Times New Roman"/>
              </w:rPr>
              <w:t>уп</w:t>
            </w:r>
            <w:proofErr w:type="spellEnd"/>
            <w:r w:rsidRPr="007668F2">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B21EA6" w:rsidRDefault="005F7E34" w:rsidP="004C268B">
            <w:pPr>
              <w:rPr>
                <w:rFonts w:ascii="Times New Roman" w:hAnsi="Times New Roman" w:cs="Times New Roman"/>
                <w:sz w:val="24"/>
                <w:szCs w:val="24"/>
              </w:rPr>
            </w:pPr>
            <w:r>
              <w:rPr>
                <w:rFonts w:ascii="Times New Roman" w:hAnsi="Times New Roman" w:cs="Times New Roman"/>
                <w:sz w:val="24"/>
                <w:szCs w:val="24"/>
              </w:rPr>
              <w:t>4</w:t>
            </w:r>
          </w:p>
        </w:tc>
        <w:tc>
          <w:tcPr>
            <w:tcW w:w="1216" w:type="dxa"/>
            <w:tcBorders>
              <w:top w:val="single" w:sz="4" w:space="0" w:color="00000A"/>
              <w:left w:val="single" w:sz="4" w:space="0" w:color="00000A"/>
              <w:bottom w:val="single" w:sz="4" w:space="0" w:color="00000A"/>
              <w:right w:val="single" w:sz="4" w:space="0" w:color="00000A"/>
            </w:tcBorders>
          </w:tcPr>
          <w:p w:rsidR="00424DC9" w:rsidRPr="00ED2BA0" w:rsidRDefault="00E73C9E" w:rsidP="004C268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24,60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E73C9E" w:rsidP="004C268B">
            <w:pPr>
              <w:rPr>
                <w:rFonts w:ascii="Times New Roman" w:hAnsi="Times New Roman" w:cs="Times New Roman"/>
                <w:sz w:val="24"/>
                <w:szCs w:val="24"/>
                <w:lang w:val="uk-UA"/>
              </w:rPr>
            </w:pPr>
            <w:r w:rsidRPr="00424DC9">
              <w:rPr>
                <w:rFonts w:ascii="Times New Roman" w:hAnsi="Times New Roman" w:cs="Times New Roman"/>
                <w:sz w:val="24"/>
                <w:szCs w:val="24"/>
                <w:lang w:val="uk-UA"/>
              </w:rPr>
              <w:t xml:space="preserve">Скріпки канцелярські нікельовані 50 мм 100 шт., </w:t>
            </w:r>
            <w:proofErr w:type="spellStart"/>
            <w:r w:rsidRPr="00E73C9E">
              <w:rPr>
                <w:rFonts w:ascii="Times New Roman" w:hAnsi="Times New Roman" w:cs="Times New Roman"/>
                <w:sz w:val="24"/>
                <w:szCs w:val="24"/>
              </w:rPr>
              <w:t>Buromax</w:t>
            </w:r>
            <w:proofErr w:type="spellEnd"/>
          </w:p>
        </w:tc>
      </w:tr>
      <w:tr w:rsidR="00C91412" w:rsidRPr="00424DC9" w:rsidTr="009456E1">
        <w:trPr>
          <w:trHeight w:val="10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8C6DEF" w:rsidP="004C268B">
            <w:pPr>
              <w:rPr>
                <w:rFonts w:ascii="Times New Roman" w:hAnsi="Times New Roman" w:cs="Times New Roman"/>
                <w:sz w:val="24"/>
                <w:szCs w:val="24"/>
              </w:rPr>
            </w:pPr>
            <w:r>
              <w:rPr>
                <w:rFonts w:ascii="Times New Roman" w:eastAsia="Times New Roman" w:hAnsi="Times New Roman" w:cs="Times New Roman"/>
                <w:color w:val="000000"/>
                <w:lang w:val="uk-UA"/>
              </w:rPr>
              <w:t>Набір маркерів текстових</w:t>
            </w:r>
            <w:r w:rsidR="00E73C9E">
              <w:rPr>
                <w:rFonts w:ascii="Times New Roman" w:eastAsia="Times New Roman" w:hAnsi="Times New Roman" w:cs="Times New Roman"/>
                <w:color w:val="000000"/>
                <w:lang w:val="uk-UA"/>
              </w:rPr>
              <w:t xml:space="preserve"> 1-3,7 мм</w:t>
            </w:r>
          </w:p>
        </w:tc>
        <w:tc>
          <w:tcPr>
            <w:tcW w:w="708" w:type="dxa"/>
            <w:tcBorders>
              <w:top w:val="single" w:sz="4" w:space="0" w:color="00000A"/>
              <w:left w:val="single" w:sz="4" w:space="0" w:color="00000A"/>
              <w:bottom w:val="single" w:sz="4" w:space="0" w:color="00000A"/>
              <w:right w:val="single" w:sz="4" w:space="0" w:color="00000A"/>
            </w:tcBorders>
          </w:tcPr>
          <w:p w:rsidR="00C91412" w:rsidRPr="00B21EA6" w:rsidRDefault="005F7E34" w:rsidP="004C268B">
            <w:pP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r w:rsidR="00C91412" w:rsidRPr="00B21EA6">
              <w:rPr>
                <w:rFonts w:ascii="Times New Roman" w:hAnsi="Times New Roman" w:cs="Times New Roman"/>
                <w:sz w:val="24"/>
                <w:szCs w:val="24"/>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B21EA6" w:rsidRDefault="00E73C9E" w:rsidP="004C268B">
            <w:pPr>
              <w:rPr>
                <w:rFonts w:ascii="Times New Roman" w:hAnsi="Times New Roman" w:cs="Times New Roman"/>
                <w:sz w:val="24"/>
                <w:szCs w:val="24"/>
              </w:rPr>
            </w:pPr>
            <w:r>
              <w:rPr>
                <w:rFonts w:ascii="Times New Roman" w:hAnsi="Times New Roman" w:cs="Times New Roman"/>
                <w:sz w:val="24"/>
                <w:szCs w:val="24"/>
              </w:rPr>
              <w:t>2</w:t>
            </w:r>
          </w:p>
        </w:tc>
        <w:tc>
          <w:tcPr>
            <w:tcW w:w="1216" w:type="dxa"/>
            <w:tcBorders>
              <w:top w:val="single" w:sz="4" w:space="0" w:color="00000A"/>
              <w:left w:val="single" w:sz="4" w:space="0" w:color="00000A"/>
              <w:bottom w:val="single" w:sz="4" w:space="0" w:color="00000A"/>
              <w:right w:val="single" w:sz="4" w:space="0" w:color="00000A"/>
            </w:tcBorders>
          </w:tcPr>
          <w:p w:rsidR="00424DC9" w:rsidRPr="0040581F" w:rsidRDefault="00E73C9E" w:rsidP="004C268B">
            <w:pPr>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81,30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424DC9" w:rsidRDefault="00E73C9E" w:rsidP="00E73C9E">
            <w:pPr>
              <w:rPr>
                <w:rFonts w:ascii="Times New Roman" w:hAnsi="Times New Roman" w:cs="Times New Roman"/>
                <w:sz w:val="24"/>
                <w:szCs w:val="24"/>
                <w:lang w:val="uk-UA"/>
              </w:rPr>
            </w:pPr>
            <w:r w:rsidRPr="00424DC9">
              <w:rPr>
                <w:rFonts w:ascii="Times New Roman" w:hAnsi="Times New Roman" w:cs="Times New Roman"/>
                <w:sz w:val="24"/>
                <w:szCs w:val="24"/>
                <w:lang w:val="uk-UA"/>
              </w:rPr>
              <w:t xml:space="preserve">Набір маркерів </w:t>
            </w:r>
            <w:proofErr w:type="spellStart"/>
            <w:r>
              <w:rPr>
                <w:rFonts w:ascii="Times New Roman" w:hAnsi="Times New Roman" w:cs="Times New Roman"/>
                <w:sz w:val="24"/>
                <w:szCs w:val="24"/>
              </w:rPr>
              <w:t>Buromax</w:t>
            </w:r>
            <w:proofErr w:type="spellEnd"/>
            <w:r>
              <w:rPr>
                <w:rFonts w:ascii="Times New Roman" w:hAnsi="Times New Roman" w:cs="Times New Roman"/>
                <w:sz w:val="24"/>
                <w:szCs w:val="24"/>
                <w:lang w:val="uk-UA"/>
              </w:rPr>
              <w:t xml:space="preserve">          </w:t>
            </w:r>
            <w:r w:rsidRPr="00424DC9">
              <w:rPr>
                <w:rFonts w:ascii="Times New Roman" w:hAnsi="Times New Roman" w:cs="Times New Roman"/>
                <w:sz w:val="24"/>
                <w:szCs w:val="24"/>
                <w:lang w:val="uk-UA"/>
              </w:rPr>
              <w:t>Гумовий грип чорного кольору для забезпечення комфортного листа</w:t>
            </w:r>
            <w:r>
              <w:rPr>
                <w:rFonts w:ascii="Times New Roman" w:hAnsi="Times New Roman" w:cs="Times New Roman"/>
                <w:sz w:val="24"/>
                <w:szCs w:val="24"/>
                <w:lang w:val="uk-UA"/>
              </w:rPr>
              <w:t xml:space="preserve"> </w:t>
            </w:r>
            <w:r w:rsidRPr="00424DC9">
              <w:rPr>
                <w:rFonts w:ascii="Times New Roman" w:hAnsi="Times New Roman" w:cs="Times New Roman"/>
                <w:sz w:val="24"/>
                <w:szCs w:val="24"/>
                <w:lang w:val="uk-UA"/>
              </w:rPr>
              <w:t>Чорнило на водній основі</w:t>
            </w:r>
            <w:r>
              <w:rPr>
                <w:rFonts w:ascii="Times New Roman" w:hAnsi="Times New Roman" w:cs="Times New Roman"/>
                <w:sz w:val="24"/>
                <w:szCs w:val="24"/>
                <w:lang w:val="uk-UA"/>
              </w:rPr>
              <w:t xml:space="preserve"> </w:t>
            </w:r>
            <w:r w:rsidRPr="00424DC9">
              <w:rPr>
                <w:rFonts w:ascii="Times New Roman" w:hAnsi="Times New Roman" w:cs="Times New Roman"/>
                <w:sz w:val="24"/>
                <w:szCs w:val="24"/>
                <w:lang w:val="uk-UA"/>
              </w:rPr>
              <w:t>Клиновидний пишучий вузол</w:t>
            </w:r>
            <w:r>
              <w:rPr>
                <w:rFonts w:ascii="Times New Roman" w:hAnsi="Times New Roman" w:cs="Times New Roman"/>
                <w:sz w:val="24"/>
                <w:szCs w:val="24"/>
                <w:lang w:val="uk-UA"/>
              </w:rPr>
              <w:t xml:space="preserve"> </w:t>
            </w:r>
            <w:r w:rsidRPr="00424DC9">
              <w:rPr>
                <w:rFonts w:ascii="Times New Roman" w:hAnsi="Times New Roman" w:cs="Times New Roman"/>
                <w:sz w:val="24"/>
                <w:szCs w:val="24"/>
                <w:lang w:val="uk-UA"/>
              </w:rPr>
              <w:t>Товщина лінії листа: 2-4 мм</w:t>
            </w:r>
            <w:r>
              <w:rPr>
                <w:rFonts w:ascii="Times New Roman" w:hAnsi="Times New Roman" w:cs="Times New Roman"/>
                <w:sz w:val="24"/>
                <w:szCs w:val="24"/>
                <w:lang w:val="uk-UA"/>
              </w:rPr>
              <w:t xml:space="preserve"> </w:t>
            </w:r>
            <w:r w:rsidRPr="00424DC9">
              <w:rPr>
                <w:rFonts w:ascii="Times New Roman" w:hAnsi="Times New Roman" w:cs="Times New Roman"/>
                <w:sz w:val="24"/>
                <w:szCs w:val="24"/>
                <w:lang w:val="uk-UA"/>
              </w:rPr>
              <w:t xml:space="preserve">Упаковка: </w:t>
            </w:r>
            <w:r w:rsidRPr="00E73C9E">
              <w:rPr>
                <w:rFonts w:ascii="Times New Roman" w:hAnsi="Times New Roman" w:cs="Times New Roman"/>
                <w:sz w:val="24"/>
                <w:szCs w:val="24"/>
              </w:rPr>
              <w:t>P</w:t>
            </w:r>
            <w:r>
              <w:rPr>
                <w:rFonts w:ascii="Times New Roman" w:hAnsi="Times New Roman" w:cs="Times New Roman"/>
                <w:sz w:val="24"/>
                <w:szCs w:val="24"/>
              </w:rPr>
              <w:t>VC</w:t>
            </w:r>
            <w:r w:rsidRPr="00424DC9">
              <w:rPr>
                <w:rFonts w:ascii="Times New Roman" w:hAnsi="Times New Roman" w:cs="Times New Roman"/>
                <w:sz w:val="24"/>
                <w:szCs w:val="24"/>
                <w:lang w:val="uk-UA"/>
              </w:rPr>
              <w:t xml:space="preserve">-пенал із </w:t>
            </w:r>
            <w:proofErr w:type="spellStart"/>
            <w:r w:rsidRPr="00424DC9">
              <w:rPr>
                <w:rFonts w:ascii="Times New Roman" w:hAnsi="Times New Roman" w:cs="Times New Roman"/>
                <w:sz w:val="24"/>
                <w:szCs w:val="24"/>
                <w:lang w:val="uk-UA"/>
              </w:rPr>
              <w:t>європідвісом</w:t>
            </w:r>
            <w:proofErr w:type="spellEnd"/>
            <w:r w:rsidRPr="00424DC9">
              <w:rPr>
                <w:rFonts w:ascii="Times New Roman" w:hAnsi="Times New Roman" w:cs="Times New Roman"/>
                <w:sz w:val="24"/>
                <w:szCs w:val="24"/>
                <w:lang w:val="uk-UA"/>
              </w:rPr>
              <w:t>, 6 шт.</w:t>
            </w:r>
            <w:r>
              <w:rPr>
                <w:rFonts w:ascii="Times New Roman" w:hAnsi="Times New Roman" w:cs="Times New Roman"/>
                <w:sz w:val="24"/>
                <w:szCs w:val="24"/>
                <w:lang w:val="uk-UA"/>
              </w:rPr>
              <w:t xml:space="preserve">                                            </w:t>
            </w:r>
            <w:r w:rsidRPr="00424DC9">
              <w:rPr>
                <w:rFonts w:ascii="Times New Roman" w:hAnsi="Times New Roman" w:cs="Times New Roman"/>
                <w:sz w:val="24"/>
                <w:szCs w:val="24"/>
                <w:lang w:val="uk-UA"/>
              </w:rPr>
              <w:t>Кольори: бірюзовий, м'ятний, лавандовий, зефірний, персиковий, ванільний.</w:t>
            </w:r>
          </w:p>
        </w:tc>
      </w:tr>
      <w:tr w:rsidR="00C91412" w:rsidRPr="00337FF9" w:rsidTr="009456E1">
        <w:trPr>
          <w:trHeight w:val="100"/>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4B3F26" w:rsidP="004C268B">
            <w:pPr>
              <w:rPr>
                <w:rFonts w:ascii="Times New Roman" w:hAnsi="Times New Roman" w:cs="Times New Roman"/>
                <w:sz w:val="24"/>
                <w:szCs w:val="24"/>
              </w:rPr>
            </w:pPr>
            <w:r>
              <w:rPr>
                <w:rFonts w:ascii="Times New Roman" w:eastAsia="Times New Roman" w:hAnsi="Times New Roman" w:cs="Times New Roman"/>
                <w:color w:val="000000"/>
                <w:lang w:val="uk-UA"/>
              </w:rPr>
              <w:t>Маркер перман</w:t>
            </w:r>
            <w:r w:rsidR="00E73C9E">
              <w:rPr>
                <w:rFonts w:ascii="Times New Roman" w:eastAsia="Times New Roman" w:hAnsi="Times New Roman" w:cs="Times New Roman"/>
                <w:color w:val="000000"/>
                <w:lang w:val="uk-UA"/>
              </w:rPr>
              <w:t>ентний 1-3 мм, червоний</w:t>
            </w:r>
          </w:p>
        </w:tc>
        <w:tc>
          <w:tcPr>
            <w:tcW w:w="708" w:type="dxa"/>
            <w:tcBorders>
              <w:top w:val="single" w:sz="4" w:space="0" w:color="00000A"/>
              <w:left w:val="single" w:sz="4" w:space="0" w:color="00000A"/>
              <w:bottom w:val="single" w:sz="4" w:space="0" w:color="00000A"/>
              <w:right w:val="single" w:sz="4" w:space="0" w:color="00000A"/>
            </w:tcBorders>
          </w:tcPr>
          <w:p w:rsidR="00C91412" w:rsidRPr="00B21EA6" w:rsidRDefault="004B3F26" w:rsidP="004C268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r w:rsidR="00C91412">
              <w:rPr>
                <w:rFonts w:ascii="Times New Roman" w:hAnsi="Times New Roman" w:cs="Times New Roman"/>
                <w:sz w:val="24"/>
                <w:szCs w:val="24"/>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B21EA6" w:rsidRDefault="004B3F26" w:rsidP="004C268B">
            <w:pPr>
              <w:rPr>
                <w:rFonts w:ascii="Times New Roman" w:hAnsi="Times New Roman" w:cs="Times New Roman"/>
                <w:sz w:val="24"/>
                <w:szCs w:val="24"/>
              </w:rPr>
            </w:pPr>
            <w:r>
              <w:rPr>
                <w:rFonts w:ascii="Times New Roman" w:hAnsi="Times New Roman" w:cs="Times New Roman"/>
                <w:sz w:val="24"/>
                <w:szCs w:val="24"/>
              </w:rPr>
              <w:t>2</w:t>
            </w:r>
          </w:p>
        </w:tc>
        <w:tc>
          <w:tcPr>
            <w:tcW w:w="1216" w:type="dxa"/>
            <w:tcBorders>
              <w:top w:val="single" w:sz="4" w:space="0" w:color="00000A"/>
              <w:left w:val="single" w:sz="4" w:space="0" w:color="00000A"/>
              <w:bottom w:val="single" w:sz="4" w:space="0" w:color="00000A"/>
              <w:right w:val="single" w:sz="4" w:space="0" w:color="00000A"/>
            </w:tcBorders>
          </w:tcPr>
          <w:p w:rsidR="00424DC9" w:rsidRPr="0040581F" w:rsidRDefault="0040581F" w:rsidP="004C268B">
            <w:pPr>
              <w:rPr>
                <w:rFonts w:ascii="Times New Roman" w:hAnsi="Times New Roman" w:cs="Times New Roman"/>
                <w:sz w:val="24"/>
                <w:szCs w:val="24"/>
              </w:rPr>
            </w:pPr>
            <w:r>
              <w:rPr>
                <w:rFonts w:ascii="Times New Roman" w:hAnsi="Times New Roman" w:cs="Times New Roman"/>
                <w:sz w:val="24"/>
                <w:szCs w:val="24"/>
              </w:rPr>
              <w:t>18,30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424DC9" w:rsidRDefault="00E73C9E" w:rsidP="004C268B">
            <w:pPr>
              <w:rPr>
                <w:rFonts w:ascii="Times New Roman" w:hAnsi="Times New Roman" w:cs="Times New Roman"/>
                <w:sz w:val="24"/>
                <w:szCs w:val="24"/>
                <w:lang w:val="uk-UA"/>
              </w:rPr>
            </w:pPr>
            <w:r w:rsidRPr="00424DC9">
              <w:rPr>
                <w:rFonts w:ascii="Times New Roman" w:hAnsi="Times New Roman" w:cs="Times New Roman"/>
                <w:sz w:val="24"/>
                <w:szCs w:val="24"/>
                <w:lang w:val="uk-UA"/>
              </w:rPr>
              <w:t xml:space="preserve">Маркер перманентний </w:t>
            </w:r>
            <w:proofErr w:type="spellStart"/>
            <w:r w:rsidRPr="00E73C9E">
              <w:rPr>
                <w:rFonts w:ascii="Times New Roman" w:hAnsi="Times New Roman" w:cs="Times New Roman"/>
                <w:sz w:val="24"/>
                <w:szCs w:val="24"/>
              </w:rPr>
              <w:t>Centropen</w:t>
            </w:r>
            <w:proofErr w:type="spellEnd"/>
            <w:r w:rsidRPr="00424DC9">
              <w:rPr>
                <w:rFonts w:ascii="Times New Roman" w:hAnsi="Times New Roman" w:cs="Times New Roman"/>
                <w:sz w:val="24"/>
                <w:szCs w:val="24"/>
                <w:lang w:val="uk-UA"/>
              </w:rPr>
              <w:t xml:space="preserve"> </w:t>
            </w:r>
            <w:proofErr w:type="spellStart"/>
            <w:r w:rsidRPr="00E73C9E">
              <w:rPr>
                <w:rFonts w:ascii="Times New Roman" w:hAnsi="Times New Roman" w:cs="Times New Roman"/>
                <w:sz w:val="24"/>
                <w:szCs w:val="24"/>
              </w:rPr>
              <w:t>Dry</w:t>
            </w:r>
            <w:proofErr w:type="spellEnd"/>
            <w:r w:rsidRPr="00424DC9">
              <w:rPr>
                <w:rFonts w:ascii="Times New Roman" w:hAnsi="Times New Roman" w:cs="Times New Roman"/>
                <w:sz w:val="24"/>
                <w:szCs w:val="24"/>
                <w:lang w:val="uk-UA"/>
              </w:rPr>
              <w:t xml:space="preserve"> </w:t>
            </w:r>
            <w:proofErr w:type="spellStart"/>
            <w:r w:rsidRPr="00E73C9E">
              <w:rPr>
                <w:rFonts w:ascii="Times New Roman" w:hAnsi="Times New Roman" w:cs="Times New Roman"/>
                <w:sz w:val="24"/>
                <w:szCs w:val="24"/>
              </w:rPr>
              <w:t>Safe</w:t>
            </w:r>
            <w:proofErr w:type="spellEnd"/>
            <w:r w:rsidRPr="00424DC9">
              <w:rPr>
                <w:rFonts w:ascii="Times New Roman" w:hAnsi="Times New Roman" w:cs="Times New Roman"/>
                <w:sz w:val="24"/>
                <w:szCs w:val="24"/>
                <w:lang w:val="uk-UA"/>
              </w:rPr>
              <w:t>, 1-3 мм</w:t>
            </w:r>
          </w:p>
        </w:tc>
      </w:tr>
      <w:tr w:rsidR="00C91412" w:rsidRPr="00EB78B7" w:rsidTr="0040581F">
        <w:trPr>
          <w:trHeight w:val="874"/>
          <w:jc w:val="center"/>
        </w:trPr>
        <w:tc>
          <w:tcPr>
            <w:tcW w:w="622" w:type="dxa"/>
            <w:tcMar>
              <w:left w:w="103" w:type="dxa"/>
            </w:tcMar>
          </w:tcPr>
          <w:p w:rsidR="00C91412" w:rsidRDefault="00941319" w:rsidP="004C268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r w:rsidR="00C91412">
              <w:rPr>
                <w:rFonts w:ascii="Times New Roman" w:hAnsi="Times New Roman" w:cs="Times New Roman"/>
                <w:sz w:val="24"/>
                <w:szCs w:val="24"/>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C91412" w:rsidRPr="00B21EA6" w:rsidRDefault="004B3F26" w:rsidP="004C268B">
            <w:pPr>
              <w:rPr>
                <w:rFonts w:ascii="Times New Roman" w:hAnsi="Times New Roman" w:cs="Times New Roman"/>
                <w:sz w:val="24"/>
                <w:szCs w:val="24"/>
              </w:rPr>
            </w:pPr>
            <w:proofErr w:type="spellStart"/>
            <w:r>
              <w:rPr>
                <w:rFonts w:ascii="Times New Roman" w:hAnsi="Times New Roman" w:cs="Times New Roman"/>
                <w:sz w:val="24"/>
                <w:szCs w:val="24"/>
              </w:rPr>
              <w:t>Олівець</w:t>
            </w:r>
            <w:proofErr w:type="spellEnd"/>
            <w:r>
              <w:rPr>
                <w:rFonts w:ascii="Times New Roman" w:hAnsi="Times New Roman" w:cs="Times New Roman"/>
                <w:sz w:val="24"/>
                <w:szCs w:val="24"/>
              </w:rPr>
              <w:t xml:space="preserve"> </w:t>
            </w:r>
            <w:proofErr w:type="spellStart"/>
            <w:r w:rsidR="0040581F">
              <w:rPr>
                <w:rFonts w:ascii="Times New Roman" w:hAnsi="Times New Roman" w:cs="Times New Roman"/>
                <w:sz w:val="24"/>
                <w:szCs w:val="24"/>
              </w:rPr>
              <w:t>чор</w:t>
            </w:r>
            <w:r w:rsidR="00275232">
              <w:rPr>
                <w:rFonts w:ascii="Times New Roman" w:hAnsi="Times New Roman" w:cs="Times New Roman"/>
                <w:sz w:val="24"/>
                <w:szCs w:val="24"/>
              </w:rPr>
              <w:t>нографітовий</w:t>
            </w:r>
            <w:proofErr w:type="spellEnd"/>
            <w:r w:rsidR="00275232">
              <w:rPr>
                <w:rFonts w:ascii="Times New Roman" w:hAnsi="Times New Roman" w:cs="Times New Roman"/>
                <w:sz w:val="24"/>
                <w:szCs w:val="24"/>
              </w:rPr>
              <w:t xml:space="preserve"> без </w:t>
            </w:r>
            <w:proofErr w:type="spellStart"/>
            <w:r w:rsidR="00275232">
              <w:rPr>
                <w:rFonts w:ascii="Times New Roman" w:hAnsi="Times New Roman" w:cs="Times New Roman"/>
                <w:sz w:val="24"/>
                <w:szCs w:val="24"/>
              </w:rPr>
              <w:t>гумки</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C91412" w:rsidRPr="00B21EA6" w:rsidRDefault="004B3F26" w:rsidP="004C268B">
            <w:pPr>
              <w:rPr>
                <w:rFonts w:ascii="Times New Roman" w:hAnsi="Times New Roman" w:cs="Times New Roman"/>
                <w:sz w:val="24"/>
                <w:szCs w:val="24"/>
              </w:rPr>
            </w:pPr>
            <w:proofErr w:type="spellStart"/>
            <w:r>
              <w:rPr>
                <w:rFonts w:ascii="Times New Roman" w:hAnsi="Times New Roman" w:cs="Times New Roman"/>
                <w:sz w:val="24"/>
                <w:szCs w:val="24"/>
                <w:lang w:val="uk-UA"/>
              </w:rPr>
              <w:t>шт</w:t>
            </w:r>
            <w:proofErr w:type="spellEnd"/>
            <w:r>
              <w:rPr>
                <w:rFonts w:ascii="Times New Roman" w:hAnsi="Times New Roman" w:cs="Times New Roman"/>
                <w:sz w:val="24"/>
                <w:szCs w:val="24"/>
              </w:rPr>
              <w:t>.</w:t>
            </w:r>
          </w:p>
        </w:tc>
        <w:tc>
          <w:tcPr>
            <w:tcW w:w="769" w:type="dxa"/>
            <w:tcBorders>
              <w:top w:val="single" w:sz="4" w:space="0" w:color="00000A"/>
              <w:left w:val="single" w:sz="4" w:space="0" w:color="00000A"/>
              <w:bottom w:val="single" w:sz="4" w:space="0" w:color="00000A"/>
              <w:right w:val="single" w:sz="4" w:space="0" w:color="00000A"/>
            </w:tcBorders>
          </w:tcPr>
          <w:p w:rsidR="00C91412" w:rsidRPr="004B3F26" w:rsidRDefault="005F7E34" w:rsidP="004C268B">
            <w:pPr>
              <w:rPr>
                <w:rFonts w:ascii="Times New Roman" w:hAnsi="Times New Roman" w:cs="Times New Roman"/>
                <w:sz w:val="24"/>
                <w:szCs w:val="24"/>
                <w:lang w:val="uk-UA"/>
              </w:rPr>
            </w:pPr>
            <w:r>
              <w:rPr>
                <w:rFonts w:ascii="Times New Roman" w:hAnsi="Times New Roman" w:cs="Times New Roman"/>
                <w:sz w:val="24"/>
                <w:szCs w:val="24"/>
              </w:rPr>
              <w:t>1</w:t>
            </w:r>
            <w:r w:rsidR="004B3F26">
              <w:rPr>
                <w:rFonts w:ascii="Times New Roman" w:hAnsi="Times New Roman" w:cs="Times New Roman"/>
                <w:sz w:val="24"/>
                <w:szCs w:val="24"/>
                <w:lang w:val="uk-UA"/>
              </w:rPr>
              <w:t>5</w:t>
            </w:r>
          </w:p>
        </w:tc>
        <w:tc>
          <w:tcPr>
            <w:tcW w:w="1216" w:type="dxa"/>
            <w:tcBorders>
              <w:top w:val="single" w:sz="4" w:space="0" w:color="00000A"/>
              <w:left w:val="single" w:sz="4" w:space="0" w:color="00000A"/>
              <w:bottom w:val="single" w:sz="4" w:space="0" w:color="00000A"/>
              <w:right w:val="single" w:sz="4" w:space="0" w:color="00000A"/>
            </w:tcBorders>
          </w:tcPr>
          <w:p w:rsidR="00424DC9" w:rsidRPr="0040581F" w:rsidRDefault="004B3F26" w:rsidP="004C268B">
            <w:pPr>
              <w:rPr>
                <w:rFonts w:ascii="Times New Roman" w:eastAsia="Times New Roman" w:hAnsi="Times New Roman" w:cs="Times New Roman"/>
                <w:lang w:val="uk-UA"/>
              </w:rPr>
            </w:pPr>
            <w:r>
              <w:rPr>
                <w:rFonts w:ascii="Times New Roman" w:eastAsia="Times New Roman" w:hAnsi="Times New Roman" w:cs="Times New Roman"/>
                <w:lang w:val="uk-UA"/>
              </w:rPr>
              <w:t>9,90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C91412" w:rsidRPr="00870B71" w:rsidRDefault="004B3F26" w:rsidP="004C268B">
            <w:pPr>
              <w:rPr>
                <w:rFonts w:ascii="Times New Roman" w:hAnsi="Times New Roman" w:cs="Times New Roman"/>
                <w:sz w:val="24"/>
                <w:szCs w:val="24"/>
                <w:lang w:val="uk-UA"/>
              </w:rPr>
            </w:pPr>
            <w:r w:rsidRPr="00870B71">
              <w:rPr>
                <w:rFonts w:ascii="Times New Roman" w:hAnsi="Times New Roman" w:cs="Times New Roman"/>
                <w:sz w:val="24"/>
                <w:szCs w:val="24"/>
                <w:lang w:val="uk-UA"/>
              </w:rPr>
              <w:t xml:space="preserve">Олівець </w:t>
            </w:r>
            <w:proofErr w:type="spellStart"/>
            <w:r w:rsidRPr="00870B71">
              <w:rPr>
                <w:rFonts w:ascii="Times New Roman" w:hAnsi="Times New Roman" w:cs="Times New Roman"/>
                <w:sz w:val="24"/>
                <w:szCs w:val="24"/>
                <w:lang w:val="uk-UA"/>
              </w:rPr>
              <w:t>чорнографітовий</w:t>
            </w:r>
            <w:proofErr w:type="spellEnd"/>
            <w:r w:rsidRPr="00870B71">
              <w:rPr>
                <w:rFonts w:ascii="Times New Roman" w:hAnsi="Times New Roman" w:cs="Times New Roman"/>
                <w:sz w:val="24"/>
                <w:szCs w:val="24"/>
                <w:lang w:val="uk-UA"/>
              </w:rPr>
              <w:t xml:space="preserve"> без гумки </w:t>
            </w:r>
            <w:r w:rsidRPr="004B3F26">
              <w:rPr>
                <w:rFonts w:ascii="Times New Roman" w:hAnsi="Times New Roman" w:cs="Times New Roman"/>
                <w:sz w:val="24"/>
                <w:szCs w:val="24"/>
              </w:rPr>
              <w:t>KOH</w:t>
            </w:r>
            <w:r w:rsidRPr="00870B71">
              <w:rPr>
                <w:rFonts w:ascii="Times New Roman" w:hAnsi="Times New Roman" w:cs="Times New Roman"/>
                <w:sz w:val="24"/>
                <w:szCs w:val="24"/>
                <w:lang w:val="uk-UA"/>
              </w:rPr>
              <w:t>-</w:t>
            </w:r>
            <w:r w:rsidRPr="004B3F26">
              <w:rPr>
                <w:rFonts w:ascii="Times New Roman" w:hAnsi="Times New Roman" w:cs="Times New Roman"/>
                <w:sz w:val="24"/>
                <w:szCs w:val="24"/>
              </w:rPr>
              <w:t>I</w:t>
            </w:r>
            <w:r w:rsidRPr="00870B71">
              <w:rPr>
                <w:rFonts w:ascii="Times New Roman" w:hAnsi="Times New Roman" w:cs="Times New Roman"/>
                <w:sz w:val="24"/>
                <w:szCs w:val="24"/>
                <w:lang w:val="uk-UA"/>
              </w:rPr>
              <w:t>-</w:t>
            </w:r>
            <w:r w:rsidRPr="004B3F26">
              <w:rPr>
                <w:rFonts w:ascii="Times New Roman" w:hAnsi="Times New Roman" w:cs="Times New Roman"/>
                <w:sz w:val="24"/>
                <w:szCs w:val="24"/>
              </w:rPr>
              <w:t>NOOR</w:t>
            </w:r>
            <w:r w:rsidRPr="00870B71">
              <w:rPr>
                <w:rFonts w:ascii="Times New Roman" w:hAnsi="Times New Roman" w:cs="Times New Roman"/>
                <w:sz w:val="24"/>
                <w:szCs w:val="24"/>
                <w:lang w:val="uk-UA"/>
              </w:rPr>
              <w:t xml:space="preserve"> </w:t>
            </w:r>
            <w:r w:rsidRPr="004B3F26">
              <w:rPr>
                <w:rFonts w:ascii="Times New Roman" w:hAnsi="Times New Roman" w:cs="Times New Roman"/>
                <w:sz w:val="24"/>
                <w:szCs w:val="24"/>
              </w:rPr>
              <w:t>H</w:t>
            </w:r>
            <w:r w:rsidRPr="00870B71">
              <w:rPr>
                <w:rFonts w:ascii="Times New Roman" w:hAnsi="Times New Roman" w:cs="Times New Roman"/>
                <w:sz w:val="24"/>
                <w:szCs w:val="24"/>
                <w:lang w:val="uk-UA"/>
              </w:rPr>
              <w:t xml:space="preserve">, </w:t>
            </w:r>
            <w:r w:rsidRPr="004B3F26">
              <w:rPr>
                <w:rFonts w:ascii="Times New Roman" w:hAnsi="Times New Roman" w:cs="Times New Roman"/>
                <w:sz w:val="24"/>
                <w:szCs w:val="24"/>
              </w:rPr>
              <w:t>HB</w:t>
            </w:r>
          </w:p>
        </w:tc>
      </w:tr>
      <w:tr w:rsidR="004B3F26" w:rsidRPr="00B21EA6" w:rsidTr="00424DC9">
        <w:trPr>
          <w:trHeight w:val="100"/>
          <w:jc w:val="center"/>
        </w:trPr>
        <w:tc>
          <w:tcPr>
            <w:tcW w:w="10115" w:type="dxa"/>
            <w:gridSpan w:val="6"/>
            <w:tcBorders>
              <w:right w:val="single" w:sz="4" w:space="0" w:color="00000A"/>
            </w:tcBorders>
            <w:tcMar>
              <w:left w:w="103" w:type="dxa"/>
            </w:tcMar>
          </w:tcPr>
          <w:p w:rsidR="004B3F26" w:rsidRPr="005A08D7" w:rsidRDefault="005A08D7" w:rsidP="005A08D7">
            <w:pPr>
              <w:jc w:val="center"/>
              <w:rPr>
                <w:rFonts w:ascii="Times New Roman" w:hAnsi="Times New Roman" w:cs="Times New Roman"/>
                <w:b/>
              </w:rPr>
            </w:pPr>
            <w:r w:rsidRPr="005A08D7">
              <w:rPr>
                <w:rFonts w:ascii="Times New Roman" w:hAnsi="Times New Roman" w:cs="Times New Roman"/>
                <w:b/>
                <w:bCs/>
              </w:rPr>
              <w:t xml:space="preserve">Музей </w:t>
            </w:r>
            <w:proofErr w:type="spellStart"/>
            <w:r w:rsidRPr="005A08D7">
              <w:rPr>
                <w:rFonts w:ascii="Times New Roman" w:hAnsi="Times New Roman" w:cs="Times New Roman"/>
                <w:b/>
                <w:bCs/>
              </w:rPr>
              <w:t>міста</w:t>
            </w:r>
            <w:proofErr w:type="spellEnd"/>
            <w:r w:rsidRPr="005A08D7">
              <w:rPr>
                <w:rFonts w:ascii="Times New Roman" w:hAnsi="Times New Roman" w:cs="Times New Roman"/>
                <w:b/>
                <w:bCs/>
              </w:rPr>
              <w:t xml:space="preserve"> Южного</w:t>
            </w:r>
            <w:r w:rsidR="00A11563">
              <w:rPr>
                <w:rFonts w:ascii="Times New Roman" w:hAnsi="Times New Roman" w:cs="Times New Roman"/>
                <w:b/>
              </w:rPr>
              <w:t xml:space="preserve"> – </w:t>
            </w:r>
            <w:r w:rsidRPr="005A08D7">
              <w:rPr>
                <w:rFonts w:ascii="Times New Roman" w:hAnsi="Times New Roman" w:cs="Times New Roman"/>
                <w:b/>
              </w:rPr>
              <w:t xml:space="preserve">65481, </w:t>
            </w:r>
            <w:proofErr w:type="spellStart"/>
            <w:r w:rsidRPr="005A08D7">
              <w:rPr>
                <w:rFonts w:ascii="Times New Roman" w:hAnsi="Times New Roman" w:cs="Times New Roman"/>
                <w:b/>
              </w:rPr>
              <w:t>Україна</w:t>
            </w:r>
            <w:proofErr w:type="spellEnd"/>
            <w:r w:rsidRPr="005A08D7">
              <w:rPr>
                <w:rFonts w:ascii="Times New Roman" w:hAnsi="Times New Roman" w:cs="Times New Roman"/>
                <w:b/>
              </w:rPr>
              <w:t xml:space="preserve">, </w:t>
            </w:r>
            <w:proofErr w:type="spellStart"/>
            <w:r w:rsidRPr="005A08D7">
              <w:rPr>
                <w:rFonts w:ascii="Times New Roman" w:hAnsi="Times New Roman" w:cs="Times New Roman"/>
                <w:b/>
              </w:rPr>
              <w:t>Одеська</w:t>
            </w:r>
            <w:proofErr w:type="spellEnd"/>
            <w:r w:rsidRPr="005A08D7">
              <w:rPr>
                <w:rFonts w:ascii="Times New Roman" w:hAnsi="Times New Roman" w:cs="Times New Roman"/>
                <w:b/>
              </w:rPr>
              <w:t xml:space="preserve"> область, </w:t>
            </w:r>
            <w:proofErr w:type="spellStart"/>
            <w:r w:rsidRPr="005A08D7">
              <w:rPr>
                <w:rFonts w:ascii="Times New Roman" w:hAnsi="Times New Roman" w:cs="Times New Roman"/>
                <w:b/>
              </w:rPr>
              <w:t>Южне</w:t>
            </w:r>
            <w:proofErr w:type="spellEnd"/>
            <w:r w:rsidRPr="005A08D7">
              <w:rPr>
                <w:rFonts w:ascii="Times New Roman" w:hAnsi="Times New Roman" w:cs="Times New Roman"/>
                <w:b/>
              </w:rPr>
              <w:t>, пл. Перемоги, буд. 1.</w:t>
            </w:r>
          </w:p>
        </w:tc>
      </w:tr>
      <w:tr w:rsidR="004B3F26" w:rsidRPr="00EB78B7"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13</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Ручка </w:t>
            </w:r>
            <w:proofErr w:type="spellStart"/>
            <w:r w:rsidRPr="007A514B">
              <w:rPr>
                <w:rFonts w:ascii="Times New Roman" w:hAnsi="Times New Roman" w:cs="Times New Roman"/>
              </w:rPr>
              <w:t>кулькова</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10</w:t>
            </w:r>
          </w:p>
        </w:tc>
        <w:tc>
          <w:tcPr>
            <w:tcW w:w="1216" w:type="dxa"/>
            <w:tcBorders>
              <w:top w:val="single" w:sz="4" w:space="0" w:color="00000A"/>
              <w:left w:val="single" w:sz="4" w:space="0" w:color="00000A"/>
              <w:bottom w:val="single" w:sz="4" w:space="0" w:color="00000A"/>
              <w:right w:val="single" w:sz="4" w:space="0" w:color="00000A"/>
            </w:tcBorders>
          </w:tcPr>
          <w:p w:rsidR="00424DC9" w:rsidRPr="00F25223" w:rsidRDefault="004B3F26" w:rsidP="00F25223">
            <w:pPr>
              <w:jc w:val="center"/>
              <w:rPr>
                <w:rFonts w:ascii="Times New Roman" w:hAnsi="Times New Roman" w:cs="Times New Roman"/>
              </w:rPr>
            </w:pPr>
            <w:r w:rsidRPr="007A514B">
              <w:rPr>
                <w:rFonts w:ascii="Times New Roman" w:hAnsi="Times New Roman" w:cs="Times New Roman"/>
              </w:rPr>
              <w:t>11,10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rPr>
              <w:t>Колір</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чорнила</w:t>
            </w:r>
            <w:proofErr w:type="spellEnd"/>
            <w:r w:rsidRPr="007A514B">
              <w:rPr>
                <w:rFonts w:ascii="Times New Roman" w:hAnsi="Times New Roman" w:cs="Times New Roman"/>
              </w:rPr>
              <w:t xml:space="preserve"> – </w:t>
            </w:r>
            <w:proofErr w:type="spellStart"/>
            <w:r w:rsidRPr="007A514B">
              <w:rPr>
                <w:rFonts w:ascii="Times New Roman" w:hAnsi="Times New Roman" w:cs="Times New Roman"/>
              </w:rPr>
              <w:t>синій</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Довжина</w:t>
            </w:r>
            <w:proofErr w:type="spellEnd"/>
            <w:r w:rsidRPr="007A514B">
              <w:rPr>
                <w:rFonts w:ascii="Times New Roman" w:hAnsi="Times New Roman" w:cs="Times New Roman"/>
              </w:rPr>
              <w:t xml:space="preserve"> ручки - 15 см.</w:t>
            </w:r>
            <w:r w:rsidRPr="007A514B">
              <w:rPr>
                <w:rFonts w:ascii="Times New Roman" w:hAnsi="Times New Roman" w:cs="Times New Roman"/>
                <w:lang w:val="uk-UA"/>
              </w:rPr>
              <w:t xml:space="preserve"> Корпус пластиковий. Фірма </w:t>
            </w:r>
            <w:proofErr w:type="spellStart"/>
            <w:r w:rsidRPr="007A514B">
              <w:rPr>
                <w:rFonts w:ascii="Times New Roman" w:hAnsi="Times New Roman" w:cs="Times New Roman"/>
              </w:rPr>
              <w:t>Schneider</w:t>
            </w:r>
            <w:proofErr w:type="spellEnd"/>
            <w:r w:rsidRPr="007A514B">
              <w:rPr>
                <w:rFonts w:ascii="Times New Roman" w:hAnsi="Times New Roman" w:cs="Times New Roman"/>
                <w:lang w:val="uk-UA"/>
              </w:rPr>
              <w:t xml:space="preserve"> </w:t>
            </w:r>
            <w:proofErr w:type="spellStart"/>
            <w:r w:rsidRPr="007A514B">
              <w:rPr>
                <w:rFonts w:ascii="Times New Roman" w:hAnsi="Times New Roman" w:cs="Times New Roman"/>
              </w:rPr>
              <w:t>Tops</w:t>
            </w:r>
            <w:proofErr w:type="spellEnd"/>
            <w:r w:rsidRPr="007A514B">
              <w:rPr>
                <w:rFonts w:ascii="Times New Roman" w:hAnsi="Times New Roman" w:cs="Times New Roman"/>
                <w:lang w:val="uk-UA"/>
              </w:rPr>
              <w:t xml:space="preserve"> 505 </w:t>
            </w:r>
            <w:r w:rsidRPr="007A514B">
              <w:rPr>
                <w:rFonts w:ascii="Times New Roman" w:hAnsi="Times New Roman" w:cs="Times New Roman"/>
              </w:rPr>
              <w:t>M</w:t>
            </w:r>
            <w:r w:rsidRPr="007A514B">
              <w:rPr>
                <w:rFonts w:ascii="Times New Roman" w:hAnsi="Times New Roman" w:cs="Times New Roman"/>
                <w:lang w:val="uk-UA"/>
              </w:rPr>
              <w:t>.</w:t>
            </w:r>
          </w:p>
        </w:tc>
      </w:tr>
      <w:tr w:rsidR="004B3F26" w:rsidRPr="00EB78B7"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14</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Ручка </w:t>
            </w:r>
            <w:proofErr w:type="spellStart"/>
            <w:r w:rsidRPr="007A514B">
              <w:rPr>
                <w:rFonts w:ascii="Times New Roman" w:hAnsi="Times New Roman" w:cs="Times New Roman"/>
              </w:rPr>
              <w:t>кулькова</w:t>
            </w:r>
            <w:proofErr w:type="spellEnd"/>
          </w:p>
        </w:tc>
        <w:tc>
          <w:tcPr>
            <w:tcW w:w="708" w:type="dxa"/>
            <w:tcBorders>
              <w:top w:val="single" w:sz="4" w:space="0" w:color="00000A"/>
              <w:left w:val="single" w:sz="4" w:space="0" w:color="00000A"/>
              <w:bottom w:val="single" w:sz="4" w:space="0" w:color="00000A"/>
              <w:right w:val="single" w:sz="4" w:space="0" w:color="00000A"/>
            </w:tcBorders>
            <w:vAlign w:val="center"/>
          </w:tcPr>
          <w:p w:rsidR="004B3F26" w:rsidRPr="007A514B" w:rsidRDefault="004B3F26" w:rsidP="004B3F26">
            <w:pPr>
              <w:jc w:val="center"/>
              <w:rPr>
                <w:rFonts w:ascii="Times New Roman" w:hAnsi="Times New Roman" w:cs="Times New Roman"/>
              </w:rPr>
            </w:pPr>
            <w:r w:rsidRPr="007A514B">
              <w:rPr>
                <w:rFonts w:ascii="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vAlign w:val="center"/>
          </w:tcPr>
          <w:p w:rsidR="004B3F26" w:rsidRPr="007A514B" w:rsidRDefault="004B3F26" w:rsidP="004B3F26">
            <w:pPr>
              <w:jc w:val="center"/>
              <w:rPr>
                <w:rFonts w:ascii="Times New Roman" w:hAnsi="Times New Roman" w:cs="Times New Roman"/>
              </w:rPr>
            </w:pPr>
            <w:r w:rsidRPr="007A514B">
              <w:rPr>
                <w:rFonts w:ascii="Times New Roman" w:hAnsi="Times New Roman" w:cs="Times New Roman"/>
              </w:rPr>
              <w:t>3</w:t>
            </w:r>
          </w:p>
        </w:tc>
        <w:tc>
          <w:tcPr>
            <w:tcW w:w="1216" w:type="dxa"/>
            <w:tcBorders>
              <w:top w:val="single" w:sz="4" w:space="0" w:color="00000A"/>
              <w:left w:val="single" w:sz="4" w:space="0" w:color="00000A"/>
              <w:bottom w:val="single" w:sz="4" w:space="0" w:color="00000A"/>
              <w:right w:val="single" w:sz="4" w:space="0" w:color="00000A"/>
            </w:tcBorders>
            <w:vAlign w:val="center"/>
          </w:tcPr>
          <w:p w:rsidR="00424DC9" w:rsidRPr="00F25223" w:rsidRDefault="004B3F26" w:rsidP="00F25223">
            <w:pPr>
              <w:jc w:val="center"/>
              <w:rPr>
                <w:rFonts w:ascii="Times New Roman" w:hAnsi="Times New Roman" w:cs="Times New Roman"/>
                <w:color w:val="000000"/>
              </w:rPr>
            </w:pPr>
            <w:r w:rsidRPr="007A514B">
              <w:rPr>
                <w:rFonts w:ascii="Times New Roman" w:hAnsi="Times New Roman" w:cs="Times New Roman"/>
                <w:color w:val="000000"/>
              </w:rPr>
              <w:t>11,10</w:t>
            </w: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4B3F26" w:rsidRPr="007A514B" w:rsidRDefault="004B3F26" w:rsidP="004B3F26">
            <w:pPr>
              <w:rPr>
                <w:rFonts w:ascii="Times New Roman" w:hAnsi="Times New Roman" w:cs="Times New Roman"/>
                <w:color w:val="000000"/>
                <w:lang w:val="uk-UA"/>
              </w:rPr>
            </w:pPr>
            <w:proofErr w:type="spellStart"/>
            <w:r w:rsidRPr="007A514B">
              <w:rPr>
                <w:rFonts w:ascii="Times New Roman" w:hAnsi="Times New Roman" w:cs="Times New Roman"/>
                <w:color w:val="000000"/>
              </w:rPr>
              <w:t>Колір</w:t>
            </w:r>
            <w:proofErr w:type="spellEnd"/>
            <w:r w:rsidRPr="007A514B">
              <w:rPr>
                <w:rFonts w:ascii="Times New Roman" w:hAnsi="Times New Roman" w:cs="Times New Roman"/>
                <w:color w:val="000000"/>
              </w:rPr>
              <w:t xml:space="preserve"> </w:t>
            </w:r>
            <w:proofErr w:type="spellStart"/>
            <w:r w:rsidRPr="007A514B">
              <w:rPr>
                <w:rFonts w:ascii="Times New Roman" w:hAnsi="Times New Roman" w:cs="Times New Roman"/>
                <w:color w:val="000000"/>
              </w:rPr>
              <w:t>чорнила</w:t>
            </w:r>
            <w:proofErr w:type="spellEnd"/>
            <w:r w:rsidRPr="007A514B">
              <w:rPr>
                <w:rFonts w:ascii="Times New Roman" w:hAnsi="Times New Roman" w:cs="Times New Roman"/>
                <w:color w:val="000000"/>
              </w:rPr>
              <w:t xml:space="preserve"> – </w:t>
            </w:r>
            <w:proofErr w:type="spellStart"/>
            <w:r w:rsidRPr="007A514B">
              <w:rPr>
                <w:rFonts w:ascii="Times New Roman" w:hAnsi="Times New Roman" w:cs="Times New Roman"/>
                <w:color w:val="000000"/>
              </w:rPr>
              <w:t>червоний</w:t>
            </w:r>
            <w:proofErr w:type="spellEnd"/>
            <w:r w:rsidRPr="007A514B">
              <w:rPr>
                <w:rFonts w:ascii="Times New Roman" w:hAnsi="Times New Roman" w:cs="Times New Roman"/>
                <w:color w:val="000000"/>
              </w:rPr>
              <w:t xml:space="preserve">. </w:t>
            </w:r>
            <w:proofErr w:type="spellStart"/>
            <w:r w:rsidRPr="007A514B">
              <w:rPr>
                <w:rFonts w:ascii="Times New Roman" w:hAnsi="Times New Roman" w:cs="Times New Roman"/>
                <w:color w:val="000000"/>
              </w:rPr>
              <w:t>Довжина</w:t>
            </w:r>
            <w:proofErr w:type="spellEnd"/>
            <w:r w:rsidRPr="007A514B">
              <w:rPr>
                <w:rFonts w:ascii="Times New Roman" w:hAnsi="Times New Roman" w:cs="Times New Roman"/>
                <w:color w:val="000000"/>
              </w:rPr>
              <w:t xml:space="preserve"> ручки - 15 см.</w:t>
            </w:r>
            <w:r w:rsidRPr="007A514B">
              <w:rPr>
                <w:rFonts w:ascii="Times New Roman" w:hAnsi="Times New Roman" w:cs="Times New Roman"/>
                <w:color w:val="000000"/>
                <w:lang w:val="uk-UA"/>
              </w:rPr>
              <w:t xml:space="preserve"> Корпус пластиковий. Фірма </w:t>
            </w:r>
            <w:proofErr w:type="spellStart"/>
            <w:r w:rsidRPr="007A514B">
              <w:rPr>
                <w:rFonts w:ascii="Times New Roman" w:hAnsi="Times New Roman" w:cs="Times New Roman"/>
                <w:color w:val="000000"/>
              </w:rPr>
              <w:t>Schneider</w:t>
            </w:r>
            <w:proofErr w:type="spellEnd"/>
            <w:r w:rsidRPr="007A514B">
              <w:rPr>
                <w:rFonts w:ascii="Times New Roman" w:hAnsi="Times New Roman" w:cs="Times New Roman"/>
                <w:color w:val="000000"/>
                <w:lang w:val="uk-UA"/>
              </w:rPr>
              <w:t xml:space="preserve"> </w:t>
            </w:r>
            <w:proofErr w:type="spellStart"/>
            <w:r w:rsidRPr="007A514B">
              <w:rPr>
                <w:rFonts w:ascii="Times New Roman" w:hAnsi="Times New Roman" w:cs="Times New Roman"/>
                <w:color w:val="000000"/>
              </w:rPr>
              <w:t>Tops</w:t>
            </w:r>
            <w:proofErr w:type="spellEnd"/>
            <w:r w:rsidRPr="007A514B">
              <w:rPr>
                <w:rFonts w:ascii="Times New Roman" w:hAnsi="Times New Roman" w:cs="Times New Roman"/>
                <w:color w:val="000000"/>
                <w:lang w:val="uk-UA"/>
              </w:rPr>
              <w:t xml:space="preserve"> 505 </w:t>
            </w:r>
            <w:r w:rsidRPr="007A514B">
              <w:rPr>
                <w:rFonts w:ascii="Times New Roman" w:hAnsi="Times New Roman" w:cs="Times New Roman"/>
                <w:color w:val="000000"/>
              </w:rPr>
              <w:t>M</w:t>
            </w:r>
            <w:r w:rsidRPr="007A514B">
              <w:rPr>
                <w:rFonts w:ascii="Times New Roman" w:hAnsi="Times New Roman" w:cs="Times New Roman"/>
                <w:color w:val="000000"/>
                <w:lang w:val="uk-UA"/>
              </w:rPr>
              <w:t>.</w:t>
            </w:r>
          </w:p>
        </w:tc>
      </w:tr>
      <w:tr w:rsidR="004B3F26" w:rsidRPr="00EB78B7"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15</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Ручка </w:t>
            </w:r>
            <w:proofErr w:type="spellStart"/>
            <w:r w:rsidRPr="007A514B">
              <w:rPr>
                <w:rFonts w:ascii="Times New Roman" w:hAnsi="Times New Roman" w:cs="Times New Roman"/>
              </w:rPr>
              <w:t>кулькова</w:t>
            </w:r>
            <w:proofErr w:type="spellEnd"/>
          </w:p>
        </w:tc>
        <w:tc>
          <w:tcPr>
            <w:tcW w:w="708" w:type="dxa"/>
            <w:tcBorders>
              <w:top w:val="single" w:sz="4" w:space="0" w:color="00000A"/>
              <w:left w:val="single" w:sz="4" w:space="0" w:color="00000A"/>
              <w:bottom w:val="single" w:sz="4" w:space="0" w:color="00000A"/>
              <w:right w:val="single" w:sz="4" w:space="0" w:color="00000A"/>
            </w:tcBorders>
            <w:vAlign w:val="center"/>
          </w:tcPr>
          <w:p w:rsidR="004B3F26" w:rsidRPr="007A514B" w:rsidRDefault="004B3F26" w:rsidP="004B3F26">
            <w:pPr>
              <w:jc w:val="center"/>
              <w:rPr>
                <w:rFonts w:ascii="Times New Roman" w:hAnsi="Times New Roman" w:cs="Times New Roman"/>
              </w:rPr>
            </w:pPr>
            <w:r w:rsidRPr="007A514B">
              <w:rPr>
                <w:rFonts w:ascii="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vAlign w:val="center"/>
          </w:tcPr>
          <w:p w:rsidR="004B3F26" w:rsidRPr="007A514B" w:rsidRDefault="004B3F26" w:rsidP="004B3F26">
            <w:pPr>
              <w:jc w:val="center"/>
              <w:rPr>
                <w:rFonts w:ascii="Times New Roman" w:hAnsi="Times New Roman" w:cs="Times New Roman"/>
              </w:rPr>
            </w:pPr>
            <w:r w:rsidRPr="007A514B">
              <w:rPr>
                <w:rFonts w:ascii="Times New Roman" w:hAnsi="Times New Roman" w:cs="Times New Roman"/>
              </w:rPr>
              <w:t>3</w:t>
            </w:r>
          </w:p>
        </w:tc>
        <w:tc>
          <w:tcPr>
            <w:tcW w:w="1216" w:type="dxa"/>
            <w:tcBorders>
              <w:top w:val="single" w:sz="4" w:space="0" w:color="00000A"/>
              <w:left w:val="single" w:sz="4" w:space="0" w:color="00000A"/>
              <w:bottom w:val="single" w:sz="4" w:space="0" w:color="00000A"/>
              <w:right w:val="single" w:sz="4" w:space="0" w:color="00000A"/>
            </w:tcBorders>
            <w:vAlign w:val="center"/>
          </w:tcPr>
          <w:p w:rsidR="00424DC9" w:rsidRPr="00F25223" w:rsidRDefault="004B3F26" w:rsidP="00F25223">
            <w:pPr>
              <w:jc w:val="center"/>
              <w:rPr>
                <w:rFonts w:ascii="Times New Roman" w:hAnsi="Times New Roman" w:cs="Times New Roman"/>
                <w:color w:val="000000"/>
              </w:rPr>
            </w:pPr>
            <w:r w:rsidRPr="007A514B">
              <w:rPr>
                <w:rFonts w:ascii="Times New Roman" w:hAnsi="Times New Roman" w:cs="Times New Roman"/>
                <w:color w:val="000000"/>
              </w:rPr>
              <w:t>11,10</w:t>
            </w: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4B3F26" w:rsidRPr="007A514B" w:rsidRDefault="004B3F26" w:rsidP="004B3F26">
            <w:pPr>
              <w:rPr>
                <w:rFonts w:ascii="Times New Roman" w:hAnsi="Times New Roman" w:cs="Times New Roman"/>
                <w:color w:val="000000"/>
                <w:lang w:val="uk-UA"/>
              </w:rPr>
            </w:pPr>
            <w:proofErr w:type="spellStart"/>
            <w:r w:rsidRPr="007A514B">
              <w:rPr>
                <w:rFonts w:ascii="Times New Roman" w:hAnsi="Times New Roman" w:cs="Times New Roman"/>
                <w:color w:val="000000"/>
              </w:rPr>
              <w:t>Колір</w:t>
            </w:r>
            <w:proofErr w:type="spellEnd"/>
            <w:r w:rsidRPr="007A514B">
              <w:rPr>
                <w:rFonts w:ascii="Times New Roman" w:hAnsi="Times New Roman" w:cs="Times New Roman"/>
                <w:color w:val="000000"/>
              </w:rPr>
              <w:t xml:space="preserve"> </w:t>
            </w:r>
            <w:proofErr w:type="spellStart"/>
            <w:r w:rsidRPr="007A514B">
              <w:rPr>
                <w:rFonts w:ascii="Times New Roman" w:hAnsi="Times New Roman" w:cs="Times New Roman"/>
                <w:color w:val="000000"/>
              </w:rPr>
              <w:t>чорнила</w:t>
            </w:r>
            <w:proofErr w:type="spellEnd"/>
            <w:r w:rsidRPr="007A514B">
              <w:rPr>
                <w:rFonts w:ascii="Times New Roman" w:hAnsi="Times New Roman" w:cs="Times New Roman"/>
                <w:color w:val="000000"/>
              </w:rPr>
              <w:t xml:space="preserve"> – </w:t>
            </w:r>
            <w:proofErr w:type="spellStart"/>
            <w:r w:rsidRPr="007A514B">
              <w:rPr>
                <w:rFonts w:ascii="Times New Roman" w:hAnsi="Times New Roman" w:cs="Times New Roman"/>
                <w:color w:val="000000"/>
              </w:rPr>
              <w:t>чорний</w:t>
            </w:r>
            <w:proofErr w:type="spellEnd"/>
            <w:r w:rsidRPr="007A514B">
              <w:rPr>
                <w:rFonts w:ascii="Times New Roman" w:hAnsi="Times New Roman" w:cs="Times New Roman"/>
                <w:color w:val="000000"/>
              </w:rPr>
              <w:t xml:space="preserve">. </w:t>
            </w:r>
            <w:proofErr w:type="spellStart"/>
            <w:r w:rsidRPr="007A514B">
              <w:rPr>
                <w:rFonts w:ascii="Times New Roman" w:hAnsi="Times New Roman" w:cs="Times New Roman"/>
                <w:color w:val="000000"/>
              </w:rPr>
              <w:t>Довжина</w:t>
            </w:r>
            <w:proofErr w:type="spellEnd"/>
            <w:r w:rsidRPr="007A514B">
              <w:rPr>
                <w:rFonts w:ascii="Times New Roman" w:hAnsi="Times New Roman" w:cs="Times New Roman"/>
                <w:color w:val="000000"/>
              </w:rPr>
              <w:t xml:space="preserve"> ручки - 15 см.</w:t>
            </w:r>
            <w:r w:rsidRPr="007A514B">
              <w:rPr>
                <w:rFonts w:ascii="Times New Roman" w:hAnsi="Times New Roman" w:cs="Times New Roman"/>
                <w:color w:val="000000"/>
                <w:lang w:val="uk-UA"/>
              </w:rPr>
              <w:t xml:space="preserve"> Корпус пластиковий. Фірма </w:t>
            </w:r>
            <w:proofErr w:type="spellStart"/>
            <w:r w:rsidRPr="007A514B">
              <w:rPr>
                <w:rFonts w:ascii="Times New Roman" w:hAnsi="Times New Roman" w:cs="Times New Roman"/>
                <w:color w:val="000000"/>
              </w:rPr>
              <w:t>Schneider</w:t>
            </w:r>
            <w:proofErr w:type="spellEnd"/>
            <w:r w:rsidRPr="007A514B">
              <w:rPr>
                <w:rFonts w:ascii="Times New Roman" w:hAnsi="Times New Roman" w:cs="Times New Roman"/>
                <w:color w:val="000000"/>
                <w:lang w:val="uk-UA"/>
              </w:rPr>
              <w:t xml:space="preserve"> </w:t>
            </w:r>
            <w:proofErr w:type="spellStart"/>
            <w:r w:rsidRPr="007A514B">
              <w:rPr>
                <w:rFonts w:ascii="Times New Roman" w:hAnsi="Times New Roman" w:cs="Times New Roman"/>
                <w:color w:val="000000"/>
              </w:rPr>
              <w:t>Tops</w:t>
            </w:r>
            <w:proofErr w:type="spellEnd"/>
            <w:r w:rsidRPr="007A514B">
              <w:rPr>
                <w:rFonts w:ascii="Times New Roman" w:hAnsi="Times New Roman" w:cs="Times New Roman"/>
                <w:color w:val="000000"/>
                <w:lang w:val="uk-UA"/>
              </w:rPr>
              <w:t xml:space="preserve"> 505 </w:t>
            </w:r>
            <w:r w:rsidRPr="007A514B">
              <w:rPr>
                <w:rFonts w:ascii="Times New Roman" w:hAnsi="Times New Roman" w:cs="Times New Roman"/>
                <w:color w:val="000000"/>
              </w:rPr>
              <w:t>M</w:t>
            </w:r>
            <w:r w:rsidRPr="007A514B">
              <w:rPr>
                <w:rFonts w:ascii="Times New Roman" w:hAnsi="Times New Roman" w:cs="Times New Roman"/>
                <w:color w:val="000000"/>
                <w:lang w:val="uk-UA"/>
              </w:rPr>
              <w:t>.</w:t>
            </w:r>
          </w:p>
        </w:tc>
      </w:tr>
      <w:tr w:rsidR="004B3F26" w:rsidRPr="00EB78B7"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16</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rPr>
              <w:t>Скріпка</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канцелярська</w:t>
            </w:r>
            <w:proofErr w:type="spellEnd"/>
          </w:p>
        </w:tc>
        <w:tc>
          <w:tcPr>
            <w:tcW w:w="708" w:type="dxa"/>
            <w:tcBorders>
              <w:top w:val="single" w:sz="4" w:space="0" w:color="00000A"/>
              <w:left w:val="single" w:sz="4" w:space="0" w:color="00000A"/>
              <w:bottom w:val="single" w:sz="4" w:space="0" w:color="00000A"/>
              <w:right w:val="single" w:sz="4" w:space="0" w:color="00000A"/>
            </w:tcBorders>
            <w:vAlign w:val="center"/>
          </w:tcPr>
          <w:p w:rsidR="004B3F26" w:rsidRPr="007A514B" w:rsidRDefault="004B3F26" w:rsidP="004B3F26">
            <w:pPr>
              <w:rPr>
                <w:rFonts w:ascii="Times New Roman" w:hAnsi="Times New Roman" w:cs="Times New Roman"/>
              </w:rPr>
            </w:pPr>
            <w:r w:rsidRPr="007A514B">
              <w:rPr>
                <w:rFonts w:ascii="Times New Roman" w:hAnsi="Times New Roman" w:cs="Times New Roman"/>
                <w:lang w:val="uk-UA"/>
              </w:rPr>
              <w:t xml:space="preserve">   </w:t>
            </w:r>
            <w:proofErr w:type="spellStart"/>
            <w:r w:rsidRPr="007A514B">
              <w:rPr>
                <w:rFonts w:ascii="Times New Roman" w:hAnsi="Times New Roman" w:cs="Times New Roman"/>
              </w:rPr>
              <w:t>уп</w:t>
            </w:r>
            <w:proofErr w:type="spellEnd"/>
            <w:r w:rsidRPr="007A514B">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vAlign w:val="cente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rPr>
              <w:t>4</w:t>
            </w:r>
            <w:r w:rsidRPr="007A514B">
              <w:rPr>
                <w:rFonts w:ascii="Times New Roman" w:hAnsi="Times New Roman" w:cs="Times New Roman"/>
                <w:lang w:val="uk-UA"/>
              </w:rPr>
              <w:t>0</w:t>
            </w:r>
          </w:p>
        </w:tc>
        <w:tc>
          <w:tcPr>
            <w:tcW w:w="1216" w:type="dxa"/>
            <w:tcBorders>
              <w:top w:val="single" w:sz="4" w:space="0" w:color="00000A"/>
              <w:left w:val="single" w:sz="4" w:space="0" w:color="00000A"/>
              <w:bottom w:val="single" w:sz="4" w:space="0" w:color="00000A"/>
              <w:right w:val="single" w:sz="4" w:space="0" w:color="00000A"/>
            </w:tcBorders>
            <w:vAlign w:val="center"/>
          </w:tcPr>
          <w:p w:rsidR="004B3F26" w:rsidRDefault="004B3F26" w:rsidP="004B3F26">
            <w:pPr>
              <w:jc w:val="center"/>
              <w:rPr>
                <w:rFonts w:ascii="Times New Roman" w:hAnsi="Times New Roman" w:cs="Times New Roman"/>
              </w:rPr>
            </w:pPr>
            <w:r w:rsidRPr="007A514B">
              <w:rPr>
                <w:rFonts w:ascii="Times New Roman" w:hAnsi="Times New Roman" w:cs="Times New Roman"/>
              </w:rPr>
              <w:t>9,90</w:t>
            </w:r>
          </w:p>
          <w:p w:rsidR="00424DC9" w:rsidRPr="00424DC9" w:rsidRDefault="00424DC9" w:rsidP="004B3F26">
            <w:pPr>
              <w:jc w:val="center"/>
              <w:rPr>
                <w:rFonts w:ascii="Times New Roman" w:hAnsi="Times New Roman" w:cs="Times New Roman"/>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vAlign w:val="cente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rPr>
              <w:t xml:space="preserve">Форма – </w:t>
            </w:r>
            <w:proofErr w:type="spellStart"/>
            <w:r w:rsidRPr="007A514B">
              <w:rPr>
                <w:rFonts w:ascii="Times New Roman" w:hAnsi="Times New Roman" w:cs="Times New Roman"/>
              </w:rPr>
              <w:t>трикутна</w:t>
            </w:r>
            <w:proofErr w:type="spellEnd"/>
            <w:r w:rsidRPr="007A514B">
              <w:rPr>
                <w:rFonts w:ascii="Times New Roman" w:hAnsi="Times New Roman" w:cs="Times New Roman"/>
              </w:rPr>
              <w:t>.</w:t>
            </w:r>
            <w:r w:rsidRPr="007A514B">
              <w:rPr>
                <w:rFonts w:ascii="Times New Roman" w:hAnsi="Times New Roman" w:cs="Times New Roman"/>
                <w:lang w:val="uk-UA"/>
              </w:rPr>
              <w:t xml:space="preserve"> Матеріал – метал. Покриття – нікельоване. Розмір 25 мм. Фірма – </w:t>
            </w:r>
            <w:proofErr w:type="spellStart"/>
            <w:r w:rsidRPr="007A514B">
              <w:rPr>
                <w:rFonts w:ascii="Times New Roman" w:hAnsi="Times New Roman" w:cs="Times New Roman"/>
              </w:rPr>
              <w:t>Economix</w:t>
            </w:r>
            <w:proofErr w:type="spellEnd"/>
            <w:r w:rsidRPr="007A514B">
              <w:rPr>
                <w:rFonts w:ascii="Times New Roman" w:hAnsi="Times New Roman" w:cs="Times New Roman"/>
                <w:lang w:val="uk-UA"/>
              </w:rPr>
              <w:t>. В упаковці – 100 штук.</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17</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Коректор</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2</w:t>
            </w:r>
          </w:p>
        </w:tc>
        <w:tc>
          <w:tcPr>
            <w:tcW w:w="1216" w:type="dxa"/>
            <w:tcBorders>
              <w:top w:val="single" w:sz="4" w:space="0" w:color="00000A"/>
              <w:left w:val="single" w:sz="4" w:space="0" w:color="00000A"/>
              <w:bottom w:val="single" w:sz="4" w:space="0" w:color="00000A"/>
              <w:right w:val="single" w:sz="4" w:space="0" w:color="00000A"/>
            </w:tcBorders>
          </w:tcPr>
          <w:p w:rsidR="00424DC9" w:rsidRPr="007A514B" w:rsidRDefault="004B3F26" w:rsidP="004B3F26">
            <w:pPr>
              <w:rPr>
                <w:rFonts w:ascii="Times New Roman" w:hAnsi="Times New Roman" w:cs="Times New Roman"/>
                <w:lang w:val="uk-UA"/>
              </w:rPr>
            </w:pPr>
            <w:r w:rsidRPr="007A514B">
              <w:rPr>
                <w:rFonts w:ascii="Times New Roman" w:hAnsi="Times New Roman" w:cs="Times New Roman"/>
                <w:lang w:val="uk-UA"/>
              </w:rPr>
              <w:t>26,70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 xml:space="preserve">На водній основі, </w:t>
            </w:r>
            <w:proofErr w:type="spellStart"/>
            <w:r w:rsidRPr="007A514B">
              <w:rPr>
                <w:rFonts w:ascii="Times New Roman" w:hAnsi="Times New Roman" w:cs="Times New Roman"/>
              </w:rPr>
              <w:t>Aqua</w:t>
            </w:r>
            <w:proofErr w:type="spellEnd"/>
            <w:r w:rsidRPr="007A514B">
              <w:rPr>
                <w:rFonts w:ascii="Times New Roman" w:hAnsi="Times New Roman" w:cs="Times New Roman"/>
                <w:lang w:val="uk-UA"/>
              </w:rPr>
              <w:t xml:space="preserve"> 20 мл</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18</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 xml:space="preserve">Конверт </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20</w:t>
            </w:r>
          </w:p>
        </w:tc>
        <w:tc>
          <w:tcPr>
            <w:tcW w:w="1216" w:type="dxa"/>
            <w:tcBorders>
              <w:top w:val="single" w:sz="4" w:space="0" w:color="00000A"/>
              <w:left w:val="single" w:sz="4" w:space="0" w:color="00000A"/>
              <w:bottom w:val="single" w:sz="4" w:space="0" w:color="00000A"/>
              <w:right w:val="single" w:sz="4" w:space="0" w:color="00000A"/>
            </w:tcBorders>
          </w:tcPr>
          <w:p w:rsidR="00424DC9" w:rsidRPr="007A514B" w:rsidRDefault="004B3F26" w:rsidP="004B3F26">
            <w:pPr>
              <w:rPr>
                <w:rFonts w:ascii="Times New Roman" w:hAnsi="Times New Roman" w:cs="Times New Roman"/>
                <w:lang w:val="uk-UA"/>
              </w:rPr>
            </w:pPr>
            <w:r w:rsidRPr="007A514B">
              <w:rPr>
                <w:rFonts w:ascii="Times New Roman" w:hAnsi="Times New Roman" w:cs="Times New Roman"/>
                <w:lang w:val="uk-UA"/>
              </w:rPr>
              <w:t>1,20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 xml:space="preserve"> С6 (162*114), колір білий, СКЛ, 0+0, </w:t>
            </w:r>
            <w:proofErr w:type="spellStart"/>
            <w:r w:rsidRPr="007A514B">
              <w:rPr>
                <w:rFonts w:ascii="Times New Roman" w:hAnsi="Times New Roman" w:cs="Times New Roman"/>
                <w:lang w:val="uk-UA"/>
              </w:rPr>
              <w:t>кл</w:t>
            </w:r>
            <w:proofErr w:type="spellEnd"/>
            <w:r w:rsidRPr="007A514B">
              <w:rPr>
                <w:rFonts w:ascii="Times New Roman" w:hAnsi="Times New Roman" w:cs="Times New Roman"/>
                <w:lang w:val="uk-UA"/>
              </w:rPr>
              <w:t>. прями</w:t>
            </w:r>
            <w:r w:rsidRPr="007A514B">
              <w:rPr>
                <w:rFonts w:ascii="Times New Roman" w:hAnsi="Times New Roman" w:cs="Times New Roman"/>
              </w:rPr>
              <w:t>й.</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19</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Конверт</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20</w:t>
            </w:r>
          </w:p>
        </w:tc>
        <w:tc>
          <w:tcPr>
            <w:tcW w:w="1216" w:type="dxa"/>
            <w:tcBorders>
              <w:top w:val="single" w:sz="4" w:space="0" w:color="00000A"/>
              <w:left w:val="single" w:sz="4" w:space="0" w:color="00000A"/>
              <w:bottom w:val="single" w:sz="4" w:space="0" w:color="00000A"/>
              <w:right w:val="single" w:sz="4" w:space="0" w:color="00000A"/>
            </w:tcBorders>
          </w:tcPr>
          <w:p w:rsidR="00424DC9" w:rsidRPr="009A1E03" w:rsidRDefault="004B3F26" w:rsidP="004B3F26">
            <w:pPr>
              <w:rPr>
                <w:rFonts w:ascii="Times New Roman" w:hAnsi="Times New Roman" w:cs="Times New Roman"/>
              </w:rPr>
            </w:pPr>
            <w:r w:rsidRPr="007A514B">
              <w:rPr>
                <w:rFonts w:ascii="Times New Roman" w:hAnsi="Times New Roman" w:cs="Times New Roman"/>
              </w:rPr>
              <w:t>3,00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rPr>
              <w:t xml:space="preserve">С4 (324*229), </w:t>
            </w:r>
            <w:proofErr w:type="spellStart"/>
            <w:r w:rsidRPr="007A514B">
              <w:rPr>
                <w:rFonts w:ascii="Times New Roman" w:hAnsi="Times New Roman" w:cs="Times New Roman"/>
              </w:rPr>
              <w:t>колір</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білий</w:t>
            </w:r>
            <w:proofErr w:type="spellEnd"/>
            <w:r w:rsidRPr="007A514B">
              <w:rPr>
                <w:rFonts w:ascii="Times New Roman" w:hAnsi="Times New Roman" w:cs="Times New Roman"/>
              </w:rPr>
              <w:t xml:space="preserve">, СКЛ, 0+0, </w:t>
            </w:r>
            <w:proofErr w:type="spellStart"/>
            <w:r w:rsidRPr="007A514B">
              <w:rPr>
                <w:rFonts w:ascii="Times New Roman" w:hAnsi="Times New Roman" w:cs="Times New Roman"/>
              </w:rPr>
              <w:t>кл</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боковий</w:t>
            </w:r>
            <w:proofErr w:type="spellEnd"/>
            <w:r w:rsidRPr="007A514B">
              <w:rPr>
                <w:rFonts w:ascii="Times New Roman" w:hAnsi="Times New Roman" w:cs="Times New Roman"/>
              </w:rPr>
              <w:t>.</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lastRenderedPageBreak/>
              <w:t>20</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Зажим для </w:t>
            </w:r>
            <w:proofErr w:type="spellStart"/>
            <w:r w:rsidRPr="007A514B">
              <w:rPr>
                <w:rFonts w:ascii="Times New Roman" w:hAnsi="Times New Roman" w:cs="Times New Roman"/>
              </w:rPr>
              <w:t>паперу</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rPr>
              <w:t>уп</w:t>
            </w:r>
            <w:proofErr w:type="spellEnd"/>
            <w:r w:rsidRPr="007A514B">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5</w:t>
            </w:r>
          </w:p>
        </w:tc>
        <w:tc>
          <w:tcPr>
            <w:tcW w:w="1216" w:type="dxa"/>
            <w:tcBorders>
              <w:top w:val="single" w:sz="4" w:space="0" w:color="00000A"/>
              <w:left w:val="single" w:sz="4" w:space="0" w:color="00000A"/>
              <w:bottom w:val="single" w:sz="4" w:space="0" w:color="00000A"/>
              <w:right w:val="single" w:sz="4" w:space="0" w:color="00000A"/>
            </w:tcBorders>
          </w:tcPr>
          <w:p w:rsidR="00424DC9" w:rsidRPr="009A1E03" w:rsidRDefault="004B3F26" w:rsidP="009A1E03">
            <w:pPr>
              <w:rPr>
                <w:rFonts w:ascii="Times New Roman" w:hAnsi="Times New Roman" w:cs="Times New Roman"/>
              </w:rPr>
            </w:pPr>
            <w:r w:rsidRPr="007A514B">
              <w:rPr>
                <w:rFonts w:ascii="Times New Roman" w:hAnsi="Times New Roman" w:cs="Times New Roman"/>
              </w:rPr>
              <w:t>11,70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rPr>
              <w:t xml:space="preserve">Зажим для бумаги 15 мм, черный </w:t>
            </w:r>
            <w:proofErr w:type="spellStart"/>
            <w:r w:rsidRPr="007A514B">
              <w:rPr>
                <w:rFonts w:ascii="Times New Roman" w:hAnsi="Times New Roman" w:cs="Times New Roman"/>
              </w:rPr>
              <w:t>Axent</w:t>
            </w:r>
            <w:proofErr w:type="spellEnd"/>
            <w:r w:rsidRPr="007A514B">
              <w:rPr>
                <w:rFonts w:ascii="Times New Roman" w:hAnsi="Times New Roman" w:cs="Times New Roman"/>
                <w:lang w:val="uk-UA"/>
              </w:rPr>
              <w:t>.</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21</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rPr>
              <w:t>Ско</w:t>
            </w:r>
            <w:proofErr w:type="spellEnd"/>
            <w:r>
              <w:rPr>
                <w:rFonts w:ascii="Times New Roman" w:hAnsi="Times New Roman" w:cs="Times New Roman"/>
                <w:lang w:val="uk-UA"/>
              </w:rPr>
              <w:t>т</w:t>
            </w:r>
            <w:r w:rsidRPr="007A514B">
              <w:rPr>
                <w:rFonts w:ascii="Times New Roman" w:hAnsi="Times New Roman" w:cs="Times New Roman"/>
              </w:rPr>
              <w:t>ч</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2</w:t>
            </w:r>
          </w:p>
        </w:tc>
        <w:tc>
          <w:tcPr>
            <w:tcW w:w="1216" w:type="dxa"/>
            <w:tcBorders>
              <w:top w:val="single" w:sz="4" w:space="0" w:color="00000A"/>
              <w:left w:val="single" w:sz="4" w:space="0" w:color="00000A"/>
              <w:bottom w:val="single" w:sz="4" w:space="0" w:color="00000A"/>
              <w:right w:val="single" w:sz="4" w:space="0" w:color="00000A"/>
            </w:tcBorders>
          </w:tcPr>
          <w:p w:rsidR="00424DC9" w:rsidRPr="009A1E03" w:rsidRDefault="004B3F26" w:rsidP="009A1E03">
            <w:pPr>
              <w:rPr>
                <w:rFonts w:ascii="Times New Roman" w:hAnsi="Times New Roman" w:cs="Times New Roman"/>
              </w:rPr>
            </w:pPr>
            <w:r w:rsidRPr="007A514B">
              <w:rPr>
                <w:rFonts w:ascii="Times New Roman" w:hAnsi="Times New Roman" w:cs="Times New Roman"/>
              </w:rPr>
              <w:t>34,95</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rPr>
              <w:t>Прозорий</w:t>
            </w:r>
            <w:proofErr w:type="spellEnd"/>
            <w:r w:rsidRPr="007A514B">
              <w:rPr>
                <w:rFonts w:ascii="Times New Roman" w:hAnsi="Times New Roman" w:cs="Times New Roman"/>
              </w:rPr>
              <w:t>.</w:t>
            </w:r>
            <w:r w:rsidRPr="007A514B">
              <w:rPr>
                <w:rFonts w:ascii="Times New Roman" w:hAnsi="Times New Roman" w:cs="Times New Roman"/>
                <w:lang w:val="uk-UA"/>
              </w:rPr>
              <w:t xml:space="preserve"> </w:t>
            </w:r>
            <w:proofErr w:type="spellStart"/>
            <w:r w:rsidR="009A1E03">
              <w:rPr>
                <w:rFonts w:ascii="Times New Roman" w:hAnsi="Times New Roman" w:cs="Times New Roman"/>
              </w:rPr>
              <w:t>Із</w:t>
            </w:r>
            <w:proofErr w:type="spellEnd"/>
            <w:r w:rsidR="009A1E03">
              <w:rPr>
                <w:rFonts w:ascii="Times New Roman" w:hAnsi="Times New Roman" w:cs="Times New Roman"/>
              </w:rPr>
              <w:t xml:space="preserve"> </w:t>
            </w:r>
            <w:r w:rsidRPr="007A514B">
              <w:rPr>
                <w:rFonts w:ascii="Times New Roman" w:hAnsi="Times New Roman" w:cs="Times New Roman"/>
              </w:rPr>
              <w:t>диспансером.</w:t>
            </w:r>
            <w:r w:rsidRPr="007A514B">
              <w:rPr>
                <w:rFonts w:ascii="Times New Roman" w:hAnsi="Times New Roman" w:cs="Times New Roman"/>
                <w:lang w:val="uk-UA"/>
              </w:rPr>
              <w:t xml:space="preserve"> Розмір 19 мм  х 33мм. Фірма </w:t>
            </w:r>
            <w:proofErr w:type="spellStart"/>
            <w:r w:rsidRPr="007A514B">
              <w:rPr>
                <w:rFonts w:ascii="Times New Roman" w:hAnsi="Times New Roman" w:cs="Times New Roman"/>
              </w:rPr>
              <w:t>Economix</w:t>
            </w:r>
            <w:proofErr w:type="spellEnd"/>
            <w:r w:rsidRPr="007A514B">
              <w:rPr>
                <w:rFonts w:ascii="Times New Roman" w:hAnsi="Times New Roman" w:cs="Times New Roman"/>
                <w:lang w:val="uk-UA"/>
              </w:rPr>
              <w:t>.</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22</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Кнопка-</w:t>
            </w:r>
            <w:proofErr w:type="spellStart"/>
            <w:r w:rsidRPr="007A514B">
              <w:rPr>
                <w:rFonts w:ascii="Times New Roman" w:hAnsi="Times New Roman" w:cs="Times New Roman"/>
              </w:rPr>
              <w:t>цвях</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rPr>
              <w:t>уп</w:t>
            </w:r>
            <w:proofErr w:type="spellEnd"/>
            <w:r w:rsidRPr="007A514B">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5</w:t>
            </w:r>
          </w:p>
        </w:tc>
        <w:tc>
          <w:tcPr>
            <w:tcW w:w="1216" w:type="dxa"/>
            <w:tcBorders>
              <w:top w:val="single" w:sz="4" w:space="0" w:color="00000A"/>
              <w:left w:val="single" w:sz="4" w:space="0" w:color="00000A"/>
              <w:bottom w:val="single" w:sz="4" w:space="0" w:color="00000A"/>
              <w:right w:val="single" w:sz="4" w:space="0" w:color="00000A"/>
            </w:tcBorders>
          </w:tcPr>
          <w:p w:rsidR="00424DC9" w:rsidRPr="009A1E03" w:rsidRDefault="004B3F26" w:rsidP="004B3F26">
            <w:pPr>
              <w:rPr>
                <w:rFonts w:ascii="Times New Roman" w:hAnsi="Times New Roman" w:cs="Times New Roman"/>
              </w:rPr>
            </w:pPr>
            <w:r w:rsidRPr="007A514B">
              <w:rPr>
                <w:rFonts w:ascii="Times New Roman" w:hAnsi="Times New Roman" w:cs="Times New Roman"/>
              </w:rPr>
              <w:t>16,50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rPr>
              <w:t>Кольорова</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Axent</w:t>
            </w:r>
            <w:proofErr w:type="spellEnd"/>
            <w:r w:rsidRPr="007A514B">
              <w:rPr>
                <w:rFonts w:ascii="Times New Roman" w:hAnsi="Times New Roman" w:cs="Times New Roman"/>
              </w:rPr>
              <w:t xml:space="preserve">, 50 шт. в </w:t>
            </w:r>
            <w:proofErr w:type="spellStart"/>
            <w:r w:rsidRPr="007A514B">
              <w:rPr>
                <w:rFonts w:ascii="Times New Roman" w:hAnsi="Times New Roman" w:cs="Times New Roman"/>
              </w:rPr>
              <w:t>боксі</w:t>
            </w:r>
            <w:proofErr w:type="spellEnd"/>
          </w:p>
        </w:tc>
      </w:tr>
      <w:tr w:rsidR="004B3F26" w:rsidRPr="00337FF9"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23</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rPr>
              <w:t>Степлер</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lang w:val="uk-UA"/>
              </w:rPr>
              <w:t>шт</w:t>
            </w:r>
            <w:proofErr w:type="spellEnd"/>
            <w:r w:rsidRPr="007A514B">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rPr>
            </w:pPr>
            <w:r w:rsidRPr="007A514B">
              <w:rPr>
                <w:rFonts w:ascii="Times New Roman" w:hAnsi="Times New Roman" w:cs="Times New Roman"/>
              </w:rPr>
              <w:t>3</w:t>
            </w:r>
          </w:p>
        </w:tc>
        <w:tc>
          <w:tcPr>
            <w:tcW w:w="1216" w:type="dxa"/>
            <w:tcBorders>
              <w:top w:val="single" w:sz="4" w:space="0" w:color="00000A"/>
              <w:left w:val="single" w:sz="4" w:space="0" w:color="00000A"/>
              <w:bottom w:val="single" w:sz="4" w:space="0" w:color="00000A"/>
              <w:right w:val="single" w:sz="4" w:space="0" w:color="00000A"/>
            </w:tcBorders>
          </w:tcPr>
          <w:p w:rsidR="00424DC9" w:rsidRPr="009A1E03" w:rsidRDefault="004B3F26" w:rsidP="004B3F26">
            <w:pPr>
              <w:rPr>
                <w:rFonts w:ascii="Times New Roman" w:hAnsi="Times New Roman" w:cs="Times New Roman"/>
              </w:rPr>
            </w:pPr>
            <w:r w:rsidRPr="007A514B">
              <w:rPr>
                <w:rFonts w:ascii="Times New Roman" w:hAnsi="Times New Roman" w:cs="Times New Roman"/>
              </w:rPr>
              <w:t>35,10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106DDC" w:rsidRDefault="004B3F26" w:rsidP="004B3F26">
            <w:pPr>
              <w:rPr>
                <w:rFonts w:ascii="Times New Roman" w:hAnsi="Times New Roman" w:cs="Times New Roman"/>
                <w:lang w:val="uk-UA"/>
              </w:rPr>
            </w:pPr>
            <w:r w:rsidRPr="00106DDC">
              <w:rPr>
                <w:rFonts w:ascii="Times New Roman" w:hAnsi="Times New Roman" w:cs="Times New Roman"/>
                <w:lang w:val="uk-UA"/>
              </w:rPr>
              <w:t xml:space="preserve">Матеріал – пластик, №10/5, 12 </w:t>
            </w:r>
            <w:proofErr w:type="spellStart"/>
            <w:r w:rsidRPr="00106DDC">
              <w:rPr>
                <w:rFonts w:ascii="Times New Roman" w:hAnsi="Times New Roman" w:cs="Times New Roman"/>
                <w:lang w:val="uk-UA"/>
              </w:rPr>
              <w:t>арк</w:t>
            </w:r>
            <w:proofErr w:type="spellEnd"/>
            <w:r w:rsidRPr="00106DDC">
              <w:rPr>
                <w:rFonts w:ascii="Times New Roman" w:hAnsi="Times New Roman" w:cs="Times New Roman"/>
                <w:lang w:val="uk-UA"/>
              </w:rPr>
              <w:t xml:space="preserve">. </w:t>
            </w:r>
            <w:proofErr w:type="spellStart"/>
            <w:r w:rsidRPr="007A514B">
              <w:rPr>
                <w:rFonts w:ascii="Times New Roman" w:hAnsi="Times New Roman" w:cs="Times New Roman"/>
              </w:rPr>
              <w:t>Standard</w:t>
            </w:r>
            <w:proofErr w:type="spellEnd"/>
            <w:r w:rsidRPr="00106DDC">
              <w:rPr>
                <w:rFonts w:ascii="Times New Roman" w:hAnsi="Times New Roman" w:cs="Times New Roman"/>
                <w:lang w:val="uk-UA"/>
              </w:rPr>
              <w:t>, синій</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24</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9A1E03" w:rsidP="004B3F26">
            <w:pPr>
              <w:rPr>
                <w:rFonts w:ascii="Times New Roman" w:hAnsi="Times New Roman" w:cs="Times New Roman"/>
                <w:lang w:val="uk-UA"/>
              </w:rPr>
            </w:pPr>
            <w:r>
              <w:rPr>
                <w:rFonts w:ascii="Times New Roman" w:hAnsi="Times New Roman" w:cs="Times New Roman"/>
                <w:lang w:val="uk-UA"/>
              </w:rPr>
              <w:t>Гумка</w:t>
            </w:r>
            <w:r w:rsidR="004B3F26" w:rsidRPr="007A514B">
              <w:rPr>
                <w:rFonts w:ascii="Times New Roman" w:hAnsi="Times New Roman" w:cs="Times New Roman"/>
                <w:lang w:val="uk-UA"/>
              </w:rPr>
              <w:t xml:space="preserve"> універсальна</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5</w:t>
            </w:r>
          </w:p>
        </w:tc>
        <w:tc>
          <w:tcPr>
            <w:tcW w:w="1216" w:type="dxa"/>
            <w:tcBorders>
              <w:top w:val="single" w:sz="4" w:space="0" w:color="00000A"/>
              <w:left w:val="single" w:sz="4" w:space="0" w:color="00000A"/>
              <w:bottom w:val="single" w:sz="4" w:space="0" w:color="00000A"/>
              <w:right w:val="single" w:sz="4" w:space="0" w:color="00000A"/>
            </w:tcBorders>
          </w:tcPr>
          <w:p w:rsidR="00424DC9" w:rsidRPr="007A514B" w:rsidRDefault="004B3F26" w:rsidP="004B3F26">
            <w:pPr>
              <w:rPr>
                <w:rFonts w:ascii="Times New Roman" w:hAnsi="Times New Roman" w:cs="Times New Roman"/>
                <w:lang w:val="uk-UA"/>
              </w:rPr>
            </w:pPr>
            <w:r w:rsidRPr="007A514B">
              <w:rPr>
                <w:rFonts w:ascii="Times New Roman" w:hAnsi="Times New Roman" w:cs="Times New Roman"/>
                <w:lang w:val="uk-UA"/>
              </w:rPr>
              <w:t>15,00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proofErr w:type="spellStart"/>
            <w:r w:rsidRPr="007A514B">
              <w:rPr>
                <w:rFonts w:ascii="Times New Roman" w:hAnsi="Times New Roman" w:cs="Times New Roman"/>
              </w:rPr>
              <w:t>Extra</w:t>
            </w:r>
            <w:proofErr w:type="spellEnd"/>
            <w:r w:rsidRPr="007A514B">
              <w:rPr>
                <w:rFonts w:ascii="Times New Roman" w:hAnsi="Times New Roman" w:cs="Times New Roman"/>
              </w:rPr>
              <w:t xml:space="preserve"> </w:t>
            </w:r>
            <w:proofErr w:type="spellStart"/>
            <w:r w:rsidRPr="007A514B">
              <w:rPr>
                <w:rFonts w:ascii="Times New Roman" w:hAnsi="Times New Roman" w:cs="Times New Roman"/>
              </w:rPr>
              <w:t>hard</w:t>
            </w:r>
            <w:proofErr w:type="spellEnd"/>
            <w:r w:rsidRPr="007A514B">
              <w:rPr>
                <w:rFonts w:ascii="Times New Roman" w:hAnsi="Times New Roman" w:cs="Times New Roman"/>
              </w:rPr>
              <w:t xml:space="preserve"> 6641/30</w:t>
            </w:r>
          </w:p>
        </w:tc>
      </w:tr>
      <w:tr w:rsidR="004B3F26" w:rsidRPr="00EB78B7"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25</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Скоби для </w:t>
            </w:r>
            <w:proofErr w:type="spellStart"/>
            <w:r w:rsidRPr="007A514B">
              <w:rPr>
                <w:rFonts w:ascii="Times New Roman" w:hAnsi="Times New Roman" w:cs="Times New Roman"/>
              </w:rPr>
              <w:t>степлера</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lang w:val="uk-UA"/>
              </w:rPr>
              <w:t>уп</w:t>
            </w:r>
            <w:proofErr w:type="spellEnd"/>
            <w:r w:rsidRPr="007A514B">
              <w:rPr>
                <w:rFonts w:ascii="Times New Roman" w:hAnsi="Times New Roman" w:cs="Times New Roman"/>
                <w:lang w:val="uk-UA"/>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2</w:t>
            </w:r>
          </w:p>
        </w:tc>
        <w:tc>
          <w:tcPr>
            <w:tcW w:w="1216" w:type="dxa"/>
            <w:tcBorders>
              <w:top w:val="single" w:sz="4" w:space="0" w:color="00000A"/>
              <w:left w:val="single" w:sz="4" w:space="0" w:color="00000A"/>
              <w:bottom w:val="single" w:sz="4" w:space="0" w:color="00000A"/>
              <w:right w:val="single" w:sz="4" w:space="0" w:color="00000A"/>
            </w:tcBorders>
          </w:tcPr>
          <w:p w:rsidR="00424DC9" w:rsidRPr="007A514B" w:rsidRDefault="004B3F26" w:rsidP="004B3F26">
            <w:pPr>
              <w:rPr>
                <w:rFonts w:ascii="Times New Roman" w:hAnsi="Times New Roman" w:cs="Times New Roman"/>
                <w:lang w:val="uk-UA"/>
              </w:rPr>
            </w:pPr>
            <w:r w:rsidRPr="007A514B">
              <w:rPr>
                <w:rFonts w:ascii="Times New Roman" w:hAnsi="Times New Roman" w:cs="Times New Roman"/>
                <w:lang w:val="uk-UA"/>
              </w:rPr>
              <w:t>10,80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 xml:space="preserve">Розмір № 10. Фірма </w:t>
            </w:r>
            <w:proofErr w:type="spellStart"/>
            <w:r w:rsidRPr="007A514B">
              <w:rPr>
                <w:rFonts w:ascii="Times New Roman" w:hAnsi="Times New Roman" w:cs="Times New Roman"/>
              </w:rPr>
              <w:t>Kangaro</w:t>
            </w:r>
            <w:proofErr w:type="spellEnd"/>
            <w:r w:rsidRPr="007A514B">
              <w:rPr>
                <w:rFonts w:ascii="Times New Roman" w:hAnsi="Times New Roman" w:cs="Times New Roman"/>
                <w:lang w:val="uk-UA"/>
              </w:rPr>
              <w:t>. 1000 штук в упаковці.</w:t>
            </w:r>
          </w:p>
        </w:tc>
      </w:tr>
      <w:tr w:rsidR="004B3F26" w:rsidRPr="00B21EA6"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26</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Файл-конверт</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lang w:val="uk-UA"/>
              </w:rPr>
              <w:t>уп</w:t>
            </w:r>
            <w:proofErr w:type="spellEnd"/>
            <w:r w:rsidRPr="007A514B">
              <w:rPr>
                <w:rFonts w:ascii="Times New Roman" w:hAnsi="Times New Roman" w:cs="Times New Roman"/>
                <w:lang w:val="uk-UA"/>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3</w:t>
            </w:r>
          </w:p>
        </w:tc>
        <w:tc>
          <w:tcPr>
            <w:tcW w:w="1216" w:type="dxa"/>
            <w:tcBorders>
              <w:top w:val="single" w:sz="4" w:space="0" w:color="00000A"/>
              <w:left w:val="single" w:sz="4" w:space="0" w:color="00000A"/>
              <w:bottom w:val="single" w:sz="4" w:space="0" w:color="00000A"/>
              <w:right w:val="single" w:sz="4" w:space="0" w:color="00000A"/>
            </w:tcBorders>
          </w:tcPr>
          <w:p w:rsidR="009A1E03" w:rsidRPr="007A514B" w:rsidRDefault="009A1E03" w:rsidP="004B3F26">
            <w:pPr>
              <w:rPr>
                <w:rFonts w:ascii="Times New Roman" w:hAnsi="Times New Roman" w:cs="Times New Roman"/>
                <w:lang w:val="uk-UA"/>
              </w:rPr>
            </w:pPr>
            <w:r>
              <w:rPr>
                <w:rFonts w:ascii="Times New Roman" w:hAnsi="Times New Roman" w:cs="Times New Roman"/>
                <w:lang w:val="uk-UA"/>
              </w:rPr>
              <w:t>75,00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А4+ фактура апельсин, 30 </w:t>
            </w:r>
            <w:proofErr w:type="spellStart"/>
            <w:r w:rsidRPr="007A514B">
              <w:rPr>
                <w:rFonts w:ascii="Times New Roman" w:hAnsi="Times New Roman" w:cs="Times New Roman"/>
              </w:rPr>
              <w:t>мкр</w:t>
            </w:r>
            <w:proofErr w:type="spellEnd"/>
            <w:r w:rsidRPr="007A514B">
              <w:rPr>
                <w:rFonts w:ascii="Times New Roman" w:hAnsi="Times New Roman" w:cs="Times New Roman"/>
              </w:rPr>
              <w:t xml:space="preserve">, 100 шт. в </w:t>
            </w:r>
            <w:proofErr w:type="spellStart"/>
            <w:r w:rsidRPr="007A514B">
              <w:rPr>
                <w:rFonts w:ascii="Times New Roman" w:hAnsi="Times New Roman" w:cs="Times New Roman"/>
              </w:rPr>
              <w:t>уп</w:t>
            </w:r>
            <w:proofErr w:type="spellEnd"/>
            <w:r w:rsidRPr="007A514B">
              <w:rPr>
                <w:rFonts w:ascii="Times New Roman" w:hAnsi="Times New Roman" w:cs="Times New Roman"/>
              </w:rPr>
              <w:t>.</w:t>
            </w:r>
          </w:p>
        </w:tc>
      </w:tr>
      <w:tr w:rsidR="004B3F26" w:rsidRPr="00B21EA6"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27</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lang w:val="uk-UA"/>
              </w:rPr>
              <w:t>Файл-конверт</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lang w:val="uk-UA"/>
              </w:rPr>
              <w:t>уп</w:t>
            </w:r>
            <w:proofErr w:type="spellEnd"/>
            <w:r w:rsidRPr="007A514B">
              <w:rPr>
                <w:rFonts w:ascii="Times New Roman" w:hAnsi="Times New Roman" w:cs="Times New Roman"/>
                <w:lang w:val="uk-UA"/>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1</w:t>
            </w:r>
          </w:p>
        </w:tc>
        <w:tc>
          <w:tcPr>
            <w:tcW w:w="1216"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289,50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А3+ </w:t>
            </w:r>
            <w:proofErr w:type="spellStart"/>
            <w:r w:rsidRPr="007A514B">
              <w:rPr>
                <w:rFonts w:ascii="Times New Roman" w:hAnsi="Times New Roman" w:cs="Times New Roman"/>
              </w:rPr>
              <w:t>глянсовий</w:t>
            </w:r>
            <w:proofErr w:type="spellEnd"/>
            <w:r w:rsidRPr="007A514B">
              <w:rPr>
                <w:rFonts w:ascii="Times New Roman" w:hAnsi="Times New Roman" w:cs="Times New Roman"/>
              </w:rPr>
              <w:t xml:space="preserve">, 40 </w:t>
            </w:r>
            <w:proofErr w:type="spellStart"/>
            <w:r w:rsidRPr="007A514B">
              <w:rPr>
                <w:rFonts w:ascii="Times New Roman" w:hAnsi="Times New Roman" w:cs="Times New Roman"/>
              </w:rPr>
              <w:t>мкр</w:t>
            </w:r>
            <w:proofErr w:type="spellEnd"/>
            <w:r w:rsidRPr="007A514B">
              <w:rPr>
                <w:rFonts w:ascii="Times New Roman" w:hAnsi="Times New Roman" w:cs="Times New Roman"/>
              </w:rPr>
              <w:t xml:space="preserve">, 100 шт. в </w:t>
            </w:r>
            <w:proofErr w:type="spellStart"/>
            <w:proofErr w:type="gramStart"/>
            <w:r w:rsidRPr="007A514B">
              <w:rPr>
                <w:rFonts w:ascii="Times New Roman" w:hAnsi="Times New Roman" w:cs="Times New Roman"/>
              </w:rPr>
              <w:t>уп</w:t>
            </w:r>
            <w:proofErr w:type="spellEnd"/>
            <w:r w:rsidRPr="007A514B">
              <w:rPr>
                <w:rFonts w:ascii="Times New Roman" w:hAnsi="Times New Roman" w:cs="Times New Roman"/>
              </w:rPr>
              <w:t>.,</w:t>
            </w:r>
            <w:proofErr w:type="gramEnd"/>
            <w:r w:rsidRPr="007A514B">
              <w:rPr>
                <w:rFonts w:ascii="Times New Roman" w:hAnsi="Times New Roman" w:cs="Times New Roman"/>
              </w:rPr>
              <w:t xml:space="preserve"> </w:t>
            </w:r>
            <w:proofErr w:type="spellStart"/>
            <w:r w:rsidRPr="007A514B">
              <w:rPr>
                <w:rFonts w:ascii="Times New Roman" w:hAnsi="Times New Roman" w:cs="Times New Roman"/>
              </w:rPr>
              <w:t>вертикальний</w:t>
            </w:r>
            <w:proofErr w:type="spellEnd"/>
          </w:p>
        </w:tc>
      </w:tr>
      <w:tr w:rsidR="004B3F26" w:rsidRPr="00B21EA6" w:rsidTr="00424DC9">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28</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lang w:val="uk-UA"/>
              </w:rPr>
              <w:t>Файл-конверт</w:t>
            </w:r>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lang w:val="uk-UA"/>
              </w:rPr>
              <w:t>уп</w:t>
            </w:r>
            <w:proofErr w:type="spellEnd"/>
            <w:r w:rsidRPr="007A514B">
              <w:rPr>
                <w:rFonts w:ascii="Times New Roman" w:hAnsi="Times New Roman" w:cs="Times New Roman"/>
                <w:lang w:val="uk-UA"/>
              </w:rPr>
              <w:t>.</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1</w:t>
            </w:r>
          </w:p>
        </w:tc>
        <w:tc>
          <w:tcPr>
            <w:tcW w:w="1216"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66,00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А5+ </w:t>
            </w:r>
            <w:proofErr w:type="spellStart"/>
            <w:r w:rsidRPr="007A514B">
              <w:rPr>
                <w:rFonts w:ascii="Times New Roman" w:hAnsi="Times New Roman" w:cs="Times New Roman"/>
              </w:rPr>
              <w:t>глянсовий</w:t>
            </w:r>
            <w:proofErr w:type="spellEnd"/>
            <w:r w:rsidRPr="007A514B">
              <w:rPr>
                <w:rFonts w:ascii="Times New Roman" w:hAnsi="Times New Roman" w:cs="Times New Roman"/>
              </w:rPr>
              <w:t xml:space="preserve">, 30 </w:t>
            </w:r>
            <w:proofErr w:type="spellStart"/>
            <w:r w:rsidRPr="007A514B">
              <w:rPr>
                <w:rFonts w:ascii="Times New Roman" w:hAnsi="Times New Roman" w:cs="Times New Roman"/>
              </w:rPr>
              <w:t>мкр</w:t>
            </w:r>
            <w:proofErr w:type="spellEnd"/>
            <w:r w:rsidRPr="007A514B">
              <w:rPr>
                <w:rFonts w:ascii="Times New Roman" w:hAnsi="Times New Roman" w:cs="Times New Roman"/>
              </w:rPr>
              <w:t>.</w:t>
            </w:r>
          </w:p>
        </w:tc>
      </w:tr>
      <w:tr w:rsidR="004B3F26" w:rsidRPr="00B21EA6" w:rsidTr="009456E1">
        <w:trPr>
          <w:trHeight w:val="100"/>
          <w:jc w:val="center"/>
        </w:trPr>
        <w:tc>
          <w:tcPr>
            <w:tcW w:w="622" w:type="dxa"/>
            <w:tcMar>
              <w:left w:w="103" w:type="dxa"/>
            </w:tcMar>
          </w:tcPr>
          <w:p w:rsidR="004B3F26" w:rsidRPr="007A514B" w:rsidRDefault="00941319" w:rsidP="004B3F26">
            <w:pPr>
              <w:spacing w:after="0" w:line="240" w:lineRule="auto"/>
              <w:jc w:val="center"/>
              <w:rPr>
                <w:rFonts w:ascii="Times New Roman" w:hAnsi="Times New Roman" w:cs="Times New Roman"/>
                <w:lang w:val="uk-UA"/>
              </w:rPr>
            </w:pPr>
            <w:r>
              <w:rPr>
                <w:rFonts w:ascii="Times New Roman" w:hAnsi="Times New Roman" w:cs="Times New Roman"/>
                <w:lang w:val="uk-UA"/>
              </w:rPr>
              <w:t>29</w:t>
            </w:r>
            <w:r w:rsidR="004B3F26"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lang w:val="uk-UA"/>
              </w:rPr>
            </w:pPr>
            <w:proofErr w:type="spellStart"/>
            <w:r w:rsidRPr="007A514B">
              <w:rPr>
                <w:rFonts w:ascii="Times New Roman" w:hAnsi="Times New Roman" w:cs="Times New Roman"/>
                <w:lang w:val="uk-UA"/>
              </w:rPr>
              <w:t>Точилка</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шт.</w:t>
            </w:r>
          </w:p>
        </w:tc>
        <w:tc>
          <w:tcPr>
            <w:tcW w:w="769" w:type="dxa"/>
            <w:tcBorders>
              <w:top w:val="single" w:sz="4" w:space="0" w:color="00000A"/>
              <w:left w:val="single" w:sz="4" w:space="0" w:color="00000A"/>
              <w:bottom w:val="single" w:sz="4" w:space="0" w:color="00000A"/>
              <w:right w:val="single" w:sz="4" w:space="0" w:color="00000A"/>
            </w:tcBorders>
          </w:tcPr>
          <w:p w:rsidR="004B3F26" w:rsidRPr="007A514B" w:rsidRDefault="004B3F26" w:rsidP="004B3F26">
            <w:pPr>
              <w:rPr>
                <w:rFonts w:ascii="Times New Roman" w:hAnsi="Times New Roman" w:cs="Times New Roman"/>
                <w:lang w:val="uk-UA"/>
              </w:rPr>
            </w:pPr>
            <w:r w:rsidRPr="007A514B">
              <w:rPr>
                <w:rFonts w:ascii="Times New Roman" w:hAnsi="Times New Roman" w:cs="Times New Roman"/>
                <w:lang w:val="uk-UA"/>
              </w:rPr>
              <w:t>3</w:t>
            </w:r>
          </w:p>
        </w:tc>
        <w:tc>
          <w:tcPr>
            <w:tcW w:w="1216" w:type="dxa"/>
            <w:tcBorders>
              <w:top w:val="single" w:sz="4" w:space="0" w:color="00000A"/>
              <w:left w:val="single" w:sz="4" w:space="0" w:color="00000A"/>
              <w:bottom w:val="single" w:sz="4" w:space="0" w:color="00000A"/>
              <w:right w:val="single" w:sz="4" w:space="0" w:color="00000A"/>
            </w:tcBorders>
          </w:tcPr>
          <w:p w:rsidR="00424DC9" w:rsidRPr="007A514B" w:rsidRDefault="004B3F26" w:rsidP="009A1E03">
            <w:pPr>
              <w:rPr>
                <w:rFonts w:ascii="Times New Roman" w:hAnsi="Times New Roman" w:cs="Times New Roman"/>
                <w:lang w:val="uk-UA"/>
              </w:rPr>
            </w:pPr>
            <w:r w:rsidRPr="007A514B">
              <w:rPr>
                <w:rFonts w:ascii="Times New Roman" w:hAnsi="Times New Roman" w:cs="Times New Roman"/>
                <w:lang w:val="uk-UA"/>
              </w:rPr>
              <w:t>25,50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4B3F26" w:rsidRPr="007A514B" w:rsidRDefault="004B3F26" w:rsidP="004B3F26">
            <w:pPr>
              <w:rPr>
                <w:rFonts w:ascii="Times New Roman" w:hAnsi="Times New Roman" w:cs="Times New Roman"/>
              </w:rPr>
            </w:pPr>
            <w:r w:rsidRPr="007A514B">
              <w:rPr>
                <w:rFonts w:ascii="Times New Roman" w:hAnsi="Times New Roman" w:cs="Times New Roman"/>
              </w:rPr>
              <w:t xml:space="preserve">Метал, форма клиновидна, цинк </w:t>
            </w:r>
          </w:p>
        </w:tc>
      </w:tr>
      <w:tr w:rsidR="005A08D7" w:rsidRPr="00B21EA6" w:rsidTr="00424DC9">
        <w:trPr>
          <w:trHeight w:val="100"/>
          <w:jc w:val="center"/>
        </w:trPr>
        <w:tc>
          <w:tcPr>
            <w:tcW w:w="10115" w:type="dxa"/>
            <w:gridSpan w:val="6"/>
            <w:tcBorders>
              <w:right w:val="single" w:sz="4" w:space="0" w:color="00000A"/>
            </w:tcBorders>
            <w:tcMar>
              <w:left w:w="103" w:type="dxa"/>
            </w:tcMar>
          </w:tcPr>
          <w:p w:rsidR="005A08D7" w:rsidRPr="005A08D7" w:rsidRDefault="005A08D7" w:rsidP="005A08D7">
            <w:pPr>
              <w:jc w:val="center"/>
              <w:rPr>
                <w:rFonts w:ascii="Times New Roman" w:hAnsi="Times New Roman" w:cs="Times New Roman"/>
                <w:b/>
              </w:rPr>
            </w:pPr>
            <w:proofErr w:type="spellStart"/>
            <w:r w:rsidRPr="005A08D7">
              <w:rPr>
                <w:rFonts w:ascii="Times New Roman" w:hAnsi="Times New Roman" w:cs="Times New Roman"/>
                <w:b/>
                <w:bCs/>
                <w:lang w:val="uk-UA"/>
              </w:rPr>
              <w:t>Новобілярський</w:t>
            </w:r>
            <w:proofErr w:type="spellEnd"/>
            <w:r w:rsidRPr="005A08D7">
              <w:rPr>
                <w:rFonts w:ascii="Times New Roman" w:hAnsi="Times New Roman" w:cs="Times New Roman"/>
                <w:b/>
                <w:bCs/>
                <w:lang w:val="uk-UA"/>
              </w:rPr>
              <w:t xml:space="preserve"> будинок культури</w:t>
            </w:r>
            <w:r w:rsidRPr="005A08D7">
              <w:rPr>
                <w:rFonts w:ascii="Times New Roman" w:hAnsi="Times New Roman" w:cs="Times New Roman"/>
                <w:b/>
              </w:rPr>
              <w:t xml:space="preserve"> – 67550, </w:t>
            </w:r>
            <w:proofErr w:type="spellStart"/>
            <w:r w:rsidRPr="005A08D7">
              <w:rPr>
                <w:rFonts w:ascii="Times New Roman" w:hAnsi="Times New Roman" w:cs="Times New Roman"/>
                <w:b/>
              </w:rPr>
              <w:t>Україна</w:t>
            </w:r>
            <w:proofErr w:type="spellEnd"/>
            <w:r w:rsidRPr="005A08D7">
              <w:rPr>
                <w:rFonts w:ascii="Times New Roman" w:hAnsi="Times New Roman" w:cs="Times New Roman"/>
                <w:b/>
              </w:rPr>
              <w:t xml:space="preserve">, </w:t>
            </w:r>
            <w:proofErr w:type="spellStart"/>
            <w:r w:rsidRPr="005A08D7">
              <w:rPr>
                <w:rFonts w:ascii="Times New Roman" w:hAnsi="Times New Roman" w:cs="Times New Roman"/>
                <w:b/>
              </w:rPr>
              <w:t>О</w:t>
            </w:r>
            <w:r w:rsidR="00870B71">
              <w:rPr>
                <w:rFonts w:ascii="Times New Roman" w:hAnsi="Times New Roman" w:cs="Times New Roman"/>
                <w:b/>
              </w:rPr>
              <w:t>деська</w:t>
            </w:r>
            <w:proofErr w:type="spellEnd"/>
            <w:r w:rsidR="00870B71">
              <w:rPr>
                <w:rFonts w:ascii="Times New Roman" w:hAnsi="Times New Roman" w:cs="Times New Roman"/>
                <w:b/>
              </w:rPr>
              <w:t xml:space="preserve"> область, </w:t>
            </w:r>
            <w:proofErr w:type="spellStart"/>
            <w:r w:rsidR="00870B71">
              <w:rPr>
                <w:rFonts w:ascii="Times New Roman" w:hAnsi="Times New Roman" w:cs="Times New Roman"/>
                <w:b/>
              </w:rPr>
              <w:t>смт</w:t>
            </w:r>
            <w:proofErr w:type="spellEnd"/>
            <w:r w:rsidR="00870B71">
              <w:rPr>
                <w:rFonts w:ascii="Times New Roman" w:hAnsi="Times New Roman" w:cs="Times New Roman"/>
                <w:b/>
              </w:rPr>
              <w:t xml:space="preserve">. </w:t>
            </w:r>
            <w:proofErr w:type="spellStart"/>
            <w:r w:rsidR="00870B71">
              <w:rPr>
                <w:rFonts w:ascii="Times New Roman" w:hAnsi="Times New Roman" w:cs="Times New Roman"/>
                <w:b/>
              </w:rPr>
              <w:t>Нові</w:t>
            </w:r>
            <w:proofErr w:type="spellEnd"/>
            <w:r w:rsidR="00870B71">
              <w:rPr>
                <w:rFonts w:ascii="Times New Roman" w:hAnsi="Times New Roman" w:cs="Times New Roman"/>
                <w:b/>
              </w:rPr>
              <w:t xml:space="preserve"> </w:t>
            </w:r>
            <w:proofErr w:type="spellStart"/>
            <w:r w:rsidR="00870B71">
              <w:rPr>
                <w:rFonts w:ascii="Times New Roman" w:hAnsi="Times New Roman" w:cs="Times New Roman"/>
                <w:b/>
              </w:rPr>
              <w:t>Біляр</w:t>
            </w:r>
            <w:proofErr w:type="spellEnd"/>
            <w:r w:rsidR="00870B71">
              <w:rPr>
                <w:rFonts w:ascii="Times New Roman" w:hAnsi="Times New Roman" w:cs="Times New Roman"/>
                <w:b/>
                <w:lang w:val="uk-UA"/>
              </w:rPr>
              <w:t>і</w:t>
            </w:r>
            <w:r w:rsidRPr="005A08D7">
              <w:rPr>
                <w:rFonts w:ascii="Times New Roman" w:hAnsi="Times New Roman" w:cs="Times New Roman"/>
                <w:b/>
              </w:rPr>
              <w:t xml:space="preserve">, </w:t>
            </w:r>
            <w:proofErr w:type="spellStart"/>
            <w:r w:rsidRPr="005A08D7">
              <w:rPr>
                <w:rFonts w:ascii="Times New Roman" w:hAnsi="Times New Roman" w:cs="Times New Roman"/>
                <w:b/>
              </w:rPr>
              <w:t>вул</w:t>
            </w:r>
            <w:proofErr w:type="spellEnd"/>
            <w:r w:rsidRPr="005A08D7">
              <w:rPr>
                <w:rFonts w:ascii="Times New Roman" w:hAnsi="Times New Roman" w:cs="Times New Roman"/>
                <w:b/>
              </w:rPr>
              <w:t>. Театральна, буд. 4</w:t>
            </w:r>
          </w:p>
        </w:tc>
      </w:tr>
      <w:tr w:rsidR="005A08D7" w:rsidRPr="00B21EA6" w:rsidTr="00424DC9">
        <w:trPr>
          <w:trHeight w:val="100"/>
          <w:jc w:val="center"/>
        </w:trPr>
        <w:tc>
          <w:tcPr>
            <w:tcW w:w="622" w:type="dxa"/>
            <w:tcMar>
              <w:left w:w="103" w:type="dxa"/>
            </w:tcMar>
          </w:tcPr>
          <w:p w:rsidR="005A08D7" w:rsidRPr="007A514B" w:rsidRDefault="00941319" w:rsidP="005A08D7">
            <w:pPr>
              <w:spacing w:after="0" w:line="240" w:lineRule="auto"/>
              <w:jc w:val="center"/>
              <w:rPr>
                <w:rFonts w:ascii="Times New Roman" w:hAnsi="Times New Roman" w:cs="Times New Roman"/>
                <w:lang w:val="uk-UA"/>
              </w:rPr>
            </w:pPr>
            <w:r>
              <w:rPr>
                <w:rFonts w:ascii="Times New Roman" w:hAnsi="Times New Roman" w:cs="Times New Roman"/>
                <w:lang w:val="uk-UA"/>
              </w:rPr>
              <w:t>30</w:t>
            </w:r>
            <w:r w:rsidR="005A08D7"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Ручка </w:t>
            </w:r>
            <w:proofErr w:type="spellStart"/>
            <w:r w:rsidRPr="007A514B">
              <w:rPr>
                <w:rFonts w:ascii="Times New Roman" w:eastAsia="Times New Roman" w:hAnsi="Times New Roman" w:cs="Times New Roman"/>
              </w:rPr>
              <w:t>кулькова</w:t>
            </w:r>
            <w:proofErr w:type="spellEnd"/>
          </w:p>
          <w:p w:rsidR="005A08D7" w:rsidRPr="007A514B" w:rsidRDefault="005A08D7" w:rsidP="005A08D7">
            <w:pPr>
              <w:pStyle w:val="ac"/>
              <w:rPr>
                <w:rFonts w:ascii="Times New Roman" w:eastAsia="Times New Roman" w:hAnsi="Times New Roman" w:cs="Times New Roman"/>
                <w:lang w:val="en-US"/>
              </w:rPr>
            </w:pPr>
            <w:r w:rsidRPr="007A514B">
              <w:rPr>
                <w:rFonts w:ascii="Times New Roman" w:eastAsia="Times New Roman" w:hAnsi="Times New Roman" w:cs="Times New Roman"/>
                <w:lang w:val="en-US"/>
              </w:rPr>
              <w:t>BIG</w:t>
            </w:r>
          </w:p>
        </w:tc>
        <w:tc>
          <w:tcPr>
            <w:tcW w:w="708"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16</w:t>
            </w:r>
          </w:p>
        </w:tc>
        <w:tc>
          <w:tcPr>
            <w:tcW w:w="1216" w:type="dxa"/>
            <w:tcBorders>
              <w:top w:val="single" w:sz="4" w:space="0" w:color="00000A"/>
              <w:left w:val="single" w:sz="4" w:space="0" w:color="00000A"/>
              <w:bottom w:val="single" w:sz="4" w:space="0" w:color="00000A"/>
              <w:right w:val="single" w:sz="4" w:space="0" w:color="00000A"/>
            </w:tcBorders>
          </w:tcPr>
          <w:p w:rsidR="005A08D7"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11,1</w:t>
            </w:r>
          </w:p>
          <w:p w:rsidR="00F31E3A" w:rsidRPr="00F31E3A" w:rsidRDefault="00F31E3A" w:rsidP="005A08D7">
            <w:pPr>
              <w:pStyle w:val="ac"/>
              <w:rPr>
                <w:rFonts w:ascii="Times New Roman" w:eastAsia="Times New Roman" w:hAnsi="Times New Roman" w:cs="Times New Roman"/>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proofErr w:type="spellStart"/>
            <w:r w:rsidRPr="007A514B">
              <w:rPr>
                <w:rFonts w:ascii="Times New Roman" w:eastAsia="Times New Roman" w:hAnsi="Times New Roman" w:cs="Times New Roman"/>
              </w:rPr>
              <w:t>Механізм</w:t>
            </w:r>
            <w:proofErr w:type="spellEnd"/>
            <w:r w:rsidRPr="007A514B">
              <w:rPr>
                <w:rFonts w:ascii="Times New Roman" w:eastAsia="Times New Roman" w:hAnsi="Times New Roman" w:cs="Times New Roman"/>
              </w:rPr>
              <w:t xml:space="preserve"> </w:t>
            </w:r>
            <w:proofErr w:type="spellStart"/>
            <w:r w:rsidRPr="007A514B">
              <w:rPr>
                <w:rFonts w:ascii="Times New Roman" w:eastAsia="Times New Roman" w:hAnsi="Times New Roman" w:cs="Times New Roman"/>
              </w:rPr>
              <w:t>подачі</w:t>
            </w:r>
            <w:proofErr w:type="spellEnd"/>
            <w:r w:rsidRPr="007A514B">
              <w:rPr>
                <w:rFonts w:ascii="Times New Roman" w:eastAsia="Times New Roman" w:hAnsi="Times New Roman" w:cs="Times New Roman"/>
              </w:rPr>
              <w:t xml:space="preserve"> стержня: </w:t>
            </w:r>
            <w:proofErr w:type="spellStart"/>
            <w:r w:rsidRPr="007A514B">
              <w:rPr>
                <w:rFonts w:ascii="Times New Roman" w:eastAsia="Times New Roman" w:hAnsi="Times New Roman" w:cs="Times New Roman"/>
              </w:rPr>
              <w:t>відсутня</w:t>
            </w:r>
            <w:proofErr w:type="spellEnd"/>
            <w:r w:rsidRPr="007A514B">
              <w:rPr>
                <w:rFonts w:ascii="Times New Roman" w:eastAsia="Times New Roman" w:hAnsi="Times New Roman" w:cs="Times New Roman"/>
                <w:lang w:val="uk-UA"/>
              </w:rPr>
              <w:t>.</w:t>
            </w:r>
            <w:r w:rsidRPr="007A514B">
              <w:rPr>
                <w:rFonts w:ascii="Times New Roman" w:eastAsia="Times New Roman" w:hAnsi="Times New Roman" w:cs="Times New Roman"/>
              </w:rPr>
              <w:t xml:space="preserve"> Основа: </w:t>
            </w:r>
            <w:proofErr w:type="spellStart"/>
            <w:r w:rsidRPr="007A514B">
              <w:rPr>
                <w:rFonts w:ascii="Times New Roman" w:eastAsia="Times New Roman" w:hAnsi="Times New Roman" w:cs="Times New Roman"/>
              </w:rPr>
              <w:t>масляна</w:t>
            </w:r>
            <w:proofErr w:type="spellEnd"/>
          </w:p>
          <w:p w:rsidR="005A08D7" w:rsidRPr="007A514B" w:rsidRDefault="005A08D7" w:rsidP="005A08D7">
            <w:pPr>
              <w:pStyle w:val="ac"/>
              <w:rPr>
                <w:rFonts w:ascii="Times New Roman" w:eastAsia="Times New Roman" w:hAnsi="Times New Roman" w:cs="Times New Roman"/>
              </w:rPr>
            </w:pPr>
            <w:proofErr w:type="spellStart"/>
            <w:r w:rsidRPr="007A514B">
              <w:rPr>
                <w:rFonts w:ascii="Times New Roman" w:eastAsia="Times New Roman" w:hAnsi="Times New Roman" w:cs="Times New Roman"/>
              </w:rPr>
              <w:t>Колір</w:t>
            </w:r>
            <w:proofErr w:type="spellEnd"/>
            <w:r w:rsidRPr="007A514B">
              <w:rPr>
                <w:rFonts w:ascii="Times New Roman" w:eastAsia="Times New Roman" w:hAnsi="Times New Roman" w:cs="Times New Roman"/>
              </w:rPr>
              <w:t xml:space="preserve"> картриджа / </w:t>
            </w:r>
            <w:proofErr w:type="spellStart"/>
            <w:r w:rsidRPr="007A514B">
              <w:rPr>
                <w:rFonts w:ascii="Times New Roman" w:eastAsia="Times New Roman" w:hAnsi="Times New Roman" w:cs="Times New Roman"/>
              </w:rPr>
              <w:t>чорнила</w:t>
            </w:r>
            <w:proofErr w:type="spellEnd"/>
            <w:r w:rsidRPr="007A514B">
              <w:rPr>
                <w:rFonts w:ascii="Times New Roman" w:eastAsia="Times New Roman" w:hAnsi="Times New Roman" w:cs="Times New Roman"/>
              </w:rPr>
              <w:t xml:space="preserve">: </w:t>
            </w:r>
            <w:proofErr w:type="spellStart"/>
            <w:r w:rsidRPr="007A514B">
              <w:rPr>
                <w:rFonts w:ascii="Times New Roman" w:eastAsia="Times New Roman" w:hAnsi="Times New Roman" w:cs="Times New Roman"/>
                <w:bCs/>
              </w:rPr>
              <w:t>чорний</w:t>
            </w:r>
            <w:proofErr w:type="spellEnd"/>
            <w:r w:rsidRPr="007A514B">
              <w:rPr>
                <w:rFonts w:ascii="Times New Roman" w:eastAsia="Times New Roman" w:hAnsi="Times New Roman" w:cs="Times New Roman"/>
                <w:bCs/>
              </w:rPr>
              <w:t xml:space="preserve"> </w:t>
            </w:r>
            <w:proofErr w:type="spellStart"/>
            <w:r w:rsidRPr="007A514B">
              <w:rPr>
                <w:rFonts w:ascii="Times New Roman" w:eastAsia="Times New Roman" w:hAnsi="Times New Roman" w:cs="Times New Roman"/>
              </w:rPr>
              <w:t>Країна-виробник</w:t>
            </w:r>
            <w:proofErr w:type="spellEnd"/>
            <w:r w:rsidRPr="007A514B">
              <w:rPr>
                <w:rFonts w:ascii="Times New Roman" w:eastAsia="Times New Roman" w:hAnsi="Times New Roman" w:cs="Times New Roman"/>
              </w:rPr>
              <w:t>: Мексика.</w:t>
            </w:r>
          </w:p>
          <w:p w:rsidR="005A08D7" w:rsidRPr="007A514B" w:rsidRDefault="005A08D7" w:rsidP="005A08D7">
            <w:pPr>
              <w:pStyle w:val="ac"/>
              <w:rPr>
                <w:rFonts w:ascii="Times New Roman" w:eastAsia="Times New Roman" w:hAnsi="Times New Roman" w:cs="Times New Roman"/>
              </w:rPr>
            </w:pPr>
          </w:p>
        </w:tc>
      </w:tr>
      <w:tr w:rsidR="005A08D7" w:rsidRPr="00B21EA6" w:rsidTr="00424DC9">
        <w:trPr>
          <w:trHeight w:val="100"/>
          <w:jc w:val="center"/>
        </w:trPr>
        <w:tc>
          <w:tcPr>
            <w:tcW w:w="622" w:type="dxa"/>
            <w:tcMar>
              <w:left w:w="103" w:type="dxa"/>
            </w:tcMar>
          </w:tcPr>
          <w:p w:rsidR="005A08D7" w:rsidRPr="007A514B" w:rsidRDefault="00941319" w:rsidP="005A08D7">
            <w:pPr>
              <w:spacing w:after="0" w:line="240" w:lineRule="auto"/>
              <w:jc w:val="center"/>
              <w:rPr>
                <w:rFonts w:ascii="Times New Roman" w:hAnsi="Times New Roman" w:cs="Times New Roman"/>
                <w:lang w:val="uk-UA"/>
              </w:rPr>
            </w:pPr>
            <w:r>
              <w:rPr>
                <w:rFonts w:ascii="Times New Roman" w:hAnsi="Times New Roman" w:cs="Times New Roman"/>
                <w:lang w:val="uk-UA"/>
              </w:rPr>
              <w:t>31</w:t>
            </w:r>
            <w:r w:rsidR="005A08D7"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Ручка-</w:t>
            </w:r>
            <w:proofErr w:type="spellStart"/>
            <w:r w:rsidRPr="007A514B">
              <w:rPr>
                <w:rFonts w:ascii="Times New Roman" w:eastAsia="Times New Roman" w:hAnsi="Times New Roman" w:cs="Times New Roman"/>
              </w:rPr>
              <w:t>коректор</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4</w:t>
            </w:r>
          </w:p>
        </w:tc>
        <w:tc>
          <w:tcPr>
            <w:tcW w:w="1216" w:type="dxa"/>
            <w:tcBorders>
              <w:top w:val="single" w:sz="4" w:space="0" w:color="00000A"/>
              <w:left w:val="single" w:sz="4" w:space="0" w:color="00000A"/>
              <w:bottom w:val="single" w:sz="4" w:space="0" w:color="00000A"/>
              <w:right w:val="single" w:sz="4" w:space="0" w:color="00000A"/>
            </w:tcBorders>
          </w:tcPr>
          <w:p w:rsidR="005A08D7"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32,70</w:t>
            </w:r>
          </w:p>
          <w:p w:rsidR="00F31E3A" w:rsidRPr="00F31E3A" w:rsidRDefault="00F31E3A" w:rsidP="005A08D7">
            <w:pPr>
              <w:pStyle w:val="ac"/>
              <w:rPr>
                <w:rFonts w:ascii="Times New Roman" w:eastAsia="Times New Roman" w:hAnsi="Times New Roman" w:cs="Times New Roman"/>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lang w:val="uk-UA"/>
              </w:rPr>
            </w:pPr>
            <w:r w:rsidRPr="007A514B">
              <w:rPr>
                <w:rFonts w:ascii="Times New Roman" w:eastAsia="Times New Roman" w:hAnsi="Times New Roman" w:cs="Times New Roman"/>
              </w:rPr>
              <w:t>Ручка-</w:t>
            </w:r>
            <w:proofErr w:type="spellStart"/>
            <w:r w:rsidRPr="007A514B">
              <w:rPr>
                <w:rFonts w:ascii="Times New Roman" w:eastAsia="Times New Roman" w:hAnsi="Times New Roman" w:cs="Times New Roman"/>
              </w:rPr>
              <w:t>коректор</w:t>
            </w:r>
            <w:proofErr w:type="spellEnd"/>
            <w:r w:rsidRPr="007A514B">
              <w:rPr>
                <w:rFonts w:ascii="Times New Roman" w:eastAsia="Times New Roman" w:hAnsi="Times New Roman" w:cs="Times New Roman"/>
                <w:lang w:val="uk-UA"/>
              </w:rPr>
              <w:t>.</w:t>
            </w:r>
          </w:p>
        </w:tc>
      </w:tr>
      <w:tr w:rsidR="005A08D7" w:rsidRPr="00B21EA6" w:rsidTr="00424DC9">
        <w:trPr>
          <w:trHeight w:val="100"/>
          <w:jc w:val="center"/>
        </w:trPr>
        <w:tc>
          <w:tcPr>
            <w:tcW w:w="622" w:type="dxa"/>
            <w:tcMar>
              <w:left w:w="103" w:type="dxa"/>
            </w:tcMar>
          </w:tcPr>
          <w:p w:rsidR="005A08D7" w:rsidRPr="007A514B" w:rsidRDefault="00941319" w:rsidP="005A08D7">
            <w:pPr>
              <w:spacing w:after="0" w:line="240" w:lineRule="auto"/>
              <w:jc w:val="center"/>
              <w:rPr>
                <w:rFonts w:ascii="Times New Roman" w:hAnsi="Times New Roman" w:cs="Times New Roman"/>
                <w:lang w:val="uk-UA"/>
              </w:rPr>
            </w:pPr>
            <w:r>
              <w:rPr>
                <w:rFonts w:ascii="Times New Roman" w:hAnsi="Times New Roman" w:cs="Times New Roman"/>
                <w:lang w:val="uk-UA"/>
              </w:rPr>
              <w:t>32</w:t>
            </w:r>
            <w:r w:rsidR="005A08D7"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Скоба для </w:t>
            </w:r>
            <w:proofErr w:type="spellStart"/>
            <w:r w:rsidRPr="007A514B">
              <w:rPr>
                <w:rFonts w:ascii="Times New Roman" w:eastAsia="Times New Roman" w:hAnsi="Times New Roman" w:cs="Times New Roman"/>
              </w:rPr>
              <w:t>степлера</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proofErr w:type="spellStart"/>
            <w:r w:rsidRPr="007A514B">
              <w:rPr>
                <w:rFonts w:ascii="Times New Roman" w:eastAsia="Times New Roman" w:hAnsi="Times New Roman" w:cs="Times New Roman"/>
              </w:rPr>
              <w:t>уп</w:t>
            </w:r>
            <w:proofErr w:type="spellEnd"/>
            <w:r w:rsidRPr="007A514B">
              <w:rPr>
                <w:rFonts w:ascii="Times New Roman" w:eastAsia="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8</w:t>
            </w:r>
          </w:p>
        </w:tc>
        <w:tc>
          <w:tcPr>
            <w:tcW w:w="1216" w:type="dxa"/>
            <w:tcBorders>
              <w:top w:val="single" w:sz="4" w:space="0" w:color="00000A"/>
              <w:left w:val="single" w:sz="4" w:space="0" w:color="00000A"/>
              <w:bottom w:val="single" w:sz="4" w:space="0" w:color="00000A"/>
              <w:right w:val="single" w:sz="4" w:space="0" w:color="00000A"/>
            </w:tcBorders>
          </w:tcPr>
          <w:p w:rsidR="00F31E3A" w:rsidRPr="00DB6D61"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13,20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СКОБА ДЛЯ СТЕПЛЕРА №24/6 BUROMAX (1000 ШТ.)</w:t>
            </w:r>
          </w:p>
          <w:p w:rsidR="005A08D7" w:rsidRPr="007A514B" w:rsidRDefault="005A08D7" w:rsidP="005A08D7">
            <w:pPr>
              <w:pStyle w:val="ac"/>
              <w:rPr>
                <w:rFonts w:ascii="Times New Roman" w:eastAsia="Times New Roman" w:hAnsi="Times New Roman" w:cs="Times New Roman"/>
              </w:rPr>
            </w:pPr>
          </w:p>
        </w:tc>
      </w:tr>
      <w:tr w:rsidR="005A08D7" w:rsidRPr="00B21EA6" w:rsidTr="00424DC9">
        <w:trPr>
          <w:trHeight w:val="100"/>
          <w:jc w:val="center"/>
        </w:trPr>
        <w:tc>
          <w:tcPr>
            <w:tcW w:w="622" w:type="dxa"/>
            <w:tcMar>
              <w:left w:w="103" w:type="dxa"/>
            </w:tcMar>
          </w:tcPr>
          <w:p w:rsidR="005A08D7" w:rsidRPr="007A514B" w:rsidRDefault="00941319" w:rsidP="005A08D7">
            <w:pPr>
              <w:spacing w:after="0" w:line="240" w:lineRule="auto"/>
              <w:jc w:val="center"/>
              <w:rPr>
                <w:rFonts w:ascii="Times New Roman" w:hAnsi="Times New Roman" w:cs="Times New Roman"/>
                <w:lang w:val="uk-UA"/>
              </w:rPr>
            </w:pPr>
            <w:r>
              <w:rPr>
                <w:rFonts w:ascii="Times New Roman" w:hAnsi="Times New Roman" w:cs="Times New Roman"/>
                <w:lang w:val="uk-UA"/>
              </w:rPr>
              <w:t>33</w:t>
            </w:r>
            <w:r w:rsidR="005A08D7"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Папка А-4 </w:t>
            </w:r>
          </w:p>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40 мм на 2 </w:t>
            </w:r>
            <w:proofErr w:type="spellStart"/>
            <w:r w:rsidRPr="007A514B">
              <w:rPr>
                <w:rFonts w:ascii="Times New Roman" w:eastAsia="Times New Roman" w:hAnsi="Times New Roman" w:cs="Times New Roman"/>
              </w:rPr>
              <w:t>кільця</w:t>
            </w:r>
            <w:proofErr w:type="spellEnd"/>
          </w:p>
        </w:tc>
        <w:tc>
          <w:tcPr>
            <w:tcW w:w="708"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p>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шт.</w:t>
            </w:r>
          </w:p>
        </w:tc>
        <w:tc>
          <w:tcPr>
            <w:tcW w:w="769"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p>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4</w:t>
            </w:r>
          </w:p>
        </w:tc>
        <w:tc>
          <w:tcPr>
            <w:tcW w:w="1216"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p>
          <w:p w:rsidR="005A08D7"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79,80</w:t>
            </w:r>
          </w:p>
          <w:p w:rsidR="00F31E3A" w:rsidRPr="00F31E3A" w:rsidRDefault="00F31E3A" w:rsidP="005A08D7">
            <w:pPr>
              <w:pStyle w:val="ac"/>
              <w:rPr>
                <w:rFonts w:ascii="Times New Roman" w:eastAsia="Times New Roman" w:hAnsi="Times New Roman" w:cs="Times New Roman"/>
                <w:lang w:val="uk-UA"/>
              </w:rPr>
            </w:pP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A4554B" w:rsidRPr="007A514B" w:rsidRDefault="00A4554B" w:rsidP="00A4554B">
            <w:pPr>
              <w:pStyle w:val="ac"/>
              <w:rPr>
                <w:rFonts w:ascii="Times New Roman" w:eastAsia="Times New Roman" w:hAnsi="Times New Roman" w:cs="Times New Roman"/>
              </w:rPr>
            </w:pPr>
            <w:r>
              <w:rPr>
                <w:rFonts w:ascii="Times New Roman" w:hAnsi="Times New Roman" w:cs="Times New Roman"/>
                <w:lang w:val="uk-UA" w:eastAsia="uk-UA"/>
              </w:rPr>
              <w:t xml:space="preserve">Папка –реєстратор </w:t>
            </w:r>
            <w:r w:rsidRPr="007A514B">
              <w:rPr>
                <w:rFonts w:ascii="Times New Roman" w:eastAsia="Times New Roman" w:hAnsi="Times New Roman" w:cs="Times New Roman"/>
              </w:rPr>
              <w:t xml:space="preserve">А-4 </w:t>
            </w:r>
          </w:p>
          <w:p w:rsidR="00A4554B" w:rsidRPr="00A4554B" w:rsidRDefault="00A4554B" w:rsidP="00A4554B">
            <w:pPr>
              <w:pStyle w:val="ac"/>
              <w:rPr>
                <w:rFonts w:ascii="Times New Roman" w:hAnsi="Times New Roman" w:cs="Times New Roman"/>
                <w:lang w:val="uk-UA" w:eastAsia="uk-UA"/>
              </w:rPr>
            </w:pPr>
            <w:r w:rsidRPr="007A514B">
              <w:rPr>
                <w:rFonts w:ascii="Times New Roman" w:eastAsia="Times New Roman" w:hAnsi="Times New Roman" w:cs="Times New Roman"/>
              </w:rPr>
              <w:t xml:space="preserve">40 мм на 2 </w:t>
            </w:r>
            <w:proofErr w:type="spellStart"/>
            <w:r w:rsidRPr="007A514B">
              <w:rPr>
                <w:rFonts w:ascii="Times New Roman" w:eastAsia="Times New Roman" w:hAnsi="Times New Roman" w:cs="Times New Roman"/>
              </w:rPr>
              <w:t>кільця</w:t>
            </w:r>
            <w:proofErr w:type="spellEnd"/>
            <w:r>
              <w:rPr>
                <w:rFonts w:ascii="Times New Roman" w:eastAsia="Times New Roman" w:hAnsi="Times New Roman" w:cs="Times New Roman"/>
                <w:lang w:val="uk-UA"/>
              </w:rPr>
              <w:t>.</w:t>
            </w:r>
          </w:p>
          <w:p w:rsidR="005A08D7" w:rsidRPr="00106DDC" w:rsidRDefault="005A08D7" w:rsidP="005A08D7">
            <w:pPr>
              <w:pStyle w:val="ac"/>
              <w:rPr>
                <w:rFonts w:ascii="Times New Roman" w:hAnsi="Times New Roman" w:cs="Times New Roman"/>
                <w:lang w:val="uk-UA" w:eastAsia="uk-UA"/>
              </w:rPr>
            </w:pPr>
            <w:r w:rsidRPr="00106DDC">
              <w:rPr>
                <w:rFonts w:ascii="Times New Roman" w:hAnsi="Times New Roman" w:cs="Times New Roman"/>
                <w:lang w:val="uk-UA" w:eastAsia="uk-UA"/>
              </w:rPr>
              <w:t>Діаметр кільця 30 мм</w:t>
            </w:r>
          </w:p>
          <w:p w:rsidR="005A08D7" w:rsidRPr="00106DDC" w:rsidRDefault="005A08D7" w:rsidP="005A08D7">
            <w:pPr>
              <w:pStyle w:val="ac"/>
              <w:rPr>
                <w:rFonts w:ascii="Times New Roman" w:hAnsi="Times New Roman" w:cs="Times New Roman"/>
                <w:lang w:val="uk-UA" w:eastAsia="uk-UA"/>
              </w:rPr>
            </w:pPr>
            <w:r w:rsidRPr="00106DDC">
              <w:rPr>
                <w:rFonts w:ascii="Times New Roman" w:hAnsi="Times New Roman" w:cs="Times New Roman"/>
                <w:lang w:val="uk-UA" w:eastAsia="uk-UA"/>
              </w:rPr>
              <w:t>Тип механізму 2</w:t>
            </w:r>
            <w:r w:rsidRPr="007A514B">
              <w:rPr>
                <w:rFonts w:ascii="Times New Roman" w:hAnsi="Times New Roman" w:cs="Times New Roman"/>
                <w:lang w:eastAsia="uk-UA"/>
              </w:rPr>
              <w:t>D</w:t>
            </w:r>
          </w:p>
          <w:p w:rsidR="005A08D7" w:rsidRPr="007A514B" w:rsidRDefault="005A08D7" w:rsidP="005A08D7">
            <w:pPr>
              <w:pStyle w:val="ac"/>
              <w:rPr>
                <w:rFonts w:ascii="Times New Roman" w:hAnsi="Times New Roman" w:cs="Times New Roman"/>
                <w:lang w:eastAsia="uk-UA"/>
              </w:rPr>
            </w:pPr>
            <w:r w:rsidRPr="007A514B">
              <w:rPr>
                <w:rFonts w:ascii="Times New Roman" w:hAnsi="Times New Roman" w:cs="Times New Roman"/>
                <w:lang w:eastAsia="uk-UA"/>
              </w:rPr>
              <w:t>Формат А4</w:t>
            </w:r>
          </w:p>
          <w:p w:rsidR="005A08D7" w:rsidRPr="007A514B" w:rsidRDefault="005A08D7" w:rsidP="005A08D7">
            <w:pPr>
              <w:pStyle w:val="ac"/>
              <w:rPr>
                <w:rFonts w:ascii="Times New Roman" w:hAnsi="Times New Roman" w:cs="Times New Roman"/>
                <w:lang w:eastAsia="uk-UA"/>
              </w:rPr>
            </w:pPr>
            <w:proofErr w:type="spellStart"/>
            <w:r w:rsidRPr="007A514B">
              <w:rPr>
                <w:rFonts w:ascii="Times New Roman" w:hAnsi="Times New Roman" w:cs="Times New Roman"/>
                <w:lang w:eastAsia="uk-UA"/>
              </w:rPr>
              <w:t>Колір</w:t>
            </w:r>
            <w:proofErr w:type="spellEnd"/>
            <w:r w:rsidRPr="007A514B">
              <w:rPr>
                <w:rFonts w:ascii="Times New Roman" w:hAnsi="Times New Roman" w:cs="Times New Roman"/>
                <w:lang w:eastAsia="uk-UA"/>
              </w:rPr>
              <w:t xml:space="preserve"> -</w:t>
            </w:r>
            <w:proofErr w:type="spellStart"/>
            <w:r w:rsidRPr="007A514B">
              <w:rPr>
                <w:rFonts w:ascii="Times New Roman" w:hAnsi="Times New Roman" w:cs="Times New Roman"/>
                <w:lang w:eastAsia="uk-UA"/>
              </w:rPr>
              <w:t>асорті</w:t>
            </w:r>
            <w:proofErr w:type="spellEnd"/>
          </w:p>
          <w:p w:rsidR="005A08D7" w:rsidRPr="007A514B" w:rsidRDefault="005A08D7" w:rsidP="005A08D7">
            <w:pPr>
              <w:pStyle w:val="ac"/>
              <w:rPr>
                <w:rFonts w:ascii="Times New Roman" w:hAnsi="Times New Roman" w:cs="Times New Roman"/>
                <w:lang w:eastAsia="uk-UA"/>
              </w:rPr>
            </w:pPr>
            <w:r w:rsidRPr="007A514B">
              <w:rPr>
                <w:rFonts w:ascii="Times New Roman" w:hAnsi="Times New Roman" w:cs="Times New Roman"/>
                <w:lang w:eastAsia="uk-UA"/>
              </w:rPr>
              <w:t xml:space="preserve">Ширина </w:t>
            </w:r>
            <w:proofErr w:type="spellStart"/>
            <w:r w:rsidRPr="007A514B">
              <w:rPr>
                <w:rFonts w:ascii="Times New Roman" w:hAnsi="Times New Roman" w:cs="Times New Roman"/>
                <w:lang w:eastAsia="uk-UA"/>
              </w:rPr>
              <w:t>корінця</w:t>
            </w:r>
            <w:proofErr w:type="spellEnd"/>
            <w:r w:rsidRPr="007A514B">
              <w:rPr>
                <w:rFonts w:ascii="Times New Roman" w:hAnsi="Times New Roman" w:cs="Times New Roman"/>
                <w:lang w:eastAsia="uk-UA"/>
              </w:rPr>
              <w:t xml:space="preserve"> 40 мм</w:t>
            </w:r>
          </w:p>
          <w:p w:rsidR="005A08D7" w:rsidRPr="007A514B" w:rsidRDefault="005A08D7" w:rsidP="005A08D7">
            <w:pPr>
              <w:pStyle w:val="ac"/>
              <w:rPr>
                <w:rFonts w:ascii="Times New Roman" w:hAnsi="Times New Roman" w:cs="Times New Roman"/>
                <w:lang w:eastAsia="uk-UA"/>
              </w:rPr>
            </w:pPr>
            <w:proofErr w:type="spellStart"/>
            <w:r w:rsidRPr="007A514B">
              <w:rPr>
                <w:rFonts w:ascii="Times New Roman" w:hAnsi="Times New Roman" w:cs="Times New Roman"/>
                <w:lang w:eastAsia="uk-UA"/>
              </w:rPr>
              <w:t>Матеріал</w:t>
            </w:r>
            <w:proofErr w:type="spellEnd"/>
            <w:r w:rsidRPr="007A514B">
              <w:rPr>
                <w:rFonts w:ascii="Times New Roman" w:hAnsi="Times New Roman" w:cs="Times New Roman"/>
                <w:lang w:eastAsia="uk-UA"/>
              </w:rPr>
              <w:t xml:space="preserve"> </w:t>
            </w:r>
            <w:proofErr w:type="spellStart"/>
            <w:r w:rsidRPr="007A514B">
              <w:rPr>
                <w:rFonts w:ascii="Times New Roman" w:hAnsi="Times New Roman" w:cs="Times New Roman"/>
                <w:lang w:eastAsia="uk-UA"/>
              </w:rPr>
              <w:t>обкладинки</w:t>
            </w:r>
            <w:proofErr w:type="spellEnd"/>
            <w:r w:rsidRPr="007A514B">
              <w:rPr>
                <w:rFonts w:ascii="Times New Roman" w:hAnsi="Times New Roman" w:cs="Times New Roman"/>
                <w:lang w:eastAsia="uk-UA"/>
              </w:rPr>
              <w:t xml:space="preserve"> пластик</w:t>
            </w:r>
          </w:p>
          <w:p w:rsidR="005A08D7" w:rsidRPr="007A514B" w:rsidRDefault="005A08D7" w:rsidP="005A08D7">
            <w:pPr>
              <w:pStyle w:val="ac"/>
              <w:rPr>
                <w:rFonts w:ascii="Times New Roman" w:hAnsi="Times New Roman" w:cs="Times New Roman"/>
                <w:lang w:eastAsia="uk-UA"/>
              </w:rPr>
            </w:pPr>
            <w:proofErr w:type="spellStart"/>
            <w:r w:rsidRPr="007A514B">
              <w:rPr>
                <w:rFonts w:ascii="Times New Roman" w:hAnsi="Times New Roman" w:cs="Times New Roman"/>
                <w:lang w:eastAsia="uk-UA"/>
              </w:rPr>
              <w:t>Кільця</w:t>
            </w:r>
            <w:proofErr w:type="spellEnd"/>
            <w:r w:rsidRPr="007A514B">
              <w:rPr>
                <w:rFonts w:ascii="Times New Roman" w:hAnsi="Times New Roman" w:cs="Times New Roman"/>
                <w:lang w:eastAsia="uk-UA"/>
              </w:rPr>
              <w:t xml:space="preserve"> 2</w:t>
            </w:r>
          </w:p>
        </w:tc>
      </w:tr>
      <w:tr w:rsidR="005A08D7" w:rsidRPr="00B21EA6" w:rsidTr="00424DC9">
        <w:trPr>
          <w:trHeight w:val="100"/>
          <w:jc w:val="center"/>
        </w:trPr>
        <w:tc>
          <w:tcPr>
            <w:tcW w:w="622" w:type="dxa"/>
            <w:tcMar>
              <w:left w:w="103" w:type="dxa"/>
            </w:tcMar>
          </w:tcPr>
          <w:p w:rsidR="005A08D7" w:rsidRPr="007A514B" w:rsidRDefault="00941319" w:rsidP="005A08D7">
            <w:pPr>
              <w:spacing w:after="0" w:line="240" w:lineRule="auto"/>
              <w:jc w:val="center"/>
              <w:rPr>
                <w:rFonts w:ascii="Times New Roman" w:hAnsi="Times New Roman" w:cs="Times New Roman"/>
                <w:lang w:val="uk-UA"/>
              </w:rPr>
            </w:pPr>
            <w:r>
              <w:rPr>
                <w:rFonts w:ascii="Times New Roman" w:hAnsi="Times New Roman" w:cs="Times New Roman"/>
                <w:lang w:val="uk-UA"/>
              </w:rPr>
              <w:t>34</w:t>
            </w:r>
            <w:r w:rsidR="005A08D7"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Маркер </w:t>
            </w:r>
            <w:proofErr w:type="spellStart"/>
            <w:r w:rsidRPr="007A514B">
              <w:rPr>
                <w:rFonts w:ascii="Times New Roman" w:eastAsia="Times New Roman" w:hAnsi="Times New Roman" w:cs="Times New Roman"/>
              </w:rPr>
              <w:t>чорний</w:t>
            </w:r>
            <w:proofErr w:type="spellEnd"/>
            <w:r w:rsidRPr="007A514B">
              <w:rPr>
                <w:rFonts w:ascii="Times New Roman" w:eastAsia="Times New Roman" w:hAnsi="Times New Roman" w:cs="Times New Roman"/>
              </w:rPr>
              <w:t xml:space="preserve"> 2000</w:t>
            </w:r>
          </w:p>
        </w:tc>
        <w:tc>
          <w:tcPr>
            <w:tcW w:w="708"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proofErr w:type="spellStart"/>
            <w:r w:rsidRPr="007A514B">
              <w:rPr>
                <w:rFonts w:ascii="Times New Roman" w:eastAsia="Times New Roman" w:hAnsi="Times New Roman" w:cs="Times New Roman"/>
              </w:rPr>
              <w:t>шт</w:t>
            </w:r>
            <w:proofErr w:type="spellEnd"/>
          </w:p>
        </w:tc>
        <w:tc>
          <w:tcPr>
            <w:tcW w:w="769"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4</w:t>
            </w:r>
          </w:p>
        </w:tc>
        <w:tc>
          <w:tcPr>
            <w:tcW w:w="1216" w:type="dxa"/>
            <w:tcBorders>
              <w:top w:val="single" w:sz="4" w:space="0" w:color="00000A"/>
              <w:left w:val="single" w:sz="4" w:space="0" w:color="00000A"/>
              <w:bottom w:val="single" w:sz="4" w:space="0" w:color="00000A"/>
              <w:right w:val="single" w:sz="4" w:space="0" w:color="00000A"/>
            </w:tcBorders>
          </w:tcPr>
          <w:p w:rsidR="00F31E3A" w:rsidRPr="00DB6D61"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20</w:t>
            </w:r>
            <w:r w:rsidRPr="007A514B">
              <w:rPr>
                <w:rFonts w:ascii="Times New Roman" w:eastAsia="Times New Roman" w:hAnsi="Times New Roman" w:cs="Times New Roman"/>
                <w:lang w:val="uk-UA"/>
              </w:rPr>
              <w:t>,</w:t>
            </w:r>
            <w:r w:rsidRPr="007A514B">
              <w:rPr>
                <w:rFonts w:ascii="Times New Roman" w:eastAsia="Times New Roman" w:hAnsi="Times New Roman" w:cs="Times New Roman"/>
              </w:rPr>
              <w:t>00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Маркер BIC </w:t>
            </w:r>
            <w:proofErr w:type="spellStart"/>
            <w:r w:rsidRPr="007A514B">
              <w:rPr>
                <w:rFonts w:ascii="Times New Roman" w:eastAsia="Times New Roman" w:hAnsi="Times New Roman" w:cs="Times New Roman"/>
              </w:rPr>
              <w:t>перманентний</w:t>
            </w:r>
            <w:proofErr w:type="spellEnd"/>
            <w:r w:rsidRPr="007A514B">
              <w:rPr>
                <w:rFonts w:ascii="Times New Roman" w:eastAsia="Times New Roman" w:hAnsi="Times New Roman" w:cs="Times New Roman"/>
              </w:rPr>
              <w:t xml:space="preserve"> 2000 </w:t>
            </w:r>
            <w:proofErr w:type="spellStart"/>
            <w:r w:rsidRPr="007A514B">
              <w:rPr>
                <w:rFonts w:ascii="Times New Roman" w:eastAsia="Times New Roman" w:hAnsi="Times New Roman" w:cs="Times New Roman"/>
              </w:rPr>
              <w:t>круглий</w:t>
            </w:r>
            <w:proofErr w:type="spellEnd"/>
            <w:r w:rsidRPr="007A514B">
              <w:rPr>
                <w:rFonts w:ascii="Times New Roman" w:eastAsia="Times New Roman" w:hAnsi="Times New Roman" w:cs="Times New Roman"/>
              </w:rPr>
              <w:t xml:space="preserve">, 1,7 мм, </w:t>
            </w:r>
            <w:proofErr w:type="spellStart"/>
            <w:r w:rsidRPr="007A514B">
              <w:rPr>
                <w:rFonts w:ascii="Times New Roman" w:eastAsia="Times New Roman" w:hAnsi="Times New Roman" w:cs="Times New Roman"/>
              </w:rPr>
              <w:t>ECOlutions</w:t>
            </w:r>
            <w:proofErr w:type="spellEnd"/>
            <w:r w:rsidRPr="007A514B">
              <w:rPr>
                <w:rFonts w:ascii="Times New Roman" w:eastAsia="Times New Roman" w:hAnsi="Times New Roman" w:cs="Times New Roman"/>
              </w:rPr>
              <w:t xml:space="preserve">, </w:t>
            </w:r>
            <w:proofErr w:type="spellStart"/>
            <w:r w:rsidRPr="007A514B">
              <w:rPr>
                <w:rFonts w:ascii="Times New Roman" w:eastAsia="Times New Roman" w:hAnsi="Times New Roman" w:cs="Times New Roman"/>
              </w:rPr>
              <w:t>колір</w:t>
            </w:r>
            <w:proofErr w:type="spellEnd"/>
            <w:r w:rsidRPr="007A514B">
              <w:rPr>
                <w:rFonts w:ascii="Times New Roman" w:eastAsia="Times New Roman" w:hAnsi="Times New Roman" w:cs="Times New Roman"/>
              </w:rPr>
              <w:t xml:space="preserve"> </w:t>
            </w:r>
            <w:proofErr w:type="spellStart"/>
            <w:r w:rsidRPr="007A514B">
              <w:rPr>
                <w:rFonts w:ascii="Times New Roman" w:eastAsia="Times New Roman" w:hAnsi="Times New Roman" w:cs="Times New Roman"/>
              </w:rPr>
              <w:t>чорний</w:t>
            </w:r>
            <w:proofErr w:type="spellEnd"/>
          </w:p>
          <w:p w:rsidR="005A08D7" w:rsidRPr="007A514B" w:rsidRDefault="005A08D7" w:rsidP="005A08D7">
            <w:pPr>
              <w:pStyle w:val="ac"/>
              <w:rPr>
                <w:rFonts w:ascii="Times New Roman" w:hAnsi="Times New Roman" w:cs="Times New Roman"/>
                <w:lang w:eastAsia="uk-UA"/>
              </w:rPr>
            </w:pPr>
          </w:p>
        </w:tc>
      </w:tr>
      <w:tr w:rsidR="005A08D7" w:rsidRPr="00B21EA6" w:rsidTr="00DB6D61">
        <w:trPr>
          <w:trHeight w:val="734"/>
          <w:jc w:val="center"/>
        </w:trPr>
        <w:tc>
          <w:tcPr>
            <w:tcW w:w="622" w:type="dxa"/>
            <w:tcMar>
              <w:left w:w="103" w:type="dxa"/>
            </w:tcMar>
          </w:tcPr>
          <w:p w:rsidR="005A08D7" w:rsidRPr="007A514B" w:rsidRDefault="00941319" w:rsidP="005A08D7">
            <w:pPr>
              <w:spacing w:after="0" w:line="240" w:lineRule="auto"/>
              <w:jc w:val="center"/>
              <w:rPr>
                <w:rFonts w:ascii="Times New Roman" w:hAnsi="Times New Roman" w:cs="Times New Roman"/>
                <w:lang w:val="uk-UA"/>
              </w:rPr>
            </w:pPr>
            <w:r>
              <w:rPr>
                <w:rFonts w:ascii="Times New Roman" w:hAnsi="Times New Roman" w:cs="Times New Roman"/>
                <w:lang w:val="uk-UA"/>
              </w:rPr>
              <w:t>35</w:t>
            </w:r>
            <w:r w:rsidR="005A08D7" w:rsidRPr="007A514B">
              <w:rPr>
                <w:rFonts w:ascii="Times New Roman" w:hAnsi="Times New Roman" w:cs="Times New Roman"/>
                <w:lang w:val="uk-UA"/>
              </w:rPr>
              <w:t>.</w:t>
            </w:r>
          </w:p>
        </w:tc>
        <w:tc>
          <w:tcPr>
            <w:tcW w:w="2634"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hAnsi="Times New Roman" w:cs="Times New Roman"/>
              </w:rPr>
              <w:t>Файл А4/100</w:t>
            </w:r>
          </w:p>
        </w:tc>
        <w:tc>
          <w:tcPr>
            <w:tcW w:w="708" w:type="dxa"/>
            <w:tcBorders>
              <w:top w:val="single" w:sz="4" w:space="0" w:color="00000A"/>
              <w:left w:val="single" w:sz="4" w:space="0" w:color="00000A"/>
              <w:bottom w:val="single" w:sz="4" w:space="0" w:color="00000A"/>
              <w:right w:val="single" w:sz="4" w:space="0" w:color="00000A"/>
            </w:tcBorders>
          </w:tcPr>
          <w:p w:rsidR="005A08D7" w:rsidRPr="00F16180" w:rsidRDefault="005A08D7" w:rsidP="005A08D7">
            <w:pPr>
              <w:pStyle w:val="ac"/>
              <w:rPr>
                <w:rFonts w:ascii="Times New Roman" w:eastAsia="Times New Roman" w:hAnsi="Times New Roman" w:cs="Times New Roman"/>
                <w:lang w:val="uk-UA"/>
              </w:rPr>
            </w:pPr>
            <w:proofErr w:type="spellStart"/>
            <w:r>
              <w:rPr>
                <w:rFonts w:ascii="Times New Roman" w:hAnsi="Times New Roman" w:cs="Times New Roman"/>
              </w:rPr>
              <w:t>уп</w:t>
            </w:r>
            <w:proofErr w:type="spellEnd"/>
            <w:r>
              <w:rPr>
                <w:rFonts w:ascii="Times New Roman" w:hAnsi="Times New Roman" w:cs="Times New Roman"/>
              </w:rPr>
              <w:t>.</w:t>
            </w:r>
          </w:p>
        </w:tc>
        <w:tc>
          <w:tcPr>
            <w:tcW w:w="769" w:type="dxa"/>
            <w:tcBorders>
              <w:top w:val="single" w:sz="4" w:space="0" w:color="00000A"/>
              <w:left w:val="single" w:sz="4" w:space="0" w:color="00000A"/>
              <w:bottom w:val="single" w:sz="4" w:space="0" w:color="00000A"/>
              <w:right w:val="single" w:sz="4" w:space="0" w:color="00000A"/>
            </w:tcBorders>
          </w:tcPr>
          <w:p w:rsidR="005A08D7" w:rsidRPr="007A514B" w:rsidRDefault="005A08D7" w:rsidP="005A08D7">
            <w:pPr>
              <w:pStyle w:val="ac"/>
              <w:rPr>
                <w:rFonts w:ascii="Times New Roman" w:eastAsia="Times New Roman" w:hAnsi="Times New Roman" w:cs="Times New Roman"/>
              </w:rPr>
            </w:pPr>
            <w:r w:rsidRPr="007A514B">
              <w:rPr>
                <w:rFonts w:ascii="Times New Roman" w:hAnsi="Times New Roman" w:cs="Times New Roman"/>
              </w:rPr>
              <w:t>8</w:t>
            </w:r>
          </w:p>
        </w:tc>
        <w:tc>
          <w:tcPr>
            <w:tcW w:w="1216" w:type="dxa"/>
            <w:tcBorders>
              <w:top w:val="single" w:sz="4" w:space="0" w:color="00000A"/>
              <w:left w:val="single" w:sz="4" w:space="0" w:color="00000A"/>
              <w:bottom w:val="single" w:sz="4" w:space="0" w:color="00000A"/>
              <w:right w:val="single" w:sz="4" w:space="0" w:color="00000A"/>
            </w:tcBorders>
          </w:tcPr>
          <w:p w:rsidR="00F31E3A" w:rsidRPr="00DB6D61" w:rsidRDefault="005A08D7" w:rsidP="00DB6D61">
            <w:pPr>
              <w:pStyle w:val="ac"/>
              <w:rPr>
                <w:rFonts w:ascii="Times New Roman" w:eastAsia="Times New Roman" w:hAnsi="Times New Roman" w:cs="Times New Roman"/>
              </w:rPr>
            </w:pPr>
            <w:r w:rsidRPr="007A514B">
              <w:rPr>
                <w:rFonts w:ascii="Times New Roman" w:eastAsia="Times New Roman" w:hAnsi="Times New Roman" w:cs="Times New Roman"/>
              </w:rPr>
              <w:t>75,00</w:t>
            </w:r>
          </w:p>
        </w:tc>
        <w:tc>
          <w:tcPr>
            <w:tcW w:w="4166" w:type="dxa"/>
            <w:tcBorders>
              <w:top w:val="single" w:sz="4" w:space="0" w:color="00000A"/>
              <w:left w:val="single" w:sz="4" w:space="0" w:color="00000A"/>
              <w:bottom w:val="single" w:sz="4" w:space="0" w:color="00000A"/>
              <w:right w:val="single" w:sz="4" w:space="0" w:color="00000A"/>
            </w:tcBorders>
            <w:tcMar>
              <w:left w:w="103" w:type="dxa"/>
            </w:tcMar>
          </w:tcPr>
          <w:p w:rsidR="005A08D7" w:rsidRPr="007A514B" w:rsidRDefault="005A08D7" w:rsidP="005A08D7">
            <w:pPr>
              <w:pStyle w:val="ac"/>
              <w:rPr>
                <w:rFonts w:ascii="Times New Roman" w:eastAsia="Times New Roman" w:hAnsi="Times New Roman" w:cs="Times New Roman"/>
              </w:rPr>
            </w:pPr>
            <w:r w:rsidRPr="007A514B">
              <w:rPr>
                <w:rFonts w:ascii="Times New Roman" w:eastAsia="Times New Roman" w:hAnsi="Times New Roman" w:cs="Times New Roman"/>
              </w:rPr>
              <w:t xml:space="preserve">Файл для </w:t>
            </w:r>
            <w:proofErr w:type="spellStart"/>
            <w:r w:rsidRPr="007A514B">
              <w:rPr>
                <w:rFonts w:ascii="Times New Roman" w:eastAsia="Times New Roman" w:hAnsi="Times New Roman" w:cs="Times New Roman"/>
              </w:rPr>
              <w:t>документів</w:t>
            </w:r>
            <w:proofErr w:type="spellEnd"/>
            <w:r w:rsidRPr="007A514B">
              <w:rPr>
                <w:rFonts w:ascii="Times New Roman" w:eastAsia="Times New Roman" w:hAnsi="Times New Roman" w:cs="Times New Roman"/>
              </w:rPr>
              <w:t xml:space="preserve"> А4 + </w:t>
            </w:r>
            <w:proofErr w:type="spellStart"/>
            <w:r w:rsidRPr="007A514B">
              <w:rPr>
                <w:rFonts w:ascii="Times New Roman" w:eastAsia="Times New Roman" w:hAnsi="Times New Roman" w:cs="Times New Roman"/>
              </w:rPr>
              <w:t>Economix</w:t>
            </w:r>
            <w:proofErr w:type="spellEnd"/>
            <w:r w:rsidRPr="007A514B">
              <w:rPr>
                <w:rFonts w:ascii="Times New Roman" w:eastAsia="Times New Roman" w:hAnsi="Times New Roman" w:cs="Times New Roman"/>
              </w:rPr>
              <w:t xml:space="preserve">, </w:t>
            </w:r>
          </w:p>
          <w:p w:rsidR="005A08D7" w:rsidRPr="007A514B" w:rsidRDefault="005A08D7" w:rsidP="005A08D7">
            <w:pPr>
              <w:pStyle w:val="ac"/>
              <w:rPr>
                <w:rFonts w:ascii="Times New Roman" w:eastAsia="Times New Roman" w:hAnsi="Times New Roman" w:cs="Times New Roman"/>
                <w:lang w:val="uk-UA"/>
              </w:rPr>
            </w:pPr>
            <w:r w:rsidRPr="007A514B">
              <w:rPr>
                <w:rFonts w:ascii="Times New Roman" w:eastAsia="Times New Roman" w:hAnsi="Times New Roman" w:cs="Times New Roman"/>
              </w:rPr>
              <w:t>40 мкм, фактура "</w:t>
            </w:r>
            <w:proofErr w:type="spellStart"/>
            <w:r w:rsidRPr="007A514B">
              <w:rPr>
                <w:rFonts w:ascii="Times New Roman" w:eastAsia="Times New Roman" w:hAnsi="Times New Roman" w:cs="Times New Roman"/>
              </w:rPr>
              <w:t>глянець</w:t>
            </w:r>
            <w:proofErr w:type="spellEnd"/>
            <w:r w:rsidRPr="007A514B">
              <w:rPr>
                <w:rFonts w:ascii="Times New Roman" w:eastAsia="Times New Roman" w:hAnsi="Times New Roman" w:cs="Times New Roman"/>
              </w:rPr>
              <w:t xml:space="preserve">" (100 шт. / </w:t>
            </w:r>
            <w:proofErr w:type="spellStart"/>
            <w:r w:rsidRPr="007A514B">
              <w:rPr>
                <w:rFonts w:ascii="Times New Roman" w:eastAsia="Times New Roman" w:hAnsi="Times New Roman" w:cs="Times New Roman"/>
              </w:rPr>
              <w:t>Уп</w:t>
            </w:r>
            <w:proofErr w:type="spellEnd"/>
            <w:r w:rsidRPr="007A514B">
              <w:rPr>
                <w:rFonts w:ascii="Times New Roman" w:eastAsia="Times New Roman" w:hAnsi="Times New Roman" w:cs="Times New Roman"/>
              </w:rPr>
              <w:t>.</w:t>
            </w:r>
            <w:r w:rsidRPr="007A514B">
              <w:rPr>
                <w:rFonts w:ascii="Times New Roman" w:eastAsia="Times New Roman" w:hAnsi="Times New Roman" w:cs="Times New Roman"/>
                <w:lang w:val="uk-UA"/>
              </w:rPr>
              <w:t>)</w:t>
            </w:r>
          </w:p>
          <w:p w:rsidR="005A08D7" w:rsidRPr="007A514B" w:rsidRDefault="005A08D7" w:rsidP="005A08D7">
            <w:pPr>
              <w:pStyle w:val="ac"/>
              <w:rPr>
                <w:rStyle w:val="ae"/>
                <w:rFonts w:ascii="Times New Roman" w:hAnsi="Times New Roman" w:cs="Times New Roman"/>
                <w:color w:val="333333"/>
                <w:shd w:val="clear" w:color="auto" w:fill="FFFFFF"/>
              </w:rPr>
            </w:pPr>
          </w:p>
        </w:tc>
      </w:tr>
    </w:tbl>
    <w:p w:rsidR="00C91412" w:rsidRPr="00C91412" w:rsidRDefault="00C91412" w:rsidP="006F088E">
      <w:pPr>
        <w:pStyle w:val="11"/>
        <w:pBdr>
          <w:top w:val="nil"/>
          <w:left w:val="nil"/>
          <w:bottom w:val="nil"/>
          <w:right w:val="nil"/>
          <w:between w:val="nil"/>
        </w:pBdr>
        <w:jc w:val="center"/>
        <w:rPr>
          <w:rFonts w:ascii="Times New Roman" w:eastAsia="Times New Roman" w:hAnsi="Times New Roman"/>
          <w:b/>
          <w:color w:val="auto"/>
          <w:sz w:val="24"/>
          <w:szCs w:val="24"/>
        </w:rPr>
      </w:pPr>
    </w:p>
    <w:p w:rsidR="006F088E" w:rsidRDefault="006F088E" w:rsidP="006F088E">
      <w:pPr>
        <w:pStyle w:val="11"/>
        <w:pBdr>
          <w:top w:val="nil"/>
          <w:left w:val="nil"/>
          <w:bottom w:val="nil"/>
          <w:right w:val="nil"/>
          <w:between w:val="nil"/>
        </w:pBdr>
        <w:jc w:val="center"/>
        <w:rPr>
          <w:rFonts w:ascii="Times New Roman" w:eastAsia="Times New Roman" w:hAnsi="Times New Roman"/>
          <w:b/>
          <w:sz w:val="24"/>
          <w:szCs w:val="24"/>
          <w:lang w:val="uk-UA"/>
        </w:rPr>
      </w:pPr>
    </w:p>
    <w:p w:rsidR="00D70A70" w:rsidRPr="0002354A" w:rsidRDefault="00D70A70" w:rsidP="00D70A70">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lastRenderedPageBreak/>
        <w:t>1. Ціна пропозиції</w:t>
      </w:r>
      <w:r w:rsidRPr="0002354A">
        <w:rPr>
          <w:rFonts w:ascii="Times New Roman" w:eastAsia="Times New Roman" w:hAnsi="Times New Roman"/>
          <w:sz w:val="24"/>
          <w:szCs w:val="24"/>
          <w:lang w:val="uk-UA"/>
        </w:rPr>
        <w:t xml:space="preserve"> Учасника має включити всі витрати, в тому числі прямі витрати, загальновиробничі витрати та інші витрати, прибуток, який Учасник планує одержати при виконанні Договору, та всі податки і збори, що сплачуються або мають бути сплачені Учасником. Доставка товару здійснюється транспортом постачальника та за його рахунок</w:t>
      </w:r>
      <w:r w:rsidRPr="0002354A">
        <w:rPr>
          <w:rFonts w:ascii="Times New Roman" w:eastAsia="Times New Roman" w:hAnsi="Times New Roman"/>
          <w:b/>
          <w:sz w:val="24"/>
          <w:szCs w:val="24"/>
          <w:lang w:val="uk-UA"/>
        </w:rPr>
        <w:t>.</w:t>
      </w:r>
    </w:p>
    <w:p w:rsidR="00D70A70" w:rsidRPr="0002354A" w:rsidRDefault="00D70A70" w:rsidP="00D70A70">
      <w:pPr>
        <w:spacing w:after="0" w:line="240" w:lineRule="auto"/>
        <w:jc w:val="both"/>
        <w:rPr>
          <w:rFonts w:ascii="Times New Roman" w:eastAsia="Times New Roman" w:hAnsi="Times New Roman"/>
          <w:b/>
          <w:sz w:val="24"/>
          <w:szCs w:val="24"/>
          <w:lang w:val="uk-UA"/>
        </w:rPr>
      </w:pPr>
    </w:p>
    <w:p w:rsidR="00D70A70" w:rsidRPr="0002354A" w:rsidRDefault="00D70A70" w:rsidP="00D70A70">
      <w:pPr>
        <w:spacing w:after="0" w:line="240" w:lineRule="auto"/>
        <w:jc w:val="both"/>
        <w:rPr>
          <w:rFonts w:ascii="Times New Roman" w:eastAsia="Times New Roman" w:hAnsi="Times New Roman"/>
          <w:sz w:val="24"/>
          <w:szCs w:val="24"/>
        </w:rPr>
      </w:pPr>
      <w:r w:rsidRPr="0002354A">
        <w:rPr>
          <w:rFonts w:ascii="Times New Roman" w:eastAsia="Times New Roman" w:hAnsi="Times New Roman"/>
          <w:b/>
          <w:sz w:val="24"/>
          <w:szCs w:val="24"/>
          <w:lang w:val="uk-UA"/>
        </w:rPr>
        <w:t>2. Вимоги до пакування:</w:t>
      </w:r>
      <w:r w:rsidRPr="0002354A">
        <w:rPr>
          <w:rFonts w:ascii="Times New Roman" w:eastAsia="Times New Roman" w:hAnsi="Times New Roman"/>
          <w:sz w:val="24"/>
          <w:szCs w:val="24"/>
          <w:lang w:val="uk-UA"/>
        </w:rPr>
        <w:t xml:space="preserve"> Упакування та тара товару повинна повністю зберігати та захищати його від пошкоджень, псування під час транспортування та зберігання. </w:t>
      </w:r>
      <w:r w:rsidRPr="0002354A">
        <w:rPr>
          <w:rFonts w:ascii="Times New Roman" w:eastAsia="Times New Roman" w:hAnsi="Times New Roman"/>
          <w:sz w:val="24"/>
          <w:szCs w:val="24"/>
        </w:rPr>
        <w:t>Тара та/</w:t>
      </w:r>
      <w:proofErr w:type="spellStart"/>
      <w:r w:rsidRPr="0002354A">
        <w:rPr>
          <w:rFonts w:ascii="Times New Roman" w:eastAsia="Times New Roman" w:hAnsi="Times New Roman"/>
          <w:sz w:val="24"/>
          <w:szCs w:val="24"/>
        </w:rPr>
        <w:t>або</w:t>
      </w:r>
      <w:proofErr w:type="spellEnd"/>
      <w:r w:rsidRPr="0002354A">
        <w:rPr>
          <w:rFonts w:ascii="Times New Roman" w:eastAsia="Times New Roman" w:hAnsi="Times New Roman"/>
          <w:sz w:val="24"/>
          <w:szCs w:val="24"/>
        </w:rPr>
        <w:t xml:space="preserve"> упаковка повинна </w:t>
      </w:r>
      <w:proofErr w:type="spellStart"/>
      <w:r w:rsidRPr="0002354A">
        <w:rPr>
          <w:rFonts w:ascii="Times New Roman" w:eastAsia="Times New Roman" w:hAnsi="Times New Roman"/>
          <w:sz w:val="24"/>
          <w:szCs w:val="24"/>
        </w:rPr>
        <w:t>мати</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маркування</w:t>
      </w:r>
      <w:proofErr w:type="spellEnd"/>
      <w:r w:rsidRPr="0002354A">
        <w:rPr>
          <w:rFonts w:ascii="Times New Roman" w:eastAsia="Times New Roman" w:hAnsi="Times New Roman"/>
          <w:sz w:val="24"/>
          <w:szCs w:val="24"/>
        </w:rPr>
        <w:t xml:space="preserve"> де </w:t>
      </w:r>
      <w:proofErr w:type="spellStart"/>
      <w:r w:rsidRPr="0002354A">
        <w:rPr>
          <w:rFonts w:ascii="Times New Roman" w:eastAsia="Times New Roman" w:hAnsi="Times New Roman"/>
          <w:sz w:val="24"/>
          <w:szCs w:val="24"/>
        </w:rPr>
        <w:t>зазначається</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найменування</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виробника</w:t>
      </w:r>
      <w:proofErr w:type="spellEnd"/>
      <w:r w:rsidRPr="0002354A">
        <w:rPr>
          <w:rFonts w:ascii="Times New Roman" w:eastAsia="Times New Roman" w:hAnsi="Times New Roman"/>
          <w:sz w:val="24"/>
          <w:szCs w:val="24"/>
        </w:rPr>
        <w:t xml:space="preserve">, дата </w:t>
      </w:r>
      <w:proofErr w:type="spellStart"/>
      <w:r w:rsidRPr="0002354A">
        <w:rPr>
          <w:rFonts w:ascii="Times New Roman" w:eastAsia="Times New Roman" w:hAnsi="Times New Roman"/>
          <w:sz w:val="24"/>
          <w:szCs w:val="24"/>
        </w:rPr>
        <w:t>виробництва</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назва</w:t>
      </w:r>
      <w:proofErr w:type="spellEnd"/>
      <w:r w:rsidRPr="0002354A">
        <w:rPr>
          <w:rFonts w:ascii="Times New Roman" w:eastAsia="Times New Roman" w:hAnsi="Times New Roman"/>
          <w:sz w:val="24"/>
          <w:szCs w:val="24"/>
        </w:rPr>
        <w:t xml:space="preserve"> товару, </w:t>
      </w:r>
      <w:proofErr w:type="spellStart"/>
      <w:r w:rsidRPr="0002354A">
        <w:rPr>
          <w:rFonts w:ascii="Times New Roman" w:eastAsia="Times New Roman" w:hAnsi="Times New Roman"/>
          <w:sz w:val="24"/>
          <w:szCs w:val="24"/>
        </w:rPr>
        <w:t>кількість</w:t>
      </w:r>
      <w:proofErr w:type="spellEnd"/>
      <w:r w:rsidRPr="0002354A">
        <w:rPr>
          <w:rFonts w:ascii="Times New Roman" w:eastAsia="Times New Roman" w:hAnsi="Times New Roman"/>
          <w:sz w:val="24"/>
          <w:szCs w:val="24"/>
        </w:rPr>
        <w:t xml:space="preserve"> та </w:t>
      </w:r>
      <w:proofErr w:type="spellStart"/>
      <w:r w:rsidRPr="0002354A">
        <w:rPr>
          <w:rFonts w:ascii="Times New Roman" w:eastAsia="Times New Roman" w:hAnsi="Times New Roman"/>
          <w:sz w:val="24"/>
          <w:szCs w:val="24"/>
        </w:rPr>
        <w:t>дані</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що</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характеризують</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властивості</w:t>
      </w:r>
      <w:proofErr w:type="spellEnd"/>
      <w:r w:rsidRPr="0002354A">
        <w:rPr>
          <w:rFonts w:ascii="Times New Roman" w:eastAsia="Times New Roman" w:hAnsi="Times New Roman"/>
          <w:sz w:val="24"/>
          <w:szCs w:val="24"/>
        </w:rPr>
        <w:t xml:space="preserve"> товару. </w:t>
      </w:r>
    </w:p>
    <w:p w:rsidR="00D70A70" w:rsidRDefault="00D70A70" w:rsidP="00D70A70">
      <w:pPr>
        <w:spacing w:after="0" w:line="240" w:lineRule="auto"/>
        <w:jc w:val="both"/>
        <w:rPr>
          <w:rFonts w:ascii="Times New Roman" w:eastAsia="Times New Roman" w:hAnsi="Times New Roman"/>
          <w:b/>
          <w:sz w:val="24"/>
          <w:szCs w:val="24"/>
        </w:rPr>
      </w:pPr>
    </w:p>
    <w:p w:rsidR="00D70A70" w:rsidRDefault="00D70A70" w:rsidP="00D70A70">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rPr>
        <w:t xml:space="preserve">3. </w:t>
      </w:r>
      <w:proofErr w:type="spellStart"/>
      <w:r w:rsidRPr="0002354A">
        <w:rPr>
          <w:rFonts w:ascii="Times New Roman" w:eastAsia="Times New Roman" w:hAnsi="Times New Roman"/>
          <w:b/>
          <w:sz w:val="24"/>
          <w:szCs w:val="24"/>
        </w:rPr>
        <w:t>Вимоги</w:t>
      </w:r>
      <w:proofErr w:type="spellEnd"/>
      <w:r w:rsidRPr="0002354A">
        <w:rPr>
          <w:rFonts w:ascii="Times New Roman" w:eastAsia="Times New Roman" w:hAnsi="Times New Roman"/>
          <w:b/>
          <w:sz w:val="24"/>
          <w:szCs w:val="24"/>
        </w:rPr>
        <w:t xml:space="preserve"> </w:t>
      </w:r>
      <w:proofErr w:type="gramStart"/>
      <w:r w:rsidRPr="0002354A">
        <w:rPr>
          <w:rFonts w:ascii="Times New Roman" w:eastAsia="Times New Roman" w:hAnsi="Times New Roman"/>
          <w:b/>
          <w:sz w:val="24"/>
          <w:szCs w:val="24"/>
        </w:rPr>
        <w:t>до товару</w:t>
      </w:r>
      <w:proofErr w:type="gramEnd"/>
      <w:r w:rsidRPr="0002354A">
        <w:rPr>
          <w:rFonts w:ascii="Times New Roman" w:eastAsia="Times New Roman" w:hAnsi="Times New Roman"/>
          <w:b/>
          <w:sz w:val="24"/>
          <w:szCs w:val="24"/>
        </w:rPr>
        <w:t>:</w:t>
      </w:r>
      <w:r w:rsidRPr="0002354A">
        <w:rPr>
          <w:rFonts w:ascii="Times New Roman" w:eastAsia="Times New Roman" w:hAnsi="Times New Roman"/>
          <w:sz w:val="24"/>
          <w:szCs w:val="24"/>
        </w:rPr>
        <w:t xml:space="preserve"> </w:t>
      </w:r>
      <w:r w:rsidRPr="0002354A">
        <w:rPr>
          <w:rFonts w:ascii="Times New Roman" w:eastAsia="Times New Roman" w:hAnsi="Times New Roman"/>
          <w:sz w:val="24"/>
          <w:szCs w:val="24"/>
          <w:lang w:val="uk-UA"/>
        </w:rPr>
        <w:t xml:space="preserve">Товар повинен бути новим (таким, що не був у використанні). </w:t>
      </w:r>
      <w:proofErr w:type="spellStart"/>
      <w:r w:rsidRPr="0002354A">
        <w:rPr>
          <w:rFonts w:ascii="Times New Roman" w:eastAsia="Times New Roman" w:hAnsi="Times New Roman"/>
          <w:sz w:val="24"/>
          <w:szCs w:val="24"/>
        </w:rPr>
        <w:t>Частково</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ушкоджений</w:t>
      </w:r>
      <w:proofErr w:type="spellEnd"/>
      <w:r w:rsidRPr="0002354A">
        <w:rPr>
          <w:rFonts w:ascii="Times New Roman" w:eastAsia="Times New Roman" w:hAnsi="Times New Roman"/>
          <w:sz w:val="24"/>
          <w:szCs w:val="24"/>
        </w:rPr>
        <w:t xml:space="preserve"> товар до </w:t>
      </w:r>
      <w:proofErr w:type="spellStart"/>
      <w:r w:rsidRPr="0002354A">
        <w:rPr>
          <w:rFonts w:ascii="Times New Roman" w:eastAsia="Times New Roman" w:hAnsi="Times New Roman"/>
          <w:sz w:val="24"/>
          <w:szCs w:val="24"/>
        </w:rPr>
        <w:t>розгляду</w:t>
      </w:r>
      <w:proofErr w:type="spellEnd"/>
      <w:r w:rsidRPr="0002354A">
        <w:rPr>
          <w:rFonts w:ascii="Times New Roman" w:eastAsia="Times New Roman" w:hAnsi="Times New Roman"/>
          <w:sz w:val="24"/>
          <w:szCs w:val="24"/>
        </w:rPr>
        <w:t xml:space="preserve"> не </w:t>
      </w:r>
      <w:proofErr w:type="spellStart"/>
      <w:r w:rsidRPr="0002354A">
        <w:rPr>
          <w:rFonts w:ascii="Times New Roman" w:eastAsia="Times New Roman" w:hAnsi="Times New Roman"/>
          <w:sz w:val="24"/>
          <w:szCs w:val="24"/>
        </w:rPr>
        <w:t>приймаються</w:t>
      </w:r>
      <w:proofErr w:type="spellEnd"/>
      <w:r w:rsidRPr="0002354A">
        <w:rPr>
          <w:rFonts w:ascii="Times New Roman" w:eastAsia="Times New Roman" w:hAnsi="Times New Roman"/>
          <w:sz w:val="24"/>
          <w:szCs w:val="24"/>
        </w:rPr>
        <w:t xml:space="preserve">. Товар </w:t>
      </w:r>
      <w:proofErr w:type="spellStart"/>
      <w:r w:rsidRPr="0002354A">
        <w:rPr>
          <w:rFonts w:ascii="Times New Roman" w:eastAsia="Times New Roman" w:hAnsi="Times New Roman"/>
          <w:sz w:val="24"/>
          <w:szCs w:val="24"/>
        </w:rPr>
        <w:t>запропонований</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Учасником</w:t>
      </w:r>
      <w:proofErr w:type="spellEnd"/>
      <w:r w:rsidRPr="0002354A">
        <w:rPr>
          <w:rFonts w:ascii="Times New Roman" w:eastAsia="Times New Roman" w:hAnsi="Times New Roman"/>
          <w:sz w:val="24"/>
          <w:szCs w:val="24"/>
        </w:rPr>
        <w:t xml:space="preserve"> повинен бути </w:t>
      </w:r>
      <w:proofErr w:type="spellStart"/>
      <w:r w:rsidRPr="0002354A">
        <w:rPr>
          <w:rFonts w:ascii="Times New Roman" w:eastAsia="Times New Roman" w:hAnsi="Times New Roman"/>
          <w:sz w:val="24"/>
          <w:szCs w:val="24"/>
        </w:rPr>
        <w:t>повністю</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укомплектованим</w:t>
      </w:r>
      <w:proofErr w:type="spellEnd"/>
      <w:r w:rsidRPr="0002354A">
        <w:rPr>
          <w:rFonts w:ascii="Times New Roman" w:eastAsia="Times New Roman" w:hAnsi="Times New Roman"/>
          <w:sz w:val="24"/>
          <w:szCs w:val="24"/>
        </w:rPr>
        <w:t xml:space="preserve"> і готовим до </w:t>
      </w:r>
      <w:r w:rsidRPr="0002354A">
        <w:rPr>
          <w:rFonts w:ascii="Times New Roman" w:eastAsia="Times New Roman" w:hAnsi="Times New Roman"/>
          <w:sz w:val="24"/>
          <w:szCs w:val="24"/>
          <w:lang w:val="uk-UA"/>
        </w:rPr>
        <w:t>експлуатації</w:t>
      </w:r>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Якщо</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поставлений</w:t>
      </w:r>
      <w:proofErr w:type="spellEnd"/>
      <w:r w:rsidRPr="0002354A">
        <w:rPr>
          <w:rFonts w:ascii="Times New Roman" w:eastAsia="Times New Roman" w:hAnsi="Times New Roman"/>
          <w:sz w:val="24"/>
          <w:szCs w:val="24"/>
        </w:rPr>
        <w:t xml:space="preserve"> товар </w:t>
      </w:r>
      <w:proofErr w:type="spellStart"/>
      <w:r w:rsidRPr="0002354A">
        <w:rPr>
          <w:rFonts w:ascii="Times New Roman" w:eastAsia="Times New Roman" w:hAnsi="Times New Roman"/>
          <w:sz w:val="24"/>
          <w:szCs w:val="24"/>
        </w:rPr>
        <w:t>виявиться</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неякісним</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або</w:t>
      </w:r>
      <w:proofErr w:type="spellEnd"/>
      <w:r w:rsidRPr="0002354A">
        <w:rPr>
          <w:rFonts w:ascii="Times New Roman" w:eastAsia="Times New Roman" w:hAnsi="Times New Roman"/>
          <w:sz w:val="24"/>
          <w:szCs w:val="24"/>
        </w:rPr>
        <w:t xml:space="preserve"> таким, </w:t>
      </w:r>
      <w:proofErr w:type="spellStart"/>
      <w:r w:rsidRPr="0002354A">
        <w:rPr>
          <w:rFonts w:ascii="Times New Roman" w:eastAsia="Times New Roman" w:hAnsi="Times New Roman"/>
          <w:sz w:val="24"/>
          <w:szCs w:val="24"/>
        </w:rPr>
        <w:t>що</w:t>
      </w:r>
      <w:proofErr w:type="spellEnd"/>
      <w:r w:rsidRPr="0002354A">
        <w:rPr>
          <w:rFonts w:ascii="Times New Roman" w:eastAsia="Times New Roman" w:hAnsi="Times New Roman"/>
          <w:sz w:val="24"/>
          <w:szCs w:val="24"/>
        </w:rPr>
        <w:t xml:space="preserve"> не </w:t>
      </w:r>
      <w:proofErr w:type="spellStart"/>
      <w:r w:rsidRPr="0002354A">
        <w:rPr>
          <w:rFonts w:ascii="Times New Roman" w:eastAsia="Times New Roman" w:hAnsi="Times New Roman"/>
          <w:sz w:val="24"/>
          <w:szCs w:val="24"/>
        </w:rPr>
        <w:t>відповідає</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умовам</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Учасник</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зобов’язаний</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замінити</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цей</w:t>
      </w:r>
      <w:proofErr w:type="spellEnd"/>
      <w:r w:rsidRPr="0002354A">
        <w:rPr>
          <w:rFonts w:ascii="Times New Roman" w:eastAsia="Times New Roman" w:hAnsi="Times New Roman"/>
          <w:sz w:val="24"/>
          <w:szCs w:val="24"/>
        </w:rPr>
        <w:t xml:space="preserve"> товар. </w:t>
      </w:r>
      <w:proofErr w:type="spellStart"/>
      <w:r w:rsidRPr="0002354A">
        <w:rPr>
          <w:rFonts w:ascii="Times New Roman" w:eastAsia="Times New Roman" w:hAnsi="Times New Roman"/>
          <w:sz w:val="24"/>
          <w:szCs w:val="24"/>
        </w:rPr>
        <w:t>Всі</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витрати</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пов’язані</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із</w:t>
      </w:r>
      <w:proofErr w:type="spellEnd"/>
      <w:r w:rsidRPr="0002354A">
        <w:rPr>
          <w:rFonts w:ascii="Times New Roman" w:eastAsia="Times New Roman" w:hAnsi="Times New Roman"/>
          <w:sz w:val="24"/>
          <w:szCs w:val="24"/>
        </w:rPr>
        <w:t xml:space="preserve"> </w:t>
      </w:r>
      <w:proofErr w:type="spellStart"/>
      <w:r w:rsidRPr="0002354A">
        <w:rPr>
          <w:rFonts w:ascii="Times New Roman" w:eastAsia="Times New Roman" w:hAnsi="Times New Roman"/>
          <w:sz w:val="24"/>
          <w:szCs w:val="24"/>
        </w:rPr>
        <w:t>заміною</w:t>
      </w:r>
      <w:proofErr w:type="spellEnd"/>
      <w:r w:rsidRPr="0002354A">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неналежної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несе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005A2DE0" w:rsidRPr="005A2DE0">
        <w:rPr>
          <w:rFonts w:ascii="Times New Roman" w:eastAsia="Times New Roman" w:hAnsi="Times New Roman"/>
          <w:i/>
          <w:sz w:val="24"/>
          <w:szCs w:val="24"/>
          <w:lang w:val="uk-UA"/>
        </w:rPr>
        <w:t>Замовником аналоги товару не розглядатимуться.</w:t>
      </w:r>
    </w:p>
    <w:p w:rsidR="006F088E" w:rsidRDefault="006F088E" w:rsidP="006F088E">
      <w:pPr>
        <w:spacing w:after="0" w:line="240" w:lineRule="auto"/>
        <w:ind w:right="-284"/>
        <w:jc w:val="both"/>
        <w:rPr>
          <w:rFonts w:ascii="Times New Roman" w:eastAsia="Times New Roman" w:hAnsi="Times New Roman"/>
          <w:sz w:val="24"/>
          <w:szCs w:val="24"/>
          <w:lang w:val="uk-UA"/>
        </w:rPr>
      </w:pPr>
    </w:p>
    <w:p w:rsidR="006F088E" w:rsidRDefault="006F088E" w:rsidP="006F088E">
      <w:pPr>
        <w:spacing w:after="0" w:line="240" w:lineRule="auto"/>
        <w:rPr>
          <w:rFonts w:ascii="Times New Roman" w:eastAsia="Times New Roman" w:hAnsi="Times New Roman"/>
          <w:b/>
          <w:i/>
          <w:sz w:val="24"/>
          <w:szCs w:val="24"/>
          <w:lang w:val="uk-UA"/>
        </w:rPr>
      </w:pPr>
      <w:r w:rsidRPr="00A306A2">
        <w:rPr>
          <w:rFonts w:ascii="Times New Roman" w:eastAsia="Times New Roman" w:hAnsi="Times New Roman"/>
          <w:b/>
          <w:i/>
          <w:sz w:val="24"/>
          <w:szCs w:val="24"/>
          <w:lang w:val="uk-UA"/>
        </w:rPr>
        <w:t>*Учаснику необхідно врахувати граничну вартість за одиницю товару при поданні пропозиції, так як Замовник є бюджетною установою, видатки якої здійснюються відповідно до затвердженого</w:t>
      </w:r>
      <w:r w:rsidR="00D70A70">
        <w:rPr>
          <w:rFonts w:ascii="Times New Roman" w:eastAsia="Times New Roman" w:hAnsi="Times New Roman"/>
          <w:b/>
          <w:i/>
          <w:sz w:val="24"/>
          <w:szCs w:val="24"/>
          <w:lang w:val="uk-UA"/>
        </w:rPr>
        <w:t xml:space="preserve"> розрахунку до кошторису на 2022</w:t>
      </w:r>
      <w:r w:rsidRPr="00A306A2">
        <w:rPr>
          <w:rFonts w:ascii="Times New Roman" w:eastAsia="Times New Roman" w:hAnsi="Times New Roman"/>
          <w:b/>
          <w:i/>
          <w:sz w:val="24"/>
          <w:szCs w:val="24"/>
          <w:lang w:val="uk-UA"/>
        </w:rPr>
        <w:t xml:space="preserve"> рік. Дана вимога не є обов’язковою, але неврахування її може вплинути на вчасну оплату, згідно умов договору.</w:t>
      </w:r>
    </w:p>
    <w:p w:rsidR="006F088E" w:rsidRPr="0002354A" w:rsidRDefault="006F088E" w:rsidP="006F088E">
      <w:pPr>
        <w:spacing w:after="0" w:line="240" w:lineRule="auto"/>
        <w:jc w:val="center"/>
        <w:rPr>
          <w:rFonts w:ascii="Times New Roman" w:eastAsia="Times New Roman" w:hAnsi="Times New Roman" w:cs="Times New Roman"/>
          <w:b/>
          <w:sz w:val="24"/>
          <w:szCs w:val="20"/>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5A2DE0" w:rsidRDefault="005A2DE0" w:rsidP="0002354A">
      <w:pPr>
        <w:spacing w:after="0" w:line="240" w:lineRule="auto"/>
        <w:rPr>
          <w:rFonts w:ascii="Times New Roman" w:eastAsia="Times New Roman" w:hAnsi="Times New Roman"/>
          <w:b/>
          <w:i/>
          <w:sz w:val="24"/>
          <w:szCs w:val="24"/>
          <w:lang w:val="uk-UA"/>
        </w:rPr>
      </w:pPr>
    </w:p>
    <w:p w:rsidR="00207176" w:rsidRDefault="00207176"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B62ED8" w:rsidRDefault="00B62ED8" w:rsidP="00CB0CC7">
      <w:pPr>
        <w:spacing w:after="0" w:line="240" w:lineRule="auto"/>
        <w:rPr>
          <w:rFonts w:ascii="Times New Roman" w:eastAsia="Times New Roman" w:hAnsi="Times New Roman"/>
          <w:b/>
          <w:i/>
          <w:sz w:val="24"/>
          <w:szCs w:val="24"/>
          <w:lang w:val="uk-UA"/>
        </w:rPr>
      </w:pPr>
    </w:p>
    <w:p w:rsidR="00207176" w:rsidRDefault="00207176" w:rsidP="0002354A">
      <w:pPr>
        <w:spacing w:after="0" w:line="240" w:lineRule="auto"/>
        <w:jc w:val="right"/>
        <w:rPr>
          <w:rFonts w:ascii="Times New Roman" w:eastAsia="Times New Roman" w:hAnsi="Times New Roman"/>
          <w:b/>
          <w:i/>
          <w:sz w:val="24"/>
          <w:szCs w:val="24"/>
          <w:lang w:val="uk-UA"/>
        </w:rPr>
      </w:pPr>
    </w:p>
    <w:p w:rsidR="00207176" w:rsidRDefault="00207176" w:rsidP="0002354A">
      <w:pPr>
        <w:spacing w:after="0" w:line="240" w:lineRule="auto"/>
        <w:jc w:val="right"/>
        <w:rPr>
          <w:rFonts w:ascii="Times New Roman" w:eastAsia="Times New Roman" w:hAnsi="Times New Roman"/>
          <w:b/>
          <w:i/>
          <w:sz w:val="24"/>
          <w:szCs w:val="24"/>
          <w:lang w:val="uk-UA"/>
        </w:rPr>
      </w:pPr>
    </w:p>
    <w:p w:rsidR="007C05D4" w:rsidRDefault="007C05D4" w:rsidP="0002354A">
      <w:pPr>
        <w:spacing w:after="0" w:line="240" w:lineRule="auto"/>
        <w:jc w:val="right"/>
        <w:rPr>
          <w:rFonts w:ascii="Times New Roman" w:eastAsia="Times New Roman" w:hAnsi="Times New Roman"/>
          <w:b/>
          <w:i/>
          <w:sz w:val="24"/>
          <w:szCs w:val="24"/>
          <w:lang w:val="uk-UA"/>
        </w:rPr>
      </w:pPr>
    </w:p>
    <w:p w:rsidR="00B2239D" w:rsidRDefault="00B2239D" w:rsidP="0002354A">
      <w:pPr>
        <w:spacing w:after="0" w:line="240" w:lineRule="auto"/>
        <w:jc w:val="right"/>
        <w:rPr>
          <w:rFonts w:ascii="Times New Roman" w:eastAsia="Times New Roman" w:hAnsi="Times New Roman"/>
          <w:b/>
          <w:i/>
          <w:sz w:val="24"/>
          <w:szCs w:val="24"/>
          <w:lang w:val="uk-UA"/>
        </w:rPr>
      </w:pPr>
    </w:p>
    <w:p w:rsidR="0002354A" w:rsidRPr="0002354A" w:rsidRDefault="0002354A" w:rsidP="0002354A">
      <w:pPr>
        <w:spacing w:after="0" w:line="240" w:lineRule="auto"/>
        <w:jc w:val="right"/>
        <w:rPr>
          <w:rFonts w:ascii="Times New Roman" w:eastAsia="Times New Roman" w:hAnsi="Times New Roman"/>
          <w:b/>
          <w:i/>
          <w:sz w:val="24"/>
          <w:szCs w:val="24"/>
          <w:lang w:val="uk-UA"/>
        </w:rPr>
      </w:pPr>
      <w:r w:rsidRPr="0002354A">
        <w:rPr>
          <w:rFonts w:ascii="Times New Roman" w:eastAsia="Times New Roman" w:hAnsi="Times New Roman"/>
          <w:b/>
          <w:i/>
          <w:sz w:val="24"/>
          <w:szCs w:val="24"/>
          <w:lang w:val="uk-UA"/>
        </w:rPr>
        <w:t>Додаток 2 до документації</w:t>
      </w:r>
    </w:p>
    <w:p w:rsidR="0002354A" w:rsidRPr="0002354A" w:rsidRDefault="0002354A" w:rsidP="0002354A">
      <w:pPr>
        <w:spacing w:after="0" w:line="240" w:lineRule="auto"/>
        <w:jc w:val="center"/>
        <w:rPr>
          <w:rFonts w:ascii="Times New Roman" w:eastAsia="Times New Roman" w:hAnsi="Times New Roman"/>
          <w:i/>
          <w:sz w:val="24"/>
          <w:szCs w:val="24"/>
          <w:lang w:val="uk-UA"/>
        </w:rPr>
      </w:pPr>
      <w:r w:rsidRPr="0002354A">
        <w:rPr>
          <w:rFonts w:ascii="Times New Roman" w:eastAsia="Times New Roman" w:hAnsi="Times New Roman"/>
          <w:b/>
          <w:sz w:val="24"/>
          <w:szCs w:val="24"/>
          <w:lang w:val="uk-UA"/>
        </w:rPr>
        <w:t>Форма «Пропозиція учасника спрощеної закупівлі»</w:t>
      </w:r>
    </w:p>
    <w:p w:rsidR="0002354A" w:rsidRPr="0002354A" w:rsidRDefault="0002354A" w:rsidP="0002354A">
      <w:pPr>
        <w:spacing w:after="0" w:line="240" w:lineRule="auto"/>
        <w:jc w:val="center"/>
        <w:rPr>
          <w:rFonts w:ascii="Times New Roman" w:eastAsia="Times New Roman" w:hAnsi="Times New Roman"/>
          <w:sz w:val="20"/>
          <w:szCs w:val="24"/>
          <w:lang w:val="uk-UA"/>
        </w:rPr>
      </w:pPr>
      <w:r w:rsidRPr="0002354A">
        <w:rPr>
          <w:rFonts w:ascii="Times New Roman" w:eastAsia="Times New Roman" w:hAnsi="Times New Roman"/>
          <w:i/>
          <w:sz w:val="20"/>
          <w:szCs w:val="24"/>
          <w:lang w:val="uk-UA"/>
        </w:rPr>
        <w:t>(подається учасником на фірмовому бланку (у разі наявності))</w:t>
      </w:r>
    </w:p>
    <w:tbl>
      <w:tblPr>
        <w:tblW w:w="0" w:type="auto"/>
        <w:tblInd w:w="-30" w:type="dxa"/>
        <w:tblLayout w:type="fixed"/>
        <w:tblLook w:val="04A0" w:firstRow="1" w:lastRow="0" w:firstColumn="1" w:lastColumn="0" w:noHBand="0" w:noVBand="1"/>
      </w:tblPr>
      <w:tblGrid>
        <w:gridCol w:w="3966"/>
        <w:gridCol w:w="5721"/>
      </w:tblGrid>
      <w:tr w:rsidR="00724140" w:rsidRPr="0002354A" w:rsidTr="006F088E">
        <w:trPr>
          <w:trHeight w:val="597"/>
        </w:trPr>
        <w:tc>
          <w:tcPr>
            <w:tcW w:w="96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Відомості про учасника процедури закупівлі</w:t>
            </w: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1. Повна назва учасника</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2. Юридична адреса</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3. Поштова адреса</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4. Код ЄДРПОУ</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 xml:space="preserve">5. Банківські реквізити </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56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6. П.І.Б., керівника або представника згідно довіреності</w:t>
            </w:r>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hRule="exact" w:val="397"/>
        </w:trPr>
        <w:tc>
          <w:tcPr>
            <w:tcW w:w="3966" w:type="dxa"/>
            <w:tcBorders>
              <w:top w:val="single" w:sz="4" w:space="0" w:color="00000A"/>
              <w:left w:val="single" w:sz="4" w:space="0" w:color="00000A"/>
              <w:bottom w:val="single" w:sz="4" w:space="0" w:color="00000A"/>
              <w:right w:val="nil"/>
            </w:tcBorders>
            <w:shd w:val="clear" w:color="auto" w:fill="FFFFFF"/>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7. Телефон (факс), е-</w:t>
            </w:r>
            <w:proofErr w:type="spellStart"/>
            <w:r w:rsidRPr="0002354A">
              <w:rPr>
                <w:rFonts w:ascii="Times New Roman" w:eastAsia="Times New Roman" w:hAnsi="Times New Roman"/>
                <w:b/>
                <w:sz w:val="24"/>
                <w:szCs w:val="24"/>
                <w:lang w:val="uk-UA"/>
              </w:rPr>
              <w:t>mail</w:t>
            </w:r>
            <w:proofErr w:type="spellEnd"/>
          </w:p>
        </w:tc>
        <w:tc>
          <w:tcPr>
            <w:tcW w:w="57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bl>
    <w:p w:rsidR="0002354A" w:rsidRPr="00D70A70" w:rsidRDefault="0002354A" w:rsidP="005A2DE0">
      <w:pPr>
        <w:spacing w:after="0" w:line="240" w:lineRule="auto"/>
        <w:jc w:val="both"/>
        <w:rPr>
          <w:rFonts w:ascii="Times New Roman" w:eastAsia="Times New Roman" w:hAnsi="Times New Roman" w:cs="Times New Roman"/>
          <w:b/>
          <w:sz w:val="24"/>
          <w:szCs w:val="24"/>
          <w:lang w:val="uk-UA"/>
        </w:rPr>
      </w:pPr>
      <w:r w:rsidRPr="0002354A">
        <w:rPr>
          <w:rFonts w:ascii="Times New Roman" w:eastAsia="Times New Roman" w:hAnsi="Times New Roman"/>
          <w:sz w:val="24"/>
          <w:szCs w:val="24"/>
          <w:lang w:val="uk-UA"/>
        </w:rPr>
        <w:t xml:space="preserve"> Ми, _______________ (назва Учасника), надаємо свою пропозицію для підписання договору про закупівлю предмета закупівлі – </w:t>
      </w:r>
      <w:r w:rsidR="00337FF9" w:rsidRPr="00337FF9">
        <w:rPr>
          <w:rFonts w:ascii="Times New Roman" w:eastAsia="Times New Roman" w:hAnsi="Times New Roman"/>
          <w:b/>
          <w:sz w:val="24"/>
          <w:szCs w:val="24"/>
          <w:lang w:val="uk-UA"/>
        </w:rPr>
        <w:t>«</w:t>
      </w:r>
      <w:r w:rsidR="00337FF9">
        <w:rPr>
          <w:rFonts w:ascii="Times New Roman" w:eastAsia="Times New Roman" w:hAnsi="Times New Roman" w:cs="Times New Roman"/>
          <w:b/>
          <w:color w:val="000000"/>
          <w:sz w:val="24"/>
          <w:szCs w:val="24"/>
          <w:lang w:val="uk-UA"/>
        </w:rPr>
        <w:t>Канцелярське приладдя (ЮШМ, Музей, БК НБ, ДЮСШ</w:t>
      </w:r>
      <w:r w:rsidR="00DE3589">
        <w:rPr>
          <w:rFonts w:ascii="Times New Roman" w:eastAsia="Times New Roman" w:hAnsi="Times New Roman" w:cs="Times New Roman"/>
          <w:b/>
          <w:color w:val="000000"/>
          <w:sz w:val="24"/>
          <w:szCs w:val="24"/>
          <w:lang w:val="uk-UA"/>
        </w:rPr>
        <w:t>)</w:t>
      </w:r>
      <w:r w:rsidR="00337FF9">
        <w:rPr>
          <w:rFonts w:ascii="Times New Roman" w:eastAsia="Times New Roman" w:hAnsi="Times New Roman" w:cs="Times New Roman"/>
          <w:b/>
          <w:color w:val="000000"/>
          <w:sz w:val="24"/>
          <w:szCs w:val="24"/>
          <w:lang w:val="uk-UA"/>
        </w:rPr>
        <w:t>»</w:t>
      </w:r>
      <w:r w:rsidR="00337FF9" w:rsidRPr="005A2DE0">
        <w:rPr>
          <w:rFonts w:ascii="Times New Roman" w:eastAsia="Times New Roman" w:hAnsi="Times New Roman" w:cs="Times New Roman"/>
          <w:b/>
          <w:sz w:val="24"/>
          <w:szCs w:val="24"/>
          <w:lang w:val="uk-UA"/>
        </w:rPr>
        <w:t xml:space="preserve"> </w:t>
      </w:r>
      <w:r w:rsidR="005A2DE0" w:rsidRPr="005A2DE0">
        <w:rPr>
          <w:rFonts w:ascii="Times New Roman" w:eastAsia="Times New Roman" w:hAnsi="Times New Roman" w:cs="Times New Roman"/>
          <w:b/>
          <w:sz w:val="24"/>
          <w:szCs w:val="24"/>
          <w:lang w:val="uk-UA"/>
        </w:rPr>
        <w:t>(ДК 021:2015 "Єдиний закупівельний словник" - 30190000-7 Офісне устаткування та приладдя різне)</w:t>
      </w:r>
      <w:r w:rsidR="005A2DE0">
        <w:rPr>
          <w:rFonts w:ascii="Times New Roman" w:eastAsia="Times New Roman" w:hAnsi="Times New Roman" w:cs="Times New Roman"/>
          <w:b/>
          <w:sz w:val="24"/>
          <w:szCs w:val="24"/>
          <w:lang w:val="uk-UA"/>
        </w:rPr>
        <w:t xml:space="preserve"> </w:t>
      </w:r>
      <w:r w:rsidRPr="0002354A">
        <w:rPr>
          <w:rFonts w:ascii="Times New Roman" w:eastAsia="Times New Roman" w:hAnsi="Times New Roman"/>
          <w:sz w:val="24"/>
          <w:szCs w:val="24"/>
          <w:lang w:val="uk-UA"/>
        </w:rPr>
        <w:t>згідно з технічними вимогами Замовника.</w:t>
      </w:r>
    </w:p>
    <w:p w:rsidR="0002354A" w:rsidRPr="0002354A" w:rsidRDefault="0002354A" w:rsidP="0002354A">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Вивчивши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 до початку електронного аукціону:</w:t>
      </w:r>
    </w:p>
    <w:tbl>
      <w:tblPr>
        <w:tblW w:w="9990" w:type="dxa"/>
        <w:tblInd w:w="-30" w:type="dxa"/>
        <w:tblLayout w:type="fixed"/>
        <w:tblLook w:val="04A0" w:firstRow="1" w:lastRow="0" w:firstColumn="1" w:lastColumn="0" w:noHBand="0" w:noVBand="1"/>
      </w:tblPr>
      <w:tblGrid>
        <w:gridCol w:w="552"/>
        <w:gridCol w:w="2423"/>
        <w:gridCol w:w="3286"/>
        <w:gridCol w:w="1143"/>
        <w:gridCol w:w="1288"/>
        <w:gridCol w:w="1298"/>
      </w:tblGrid>
      <w:tr w:rsidR="00724140" w:rsidRPr="0002354A" w:rsidTr="006F088E">
        <w:trPr>
          <w:trHeight w:val="907"/>
        </w:trPr>
        <w:tc>
          <w:tcPr>
            <w:tcW w:w="552"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w:t>
            </w:r>
          </w:p>
        </w:tc>
        <w:tc>
          <w:tcPr>
            <w:tcW w:w="2421" w:type="dxa"/>
            <w:tcBorders>
              <w:top w:val="single" w:sz="4" w:space="0" w:color="00000A"/>
              <w:left w:val="single" w:sz="4" w:space="0" w:color="00000A"/>
              <w:bottom w:val="single" w:sz="4" w:space="0" w:color="00000A"/>
              <w:right w:val="nil"/>
            </w:tcBorders>
            <w:shd w:val="clear" w:color="auto" w:fill="FFFFFF"/>
            <w:vAlign w:val="center"/>
            <w:hideMark/>
          </w:tcPr>
          <w:p w:rsidR="0061317D" w:rsidRPr="0061317D" w:rsidRDefault="00724140" w:rsidP="0061317D">
            <w:pPr>
              <w:pStyle w:val="ac"/>
              <w:jc w:val="center"/>
              <w:rPr>
                <w:rFonts w:ascii="Times New Roman" w:eastAsia="Times New Roman" w:hAnsi="Times New Roman" w:cs="Times New Roman"/>
                <w:b/>
                <w:sz w:val="24"/>
                <w:szCs w:val="24"/>
                <w:lang w:val="uk-UA"/>
              </w:rPr>
            </w:pPr>
            <w:r w:rsidRPr="0061317D">
              <w:rPr>
                <w:rFonts w:ascii="Times New Roman" w:eastAsia="Times New Roman" w:hAnsi="Times New Roman" w:cs="Times New Roman"/>
                <w:b/>
                <w:bCs/>
                <w:sz w:val="24"/>
                <w:szCs w:val="24"/>
                <w:lang w:val="uk-UA"/>
              </w:rPr>
              <w:t>Назва</w:t>
            </w:r>
            <w:r w:rsidR="0061317D" w:rsidRPr="0061317D">
              <w:rPr>
                <w:rFonts w:ascii="Times New Roman" w:eastAsia="Times New Roman" w:hAnsi="Times New Roman" w:cs="Times New Roman"/>
                <w:b/>
                <w:bCs/>
                <w:sz w:val="24"/>
                <w:szCs w:val="24"/>
                <w:lang w:val="uk-UA"/>
              </w:rPr>
              <w:t xml:space="preserve">, </w:t>
            </w:r>
            <w:r w:rsidR="0061317D" w:rsidRPr="0061317D">
              <w:rPr>
                <w:rFonts w:ascii="Times New Roman" w:eastAsia="Times New Roman" w:hAnsi="Times New Roman" w:cs="Times New Roman"/>
                <w:b/>
                <w:sz w:val="24"/>
                <w:szCs w:val="24"/>
                <w:lang w:val="uk-UA"/>
              </w:rPr>
              <w:t xml:space="preserve">марка, </w:t>
            </w:r>
            <w:proofErr w:type="spellStart"/>
            <w:r w:rsidR="0061317D" w:rsidRPr="0061317D">
              <w:rPr>
                <w:rFonts w:ascii="Times New Roman" w:eastAsia="Times New Roman" w:hAnsi="Times New Roman" w:cs="Times New Roman"/>
                <w:b/>
                <w:sz w:val="24"/>
                <w:szCs w:val="24"/>
                <w:lang w:val="uk-UA"/>
              </w:rPr>
              <w:t>модель,</w:t>
            </w:r>
            <w:r w:rsidR="0061317D">
              <w:rPr>
                <w:rFonts w:ascii="Times New Roman" w:eastAsia="Times New Roman" w:hAnsi="Times New Roman" w:cs="Times New Roman"/>
                <w:b/>
                <w:sz w:val="24"/>
                <w:szCs w:val="24"/>
                <w:lang w:val="uk-UA"/>
              </w:rPr>
              <w:t>країна</w:t>
            </w:r>
            <w:proofErr w:type="spellEnd"/>
            <w:r w:rsidR="0061317D" w:rsidRPr="0061317D">
              <w:rPr>
                <w:rFonts w:ascii="Times New Roman" w:eastAsia="Times New Roman" w:hAnsi="Times New Roman" w:cs="Times New Roman"/>
                <w:b/>
                <w:sz w:val="24"/>
                <w:szCs w:val="24"/>
                <w:lang w:val="uk-UA"/>
              </w:rPr>
              <w:t xml:space="preserve"> виробництва товару та найменування його виробника.</w:t>
            </w:r>
          </w:p>
          <w:p w:rsidR="00724140" w:rsidRPr="0002354A" w:rsidRDefault="00724140" w:rsidP="006F088E">
            <w:pPr>
              <w:spacing w:after="0" w:line="240" w:lineRule="auto"/>
              <w:jc w:val="center"/>
              <w:rPr>
                <w:rFonts w:ascii="Times New Roman" w:eastAsia="Times New Roman" w:hAnsi="Times New Roman"/>
                <w:sz w:val="24"/>
                <w:szCs w:val="24"/>
                <w:lang w:val="uk-UA"/>
              </w:rPr>
            </w:pPr>
          </w:p>
        </w:tc>
        <w:tc>
          <w:tcPr>
            <w:tcW w:w="3284"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center"/>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Технічна характеристика Товару</w:t>
            </w:r>
          </w:p>
        </w:tc>
        <w:tc>
          <w:tcPr>
            <w:tcW w:w="1142"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К-сть, шт.</w:t>
            </w:r>
          </w:p>
        </w:tc>
        <w:tc>
          <w:tcPr>
            <w:tcW w:w="1287"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Ціна, грн/шт. з/без ПДВ</w:t>
            </w:r>
          </w:p>
        </w:tc>
        <w:tc>
          <w:tcPr>
            <w:tcW w:w="129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Сума, грн. з/без ПДВ</w:t>
            </w:r>
          </w:p>
        </w:tc>
      </w:tr>
      <w:tr w:rsidR="00724140" w:rsidRPr="0002354A" w:rsidTr="006F088E">
        <w:trPr>
          <w:trHeight w:val="275"/>
        </w:trPr>
        <w:tc>
          <w:tcPr>
            <w:tcW w:w="552" w:type="dxa"/>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sz w:val="24"/>
                <w:szCs w:val="24"/>
                <w:lang w:val="uk-UA"/>
              </w:rPr>
              <w:t>1</w:t>
            </w:r>
          </w:p>
        </w:tc>
        <w:tc>
          <w:tcPr>
            <w:tcW w:w="2421"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3284"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1142"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1287"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r>
      <w:tr w:rsidR="00724140" w:rsidRPr="0002354A" w:rsidTr="006F088E">
        <w:trPr>
          <w:trHeight w:val="442"/>
        </w:trPr>
        <w:tc>
          <w:tcPr>
            <w:tcW w:w="6257" w:type="dxa"/>
            <w:gridSpan w:val="3"/>
            <w:tcBorders>
              <w:top w:val="single" w:sz="4" w:space="0" w:color="00000A"/>
              <w:left w:val="single" w:sz="4" w:space="0" w:color="00000A"/>
              <w:bottom w:val="single" w:sz="4" w:space="0" w:color="00000A"/>
              <w:right w:val="nil"/>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РАЗОМ</w:t>
            </w:r>
          </w:p>
        </w:tc>
        <w:tc>
          <w:tcPr>
            <w:tcW w:w="1142" w:type="dxa"/>
            <w:tcBorders>
              <w:top w:val="single" w:sz="4" w:space="0" w:color="00000A"/>
              <w:left w:val="single" w:sz="4" w:space="0" w:color="00000A"/>
              <w:bottom w:val="single" w:sz="4" w:space="0" w:color="00000A"/>
              <w:right w:val="nil"/>
            </w:tcBorders>
            <w:shd w:val="clear" w:color="auto" w:fill="FFFFFF"/>
            <w:vAlign w:val="center"/>
          </w:tcPr>
          <w:p w:rsidR="00724140" w:rsidRPr="0002354A" w:rsidRDefault="00724140" w:rsidP="006F088E">
            <w:pPr>
              <w:spacing w:after="0" w:line="240" w:lineRule="auto"/>
              <w:jc w:val="both"/>
              <w:rPr>
                <w:rFonts w:ascii="Times New Roman" w:eastAsia="Times New Roman" w:hAnsi="Times New Roman"/>
                <w:sz w:val="24"/>
                <w:szCs w:val="24"/>
                <w:lang w:val="uk-UA"/>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24140" w:rsidRPr="0002354A" w:rsidRDefault="00724140" w:rsidP="006F088E">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b/>
                <w:bCs/>
                <w:sz w:val="24"/>
                <w:szCs w:val="24"/>
                <w:lang w:val="uk-UA"/>
              </w:rPr>
              <w:t> </w:t>
            </w:r>
          </w:p>
        </w:tc>
      </w:tr>
    </w:tbl>
    <w:p w:rsidR="0002354A" w:rsidRPr="0002354A" w:rsidRDefault="0002354A" w:rsidP="0002354A">
      <w:pPr>
        <w:spacing w:after="0" w:line="240" w:lineRule="auto"/>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 xml:space="preserve"> </w:t>
      </w:r>
    </w:p>
    <w:p w:rsidR="0002354A" w:rsidRPr="0002354A" w:rsidRDefault="0002354A" w:rsidP="0002354A">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 xml:space="preserve">Доставка, розвантажувальні роботи, занос до місця поставки, здійснюються в узгоджений із Замовником час, силами та за рахунок Учасника.  </w:t>
      </w:r>
    </w:p>
    <w:p w:rsidR="0002354A" w:rsidRPr="0002354A" w:rsidRDefault="0002354A" w:rsidP="0002354A">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Якщо Замовником буде прийнято рішення про намір укласти договір про закупівлю стосовно нашої пропозиції, ми візьмемо на себе зобов’язання виконати всі умови, передбачені Договором.</w:t>
      </w:r>
    </w:p>
    <w:p w:rsidR="0002354A" w:rsidRPr="0002354A" w:rsidRDefault="0002354A" w:rsidP="0002354A">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Ми погоджуємося з умовами, що замовник може відхилити нашу чи всі пропозиції згідно з умовами документації, та розуміємо, що Замовник не обмежений у прийнятті будь-якої іншої пропозиції з більш вигідними для нього умовами.</w:t>
      </w:r>
    </w:p>
    <w:p w:rsidR="0002354A" w:rsidRPr="00724140" w:rsidRDefault="0002354A" w:rsidP="00724140">
      <w:pPr>
        <w:numPr>
          <w:ilvl w:val="0"/>
          <w:numId w:val="40"/>
        </w:numPr>
        <w:spacing w:after="0" w:line="240" w:lineRule="auto"/>
        <w:ind w:left="0"/>
        <w:jc w:val="both"/>
        <w:rPr>
          <w:rFonts w:ascii="Times New Roman" w:eastAsia="Times New Roman" w:hAnsi="Times New Roman"/>
          <w:sz w:val="24"/>
          <w:szCs w:val="24"/>
          <w:lang w:val="uk-UA"/>
        </w:rPr>
      </w:pPr>
      <w:r w:rsidRPr="0002354A">
        <w:rPr>
          <w:rFonts w:ascii="Times New Roman" w:eastAsia="Times New Roman" w:hAnsi="Times New Roman"/>
          <w:sz w:val="24"/>
          <w:szCs w:val="24"/>
          <w:lang w:val="uk-UA"/>
        </w:rPr>
        <w:t xml:space="preserve">Якщо Замовником буде прийнято рішення про намір укласти договір про закупівлю стосовно нашої пропозиції, ми беремо на себе зобов’язання на підписання Договору у строк передбачений ч. 15 ст.14 Закону України «Про публічні закупівлі», а саме: </w:t>
      </w:r>
      <w:r w:rsidR="0078481B" w:rsidRPr="0078481B">
        <w:rPr>
          <w:rFonts w:ascii="Times New Roman" w:eastAsia="Times New Roman" w:hAnsi="Times New Roman"/>
          <w:sz w:val="24"/>
          <w:szCs w:val="24"/>
        </w:rPr>
        <w:t xml:space="preserve">на </w:t>
      </w:r>
      <w:proofErr w:type="spellStart"/>
      <w:r w:rsidR="0078481B" w:rsidRPr="0078481B">
        <w:rPr>
          <w:rFonts w:ascii="Times New Roman" w:eastAsia="Times New Roman" w:hAnsi="Times New Roman"/>
          <w:sz w:val="24"/>
          <w:szCs w:val="24"/>
        </w:rPr>
        <w:t>наступний</w:t>
      </w:r>
      <w:proofErr w:type="spellEnd"/>
      <w:r w:rsidR="0078481B" w:rsidRPr="0078481B">
        <w:rPr>
          <w:rFonts w:ascii="Times New Roman" w:eastAsia="Times New Roman" w:hAnsi="Times New Roman"/>
          <w:sz w:val="24"/>
          <w:szCs w:val="24"/>
        </w:rPr>
        <w:t xml:space="preserve"> день </w:t>
      </w:r>
      <w:proofErr w:type="spellStart"/>
      <w:r w:rsidR="0078481B" w:rsidRPr="0078481B">
        <w:rPr>
          <w:rFonts w:ascii="Times New Roman" w:eastAsia="Times New Roman" w:hAnsi="Times New Roman"/>
          <w:sz w:val="24"/>
          <w:szCs w:val="24"/>
        </w:rPr>
        <w:t>після</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оприлюднення</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повідомлення</w:t>
      </w:r>
      <w:proofErr w:type="spellEnd"/>
      <w:r w:rsidR="0078481B" w:rsidRPr="0078481B">
        <w:rPr>
          <w:rFonts w:ascii="Times New Roman" w:eastAsia="Times New Roman" w:hAnsi="Times New Roman"/>
          <w:sz w:val="24"/>
          <w:szCs w:val="24"/>
        </w:rPr>
        <w:t xml:space="preserve"> про </w:t>
      </w:r>
      <w:proofErr w:type="spellStart"/>
      <w:r w:rsidR="0078481B" w:rsidRPr="0078481B">
        <w:rPr>
          <w:rFonts w:ascii="Times New Roman" w:eastAsia="Times New Roman" w:hAnsi="Times New Roman"/>
          <w:sz w:val="24"/>
          <w:szCs w:val="24"/>
        </w:rPr>
        <w:t>намір</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укласти</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договір</w:t>
      </w:r>
      <w:proofErr w:type="spellEnd"/>
      <w:r w:rsidR="0078481B" w:rsidRPr="0078481B">
        <w:rPr>
          <w:rFonts w:ascii="Times New Roman" w:eastAsia="Times New Roman" w:hAnsi="Times New Roman"/>
          <w:sz w:val="24"/>
          <w:szCs w:val="24"/>
        </w:rPr>
        <w:t xml:space="preserve"> про </w:t>
      </w:r>
      <w:proofErr w:type="spellStart"/>
      <w:r w:rsidR="0078481B" w:rsidRPr="0078481B">
        <w:rPr>
          <w:rFonts w:ascii="Times New Roman" w:eastAsia="Times New Roman" w:hAnsi="Times New Roman"/>
          <w:sz w:val="24"/>
          <w:szCs w:val="24"/>
        </w:rPr>
        <w:t>закупівлю</w:t>
      </w:r>
      <w:proofErr w:type="spellEnd"/>
      <w:r w:rsidR="0078481B" w:rsidRPr="0078481B">
        <w:rPr>
          <w:rFonts w:ascii="Times New Roman" w:eastAsia="Times New Roman" w:hAnsi="Times New Roman"/>
          <w:sz w:val="24"/>
          <w:szCs w:val="24"/>
        </w:rPr>
        <w:t xml:space="preserve">, але не </w:t>
      </w:r>
      <w:proofErr w:type="spellStart"/>
      <w:r w:rsidR="0078481B" w:rsidRPr="0078481B">
        <w:rPr>
          <w:rFonts w:ascii="Times New Roman" w:eastAsia="Times New Roman" w:hAnsi="Times New Roman"/>
          <w:sz w:val="24"/>
          <w:szCs w:val="24"/>
        </w:rPr>
        <w:t>пізніше</w:t>
      </w:r>
      <w:proofErr w:type="spellEnd"/>
      <w:r w:rsidR="0078481B" w:rsidRPr="0078481B">
        <w:rPr>
          <w:rFonts w:ascii="Times New Roman" w:eastAsia="Times New Roman" w:hAnsi="Times New Roman"/>
          <w:sz w:val="24"/>
          <w:szCs w:val="24"/>
        </w:rPr>
        <w:t xml:space="preserve"> </w:t>
      </w:r>
      <w:proofErr w:type="spellStart"/>
      <w:r w:rsidR="0078481B" w:rsidRPr="0078481B">
        <w:rPr>
          <w:rFonts w:ascii="Times New Roman" w:eastAsia="Times New Roman" w:hAnsi="Times New Roman"/>
          <w:sz w:val="24"/>
          <w:szCs w:val="24"/>
        </w:rPr>
        <w:t>ніж</w:t>
      </w:r>
      <w:proofErr w:type="spellEnd"/>
      <w:r w:rsidR="0078481B" w:rsidRPr="0078481B">
        <w:rPr>
          <w:rFonts w:ascii="Times New Roman" w:eastAsia="Times New Roman" w:hAnsi="Times New Roman"/>
          <w:sz w:val="24"/>
          <w:szCs w:val="24"/>
        </w:rPr>
        <w:t xml:space="preserve"> через 20 </w:t>
      </w:r>
      <w:proofErr w:type="spellStart"/>
      <w:r w:rsidR="0078481B" w:rsidRPr="0078481B">
        <w:rPr>
          <w:rFonts w:ascii="Times New Roman" w:eastAsia="Times New Roman" w:hAnsi="Times New Roman"/>
          <w:sz w:val="24"/>
          <w:szCs w:val="24"/>
        </w:rPr>
        <w:t>днів</w:t>
      </w:r>
      <w:proofErr w:type="spellEnd"/>
      <w:r w:rsidR="0078481B">
        <w:rPr>
          <w:rFonts w:ascii="Times New Roman" w:eastAsia="Times New Roman" w:hAnsi="Times New Roman"/>
          <w:sz w:val="24"/>
          <w:szCs w:val="24"/>
          <w:lang w:val="uk-UA"/>
        </w:rPr>
        <w:t>.</w:t>
      </w:r>
      <w:r w:rsidRPr="0002354A">
        <w:rPr>
          <w:rFonts w:ascii="Times New Roman" w:eastAsia="Times New Roman" w:hAnsi="Times New Roman"/>
          <w:sz w:val="24"/>
          <w:szCs w:val="24"/>
          <w:lang w:val="uk-UA"/>
        </w:rPr>
        <w:t xml:space="preserve"> </w:t>
      </w:r>
      <w:r w:rsidRPr="0002354A">
        <w:rPr>
          <w:rFonts w:ascii="Times New Roman" w:eastAsia="Times New Roman" w:hAnsi="Times New Roman"/>
          <w:b/>
          <w:sz w:val="24"/>
          <w:szCs w:val="24"/>
          <w:lang w:val="uk-UA"/>
        </w:rPr>
        <w:t xml:space="preserve">Усі витрати, пов’язанні з укладанням договору (відрядження, </w:t>
      </w:r>
      <w:r w:rsidRPr="0002354A">
        <w:rPr>
          <w:rFonts w:ascii="Times New Roman" w:eastAsia="Times New Roman" w:hAnsi="Times New Roman"/>
          <w:b/>
          <w:sz w:val="24"/>
          <w:szCs w:val="24"/>
          <w:lang w:val="uk-UA"/>
        </w:rPr>
        <w:lastRenderedPageBreak/>
        <w:t>відправка та отримання документів послугами почтового зв’язку, «Нової пошти», кур’єром тощо) покладаються на переможця процедури закупівлі.</w:t>
      </w:r>
      <w:r w:rsidR="00724140">
        <w:rPr>
          <w:rFonts w:ascii="Times New Roman" w:eastAsia="Times New Roman" w:hAnsi="Times New Roman"/>
          <w:sz w:val="24"/>
          <w:szCs w:val="24"/>
          <w:lang w:val="uk-UA"/>
        </w:rPr>
        <w:t xml:space="preserve"> </w:t>
      </w:r>
      <w:r w:rsidRPr="00724140">
        <w:rPr>
          <w:rFonts w:ascii="Times New Roman" w:eastAsia="Times New Roman" w:hAnsi="Times New Roman"/>
          <w:b/>
          <w:szCs w:val="24"/>
          <w:lang w:val="uk-UA"/>
        </w:rPr>
        <w:t>(Посада, підпис, печатка (у разі її використання), ініціали та прізвище уповноваженої особи Учасника)</w:t>
      </w:r>
    </w:p>
    <w:sectPr w:rsidR="0002354A" w:rsidRPr="00724140" w:rsidSect="002F2B32">
      <w:headerReference w:type="default" r:id="rId8"/>
      <w:headerReference w:type="firs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E8" w:rsidRDefault="008911E8" w:rsidP="00D46B95">
      <w:pPr>
        <w:spacing w:after="0" w:line="240" w:lineRule="auto"/>
      </w:pPr>
      <w:r>
        <w:separator/>
      </w:r>
    </w:p>
  </w:endnote>
  <w:endnote w:type="continuationSeparator" w:id="0">
    <w:p w:rsidR="008911E8" w:rsidRDefault="008911E8" w:rsidP="00D4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E8" w:rsidRDefault="008911E8" w:rsidP="00D46B95">
      <w:pPr>
        <w:spacing w:after="0" w:line="240" w:lineRule="auto"/>
      </w:pPr>
      <w:r>
        <w:separator/>
      </w:r>
    </w:p>
  </w:footnote>
  <w:footnote w:type="continuationSeparator" w:id="0">
    <w:p w:rsidR="008911E8" w:rsidRDefault="008911E8" w:rsidP="00D46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800514"/>
      <w:docPartObj>
        <w:docPartGallery w:val="Page Numbers (Top of Page)"/>
        <w:docPartUnique/>
      </w:docPartObj>
    </w:sdtPr>
    <w:sdtEndPr/>
    <w:sdtContent>
      <w:p w:rsidR="008C6DEF" w:rsidRDefault="008C6DEF">
        <w:pPr>
          <w:pStyle w:val="a5"/>
          <w:jc w:val="center"/>
        </w:pPr>
        <w:r>
          <w:fldChar w:fldCharType="begin"/>
        </w:r>
        <w:r>
          <w:instrText>PAGE   \* MERGEFORMAT</w:instrText>
        </w:r>
        <w:r>
          <w:fldChar w:fldCharType="separate"/>
        </w:r>
        <w:r w:rsidR="00EB78B7">
          <w:rPr>
            <w:noProof/>
          </w:rPr>
          <w:t>17</w:t>
        </w:r>
        <w:r>
          <w:fldChar w:fldCharType="end"/>
        </w:r>
      </w:p>
    </w:sdtContent>
  </w:sdt>
  <w:p w:rsidR="008C6DEF" w:rsidRDefault="008C6DE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EF" w:rsidRDefault="008C6DEF" w:rsidP="00D46B95">
    <w:pPr>
      <w:pStyle w:val="a5"/>
    </w:pPr>
  </w:p>
  <w:p w:rsidR="008C6DEF" w:rsidRDefault="008C6D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E6503"/>
    <w:multiLevelType w:val="multilevel"/>
    <w:tmpl w:val="336616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8F382D"/>
    <w:multiLevelType w:val="hybridMultilevel"/>
    <w:tmpl w:val="D0B2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FA34AF"/>
    <w:multiLevelType w:val="hybridMultilevel"/>
    <w:tmpl w:val="0182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DE33B7"/>
    <w:multiLevelType w:val="hybridMultilevel"/>
    <w:tmpl w:val="4F40CE3E"/>
    <w:lvl w:ilvl="0" w:tplc="04190001">
      <w:start w:val="1"/>
      <w:numFmt w:val="bullet"/>
      <w:lvlText w:val=""/>
      <w:lvlJc w:val="left"/>
      <w:pPr>
        <w:ind w:left="614" w:hanging="360"/>
      </w:pPr>
      <w:rPr>
        <w:rFonts w:ascii="Symbol" w:hAnsi="Symbol" w:hint="default"/>
      </w:rPr>
    </w:lvl>
    <w:lvl w:ilvl="1" w:tplc="04190003" w:tentative="1">
      <w:start w:val="1"/>
      <w:numFmt w:val="bullet"/>
      <w:lvlText w:val="o"/>
      <w:lvlJc w:val="left"/>
      <w:pPr>
        <w:ind w:left="1334" w:hanging="360"/>
      </w:pPr>
      <w:rPr>
        <w:rFonts w:ascii="Courier New" w:hAnsi="Courier New" w:cs="Courier New" w:hint="default"/>
      </w:rPr>
    </w:lvl>
    <w:lvl w:ilvl="2" w:tplc="04190005" w:tentative="1">
      <w:start w:val="1"/>
      <w:numFmt w:val="bullet"/>
      <w:lvlText w:val=""/>
      <w:lvlJc w:val="left"/>
      <w:pPr>
        <w:ind w:left="2054" w:hanging="360"/>
      </w:pPr>
      <w:rPr>
        <w:rFonts w:ascii="Wingdings" w:hAnsi="Wingdings" w:hint="default"/>
      </w:rPr>
    </w:lvl>
    <w:lvl w:ilvl="3" w:tplc="04190001" w:tentative="1">
      <w:start w:val="1"/>
      <w:numFmt w:val="bullet"/>
      <w:lvlText w:val=""/>
      <w:lvlJc w:val="left"/>
      <w:pPr>
        <w:ind w:left="2774" w:hanging="360"/>
      </w:pPr>
      <w:rPr>
        <w:rFonts w:ascii="Symbol" w:hAnsi="Symbol" w:hint="default"/>
      </w:rPr>
    </w:lvl>
    <w:lvl w:ilvl="4" w:tplc="04190003" w:tentative="1">
      <w:start w:val="1"/>
      <w:numFmt w:val="bullet"/>
      <w:lvlText w:val="o"/>
      <w:lvlJc w:val="left"/>
      <w:pPr>
        <w:ind w:left="3494" w:hanging="360"/>
      </w:pPr>
      <w:rPr>
        <w:rFonts w:ascii="Courier New" w:hAnsi="Courier New" w:cs="Courier New" w:hint="default"/>
      </w:rPr>
    </w:lvl>
    <w:lvl w:ilvl="5" w:tplc="04190005" w:tentative="1">
      <w:start w:val="1"/>
      <w:numFmt w:val="bullet"/>
      <w:lvlText w:val=""/>
      <w:lvlJc w:val="left"/>
      <w:pPr>
        <w:ind w:left="4214" w:hanging="360"/>
      </w:pPr>
      <w:rPr>
        <w:rFonts w:ascii="Wingdings" w:hAnsi="Wingdings" w:hint="default"/>
      </w:rPr>
    </w:lvl>
    <w:lvl w:ilvl="6" w:tplc="04190001" w:tentative="1">
      <w:start w:val="1"/>
      <w:numFmt w:val="bullet"/>
      <w:lvlText w:val=""/>
      <w:lvlJc w:val="left"/>
      <w:pPr>
        <w:ind w:left="4934" w:hanging="360"/>
      </w:pPr>
      <w:rPr>
        <w:rFonts w:ascii="Symbol" w:hAnsi="Symbol" w:hint="default"/>
      </w:rPr>
    </w:lvl>
    <w:lvl w:ilvl="7" w:tplc="04190003" w:tentative="1">
      <w:start w:val="1"/>
      <w:numFmt w:val="bullet"/>
      <w:lvlText w:val="o"/>
      <w:lvlJc w:val="left"/>
      <w:pPr>
        <w:ind w:left="5654" w:hanging="360"/>
      </w:pPr>
      <w:rPr>
        <w:rFonts w:ascii="Courier New" w:hAnsi="Courier New" w:cs="Courier New" w:hint="default"/>
      </w:rPr>
    </w:lvl>
    <w:lvl w:ilvl="8" w:tplc="04190005" w:tentative="1">
      <w:start w:val="1"/>
      <w:numFmt w:val="bullet"/>
      <w:lvlText w:val=""/>
      <w:lvlJc w:val="left"/>
      <w:pPr>
        <w:ind w:left="6374" w:hanging="360"/>
      </w:pPr>
      <w:rPr>
        <w:rFonts w:ascii="Wingdings" w:hAnsi="Wingdings" w:hint="default"/>
      </w:rPr>
    </w:lvl>
  </w:abstractNum>
  <w:abstractNum w:abstractNumId="6" w15:restartNumberingAfterBreak="0">
    <w:nsid w:val="06BD42B2"/>
    <w:multiLevelType w:val="hybridMultilevel"/>
    <w:tmpl w:val="F0BE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15B453C0"/>
    <w:multiLevelType w:val="hybridMultilevel"/>
    <w:tmpl w:val="6C5C9404"/>
    <w:lvl w:ilvl="0" w:tplc="04190001">
      <w:start w:val="1"/>
      <w:numFmt w:val="bullet"/>
      <w:lvlText w:val=""/>
      <w:lvlJc w:val="left"/>
      <w:pPr>
        <w:ind w:left="720" w:hanging="360"/>
      </w:pPr>
      <w:rPr>
        <w:rFonts w:ascii="Symbol" w:hAnsi="Symbol" w:hint="default"/>
      </w:rPr>
    </w:lvl>
    <w:lvl w:ilvl="1" w:tplc="E542921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2F79BC"/>
    <w:multiLevelType w:val="hybridMultilevel"/>
    <w:tmpl w:val="0DB2C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F220E6"/>
    <w:multiLevelType w:val="hybridMultilevel"/>
    <w:tmpl w:val="8EF250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1E919CC"/>
    <w:multiLevelType w:val="hybridMultilevel"/>
    <w:tmpl w:val="A0D6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13" w15:restartNumberingAfterBreak="0">
    <w:nsid w:val="2AEF4657"/>
    <w:multiLevelType w:val="hybridMultilevel"/>
    <w:tmpl w:val="C4A6D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7E0788"/>
    <w:multiLevelType w:val="hybridMultilevel"/>
    <w:tmpl w:val="2A8A5062"/>
    <w:lvl w:ilvl="0" w:tplc="C9F4220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950EBB"/>
    <w:multiLevelType w:val="hybridMultilevel"/>
    <w:tmpl w:val="EA74243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6" w15:restartNumberingAfterBreak="0">
    <w:nsid w:val="31275BEB"/>
    <w:multiLevelType w:val="hybridMultilevel"/>
    <w:tmpl w:val="FBFA4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37236A4F"/>
    <w:multiLevelType w:val="hybridMultilevel"/>
    <w:tmpl w:val="571ADBFC"/>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9" w15:restartNumberingAfterBreak="0">
    <w:nsid w:val="39A11FC7"/>
    <w:multiLevelType w:val="hybridMultilevel"/>
    <w:tmpl w:val="92241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162DAA"/>
    <w:multiLevelType w:val="hybridMultilevel"/>
    <w:tmpl w:val="BAE461E2"/>
    <w:lvl w:ilvl="0" w:tplc="B060068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5E4CBF"/>
    <w:multiLevelType w:val="hybridMultilevel"/>
    <w:tmpl w:val="25847D26"/>
    <w:lvl w:ilvl="0" w:tplc="04190001">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2" w15:restartNumberingAfterBreak="0">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EA4CDD"/>
    <w:multiLevelType w:val="multilevel"/>
    <w:tmpl w:val="020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0468D"/>
    <w:multiLevelType w:val="hybridMultilevel"/>
    <w:tmpl w:val="4E92CD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DB263A"/>
    <w:multiLevelType w:val="multilevel"/>
    <w:tmpl w:val="54EEA91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1E3EAD"/>
    <w:multiLevelType w:val="hybridMultilevel"/>
    <w:tmpl w:val="CA22F0C2"/>
    <w:lvl w:ilvl="0" w:tplc="EB7A5B08">
      <w:start w:val="1"/>
      <w:numFmt w:val="bullet"/>
      <w:lvlText w:val="-"/>
      <w:lvlJc w:val="left"/>
      <w:pPr>
        <w:ind w:left="855" w:hanging="360"/>
      </w:pPr>
      <w:rPr>
        <w:rFonts w:ascii="Times New Roman" w:eastAsia="Times New Roman" w:hAnsi="Times New Roman"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8" w15:restartNumberingAfterBreak="0">
    <w:nsid w:val="5E40782C"/>
    <w:multiLevelType w:val="hybridMultilevel"/>
    <w:tmpl w:val="E70C6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E77F9E"/>
    <w:multiLevelType w:val="multilevel"/>
    <w:tmpl w:val="236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15:restartNumberingAfterBreak="0">
    <w:nsid w:val="64B25F04"/>
    <w:multiLevelType w:val="multilevel"/>
    <w:tmpl w:val="C3205902"/>
    <w:lvl w:ilvl="0">
      <w:start w:val="10"/>
      <w:numFmt w:val="bullet"/>
      <w:lvlText w:val="-"/>
      <w:lvlJc w:val="left"/>
      <w:pPr>
        <w:ind w:left="900" w:hanging="360"/>
      </w:pPr>
      <w:rPr>
        <w:rFonts w:ascii="OpenSymbol" w:hAnsi="OpenSymbol" w:cs="Open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2" w15:restartNumberingAfterBreak="0">
    <w:nsid w:val="656349A4"/>
    <w:multiLevelType w:val="hybridMultilevel"/>
    <w:tmpl w:val="A40293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AE10891"/>
    <w:multiLevelType w:val="hybridMultilevel"/>
    <w:tmpl w:val="1B1A1C2E"/>
    <w:lvl w:ilvl="0" w:tplc="E79866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2C30B2"/>
    <w:multiLevelType w:val="hybridMultilevel"/>
    <w:tmpl w:val="C7D8356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15:restartNumberingAfterBreak="0">
    <w:nsid w:val="6FE1666B"/>
    <w:multiLevelType w:val="hybridMultilevel"/>
    <w:tmpl w:val="E2DA4160"/>
    <w:lvl w:ilvl="0" w:tplc="04190001">
      <w:start w:val="1"/>
      <w:numFmt w:val="bullet"/>
      <w:lvlText w:val=""/>
      <w:lvlJc w:val="left"/>
      <w:pPr>
        <w:ind w:left="976" w:hanging="360"/>
      </w:pPr>
      <w:rPr>
        <w:rFonts w:ascii="Symbol" w:hAnsi="Symbol"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36" w15:restartNumberingAfterBreak="0">
    <w:nsid w:val="732A6E24"/>
    <w:multiLevelType w:val="multilevel"/>
    <w:tmpl w:val="7032B7F4"/>
    <w:lvl w:ilvl="0">
      <w:start w:val="9"/>
      <w:numFmt w:val="decimal"/>
      <w:lvlText w:val="%1."/>
      <w:lvlJc w:val="left"/>
      <w:pPr>
        <w:ind w:left="360" w:hanging="360"/>
      </w:pPr>
      <w:rPr>
        <w:rFonts w:hint="default"/>
      </w:rPr>
    </w:lvl>
    <w:lvl w:ilvl="1">
      <w:start w:val="1"/>
      <w:numFmt w:val="decimal"/>
      <w:lvlText w:val="%1.%2."/>
      <w:lvlJc w:val="left"/>
      <w:pPr>
        <w:ind w:left="501" w:hanging="360"/>
      </w:pPr>
      <w:rPr>
        <w:rFonts w:hint="default"/>
        <w:color w:val="auto"/>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37" w15:restartNumberingAfterBreak="0">
    <w:nsid w:val="77EE33BA"/>
    <w:multiLevelType w:val="hybridMultilevel"/>
    <w:tmpl w:val="34AE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A6320E"/>
    <w:multiLevelType w:val="hybridMultilevel"/>
    <w:tmpl w:val="EC38B7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B5A73E7"/>
    <w:multiLevelType w:val="hybridMultilevel"/>
    <w:tmpl w:val="684ED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25"/>
  </w:num>
  <w:num w:numId="4">
    <w:abstractNumId w:val="36"/>
  </w:num>
  <w:num w:numId="5">
    <w:abstractNumId w:val="7"/>
  </w:num>
  <w:num w:numId="6">
    <w:abstractNumId w:val="26"/>
  </w:num>
  <w:num w:numId="7">
    <w:abstractNumId w:val="22"/>
  </w:num>
  <w:num w:numId="8">
    <w:abstractNumId w:val="29"/>
  </w:num>
  <w:num w:numId="9">
    <w:abstractNumId w:val="23"/>
  </w:num>
  <w:num w:numId="10">
    <w:abstractNumId w:val="9"/>
  </w:num>
  <w:num w:numId="11">
    <w:abstractNumId w:val="19"/>
  </w:num>
  <w:num w:numId="12">
    <w:abstractNumId w:val="11"/>
  </w:num>
  <w:num w:numId="13">
    <w:abstractNumId w:val="6"/>
  </w:num>
  <w:num w:numId="14">
    <w:abstractNumId w:val="39"/>
  </w:num>
  <w:num w:numId="15">
    <w:abstractNumId w:val="4"/>
  </w:num>
  <w:num w:numId="16">
    <w:abstractNumId w:val="37"/>
  </w:num>
  <w:num w:numId="17">
    <w:abstractNumId w:val="10"/>
  </w:num>
  <w:num w:numId="18">
    <w:abstractNumId w:val="21"/>
  </w:num>
  <w:num w:numId="19">
    <w:abstractNumId w:val="5"/>
  </w:num>
  <w:num w:numId="20">
    <w:abstractNumId w:val="2"/>
  </w:num>
  <w:num w:numId="21">
    <w:abstractNumId w:val="15"/>
  </w:num>
  <w:num w:numId="22">
    <w:abstractNumId w:val="28"/>
  </w:num>
  <w:num w:numId="23">
    <w:abstractNumId w:val="18"/>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8"/>
  </w:num>
  <w:num w:numId="27">
    <w:abstractNumId w:val="16"/>
  </w:num>
  <w:num w:numId="28">
    <w:abstractNumId w:val="34"/>
  </w:num>
  <w:num w:numId="29">
    <w:abstractNumId w:val="35"/>
  </w:num>
  <w:num w:numId="30">
    <w:abstractNumId w:val="30"/>
  </w:num>
  <w:num w:numId="31">
    <w:abstractNumId w:val="3"/>
  </w:num>
  <w:num w:numId="32">
    <w:abstractNumId w:val="13"/>
  </w:num>
  <w:num w:numId="33">
    <w:abstractNumId w:val="33"/>
  </w:num>
  <w:num w:numId="34">
    <w:abstractNumId w:val="14"/>
  </w:num>
  <w:num w:numId="35">
    <w:abstractNumId w:val="1"/>
  </w:num>
  <w:num w:numId="36">
    <w:abstractNumId w:val="38"/>
  </w:num>
  <w:num w:numId="37">
    <w:abstractNumId w:val="32"/>
  </w:num>
  <w:num w:numId="38">
    <w:abstractNumId w:val="20"/>
  </w:num>
  <w:num w:numId="39">
    <w:abstractNumId w:val="2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9C"/>
    <w:rsid w:val="00003E64"/>
    <w:rsid w:val="00006527"/>
    <w:rsid w:val="00012D3B"/>
    <w:rsid w:val="00013121"/>
    <w:rsid w:val="00013540"/>
    <w:rsid w:val="000158AC"/>
    <w:rsid w:val="0002354A"/>
    <w:rsid w:val="00025A45"/>
    <w:rsid w:val="00027AEC"/>
    <w:rsid w:val="000302F8"/>
    <w:rsid w:val="00040877"/>
    <w:rsid w:val="00054968"/>
    <w:rsid w:val="00070828"/>
    <w:rsid w:val="00073446"/>
    <w:rsid w:val="0007387A"/>
    <w:rsid w:val="000844B1"/>
    <w:rsid w:val="000C3805"/>
    <w:rsid w:val="000C38FC"/>
    <w:rsid w:val="000D0686"/>
    <w:rsid w:val="000D2023"/>
    <w:rsid w:val="000D2B39"/>
    <w:rsid w:val="000D32D0"/>
    <w:rsid w:val="000D7679"/>
    <w:rsid w:val="000E066F"/>
    <w:rsid w:val="000E07ED"/>
    <w:rsid w:val="000E21F9"/>
    <w:rsid w:val="000F283A"/>
    <w:rsid w:val="001044D7"/>
    <w:rsid w:val="00106DDC"/>
    <w:rsid w:val="00113CB8"/>
    <w:rsid w:val="001335EE"/>
    <w:rsid w:val="00144DCF"/>
    <w:rsid w:val="0015222E"/>
    <w:rsid w:val="00154354"/>
    <w:rsid w:val="00160EF5"/>
    <w:rsid w:val="00167128"/>
    <w:rsid w:val="00170ED4"/>
    <w:rsid w:val="00176066"/>
    <w:rsid w:val="001761D4"/>
    <w:rsid w:val="00185739"/>
    <w:rsid w:val="001871F7"/>
    <w:rsid w:val="00194643"/>
    <w:rsid w:val="00196789"/>
    <w:rsid w:val="001A0D35"/>
    <w:rsid w:val="001A4BA3"/>
    <w:rsid w:val="001B0591"/>
    <w:rsid w:val="001B2DCF"/>
    <w:rsid w:val="001C176D"/>
    <w:rsid w:val="001E08FD"/>
    <w:rsid w:val="001E1C73"/>
    <w:rsid w:val="001E22AF"/>
    <w:rsid w:val="001E2AA5"/>
    <w:rsid w:val="001E2CBD"/>
    <w:rsid w:val="001E3E16"/>
    <w:rsid w:val="001E4652"/>
    <w:rsid w:val="001F1616"/>
    <w:rsid w:val="001F4E84"/>
    <w:rsid w:val="001F7301"/>
    <w:rsid w:val="002001AE"/>
    <w:rsid w:val="00202C9D"/>
    <w:rsid w:val="00207176"/>
    <w:rsid w:val="0021186E"/>
    <w:rsid w:val="0021210D"/>
    <w:rsid w:val="002145E3"/>
    <w:rsid w:val="00215B2E"/>
    <w:rsid w:val="00220EF1"/>
    <w:rsid w:val="00233A99"/>
    <w:rsid w:val="0024035C"/>
    <w:rsid w:val="002423F8"/>
    <w:rsid w:val="002458C4"/>
    <w:rsid w:val="00274D81"/>
    <w:rsid w:val="00275232"/>
    <w:rsid w:val="00282E17"/>
    <w:rsid w:val="00283574"/>
    <w:rsid w:val="00283B3B"/>
    <w:rsid w:val="002860B2"/>
    <w:rsid w:val="0029371F"/>
    <w:rsid w:val="00293B23"/>
    <w:rsid w:val="002A02C3"/>
    <w:rsid w:val="002A280A"/>
    <w:rsid w:val="002A6251"/>
    <w:rsid w:val="002B2B45"/>
    <w:rsid w:val="002B33AF"/>
    <w:rsid w:val="002B3B88"/>
    <w:rsid w:val="002B6B6A"/>
    <w:rsid w:val="002C0B79"/>
    <w:rsid w:val="002C0C59"/>
    <w:rsid w:val="002C17E4"/>
    <w:rsid w:val="002C28F1"/>
    <w:rsid w:val="002C474D"/>
    <w:rsid w:val="002C7C5F"/>
    <w:rsid w:val="002D048F"/>
    <w:rsid w:val="002D3006"/>
    <w:rsid w:val="002D62CF"/>
    <w:rsid w:val="002E1D27"/>
    <w:rsid w:val="002E47D5"/>
    <w:rsid w:val="002E5267"/>
    <w:rsid w:val="002F1185"/>
    <w:rsid w:val="002F2B32"/>
    <w:rsid w:val="002F5ED6"/>
    <w:rsid w:val="0030090F"/>
    <w:rsid w:val="00304434"/>
    <w:rsid w:val="00307178"/>
    <w:rsid w:val="00315890"/>
    <w:rsid w:val="00320AAE"/>
    <w:rsid w:val="00321AC5"/>
    <w:rsid w:val="00322496"/>
    <w:rsid w:val="00325F51"/>
    <w:rsid w:val="00336BE0"/>
    <w:rsid w:val="00337FF9"/>
    <w:rsid w:val="00340D43"/>
    <w:rsid w:val="003503EA"/>
    <w:rsid w:val="00353E18"/>
    <w:rsid w:val="003610ED"/>
    <w:rsid w:val="00362473"/>
    <w:rsid w:val="003660DF"/>
    <w:rsid w:val="00371C52"/>
    <w:rsid w:val="00391EBC"/>
    <w:rsid w:val="003A0A9C"/>
    <w:rsid w:val="003B055F"/>
    <w:rsid w:val="003B372F"/>
    <w:rsid w:val="003E0720"/>
    <w:rsid w:val="003F0B10"/>
    <w:rsid w:val="0040159C"/>
    <w:rsid w:val="0040581F"/>
    <w:rsid w:val="00410E20"/>
    <w:rsid w:val="00424DC9"/>
    <w:rsid w:val="00430AB5"/>
    <w:rsid w:val="004351FD"/>
    <w:rsid w:val="00452EAC"/>
    <w:rsid w:val="00460B6A"/>
    <w:rsid w:val="00465261"/>
    <w:rsid w:val="00467093"/>
    <w:rsid w:val="004807AC"/>
    <w:rsid w:val="0048444D"/>
    <w:rsid w:val="00487F8D"/>
    <w:rsid w:val="004951FF"/>
    <w:rsid w:val="004A2CB2"/>
    <w:rsid w:val="004B1F9F"/>
    <w:rsid w:val="004B3F26"/>
    <w:rsid w:val="004C268B"/>
    <w:rsid w:val="004C3B15"/>
    <w:rsid w:val="004D0346"/>
    <w:rsid w:val="004D05A8"/>
    <w:rsid w:val="004D13A6"/>
    <w:rsid w:val="004E0562"/>
    <w:rsid w:val="004F5159"/>
    <w:rsid w:val="00500154"/>
    <w:rsid w:val="0050479E"/>
    <w:rsid w:val="00505181"/>
    <w:rsid w:val="005229FA"/>
    <w:rsid w:val="005321B2"/>
    <w:rsid w:val="00532275"/>
    <w:rsid w:val="005345C1"/>
    <w:rsid w:val="005402C7"/>
    <w:rsid w:val="00540F69"/>
    <w:rsid w:val="00547A25"/>
    <w:rsid w:val="00550DAA"/>
    <w:rsid w:val="00562705"/>
    <w:rsid w:val="0056339C"/>
    <w:rsid w:val="00563A91"/>
    <w:rsid w:val="00567212"/>
    <w:rsid w:val="00572311"/>
    <w:rsid w:val="00574A86"/>
    <w:rsid w:val="00583437"/>
    <w:rsid w:val="00591DF1"/>
    <w:rsid w:val="005921F2"/>
    <w:rsid w:val="00595DA3"/>
    <w:rsid w:val="005963A2"/>
    <w:rsid w:val="005A08D7"/>
    <w:rsid w:val="005A2DE0"/>
    <w:rsid w:val="005A5A0A"/>
    <w:rsid w:val="005B4069"/>
    <w:rsid w:val="005E22D8"/>
    <w:rsid w:val="005F0B6D"/>
    <w:rsid w:val="005F3470"/>
    <w:rsid w:val="005F7E34"/>
    <w:rsid w:val="0060162C"/>
    <w:rsid w:val="006109B8"/>
    <w:rsid w:val="0061317D"/>
    <w:rsid w:val="00617EC7"/>
    <w:rsid w:val="00620A4B"/>
    <w:rsid w:val="0062256D"/>
    <w:rsid w:val="00622DB8"/>
    <w:rsid w:val="00624AF8"/>
    <w:rsid w:val="00641C45"/>
    <w:rsid w:val="0064246C"/>
    <w:rsid w:val="006506F8"/>
    <w:rsid w:val="00661149"/>
    <w:rsid w:val="00674C3D"/>
    <w:rsid w:val="00674F41"/>
    <w:rsid w:val="00687B74"/>
    <w:rsid w:val="00693D71"/>
    <w:rsid w:val="006959E1"/>
    <w:rsid w:val="00695E46"/>
    <w:rsid w:val="00697DA8"/>
    <w:rsid w:val="006A040C"/>
    <w:rsid w:val="006A2445"/>
    <w:rsid w:val="006A75B3"/>
    <w:rsid w:val="006B0D9F"/>
    <w:rsid w:val="006B337D"/>
    <w:rsid w:val="006B75F7"/>
    <w:rsid w:val="006C1792"/>
    <w:rsid w:val="006C4EE7"/>
    <w:rsid w:val="006D313A"/>
    <w:rsid w:val="006D43A7"/>
    <w:rsid w:val="006F088E"/>
    <w:rsid w:val="006F205B"/>
    <w:rsid w:val="006F3141"/>
    <w:rsid w:val="0070742A"/>
    <w:rsid w:val="00712CFD"/>
    <w:rsid w:val="00715ABC"/>
    <w:rsid w:val="00724140"/>
    <w:rsid w:val="00725524"/>
    <w:rsid w:val="00727F4C"/>
    <w:rsid w:val="00737784"/>
    <w:rsid w:val="007437A9"/>
    <w:rsid w:val="007479C0"/>
    <w:rsid w:val="00771178"/>
    <w:rsid w:val="00773B1B"/>
    <w:rsid w:val="00777F92"/>
    <w:rsid w:val="0078481B"/>
    <w:rsid w:val="00794409"/>
    <w:rsid w:val="00797A99"/>
    <w:rsid w:val="007A0FAD"/>
    <w:rsid w:val="007A3067"/>
    <w:rsid w:val="007A469E"/>
    <w:rsid w:val="007A5269"/>
    <w:rsid w:val="007B3CBB"/>
    <w:rsid w:val="007C05D4"/>
    <w:rsid w:val="007C096B"/>
    <w:rsid w:val="007C1709"/>
    <w:rsid w:val="007E7BCD"/>
    <w:rsid w:val="007F03FC"/>
    <w:rsid w:val="008178DC"/>
    <w:rsid w:val="00833A6B"/>
    <w:rsid w:val="00840177"/>
    <w:rsid w:val="00852A3D"/>
    <w:rsid w:val="00860407"/>
    <w:rsid w:val="00870B71"/>
    <w:rsid w:val="00871293"/>
    <w:rsid w:val="0087368D"/>
    <w:rsid w:val="00883080"/>
    <w:rsid w:val="008832CA"/>
    <w:rsid w:val="008832E6"/>
    <w:rsid w:val="008911E8"/>
    <w:rsid w:val="008A0BE7"/>
    <w:rsid w:val="008A500B"/>
    <w:rsid w:val="008A6319"/>
    <w:rsid w:val="008A75FF"/>
    <w:rsid w:val="008B0F13"/>
    <w:rsid w:val="008C5235"/>
    <w:rsid w:val="008C6DEF"/>
    <w:rsid w:val="008D3AAA"/>
    <w:rsid w:val="008D6CFC"/>
    <w:rsid w:val="008E7777"/>
    <w:rsid w:val="008F3A60"/>
    <w:rsid w:val="00900E0C"/>
    <w:rsid w:val="0090156A"/>
    <w:rsid w:val="00902FF5"/>
    <w:rsid w:val="00903114"/>
    <w:rsid w:val="00915C43"/>
    <w:rsid w:val="00921F48"/>
    <w:rsid w:val="00923ECC"/>
    <w:rsid w:val="009255CD"/>
    <w:rsid w:val="00932AC6"/>
    <w:rsid w:val="009333F6"/>
    <w:rsid w:val="009406F0"/>
    <w:rsid w:val="00941319"/>
    <w:rsid w:val="00941731"/>
    <w:rsid w:val="00942DAE"/>
    <w:rsid w:val="009456E1"/>
    <w:rsid w:val="00955F0F"/>
    <w:rsid w:val="009613EA"/>
    <w:rsid w:val="009626C9"/>
    <w:rsid w:val="00973B9E"/>
    <w:rsid w:val="00985E10"/>
    <w:rsid w:val="0098729F"/>
    <w:rsid w:val="00987D6B"/>
    <w:rsid w:val="00987DAB"/>
    <w:rsid w:val="0099556B"/>
    <w:rsid w:val="009A1E03"/>
    <w:rsid w:val="009A50B2"/>
    <w:rsid w:val="009B1BB9"/>
    <w:rsid w:val="009B3728"/>
    <w:rsid w:val="009B56FF"/>
    <w:rsid w:val="009B5A49"/>
    <w:rsid w:val="009C03E1"/>
    <w:rsid w:val="009D0503"/>
    <w:rsid w:val="009D4966"/>
    <w:rsid w:val="009E14AF"/>
    <w:rsid w:val="009E1584"/>
    <w:rsid w:val="009F1012"/>
    <w:rsid w:val="009F2208"/>
    <w:rsid w:val="009F5266"/>
    <w:rsid w:val="009F5E5C"/>
    <w:rsid w:val="009F629A"/>
    <w:rsid w:val="00A02BA9"/>
    <w:rsid w:val="00A05315"/>
    <w:rsid w:val="00A1086C"/>
    <w:rsid w:val="00A11563"/>
    <w:rsid w:val="00A16EC2"/>
    <w:rsid w:val="00A23640"/>
    <w:rsid w:val="00A25198"/>
    <w:rsid w:val="00A26DA6"/>
    <w:rsid w:val="00A363D6"/>
    <w:rsid w:val="00A4554B"/>
    <w:rsid w:val="00A50DB3"/>
    <w:rsid w:val="00A5430E"/>
    <w:rsid w:val="00A64AE3"/>
    <w:rsid w:val="00A659BB"/>
    <w:rsid w:val="00A81282"/>
    <w:rsid w:val="00AA0C17"/>
    <w:rsid w:val="00AB5C58"/>
    <w:rsid w:val="00AC1E23"/>
    <w:rsid w:val="00AD55CA"/>
    <w:rsid w:val="00AD7D90"/>
    <w:rsid w:val="00AE17EA"/>
    <w:rsid w:val="00AE477D"/>
    <w:rsid w:val="00AE6188"/>
    <w:rsid w:val="00AE7394"/>
    <w:rsid w:val="00AF14C6"/>
    <w:rsid w:val="00AF3FA1"/>
    <w:rsid w:val="00AF7E7B"/>
    <w:rsid w:val="00B03D32"/>
    <w:rsid w:val="00B10ED6"/>
    <w:rsid w:val="00B12B35"/>
    <w:rsid w:val="00B2239D"/>
    <w:rsid w:val="00B62ED8"/>
    <w:rsid w:val="00B63729"/>
    <w:rsid w:val="00B6746C"/>
    <w:rsid w:val="00B729B0"/>
    <w:rsid w:val="00B77204"/>
    <w:rsid w:val="00B8014E"/>
    <w:rsid w:val="00B9176A"/>
    <w:rsid w:val="00B93F77"/>
    <w:rsid w:val="00B95D16"/>
    <w:rsid w:val="00B96F84"/>
    <w:rsid w:val="00BB2781"/>
    <w:rsid w:val="00BC61A4"/>
    <w:rsid w:val="00BE5CBF"/>
    <w:rsid w:val="00C054C5"/>
    <w:rsid w:val="00C17FB7"/>
    <w:rsid w:val="00C31E56"/>
    <w:rsid w:val="00C3723F"/>
    <w:rsid w:val="00C4348E"/>
    <w:rsid w:val="00C5047B"/>
    <w:rsid w:val="00C54D03"/>
    <w:rsid w:val="00C60166"/>
    <w:rsid w:val="00C6265D"/>
    <w:rsid w:val="00C70F60"/>
    <w:rsid w:val="00C75CD9"/>
    <w:rsid w:val="00C762DC"/>
    <w:rsid w:val="00C77F64"/>
    <w:rsid w:val="00C81F39"/>
    <w:rsid w:val="00C82399"/>
    <w:rsid w:val="00C91412"/>
    <w:rsid w:val="00C920C4"/>
    <w:rsid w:val="00C96A19"/>
    <w:rsid w:val="00C974F7"/>
    <w:rsid w:val="00CA449A"/>
    <w:rsid w:val="00CA54E1"/>
    <w:rsid w:val="00CB0CC7"/>
    <w:rsid w:val="00CB6D8E"/>
    <w:rsid w:val="00CB7A29"/>
    <w:rsid w:val="00CC0771"/>
    <w:rsid w:val="00CE3393"/>
    <w:rsid w:val="00CF6B8D"/>
    <w:rsid w:val="00D02661"/>
    <w:rsid w:val="00D170ED"/>
    <w:rsid w:val="00D26398"/>
    <w:rsid w:val="00D31B63"/>
    <w:rsid w:val="00D325A6"/>
    <w:rsid w:val="00D32CBE"/>
    <w:rsid w:val="00D40FB5"/>
    <w:rsid w:val="00D4121B"/>
    <w:rsid w:val="00D437E7"/>
    <w:rsid w:val="00D46B95"/>
    <w:rsid w:val="00D47ADF"/>
    <w:rsid w:val="00D5687E"/>
    <w:rsid w:val="00D626DC"/>
    <w:rsid w:val="00D70A70"/>
    <w:rsid w:val="00D71945"/>
    <w:rsid w:val="00D76726"/>
    <w:rsid w:val="00D77DD7"/>
    <w:rsid w:val="00D95394"/>
    <w:rsid w:val="00DA3EC9"/>
    <w:rsid w:val="00DA49F5"/>
    <w:rsid w:val="00DA4AF0"/>
    <w:rsid w:val="00DB6D61"/>
    <w:rsid w:val="00DC048B"/>
    <w:rsid w:val="00DC0DE3"/>
    <w:rsid w:val="00DD3BF1"/>
    <w:rsid w:val="00DD7ABA"/>
    <w:rsid w:val="00DE3589"/>
    <w:rsid w:val="00DE7316"/>
    <w:rsid w:val="00DF181A"/>
    <w:rsid w:val="00DF75EA"/>
    <w:rsid w:val="00E01F51"/>
    <w:rsid w:val="00E02061"/>
    <w:rsid w:val="00E057A4"/>
    <w:rsid w:val="00E07045"/>
    <w:rsid w:val="00E12D28"/>
    <w:rsid w:val="00E12D51"/>
    <w:rsid w:val="00E169FC"/>
    <w:rsid w:val="00E218CF"/>
    <w:rsid w:val="00E2208B"/>
    <w:rsid w:val="00E36B11"/>
    <w:rsid w:val="00E41B10"/>
    <w:rsid w:val="00E46454"/>
    <w:rsid w:val="00E46AB8"/>
    <w:rsid w:val="00E558CB"/>
    <w:rsid w:val="00E577F5"/>
    <w:rsid w:val="00E61F10"/>
    <w:rsid w:val="00E63064"/>
    <w:rsid w:val="00E6377E"/>
    <w:rsid w:val="00E71A28"/>
    <w:rsid w:val="00E73C9E"/>
    <w:rsid w:val="00E73FDA"/>
    <w:rsid w:val="00E7466C"/>
    <w:rsid w:val="00E754D1"/>
    <w:rsid w:val="00E80386"/>
    <w:rsid w:val="00E860ED"/>
    <w:rsid w:val="00E867FB"/>
    <w:rsid w:val="00E95019"/>
    <w:rsid w:val="00E96241"/>
    <w:rsid w:val="00EA360F"/>
    <w:rsid w:val="00EA3EB6"/>
    <w:rsid w:val="00EA486D"/>
    <w:rsid w:val="00EA498B"/>
    <w:rsid w:val="00EA7ED3"/>
    <w:rsid w:val="00EB5C13"/>
    <w:rsid w:val="00EB78B7"/>
    <w:rsid w:val="00EC7811"/>
    <w:rsid w:val="00ED2BA0"/>
    <w:rsid w:val="00EF24BD"/>
    <w:rsid w:val="00F028F6"/>
    <w:rsid w:val="00F10FB0"/>
    <w:rsid w:val="00F12C0E"/>
    <w:rsid w:val="00F13E36"/>
    <w:rsid w:val="00F16DE3"/>
    <w:rsid w:val="00F20823"/>
    <w:rsid w:val="00F25223"/>
    <w:rsid w:val="00F30257"/>
    <w:rsid w:val="00F31E3A"/>
    <w:rsid w:val="00F411FC"/>
    <w:rsid w:val="00F4699A"/>
    <w:rsid w:val="00F77C19"/>
    <w:rsid w:val="00F8171F"/>
    <w:rsid w:val="00F81E80"/>
    <w:rsid w:val="00F82A16"/>
    <w:rsid w:val="00F854DD"/>
    <w:rsid w:val="00F93141"/>
    <w:rsid w:val="00FA77D3"/>
    <w:rsid w:val="00FB4CB8"/>
    <w:rsid w:val="00FB4F36"/>
    <w:rsid w:val="00FC1E51"/>
    <w:rsid w:val="00FC7E5B"/>
    <w:rsid w:val="00FD08CA"/>
    <w:rsid w:val="00FD11B2"/>
    <w:rsid w:val="00FD6771"/>
    <w:rsid w:val="00FE1BD3"/>
    <w:rsid w:val="00FE4457"/>
    <w:rsid w:val="00FE5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17024-3C34-418C-92D6-3A085DA8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6D43A7"/>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0"/>
    </w:pPr>
    <w:rPr>
      <w:rFonts w:ascii="Arial" w:eastAsia="Times New Roman" w:hAnsi="Arial" w:cs="Times New Roman"/>
      <w:b/>
      <w:bCs/>
      <w:sz w:val="32"/>
      <w:szCs w:val="32"/>
    </w:rPr>
  </w:style>
  <w:style w:type="paragraph" w:styleId="2">
    <w:name w:val="heading 2"/>
    <w:basedOn w:val="a"/>
    <w:next w:val="a"/>
    <w:link w:val="20"/>
    <w:uiPriority w:val="9"/>
    <w:unhideWhenUsed/>
    <w:qFormat/>
    <w:rsid w:val="000C38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38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C38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5E22D8"/>
    <w:rPr>
      <w:color w:val="0000FF"/>
      <w:u w:val="single"/>
    </w:rPr>
  </w:style>
  <w:style w:type="table" w:styleId="a4">
    <w:name w:val="Table Grid"/>
    <w:basedOn w:val="a1"/>
    <w:uiPriority w:val="39"/>
    <w:rsid w:val="007E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828"/>
  </w:style>
  <w:style w:type="paragraph" w:styleId="a7">
    <w:name w:val="List Paragraph"/>
    <w:basedOn w:val="a"/>
    <w:uiPriority w:val="34"/>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5 Знак"/>
    <w:basedOn w:val="a"/>
    <w:link w:val="a9"/>
    <w:rsid w:val="00154354"/>
    <w:pPr>
      <w:spacing w:before="100" w:beforeAutospacing="1" w:after="100" w:afterAutospacing="1" w:line="240" w:lineRule="auto"/>
    </w:pPr>
    <w:rPr>
      <w:rFonts w:ascii="Calibri" w:eastAsia="Times New Roman" w:hAnsi="Calibri" w:cs="Times New Roman"/>
      <w:sz w:val="24"/>
      <w:szCs w:val="24"/>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154354"/>
    <w:rPr>
      <w:rFonts w:ascii="Calibri" w:eastAsia="Times New Roman" w:hAnsi="Calibri" w:cs="Times New Roman"/>
      <w:sz w:val="24"/>
      <w:szCs w:val="24"/>
      <w:lang w:eastAsia="ru-RU"/>
    </w:rPr>
  </w:style>
  <w:style w:type="paragraph" w:styleId="aa">
    <w:name w:val="Balloon Text"/>
    <w:basedOn w:val="a"/>
    <w:link w:val="ab"/>
    <w:uiPriority w:val="99"/>
    <w:semiHidden/>
    <w:unhideWhenUsed/>
    <w:rsid w:val="005047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79E"/>
    <w:rPr>
      <w:rFonts w:ascii="Tahoma" w:hAnsi="Tahoma" w:cs="Tahoma"/>
      <w:sz w:val="16"/>
      <w:szCs w:val="16"/>
    </w:rPr>
  </w:style>
  <w:style w:type="paragraph" w:customStyle="1" w:styleId="11">
    <w:name w:val="Обычный1"/>
    <w:qFormat/>
    <w:rsid w:val="006D43A7"/>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rPr>
  </w:style>
  <w:style w:type="character" w:customStyle="1" w:styleId="10">
    <w:name w:val="Заголовок 1 Знак"/>
    <w:basedOn w:val="a0"/>
    <w:link w:val="1"/>
    <w:rsid w:val="006D43A7"/>
    <w:rPr>
      <w:rFonts w:ascii="Arial" w:eastAsia="Times New Roman" w:hAnsi="Arial" w:cs="Times New Roman"/>
      <w:b/>
      <w:bCs/>
      <w:sz w:val="32"/>
      <w:szCs w:val="32"/>
    </w:rPr>
  </w:style>
  <w:style w:type="character" w:customStyle="1" w:styleId="xfmc1">
    <w:name w:val="xfmc1"/>
    <w:basedOn w:val="a0"/>
    <w:rsid w:val="00A02BA9"/>
  </w:style>
  <w:style w:type="character" w:customStyle="1" w:styleId="20">
    <w:name w:val="Заголовок 2 Знак"/>
    <w:basedOn w:val="a0"/>
    <w:link w:val="2"/>
    <w:uiPriority w:val="9"/>
    <w:rsid w:val="000C38FC"/>
    <w:rPr>
      <w:rFonts w:asciiTheme="majorHAnsi" w:eastAsiaTheme="majorEastAsia" w:hAnsiTheme="majorHAnsi" w:cstheme="majorBidi"/>
      <w:b/>
      <w:bCs/>
      <w:color w:val="4F81BD" w:themeColor="accent1"/>
      <w:sz w:val="26"/>
      <w:szCs w:val="26"/>
    </w:rPr>
  </w:style>
  <w:style w:type="paragraph" w:styleId="ac">
    <w:name w:val="No Spacing"/>
    <w:link w:val="ad"/>
    <w:uiPriority w:val="1"/>
    <w:qFormat/>
    <w:rsid w:val="000C38FC"/>
    <w:pPr>
      <w:spacing w:after="0" w:line="240" w:lineRule="auto"/>
    </w:pPr>
  </w:style>
  <w:style w:type="character" w:customStyle="1" w:styleId="30">
    <w:name w:val="Заголовок 3 Знак"/>
    <w:basedOn w:val="a0"/>
    <w:link w:val="3"/>
    <w:uiPriority w:val="9"/>
    <w:rsid w:val="000C38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38FC"/>
    <w:rPr>
      <w:rFonts w:asciiTheme="majorHAnsi" w:eastAsiaTheme="majorEastAsia" w:hAnsiTheme="majorHAnsi" w:cstheme="majorBidi"/>
      <w:b/>
      <w:bCs/>
      <w:i/>
      <w:iCs/>
      <w:color w:val="4F81BD" w:themeColor="accent1"/>
    </w:rPr>
  </w:style>
  <w:style w:type="character" w:styleId="ae">
    <w:name w:val="Strong"/>
    <w:basedOn w:val="a0"/>
    <w:uiPriority w:val="22"/>
    <w:qFormat/>
    <w:rsid w:val="001E2CBD"/>
    <w:rPr>
      <w:b/>
      <w:bCs/>
    </w:rPr>
  </w:style>
  <w:style w:type="character" w:customStyle="1" w:styleId="ad">
    <w:name w:val="Без интервала Знак"/>
    <w:basedOn w:val="a0"/>
    <w:link w:val="ac"/>
    <w:uiPriority w:val="1"/>
    <w:rsid w:val="000E21F9"/>
  </w:style>
  <w:style w:type="paragraph" w:styleId="af">
    <w:name w:val="footer"/>
    <w:basedOn w:val="a"/>
    <w:link w:val="af0"/>
    <w:uiPriority w:val="99"/>
    <w:unhideWhenUsed/>
    <w:rsid w:val="00D46B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46B95"/>
  </w:style>
  <w:style w:type="paragraph" w:styleId="HTML">
    <w:name w:val="HTML Preformatted"/>
    <w:basedOn w:val="a"/>
    <w:link w:val="HTML0"/>
    <w:uiPriority w:val="99"/>
    <w:qFormat/>
    <w:rsid w:val="002F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2F2B32"/>
    <w:rPr>
      <w:rFonts w:ascii="Courier New" w:eastAsia="Times New Roman" w:hAnsi="Courier New" w:cs="Times New Roman"/>
      <w:sz w:val="20"/>
      <w:szCs w:val="20"/>
      <w:lang w:eastAsia="ru-RU"/>
    </w:rPr>
  </w:style>
  <w:style w:type="character" w:customStyle="1" w:styleId="rvts0">
    <w:name w:val="rvts0"/>
    <w:uiPriority w:val="99"/>
    <w:rsid w:val="002F2B32"/>
    <w:rPr>
      <w:rFonts w:cs="Times New Roman"/>
    </w:rPr>
  </w:style>
  <w:style w:type="character" w:customStyle="1" w:styleId="rvts9">
    <w:name w:val="rvts9"/>
    <w:uiPriority w:val="99"/>
    <w:rsid w:val="002F2B32"/>
    <w:rPr>
      <w:rFonts w:cs="Times New Roman"/>
    </w:rPr>
  </w:style>
  <w:style w:type="table" w:customStyle="1" w:styleId="12">
    <w:name w:val="Сетка таблицы1"/>
    <w:basedOn w:val="a1"/>
    <w:next w:val="a4"/>
    <w:uiPriority w:val="39"/>
    <w:rsid w:val="0002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qFormat/>
    <w:rsid w:val="009D0503"/>
  </w:style>
  <w:style w:type="paragraph" w:customStyle="1" w:styleId="af1">
    <w:name w:val="Вміст таблиці"/>
    <w:basedOn w:val="a"/>
    <w:qFormat/>
    <w:rsid w:val="00EA360F"/>
    <w:pPr>
      <w:widowControl w:val="0"/>
      <w:suppressLineNumbers/>
      <w:suppressAutoHyphens/>
      <w:spacing w:after="0" w:line="240" w:lineRule="auto"/>
    </w:pPr>
    <w:rPr>
      <w:rFonts w:ascii="Liberation Serif" w:eastAsia="NSimSun" w:hAnsi="Liberation Serif" w:cs="Arial"/>
      <w:kern w:val="2"/>
      <w:sz w:val="24"/>
      <w:szCs w:val="24"/>
      <w:lang w:val="uk-UA" w:eastAsia="zh-CN" w:bidi="hi-IN"/>
    </w:rPr>
  </w:style>
  <w:style w:type="character" w:customStyle="1" w:styleId="af2">
    <w:name w:val="Виділення жирним"/>
    <w:qFormat/>
    <w:rsid w:val="00EA360F"/>
    <w:rPr>
      <w:b/>
      <w:bCs/>
    </w:rPr>
  </w:style>
  <w:style w:type="character" w:customStyle="1" w:styleId="ListLabel7">
    <w:name w:val="ListLabel 7"/>
    <w:qFormat/>
    <w:rsid w:val="006F088E"/>
    <w:rPr>
      <w:rFonts w:ascii="Times New Roman" w:hAnsi="Times New Roman" w:cs="OpenSymbol"/>
      <w:sz w:val="24"/>
    </w:rPr>
  </w:style>
  <w:style w:type="character" w:customStyle="1" w:styleId="ListLabel8">
    <w:name w:val="ListLabel 8"/>
    <w:qFormat/>
    <w:rsid w:val="006F088E"/>
    <w:rPr>
      <w:rFonts w:ascii="Times New Roman" w:hAnsi="Times New Roman" w:cs="Times New Roman"/>
      <w:sz w:val="24"/>
    </w:rPr>
  </w:style>
  <w:style w:type="character" w:customStyle="1" w:styleId="af3">
    <w:name w:val="Обычный (веб) Знак Знак"/>
    <w:aliases w:val="Знак5 Знак Знак,Знак5 Знак1"/>
    <w:locked/>
    <w:rsid w:val="00CC07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371">
      <w:bodyDiv w:val="1"/>
      <w:marLeft w:val="0"/>
      <w:marRight w:val="0"/>
      <w:marTop w:val="0"/>
      <w:marBottom w:val="0"/>
      <w:divBdr>
        <w:top w:val="none" w:sz="0" w:space="0" w:color="auto"/>
        <w:left w:val="none" w:sz="0" w:space="0" w:color="auto"/>
        <w:bottom w:val="none" w:sz="0" w:space="0" w:color="auto"/>
        <w:right w:val="none" w:sz="0" w:space="0" w:color="auto"/>
      </w:divBdr>
    </w:div>
    <w:div w:id="78525541">
      <w:bodyDiv w:val="1"/>
      <w:marLeft w:val="0"/>
      <w:marRight w:val="0"/>
      <w:marTop w:val="0"/>
      <w:marBottom w:val="0"/>
      <w:divBdr>
        <w:top w:val="none" w:sz="0" w:space="0" w:color="auto"/>
        <w:left w:val="none" w:sz="0" w:space="0" w:color="auto"/>
        <w:bottom w:val="none" w:sz="0" w:space="0" w:color="auto"/>
        <w:right w:val="none" w:sz="0" w:space="0" w:color="auto"/>
      </w:divBdr>
      <w:divsChild>
        <w:div w:id="1669206689">
          <w:marLeft w:val="0"/>
          <w:marRight w:val="0"/>
          <w:marTop w:val="0"/>
          <w:marBottom w:val="360"/>
          <w:divBdr>
            <w:top w:val="none" w:sz="0" w:space="0" w:color="auto"/>
            <w:left w:val="none" w:sz="0" w:space="0" w:color="auto"/>
            <w:bottom w:val="none" w:sz="0" w:space="0" w:color="auto"/>
            <w:right w:val="none" w:sz="0" w:space="0" w:color="auto"/>
          </w:divBdr>
        </w:div>
        <w:div w:id="1264536939">
          <w:marLeft w:val="0"/>
          <w:marRight w:val="0"/>
          <w:marTop w:val="0"/>
          <w:marBottom w:val="360"/>
          <w:divBdr>
            <w:top w:val="none" w:sz="0" w:space="0" w:color="auto"/>
            <w:left w:val="none" w:sz="0" w:space="0" w:color="auto"/>
            <w:bottom w:val="none" w:sz="0" w:space="0" w:color="auto"/>
            <w:right w:val="none" w:sz="0" w:space="0" w:color="auto"/>
          </w:divBdr>
        </w:div>
        <w:div w:id="814301055">
          <w:marLeft w:val="0"/>
          <w:marRight w:val="0"/>
          <w:marTop w:val="0"/>
          <w:marBottom w:val="360"/>
          <w:divBdr>
            <w:top w:val="none" w:sz="0" w:space="0" w:color="auto"/>
            <w:left w:val="none" w:sz="0" w:space="0" w:color="auto"/>
            <w:bottom w:val="none" w:sz="0" w:space="0" w:color="auto"/>
            <w:right w:val="none" w:sz="0" w:space="0" w:color="auto"/>
          </w:divBdr>
        </w:div>
        <w:div w:id="386535977">
          <w:marLeft w:val="0"/>
          <w:marRight w:val="0"/>
          <w:marTop w:val="0"/>
          <w:marBottom w:val="360"/>
          <w:divBdr>
            <w:top w:val="none" w:sz="0" w:space="0" w:color="auto"/>
            <w:left w:val="none" w:sz="0" w:space="0" w:color="auto"/>
            <w:bottom w:val="none" w:sz="0" w:space="0" w:color="auto"/>
            <w:right w:val="none" w:sz="0" w:space="0" w:color="auto"/>
          </w:divBdr>
        </w:div>
        <w:div w:id="854151163">
          <w:marLeft w:val="0"/>
          <w:marRight w:val="0"/>
          <w:marTop w:val="0"/>
          <w:marBottom w:val="360"/>
          <w:divBdr>
            <w:top w:val="none" w:sz="0" w:space="0" w:color="auto"/>
            <w:left w:val="none" w:sz="0" w:space="0" w:color="auto"/>
            <w:bottom w:val="none" w:sz="0" w:space="0" w:color="auto"/>
            <w:right w:val="none" w:sz="0" w:space="0" w:color="auto"/>
          </w:divBdr>
        </w:div>
        <w:div w:id="1439644197">
          <w:marLeft w:val="0"/>
          <w:marRight w:val="0"/>
          <w:marTop w:val="0"/>
          <w:marBottom w:val="360"/>
          <w:divBdr>
            <w:top w:val="none" w:sz="0" w:space="0" w:color="auto"/>
            <w:left w:val="none" w:sz="0" w:space="0" w:color="auto"/>
            <w:bottom w:val="none" w:sz="0" w:space="0" w:color="auto"/>
            <w:right w:val="none" w:sz="0" w:space="0" w:color="auto"/>
          </w:divBdr>
        </w:div>
        <w:div w:id="1196308511">
          <w:marLeft w:val="0"/>
          <w:marRight w:val="0"/>
          <w:marTop w:val="0"/>
          <w:marBottom w:val="360"/>
          <w:divBdr>
            <w:top w:val="none" w:sz="0" w:space="0" w:color="auto"/>
            <w:left w:val="none" w:sz="0" w:space="0" w:color="auto"/>
            <w:bottom w:val="none" w:sz="0" w:space="0" w:color="auto"/>
            <w:right w:val="none" w:sz="0" w:space="0" w:color="auto"/>
          </w:divBdr>
        </w:div>
        <w:div w:id="1912230557">
          <w:marLeft w:val="0"/>
          <w:marRight w:val="0"/>
          <w:marTop w:val="0"/>
          <w:marBottom w:val="360"/>
          <w:divBdr>
            <w:top w:val="none" w:sz="0" w:space="0" w:color="auto"/>
            <w:left w:val="none" w:sz="0" w:space="0" w:color="auto"/>
            <w:bottom w:val="none" w:sz="0" w:space="0" w:color="auto"/>
            <w:right w:val="none" w:sz="0" w:space="0" w:color="auto"/>
          </w:divBdr>
        </w:div>
      </w:divsChild>
    </w:div>
    <w:div w:id="91710470">
      <w:bodyDiv w:val="1"/>
      <w:marLeft w:val="0"/>
      <w:marRight w:val="0"/>
      <w:marTop w:val="0"/>
      <w:marBottom w:val="0"/>
      <w:divBdr>
        <w:top w:val="none" w:sz="0" w:space="0" w:color="auto"/>
        <w:left w:val="none" w:sz="0" w:space="0" w:color="auto"/>
        <w:bottom w:val="none" w:sz="0" w:space="0" w:color="auto"/>
        <w:right w:val="none" w:sz="0" w:space="0" w:color="auto"/>
      </w:divBdr>
    </w:div>
    <w:div w:id="245967410">
      <w:bodyDiv w:val="1"/>
      <w:marLeft w:val="0"/>
      <w:marRight w:val="0"/>
      <w:marTop w:val="0"/>
      <w:marBottom w:val="0"/>
      <w:divBdr>
        <w:top w:val="none" w:sz="0" w:space="0" w:color="auto"/>
        <w:left w:val="none" w:sz="0" w:space="0" w:color="auto"/>
        <w:bottom w:val="none" w:sz="0" w:space="0" w:color="auto"/>
        <w:right w:val="none" w:sz="0" w:space="0" w:color="auto"/>
      </w:divBdr>
    </w:div>
    <w:div w:id="431390597">
      <w:bodyDiv w:val="1"/>
      <w:marLeft w:val="0"/>
      <w:marRight w:val="0"/>
      <w:marTop w:val="0"/>
      <w:marBottom w:val="0"/>
      <w:divBdr>
        <w:top w:val="none" w:sz="0" w:space="0" w:color="auto"/>
        <w:left w:val="none" w:sz="0" w:space="0" w:color="auto"/>
        <w:bottom w:val="none" w:sz="0" w:space="0" w:color="auto"/>
        <w:right w:val="none" w:sz="0" w:space="0" w:color="auto"/>
      </w:divBdr>
      <w:divsChild>
        <w:div w:id="845554254">
          <w:marLeft w:val="0"/>
          <w:marRight w:val="0"/>
          <w:marTop w:val="0"/>
          <w:marBottom w:val="240"/>
          <w:divBdr>
            <w:top w:val="none" w:sz="0" w:space="0" w:color="auto"/>
            <w:left w:val="none" w:sz="0" w:space="0" w:color="auto"/>
            <w:bottom w:val="none" w:sz="0" w:space="0" w:color="auto"/>
            <w:right w:val="none" w:sz="0" w:space="0" w:color="auto"/>
          </w:divBdr>
        </w:div>
        <w:div w:id="274145223">
          <w:marLeft w:val="0"/>
          <w:marRight w:val="120"/>
          <w:marTop w:val="0"/>
          <w:marBottom w:val="360"/>
          <w:divBdr>
            <w:top w:val="none" w:sz="0" w:space="0" w:color="auto"/>
            <w:left w:val="none" w:sz="0" w:space="0" w:color="auto"/>
            <w:bottom w:val="none" w:sz="0" w:space="0" w:color="auto"/>
            <w:right w:val="none" w:sz="0" w:space="0" w:color="auto"/>
          </w:divBdr>
        </w:div>
      </w:divsChild>
    </w:div>
    <w:div w:id="556284229">
      <w:bodyDiv w:val="1"/>
      <w:marLeft w:val="0"/>
      <w:marRight w:val="0"/>
      <w:marTop w:val="0"/>
      <w:marBottom w:val="0"/>
      <w:divBdr>
        <w:top w:val="none" w:sz="0" w:space="0" w:color="auto"/>
        <w:left w:val="none" w:sz="0" w:space="0" w:color="auto"/>
        <w:bottom w:val="none" w:sz="0" w:space="0" w:color="auto"/>
        <w:right w:val="none" w:sz="0" w:space="0" w:color="auto"/>
      </w:divBdr>
      <w:divsChild>
        <w:div w:id="431244282">
          <w:marLeft w:val="0"/>
          <w:marRight w:val="0"/>
          <w:marTop w:val="0"/>
          <w:marBottom w:val="360"/>
          <w:divBdr>
            <w:top w:val="none" w:sz="0" w:space="0" w:color="auto"/>
            <w:left w:val="none" w:sz="0" w:space="0" w:color="auto"/>
            <w:bottom w:val="none" w:sz="0" w:space="0" w:color="auto"/>
            <w:right w:val="none" w:sz="0" w:space="0" w:color="auto"/>
          </w:divBdr>
        </w:div>
        <w:div w:id="858276426">
          <w:marLeft w:val="0"/>
          <w:marRight w:val="0"/>
          <w:marTop w:val="0"/>
          <w:marBottom w:val="360"/>
          <w:divBdr>
            <w:top w:val="none" w:sz="0" w:space="0" w:color="auto"/>
            <w:left w:val="none" w:sz="0" w:space="0" w:color="auto"/>
            <w:bottom w:val="none" w:sz="0" w:space="0" w:color="auto"/>
            <w:right w:val="none" w:sz="0" w:space="0" w:color="auto"/>
          </w:divBdr>
        </w:div>
        <w:div w:id="949354619">
          <w:marLeft w:val="0"/>
          <w:marRight w:val="0"/>
          <w:marTop w:val="0"/>
          <w:marBottom w:val="360"/>
          <w:divBdr>
            <w:top w:val="none" w:sz="0" w:space="0" w:color="auto"/>
            <w:left w:val="none" w:sz="0" w:space="0" w:color="auto"/>
            <w:bottom w:val="none" w:sz="0" w:space="0" w:color="auto"/>
            <w:right w:val="none" w:sz="0" w:space="0" w:color="auto"/>
          </w:divBdr>
        </w:div>
        <w:div w:id="1516849356">
          <w:marLeft w:val="0"/>
          <w:marRight w:val="0"/>
          <w:marTop w:val="0"/>
          <w:marBottom w:val="360"/>
          <w:divBdr>
            <w:top w:val="none" w:sz="0" w:space="0" w:color="auto"/>
            <w:left w:val="none" w:sz="0" w:space="0" w:color="auto"/>
            <w:bottom w:val="none" w:sz="0" w:space="0" w:color="auto"/>
            <w:right w:val="none" w:sz="0" w:space="0" w:color="auto"/>
          </w:divBdr>
        </w:div>
        <w:div w:id="1704213924">
          <w:marLeft w:val="0"/>
          <w:marRight w:val="0"/>
          <w:marTop w:val="0"/>
          <w:marBottom w:val="360"/>
          <w:divBdr>
            <w:top w:val="none" w:sz="0" w:space="0" w:color="auto"/>
            <w:left w:val="none" w:sz="0" w:space="0" w:color="auto"/>
            <w:bottom w:val="none" w:sz="0" w:space="0" w:color="auto"/>
            <w:right w:val="none" w:sz="0" w:space="0" w:color="auto"/>
          </w:divBdr>
        </w:div>
        <w:div w:id="286207584">
          <w:marLeft w:val="0"/>
          <w:marRight w:val="0"/>
          <w:marTop w:val="0"/>
          <w:marBottom w:val="360"/>
          <w:divBdr>
            <w:top w:val="none" w:sz="0" w:space="0" w:color="auto"/>
            <w:left w:val="none" w:sz="0" w:space="0" w:color="auto"/>
            <w:bottom w:val="none" w:sz="0" w:space="0" w:color="auto"/>
            <w:right w:val="none" w:sz="0" w:space="0" w:color="auto"/>
          </w:divBdr>
        </w:div>
        <w:div w:id="1991665662">
          <w:marLeft w:val="0"/>
          <w:marRight w:val="0"/>
          <w:marTop w:val="0"/>
          <w:marBottom w:val="360"/>
          <w:divBdr>
            <w:top w:val="none" w:sz="0" w:space="0" w:color="auto"/>
            <w:left w:val="none" w:sz="0" w:space="0" w:color="auto"/>
            <w:bottom w:val="none" w:sz="0" w:space="0" w:color="auto"/>
            <w:right w:val="none" w:sz="0" w:space="0" w:color="auto"/>
          </w:divBdr>
        </w:div>
        <w:div w:id="1674600612">
          <w:marLeft w:val="0"/>
          <w:marRight w:val="0"/>
          <w:marTop w:val="0"/>
          <w:marBottom w:val="360"/>
          <w:divBdr>
            <w:top w:val="none" w:sz="0" w:space="0" w:color="auto"/>
            <w:left w:val="none" w:sz="0" w:space="0" w:color="auto"/>
            <w:bottom w:val="none" w:sz="0" w:space="0" w:color="auto"/>
            <w:right w:val="none" w:sz="0" w:space="0" w:color="auto"/>
          </w:divBdr>
        </w:div>
      </w:divsChild>
    </w:div>
    <w:div w:id="606960682">
      <w:bodyDiv w:val="1"/>
      <w:marLeft w:val="0"/>
      <w:marRight w:val="0"/>
      <w:marTop w:val="0"/>
      <w:marBottom w:val="0"/>
      <w:divBdr>
        <w:top w:val="none" w:sz="0" w:space="0" w:color="auto"/>
        <w:left w:val="none" w:sz="0" w:space="0" w:color="auto"/>
        <w:bottom w:val="none" w:sz="0" w:space="0" w:color="auto"/>
        <w:right w:val="none" w:sz="0" w:space="0" w:color="auto"/>
      </w:divBdr>
    </w:div>
    <w:div w:id="647562244">
      <w:bodyDiv w:val="1"/>
      <w:marLeft w:val="0"/>
      <w:marRight w:val="0"/>
      <w:marTop w:val="0"/>
      <w:marBottom w:val="0"/>
      <w:divBdr>
        <w:top w:val="none" w:sz="0" w:space="0" w:color="auto"/>
        <w:left w:val="none" w:sz="0" w:space="0" w:color="auto"/>
        <w:bottom w:val="none" w:sz="0" w:space="0" w:color="auto"/>
        <w:right w:val="none" w:sz="0" w:space="0" w:color="auto"/>
      </w:divBdr>
    </w:div>
    <w:div w:id="725373801">
      <w:bodyDiv w:val="1"/>
      <w:marLeft w:val="0"/>
      <w:marRight w:val="0"/>
      <w:marTop w:val="0"/>
      <w:marBottom w:val="0"/>
      <w:divBdr>
        <w:top w:val="none" w:sz="0" w:space="0" w:color="auto"/>
        <w:left w:val="none" w:sz="0" w:space="0" w:color="auto"/>
        <w:bottom w:val="none" w:sz="0" w:space="0" w:color="auto"/>
        <w:right w:val="none" w:sz="0" w:space="0" w:color="auto"/>
      </w:divBdr>
    </w:div>
    <w:div w:id="785082842">
      <w:bodyDiv w:val="1"/>
      <w:marLeft w:val="0"/>
      <w:marRight w:val="0"/>
      <w:marTop w:val="0"/>
      <w:marBottom w:val="0"/>
      <w:divBdr>
        <w:top w:val="none" w:sz="0" w:space="0" w:color="auto"/>
        <w:left w:val="none" w:sz="0" w:space="0" w:color="auto"/>
        <w:bottom w:val="none" w:sz="0" w:space="0" w:color="auto"/>
        <w:right w:val="none" w:sz="0" w:space="0" w:color="auto"/>
      </w:divBdr>
    </w:div>
    <w:div w:id="911891205">
      <w:bodyDiv w:val="1"/>
      <w:marLeft w:val="0"/>
      <w:marRight w:val="0"/>
      <w:marTop w:val="0"/>
      <w:marBottom w:val="0"/>
      <w:divBdr>
        <w:top w:val="none" w:sz="0" w:space="0" w:color="auto"/>
        <w:left w:val="none" w:sz="0" w:space="0" w:color="auto"/>
        <w:bottom w:val="none" w:sz="0" w:space="0" w:color="auto"/>
        <w:right w:val="none" w:sz="0" w:space="0" w:color="auto"/>
      </w:divBdr>
    </w:div>
    <w:div w:id="1001733915">
      <w:bodyDiv w:val="1"/>
      <w:marLeft w:val="0"/>
      <w:marRight w:val="0"/>
      <w:marTop w:val="0"/>
      <w:marBottom w:val="0"/>
      <w:divBdr>
        <w:top w:val="none" w:sz="0" w:space="0" w:color="auto"/>
        <w:left w:val="none" w:sz="0" w:space="0" w:color="auto"/>
        <w:bottom w:val="none" w:sz="0" w:space="0" w:color="auto"/>
        <w:right w:val="none" w:sz="0" w:space="0" w:color="auto"/>
      </w:divBdr>
    </w:div>
    <w:div w:id="1092892884">
      <w:bodyDiv w:val="1"/>
      <w:marLeft w:val="0"/>
      <w:marRight w:val="0"/>
      <w:marTop w:val="0"/>
      <w:marBottom w:val="0"/>
      <w:divBdr>
        <w:top w:val="none" w:sz="0" w:space="0" w:color="auto"/>
        <w:left w:val="none" w:sz="0" w:space="0" w:color="auto"/>
        <w:bottom w:val="none" w:sz="0" w:space="0" w:color="auto"/>
        <w:right w:val="none" w:sz="0" w:space="0" w:color="auto"/>
      </w:divBdr>
      <w:divsChild>
        <w:div w:id="332613069">
          <w:marLeft w:val="0"/>
          <w:marRight w:val="0"/>
          <w:marTop w:val="0"/>
          <w:marBottom w:val="0"/>
          <w:divBdr>
            <w:top w:val="none" w:sz="0" w:space="0" w:color="auto"/>
            <w:left w:val="none" w:sz="0" w:space="0" w:color="auto"/>
            <w:bottom w:val="none" w:sz="0" w:space="0" w:color="auto"/>
            <w:right w:val="none" w:sz="0" w:space="0" w:color="auto"/>
          </w:divBdr>
        </w:div>
        <w:div w:id="1513179223">
          <w:marLeft w:val="0"/>
          <w:marRight w:val="0"/>
          <w:marTop w:val="0"/>
          <w:marBottom w:val="0"/>
          <w:divBdr>
            <w:top w:val="none" w:sz="0" w:space="0" w:color="auto"/>
            <w:left w:val="none" w:sz="0" w:space="0" w:color="auto"/>
            <w:bottom w:val="none" w:sz="0" w:space="0" w:color="auto"/>
            <w:right w:val="none" w:sz="0" w:space="0" w:color="auto"/>
          </w:divBdr>
        </w:div>
        <w:div w:id="1301381069">
          <w:marLeft w:val="0"/>
          <w:marRight w:val="0"/>
          <w:marTop w:val="0"/>
          <w:marBottom w:val="0"/>
          <w:divBdr>
            <w:top w:val="none" w:sz="0" w:space="0" w:color="auto"/>
            <w:left w:val="none" w:sz="0" w:space="0" w:color="auto"/>
            <w:bottom w:val="none" w:sz="0" w:space="0" w:color="auto"/>
            <w:right w:val="none" w:sz="0" w:space="0" w:color="auto"/>
          </w:divBdr>
        </w:div>
        <w:div w:id="322395516">
          <w:marLeft w:val="0"/>
          <w:marRight w:val="0"/>
          <w:marTop w:val="0"/>
          <w:marBottom w:val="0"/>
          <w:divBdr>
            <w:top w:val="none" w:sz="0" w:space="0" w:color="auto"/>
            <w:left w:val="none" w:sz="0" w:space="0" w:color="auto"/>
            <w:bottom w:val="none" w:sz="0" w:space="0" w:color="auto"/>
            <w:right w:val="none" w:sz="0" w:space="0" w:color="auto"/>
          </w:divBdr>
        </w:div>
        <w:div w:id="2097551246">
          <w:marLeft w:val="0"/>
          <w:marRight w:val="0"/>
          <w:marTop w:val="0"/>
          <w:marBottom w:val="0"/>
          <w:divBdr>
            <w:top w:val="none" w:sz="0" w:space="0" w:color="auto"/>
            <w:left w:val="none" w:sz="0" w:space="0" w:color="auto"/>
            <w:bottom w:val="none" w:sz="0" w:space="0" w:color="auto"/>
            <w:right w:val="none" w:sz="0" w:space="0" w:color="auto"/>
          </w:divBdr>
        </w:div>
        <w:div w:id="598679807">
          <w:marLeft w:val="0"/>
          <w:marRight w:val="0"/>
          <w:marTop w:val="0"/>
          <w:marBottom w:val="0"/>
          <w:divBdr>
            <w:top w:val="none" w:sz="0" w:space="0" w:color="auto"/>
            <w:left w:val="none" w:sz="0" w:space="0" w:color="auto"/>
            <w:bottom w:val="none" w:sz="0" w:space="0" w:color="auto"/>
            <w:right w:val="none" w:sz="0" w:space="0" w:color="auto"/>
          </w:divBdr>
        </w:div>
        <w:div w:id="2013020484">
          <w:marLeft w:val="0"/>
          <w:marRight w:val="0"/>
          <w:marTop w:val="0"/>
          <w:marBottom w:val="0"/>
          <w:divBdr>
            <w:top w:val="none" w:sz="0" w:space="0" w:color="auto"/>
            <w:left w:val="none" w:sz="0" w:space="0" w:color="auto"/>
            <w:bottom w:val="none" w:sz="0" w:space="0" w:color="auto"/>
            <w:right w:val="none" w:sz="0" w:space="0" w:color="auto"/>
          </w:divBdr>
        </w:div>
        <w:div w:id="1933582575">
          <w:marLeft w:val="0"/>
          <w:marRight w:val="0"/>
          <w:marTop w:val="0"/>
          <w:marBottom w:val="0"/>
          <w:divBdr>
            <w:top w:val="none" w:sz="0" w:space="0" w:color="auto"/>
            <w:left w:val="none" w:sz="0" w:space="0" w:color="auto"/>
            <w:bottom w:val="none" w:sz="0" w:space="0" w:color="auto"/>
            <w:right w:val="none" w:sz="0" w:space="0" w:color="auto"/>
          </w:divBdr>
        </w:div>
        <w:div w:id="2076586002">
          <w:marLeft w:val="0"/>
          <w:marRight w:val="0"/>
          <w:marTop w:val="0"/>
          <w:marBottom w:val="0"/>
          <w:divBdr>
            <w:top w:val="none" w:sz="0" w:space="0" w:color="auto"/>
            <w:left w:val="none" w:sz="0" w:space="0" w:color="auto"/>
            <w:bottom w:val="none" w:sz="0" w:space="0" w:color="auto"/>
            <w:right w:val="none" w:sz="0" w:space="0" w:color="auto"/>
          </w:divBdr>
        </w:div>
        <w:div w:id="745031944">
          <w:marLeft w:val="0"/>
          <w:marRight w:val="0"/>
          <w:marTop w:val="0"/>
          <w:marBottom w:val="0"/>
          <w:divBdr>
            <w:top w:val="none" w:sz="0" w:space="0" w:color="auto"/>
            <w:left w:val="none" w:sz="0" w:space="0" w:color="auto"/>
            <w:bottom w:val="none" w:sz="0" w:space="0" w:color="auto"/>
            <w:right w:val="none" w:sz="0" w:space="0" w:color="auto"/>
          </w:divBdr>
        </w:div>
        <w:div w:id="1711950833">
          <w:marLeft w:val="0"/>
          <w:marRight w:val="0"/>
          <w:marTop w:val="0"/>
          <w:marBottom w:val="0"/>
          <w:divBdr>
            <w:top w:val="none" w:sz="0" w:space="0" w:color="auto"/>
            <w:left w:val="none" w:sz="0" w:space="0" w:color="auto"/>
            <w:bottom w:val="none" w:sz="0" w:space="0" w:color="auto"/>
            <w:right w:val="none" w:sz="0" w:space="0" w:color="auto"/>
          </w:divBdr>
        </w:div>
        <w:div w:id="1871063491">
          <w:marLeft w:val="0"/>
          <w:marRight w:val="0"/>
          <w:marTop w:val="0"/>
          <w:marBottom w:val="0"/>
          <w:divBdr>
            <w:top w:val="none" w:sz="0" w:space="0" w:color="auto"/>
            <w:left w:val="none" w:sz="0" w:space="0" w:color="auto"/>
            <w:bottom w:val="none" w:sz="0" w:space="0" w:color="auto"/>
            <w:right w:val="none" w:sz="0" w:space="0" w:color="auto"/>
          </w:divBdr>
        </w:div>
      </w:divsChild>
    </w:div>
    <w:div w:id="1134255511">
      <w:bodyDiv w:val="1"/>
      <w:marLeft w:val="0"/>
      <w:marRight w:val="0"/>
      <w:marTop w:val="0"/>
      <w:marBottom w:val="0"/>
      <w:divBdr>
        <w:top w:val="none" w:sz="0" w:space="0" w:color="auto"/>
        <w:left w:val="none" w:sz="0" w:space="0" w:color="auto"/>
        <w:bottom w:val="none" w:sz="0" w:space="0" w:color="auto"/>
        <w:right w:val="none" w:sz="0" w:space="0" w:color="auto"/>
      </w:divBdr>
    </w:div>
    <w:div w:id="1139301665">
      <w:bodyDiv w:val="1"/>
      <w:marLeft w:val="0"/>
      <w:marRight w:val="0"/>
      <w:marTop w:val="0"/>
      <w:marBottom w:val="0"/>
      <w:divBdr>
        <w:top w:val="none" w:sz="0" w:space="0" w:color="auto"/>
        <w:left w:val="none" w:sz="0" w:space="0" w:color="auto"/>
        <w:bottom w:val="none" w:sz="0" w:space="0" w:color="auto"/>
        <w:right w:val="none" w:sz="0" w:space="0" w:color="auto"/>
      </w:divBdr>
    </w:div>
    <w:div w:id="1181044575">
      <w:bodyDiv w:val="1"/>
      <w:marLeft w:val="0"/>
      <w:marRight w:val="0"/>
      <w:marTop w:val="0"/>
      <w:marBottom w:val="0"/>
      <w:divBdr>
        <w:top w:val="none" w:sz="0" w:space="0" w:color="auto"/>
        <w:left w:val="none" w:sz="0" w:space="0" w:color="auto"/>
        <w:bottom w:val="none" w:sz="0" w:space="0" w:color="auto"/>
        <w:right w:val="none" w:sz="0" w:space="0" w:color="auto"/>
      </w:divBdr>
    </w:div>
    <w:div w:id="1321541064">
      <w:bodyDiv w:val="1"/>
      <w:marLeft w:val="0"/>
      <w:marRight w:val="0"/>
      <w:marTop w:val="0"/>
      <w:marBottom w:val="0"/>
      <w:divBdr>
        <w:top w:val="none" w:sz="0" w:space="0" w:color="auto"/>
        <w:left w:val="none" w:sz="0" w:space="0" w:color="auto"/>
        <w:bottom w:val="none" w:sz="0" w:space="0" w:color="auto"/>
        <w:right w:val="none" w:sz="0" w:space="0" w:color="auto"/>
      </w:divBdr>
      <w:divsChild>
        <w:div w:id="1834835762">
          <w:marLeft w:val="0"/>
          <w:marRight w:val="0"/>
          <w:marTop w:val="0"/>
          <w:marBottom w:val="360"/>
          <w:divBdr>
            <w:top w:val="none" w:sz="0" w:space="0" w:color="auto"/>
            <w:left w:val="none" w:sz="0" w:space="0" w:color="auto"/>
            <w:bottom w:val="none" w:sz="0" w:space="0" w:color="auto"/>
            <w:right w:val="none" w:sz="0" w:space="0" w:color="auto"/>
          </w:divBdr>
        </w:div>
        <w:div w:id="295842819">
          <w:marLeft w:val="0"/>
          <w:marRight w:val="0"/>
          <w:marTop w:val="0"/>
          <w:marBottom w:val="360"/>
          <w:divBdr>
            <w:top w:val="none" w:sz="0" w:space="0" w:color="auto"/>
            <w:left w:val="none" w:sz="0" w:space="0" w:color="auto"/>
            <w:bottom w:val="none" w:sz="0" w:space="0" w:color="auto"/>
            <w:right w:val="none" w:sz="0" w:space="0" w:color="auto"/>
          </w:divBdr>
        </w:div>
        <w:div w:id="818619101">
          <w:marLeft w:val="0"/>
          <w:marRight w:val="0"/>
          <w:marTop w:val="0"/>
          <w:marBottom w:val="360"/>
          <w:divBdr>
            <w:top w:val="none" w:sz="0" w:space="0" w:color="auto"/>
            <w:left w:val="none" w:sz="0" w:space="0" w:color="auto"/>
            <w:bottom w:val="none" w:sz="0" w:space="0" w:color="auto"/>
            <w:right w:val="none" w:sz="0" w:space="0" w:color="auto"/>
          </w:divBdr>
        </w:div>
        <w:div w:id="1093816705">
          <w:marLeft w:val="0"/>
          <w:marRight w:val="0"/>
          <w:marTop w:val="0"/>
          <w:marBottom w:val="360"/>
          <w:divBdr>
            <w:top w:val="none" w:sz="0" w:space="0" w:color="auto"/>
            <w:left w:val="none" w:sz="0" w:space="0" w:color="auto"/>
            <w:bottom w:val="none" w:sz="0" w:space="0" w:color="auto"/>
            <w:right w:val="none" w:sz="0" w:space="0" w:color="auto"/>
          </w:divBdr>
        </w:div>
        <w:div w:id="739792474">
          <w:marLeft w:val="0"/>
          <w:marRight w:val="0"/>
          <w:marTop w:val="0"/>
          <w:marBottom w:val="360"/>
          <w:divBdr>
            <w:top w:val="none" w:sz="0" w:space="0" w:color="auto"/>
            <w:left w:val="none" w:sz="0" w:space="0" w:color="auto"/>
            <w:bottom w:val="none" w:sz="0" w:space="0" w:color="auto"/>
            <w:right w:val="none" w:sz="0" w:space="0" w:color="auto"/>
          </w:divBdr>
        </w:div>
      </w:divsChild>
    </w:div>
    <w:div w:id="1531332519">
      <w:bodyDiv w:val="1"/>
      <w:marLeft w:val="0"/>
      <w:marRight w:val="0"/>
      <w:marTop w:val="0"/>
      <w:marBottom w:val="0"/>
      <w:divBdr>
        <w:top w:val="none" w:sz="0" w:space="0" w:color="auto"/>
        <w:left w:val="none" w:sz="0" w:space="0" w:color="auto"/>
        <w:bottom w:val="none" w:sz="0" w:space="0" w:color="auto"/>
        <w:right w:val="none" w:sz="0" w:space="0" w:color="auto"/>
      </w:divBdr>
      <w:divsChild>
        <w:div w:id="1292007875">
          <w:marLeft w:val="0"/>
          <w:marRight w:val="0"/>
          <w:marTop w:val="0"/>
          <w:marBottom w:val="360"/>
          <w:divBdr>
            <w:top w:val="none" w:sz="0" w:space="0" w:color="auto"/>
            <w:left w:val="none" w:sz="0" w:space="0" w:color="auto"/>
            <w:bottom w:val="none" w:sz="0" w:space="0" w:color="auto"/>
            <w:right w:val="none" w:sz="0" w:space="0" w:color="auto"/>
          </w:divBdr>
        </w:div>
        <w:div w:id="1580015346">
          <w:marLeft w:val="0"/>
          <w:marRight w:val="0"/>
          <w:marTop w:val="0"/>
          <w:marBottom w:val="360"/>
          <w:divBdr>
            <w:top w:val="none" w:sz="0" w:space="0" w:color="auto"/>
            <w:left w:val="none" w:sz="0" w:space="0" w:color="auto"/>
            <w:bottom w:val="none" w:sz="0" w:space="0" w:color="auto"/>
            <w:right w:val="none" w:sz="0" w:space="0" w:color="auto"/>
          </w:divBdr>
        </w:div>
        <w:div w:id="385449217">
          <w:marLeft w:val="0"/>
          <w:marRight w:val="0"/>
          <w:marTop w:val="0"/>
          <w:marBottom w:val="360"/>
          <w:divBdr>
            <w:top w:val="none" w:sz="0" w:space="0" w:color="auto"/>
            <w:left w:val="none" w:sz="0" w:space="0" w:color="auto"/>
            <w:bottom w:val="none" w:sz="0" w:space="0" w:color="auto"/>
            <w:right w:val="none" w:sz="0" w:space="0" w:color="auto"/>
          </w:divBdr>
        </w:div>
        <w:div w:id="272059932">
          <w:marLeft w:val="0"/>
          <w:marRight w:val="0"/>
          <w:marTop w:val="0"/>
          <w:marBottom w:val="360"/>
          <w:divBdr>
            <w:top w:val="none" w:sz="0" w:space="0" w:color="auto"/>
            <w:left w:val="none" w:sz="0" w:space="0" w:color="auto"/>
            <w:bottom w:val="none" w:sz="0" w:space="0" w:color="auto"/>
            <w:right w:val="none" w:sz="0" w:space="0" w:color="auto"/>
          </w:divBdr>
        </w:div>
        <w:div w:id="1808820798">
          <w:marLeft w:val="0"/>
          <w:marRight w:val="0"/>
          <w:marTop w:val="0"/>
          <w:marBottom w:val="360"/>
          <w:divBdr>
            <w:top w:val="none" w:sz="0" w:space="0" w:color="auto"/>
            <w:left w:val="none" w:sz="0" w:space="0" w:color="auto"/>
            <w:bottom w:val="none" w:sz="0" w:space="0" w:color="auto"/>
            <w:right w:val="none" w:sz="0" w:space="0" w:color="auto"/>
          </w:divBdr>
        </w:div>
        <w:div w:id="460852842">
          <w:marLeft w:val="0"/>
          <w:marRight w:val="0"/>
          <w:marTop w:val="0"/>
          <w:marBottom w:val="360"/>
          <w:divBdr>
            <w:top w:val="none" w:sz="0" w:space="0" w:color="auto"/>
            <w:left w:val="none" w:sz="0" w:space="0" w:color="auto"/>
            <w:bottom w:val="none" w:sz="0" w:space="0" w:color="auto"/>
            <w:right w:val="none" w:sz="0" w:space="0" w:color="auto"/>
          </w:divBdr>
        </w:div>
        <w:div w:id="1315841074">
          <w:marLeft w:val="0"/>
          <w:marRight w:val="0"/>
          <w:marTop w:val="0"/>
          <w:marBottom w:val="360"/>
          <w:divBdr>
            <w:top w:val="none" w:sz="0" w:space="0" w:color="auto"/>
            <w:left w:val="none" w:sz="0" w:space="0" w:color="auto"/>
            <w:bottom w:val="none" w:sz="0" w:space="0" w:color="auto"/>
            <w:right w:val="none" w:sz="0" w:space="0" w:color="auto"/>
          </w:divBdr>
        </w:div>
        <w:div w:id="1901673114">
          <w:marLeft w:val="0"/>
          <w:marRight w:val="0"/>
          <w:marTop w:val="0"/>
          <w:marBottom w:val="360"/>
          <w:divBdr>
            <w:top w:val="none" w:sz="0" w:space="0" w:color="auto"/>
            <w:left w:val="none" w:sz="0" w:space="0" w:color="auto"/>
            <w:bottom w:val="none" w:sz="0" w:space="0" w:color="auto"/>
            <w:right w:val="none" w:sz="0" w:space="0" w:color="auto"/>
          </w:divBdr>
        </w:div>
        <w:div w:id="790979687">
          <w:marLeft w:val="0"/>
          <w:marRight w:val="0"/>
          <w:marTop w:val="0"/>
          <w:marBottom w:val="360"/>
          <w:divBdr>
            <w:top w:val="none" w:sz="0" w:space="0" w:color="auto"/>
            <w:left w:val="none" w:sz="0" w:space="0" w:color="auto"/>
            <w:bottom w:val="none" w:sz="0" w:space="0" w:color="auto"/>
            <w:right w:val="none" w:sz="0" w:space="0" w:color="auto"/>
          </w:divBdr>
        </w:div>
      </w:divsChild>
    </w:div>
    <w:div w:id="1643121567">
      <w:bodyDiv w:val="1"/>
      <w:marLeft w:val="0"/>
      <w:marRight w:val="0"/>
      <w:marTop w:val="0"/>
      <w:marBottom w:val="0"/>
      <w:divBdr>
        <w:top w:val="none" w:sz="0" w:space="0" w:color="auto"/>
        <w:left w:val="none" w:sz="0" w:space="0" w:color="auto"/>
        <w:bottom w:val="none" w:sz="0" w:space="0" w:color="auto"/>
        <w:right w:val="none" w:sz="0" w:space="0" w:color="auto"/>
      </w:divBdr>
    </w:div>
    <w:div w:id="1825971933">
      <w:bodyDiv w:val="1"/>
      <w:marLeft w:val="0"/>
      <w:marRight w:val="0"/>
      <w:marTop w:val="0"/>
      <w:marBottom w:val="0"/>
      <w:divBdr>
        <w:top w:val="none" w:sz="0" w:space="0" w:color="auto"/>
        <w:left w:val="none" w:sz="0" w:space="0" w:color="auto"/>
        <w:bottom w:val="none" w:sz="0" w:space="0" w:color="auto"/>
        <w:right w:val="none" w:sz="0" w:space="0" w:color="auto"/>
      </w:divBdr>
    </w:div>
    <w:div w:id="1930581859">
      <w:bodyDiv w:val="1"/>
      <w:marLeft w:val="0"/>
      <w:marRight w:val="0"/>
      <w:marTop w:val="0"/>
      <w:marBottom w:val="0"/>
      <w:divBdr>
        <w:top w:val="none" w:sz="0" w:space="0" w:color="auto"/>
        <w:left w:val="none" w:sz="0" w:space="0" w:color="auto"/>
        <w:bottom w:val="none" w:sz="0" w:space="0" w:color="auto"/>
        <w:right w:val="none" w:sz="0" w:space="0" w:color="auto"/>
      </w:divBdr>
    </w:div>
    <w:div w:id="21271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33F9-A362-4166-BE63-6CEE0F6D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17</Pages>
  <Words>20726</Words>
  <Characters>11814</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29</cp:revision>
  <cp:lastPrinted>2021-08-27T06:22:00Z</cp:lastPrinted>
  <dcterms:created xsi:type="dcterms:W3CDTF">2022-05-03T12:21:00Z</dcterms:created>
  <dcterms:modified xsi:type="dcterms:W3CDTF">2022-05-27T11:56:00Z</dcterms:modified>
</cp:coreProperties>
</file>