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C4" w:rsidRPr="004300C8" w:rsidRDefault="00F967C4" w:rsidP="00F967C4">
      <w:pPr>
        <w:tabs>
          <w:tab w:val="left" w:pos="135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00C8">
        <w:rPr>
          <w:rFonts w:ascii="Times New Roman" w:hAnsi="Times New Roman"/>
          <w:b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967C4" w:rsidRPr="004300C8" w:rsidRDefault="00F967C4" w:rsidP="00F967C4">
      <w:pPr>
        <w:pStyle w:val="3"/>
        <w:tabs>
          <w:tab w:val="left" w:pos="720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4300C8">
        <w:rPr>
          <w:rFonts w:ascii="Times New Roman" w:hAnsi="Times New Roman"/>
          <w:b w:val="0"/>
          <w:sz w:val="24"/>
          <w:szCs w:val="24"/>
        </w:rPr>
        <w:t>до оголошення про</w:t>
      </w:r>
    </w:p>
    <w:p w:rsidR="00F967C4" w:rsidRPr="004300C8" w:rsidRDefault="00F967C4" w:rsidP="00F967C4">
      <w:pPr>
        <w:pStyle w:val="3"/>
        <w:tabs>
          <w:tab w:val="left" w:pos="720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color w:val="000000"/>
          <w:sz w:val="24"/>
          <w:szCs w:val="24"/>
          <w:lang w:val="uk-UA"/>
        </w:rPr>
      </w:pPr>
      <w:r w:rsidRPr="004300C8">
        <w:rPr>
          <w:rFonts w:ascii="Times New Roman" w:hAnsi="Times New Roman"/>
          <w:b w:val="0"/>
          <w:color w:val="000000"/>
          <w:sz w:val="24"/>
          <w:szCs w:val="24"/>
        </w:rPr>
        <w:t>проведення</w:t>
      </w:r>
      <w:r w:rsidRPr="004300C8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спрощеної </w:t>
      </w:r>
      <w:r w:rsidRPr="004300C8">
        <w:rPr>
          <w:rFonts w:ascii="Times New Roman" w:hAnsi="Times New Roman"/>
          <w:b w:val="0"/>
          <w:color w:val="000000"/>
          <w:sz w:val="24"/>
          <w:szCs w:val="24"/>
        </w:rPr>
        <w:t>закупівлі,</w:t>
      </w:r>
    </w:p>
    <w:p w:rsidR="00F967C4" w:rsidRDefault="00F967C4" w:rsidP="002253A9">
      <w:pPr>
        <w:pStyle w:val="a3"/>
        <w:rPr>
          <w:b/>
          <w:bCs/>
          <w:sz w:val="24"/>
          <w:szCs w:val="24"/>
        </w:rPr>
      </w:pPr>
    </w:p>
    <w:p w:rsidR="00096971" w:rsidRDefault="00096971" w:rsidP="002253A9">
      <w:pPr>
        <w:pStyle w:val="a3"/>
        <w:rPr>
          <w:b/>
          <w:bCs/>
          <w:sz w:val="24"/>
          <w:szCs w:val="24"/>
        </w:rPr>
      </w:pPr>
    </w:p>
    <w:p w:rsidR="00096971" w:rsidRDefault="00096971" w:rsidP="002253A9">
      <w:pPr>
        <w:pStyle w:val="a3"/>
        <w:rPr>
          <w:b/>
          <w:bCs/>
          <w:sz w:val="24"/>
          <w:szCs w:val="24"/>
        </w:rPr>
      </w:pPr>
    </w:p>
    <w:p w:rsidR="00F967C4" w:rsidRPr="00F967C4" w:rsidRDefault="00F967C4" w:rsidP="002253A9">
      <w:pPr>
        <w:pStyle w:val="a3"/>
        <w:rPr>
          <w:b/>
          <w:bCs/>
          <w:sz w:val="24"/>
          <w:szCs w:val="24"/>
        </w:rPr>
      </w:pPr>
    </w:p>
    <w:p w:rsidR="002253A9" w:rsidRPr="00F967C4" w:rsidRDefault="002253A9" w:rsidP="002253A9">
      <w:pPr>
        <w:pStyle w:val="a3"/>
        <w:rPr>
          <w:b/>
          <w:bCs/>
          <w:sz w:val="24"/>
          <w:szCs w:val="24"/>
        </w:rPr>
      </w:pPr>
      <w:r w:rsidRPr="00F967C4">
        <w:rPr>
          <w:b/>
          <w:bCs/>
          <w:sz w:val="24"/>
          <w:szCs w:val="24"/>
        </w:rPr>
        <w:t>ДОГОВІР № ______</w:t>
      </w:r>
      <w:r w:rsidR="00F967C4">
        <w:rPr>
          <w:b/>
          <w:bCs/>
          <w:sz w:val="24"/>
          <w:szCs w:val="24"/>
        </w:rPr>
        <w:tab/>
      </w:r>
      <w:r w:rsidR="00F967C4">
        <w:rPr>
          <w:b/>
          <w:bCs/>
          <w:sz w:val="24"/>
          <w:szCs w:val="24"/>
        </w:rPr>
        <w:tab/>
      </w:r>
      <w:r w:rsidR="00F967C4">
        <w:rPr>
          <w:b/>
          <w:bCs/>
          <w:sz w:val="24"/>
          <w:szCs w:val="24"/>
        </w:rPr>
        <w:tab/>
        <w:t>(проект)</w:t>
      </w:r>
    </w:p>
    <w:p w:rsidR="002253A9" w:rsidRPr="00F967C4" w:rsidRDefault="002253A9" w:rsidP="002253A9">
      <w:pPr>
        <w:pStyle w:val="a3"/>
        <w:jc w:val="both"/>
        <w:rPr>
          <w:b/>
          <w:bCs/>
          <w:sz w:val="24"/>
          <w:szCs w:val="24"/>
        </w:rPr>
      </w:pPr>
    </w:p>
    <w:p w:rsidR="002253A9" w:rsidRPr="00F967C4" w:rsidRDefault="002253A9" w:rsidP="002253A9">
      <w:pPr>
        <w:pStyle w:val="a3"/>
        <w:jc w:val="both"/>
        <w:rPr>
          <w:b/>
          <w:bCs/>
          <w:sz w:val="24"/>
          <w:szCs w:val="24"/>
        </w:rPr>
      </w:pPr>
    </w:p>
    <w:p w:rsidR="002253A9" w:rsidRPr="00F967C4" w:rsidRDefault="00B135F0" w:rsidP="00225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смт Сарата</w:t>
      </w:r>
      <w:r w:rsidR="00323075" w:rsidRPr="00F967C4">
        <w:rPr>
          <w:rFonts w:ascii="Times New Roman" w:hAnsi="Times New Roman" w:cs="Times New Roman"/>
          <w:b/>
          <w:sz w:val="24"/>
          <w:szCs w:val="24"/>
        </w:rPr>
        <w:tab/>
      </w:r>
      <w:r w:rsidR="00323075" w:rsidRPr="00F967C4">
        <w:rPr>
          <w:rFonts w:ascii="Times New Roman" w:hAnsi="Times New Roman" w:cs="Times New Roman"/>
          <w:b/>
          <w:sz w:val="24"/>
          <w:szCs w:val="24"/>
        </w:rPr>
        <w:tab/>
      </w:r>
      <w:r w:rsidR="00323075" w:rsidRPr="00F967C4">
        <w:rPr>
          <w:rFonts w:ascii="Times New Roman" w:hAnsi="Times New Roman" w:cs="Times New Roman"/>
          <w:b/>
          <w:sz w:val="24"/>
          <w:szCs w:val="24"/>
        </w:rPr>
        <w:tab/>
      </w:r>
      <w:r w:rsidR="00323075" w:rsidRPr="00F967C4">
        <w:rPr>
          <w:rFonts w:ascii="Times New Roman" w:hAnsi="Times New Roman" w:cs="Times New Roman"/>
          <w:b/>
          <w:sz w:val="24"/>
          <w:szCs w:val="24"/>
        </w:rPr>
        <w:tab/>
      </w:r>
      <w:r w:rsidR="000D4EC4" w:rsidRPr="00F967C4">
        <w:rPr>
          <w:rFonts w:ascii="Times New Roman" w:hAnsi="Times New Roman" w:cs="Times New Roman"/>
          <w:b/>
          <w:sz w:val="24"/>
          <w:szCs w:val="24"/>
        </w:rPr>
        <w:tab/>
      </w:r>
      <w:r w:rsidR="000D4EC4" w:rsidRPr="00F967C4">
        <w:rPr>
          <w:rFonts w:ascii="Times New Roman" w:hAnsi="Times New Roman" w:cs="Times New Roman"/>
          <w:b/>
          <w:sz w:val="24"/>
          <w:szCs w:val="24"/>
        </w:rPr>
        <w:tab/>
      </w:r>
      <w:r w:rsidR="000D4EC4" w:rsidRPr="00F967C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9788D">
        <w:rPr>
          <w:rFonts w:ascii="Times New Roman" w:hAnsi="Times New Roman" w:cs="Times New Roman"/>
          <w:b/>
          <w:sz w:val="24"/>
          <w:szCs w:val="24"/>
        </w:rPr>
        <w:t>«____»   ____________  2022</w:t>
      </w:r>
      <w:r w:rsidR="00323075" w:rsidRPr="00F967C4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2253A9" w:rsidRPr="00F967C4" w:rsidRDefault="00B135F0" w:rsidP="0022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Саратська селищна рада Білгород-Дністровського району Одеської області 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Замовник</w:t>
      </w:r>
      <w:r w:rsidR="002253A9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23075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особі </w:t>
      </w:r>
      <w:r w:rsidR="00C46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селищного голови Райчевої Вікторії Дмитрівни, що</w:t>
      </w:r>
      <w:r w:rsidR="002253A9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діє на підставі </w:t>
      </w:r>
      <w:r w:rsidR="00C4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Україні»</w:t>
      </w:r>
      <w:r w:rsidR="00AA680B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однієї сторони, і</w:t>
      </w:r>
      <w:r w:rsidR="007C0C2A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  <w:r w:rsidR="00000808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49BB">
        <w:rPr>
          <w:rFonts w:ascii="Times New Roman" w:hAnsi="Times New Roman" w:cs="Times New Roman"/>
          <w:sz w:val="24"/>
          <w:szCs w:val="24"/>
        </w:rPr>
        <w:t>далі – Виконавець</w:t>
      </w:r>
      <w:r w:rsidR="009869F5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2253A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C4652C">
        <w:rPr>
          <w:rFonts w:ascii="Times New Roman" w:hAnsi="Times New Roman" w:cs="Times New Roman"/>
          <w:sz w:val="24"/>
          <w:szCs w:val="24"/>
        </w:rPr>
        <w:t>що</w:t>
      </w:r>
      <w:r w:rsidR="009869F5" w:rsidRPr="00F967C4">
        <w:rPr>
          <w:rFonts w:ascii="Times New Roman" w:hAnsi="Times New Roman" w:cs="Times New Roman"/>
          <w:sz w:val="24"/>
          <w:szCs w:val="24"/>
        </w:rPr>
        <w:t xml:space="preserve"> діє на підставі</w:t>
      </w:r>
      <w:r w:rsidR="00D60632" w:rsidRPr="00F967C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253A9" w:rsidRPr="00F967C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253A9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іншої сторони (разом – Сторони), уклали цей д</w:t>
      </w:r>
      <w:r w:rsidR="00DE0459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23075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 (далі – Договір) про таке</w:t>
      </w:r>
      <w:r w:rsidR="002253A9" w:rsidRPr="00F967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Предмет Договору</w:t>
      </w:r>
    </w:p>
    <w:p w:rsidR="002253A9" w:rsidRPr="00F967C4" w:rsidRDefault="002253A9" w:rsidP="00E53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Виконавець зобов’язується поставити </w:t>
      </w:r>
      <w:r w:rsid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канцелярськ</w:t>
      </w:r>
      <w:r w:rsidR="009916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916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</w:t>
      </w:r>
      <w:r w:rsid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(далі - Товар) згідно із специфікацією (Додаток 1 до цього Договору), а Замовник прийняти Товар і оплатити.</w:t>
      </w:r>
    </w:p>
    <w:p w:rsidR="00A01E56" w:rsidRDefault="002253A9" w:rsidP="00A01E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Найменування Товару згідно </w:t>
      </w:r>
      <w:r w:rsidR="00BD29EF" w:rsidRP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Національним класифікатором</w:t>
      </w:r>
      <w:r w:rsidRP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«Єдиний заку</w:t>
      </w:r>
      <w:r w:rsidR="00BD29EF" w:rsidRP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півельний словник» </w:t>
      </w:r>
      <w:r w:rsidR="00A01E56" w:rsidRP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 021:2015 «30190000-7 Офісне устаткування та приладдя різне».</w:t>
      </w:r>
    </w:p>
    <w:p w:rsidR="002253A9" w:rsidRPr="00A01E56" w:rsidRDefault="002253A9" w:rsidP="00A01E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 Товару визначена у специфікації (Додаток 1 до цього Договору).</w:t>
      </w:r>
    </w:p>
    <w:p w:rsidR="002253A9" w:rsidRPr="00F967C4" w:rsidRDefault="002253A9" w:rsidP="002253A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Обсяги закупівлі Товару можуть бути зменшені в залежності від реального</w:t>
      </w:r>
      <w:r w:rsidR="00323075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фінансування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Якість Товару</w:t>
      </w:r>
    </w:p>
    <w:p w:rsidR="002253A9" w:rsidRPr="00A01E56" w:rsidRDefault="00A01E56" w:rsidP="00A01E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01E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 повинен поставити передбачений цим Договором Товар, якість якого відповідає вимогам специфікації (Додаток 1 до цього Договору).</w:t>
      </w:r>
      <w:r w:rsidRPr="00A01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Сума в Договорі</w:t>
      </w:r>
    </w:p>
    <w:p w:rsidR="000D5812" w:rsidRPr="00F967C4" w:rsidRDefault="002253A9" w:rsidP="00CF2C8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Сума, визн</w:t>
      </w:r>
      <w:r w:rsidR="0081242F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ачена в цьому Договорі, становить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05A0C">
        <w:rPr>
          <w:rFonts w:ascii="Times New Roman" w:hAnsi="Times New Roman"/>
          <w:sz w:val="24"/>
          <w:szCs w:val="24"/>
        </w:rPr>
        <w:t>___________ (_______________)</w:t>
      </w:r>
      <w:r w:rsidR="00F05A0C" w:rsidRPr="00216AAA">
        <w:rPr>
          <w:rFonts w:ascii="Times New Roman" w:hAnsi="Times New Roman"/>
          <w:sz w:val="24"/>
          <w:szCs w:val="24"/>
        </w:rPr>
        <w:t>, у тому числі ПДВ</w:t>
      </w:r>
      <w:r w:rsidR="00B135F0">
        <w:rPr>
          <w:rFonts w:ascii="Times New Roman" w:hAnsi="Times New Roman"/>
          <w:sz w:val="24"/>
          <w:szCs w:val="24"/>
        </w:rPr>
        <w:t>/без ПДВ</w:t>
      </w:r>
      <w:r w:rsidR="00F05A0C">
        <w:rPr>
          <w:rFonts w:ascii="Times New Roman" w:hAnsi="Times New Roman"/>
          <w:sz w:val="24"/>
          <w:szCs w:val="24"/>
        </w:rPr>
        <w:t xml:space="preserve"> ____________ (_________________).</w:t>
      </w:r>
    </w:p>
    <w:p w:rsidR="002253A9" w:rsidRPr="00F967C4" w:rsidRDefault="002253A9" w:rsidP="00CF2C8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Сума, визначена в цьому Договорі, може бути зменшена за взаємною згодою Сторін.</w:t>
      </w:r>
    </w:p>
    <w:p w:rsidR="002304A5" w:rsidRPr="00F967C4" w:rsidRDefault="002304A5" w:rsidP="002304A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погоджену Сторонами вартість Товару входять усі витрати, що несе Виконавець при постачанні Товару Замовнику.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Порядок здійснення оплати</w:t>
      </w:r>
    </w:p>
    <w:p w:rsidR="002253A9" w:rsidRPr="003C13E6" w:rsidRDefault="002253A9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584F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Розрахунки за Товар здійснюються Замовником після передачі Виконавцем Товару протягом 5 (п’яти) банківс</w:t>
      </w:r>
      <w:r w:rsidR="00C4652C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ьких днів на підставі </w:t>
      </w:r>
      <w:r w:rsidR="00FB584F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видаткової накладної</w:t>
      </w: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3A9" w:rsidRPr="003C13E6" w:rsidRDefault="00FB584F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</w:t>
      </w:r>
      <w:r w:rsidR="002253A9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253A9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C1200B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затримки бюджетного фінансування розрахунок за поставлений Товар здійснюється протягом п’яти робочих днів з дати отримання Замовником фі</w:t>
      </w:r>
      <w:r w:rsidR="00B135F0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нансування на свій</w:t>
      </w:r>
      <w:r w:rsidR="00C1200B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рахунок. Будь-які штрафні санкції в такому випадку до Замовника не застосовуються.</w:t>
      </w:r>
    </w:p>
    <w:p w:rsidR="002253A9" w:rsidRPr="003C13E6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5. </w:t>
      </w:r>
      <w:bookmarkStart w:id="0" w:name="bookmark0"/>
      <w:r w:rsidR="00C1200B" w:rsidRPr="003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Поставка</w:t>
      </w:r>
      <w:r w:rsidRPr="003C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Товару</w:t>
      </w:r>
      <w:bookmarkEnd w:id="0"/>
    </w:p>
    <w:p w:rsidR="006C0E72" w:rsidRPr="003C13E6" w:rsidRDefault="00C1200B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bookmark1"/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5.1.</w:t>
      </w: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Строк поставки Товару з дати підпи</w:t>
      </w:r>
      <w:r w:rsidR="004C3FA3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сання Договору до </w:t>
      </w:r>
      <w:r w:rsidR="00D95255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</w:t>
      </w:r>
      <w:r w:rsidR="00D20BE7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135F0" w:rsidRPr="003C13E6">
        <w:rPr>
          <w:rFonts w:ascii="Times New Roman" w:hAnsi="Times New Roman" w:cs="Times New Roman"/>
          <w:sz w:val="24"/>
          <w:szCs w:val="24"/>
        </w:rPr>
        <w:t>грудня</w:t>
      </w:r>
      <w:r w:rsidR="00D20BE7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4652C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2022</w:t>
      </w: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253A9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року.</w:t>
      </w:r>
      <w:r w:rsidR="00BF4DF8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253A9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взаємною домовленістю Сторін строки поставки Товару можуть бути змінені. У такому разі</w:t>
      </w:r>
    </w:p>
    <w:p w:rsidR="002253A9" w:rsidRPr="003C13E6" w:rsidRDefault="002253A9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Сторони укладають додатковий договір.</w:t>
      </w:r>
    </w:p>
    <w:p w:rsidR="00B135F0" w:rsidRPr="003C13E6" w:rsidRDefault="00B135F0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5.2.</w:t>
      </w: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Поставки Товару проводяться протягом 2-х робочих днів відповідно до потреб Замовника у кількості яка попередньо оговорена між Замовником та Виконавцем </w:t>
      </w:r>
    </w:p>
    <w:p w:rsidR="002253A9" w:rsidRPr="00F967C4" w:rsidRDefault="00B135F0" w:rsidP="00C12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5.3</w:t>
      </w:r>
      <w:r w:rsidR="002253A9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2253A9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C1200B"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Місце поставки Товару: за </w:t>
      </w:r>
      <w:r w:rsidRPr="003C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адресою Замовника </w:t>
      </w:r>
      <w:r w:rsidRPr="003C13E6">
        <w:rPr>
          <w:rFonts w:ascii="Times New Roman" w:hAnsi="Times New Roman" w:cs="Times New Roman"/>
          <w:sz w:val="24"/>
          <w:szCs w:val="24"/>
        </w:rPr>
        <w:t>смт Сарата, вул.</w:t>
      </w:r>
      <w:r w:rsidR="00507E76" w:rsidRPr="003C13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C13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Крістіана</w:t>
      </w:r>
      <w:r w:rsidR="00507E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Вернера</w:t>
      </w:r>
      <w:r w:rsidRPr="00B135F0">
        <w:rPr>
          <w:rFonts w:ascii="Times New Roman" w:hAnsi="Times New Roman" w:cs="Times New Roman"/>
          <w:sz w:val="24"/>
          <w:szCs w:val="24"/>
        </w:rPr>
        <w:t>, 84</w:t>
      </w:r>
      <w:r w:rsidR="00C1200B" w:rsidRPr="00B135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C1200B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вка Товару здійснюється</w:t>
      </w:r>
      <w:r w:rsidR="00C1200B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Замовника у присутності представника Виконавця).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Права та обов'язки Сторін</w:t>
      </w:r>
      <w:bookmarkEnd w:id="1"/>
    </w:p>
    <w:p w:rsidR="002253A9" w:rsidRPr="00F967C4" w:rsidRDefault="002253A9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2"/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Замовник зобов’язаний: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Контролювати поставку Товару у строки, встановлені цим Договором.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</w:t>
      </w:r>
      <w:r w:rsidR="0050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ймати Товар згідно з 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видатковою накладною.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Своєчасно та в повному обсязі сплатити Виконавцю за поставлений Товар.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Замовник має право:</w:t>
      </w:r>
    </w:p>
    <w:p w:rsidR="002253A9" w:rsidRPr="00F967C4" w:rsidRDefault="00507E76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Повернути</w:t>
      </w:r>
      <w:r w:rsidR="002253A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видаткову накладну Виконавцю без здійснення оплати в разі неналежного їх оформлення (помилки, відсутність підписів тощо). 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Повернути Виконавцю неякісний Товар.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Зменшити обсяги закупівлі згідно з цим Договором залежно від реального фінансування видатків. У такому разі Сторони вносять відповідні зміни до цього Договору шляхом укладання додаткового договору.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6.2.4. Достроково розірвати Договір у разі невиконання зобов’язань Виконавцем, повідомивши його про це у строк 5 (п’яти) календарних днів до дати розірвання Договору. 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6.3.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Виконавець зобов’язаний: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Забезпечити поставку Товару у строки, встановлені цим Договором. 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6.3.2.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Одночасно з передачею Товару Виконавець передає Замовнику 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видаткову накладну. 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Забезпечити поставку Товару, якість якого відповідає вимогам розділу 2 цього Договору. У разі виявлення Замовником неякісного Товару замінити його на якісний Товар за власний рахунок, не пізніше 10 (десяти) календарних днів з дати отримання від Замовника повідомлення про виявлення неякісного Товару.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Поставити Товар  своїм транспортом за власний рахунок.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Виконавець має право: 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Своєчасно та в повному обсязі отримувати плату за поставлений Товар, якщо це не пов’язано із затримкою бюджетного фінансування Замовника.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дострокову поставку Товару за письмовим погодженням Замовника.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разі невиконання зобов'язань Замовником Виконавець має право достроково розірвати цей Договір, повідомивши про це Замовника у строк 5 (п’яти) календарних днів до дати розірвання Договору.  Ці обставини не можуть бути пов’язані із затримкою бюджетного фінансування Замовника.</w:t>
      </w:r>
    </w:p>
    <w:p w:rsidR="000457CB" w:rsidRPr="00F967C4" w:rsidRDefault="002253A9" w:rsidP="0004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Відповідальність Сторін</w:t>
      </w:r>
      <w:bookmarkEnd w:id="2"/>
    </w:p>
    <w:p w:rsidR="002253A9" w:rsidRPr="00F967C4" w:rsidRDefault="002253A9" w:rsidP="00F8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 У разі невиконання або неналежного виконання своїх зобов’язань за цим Договором, Сторони несуть відповідальність, передбачену законами України та цим Договором.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8. Обставини непереборної сили</w:t>
      </w:r>
    </w:p>
    <w:p w:rsidR="002253A9" w:rsidRPr="00F967C4" w:rsidRDefault="002253A9" w:rsidP="002253A9">
      <w:pPr>
        <w:tabs>
          <w:tab w:val="left" w:pos="-1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r w:rsidR="00624E63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пандемія, 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війна тощо).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Сторона, що не може виконувати зобов'язання за цим Договором унаслідок дії обставин непереборної сили, повинна не пізніше 5 (п’яти)  днів з моменту їх виникнення повідомити про це іншу Сторону у письмовій формі.</w:t>
      </w:r>
    </w:p>
    <w:p w:rsidR="002253A9" w:rsidRPr="00F967C4" w:rsidRDefault="002253A9" w:rsidP="002253A9">
      <w:pPr>
        <w:tabs>
          <w:tab w:val="left" w:pos="-1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Доказом виникнення обставин непереборної сили та строку їх дії є відповідні документи, які видаються  уповноваженим</w:t>
      </w:r>
      <w:r w:rsidR="006C6F4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3A9" w:rsidRPr="00F967C4" w:rsidRDefault="002253A9" w:rsidP="002253A9">
      <w:pPr>
        <w:tabs>
          <w:tab w:val="left" w:pos="-1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разі, коли строк дії обставин непереборної сили продов</w:t>
      </w:r>
      <w:r w:rsidR="0065761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жується більше ніж </w:t>
      </w:r>
      <w:r w:rsidR="0065761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 (тридцять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календарних днів, кожна із Сторін в установленому порядку має право розірвати цей Договір. 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Вирішення спорів</w:t>
      </w:r>
    </w:p>
    <w:p w:rsidR="002253A9" w:rsidRPr="00F967C4" w:rsidRDefault="002253A9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2253A9" w:rsidRPr="00F967C4" w:rsidRDefault="002253A9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9.2.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недосягнення Сторонами згоди, спори (розбіжності) вирішуються у судовому порядку.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10. Строк дії Договору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1175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Цей Договір набирає чинності з дати його підписання і діє до 31 грудня </w:t>
      </w:r>
      <w:r w:rsidR="00C4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51524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175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року.</w:t>
      </w:r>
    </w:p>
    <w:p w:rsidR="002253A9" w:rsidRPr="00F967C4" w:rsidRDefault="002253A9" w:rsidP="00681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1175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 Договір укладається українською мовою і підписується у двох оригінальних примірниках, що мають однакову юридичну силу, один з яких для Виконавця, інший – для Замовника.</w:t>
      </w: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11. Інші умови</w:t>
      </w:r>
    </w:p>
    <w:p w:rsidR="009024E7" w:rsidRPr="009024E7" w:rsidRDefault="009024E7" w:rsidP="00902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Істотними умовами цього Договору відповідно до ст. 180 Господарського кодексу України вважаються: предмет, сума в Договорі (ціна) і строк дії Договору. Вказані умови </w:t>
      </w:r>
      <w:r w:rsidRP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можуть бути змінені тільки відповідно до частини п’ятої ст. 41 Закону України «Про публічні закупівлі». Інші умови Договору істотними не являються і можуть змінюватися відповідно до вимог Цивільного і Господарського кодексів України.</w:t>
      </w:r>
    </w:p>
    <w:p w:rsidR="002253A9" w:rsidRPr="00F967C4" w:rsidRDefault="002253A9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0E8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необхідності Сторони можуть, за взаємною згодою, внести до Договору зміни чи доповнення, що оформлюються додатковим договором.</w:t>
      </w:r>
    </w:p>
    <w:p w:rsidR="002253A9" w:rsidRPr="00F967C4" w:rsidRDefault="002253A9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0E8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 домовилися, що зміст цього Договору, будь-які документи, інформація та відомості, які стосуються цього Договору є конфіденційними і не можуть передаватися третім особам без попередньої письмової згоди другої Сторони, крім випадків, коли таке передавання пов’язане з одержанням офіційних документів для виконання Договору або сплати податків, інших обов’язкових платежів, а також у випадках, передбачених законодавством.</w:t>
      </w:r>
    </w:p>
    <w:p w:rsidR="002253A9" w:rsidRPr="00F967C4" w:rsidRDefault="002253A9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0E8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Сторони несуть відповідальність згідно із законами </w:t>
      </w:r>
      <w:r w:rsidR="005D27F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України </w:t>
      </w:r>
      <w:r w:rsidR="00DE0E8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розголошення конфіденційної інформації, що стане їм відомою під час виконання умов цього Договору.</w:t>
      </w:r>
    </w:p>
    <w:p w:rsidR="002253A9" w:rsidRPr="00F967C4" w:rsidRDefault="002253A9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всьому, що не обумовлено цим Договором, Сторони керуються законодавством.</w:t>
      </w:r>
    </w:p>
    <w:p w:rsidR="002253A9" w:rsidRPr="00F967C4" w:rsidRDefault="002253A9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0E80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випадку зміни реквізитів кожна із Сторін Договору зобов’язана повідомити про це іншу Сторону протягом  двох робочих днів. У такому випадку сторони укладають додатковий договір.</w:t>
      </w:r>
    </w:p>
    <w:p w:rsidR="002253A9" w:rsidRPr="00F967C4" w:rsidRDefault="00DE0E80" w:rsidP="0022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253A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53A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Замовник є неприбутковою бюджетною організацією.</w:t>
      </w:r>
    </w:p>
    <w:p w:rsidR="002253A9" w:rsidRPr="009024E7" w:rsidRDefault="00DE0E80" w:rsidP="002253A9">
      <w:pPr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</w:t>
      </w:r>
      <w:r w:rsidR="00902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2253A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2253A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2253A9" w:rsidRPr="00F967C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є</w:t>
      </w:r>
      <w:r w:rsidR="004C3FA3" w:rsidRPr="00F967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платником </w:t>
      </w:r>
      <w:r w:rsidR="004C3FA3" w:rsidRPr="009024E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  <w:r w:rsidR="002253A9" w:rsidRPr="009024E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.</w:t>
      </w:r>
    </w:p>
    <w:p w:rsidR="00096971" w:rsidRPr="00F967C4" w:rsidRDefault="00096971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2253A9" w:rsidRPr="00F967C4" w:rsidRDefault="002253A9" w:rsidP="00225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12. Додатки до Договору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12.1.</w:t>
      </w:r>
      <w:r w:rsidRPr="00F9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  <w:t xml:space="preserve">Невід`ємною частиною цього Договору є:  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– додаток 1 «Специфікація Товару».</w:t>
      </w:r>
    </w:p>
    <w:p w:rsidR="002253A9" w:rsidRPr="00F967C4" w:rsidRDefault="002253A9" w:rsidP="002253A9">
      <w:pPr>
        <w:autoSpaceDE w:val="0"/>
        <w:autoSpaceDN w:val="0"/>
        <w:spacing w:before="80" w:after="8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13. Місцезнаходження та банківські реквізити Сторін</w:t>
      </w:r>
    </w:p>
    <w:tbl>
      <w:tblPr>
        <w:tblW w:w="10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4"/>
        <w:gridCol w:w="331"/>
        <w:gridCol w:w="4772"/>
      </w:tblGrid>
      <w:tr w:rsidR="002253A9" w:rsidRPr="00F967C4" w:rsidTr="00EE575B">
        <w:tc>
          <w:tcPr>
            <w:tcW w:w="4914" w:type="dxa"/>
          </w:tcPr>
          <w:p w:rsidR="002253A9" w:rsidRDefault="00E449BB" w:rsidP="00EE57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</w:t>
            </w:r>
            <w:r w:rsidR="002253A9" w:rsidRPr="00F9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  <w:p w:rsidR="00C4652C" w:rsidRDefault="00C4652C" w:rsidP="00EE57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Саратська селищна рада Білгород-Дністровського району</w:t>
            </w:r>
          </w:p>
          <w:p w:rsidR="00AD6E5B" w:rsidRDefault="00AD6E5B" w:rsidP="00EE57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68200, Одеська область, смт. Сарата</w:t>
            </w:r>
          </w:p>
          <w:p w:rsidR="00AD6E5B" w:rsidRDefault="00AD6E5B" w:rsidP="00EE57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Вулиця Крістіана Вернера, будинок 84</w:t>
            </w:r>
          </w:p>
          <w:p w:rsidR="00AD6E5B" w:rsidRDefault="00AD6E5B" w:rsidP="00EE57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ЄДРПОУ 04379189</w:t>
            </w:r>
          </w:p>
          <w:p w:rsidR="00AD6E5B" w:rsidRDefault="00AD6E5B" w:rsidP="00EE57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UA</w:t>
            </w:r>
            <w:r w:rsidRPr="00AD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</w:t>
            </w:r>
          </w:p>
          <w:p w:rsidR="00AD6E5B" w:rsidRDefault="00AD6E5B" w:rsidP="00EE57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МФО</w:t>
            </w:r>
            <w:r w:rsidRPr="0050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820172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ДКСУ м. Київ</w:t>
            </w:r>
          </w:p>
          <w:p w:rsidR="00AD6E5B" w:rsidRPr="00AD6E5B" w:rsidRDefault="00AD6E5B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Селищний голова</w:t>
            </w:r>
          </w:p>
          <w:p w:rsidR="002253A9" w:rsidRPr="00AD6E5B" w:rsidRDefault="00AD6E5B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______________________В.Д. Райчева</w:t>
            </w:r>
          </w:p>
          <w:p w:rsidR="002253A9" w:rsidRPr="00AD6E5B" w:rsidRDefault="006B64F3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6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</w:t>
            </w:r>
            <w:r w:rsidR="002253A9" w:rsidRPr="00AD6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(М. П.)</w:t>
            </w:r>
          </w:p>
          <w:p w:rsidR="002253A9" w:rsidRPr="00F967C4" w:rsidRDefault="002253A9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1" w:type="dxa"/>
          </w:tcPr>
          <w:p w:rsidR="002253A9" w:rsidRPr="00F967C4" w:rsidRDefault="002253A9" w:rsidP="00EE575B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772" w:type="dxa"/>
          </w:tcPr>
          <w:p w:rsidR="002253A9" w:rsidRPr="00F967C4" w:rsidRDefault="00E449BB" w:rsidP="00EE57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Виконавець</w:t>
            </w:r>
            <w:r w:rsidR="002253A9" w:rsidRPr="00F9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:rsidR="002253A9" w:rsidRPr="00F967C4" w:rsidRDefault="002253A9" w:rsidP="00E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C3FA3" w:rsidRPr="00F967C4" w:rsidRDefault="004C3FA3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C3FA3" w:rsidRPr="00F967C4" w:rsidRDefault="004C3FA3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C3FA3" w:rsidRDefault="004C3FA3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C4652C" w:rsidRDefault="00C4652C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C4652C" w:rsidRDefault="00C4652C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D6E5B" w:rsidRDefault="00AD6E5B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D6E5B" w:rsidRDefault="00AD6E5B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D6E5B" w:rsidRDefault="00AD6E5B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D6E5B" w:rsidRDefault="00AD6E5B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C4652C" w:rsidRPr="00F967C4" w:rsidRDefault="00C4652C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2253A9" w:rsidRPr="00F967C4" w:rsidRDefault="002253A9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9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="00E559ED" w:rsidRPr="00F9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</w:t>
            </w:r>
            <w:r w:rsidRPr="00F9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 </w:t>
            </w:r>
          </w:p>
          <w:p w:rsidR="002253A9" w:rsidRPr="009024E7" w:rsidRDefault="00E559ED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90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253A9" w:rsidRPr="0090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(М.</w:t>
            </w:r>
            <w:r w:rsidR="006B64F3" w:rsidRPr="0090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253A9" w:rsidRPr="0090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П.) </w:t>
            </w:r>
            <w:r w:rsidR="00142F0A" w:rsidRPr="0090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(</w:t>
            </w:r>
            <w:r w:rsidRPr="0090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разі її використання</w:t>
            </w:r>
            <w:r w:rsidR="00142F0A" w:rsidRPr="0090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)</w:t>
            </w:r>
          </w:p>
          <w:p w:rsidR="002253A9" w:rsidRPr="00F967C4" w:rsidRDefault="002253A9" w:rsidP="00EE57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A4D79" w:rsidRPr="00F967C4" w:rsidRDefault="005A4D79" w:rsidP="00225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D79" w:rsidRPr="00F967C4" w:rsidRDefault="005A4D79">
      <w:pPr>
        <w:rPr>
          <w:rFonts w:ascii="Times New Roman" w:hAnsi="Times New Roman" w:cs="Times New Roman"/>
          <w:sz w:val="24"/>
          <w:szCs w:val="24"/>
        </w:rPr>
      </w:pPr>
      <w:r w:rsidRPr="00F967C4">
        <w:rPr>
          <w:rFonts w:ascii="Times New Roman" w:hAnsi="Times New Roman" w:cs="Times New Roman"/>
          <w:sz w:val="24"/>
          <w:szCs w:val="24"/>
        </w:rPr>
        <w:br w:type="page"/>
      </w:r>
    </w:p>
    <w:p w:rsidR="002253A9" w:rsidRPr="00F967C4" w:rsidRDefault="00EF7BD9" w:rsidP="002253A9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1678F" w:rsidRPr="00F96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</w:p>
    <w:p w:rsidR="002253A9" w:rsidRPr="00F967C4" w:rsidRDefault="002253A9" w:rsidP="002253A9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Договору №_________ </w:t>
      </w:r>
    </w:p>
    <w:p w:rsidR="002253A9" w:rsidRPr="00F967C4" w:rsidRDefault="00A9788D" w:rsidP="002253A9">
      <w:pPr>
        <w:tabs>
          <w:tab w:val="left" w:pos="7050"/>
        </w:tabs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«____»_____________2022</w:t>
      </w:r>
      <w:r w:rsidR="002253A9" w:rsidRPr="00F967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706DDA" w:rsidRDefault="00706DDA" w:rsidP="00222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E2498" w:rsidRDefault="001E2498" w:rsidP="00222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E2498" w:rsidRPr="001E2498" w:rsidRDefault="001E2498" w:rsidP="001E2498">
      <w:pPr>
        <w:spacing w:before="120" w:after="24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2498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Специфікація канцелярських товарів</w:t>
      </w: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6"/>
        <w:gridCol w:w="5670"/>
        <w:gridCol w:w="739"/>
        <w:gridCol w:w="762"/>
        <w:gridCol w:w="881"/>
        <w:gridCol w:w="1268"/>
      </w:tblGrid>
      <w:tr w:rsidR="001E2498" w:rsidRPr="00E449BB" w:rsidTr="001A4936">
        <w:trPr>
          <w:trHeight w:val="397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w w:val="90"/>
                <w:sz w:val="20"/>
                <w:szCs w:val="20"/>
              </w:rPr>
            </w:pPr>
            <w:r w:rsidRPr="00E449BB">
              <w:rPr>
                <w:b/>
                <w:w w:val="90"/>
                <w:sz w:val="20"/>
                <w:szCs w:val="20"/>
              </w:rPr>
              <w:t>№</w:t>
            </w:r>
          </w:p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w w:val="90"/>
                <w:sz w:val="20"/>
                <w:szCs w:val="20"/>
              </w:rPr>
            </w:pPr>
            <w:r w:rsidRPr="00E449BB">
              <w:rPr>
                <w:b/>
                <w:w w:val="90"/>
                <w:sz w:val="20"/>
                <w:szCs w:val="20"/>
              </w:rPr>
              <w:t>з/п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w w:val="90"/>
                <w:sz w:val="20"/>
                <w:szCs w:val="20"/>
              </w:rPr>
            </w:pPr>
            <w:r w:rsidRPr="00E449BB">
              <w:rPr>
                <w:b/>
                <w:w w:val="90"/>
                <w:sz w:val="20"/>
                <w:szCs w:val="20"/>
              </w:rPr>
              <w:t>Найменування товару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E449BB">
              <w:rPr>
                <w:b/>
                <w:w w:val="80"/>
                <w:sz w:val="20"/>
                <w:szCs w:val="20"/>
              </w:rPr>
              <w:t>Од.</w:t>
            </w:r>
          </w:p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E449BB">
              <w:rPr>
                <w:b/>
                <w:w w:val="80"/>
                <w:sz w:val="20"/>
                <w:szCs w:val="20"/>
              </w:rPr>
              <w:t>виміру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E449BB">
              <w:rPr>
                <w:b/>
                <w:w w:val="80"/>
                <w:sz w:val="20"/>
                <w:szCs w:val="20"/>
              </w:rPr>
              <w:t>Кількість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E449BB">
              <w:rPr>
                <w:b/>
                <w:bCs/>
                <w:w w:val="90"/>
                <w:sz w:val="20"/>
                <w:szCs w:val="20"/>
              </w:rPr>
              <w:t>Ціна з ПДВ/без ПДВ, грн.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1E2498" w:rsidRPr="00E449BB" w:rsidRDefault="001E2498" w:rsidP="001A4936">
            <w:pPr>
              <w:spacing w:line="240" w:lineRule="atLeast"/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E449BB">
              <w:rPr>
                <w:b/>
                <w:bCs/>
                <w:w w:val="90"/>
                <w:sz w:val="20"/>
                <w:szCs w:val="20"/>
              </w:rPr>
              <w:t>Сума з ПДВ/без ПДВ, грн.</w:t>
            </w: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Біндер зажим для паперу 15 мм ,</w:t>
            </w:r>
            <w:r w:rsidRPr="00E449BB">
              <w:rPr>
                <w:sz w:val="24"/>
                <w:szCs w:val="24"/>
                <w:shd w:val="clear" w:color="auto" w:fill="FDFEFD"/>
                <w:lang w:val="ru-RU"/>
              </w:rPr>
              <w:t xml:space="preserve">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 12 шт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 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Біндер зажим для паперу 25 мм ,</w:t>
            </w:r>
            <w:r w:rsidRPr="00E449BB">
              <w:rPr>
                <w:sz w:val="24"/>
                <w:szCs w:val="24"/>
                <w:shd w:val="clear" w:color="auto" w:fill="FDFEFD"/>
                <w:lang w:val="ru-RU"/>
              </w:rPr>
              <w:t xml:space="preserve">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  12 шт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  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1"/>
              <w:keepLines w:val="0"/>
              <w:numPr>
                <w:ilvl w:val="0"/>
                <w:numId w:val="3"/>
              </w:numPr>
              <w:spacing w:before="0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 xml:space="preserve">Коректор-ручка  </w:t>
            </w:r>
            <w:r w:rsidRPr="00E449BB">
              <w:rPr>
                <w:sz w:val="24"/>
                <w:szCs w:val="24"/>
              </w:rPr>
              <w:t xml:space="preserve"> </w:t>
            </w:r>
            <w:r w:rsidRPr="00E449BB">
              <w:rPr>
                <w:sz w:val="24"/>
                <w:szCs w:val="24"/>
                <w:lang w:val="en-US"/>
              </w:rPr>
              <w:t>AXENT</w:t>
            </w:r>
            <w:r w:rsidRPr="00E449BB">
              <w:rPr>
                <w:sz w:val="24"/>
                <w:szCs w:val="24"/>
              </w:rPr>
              <w:t xml:space="preserve"> 12 мл, або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1"/>
              <w:keepLines w:val="0"/>
              <w:numPr>
                <w:ilvl w:val="0"/>
                <w:numId w:val="3"/>
              </w:numPr>
              <w:spacing w:before="0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Коректор- стрічка 5мм*16м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1"/>
              <w:keepLines w:val="0"/>
              <w:numPr>
                <w:ilvl w:val="0"/>
                <w:numId w:val="3"/>
              </w:numPr>
              <w:spacing w:before="0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Коректор- стрічка 5мм*12м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1"/>
              <w:keepLines w:val="0"/>
              <w:numPr>
                <w:ilvl w:val="0"/>
                <w:numId w:val="3"/>
              </w:numPr>
              <w:spacing w:before="0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Олівець чорнографітний з гумкою  </w:t>
            </w:r>
            <w:r w:rsidRPr="00E449BB">
              <w:rPr>
                <w:sz w:val="24"/>
                <w:szCs w:val="24"/>
                <w:lang w:val="en-US"/>
              </w:rPr>
              <w:t>Scholz</w:t>
            </w:r>
            <w:r w:rsidRPr="00E449BB">
              <w:rPr>
                <w:sz w:val="24"/>
                <w:szCs w:val="24"/>
              </w:rPr>
              <w:t xml:space="preserve"> HB, 112, «Україна», синьо-жовтий*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Папка А4 с боковим притиском Economix CLIP А асорті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rFonts w:eastAsia="Calibri"/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Папка картонна швидкозшивач А4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9BB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BA0E48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Папка картонна на зав'язках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1"/>
              <w:keepLines w:val="0"/>
              <w:numPr>
                <w:ilvl w:val="0"/>
                <w:numId w:val="3"/>
              </w:numPr>
              <w:spacing w:before="0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BA0E48" w:rsidRDefault="001E2498" w:rsidP="001A4936">
            <w:pPr>
              <w:pStyle w:val="1"/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A0E48">
              <w:rPr>
                <w:rFonts w:ascii="Times New Roman" w:hAnsi="Times New Roman"/>
                <w:color w:val="auto"/>
                <w:sz w:val="24"/>
                <w:szCs w:val="24"/>
              </w:rPr>
              <w:t>Папка пластикова А4 на гумці Economix,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1"/>
              <w:keepLines w:val="0"/>
              <w:numPr>
                <w:ilvl w:val="0"/>
                <w:numId w:val="3"/>
              </w:numPr>
              <w:spacing w:before="0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BA0E48" w:rsidRDefault="001E2498" w:rsidP="001A4936">
            <w:pPr>
              <w:pStyle w:val="1"/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A0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Папка-реєстратор </w:t>
            </w:r>
            <w:r w:rsidRPr="00BA0E4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Economix</w:t>
            </w:r>
            <w:r w:rsidRPr="00BA0E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Е39721</w:t>
            </w:r>
            <w:r w:rsidRPr="00BA0E4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BA0E48">
              <w:rPr>
                <w:rFonts w:ascii="Times New Roman" w:hAnsi="Times New Roman"/>
                <w:color w:val="auto"/>
                <w:sz w:val="24"/>
                <w:szCs w:val="24"/>
              </w:rPr>
              <w:t>ф. А4,</w:t>
            </w:r>
          </w:p>
          <w:p w:rsidR="001E2498" w:rsidRPr="00BA0E48" w:rsidRDefault="001E2498" w:rsidP="001A4936">
            <w:pPr>
              <w:pStyle w:val="1"/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BA0E48">
              <w:rPr>
                <w:rFonts w:ascii="Times New Roman" w:hAnsi="Times New Roman"/>
                <w:color w:val="auto"/>
                <w:sz w:val="24"/>
                <w:szCs w:val="24"/>
              </w:rPr>
              <w:t>корінець 70 мм</w:t>
            </w:r>
            <w:r w:rsidRPr="00BA0E48">
              <w:rPr>
                <w:color w:val="auto"/>
                <w:sz w:val="24"/>
                <w:szCs w:val="24"/>
              </w:rPr>
              <w:t xml:space="preserve"> * сегрегатор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Ручка </w:t>
            </w:r>
            <w:r w:rsidRPr="00E449BB">
              <w:rPr>
                <w:sz w:val="24"/>
                <w:szCs w:val="24"/>
                <w:lang w:val="en-US"/>
              </w:rPr>
              <w:t>My</w:t>
            </w:r>
            <w:r w:rsidRPr="00E449BB">
              <w:rPr>
                <w:sz w:val="24"/>
                <w:szCs w:val="24"/>
              </w:rPr>
              <w:t>Т</w:t>
            </w:r>
            <w:r w:rsidRPr="00E449BB">
              <w:rPr>
                <w:sz w:val="24"/>
                <w:szCs w:val="24"/>
                <w:lang w:val="en-US"/>
              </w:rPr>
              <w:t>ec</w:t>
            </w:r>
            <w:r w:rsidRPr="00E449BB">
              <w:rPr>
                <w:sz w:val="24"/>
                <w:szCs w:val="24"/>
              </w:rPr>
              <w:t xml:space="preserve">h 0,7 мм      синя 0,7 мм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53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Ручка  </w:t>
            </w:r>
            <w:r w:rsidRPr="00E449BB">
              <w:rPr>
                <w:sz w:val="24"/>
                <w:szCs w:val="24"/>
                <w:lang w:val="en-US"/>
              </w:rPr>
              <w:t>My</w:t>
            </w:r>
            <w:r w:rsidRPr="00E449BB">
              <w:rPr>
                <w:sz w:val="24"/>
                <w:szCs w:val="24"/>
              </w:rPr>
              <w:t>Т</w:t>
            </w:r>
            <w:r w:rsidRPr="00E449BB">
              <w:rPr>
                <w:sz w:val="24"/>
                <w:szCs w:val="24"/>
                <w:lang w:val="en-US"/>
              </w:rPr>
              <w:t>ec</w:t>
            </w:r>
            <w:r w:rsidRPr="00E449BB">
              <w:rPr>
                <w:sz w:val="24"/>
                <w:szCs w:val="24"/>
              </w:rPr>
              <w:t xml:space="preserve">h 0,7 мм     чорна 0,7 мм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Ручка кулькова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Pr="00E449BB">
              <w:rPr>
                <w:sz w:val="24"/>
                <w:szCs w:val="24"/>
              </w:rPr>
              <w:t xml:space="preserve">  синя, 0,5 мм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Ручка </w:t>
            </w:r>
            <w:r w:rsidRPr="00E449BB">
              <w:rPr>
                <w:sz w:val="24"/>
                <w:szCs w:val="24"/>
                <w:lang w:val="en-US"/>
              </w:rPr>
              <w:t>Athlon</w:t>
            </w:r>
            <w:r w:rsidRPr="00E449B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Ручка </w:t>
            </w:r>
            <w:r w:rsidRPr="00E449BB">
              <w:rPr>
                <w:sz w:val="24"/>
                <w:szCs w:val="24"/>
                <w:lang w:val="en-US"/>
              </w:rPr>
              <w:t>Orarol</w:t>
            </w:r>
            <w:r w:rsidRPr="00E449BB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Ручка</w:t>
            </w:r>
            <w:r w:rsidRPr="00E449BB">
              <w:rPr>
                <w:sz w:val="24"/>
                <w:szCs w:val="24"/>
                <w:lang w:val="en-US"/>
              </w:rPr>
              <w:t xml:space="preserve"> Orange</w:t>
            </w:r>
            <w:r w:rsidRPr="00E449BB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  <w:lang w:val="en-US"/>
              </w:rPr>
            </w:pPr>
            <w:r w:rsidRPr="00E449B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Ручка гелева самостираюча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  <w:lang w:val="en-US"/>
              </w:rPr>
            </w:pPr>
            <w:r w:rsidRPr="00E449B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Стержні С</w:t>
            </w:r>
            <w:r w:rsidRPr="00E449BB">
              <w:rPr>
                <w:sz w:val="24"/>
                <w:szCs w:val="24"/>
                <w:lang w:val="en-US"/>
              </w:rPr>
              <w:t>ello</w:t>
            </w:r>
            <w:r w:rsidRPr="00E449BB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31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lang w:val="ru-RU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Папір для друку офісний  А4, 80 г/м² 500 арк.</w:t>
            </w:r>
            <w:r w:rsidRPr="00E449BB">
              <w:rPr>
                <w:b/>
                <w:sz w:val="24"/>
                <w:szCs w:val="24"/>
              </w:rPr>
              <w:t>*</w:t>
            </w:r>
            <w:r w:rsidRPr="00E449BB">
              <w:rPr>
                <w:b/>
                <w:sz w:val="24"/>
                <w:szCs w:val="24"/>
                <w:lang w:val="en-US"/>
              </w:rPr>
              <w:t>Universal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244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18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Скоби для степлера </w:t>
            </w:r>
            <w:r w:rsidRPr="00E449BB">
              <w:rPr>
                <w:sz w:val="24"/>
                <w:szCs w:val="24"/>
                <w:lang w:val="en-US"/>
              </w:rPr>
              <w:t>Buromax</w:t>
            </w:r>
            <w:r w:rsidRPr="00E449BB">
              <w:rPr>
                <w:sz w:val="24"/>
                <w:szCs w:val="24"/>
              </w:rPr>
              <w:t xml:space="preserve"> 1000шт. №24/6* або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 xml:space="preserve"> 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bCs/>
                <w:sz w:val="24"/>
                <w:szCs w:val="24"/>
                <w:shd w:val="clear" w:color="auto" w:fill="FDFEFD"/>
              </w:rPr>
              <w:t>Файли для документів А4, 100 шт.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  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b/>
                <w:sz w:val="24"/>
                <w:szCs w:val="24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Лінійка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 xml:space="preserve"> </w:t>
            </w:r>
            <w:r w:rsidRPr="00E449BB">
              <w:rPr>
                <w:sz w:val="24"/>
                <w:szCs w:val="24"/>
                <w:shd w:val="clear" w:color="auto" w:fill="FDFEFD"/>
              </w:rPr>
              <w:t>канцелярська  пластикова, 30 см.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Закладки –стікери клейкі  100шт, 5 кольорів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  <w:lang w:val="en-US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Ластик гумовий(гумка)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Axent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  <w:lang w:val="en-US"/>
              </w:rPr>
            </w:pPr>
            <w:r w:rsidRPr="00E449B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Подорожний лист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Журнали вхідної документаціі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Журнали вихідної документаціі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Журнал реєстрації охорони праці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Журнал реєстрації видання довідок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</w:rPr>
              <w:t>Журнал реєстрації особистого прийому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Зошити  шкільні 24 аркуша в клітинку скоба з твердою обкладинкою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Ножиці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 18см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Дирокол канцелярський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  <w:lang w:val="en-US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Клей олівець 36 г.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Клей ПВА, об’єм 200мл, ковпачок дозатор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C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теплер під скоби 24/6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 металевий до 20 аркушів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Скотч прозорий широкий</w:t>
            </w:r>
            <w:r w:rsidRPr="00E449BB">
              <w:rPr>
                <w:sz w:val="24"/>
                <w:szCs w:val="24"/>
                <w:shd w:val="clear" w:color="auto" w:fill="FDFEFD"/>
                <w:lang w:val="ru-RU"/>
              </w:rPr>
              <w:t xml:space="preserve"> 48</w:t>
            </w:r>
            <w:r w:rsidRPr="00E449BB">
              <w:rPr>
                <w:sz w:val="24"/>
                <w:szCs w:val="24"/>
                <w:shd w:val="clear" w:color="auto" w:fill="FDFEFD"/>
              </w:rPr>
              <w:t>мм*66м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  <w:lang w:val="ru-RU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Скотч прозорий вузький 18мм</w:t>
            </w:r>
            <w:r w:rsidRPr="00E449BB">
              <w:rPr>
                <w:sz w:val="24"/>
                <w:szCs w:val="24"/>
                <w:shd w:val="clear" w:color="auto" w:fill="FDFEFD"/>
                <w:lang w:val="ru-RU"/>
              </w:rPr>
              <w:t>*20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  <w:lang w:val="en-US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Чинка колба ,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Скріпки канцелярські 28мм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Economix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 100шт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  Пач.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E2498">
            <w:pPr>
              <w:pStyle w:val="aa"/>
              <w:numPr>
                <w:ilvl w:val="0"/>
                <w:numId w:val="3"/>
              </w:numPr>
              <w:spacing w:line="276" w:lineRule="auto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Калькулятор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D</w:t>
            </w:r>
            <w:r w:rsidRPr="00E449BB">
              <w:rPr>
                <w:sz w:val="24"/>
                <w:szCs w:val="24"/>
                <w:shd w:val="clear" w:color="auto" w:fill="FDFEFD"/>
              </w:rPr>
              <w:t>С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-1688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9B0269" w:rsidP="001A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 xml:space="preserve">Фарба штемпельна синя 30мл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Axent</w:t>
            </w:r>
            <w:r w:rsidRPr="00E449BB">
              <w:rPr>
                <w:sz w:val="24"/>
                <w:szCs w:val="24"/>
                <w:shd w:val="clear" w:color="auto" w:fill="FDFEFD"/>
              </w:rPr>
              <w:t xml:space="preserve"> або  </w:t>
            </w:r>
            <w:r w:rsidRPr="00E449BB">
              <w:rPr>
                <w:sz w:val="24"/>
                <w:szCs w:val="24"/>
                <w:shd w:val="clear" w:color="auto" w:fill="FDFEFD"/>
                <w:lang w:val="en-US"/>
              </w:rPr>
              <w:t>Buromax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  <w:r w:rsidRPr="00E449BB">
              <w:rPr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  <w:tr w:rsidR="001E2498" w:rsidRPr="00E449BB" w:rsidTr="001A4936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  <w:shd w:val="clear" w:color="auto" w:fill="FDFEFD"/>
              </w:rPr>
            </w:pPr>
            <w:r w:rsidRPr="00E449BB">
              <w:rPr>
                <w:sz w:val="24"/>
                <w:szCs w:val="24"/>
                <w:shd w:val="clear" w:color="auto" w:fill="FDFEFD"/>
              </w:rPr>
              <w:t>Всього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498" w:rsidRPr="00E449BB" w:rsidRDefault="001E2498" w:rsidP="001A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498" w:rsidRPr="00E449BB" w:rsidRDefault="001E2498" w:rsidP="00222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E2498" w:rsidRPr="00E449BB" w:rsidRDefault="001E2498" w:rsidP="00222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253A9" w:rsidRPr="00E449BB" w:rsidRDefault="00222BF4" w:rsidP="00222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49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Сума, визначена в цьому Договорі, </w:t>
      </w:r>
      <w:r w:rsidR="007674AE" w:rsidRPr="00E449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становить </w:t>
      </w:r>
      <w:r w:rsidR="007674AE" w:rsidRPr="00E449BB">
        <w:rPr>
          <w:rFonts w:ascii="Times New Roman" w:hAnsi="Times New Roman"/>
          <w:sz w:val="24"/>
          <w:szCs w:val="24"/>
        </w:rPr>
        <w:t>___________ (_______________), у тому числі ПДВ</w:t>
      </w:r>
      <w:r w:rsidR="00927C5D" w:rsidRPr="00E449BB">
        <w:rPr>
          <w:rFonts w:ascii="Times New Roman" w:hAnsi="Times New Roman"/>
          <w:sz w:val="24"/>
          <w:szCs w:val="24"/>
        </w:rPr>
        <w:t>/без ПДВ</w:t>
      </w:r>
      <w:r w:rsidR="007674AE" w:rsidRPr="00E449BB">
        <w:rPr>
          <w:rFonts w:ascii="Times New Roman" w:hAnsi="Times New Roman"/>
          <w:sz w:val="24"/>
          <w:szCs w:val="24"/>
        </w:rPr>
        <w:t xml:space="preserve"> ____________ (_________________)</w:t>
      </w:r>
      <w:r w:rsidRPr="00E449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22BF4" w:rsidRPr="00E449BB" w:rsidRDefault="00222BF4" w:rsidP="00222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22BF4" w:rsidRPr="00E449BB" w:rsidRDefault="00222BF4" w:rsidP="00222B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742C7" w:rsidRPr="00E449BB" w:rsidRDefault="00D742C7" w:rsidP="005337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4"/>
        <w:gridCol w:w="331"/>
        <w:gridCol w:w="4772"/>
      </w:tblGrid>
      <w:tr w:rsidR="006E538D" w:rsidRPr="00F967C4" w:rsidTr="00530F43">
        <w:tc>
          <w:tcPr>
            <w:tcW w:w="4914" w:type="dxa"/>
          </w:tcPr>
          <w:p w:rsidR="006E538D" w:rsidRPr="00E449BB" w:rsidRDefault="00E449BB" w:rsidP="00530F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</w:t>
            </w:r>
            <w:r w:rsidR="006E538D"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  <w:p w:rsidR="001E2498" w:rsidRPr="00E449BB" w:rsidRDefault="001E2498" w:rsidP="00530F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Саратська селищна рада Білгород-Дністровського району Одеської області</w:t>
            </w:r>
          </w:p>
          <w:p w:rsidR="001E2498" w:rsidRPr="00E449BB" w:rsidRDefault="001E2498" w:rsidP="00530F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68200, Одеська область, смт. Сарата,</w:t>
            </w:r>
          </w:p>
          <w:p w:rsidR="001E2498" w:rsidRPr="00E449BB" w:rsidRDefault="001E2498" w:rsidP="00530F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Вулиця Крістіана Вернера, будинок 84</w:t>
            </w:r>
          </w:p>
          <w:p w:rsidR="001E2498" w:rsidRPr="00E449BB" w:rsidRDefault="001E2498" w:rsidP="00530F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ЄДРПОУ 04379189</w:t>
            </w:r>
          </w:p>
          <w:p w:rsidR="001E2498" w:rsidRPr="00E449BB" w:rsidRDefault="001E2498" w:rsidP="00530F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Р/Р </w:t>
            </w: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UA</w:t>
            </w: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</w:t>
            </w:r>
          </w:p>
          <w:p w:rsidR="001E2498" w:rsidRPr="00E449BB" w:rsidRDefault="001E2498" w:rsidP="00530F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МФО 820172, ДКСУ м. Київ</w:t>
            </w:r>
          </w:p>
          <w:p w:rsidR="006E538D" w:rsidRPr="00E449BB" w:rsidRDefault="001E2498" w:rsidP="00530F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Селищний голова</w:t>
            </w:r>
          </w:p>
          <w:p w:rsidR="006E538D" w:rsidRPr="00E449BB" w:rsidRDefault="001E2498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___________________В.Д. Райчева</w:t>
            </w:r>
          </w:p>
          <w:p w:rsidR="006E538D" w:rsidRPr="00E449BB" w:rsidRDefault="006E538D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(М. П.)</w:t>
            </w:r>
          </w:p>
          <w:p w:rsidR="006E538D" w:rsidRPr="00E449BB" w:rsidRDefault="006E538D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1" w:type="dxa"/>
          </w:tcPr>
          <w:p w:rsidR="006E538D" w:rsidRPr="00E449BB" w:rsidRDefault="006E538D" w:rsidP="00530F43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772" w:type="dxa"/>
          </w:tcPr>
          <w:p w:rsidR="006E538D" w:rsidRPr="00E449BB" w:rsidRDefault="00E449BB" w:rsidP="00530F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Виконавець</w:t>
            </w:r>
            <w:r w:rsidR="006E538D" w:rsidRPr="00E4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  <w:p w:rsidR="006E538D" w:rsidRPr="00E449BB" w:rsidRDefault="006E538D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C3FA3" w:rsidRPr="00E449BB" w:rsidRDefault="004C3FA3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C3FA3" w:rsidRPr="00E449BB" w:rsidRDefault="004C3FA3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C3FA3" w:rsidRPr="00E449BB" w:rsidRDefault="004C3FA3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E538D" w:rsidRPr="00E449BB" w:rsidRDefault="003C13E6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bookmarkStart w:id="3" w:name="_GoBack"/>
            <w:bookmarkEnd w:id="3"/>
          </w:p>
          <w:p w:rsidR="003C13E6" w:rsidRPr="00E449BB" w:rsidRDefault="003C13E6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C13E6" w:rsidRPr="00E449BB" w:rsidRDefault="003C13E6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C13E6" w:rsidRPr="00E449BB" w:rsidRDefault="003C13E6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C13E6" w:rsidRPr="00E449BB" w:rsidRDefault="003C13E6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C13E6" w:rsidRPr="00E449BB" w:rsidRDefault="003C13E6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C13E6" w:rsidRPr="00E449BB" w:rsidRDefault="003C13E6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E538D" w:rsidRPr="00E449BB" w:rsidRDefault="006E538D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4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_____________________  </w:t>
            </w:r>
            <w:r w:rsidR="004C3FA3" w:rsidRPr="00E4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___________</w:t>
            </w:r>
          </w:p>
          <w:p w:rsidR="006E538D" w:rsidRPr="007674AE" w:rsidRDefault="006E538D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E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(М. П.) </w:t>
            </w:r>
            <w:r w:rsidRPr="00E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(</w:t>
            </w:r>
            <w:r w:rsidRPr="00E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разі її використання</w:t>
            </w:r>
            <w:r w:rsidRPr="00E4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)</w:t>
            </w:r>
          </w:p>
          <w:p w:rsidR="006E538D" w:rsidRPr="00F967C4" w:rsidRDefault="006E538D" w:rsidP="00530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A3A73" w:rsidRPr="00F967C4" w:rsidRDefault="001A3A73">
      <w:pPr>
        <w:rPr>
          <w:rFonts w:ascii="Times New Roman" w:hAnsi="Times New Roman" w:cs="Times New Roman"/>
          <w:sz w:val="24"/>
          <w:szCs w:val="24"/>
        </w:rPr>
      </w:pPr>
    </w:p>
    <w:sectPr w:rsidR="001A3A73" w:rsidRPr="00F967C4" w:rsidSect="00F80E1D">
      <w:footerReference w:type="default" r:id="rId8"/>
      <w:pgSz w:w="11909" w:h="16834"/>
      <w:pgMar w:top="907" w:right="851" w:bottom="907" w:left="1418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CE" w:rsidRDefault="00A320CE">
      <w:pPr>
        <w:spacing w:after="0" w:line="240" w:lineRule="auto"/>
      </w:pPr>
      <w:r>
        <w:separator/>
      </w:r>
    </w:p>
  </w:endnote>
  <w:endnote w:type="continuationSeparator" w:id="0">
    <w:p w:rsidR="00A320CE" w:rsidRDefault="00A3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3392" w:rsidRPr="00C83BFA" w:rsidRDefault="00CD7050">
        <w:pPr>
          <w:pStyle w:val="a5"/>
          <w:jc w:val="center"/>
          <w:rPr>
            <w:rFonts w:ascii="Times New Roman" w:hAnsi="Times New Roman" w:cs="Times New Roman"/>
          </w:rPr>
        </w:pPr>
        <w:r w:rsidRPr="00C83BFA">
          <w:rPr>
            <w:rFonts w:ascii="Times New Roman" w:hAnsi="Times New Roman" w:cs="Times New Roman"/>
          </w:rPr>
          <w:fldChar w:fldCharType="begin"/>
        </w:r>
        <w:r w:rsidR="00845FDB" w:rsidRPr="00C83BFA">
          <w:rPr>
            <w:rFonts w:ascii="Times New Roman" w:hAnsi="Times New Roman" w:cs="Times New Roman"/>
          </w:rPr>
          <w:instrText>PAGE   \* MERGEFORMAT</w:instrText>
        </w:r>
        <w:r w:rsidRPr="00C83BFA">
          <w:rPr>
            <w:rFonts w:ascii="Times New Roman" w:hAnsi="Times New Roman" w:cs="Times New Roman"/>
          </w:rPr>
          <w:fldChar w:fldCharType="separate"/>
        </w:r>
        <w:r w:rsidR="009B0269" w:rsidRPr="009B0269">
          <w:rPr>
            <w:rFonts w:ascii="Times New Roman" w:hAnsi="Times New Roman" w:cs="Times New Roman"/>
            <w:noProof/>
            <w:lang w:val="ru-RU"/>
          </w:rPr>
          <w:t>4</w:t>
        </w:r>
        <w:r w:rsidRPr="00C83BFA">
          <w:rPr>
            <w:rFonts w:ascii="Times New Roman" w:hAnsi="Times New Roman" w:cs="Times New Roman"/>
          </w:rPr>
          <w:fldChar w:fldCharType="end"/>
        </w:r>
      </w:p>
    </w:sdtContent>
  </w:sdt>
  <w:p w:rsidR="00F53392" w:rsidRDefault="00A320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CE" w:rsidRDefault="00A320CE">
      <w:pPr>
        <w:spacing w:after="0" w:line="240" w:lineRule="auto"/>
      </w:pPr>
      <w:r>
        <w:separator/>
      </w:r>
    </w:p>
  </w:footnote>
  <w:footnote w:type="continuationSeparator" w:id="0">
    <w:p w:rsidR="00A320CE" w:rsidRDefault="00A3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65F4FD5"/>
    <w:multiLevelType w:val="hybridMultilevel"/>
    <w:tmpl w:val="9AA6724C"/>
    <w:lvl w:ilvl="0" w:tplc="2EE2E70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3A9"/>
    <w:rsid w:val="00000808"/>
    <w:rsid w:val="00005AB6"/>
    <w:rsid w:val="0003116A"/>
    <w:rsid w:val="000449A4"/>
    <w:rsid w:val="000457CB"/>
    <w:rsid w:val="000546E1"/>
    <w:rsid w:val="0005790E"/>
    <w:rsid w:val="00064F82"/>
    <w:rsid w:val="00082ACE"/>
    <w:rsid w:val="00091858"/>
    <w:rsid w:val="00096971"/>
    <w:rsid w:val="000A033E"/>
    <w:rsid w:val="000A693C"/>
    <w:rsid w:val="000C75BC"/>
    <w:rsid w:val="000D4EC4"/>
    <w:rsid w:val="000D4FC8"/>
    <w:rsid w:val="000D515D"/>
    <w:rsid w:val="000D5812"/>
    <w:rsid w:val="00105F48"/>
    <w:rsid w:val="00107966"/>
    <w:rsid w:val="0012632B"/>
    <w:rsid w:val="00131753"/>
    <w:rsid w:val="00142F0A"/>
    <w:rsid w:val="00152BB3"/>
    <w:rsid w:val="00166148"/>
    <w:rsid w:val="001772B6"/>
    <w:rsid w:val="0019105B"/>
    <w:rsid w:val="001A1843"/>
    <w:rsid w:val="001A3A73"/>
    <w:rsid w:val="001B05EA"/>
    <w:rsid w:val="001E03C7"/>
    <w:rsid w:val="001E103F"/>
    <w:rsid w:val="001E2498"/>
    <w:rsid w:val="001F0AF5"/>
    <w:rsid w:val="00210D71"/>
    <w:rsid w:val="00217905"/>
    <w:rsid w:val="0022125A"/>
    <w:rsid w:val="00222BF4"/>
    <w:rsid w:val="00224795"/>
    <w:rsid w:val="002253A9"/>
    <w:rsid w:val="002304A5"/>
    <w:rsid w:val="00235749"/>
    <w:rsid w:val="002372B0"/>
    <w:rsid w:val="00261BEA"/>
    <w:rsid w:val="00277424"/>
    <w:rsid w:val="0029110E"/>
    <w:rsid w:val="00296851"/>
    <w:rsid w:val="002A2A2D"/>
    <w:rsid w:val="002B7F2F"/>
    <w:rsid w:val="002C6600"/>
    <w:rsid w:val="002F4AA8"/>
    <w:rsid w:val="00310101"/>
    <w:rsid w:val="00312867"/>
    <w:rsid w:val="00313611"/>
    <w:rsid w:val="00323075"/>
    <w:rsid w:val="003306DA"/>
    <w:rsid w:val="00372B8B"/>
    <w:rsid w:val="003A0BBC"/>
    <w:rsid w:val="003A5BE9"/>
    <w:rsid w:val="003C13E6"/>
    <w:rsid w:val="003C2B7C"/>
    <w:rsid w:val="003C5606"/>
    <w:rsid w:val="003E5150"/>
    <w:rsid w:val="003F3D93"/>
    <w:rsid w:val="00411B97"/>
    <w:rsid w:val="004127FD"/>
    <w:rsid w:val="00422339"/>
    <w:rsid w:val="00422BCB"/>
    <w:rsid w:val="004239A4"/>
    <w:rsid w:val="00446F00"/>
    <w:rsid w:val="00452533"/>
    <w:rsid w:val="00472032"/>
    <w:rsid w:val="00495132"/>
    <w:rsid w:val="004A6863"/>
    <w:rsid w:val="004B4A30"/>
    <w:rsid w:val="004C3FA3"/>
    <w:rsid w:val="004D6F13"/>
    <w:rsid w:val="0050109D"/>
    <w:rsid w:val="00505EE5"/>
    <w:rsid w:val="00507E76"/>
    <w:rsid w:val="00515249"/>
    <w:rsid w:val="0052679A"/>
    <w:rsid w:val="005333B9"/>
    <w:rsid w:val="005337BA"/>
    <w:rsid w:val="005609AC"/>
    <w:rsid w:val="00572583"/>
    <w:rsid w:val="005942EE"/>
    <w:rsid w:val="00595024"/>
    <w:rsid w:val="005A4D79"/>
    <w:rsid w:val="005C663F"/>
    <w:rsid w:val="005D1929"/>
    <w:rsid w:val="005D27F9"/>
    <w:rsid w:val="005E31C7"/>
    <w:rsid w:val="005F2CDC"/>
    <w:rsid w:val="005F6593"/>
    <w:rsid w:val="006033E0"/>
    <w:rsid w:val="00613444"/>
    <w:rsid w:val="00624E63"/>
    <w:rsid w:val="00626BED"/>
    <w:rsid w:val="00654B5A"/>
    <w:rsid w:val="00657610"/>
    <w:rsid w:val="00665431"/>
    <w:rsid w:val="00681175"/>
    <w:rsid w:val="00683DDF"/>
    <w:rsid w:val="006B3967"/>
    <w:rsid w:val="006B64F3"/>
    <w:rsid w:val="006C0E72"/>
    <w:rsid w:val="006C6F40"/>
    <w:rsid w:val="006E538D"/>
    <w:rsid w:val="006F07C6"/>
    <w:rsid w:val="007060D4"/>
    <w:rsid w:val="00706DDA"/>
    <w:rsid w:val="0071087C"/>
    <w:rsid w:val="0072055C"/>
    <w:rsid w:val="00730D32"/>
    <w:rsid w:val="007315DA"/>
    <w:rsid w:val="00742233"/>
    <w:rsid w:val="007436B8"/>
    <w:rsid w:val="00751C29"/>
    <w:rsid w:val="0075322B"/>
    <w:rsid w:val="00753D09"/>
    <w:rsid w:val="00761F87"/>
    <w:rsid w:val="007674AE"/>
    <w:rsid w:val="00781505"/>
    <w:rsid w:val="00786D52"/>
    <w:rsid w:val="007A465E"/>
    <w:rsid w:val="007A7A31"/>
    <w:rsid w:val="007C0C2A"/>
    <w:rsid w:val="007D1036"/>
    <w:rsid w:val="007F7AAE"/>
    <w:rsid w:val="00805323"/>
    <w:rsid w:val="00807504"/>
    <w:rsid w:val="0081242F"/>
    <w:rsid w:val="008238D6"/>
    <w:rsid w:val="008309B8"/>
    <w:rsid w:val="008434B8"/>
    <w:rsid w:val="00845FDB"/>
    <w:rsid w:val="0085700A"/>
    <w:rsid w:val="00860F19"/>
    <w:rsid w:val="00862CBD"/>
    <w:rsid w:val="0086530C"/>
    <w:rsid w:val="00865E08"/>
    <w:rsid w:val="00895BC9"/>
    <w:rsid w:val="008A7FA1"/>
    <w:rsid w:val="008C5288"/>
    <w:rsid w:val="008F02F5"/>
    <w:rsid w:val="009024E7"/>
    <w:rsid w:val="009149C9"/>
    <w:rsid w:val="00927C5D"/>
    <w:rsid w:val="00930C42"/>
    <w:rsid w:val="00944D60"/>
    <w:rsid w:val="00972587"/>
    <w:rsid w:val="009869F5"/>
    <w:rsid w:val="00991661"/>
    <w:rsid w:val="009A4D99"/>
    <w:rsid w:val="009B0269"/>
    <w:rsid w:val="009B626E"/>
    <w:rsid w:val="009B6F01"/>
    <w:rsid w:val="009C15B1"/>
    <w:rsid w:val="009C5BB3"/>
    <w:rsid w:val="009D6F0B"/>
    <w:rsid w:val="009D7CD5"/>
    <w:rsid w:val="009E431F"/>
    <w:rsid w:val="00A01E56"/>
    <w:rsid w:val="00A02F3D"/>
    <w:rsid w:val="00A049EA"/>
    <w:rsid w:val="00A16FB4"/>
    <w:rsid w:val="00A17EA9"/>
    <w:rsid w:val="00A320CE"/>
    <w:rsid w:val="00A40B62"/>
    <w:rsid w:val="00A6490D"/>
    <w:rsid w:val="00A95977"/>
    <w:rsid w:val="00A9788D"/>
    <w:rsid w:val="00AA680B"/>
    <w:rsid w:val="00AD6E5B"/>
    <w:rsid w:val="00AF4F37"/>
    <w:rsid w:val="00B135F0"/>
    <w:rsid w:val="00B1606B"/>
    <w:rsid w:val="00B1678F"/>
    <w:rsid w:val="00B4104F"/>
    <w:rsid w:val="00BA0E48"/>
    <w:rsid w:val="00BC7C09"/>
    <w:rsid w:val="00BD29EF"/>
    <w:rsid w:val="00BE6AE9"/>
    <w:rsid w:val="00BF4DF8"/>
    <w:rsid w:val="00C1200B"/>
    <w:rsid w:val="00C179FC"/>
    <w:rsid w:val="00C2462F"/>
    <w:rsid w:val="00C346E4"/>
    <w:rsid w:val="00C4652C"/>
    <w:rsid w:val="00C654F2"/>
    <w:rsid w:val="00C764F4"/>
    <w:rsid w:val="00C839FC"/>
    <w:rsid w:val="00C84BFC"/>
    <w:rsid w:val="00C86F92"/>
    <w:rsid w:val="00C8708D"/>
    <w:rsid w:val="00CB4F99"/>
    <w:rsid w:val="00CC044D"/>
    <w:rsid w:val="00CC7377"/>
    <w:rsid w:val="00CD7050"/>
    <w:rsid w:val="00D0023E"/>
    <w:rsid w:val="00D1114E"/>
    <w:rsid w:val="00D20BE7"/>
    <w:rsid w:val="00D24118"/>
    <w:rsid w:val="00D24A05"/>
    <w:rsid w:val="00D30CCF"/>
    <w:rsid w:val="00D332F1"/>
    <w:rsid w:val="00D359B5"/>
    <w:rsid w:val="00D60632"/>
    <w:rsid w:val="00D742C7"/>
    <w:rsid w:val="00D84FBC"/>
    <w:rsid w:val="00D95255"/>
    <w:rsid w:val="00DC1DC8"/>
    <w:rsid w:val="00DC399C"/>
    <w:rsid w:val="00DC3CFD"/>
    <w:rsid w:val="00DE0459"/>
    <w:rsid w:val="00DE0E80"/>
    <w:rsid w:val="00DF30AE"/>
    <w:rsid w:val="00E014C0"/>
    <w:rsid w:val="00E06543"/>
    <w:rsid w:val="00E26028"/>
    <w:rsid w:val="00E449BB"/>
    <w:rsid w:val="00E50F57"/>
    <w:rsid w:val="00E53182"/>
    <w:rsid w:val="00E559ED"/>
    <w:rsid w:val="00E60E24"/>
    <w:rsid w:val="00EA6D2B"/>
    <w:rsid w:val="00EB1253"/>
    <w:rsid w:val="00EB398C"/>
    <w:rsid w:val="00EC614B"/>
    <w:rsid w:val="00ED5236"/>
    <w:rsid w:val="00EF7BD9"/>
    <w:rsid w:val="00F01AB3"/>
    <w:rsid w:val="00F05A0C"/>
    <w:rsid w:val="00F06E2B"/>
    <w:rsid w:val="00F07D1C"/>
    <w:rsid w:val="00F250BC"/>
    <w:rsid w:val="00F251EA"/>
    <w:rsid w:val="00F2527E"/>
    <w:rsid w:val="00F26454"/>
    <w:rsid w:val="00F80E1D"/>
    <w:rsid w:val="00F82DCB"/>
    <w:rsid w:val="00F967C4"/>
    <w:rsid w:val="00FA032A"/>
    <w:rsid w:val="00FA6AE7"/>
    <w:rsid w:val="00FB584F"/>
    <w:rsid w:val="00FB6BC6"/>
    <w:rsid w:val="00FD2C1D"/>
    <w:rsid w:val="00FD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DA01"/>
  <w15:docId w15:val="{6F204CE2-234A-4647-849E-34DA439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8D"/>
  </w:style>
  <w:style w:type="paragraph" w:styleId="1">
    <w:name w:val="heading 1"/>
    <w:basedOn w:val="a"/>
    <w:next w:val="a"/>
    <w:link w:val="10"/>
    <w:uiPriority w:val="9"/>
    <w:qFormat/>
    <w:rsid w:val="00096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7C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3A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Заголовок Знак"/>
    <w:basedOn w:val="a0"/>
    <w:link w:val="a3"/>
    <w:rsid w:val="002253A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2253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3A9"/>
  </w:style>
  <w:style w:type="paragraph" w:styleId="a7">
    <w:name w:val="Balloon Text"/>
    <w:basedOn w:val="a"/>
    <w:link w:val="a8"/>
    <w:uiPriority w:val="99"/>
    <w:semiHidden/>
    <w:unhideWhenUsed/>
    <w:rsid w:val="00F2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1E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967C4"/>
    <w:rPr>
      <w:rFonts w:ascii="Cambria" w:eastAsia="Times New Roman" w:hAnsi="Cambria" w:cs="Times New Roman"/>
      <w:b/>
      <w:bCs/>
      <w:sz w:val="26"/>
      <w:szCs w:val="26"/>
      <w:lang w:val="ru-RU"/>
    </w:rPr>
  </w:style>
  <w:style w:type="table" w:styleId="a9">
    <w:name w:val="Table Grid"/>
    <w:basedOn w:val="a1"/>
    <w:uiPriority w:val="59"/>
    <w:rsid w:val="00706DD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69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9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3D4D-551D-4D78-A257-850902FC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248</cp:revision>
  <cp:lastPrinted>2022-07-07T12:21:00Z</cp:lastPrinted>
  <dcterms:created xsi:type="dcterms:W3CDTF">2018-04-10T10:05:00Z</dcterms:created>
  <dcterms:modified xsi:type="dcterms:W3CDTF">2022-07-07T13:12:00Z</dcterms:modified>
</cp:coreProperties>
</file>