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5C" w:rsidRDefault="00D1525C" w:rsidP="00D1525C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ДОДАТОК №1</w:t>
      </w:r>
    </w:p>
    <w:p w:rsidR="00D1525C" w:rsidRDefault="00D1525C" w:rsidP="00D1525C">
      <w:pPr>
        <w:widowControl w:val="0"/>
        <w:tabs>
          <w:tab w:val="left" w:pos="1080"/>
        </w:tabs>
        <w:autoSpaceDE w:val="0"/>
        <w:autoSpaceDN w:val="0"/>
        <w:adjustRightInd w:val="0"/>
        <w:ind w:right="-227"/>
        <w:jc w:val="right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 тендерної документації</w:t>
      </w:r>
    </w:p>
    <w:p w:rsidR="00195727" w:rsidRDefault="00D1525C" w:rsidP="00195727">
      <w:pPr>
        <w:ind w:left="180" w:right="196"/>
        <w:rPr>
          <w:i/>
          <w:lang w:val="uk-UA"/>
        </w:rPr>
      </w:pPr>
      <w:r w:rsidRPr="00195727">
        <w:rPr>
          <w:i/>
          <w:lang w:val="uk-UA"/>
        </w:rPr>
        <w:t>Форма «Тендерної</w:t>
      </w:r>
      <w:r w:rsidRPr="00195727">
        <w:rPr>
          <w:i/>
          <w:color w:val="FF0000"/>
          <w:lang w:val="uk-UA"/>
        </w:rPr>
        <w:t xml:space="preserve"> </w:t>
      </w:r>
      <w:r w:rsidRPr="00195727">
        <w:rPr>
          <w:i/>
          <w:lang w:val="uk-UA"/>
        </w:rPr>
        <w:t>цінової пропозиції»</w:t>
      </w:r>
    </w:p>
    <w:p w:rsidR="00D1525C" w:rsidRPr="00195727" w:rsidRDefault="00D1525C" w:rsidP="00195727">
      <w:pPr>
        <w:ind w:left="180" w:right="196"/>
        <w:rPr>
          <w:i/>
          <w:lang w:val="uk-UA"/>
        </w:rPr>
      </w:pPr>
      <w:r w:rsidRPr="00195727">
        <w:rPr>
          <w:i/>
          <w:lang w:val="uk-UA"/>
        </w:rPr>
        <w:t xml:space="preserve"> подається у вигляді, наведеному нижче.</w:t>
      </w:r>
    </w:p>
    <w:p w:rsidR="00195727" w:rsidRDefault="00195727" w:rsidP="00D1525C">
      <w:pPr>
        <w:ind w:hanging="720"/>
        <w:jc w:val="center"/>
        <w:rPr>
          <w:b/>
          <w:bCs/>
          <w:lang w:val="uk-UA"/>
        </w:rPr>
      </w:pPr>
    </w:p>
    <w:p w:rsidR="00D1525C" w:rsidRDefault="00D1525C" w:rsidP="00D1525C">
      <w:pPr>
        <w:ind w:hanging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ФОРМА  «ТЕНДЕРНОЇ ЦІНОВОЇ ПРОПОЗИЦІЇ»</w:t>
      </w:r>
    </w:p>
    <w:p w:rsidR="00D1525C" w:rsidRDefault="00D1525C" w:rsidP="00D1525C">
      <w:pPr>
        <w:ind w:hanging="720"/>
        <w:jc w:val="center"/>
        <w:rPr>
          <w:lang w:val="uk-UA"/>
        </w:rPr>
      </w:pPr>
      <w:r>
        <w:rPr>
          <w:lang w:val="uk-UA"/>
        </w:rPr>
        <w:t>(форма, яка подається Учасником на фірмовому бланку)</w:t>
      </w:r>
    </w:p>
    <w:p w:rsidR="00D1525C" w:rsidRDefault="00D1525C" w:rsidP="00D1525C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</w:p>
    <w:p w:rsidR="00D1525C" w:rsidRDefault="00D1525C" w:rsidP="00E36B12">
      <w:pPr>
        <w:tabs>
          <w:tab w:val="center" w:pos="-540"/>
          <w:tab w:val="right" w:pos="0"/>
        </w:tabs>
        <w:jc w:val="both"/>
        <w:rPr>
          <w:lang w:val="uk-UA"/>
        </w:rPr>
      </w:pPr>
      <w:r>
        <w:rPr>
          <w:lang w:val="uk-UA"/>
        </w:rPr>
        <w:tab/>
        <w:t>Ми,__________________________________________________</w:t>
      </w:r>
      <w:r w:rsidR="00D9586D">
        <w:rPr>
          <w:lang w:val="uk-UA"/>
        </w:rPr>
        <w:t>________________</w:t>
      </w:r>
      <w:r>
        <w:rPr>
          <w:lang w:val="uk-UA"/>
        </w:rPr>
        <w:t>___________,</w:t>
      </w:r>
    </w:p>
    <w:p w:rsidR="00D1525C" w:rsidRDefault="00D1525C" w:rsidP="00E36B12">
      <w:pPr>
        <w:tabs>
          <w:tab w:val="left" w:pos="0"/>
          <w:tab w:val="center" w:pos="4153"/>
          <w:tab w:val="right" w:pos="8306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(зазначається повна назва учасника)</w:t>
      </w:r>
    </w:p>
    <w:p w:rsidR="00FF3DDF" w:rsidRPr="00195727" w:rsidRDefault="00FF3DDF" w:rsidP="00195727">
      <w:pPr>
        <w:pStyle w:val="1"/>
        <w:jc w:val="both"/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</w:pPr>
      <w:r w:rsidRPr="00195727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надаємо свою тендерну цінову пропозицію щодо участі у відкритих торгах на закупівлю </w:t>
      </w:r>
      <w:r w:rsidR="00755657" w:rsidRPr="00755657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видатки благоустрою населених пунктів (послуги з улаштування цементобетонного покриття на центральному кладовищі у місті Верхньодніпровську)</w:t>
      </w:r>
      <w:r w:rsidR="00E97E15" w:rsidRPr="00E97E15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згідно ДК 021:2015 код класифікатора </w:t>
      </w:r>
      <w:r w:rsidR="00E97E15" w:rsidRPr="00E97E15">
        <w:rPr>
          <w:rFonts w:ascii="Times New Roman" w:eastAsia="Times New Roman" w:hAnsi="Times New Roman"/>
          <w:bCs/>
          <w:color w:val="auto"/>
          <w:sz w:val="24"/>
          <w:szCs w:val="24"/>
          <w:lang w:val="uk-UA" w:eastAsia="ru-RU"/>
        </w:rPr>
        <w:t xml:space="preserve">«45230000-8 </w:t>
      </w:r>
      <w:r w:rsidR="00E97E15" w:rsidRPr="00E97E15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>Будівництво трубопроводів, ліній зв’язку та електропередач, шосе, доріг, аеродромів і залізничних доріг; вирівнювання поверхонь»</w:t>
      </w:r>
      <w:r w:rsidR="00195727" w:rsidRPr="00195727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</w:t>
      </w:r>
      <w:r w:rsidRPr="00195727">
        <w:rPr>
          <w:rFonts w:ascii="Times New Roman" w:eastAsia="Times New Roman" w:hAnsi="Times New Roman"/>
          <w:color w:val="auto"/>
          <w:sz w:val="24"/>
          <w:szCs w:val="24"/>
          <w:lang w:val="uk-UA" w:eastAsia="ru-RU"/>
        </w:rPr>
        <w:t xml:space="preserve"> згідно з технічними вимогами Замовника.</w:t>
      </w:r>
    </w:p>
    <w:p w:rsidR="00FF3DDF" w:rsidRPr="00867004" w:rsidRDefault="00FF3DDF" w:rsidP="00FF3DDF">
      <w:pPr>
        <w:tabs>
          <w:tab w:val="center" w:pos="0"/>
        </w:tabs>
        <w:jc w:val="both"/>
        <w:rPr>
          <w:lang w:val="uk-UA"/>
        </w:rPr>
      </w:pPr>
      <w:r w:rsidRPr="00867004">
        <w:rPr>
          <w:lang w:val="uk-UA"/>
        </w:rPr>
        <w:tab/>
        <w:t>Вивчивши тендерну документацію з Додатками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 умовах, а саме:</w:t>
      </w:r>
    </w:p>
    <w:p w:rsidR="00FF3DDF" w:rsidRPr="00867004" w:rsidRDefault="00FF3DDF" w:rsidP="00FF3DDF">
      <w:pPr>
        <w:jc w:val="both"/>
        <w:rPr>
          <w:lang w:val="uk-UA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76"/>
        <w:gridCol w:w="993"/>
        <w:gridCol w:w="951"/>
        <w:gridCol w:w="900"/>
        <w:gridCol w:w="797"/>
        <w:gridCol w:w="900"/>
        <w:gridCol w:w="720"/>
      </w:tblGrid>
      <w:tr w:rsidR="00FF3DDF" w:rsidRPr="00867004" w:rsidTr="00195727">
        <w:trPr>
          <w:cantSplit/>
          <w:trHeight w:val="40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ind w:left="-180" w:right="-108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№  </w:t>
            </w: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ind w:right="-108"/>
              <w:jc w:val="center"/>
              <w:outlineLvl w:val="0"/>
              <w:rPr>
                <w:bCs/>
                <w:lang w:val="uk-UA"/>
              </w:rPr>
            </w:pPr>
            <w:r w:rsidRPr="00867004">
              <w:rPr>
                <w:bCs/>
                <w:lang w:val="uk-UA"/>
              </w:rPr>
              <w:t xml:space="preserve">Найменування </w:t>
            </w:r>
            <w:r w:rsidR="003A2B4A">
              <w:rPr>
                <w:bCs/>
                <w:lang w:val="uk-UA"/>
              </w:rPr>
              <w:t>послуги</w:t>
            </w:r>
          </w:p>
          <w:p w:rsidR="00FF3DDF" w:rsidRPr="00867004" w:rsidRDefault="00FF3DDF" w:rsidP="00E47665">
            <w:pPr>
              <w:spacing w:before="40"/>
              <w:ind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ind w:right="-108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Од. </w:t>
            </w:r>
          </w:p>
          <w:p w:rsidR="00FF3DDF" w:rsidRPr="00867004" w:rsidRDefault="00FF3DDF" w:rsidP="00E47665">
            <w:pPr>
              <w:spacing w:before="40"/>
              <w:ind w:right="-108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виміру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Кількість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Ціна за одну одиницю товару, </w:t>
            </w: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в грн.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Загальна вартість, в грн.</w:t>
            </w: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</w:p>
        </w:tc>
      </w:tr>
      <w:tr w:rsidR="00FF3DDF" w:rsidRPr="00867004" w:rsidTr="00195727">
        <w:trPr>
          <w:cantSplit/>
          <w:jc w:val="center"/>
        </w:trPr>
        <w:tc>
          <w:tcPr>
            <w:tcW w:w="720" w:type="dxa"/>
            <w:vMerge/>
            <w:tcBorders>
              <w:bottom w:val="nil"/>
              <w:right w:val="single" w:sz="4" w:space="0" w:color="auto"/>
            </w:tcBorders>
          </w:tcPr>
          <w:p w:rsidR="00FF3DDF" w:rsidRPr="00867004" w:rsidRDefault="00FF3DDF" w:rsidP="00E47665">
            <w:pPr>
              <w:rPr>
                <w:lang w:val="uk-UA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3DDF" w:rsidRPr="00867004" w:rsidRDefault="00FF3DDF" w:rsidP="00E47665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F" w:rsidRPr="00867004" w:rsidRDefault="00FF3DDF" w:rsidP="00E47665">
            <w:pPr>
              <w:rPr>
                <w:lang w:val="uk-UA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DF" w:rsidRPr="00867004" w:rsidRDefault="00FF3DDF" w:rsidP="00E47665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без </w:t>
            </w: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ПДВ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з </w:t>
            </w:r>
          </w:p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ПДВ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без ПДВ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DDF" w:rsidRPr="00867004" w:rsidRDefault="00FF3DDF" w:rsidP="00E47665">
            <w:pPr>
              <w:spacing w:before="40"/>
              <w:ind w:left="94" w:hanging="94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 xml:space="preserve">з </w:t>
            </w:r>
          </w:p>
          <w:p w:rsidR="00FF3DDF" w:rsidRPr="00867004" w:rsidRDefault="00FF3DDF" w:rsidP="00E47665">
            <w:pPr>
              <w:spacing w:before="40"/>
              <w:ind w:left="94" w:hanging="94"/>
              <w:jc w:val="center"/>
              <w:outlineLvl w:val="0"/>
              <w:rPr>
                <w:lang w:val="uk-UA"/>
              </w:rPr>
            </w:pPr>
            <w:r w:rsidRPr="00867004">
              <w:rPr>
                <w:lang w:val="uk-UA"/>
              </w:rPr>
              <w:t>ПДВ</w:t>
            </w:r>
          </w:p>
        </w:tc>
      </w:tr>
      <w:tr w:rsidR="003A2B4A" w:rsidRPr="00867004" w:rsidTr="00195727">
        <w:trPr>
          <w:trHeight w:val="55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outlineLvl w:val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rPr>
                <w:lang w:val="uk-UA" w:eastAsia="en-US"/>
              </w:rPr>
            </w:pPr>
            <w:r>
              <w:rPr>
                <w:spacing w:val="-5"/>
                <w:lang w:val="uk-UA"/>
              </w:rPr>
              <w:t>Улаштування підстильних та вирівнювальних шарів основи із шлаку доменного відвального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jc w:val="center"/>
            </w:pPr>
            <w:r>
              <w:rPr>
                <w:spacing w:val="-5"/>
                <w:lang w:val="uk-UA"/>
              </w:rPr>
              <w:t>м</w:t>
            </w:r>
            <w:r>
              <w:rPr>
                <w:spacing w:val="-5"/>
                <w:vertAlign w:val="superscript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  <w:bookmarkStart w:id="0" w:name="_GoBack"/>
            <w:bookmarkEnd w:id="0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</w:tr>
      <w:tr w:rsidR="003A2B4A" w:rsidRPr="00867004" w:rsidTr="00195727">
        <w:trPr>
          <w:trHeight w:val="55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spacing w:before="40"/>
              <w:outlineLvl w:val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rPr>
                <w:lang w:val="uk-UA" w:eastAsia="en-US"/>
              </w:rPr>
            </w:pPr>
            <w:r>
              <w:rPr>
                <w:spacing w:val="-5"/>
                <w:lang w:val="uk-UA"/>
              </w:rPr>
              <w:t xml:space="preserve">Улаштування бетонної стяжки товщиною 20 мм площею понад 20 м2 (улаштування бетонного покриття із </w:t>
            </w:r>
            <w:proofErr w:type="spellStart"/>
            <w:r>
              <w:rPr>
                <w:spacing w:val="-5"/>
                <w:lang w:val="uk-UA"/>
              </w:rPr>
              <w:t>фібробетону</w:t>
            </w:r>
            <w:proofErr w:type="spellEnd"/>
            <w:r>
              <w:rPr>
                <w:spacing w:val="-5"/>
                <w:lang w:val="uk-UA"/>
              </w:rPr>
              <w:t xml:space="preserve"> факт. </w:t>
            </w:r>
            <w:proofErr w:type="spellStart"/>
            <w:r>
              <w:rPr>
                <w:spacing w:val="-5"/>
                <w:lang w:val="uk-UA"/>
              </w:rPr>
              <w:t>товщ</w:t>
            </w:r>
            <w:proofErr w:type="spellEnd"/>
            <w:r>
              <w:rPr>
                <w:spacing w:val="-5"/>
                <w:lang w:val="uk-UA"/>
              </w:rPr>
              <w:t>. 200 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jc w:val="center"/>
              <w:rPr>
                <w:vertAlign w:val="superscript"/>
                <w:lang w:val="uk-UA"/>
              </w:rPr>
            </w:pPr>
            <w:r>
              <w:rPr>
                <w:spacing w:val="-5"/>
                <w:lang w:val="uk-UA"/>
              </w:rPr>
              <w:t>м</w:t>
            </w:r>
            <w:r>
              <w:rPr>
                <w:spacing w:val="-5"/>
                <w:vertAlign w:val="superscript"/>
                <w:lang w:val="uk-UA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jc w:val="center"/>
            </w:pPr>
            <w:r>
              <w:rPr>
                <w:spacing w:val="-5"/>
              </w:rPr>
              <w:t>336,2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</w:tr>
      <w:tr w:rsidR="003A2B4A" w:rsidRPr="00867004" w:rsidTr="00195727">
        <w:trPr>
          <w:trHeight w:val="55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spacing w:before="40"/>
              <w:outlineLvl w:val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rPr>
                <w:lang w:val="uk-UA"/>
              </w:rPr>
            </w:pPr>
            <w:r>
              <w:rPr>
                <w:spacing w:val="-5"/>
                <w:lang w:val="uk-UA"/>
              </w:rPr>
              <w:t>На кожні 5 мм зміни товщини шару стяжки з важкого бетону додавати або виключати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jc w:val="center"/>
              <w:rPr>
                <w:vertAlign w:val="superscript"/>
                <w:lang w:val="uk-UA"/>
              </w:rPr>
            </w:pPr>
            <w:r>
              <w:rPr>
                <w:spacing w:val="-5"/>
                <w:lang w:val="uk-UA"/>
              </w:rPr>
              <w:t>м</w:t>
            </w:r>
            <w:r>
              <w:rPr>
                <w:spacing w:val="-5"/>
                <w:vertAlign w:val="superscript"/>
                <w:lang w:val="uk-UA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jc w:val="center"/>
            </w:pPr>
            <w:r>
              <w:rPr>
                <w:spacing w:val="-5"/>
              </w:rPr>
              <w:t>336,2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</w:tr>
      <w:tr w:rsidR="003A2B4A" w:rsidRPr="00867004" w:rsidTr="00195727">
        <w:trPr>
          <w:trHeight w:val="550"/>
          <w:jc w:val="center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spacing w:before="40"/>
              <w:outlineLvl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rPr>
                <w:lang w:val="uk-UA"/>
              </w:rPr>
            </w:pPr>
            <w:r>
              <w:rPr>
                <w:spacing w:val="-5"/>
                <w:lang w:val="uk-UA"/>
              </w:rPr>
              <w:t xml:space="preserve">Готування </w:t>
            </w:r>
            <w:proofErr w:type="spellStart"/>
            <w:r>
              <w:rPr>
                <w:spacing w:val="-5"/>
                <w:lang w:val="uk-UA"/>
              </w:rPr>
              <w:t>фібробетона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jc w:val="center"/>
            </w:pPr>
            <w:r>
              <w:rPr>
                <w:spacing w:val="-5"/>
                <w:lang w:val="uk-UA"/>
              </w:rPr>
              <w:t>м</w:t>
            </w:r>
            <w:r>
              <w:rPr>
                <w:spacing w:val="-5"/>
                <w:vertAlign w:val="superscript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Default="003A2B4A" w:rsidP="003A2B4A">
            <w:pPr>
              <w:keepLines/>
              <w:autoSpaceDE w:val="0"/>
              <w:autoSpaceDN w:val="0"/>
              <w:jc w:val="center"/>
            </w:pPr>
            <w:r>
              <w:rPr>
                <w:spacing w:val="-5"/>
              </w:rPr>
              <w:t>67,32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B4A" w:rsidRPr="00867004" w:rsidRDefault="003A2B4A" w:rsidP="003A2B4A">
            <w:pPr>
              <w:spacing w:before="40"/>
              <w:jc w:val="center"/>
              <w:outlineLvl w:val="0"/>
              <w:rPr>
                <w:highlight w:val="yellow"/>
                <w:lang w:val="uk-UA"/>
              </w:rPr>
            </w:pPr>
          </w:p>
        </w:tc>
      </w:tr>
      <w:tr w:rsidR="003A2B4A" w:rsidRPr="00867004" w:rsidTr="004B5D6B">
        <w:trPr>
          <w:trHeight w:val="679"/>
          <w:jc w:val="center"/>
        </w:trPr>
        <w:tc>
          <w:tcPr>
            <w:tcW w:w="1015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B4A" w:rsidRPr="00867004" w:rsidRDefault="003A2B4A" w:rsidP="003A2B4A">
            <w:pPr>
              <w:ind w:right="196"/>
              <w:rPr>
                <w:highlight w:val="yellow"/>
                <w:lang w:val="uk-UA"/>
              </w:rPr>
            </w:pPr>
            <w:r w:rsidRPr="00867004">
              <w:rPr>
                <w:lang w:val="uk-UA"/>
              </w:rPr>
              <w:t xml:space="preserve">Загальна вартість пропозиції з ПДВ </w:t>
            </w:r>
            <w:r w:rsidRPr="00867004">
              <w:rPr>
                <w:b/>
              </w:rPr>
              <w:t>(</w:t>
            </w:r>
            <w:r w:rsidRPr="00867004">
              <w:rPr>
                <w:b/>
                <w:lang w:val="uk-UA"/>
              </w:rPr>
              <w:t>цифрами і прописом</w:t>
            </w:r>
            <w:r w:rsidRPr="00867004">
              <w:rPr>
                <w:b/>
              </w:rPr>
              <w:t>):</w:t>
            </w:r>
          </w:p>
        </w:tc>
      </w:tr>
    </w:tbl>
    <w:p w:rsidR="00FF3DDF" w:rsidRPr="00110134" w:rsidRDefault="00FF3DDF" w:rsidP="00FF3DDF">
      <w:pPr>
        <w:tabs>
          <w:tab w:val="center" w:pos="-540"/>
          <w:tab w:val="right" w:pos="0"/>
        </w:tabs>
        <w:jc w:val="both"/>
        <w:rPr>
          <w:lang w:val="uk-UA"/>
        </w:rPr>
      </w:pPr>
    </w:p>
    <w:p w:rsidR="00D1525C" w:rsidRDefault="00D1525C" w:rsidP="00D1525C">
      <w:pPr>
        <w:jc w:val="right"/>
        <w:rPr>
          <w:b/>
          <w:bCs/>
          <w:color w:val="000000"/>
          <w:lang w:val="uk-UA"/>
        </w:rPr>
      </w:pPr>
    </w:p>
    <w:p w:rsidR="00002487" w:rsidRPr="00503C91" w:rsidRDefault="00002487" w:rsidP="001D5405">
      <w:pPr>
        <w:jc w:val="both"/>
        <w:rPr>
          <w:b/>
          <w:bCs/>
          <w:lang w:eastAsia="ar-SA"/>
        </w:rPr>
      </w:pPr>
      <w:r>
        <w:rPr>
          <w:bCs/>
          <w:i/>
          <w:lang w:eastAsia="ar-SA"/>
        </w:rPr>
        <w:t>*</w:t>
      </w:r>
      <w:proofErr w:type="spellStart"/>
      <w:r w:rsidRPr="00503C91">
        <w:rPr>
          <w:b/>
          <w:bCs/>
          <w:lang w:eastAsia="ar-SA"/>
        </w:rPr>
        <w:t>якщо</w:t>
      </w:r>
      <w:proofErr w:type="spellEnd"/>
      <w:r w:rsidRPr="00503C91">
        <w:rPr>
          <w:b/>
          <w:bCs/>
          <w:lang w:eastAsia="ar-SA"/>
        </w:rPr>
        <w:t xml:space="preserve"> </w:t>
      </w:r>
      <w:proofErr w:type="spellStart"/>
      <w:r w:rsidRPr="00503C91">
        <w:rPr>
          <w:b/>
          <w:bCs/>
          <w:lang w:eastAsia="ar-SA"/>
        </w:rPr>
        <w:t>учасник</w:t>
      </w:r>
      <w:proofErr w:type="spellEnd"/>
      <w:r w:rsidRPr="00503C91">
        <w:rPr>
          <w:b/>
          <w:bCs/>
          <w:lang w:eastAsia="ar-SA"/>
        </w:rPr>
        <w:t xml:space="preserve"> не є </w:t>
      </w:r>
      <w:proofErr w:type="spellStart"/>
      <w:r w:rsidRPr="00503C91">
        <w:rPr>
          <w:b/>
          <w:bCs/>
          <w:lang w:eastAsia="ar-SA"/>
        </w:rPr>
        <w:t>платником</w:t>
      </w:r>
      <w:proofErr w:type="spellEnd"/>
      <w:r w:rsidRPr="00503C91">
        <w:rPr>
          <w:b/>
          <w:bCs/>
          <w:lang w:eastAsia="ar-SA"/>
        </w:rPr>
        <w:t xml:space="preserve"> ПДВ – </w:t>
      </w:r>
      <w:proofErr w:type="spellStart"/>
      <w:r w:rsidRPr="00503C91">
        <w:rPr>
          <w:b/>
          <w:bCs/>
          <w:lang w:eastAsia="ar-SA"/>
        </w:rPr>
        <w:t>вказати</w:t>
      </w:r>
      <w:proofErr w:type="spellEnd"/>
      <w:r w:rsidRPr="00503C91">
        <w:rPr>
          <w:b/>
          <w:bCs/>
          <w:lang w:eastAsia="ar-SA"/>
        </w:rPr>
        <w:t xml:space="preserve"> «без ПДВ»</w:t>
      </w:r>
    </w:p>
    <w:p w:rsidR="00002487" w:rsidRPr="00503C91" w:rsidRDefault="00503C91" w:rsidP="001D5405">
      <w:pPr>
        <w:tabs>
          <w:tab w:val="left" w:pos="142"/>
          <w:tab w:val="center" w:pos="4153"/>
          <w:tab w:val="right" w:pos="8306"/>
        </w:tabs>
        <w:jc w:val="both"/>
        <w:rPr>
          <w:b/>
        </w:rPr>
      </w:pPr>
      <w:r>
        <w:rPr>
          <w:lang w:val="uk-UA"/>
        </w:rPr>
        <w:t>*</w:t>
      </w:r>
      <w:proofErr w:type="spellStart"/>
      <w:r w:rsidR="00002487" w:rsidRPr="00503C91">
        <w:rPr>
          <w:b/>
        </w:rPr>
        <w:t>Ціна</w:t>
      </w:r>
      <w:proofErr w:type="spellEnd"/>
      <w:r w:rsidR="009A5610">
        <w:rPr>
          <w:b/>
          <w:lang w:val="uk-UA"/>
        </w:rPr>
        <w:t xml:space="preserve"> </w:t>
      </w:r>
      <w:proofErr w:type="spellStart"/>
      <w:r w:rsidR="00002487" w:rsidRPr="00503C91">
        <w:rPr>
          <w:b/>
        </w:rPr>
        <w:t>включає</w:t>
      </w:r>
      <w:proofErr w:type="spellEnd"/>
      <w:r w:rsidR="00002487" w:rsidRPr="00503C91">
        <w:rPr>
          <w:b/>
        </w:rPr>
        <w:t xml:space="preserve"> в себе </w:t>
      </w:r>
      <w:proofErr w:type="spellStart"/>
      <w:r w:rsidR="00002487" w:rsidRPr="00503C91">
        <w:rPr>
          <w:b/>
        </w:rPr>
        <w:t>всі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витрати</w:t>
      </w:r>
      <w:proofErr w:type="spellEnd"/>
      <w:r w:rsidR="00002487" w:rsidRPr="00503C91">
        <w:rPr>
          <w:b/>
        </w:rPr>
        <w:t xml:space="preserve"> на </w:t>
      </w:r>
      <w:proofErr w:type="spellStart"/>
      <w:r w:rsidR="00002487" w:rsidRPr="00503C91">
        <w:rPr>
          <w:b/>
        </w:rPr>
        <w:t>транспортування</w:t>
      </w:r>
      <w:proofErr w:type="spellEnd"/>
      <w:r w:rsidR="00002487" w:rsidRPr="00503C91">
        <w:rPr>
          <w:b/>
        </w:rPr>
        <w:t xml:space="preserve">, </w:t>
      </w:r>
      <w:proofErr w:type="spellStart"/>
      <w:r w:rsidR="00002487" w:rsidRPr="00503C91">
        <w:rPr>
          <w:b/>
        </w:rPr>
        <w:t>навантаження</w:t>
      </w:r>
      <w:proofErr w:type="spellEnd"/>
      <w:r w:rsidR="00002487" w:rsidRPr="00503C91">
        <w:rPr>
          <w:b/>
        </w:rPr>
        <w:t xml:space="preserve"> та </w:t>
      </w:r>
      <w:proofErr w:type="spellStart"/>
      <w:r w:rsidR="00002487" w:rsidRPr="00503C91">
        <w:rPr>
          <w:b/>
        </w:rPr>
        <w:t>розвантаження</w:t>
      </w:r>
      <w:proofErr w:type="spellEnd"/>
      <w:r w:rsidR="00002487" w:rsidRPr="00503C91">
        <w:rPr>
          <w:b/>
        </w:rPr>
        <w:t xml:space="preserve">, </w:t>
      </w:r>
      <w:proofErr w:type="spellStart"/>
      <w:r w:rsidR="00002487" w:rsidRPr="00503C91">
        <w:rPr>
          <w:b/>
        </w:rPr>
        <w:t>страхування</w:t>
      </w:r>
      <w:proofErr w:type="spellEnd"/>
      <w:r w:rsidR="00002487" w:rsidRPr="00503C91">
        <w:rPr>
          <w:b/>
          <w:lang w:val="uk-UA"/>
        </w:rPr>
        <w:t>, монтаж</w:t>
      </w:r>
      <w:r w:rsidRPr="00503C91">
        <w:rPr>
          <w:b/>
          <w:lang w:val="uk-UA"/>
        </w:rPr>
        <w:t xml:space="preserve"> елемент</w:t>
      </w:r>
      <w:r w:rsidR="00757045">
        <w:rPr>
          <w:b/>
          <w:lang w:val="uk-UA"/>
        </w:rPr>
        <w:t>а</w:t>
      </w:r>
      <w:r w:rsidR="00002487" w:rsidRPr="00503C91">
        <w:rPr>
          <w:b/>
        </w:rPr>
        <w:t xml:space="preserve"> та </w:t>
      </w:r>
      <w:proofErr w:type="spellStart"/>
      <w:r w:rsidR="00002487" w:rsidRPr="00503C91">
        <w:rPr>
          <w:b/>
        </w:rPr>
        <w:t>інші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витрати</w:t>
      </w:r>
      <w:proofErr w:type="spellEnd"/>
      <w:r w:rsidR="00002487" w:rsidRPr="00503C91">
        <w:rPr>
          <w:b/>
        </w:rPr>
        <w:t xml:space="preserve">, </w:t>
      </w:r>
      <w:proofErr w:type="spellStart"/>
      <w:r w:rsidR="00002487" w:rsidRPr="00503C91">
        <w:rPr>
          <w:b/>
        </w:rPr>
        <w:t>сплату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податків</w:t>
      </w:r>
      <w:proofErr w:type="spellEnd"/>
      <w:r w:rsidR="00002487" w:rsidRPr="00503C91">
        <w:rPr>
          <w:b/>
        </w:rPr>
        <w:t xml:space="preserve"> і </w:t>
      </w:r>
      <w:proofErr w:type="spellStart"/>
      <w:r w:rsidR="00002487" w:rsidRPr="00503C91">
        <w:rPr>
          <w:b/>
        </w:rPr>
        <w:t>зборів</w:t>
      </w:r>
      <w:proofErr w:type="spellEnd"/>
      <w:r w:rsidR="00002487" w:rsidRPr="00503C91">
        <w:rPr>
          <w:b/>
        </w:rPr>
        <w:t xml:space="preserve"> </w:t>
      </w:r>
      <w:proofErr w:type="spellStart"/>
      <w:r w:rsidR="00002487" w:rsidRPr="00503C91">
        <w:rPr>
          <w:b/>
        </w:rPr>
        <w:t>тощо</w:t>
      </w:r>
      <w:proofErr w:type="spellEnd"/>
      <w:r w:rsidR="00002487" w:rsidRPr="00503C91">
        <w:rPr>
          <w:b/>
        </w:rPr>
        <w:t>.</w:t>
      </w:r>
    </w:p>
    <w:p w:rsidR="00002487" w:rsidRPr="00002487" w:rsidRDefault="00002487" w:rsidP="00002487">
      <w:pPr>
        <w:jc w:val="both"/>
      </w:pPr>
      <w:r w:rsidRPr="00002487">
        <w:t xml:space="preserve">1. Ми </w:t>
      </w:r>
      <w:proofErr w:type="spellStart"/>
      <w:r w:rsidRPr="00002487">
        <w:t>погоджуємося</w:t>
      </w:r>
      <w:proofErr w:type="spellEnd"/>
      <w:r w:rsidRPr="00002487">
        <w:t xml:space="preserve"> з </w:t>
      </w:r>
      <w:proofErr w:type="spellStart"/>
      <w:r w:rsidRPr="00002487">
        <w:t>умовами</w:t>
      </w:r>
      <w:proofErr w:type="spellEnd"/>
      <w:r w:rsidRPr="00002487">
        <w:t xml:space="preserve">, </w:t>
      </w:r>
      <w:proofErr w:type="spellStart"/>
      <w:r w:rsidRPr="00002487">
        <w:t>що</w:t>
      </w:r>
      <w:proofErr w:type="spellEnd"/>
      <w:r w:rsidRPr="00002487">
        <w:t xml:space="preserve"> Ви можете </w:t>
      </w:r>
      <w:proofErr w:type="spellStart"/>
      <w:r w:rsidRPr="00002487">
        <w:t>відхилити</w:t>
      </w:r>
      <w:proofErr w:type="spellEnd"/>
      <w:r w:rsidRPr="00002487">
        <w:t xml:space="preserve"> нашу </w:t>
      </w:r>
      <w:proofErr w:type="spellStart"/>
      <w:r w:rsidRPr="00002487">
        <w:t>чи</w:t>
      </w:r>
      <w:proofErr w:type="spellEnd"/>
      <w:r w:rsidRPr="00002487">
        <w:t xml:space="preserve"> </w:t>
      </w:r>
      <w:proofErr w:type="spellStart"/>
      <w:r w:rsidRPr="00002487">
        <w:t>всі</w:t>
      </w:r>
      <w:proofErr w:type="spellEnd"/>
      <w:r w:rsidRPr="00002487">
        <w:t xml:space="preserve"> </w:t>
      </w:r>
      <w:proofErr w:type="spellStart"/>
      <w:r w:rsidRPr="00002487">
        <w:t>пропозиції</w:t>
      </w:r>
      <w:proofErr w:type="spellEnd"/>
      <w:r w:rsidRPr="00002487">
        <w:t xml:space="preserve">, та </w:t>
      </w:r>
      <w:proofErr w:type="spellStart"/>
      <w:r w:rsidRPr="00002487">
        <w:t>розуміємо</w:t>
      </w:r>
      <w:proofErr w:type="spellEnd"/>
      <w:r w:rsidRPr="00002487">
        <w:t xml:space="preserve">, </w:t>
      </w:r>
      <w:proofErr w:type="spellStart"/>
      <w:r w:rsidRPr="00002487">
        <w:t>що</w:t>
      </w:r>
      <w:proofErr w:type="spellEnd"/>
      <w:r w:rsidRPr="00002487">
        <w:t xml:space="preserve"> Ви не </w:t>
      </w:r>
      <w:proofErr w:type="spellStart"/>
      <w:r w:rsidRPr="00002487">
        <w:t>обмежені</w:t>
      </w:r>
      <w:proofErr w:type="spellEnd"/>
      <w:r w:rsidRPr="00002487">
        <w:t xml:space="preserve"> у </w:t>
      </w:r>
      <w:proofErr w:type="spellStart"/>
      <w:r w:rsidRPr="00002487">
        <w:t>прийнятті</w:t>
      </w:r>
      <w:proofErr w:type="spellEnd"/>
      <w:r w:rsidRPr="00002487">
        <w:t xml:space="preserve"> будь-</w:t>
      </w:r>
      <w:proofErr w:type="spellStart"/>
      <w:r w:rsidRPr="00002487">
        <w:t>якої</w:t>
      </w:r>
      <w:proofErr w:type="spellEnd"/>
      <w:r w:rsidRPr="00002487">
        <w:t xml:space="preserve"> </w:t>
      </w:r>
      <w:proofErr w:type="spellStart"/>
      <w:r w:rsidRPr="00002487">
        <w:t>іншої</w:t>
      </w:r>
      <w:proofErr w:type="spellEnd"/>
      <w:r w:rsidRPr="00002487">
        <w:t xml:space="preserve"> </w:t>
      </w:r>
      <w:proofErr w:type="spellStart"/>
      <w:r w:rsidRPr="00002487">
        <w:t>пропозиції</w:t>
      </w:r>
      <w:proofErr w:type="spellEnd"/>
      <w:r w:rsidRPr="00002487">
        <w:t xml:space="preserve"> з </w:t>
      </w:r>
      <w:proofErr w:type="spellStart"/>
      <w:r w:rsidRPr="00002487">
        <w:t>більш</w:t>
      </w:r>
      <w:proofErr w:type="spellEnd"/>
      <w:r w:rsidRPr="00002487">
        <w:t xml:space="preserve"> </w:t>
      </w:r>
      <w:proofErr w:type="spellStart"/>
      <w:r w:rsidRPr="00002487">
        <w:t>вигідними</w:t>
      </w:r>
      <w:proofErr w:type="spellEnd"/>
      <w:r w:rsidRPr="00002487">
        <w:t xml:space="preserve"> для Вас </w:t>
      </w:r>
      <w:proofErr w:type="spellStart"/>
      <w:r w:rsidRPr="00002487">
        <w:t>умовами</w:t>
      </w:r>
      <w:proofErr w:type="spellEnd"/>
      <w:r w:rsidRPr="00002487">
        <w:t>.</w:t>
      </w:r>
    </w:p>
    <w:p w:rsidR="00002487" w:rsidRPr="00002487" w:rsidRDefault="00002487" w:rsidP="00002487">
      <w:pPr>
        <w:jc w:val="both"/>
      </w:pPr>
      <w:r w:rsidRPr="00002487">
        <w:lastRenderedPageBreak/>
        <w:t xml:space="preserve">2. Ми </w:t>
      </w:r>
      <w:proofErr w:type="spellStart"/>
      <w:r w:rsidRPr="00002487">
        <w:t>розуміємо</w:t>
      </w:r>
      <w:proofErr w:type="spellEnd"/>
      <w:r w:rsidRPr="00002487">
        <w:t xml:space="preserve"> та </w:t>
      </w:r>
      <w:proofErr w:type="spellStart"/>
      <w:r w:rsidRPr="00002487">
        <w:t>погоджуємось</w:t>
      </w:r>
      <w:proofErr w:type="spellEnd"/>
      <w:r w:rsidRPr="00002487">
        <w:t xml:space="preserve">, </w:t>
      </w:r>
      <w:proofErr w:type="spellStart"/>
      <w:r w:rsidRPr="00002487">
        <w:t>що</w:t>
      </w:r>
      <w:proofErr w:type="spellEnd"/>
      <w:r w:rsidRPr="00002487">
        <w:t xml:space="preserve"> </w:t>
      </w:r>
      <w:proofErr w:type="spellStart"/>
      <w:r w:rsidRPr="00002487">
        <w:t>Замовник</w:t>
      </w:r>
      <w:proofErr w:type="spellEnd"/>
      <w:r w:rsidRPr="00002487">
        <w:t xml:space="preserve"> </w:t>
      </w:r>
      <w:proofErr w:type="spellStart"/>
      <w:r w:rsidRPr="00002487">
        <w:t>може</w:t>
      </w:r>
      <w:proofErr w:type="spellEnd"/>
      <w:r w:rsidRPr="00002487">
        <w:t xml:space="preserve"> </w:t>
      </w:r>
      <w:proofErr w:type="spellStart"/>
      <w:r w:rsidRPr="00002487">
        <w:t>відмінити</w:t>
      </w:r>
      <w:proofErr w:type="spellEnd"/>
      <w:r w:rsidRPr="00002487">
        <w:t xml:space="preserve"> процедуру </w:t>
      </w:r>
      <w:proofErr w:type="spellStart"/>
      <w:r w:rsidRPr="00002487">
        <w:t>закупівлі</w:t>
      </w:r>
      <w:proofErr w:type="spellEnd"/>
      <w:r w:rsidRPr="00002487">
        <w:t xml:space="preserve"> у </w:t>
      </w:r>
      <w:proofErr w:type="spellStart"/>
      <w:r w:rsidRPr="00002487">
        <w:t>разі</w:t>
      </w:r>
      <w:proofErr w:type="spellEnd"/>
      <w:r w:rsidRPr="00002487">
        <w:t xml:space="preserve"> </w:t>
      </w:r>
      <w:proofErr w:type="spellStart"/>
      <w:r w:rsidRPr="00002487">
        <w:t>наявності</w:t>
      </w:r>
      <w:proofErr w:type="spellEnd"/>
      <w:r w:rsidRPr="00002487">
        <w:t xml:space="preserve"> </w:t>
      </w:r>
      <w:proofErr w:type="spellStart"/>
      <w:r w:rsidRPr="00002487">
        <w:t>обставин</w:t>
      </w:r>
      <w:proofErr w:type="spellEnd"/>
      <w:r w:rsidRPr="00002487">
        <w:t xml:space="preserve"> для </w:t>
      </w:r>
      <w:proofErr w:type="spellStart"/>
      <w:r w:rsidRPr="00002487">
        <w:t>цього</w:t>
      </w:r>
      <w:proofErr w:type="spellEnd"/>
      <w:r w:rsidRPr="00002487">
        <w:t xml:space="preserve"> </w:t>
      </w:r>
      <w:proofErr w:type="spellStart"/>
      <w:r w:rsidRPr="00002487">
        <w:t>згідно</w:t>
      </w:r>
      <w:proofErr w:type="spellEnd"/>
      <w:r w:rsidRPr="00002487">
        <w:t xml:space="preserve"> Закону.</w:t>
      </w:r>
    </w:p>
    <w:p w:rsidR="00002487" w:rsidRPr="00002487" w:rsidRDefault="00002487" w:rsidP="00002487">
      <w:pPr>
        <w:jc w:val="both"/>
        <w:rPr>
          <w:color w:val="000000"/>
        </w:rPr>
      </w:pPr>
      <w:r w:rsidRPr="00002487">
        <w:t xml:space="preserve">3. Ми </w:t>
      </w:r>
      <w:proofErr w:type="spellStart"/>
      <w:r w:rsidRPr="00002487">
        <w:t>зобов’язуємося</w:t>
      </w:r>
      <w:proofErr w:type="spellEnd"/>
      <w:r w:rsidRPr="00002487"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 xml:space="preserve"> не </w:t>
      </w:r>
      <w:proofErr w:type="spellStart"/>
      <w:r w:rsidRPr="00002487">
        <w:rPr>
          <w:color w:val="000000"/>
        </w:rPr>
        <w:t>пізніше</w:t>
      </w:r>
      <w:proofErr w:type="spellEnd"/>
      <w:r w:rsidRPr="00002487">
        <w:rPr>
          <w:color w:val="000000"/>
        </w:rPr>
        <w:t xml:space="preserve"> ніж 15календарних днів з дня </w:t>
      </w:r>
      <w:proofErr w:type="spellStart"/>
      <w:r w:rsidRPr="00002487">
        <w:rPr>
          <w:color w:val="000000"/>
        </w:rPr>
        <w:t>оголошення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Переможця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закупівлі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відповідно</w:t>
      </w:r>
      <w:proofErr w:type="spellEnd"/>
      <w:r w:rsidRPr="00002487">
        <w:rPr>
          <w:color w:val="000000"/>
        </w:rPr>
        <w:t xml:space="preserve"> до </w:t>
      </w:r>
      <w:proofErr w:type="spellStart"/>
      <w:r w:rsidRPr="00002487">
        <w:rPr>
          <w:color w:val="000000"/>
        </w:rPr>
        <w:t>вимог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тендерної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документації</w:t>
      </w:r>
      <w:proofErr w:type="spellEnd"/>
      <w:r w:rsidRPr="00002487">
        <w:rPr>
          <w:color w:val="000000"/>
        </w:rPr>
        <w:t xml:space="preserve">. З метою </w:t>
      </w:r>
      <w:proofErr w:type="spellStart"/>
      <w:r w:rsidRPr="00002487">
        <w:rPr>
          <w:color w:val="000000"/>
        </w:rPr>
        <w:t>забезпечення</w:t>
      </w:r>
      <w:proofErr w:type="spellEnd"/>
      <w:r w:rsidRPr="00002487">
        <w:rPr>
          <w:color w:val="000000"/>
        </w:rPr>
        <w:t xml:space="preserve"> права на </w:t>
      </w:r>
      <w:proofErr w:type="spellStart"/>
      <w:r w:rsidRPr="00002487">
        <w:rPr>
          <w:color w:val="000000"/>
        </w:rPr>
        <w:t>оскарження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рішень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замовника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 xml:space="preserve"> не </w:t>
      </w:r>
      <w:proofErr w:type="spellStart"/>
      <w:r w:rsidRPr="00002487">
        <w:rPr>
          <w:color w:val="000000"/>
        </w:rPr>
        <w:t>може</w:t>
      </w:r>
      <w:proofErr w:type="spellEnd"/>
      <w:r w:rsidRPr="00002487">
        <w:rPr>
          <w:color w:val="000000"/>
        </w:rPr>
        <w:t xml:space="preserve"> бути </w:t>
      </w:r>
      <w:proofErr w:type="spellStart"/>
      <w:r w:rsidRPr="00002487">
        <w:rPr>
          <w:color w:val="000000"/>
        </w:rPr>
        <w:t>укладено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раніше</w:t>
      </w:r>
      <w:proofErr w:type="spellEnd"/>
      <w:r w:rsidRPr="00002487">
        <w:rPr>
          <w:color w:val="000000"/>
        </w:rPr>
        <w:t xml:space="preserve"> ніж через 5 днів з </w:t>
      </w:r>
      <w:proofErr w:type="spellStart"/>
      <w:r w:rsidRPr="00002487">
        <w:rPr>
          <w:color w:val="000000"/>
        </w:rPr>
        <w:t>дати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оприлюднення</w:t>
      </w:r>
      <w:proofErr w:type="spellEnd"/>
      <w:r w:rsidRPr="00002487">
        <w:rPr>
          <w:color w:val="000000"/>
        </w:rPr>
        <w:t xml:space="preserve"> на веб-</w:t>
      </w:r>
      <w:proofErr w:type="spellStart"/>
      <w:r w:rsidRPr="00002487">
        <w:rPr>
          <w:color w:val="000000"/>
        </w:rPr>
        <w:t>порталі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Уповноваженого</w:t>
      </w:r>
      <w:proofErr w:type="spellEnd"/>
      <w:r w:rsidRPr="00002487">
        <w:rPr>
          <w:color w:val="000000"/>
        </w:rPr>
        <w:t xml:space="preserve"> органу </w:t>
      </w:r>
      <w:proofErr w:type="spellStart"/>
      <w:r w:rsidRPr="00002487">
        <w:rPr>
          <w:color w:val="000000"/>
        </w:rPr>
        <w:t>повідомлення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намір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>.</w:t>
      </w:r>
    </w:p>
    <w:p w:rsidR="00002487" w:rsidRPr="00002487" w:rsidRDefault="00002487" w:rsidP="00002487">
      <w:pPr>
        <w:jc w:val="both"/>
        <w:rPr>
          <w:color w:val="000000"/>
        </w:rPr>
      </w:pPr>
      <w:r w:rsidRPr="00002487">
        <w:rPr>
          <w:color w:val="000000"/>
        </w:rPr>
        <w:t xml:space="preserve">4. Ми </w:t>
      </w:r>
      <w:proofErr w:type="spellStart"/>
      <w:r w:rsidRPr="00002487">
        <w:rPr>
          <w:color w:val="000000"/>
        </w:rPr>
        <w:t>підтверджуємо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що</w:t>
      </w:r>
      <w:proofErr w:type="spellEnd"/>
      <w:r w:rsidRPr="00002487">
        <w:rPr>
          <w:color w:val="000000"/>
        </w:rPr>
        <w:t xml:space="preserve"> у </w:t>
      </w:r>
      <w:proofErr w:type="spellStart"/>
      <w:r w:rsidRPr="00002487">
        <w:rPr>
          <w:color w:val="000000"/>
        </w:rPr>
        <w:t>разі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визнання</w:t>
      </w:r>
      <w:proofErr w:type="spellEnd"/>
      <w:r w:rsidRPr="00002487">
        <w:rPr>
          <w:color w:val="000000"/>
        </w:rPr>
        <w:t xml:space="preserve"> нас </w:t>
      </w:r>
      <w:proofErr w:type="spellStart"/>
      <w:r w:rsidRPr="00002487">
        <w:rPr>
          <w:color w:val="000000"/>
        </w:rPr>
        <w:t>Переможцем</w:t>
      </w:r>
      <w:proofErr w:type="spellEnd"/>
      <w:r w:rsidRPr="00002487">
        <w:rPr>
          <w:color w:val="000000"/>
        </w:rPr>
        <w:t xml:space="preserve"> та </w:t>
      </w:r>
      <w:proofErr w:type="spellStart"/>
      <w:r w:rsidRPr="00002487">
        <w:rPr>
          <w:color w:val="000000"/>
        </w:rPr>
        <w:t>направлення</w:t>
      </w:r>
      <w:proofErr w:type="spellEnd"/>
      <w:r w:rsidRPr="00002487">
        <w:rPr>
          <w:color w:val="000000"/>
        </w:rPr>
        <w:t xml:space="preserve"> нам </w:t>
      </w:r>
      <w:proofErr w:type="spellStart"/>
      <w:r w:rsidRPr="00002487">
        <w:rPr>
          <w:color w:val="000000"/>
        </w:rPr>
        <w:t>повідомлення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намір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ціна</w:t>
      </w:r>
      <w:proofErr w:type="spellEnd"/>
      <w:r w:rsidRPr="00002487">
        <w:rPr>
          <w:color w:val="000000"/>
        </w:rPr>
        <w:t xml:space="preserve"> за </w:t>
      </w:r>
      <w:proofErr w:type="spellStart"/>
      <w:r w:rsidRPr="00002487">
        <w:rPr>
          <w:color w:val="000000"/>
        </w:rPr>
        <w:t>одиницю</w:t>
      </w:r>
      <w:proofErr w:type="spellEnd"/>
      <w:r w:rsidRPr="00002487">
        <w:rPr>
          <w:color w:val="000000"/>
        </w:rPr>
        <w:t xml:space="preserve"> кожного та/</w:t>
      </w:r>
      <w:proofErr w:type="spellStart"/>
      <w:r w:rsidRPr="00002487">
        <w:rPr>
          <w:color w:val="000000"/>
        </w:rPr>
        <w:t>або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окремого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найменування</w:t>
      </w:r>
      <w:proofErr w:type="spellEnd"/>
      <w:r w:rsidRPr="00002487">
        <w:rPr>
          <w:color w:val="000000"/>
        </w:rPr>
        <w:t xml:space="preserve"> за результатами </w:t>
      </w:r>
      <w:proofErr w:type="spellStart"/>
      <w:r w:rsidRPr="00002487">
        <w:rPr>
          <w:color w:val="000000"/>
        </w:rPr>
        <w:t>аукціону</w:t>
      </w:r>
      <w:proofErr w:type="spellEnd"/>
      <w:r w:rsidRPr="00002487">
        <w:rPr>
          <w:color w:val="000000"/>
        </w:rPr>
        <w:t xml:space="preserve">, яка буде нами </w:t>
      </w:r>
      <w:proofErr w:type="spellStart"/>
      <w:r w:rsidRPr="00002487">
        <w:rPr>
          <w:color w:val="000000"/>
        </w:rPr>
        <w:t>зазначена</w:t>
      </w:r>
      <w:proofErr w:type="spellEnd"/>
      <w:r w:rsidRPr="00002487">
        <w:rPr>
          <w:color w:val="000000"/>
        </w:rPr>
        <w:t xml:space="preserve">, не </w:t>
      </w:r>
      <w:proofErr w:type="spellStart"/>
      <w:r w:rsidRPr="00002487">
        <w:rPr>
          <w:color w:val="000000"/>
        </w:rPr>
        <w:t>перевищуватиме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ціни</w:t>
      </w:r>
      <w:proofErr w:type="spellEnd"/>
      <w:r w:rsidRPr="00002487">
        <w:rPr>
          <w:color w:val="000000"/>
        </w:rPr>
        <w:t xml:space="preserve"> за </w:t>
      </w:r>
      <w:proofErr w:type="spellStart"/>
      <w:r w:rsidRPr="00002487">
        <w:rPr>
          <w:color w:val="000000"/>
        </w:rPr>
        <w:t>одиницю</w:t>
      </w:r>
      <w:proofErr w:type="spellEnd"/>
      <w:r w:rsidRPr="00002487">
        <w:rPr>
          <w:color w:val="000000"/>
        </w:rPr>
        <w:t xml:space="preserve"> кожного та/</w:t>
      </w:r>
      <w:proofErr w:type="spellStart"/>
      <w:r w:rsidRPr="00002487">
        <w:rPr>
          <w:color w:val="000000"/>
        </w:rPr>
        <w:t>або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окремого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найменування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що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зазначена</w:t>
      </w:r>
      <w:proofErr w:type="spellEnd"/>
      <w:r w:rsidRPr="00002487">
        <w:rPr>
          <w:color w:val="000000"/>
        </w:rPr>
        <w:t xml:space="preserve"> у </w:t>
      </w:r>
      <w:proofErr w:type="spellStart"/>
      <w:r w:rsidRPr="00002487">
        <w:rPr>
          <w:color w:val="000000"/>
        </w:rPr>
        <w:t>цій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тендерній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пропозиції</w:t>
      </w:r>
      <w:proofErr w:type="spellEnd"/>
      <w:r w:rsidRPr="00002487">
        <w:rPr>
          <w:color w:val="000000"/>
        </w:rPr>
        <w:t>.</w:t>
      </w:r>
    </w:p>
    <w:p w:rsidR="00002487" w:rsidRPr="00002487" w:rsidRDefault="00002487" w:rsidP="00002487">
      <w:pPr>
        <w:jc w:val="both"/>
        <w:rPr>
          <w:color w:val="000000"/>
        </w:rPr>
      </w:pPr>
      <w:r w:rsidRPr="00002487">
        <w:rPr>
          <w:color w:val="000000"/>
        </w:rPr>
        <w:t xml:space="preserve">5. Ми, ______________________________________________ </w:t>
      </w:r>
      <w:proofErr w:type="spellStart"/>
      <w:r w:rsidRPr="00002487">
        <w:rPr>
          <w:color w:val="000000"/>
        </w:rPr>
        <w:t>заявляємо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що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цінова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пропозиція</w:t>
      </w:r>
      <w:proofErr w:type="spellEnd"/>
      <w:r w:rsidRPr="00002487">
        <w:rPr>
          <w:color w:val="000000"/>
        </w:rPr>
        <w:t xml:space="preserve"> є </w:t>
      </w:r>
      <w:proofErr w:type="spellStart"/>
      <w:r w:rsidRPr="00002487">
        <w:rPr>
          <w:color w:val="000000"/>
        </w:rPr>
        <w:t>нашою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відповіддю</w:t>
      </w:r>
      <w:proofErr w:type="spellEnd"/>
      <w:r w:rsidRPr="00002487">
        <w:rPr>
          <w:color w:val="000000"/>
        </w:rPr>
        <w:t xml:space="preserve"> на </w:t>
      </w:r>
      <w:proofErr w:type="spellStart"/>
      <w:r w:rsidRPr="00002487">
        <w:rPr>
          <w:color w:val="000000"/>
        </w:rPr>
        <w:t>запрошення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Замовника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адресоване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невизначеному</w:t>
      </w:r>
      <w:proofErr w:type="spellEnd"/>
      <w:r w:rsidRPr="00002487">
        <w:rPr>
          <w:color w:val="000000"/>
        </w:rPr>
        <w:t xml:space="preserve"> колу </w:t>
      </w:r>
      <w:proofErr w:type="spellStart"/>
      <w:r w:rsidRPr="00002487">
        <w:rPr>
          <w:color w:val="000000"/>
        </w:rPr>
        <w:t>осіб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робити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. </w:t>
      </w:r>
      <w:proofErr w:type="spellStart"/>
      <w:r w:rsidRPr="00002487">
        <w:rPr>
          <w:color w:val="000000"/>
        </w:rPr>
        <w:t>Ця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цінова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пропозиція</w:t>
      </w:r>
      <w:proofErr w:type="spellEnd"/>
      <w:r w:rsidRPr="00002487">
        <w:rPr>
          <w:color w:val="000000"/>
        </w:rPr>
        <w:t xml:space="preserve"> є </w:t>
      </w:r>
      <w:proofErr w:type="spellStart"/>
      <w:r w:rsidRPr="00002487">
        <w:rPr>
          <w:color w:val="000000"/>
        </w:rPr>
        <w:t>нашою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відповіддю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повне</w:t>
      </w:r>
      <w:proofErr w:type="spellEnd"/>
      <w:r w:rsidRPr="00002487">
        <w:rPr>
          <w:color w:val="000000"/>
        </w:rPr>
        <w:t xml:space="preserve"> і </w:t>
      </w:r>
      <w:proofErr w:type="spellStart"/>
      <w:r w:rsidRPr="00002487">
        <w:rPr>
          <w:color w:val="000000"/>
        </w:rPr>
        <w:t>безумовне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прийняття</w:t>
      </w:r>
      <w:proofErr w:type="spellEnd"/>
      <w:r w:rsidRPr="00002487">
        <w:rPr>
          <w:color w:val="000000"/>
        </w:rPr>
        <w:t xml:space="preserve"> (акцепт) </w:t>
      </w:r>
      <w:proofErr w:type="spellStart"/>
      <w:r w:rsidRPr="00002487">
        <w:rPr>
          <w:color w:val="000000"/>
        </w:rPr>
        <w:t>пропозиції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Замовника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адресованої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невизначеному</w:t>
      </w:r>
      <w:proofErr w:type="spellEnd"/>
      <w:r w:rsidRPr="00002487">
        <w:rPr>
          <w:color w:val="000000"/>
        </w:rPr>
        <w:t xml:space="preserve"> колу </w:t>
      </w:r>
      <w:proofErr w:type="spellStart"/>
      <w:r w:rsidRPr="00002487">
        <w:rPr>
          <w:color w:val="000000"/>
        </w:rPr>
        <w:t>осіб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укласти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договір</w:t>
      </w:r>
      <w:proofErr w:type="spellEnd"/>
      <w:r w:rsidRPr="00002487">
        <w:rPr>
          <w:color w:val="000000"/>
        </w:rPr>
        <w:t xml:space="preserve"> про </w:t>
      </w:r>
      <w:proofErr w:type="spellStart"/>
      <w:r w:rsidRPr="00002487">
        <w:rPr>
          <w:color w:val="000000"/>
        </w:rPr>
        <w:t>закупівлю</w:t>
      </w:r>
      <w:proofErr w:type="spellEnd"/>
      <w:r w:rsidRPr="00002487">
        <w:rPr>
          <w:color w:val="000000"/>
        </w:rPr>
        <w:t xml:space="preserve">, </w:t>
      </w:r>
      <w:proofErr w:type="spellStart"/>
      <w:r w:rsidRPr="00002487">
        <w:rPr>
          <w:color w:val="000000"/>
        </w:rPr>
        <w:t>умови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якого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оприлюднено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Замовником</w:t>
      </w:r>
      <w:proofErr w:type="spellEnd"/>
      <w:r w:rsidRPr="00002487">
        <w:rPr>
          <w:color w:val="000000"/>
        </w:rPr>
        <w:t xml:space="preserve"> при </w:t>
      </w:r>
      <w:proofErr w:type="spellStart"/>
      <w:r w:rsidRPr="00002487">
        <w:rPr>
          <w:color w:val="000000"/>
        </w:rPr>
        <w:t>оголошенні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закупівлі</w:t>
      </w:r>
      <w:proofErr w:type="spellEnd"/>
      <w:r w:rsidRPr="00002487">
        <w:rPr>
          <w:color w:val="000000"/>
        </w:rPr>
        <w:t xml:space="preserve"> № UA-ХХХХ-ХХ-ХХ-ХХХХХХ-х (</w:t>
      </w:r>
      <w:proofErr w:type="spellStart"/>
      <w:r w:rsidRPr="00002487">
        <w:rPr>
          <w:color w:val="000000"/>
        </w:rPr>
        <w:t>зазначається</w:t>
      </w:r>
      <w:proofErr w:type="spellEnd"/>
      <w:r w:rsidRPr="00002487">
        <w:rPr>
          <w:color w:val="000000"/>
        </w:rPr>
        <w:t xml:space="preserve"> номер </w:t>
      </w:r>
      <w:proofErr w:type="spellStart"/>
      <w:r w:rsidRPr="00002487">
        <w:rPr>
          <w:color w:val="000000"/>
        </w:rPr>
        <w:t>цієї</w:t>
      </w:r>
      <w:proofErr w:type="spellEnd"/>
      <w:r w:rsidRPr="00002487">
        <w:rPr>
          <w:color w:val="000000"/>
        </w:rPr>
        <w:t xml:space="preserve"> </w:t>
      </w:r>
      <w:proofErr w:type="spellStart"/>
      <w:r w:rsidRPr="00002487">
        <w:rPr>
          <w:color w:val="000000"/>
        </w:rPr>
        <w:t>закупівлі</w:t>
      </w:r>
      <w:proofErr w:type="spellEnd"/>
      <w:r w:rsidRPr="00002487">
        <w:rPr>
          <w:color w:val="000000"/>
        </w:rPr>
        <w:t>).</w:t>
      </w:r>
    </w:p>
    <w:p w:rsidR="00002487" w:rsidRPr="0000248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center"/>
        <w:rPr>
          <w:b/>
          <w:bCs/>
          <w:i/>
          <w:iCs/>
          <w:lang w:eastAsia="zh-CN"/>
        </w:rPr>
      </w:pPr>
      <w:r w:rsidRPr="00002487">
        <w:rPr>
          <w:i/>
          <w:iCs/>
          <w:lang w:eastAsia="zh-CN"/>
        </w:rPr>
        <w:t xml:space="preserve">Посада, </w:t>
      </w:r>
      <w:proofErr w:type="spellStart"/>
      <w:r w:rsidRPr="00002487">
        <w:rPr>
          <w:i/>
          <w:iCs/>
          <w:lang w:eastAsia="zh-CN"/>
        </w:rPr>
        <w:t>прізвище</w:t>
      </w:r>
      <w:proofErr w:type="spellEnd"/>
      <w:r w:rsidRPr="00002487">
        <w:rPr>
          <w:i/>
          <w:iCs/>
          <w:lang w:eastAsia="zh-CN"/>
        </w:rPr>
        <w:t xml:space="preserve">, </w:t>
      </w:r>
      <w:proofErr w:type="spellStart"/>
      <w:r w:rsidRPr="00002487">
        <w:rPr>
          <w:i/>
          <w:iCs/>
          <w:lang w:eastAsia="zh-CN"/>
        </w:rPr>
        <w:t>ініціали</w:t>
      </w:r>
      <w:proofErr w:type="spellEnd"/>
      <w:r w:rsidRPr="00002487">
        <w:rPr>
          <w:i/>
          <w:iCs/>
          <w:lang w:eastAsia="zh-CN"/>
        </w:rPr>
        <w:t xml:space="preserve">, </w:t>
      </w:r>
      <w:proofErr w:type="spellStart"/>
      <w:r w:rsidRPr="00002487">
        <w:rPr>
          <w:i/>
          <w:iCs/>
          <w:lang w:eastAsia="zh-CN"/>
        </w:rPr>
        <w:t>підпис</w:t>
      </w:r>
      <w:proofErr w:type="spellEnd"/>
      <w:r w:rsidRPr="00002487">
        <w:rPr>
          <w:i/>
          <w:iCs/>
          <w:lang w:eastAsia="zh-CN"/>
        </w:rPr>
        <w:t xml:space="preserve"> </w:t>
      </w:r>
      <w:proofErr w:type="spellStart"/>
      <w:r w:rsidRPr="00002487">
        <w:rPr>
          <w:i/>
          <w:lang w:eastAsia="zh-CN"/>
        </w:rPr>
        <w:t>посадової</w:t>
      </w:r>
      <w:proofErr w:type="spellEnd"/>
      <w:r w:rsidRPr="00002487">
        <w:rPr>
          <w:i/>
          <w:lang w:eastAsia="zh-CN"/>
        </w:rPr>
        <w:t xml:space="preserve"> особи </w:t>
      </w:r>
      <w:proofErr w:type="spellStart"/>
      <w:r w:rsidRPr="00002487">
        <w:rPr>
          <w:i/>
          <w:lang w:eastAsia="zh-CN"/>
        </w:rPr>
        <w:t>учасника</w:t>
      </w:r>
      <w:proofErr w:type="spellEnd"/>
      <w:r w:rsidRPr="00002487">
        <w:rPr>
          <w:i/>
          <w:lang w:eastAsia="zh-CN"/>
        </w:rPr>
        <w:t xml:space="preserve"> (</w:t>
      </w:r>
      <w:proofErr w:type="spellStart"/>
      <w:r w:rsidRPr="00002487">
        <w:rPr>
          <w:i/>
          <w:lang w:eastAsia="zh-CN"/>
        </w:rPr>
        <w:t>або</w:t>
      </w:r>
      <w:proofErr w:type="spellEnd"/>
      <w:r w:rsidRPr="00002487">
        <w:rPr>
          <w:i/>
          <w:lang w:eastAsia="zh-CN"/>
        </w:rPr>
        <w:t xml:space="preserve"> </w:t>
      </w:r>
      <w:proofErr w:type="spellStart"/>
      <w:r w:rsidRPr="00002487">
        <w:rPr>
          <w:i/>
          <w:lang w:eastAsia="zh-CN"/>
        </w:rPr>
        <w:t>уповноваженої</w:t>
      </w:r>
      <w:proofErr w:type="spellEnd"/>
      <w:r w:rsidRPr="00002487">
        <w:rPr>
          <w:i/>
          <w:lang w:eastAsia="zh-CN"/>
        </w:rPr>
        <w:t xml:space="preserve"> особи </w:t>
      </w:r>
      <w:proofErr w:type="spellStart"/>
      <w:r w:rsidRPr="00002487">
        <w:rPr>
          <w:i/>
          <w:lang w:eastAsia="zh-CN"/>
        </w:rPr>
        <w:t>учасника</w:t>
      </w:r>
      <w:proofErr w:type="spellEnd"/>
      <w:r w:rsidRPr="00002487">
        <w:rPr>
          <w:i/>
          <w:lang w:eastAsia="zh-CN"/>
        </w:rPr>
        <w:t>)</w:t>
      </w:r>
      <w:r w:rsidRPr="00002487">
        <w:rPr>
          <w:i/>
          <w:iCs/>
          <w:lang w:eastAsia="zh-CN"/>
        </w:rPr>
        <w:t xml:space="preserve">, </w:t>
      </w:r>
      <w:proofErr w:type="spellStart"/>
      <w:r w:rsidRPr="00002487">
        <w:rPr>
          <w:i/>
          <w:iCs/>
          <w:lang w:eastAsia="zh-CN"/>
        </w:rPr>
        <w:t>завірені</w:t>
      </w:r>
      <w:proofErr w:type="spellEnd"/>
      <w:r w:rsidRPr="00002487">
        <w:rPr>
          <w:i/>
          <w:iCs/>
          <w:lang w:eastAsia="zh-CN"/>
        </w:rPr>
        <w:t xml:space="preserve"> </w:t>
      </w:r>
      <w:proofErr w:type="spellStart"/>
      <w:r w:rsidRPr="00002487">
        <w:rPr>
          <w:i/>
          <w:iCs/>
          <w:lang w:eastAsia="zh-CN"/>
        </w:rPr>
        <w:t>печаткою</w:t>
      </w:r>
      <w:proofErr w:type="spellEnd"/>
      <w:r w:rsidRPr="00002487">
        <w:rPr>
          <w:rFonts w:hint="cs"/>
          <w:b/>
          <w:bCs/>
          <w:i/>
          <w:iCs/>
          <w:rtl/>
          <w:lang w:eastAsia="zh-CN"/>
        </w:rPr>
        <w:t>**</w:t>
      </w:r>
    </w:p>
    <w:p w:rsidR="00002487" w:rsidRPr="0000248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tl/>
          <w:lang w:eastAsia="zh-CN"/>
        </w:rPr>
      </w:pPr>
    </w:p>
    <w:p w:rsidR="00002487" w:rsidRPr="0000248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002487">
        <w:rPr>
          <w:lang w:eastAsia="zh-CN"/>
        </w:rPr>
        <w:t>_____________________________________________________________________________</w:t>
      </w:r>
      <w:r w:rsidRPr="00002487">
        <w:rPr>
          <w:b/>
          <w:lang w:eastAsia="zh-CN"/>
        </w:rPr>
        <w:tab/>
      </w:r>
      <w:r w:rsidRPr="00002487">
        <w:rPr>
          <w:b/>
          <w:lang w:eastAsia="zh-CN"/>
        </w:rPr>
        <w:tab/>
      </w:r>
    </w:p>
    <w:p w:rsidR="00002487" w:rsidRPr="0019572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lang w:eastAsia="zh-CN"/>
        </w:rPr>
      </w:pPr>
      <w:r w:rsidRPr="00195727">
        <w:rPr>
          <w:i/>
          <w:lang w:eastAsia="zh-CN"/>
        </w:rPr>
        <w:t xml:space="preserve">Примітка¹: у </w:t>
      </w:r>
      <w:proofErr w:type="spellStart"/>
      <w:r w:rsidRPr="00195727">
        <w:rPr>
          <w:i/>
          <w:lang w:eastAsia="zh-CN"/>
        </w:rPr>
        <w:t>разі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наявності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фірмового</w:t>
      </w:r>
      <w:proofErr w:type="spellEnd"/>
      <w:r w:rsidRPr="00195727">
        <w:rPr>
          <w:i/>
          <w:lang w:eastAsia="zh-CN"/>
        </w:rPr>
        <w:t xml:space="preserve"> бланку.</w:t>
      </w:r>
    </w:p>
    <w:p w:rsidR="00002487" w:rsidRPr="00195727" w:rsidRDefault="00002487" w:rsidP="00002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lang w:eastAsia="zh-CN"/>
        </w:rPr>
      </w:pPr>
      <w:r w:rsidRPr="00195727">
        <w:rPr>
          <w:i/>
          <w:lang w:eastAsia="zh-CN"/>
        </w:rPr>
        <w:t xml:space="preserve">** </w:t>
      </w:r>
      <w:proofErr w:type="spellStart"/>
      <w:r w:rsidRPr="00195727">
        <w:rPr>
          <w:i/>
          <w:lang w:eastAsia="zh-CN"/>
        </w:rPr>
        <w:t>вимога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щодо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скріплення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печаткою</w:t>
      </w:r>
      <w:proofErr w:type="spellEnd"/>
      <w:r w:rsidRPr="00195727">
        <w:rPr>
          <w:i/>
          <w:lang w:eastAsia="zh-CN"/>
        </w:rPr>
        <w:t xml:space="preserve"> не </w:t>
      </w:r>
      <w:proofErr w:type="spellStart"/>
      <w:r w:rsidRPr="00195727">
        <w:rPr>
          <w:i/>
          <w:lang w:eastAsia="zh-CN"/>
        </w:rPr>
        <w:t>стосується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учасників</w:t>
      </w:r>
      <w:proofErr w:type="spellEnd"/>
      <w:r w:rsidRPr="00195727">
        <w:rPr>
          <w:i/>
          <w:lang w:eastAsia="zh-CN"/>
        </w:rPr>
        <w:t xml:space="preserve">, </w:t>
      </w:r>
      <w:proofErr w:type="spellStart"/>
      <w:r w:rsidRPr="00195727">
        <w:rPr>
          <w:i/>
          <w:lang w:eastAsia="zh-CN"/>
        </w:rPr>
        <w:t>які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здійснюють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діяльність</w:t>
      </w:r>
      <w:proofErr w:type="spellEnd"/>
      <w:r w:rsidRPr="00195727">
        <w:rPr>
          <w:i/>
          <w:lang w:eastAsia="zh-CN"/>
        </w:rPr>
        <w:t xml:space="preserve"> без печатки </w:t>
      </w:r>
      <w:proofErr w:type="spellStart"/>
      <w:r w:rsidRPr="00195727">
        <w:rPr>
          <w:i/>
          <w:lang w:eastAsia="zh-CN"/>
        </w:rPr>
        <w:t>згідно</w:t>
      </w:r>
      <w:proofErr w:type="spellEnd"/>
      <w:r w:rsidRPr="00195727">
        <w:rPr>
          <w:i/>
          <w:lang w:eastAsia="zh-CN"/>
        </w:rPr>
        <w:t xml:space="preserve"> з </w:t>
      </w:r>
      <w:proofErr w:type="spellStart"/>
      <w:r w:rsidRPr="00195727">
        <w:rPr>
          <w:i/>
          <w:lang w:eastAsia="zh-CN"/>
        </w:rPr>
        <w:t>чинним</w:t>
      </w:r>
      <w:proofErr w:type="spellEnd"/>
      <w:r w:rsidRPr="00195727">
        <w:rPr>
          <w:i/>
          <w:lang w:eastAsia="zh-CN"/>
        </w:rPr>
        <w:t xml:space="preserve"> </w:t>
      </w:r>
      <w:proofErr w:type="spellStart"/>
      <w:r w:rsidRPr="00195727">
        <w:rPr>
          <w:i/>
          <w:lang w:eastAsia="zh-CN"/>
        </w:rPr>
        <w:t>законодавством</w:t>
      </w:r>
      <w:proofErr w:type="spellEnd"/>
      <w:r w:rsidRPr="00195727">
        <w:rPr>
          <w:i/>
          <w:lang w:eastAsia="zh-CN"/>
        </w:rPr>
        <w:t>.</w:t>
      </w:r>
    </w:p>
    <w:p w:rsidR="00002487" w:rsidRPr="00195727" w:rsidRDefault="00002487" w:rsidP="00002487">
      <w:pPr>
        <w:suppressAutoHyphens/>
        <w:ind w:firstLine="709"/>
        <w:jc w:val="both"/>
        <w:outlineLvl w:val="0"/>
        <w:rPr>
          <w:i/>
          <w:iCs/>
          <w:lang w:eastAsia="ar-SA"/>
        </w:rPr>
      </w:pPr>
    </w:p>
    <w:p w:rsidR="00002487" w:rsidRPr="00002487" w:rsidRDefault="00002487" w:rsidP="00002487">
      <w:pPr>
        <w:suppressAutoHyphens/>
        <w:ind w:firstLine="709"/>
        <w:jc w:val="both"/>
        <w:outlineLvl w:val="0"/>
        <w:rPr>
          <w:i/>
          <w:iCs/>
          <w:lang w:eastAsia="ar-SA"/>
        </w:rPr>
      </w:pPr>
    </w:p>
    <w:p w:rsidR="00002487" w:rsidRPr="00002487" w:rsidRDefault="00002487" w:rsidP="00002487">
      <w:pPr>
        <w:suppressAutoHyphens/>
        <w:ind w:firstLine="709"/>
        <w:jc w:val="both"/>
        <w:outlineLvl w:val="0"/>
        <w:rPr>
          <w:i/>
          <w:iCs/>
          <w:u w:val="single"/>
          <w:lang w:eastAsia="ar-SA"/>
        </w:rPr>
      </w:pPr>
      <w:proofErr w:type="spellStart"/>
      <w:r w:rsidRPr="00002487">
        <w:rPr>
          <w:i/>
          <w:iCs/>
          <w:u w:val="single"/>
          <w:lang w:eastAsia="ar-SA"/>
        </w:rPr>
        <w:t>Увага</w:t>
      </w:r>
      <w:proofErr w:type="spellEnd"/>
      <w:r w:rsidRPr="00002487">
        <w:rPr>
          <w:i/>
          <w:iCs/>
          <w:u w:val="single"/>
          <w:lang w:eastAsia="ar-SA"/>
        </w:rPr>
        <w:t>!!</w:t>
      </w:r>
    </w:p>
    <w:p w:rsidR="00002487" w:rsidRPr="00002487" w:rsidRDefault="00002487" w:rsidP="00002487">
      <w:pPr>
        <w:suppressAutoHyphens/>
        <w:jc w:val="both"/>
      </w:pPr>
      <w:r w:rsidRPr="00002487">
        <w:rPr>
          <w:i/>
          <w:iCs/>
          <w:lang w:eastAsia="ar-SA"/>
        </w:rPr>
        <w:t xml:space="preserve">* У </w:t>
      </w:r>
      <w:proofErr w:type="spellStart"/>
      <w:r w:rsidRPr="00002487">
        <w:rPr>
          <w:i/>
          <w:iCs/>
          <w:lang w:eastAsia="ar-SA"/>
        </w:rPr>
        <w:t>разі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надання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пропозицій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Учасником</w:t>
      </w:r>
      <w:proofErr w:type="spellEnd"/>
      <w:r w:rsidRPr="00002487">
        <w:rPr>
          <w:i/>
          <w:iCs/>
          <w:lang w:eastAsia="ar-SA"/>
        </w:rPr>
        <w:t>/</w:t>
      </w:r>
      <w:proofErr w:type="spellStart"/>
      <w:r w:rsidRPr="00002487">
        <w:rPr>
          <w:i/>
          <w:iCs/>
          <w:lang w:eastAsia="ar-SA"/>
        </w:rPr>
        <w:t>Переможцем</w:t>
      </w:r>
      <w:proofErr w:type="spellEnd"/>
      <w:r w:rsidRPr="00002487">
        <w:rPr>
          <w:i/>
          <w:iCs/>
          <w:lang w:eastAsia="ar-SA"/>
        </w:rPr>
        <w:t xml:space="preserve"> - не </w:t>
      </w:r>
      <w:proofErr w:type="spellStart"/>
      <w:r w:rsidRPr="00002487">
        <w:rPr>
          <w:i/>
          <w:iCs/>
          <w:lang w:eastAsia="ar-SA"/>
        </w:rPr>
        <w:t>платником</w:t>
      </w:r>
      <w:proofErr w:type="spellEnd"/>
      <w:r w:rsidRPr="00002487">
        <w:rPr>
          <w:i/>
          <w:iCs/>
          <w:lang w:eastAsia="ar-SA"/>
        </w:rPr>
        <w:t xml:space="preserve"> ПДВ, </w:t>
      </w:r>
      <w:proofErr w:type="spellStart"/>
      <w:r w:rsidRPr="00002487">
        <w:rPr>
          <w:i/>
          <w:iCs/>
          <w:lang w:eastAsia="ar-SA"/>
        </w:rPr>
        <w:t>або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якщо</w:t>
      </w:r>
      <w:proofErr w:type="spellEnd"/>
      <w:r w:rsidRPr="00002487">
        <w:rPr>
          <w:i/>
          <w:iCs/>
          <w:lang w:eastAsia="ar-SA"/>
        </w:rPr>
        <w:t xml:space="preserve"> предмет </w:t>
      </w:r>
      <w:proofErr w:type="spellStart"/>
      <w:r w:rsidRPr="00002487">
        <w:rPr>
          <w:i/>
          <w:iCs/>
          <w:lang w:eastAsia="ar-SA"/>
        </w:rPr>
        <w:t>закупівлі</w:t>
      </w:r>
      <w:proofErr w:type="spellEnd"/>
      <w:r w:rsidRPr="00002487">
        <w:rPr>
          <w:i/>
          <w:iCs/>
          <w:lang w:eastAsia="ar-SA"/>
        </w:rPr>
        <w:t xml:space="preserve"> не </w:t>
      </w:r>
      <w:proofErr w:type="spellStart"/>
      <w:r w:rsidRPr="00002487">
        <w:rPr>
          <w:i/>
          <w:iCs/>
          <w:lang w:eastAsia="ar-SA"/>
        </w:rPr>
        <w:t>обкладається</w:t>
      </w:r>
      <w:proofErr w:type="spellEnd"/>
      <w:r w:rsidRPr="00002487">
        <w:rPr>
          <w:i/>
          <w:iCs/>
          <w:lang w:eastAsia="ar-SA"/>
        </w:rPr>
        <w:t xml:space="preserve"> ПДВ, </w:t>
      </w:r>
      <w:proofErr w:type="spellStart"/>
      <w:r w:rsidRPr="00002487">
        <w:rPr>
          <w:i/>
          <w:iCs/>
          <w:lang w:eastAsia="ar-SA"/>
        </w:rPr>
        <w:t>такі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пропозиції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надаються</w:t>
      </w:r>
      <w:proofErr w:type="spellEnd"/>
      <w:r w:rsidRPr="00002487">
        <w:rPr>
          <w:i/>
          <w:iCs/>
          <w:lang w:eastAsia="ar-SA"/>
        </w:rPr>
        <w:t xml:space="preserve"> без </w:t>
      </w:r>
      <w:proofErr w:type="spellStart"/>
      <w:r w:rsidRPr="00002487">
        <w:rPr>
          <w:i/>
          <w:iCs/>
          <w:lang w:eastAsia="ar-SA"/>
        </w:rPr>
        <w:t>врахування</w:t>
      </w:r>
      <w:proofErr w:type="spellEnd"/>
      <w:r w:rsidRPr="00002487">
        <w:rPr>
          <w:i/>
          <w:iCs/>
          <w:lang w:eastAsia="ar-SA"/>
        </w:rPr>
        <w:t xml:space="preserve"> ПДВ та у </w:t>
      </w:r>
      <w:proofErr w:type="spellStart"/>
      <w:r w:rsidRPr="00002487">
        <w:rPr>
          <w:i/>
          <w:iCs/>
          <w:lang w:eastAsia="ar-SA"/>
        </w:rPr>
        <w:t>графі</w:t>
      </w:r>
      <w:proofErr w:type="spellEnd"/>
      <w:r w:rsidRPr="00002487">
        <w:rPr>
          <w:i/>
          <w:iCs/>
          <w:lang w:eastAsia="ar-SA"/>
        </w:rPr>
        <w:t xml:space="preserve"> «</w:t>
      </w:r>
      <w:proofErr w:type="spellStart"/>
      <w:r w:rsidRPr="00002487">
        <w:rPr>
          <w:i/>
          <w:iCs/>
          <w:lang w:eastAsia="ar-SA"/>
        </w:rPr>
        <w:t>Загальна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вартість</w:t>
      </w:r>
      <w:proofErr w:type="spellEnd"/>
      <w:r w:rsidRPr="00002487">
        <w:rPr>
          <w:i/>
          <w:iCs/>
          <w:lang w:eastAsia="ar-SA"/>
        </w:rPr>
        <w:t xml:space="preserve">, грн., з ПДВ» </w:t>
      </w:r>
      <w:proofErr w:type="spellStart"/>
      <w:r w:rsidRPr="00002487">
        <w:rPr>
          <w:i/>
          <w:iCs/>
          <w:lang w:eastAsia="ar-SA"/>
        </w:rPr>
        <w:t>зазначається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ціна</w:t>
      </w:r>
      <w:proofErr w:type="spellEnd"/>
      <w:r w:rsidRPr="00002487">
        <w:rPr>
          <w:i/>
          <w:iCs/>
          <w:lang w:eastAsia="ar-SA"/>
        </w:rPr>
        <w:t xml:space="preserve"> без ПДВ, про </w:t>
      </w:r>
      <w:proofErr w:type="spellStart"/>
      <w:r w:rsidRPr="00002487">
        <w:rPr>
          <w:i/>
          <w:iCs/>
          <w:lang w:eastAsia="ar-SA"/>
        </w:rPr>
        <w:t>що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Учасником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робиться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відповідна</w:t>
      </w:r>
      <w:proofErr w:type="spellEnd"/>
      <w:r w:rsidRPr="00002487">
        <w:rPr>
          <w:i/>
          <w:iCs/>
          <w:lang w:eastAsia="ar-SA"/>
        </w:rPr>
        <w:t xml:space="preserve"> </w:t>
      </w:r>
      <w:proofErr w:type="spellStart"/>
      <w:r w:rsidRPr="00002487">
        <w:rPr>
          <w:i/>
          <w:iCs/>
          <w:lang w:eastAsia="ar-SA"/>
        </w:rPr>
        <w:t>позначка</w:t>
      </w:r>
      <w:proofErr w:type="spellEnd"/>
      <w:r w:rsidRPr="00002487">
        <w:rPr>
          <w:i/>
          <w:iCs/>
          <w:lang w:eastAsia="ar-SA"/>
        </w:rPr>
        <w:t>.</w:t>
      </w:r>
    </w:p>
    <w:p w:rsidR="00002487" w:rsidRPr="00002487" w:rsidRDefault="00002487" w:rsidP="00002487"/>
    <w:p w:rsidR="00AE5003" w:rsidRPr="00002487" w:rsidRDefault="00AE5003" w:rsidP="00AE5003">
      <w:pPr>
        <w:jc w:val="right"/>
        <w:rPr>
          <w:b/>
          <w:bCs/>
          <w:color w:val="000000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AE5003" w:rsidRDefault="00AE5003" w:rsidP="00AE5003">
      <w:pPr>
        <w:jc w:val="right"/>
        <w:rPr>
          <w:b/>
          <w:bCs/>
          <w:color w:val="000000"/>
          <w:lang w:val="uk-UA"/>
        </w:rPr>
      </w:pPr>
    </w:p>
    <w:p w:rsidR="001C33B8" w:rsidRPr="00AE5003" w:rsidRDefault="001C33B8">
      <w:pPr>
        <w:rPr>
          <w:lang w:val="uk-UA"/>
        </w:rPr>
      </w:pPr>
    </w:p>
    <w:sectPr w:rsidR="001C33B8" w:rsidRPr="00AE5003" w:rsidSect="001D5405">
      <w:pgSz w:w="12240" w:h="15840"/>
      <w:pgMar w:top="1134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8"/>
    <w:rsid w:val="00002487"/>
    <w:rsid w:val="000660B1"/>
    <w:rsid w:val="000A0886"/>
    <w:rsid w:val="00195727"/>
    <w:rsid w:val="001C33B8"/>
    <w:rsid w:val="001D5405"/>
    <w:rsid w:val="00231154"/>
    <w:rsid w:val="00382300"/>
    <w:rsid w:val="00397942"/>
    <w:rsid w:val="003A2B4A"/>
    <w:rsid w:val="004B5D6B"/>
    <w:rsid w:val="00503C91"/>
    <w:rsid w:val="0065154C"/>
    <w:rsid w:val="00655BD7"/>
    <w:rsid w:val="006A7286"/>
    <w:rsid w:val="006C6C8B"/>
    <w:rsid w:val="006F7E65"/>
    <w:rsid w:val="00755657"/>
    <w:rsid w:val="00757045"/>
    <w:rsid w:val="009A5610"/>
    <w:rsid w:val="00A23517"/>
    <w:rsid w:val="00AE5003"/>
    <w:rsid w:val="00BA3208"/>
    <w:rsid w:val="00BE25CD"/>
    <w:rsid w:val="00D1525C"/>
    <w:rsid w:val="00D9586D"/>
    <w:rsid w:val="00E36B12"/>
    <w:rsid w:val="00E939EA"/>
    <w:rsid w:val="00E97E15"/>
    <w:rsid w:val="00EE7CF3"/>
    <w:rsid w:val="00F6199A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F0E1-79DC-4F18-BEAC-FAB76F75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195727"/>
    <w:pPr>
      <w:spacing w:after="0" w:line="240" w:lineRule="auto"/>
    </w:pPr>
    <w:rPr>
      <w:rFonts w:ascii="Calibri" w:eastAsia="Calibri" w:hAnsi="Calibri" w:cs="Times New Roman"/>
      <w:color w:val="00000A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556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5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D426-1D6B-4265-B383-DB6EC443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2024-03-28T13:12:00Z</cp:lastPrinted>
  <dcterms:created xsi:type="dcterms:W3CDTF">2023-05-24T10:59:00Z</dcterms:created>
  <dcterms:modified xsi:type="dcterms:W3CDTF">2024-03-28T13:29:00Z</dcterms:modified>
</cp:coreProperties>
</file>