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E0" w:rsidRDefault="00530443" w:rsidP="0070341F">
      <w:pPr>
        <w:pStyle w:val="2"/>
        <w:ind w:hanging="180"/>
        <w:rPr>
          <w:sz w:val="24"/>
          <w:lang w:val="uk-UA"/>
        </w:rPr>
      </w:pPr>
      <w:r w:rsidRPr="00DB2EE0">
        <w:rPr>
          <w:sz w:val="24"/>
          <w:lang w:val="uk-UA"/>
        </w:rPr>
        <w:t xml:space="preserve">ГОРНОСТАЙПІЛЬСЬКИЙ </w:t>
      </w:r>
      <w:r w:rsidR="001C5238" w:rsidRPr="00DB2EE0">
        <w:rPr>
          <w:sz w:val="24"/>
          <w:lang w:val="uk-UA"/>
        </w:rPr>
        <w:t xml:space="preserve">БУДИНОК- ІНТЕРНАТ </w:t>
      </w:r>
    </w:p>
    <w:p w:rsidR="0070341F" w:rsidRPr="00DB2EE0" w:rsidRDefault="001C5238" w:rsidP="0070341F">
      <w:pPr>
        <w:pStyle w:val="2"/>
        <w:ind w:hanging="180"/>
        <w:rPr>
          <w:sz w:val="24"/>
          <w:lang w:val="uk-UA"/>
        </w:rPr>
      </w:pPr>
      <w:r w:rsidRPr="00DB2EE0">
        <w:rPr>
          <w:sz w:val="24"/>
          <w:lang w:val="uk-UA"/>
        </w:rPr>
        <w:t>ДЛЯ ЛЮДЕЙ ПОХИЛОГО ВІКУ ТА ІНВАЛІДІВ</w:t>
      </w:r>
    </w:p>
    <w:p w:rsidR="001C5238" w:rsidRPr="00DB2EE0" w:rsidRDefault="001C5238" w:rsidP="001C5238">
      <w:pPr>
        <w:spacing w:after="0"/>
        <w:jc w:val="center"/>
        <w:rPr>
          <w:rFonts w:ascii="Times New Roman" w:eastAsia="Calibri" w:hAnsi="Times New Roman" w:cs="Times New Roman"/>
          <w:u w:val="single"/>
          <w:lang w:val="uk-UA" w:eastAsia="en-US"/>
        </w:rPr>
      </w:pPr>
      <w:r w:rsidRPr="00DB2EE0">
        <w:rPr>
          <w:rFonts w:ascii="Times New Roman" w:eastAsia="Calibri" w:hAnsi="Times New Roman" w:cs="Times New Roman"/>
          <w:color w:val="0D0D0D"/>
          <w:u w:val="single"/>
          <w:lang w:val="uk-UA" w:eastAsia="en-US"/>
        </w:rPr>
        <w:t xml:space="preserve">07222, </w:t>
      </w:r>
      <w:r w:rsidRPr="00DB2EE0">
        <w:rPr>
          <w:rFonts w:ascii="Times New Roman" w:eastAsia="Calibri" w:hAnsi="Times New Roman" w:cs="Times New Roman"/>
          <w:u w:val="single"/>
          <w:lang w:val="uk-UA" w:eastAsia="en-US"/>
        </w:rPr>
        <w:t xml:space="preserve">вул. Молодіжна,11А,  </w:t>
      </w:r>
      <w:proofErr w:type="spellStart"/>
      <w:r w:rsidRPr="00DB2EE0">
        <w:rPr>
          <w:rFonts w:ascii="Times New Roman" w:eastAsia="Calibri" w:hAnsi="Times New Roman" w:cs="Times New Roman"/>
          <w:u w:val="single"/>
          <w:lang w:val="uk-UA" w:eastAsia="en-US"/>
        </w:rPr>
        <w:t>с.Горностайпіль</w:t>
      </w:r>
      <w:proofErr w:type="spellEnd"/>
      <w:r w:rsidRPr="00DB2EE0">
        <w:rPr>
          <w:rFonts w:ascii="Times New Roman" w:eastAsia="Calibri" w:hAnsi="Times New Roman" w:cs="Times New Roman"/>
          <w:u w:val="single"/>
          <w:lang w:val="uk-UA" w:eastAsia="en-US"/>
        </w:rPr>
        <w:t xml:space="preserve">, </w:t>
      </w:r>
      <w:r w:rsidR="002E72B7">
        <w:rPr>
          <w:rFonts w:ascii="Times New Roman" w:eastAsia="Calibri" w:hAnsi="Times New Roman" w:cs="Times New Roman"/>
          <w:u w:val="single"/>
          <w:lang w:val="uk-UA" w:eastAsia="en-US"/>
        </w:rPr>
        <w:t>Вишгородський</w:t>
      </w:r>
      <w:r w:rsidRPr="00DB2EE0">
        <w:rPr>
          <w:rFonts w:ascii="Times New Roman" w:eastAsia="Calibri" w:hAnsi="Times New Roman" w:cs="Times New Roman"/>
          <w:u w:val="single"/>
          <w:lang w:val="uk-UA" w:eastAsia="en-US"/>
        </w:rPr>
        <w:t xml:space="preserve"> район,  Київська область</w:t>
      </w:r>
    </w:p>
    <w:p w:rsidR="0070341F" w:rsidRPr="00026268" w:rsidRDefault="0070341F" w:rsidP="001C5238">
      <w:pPr>
        <w:spacing w:after="0"/>
        <w:jc w:val="center"/>
        <w:rPr>
          <w:rStyle w:val="a3"/>
        </w:rPr>
      </w:pPr>
      <w:proofErr w:type="gramStart"/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proofErr w:type="gramEnd"/>
      <w:r>
        <w:rPr>
          <w:lang w:val="uk-UA"/>
        </w:rPr>
        <w:t xml:space="preserve">: </w:t>
      </w:r>
      <w:hyperlink r:id="rId6" w:history="1">
        <w:r w:rsidR="001C5238" w:rsidRPr="005F478F">
          <w:rPr>
            <w:rStyle w:val="a3"/>
            <w:lang w:val="en-US"/>
          </w:rPr>
          <w:t>gbi</w:t>
        </w:r>
        <w:r w:rsidR="001C5238" w:rsidRPr="00026268">
          <w:rPr>
            <w:rStyle w:val="a3"/>
          </w:rPr>
          <w:t>24886770</w:t>
        </w:r>
        <w:r w:rsidR="001C5238" w:rsidRPr="005F478F">
          <w:rPr>
            <w:rStyle w:val="a3"/>
            <w:lang w:val="uk-UA"/>
          </w:rPr>
          <w:t>@</w:t>
        </w:r>
        <w:r w:rsidR="001C5238" w:rsidRPr="005F478F">
          <w:rPr>
            <w:rStyle w:val="a3"/>
            <w:lang w:val="en-US"/>
          </w:rPr>
          <w:t>ukr</w:t>
        </w:r>
        <w:r w:rsidR="001C5238" w:rsidRPr="005F478F">
          <w:rPr>
            <w:rStyle w:val="a3"/>
            <w:lang w:val="uk-UA"/>
          </w:rPr>
          <w:t>.</w:t>
        </w:r>
        <w:r w:rsidR="001C5238" w:rsidRPr="005F478F">
          <w:rPr>
            <w:rStyle w:val="a3"/>
            <w:lang w:val="en-US"/>
          </w:rPr>
          <w:t>net</w:t>
        </w:r>
      </w:hyperlink>
    </w:p>
    <w:p w:rsidR="001C5238" w:rsidRPr="001C5238" w:rsidRDefault="001C5238" w:rsidP="001C5238">
      <w:pPr>
        <w:spacing w:after="0"/>
        <w:jc w:val="center"/>
        <w:rPr>
          <w:rFonts w:ascii="Times New Roman" w:eastAsia="Calibri" w:hAnsi="Times New Roman" w:cs="Times New Roman"/>
          <w:b/>
          <w:lang w:val="uk-UA" w:eastAsia="en-US"/>
        </w:rPr>
      </w:pPr>
    </w:p>
    <w:p w:rsidR="00716761" w:rsidRDefault="0070341F" w:rsidP="00004FF2">
      <w:pPr>
        <w:spacing w:after="0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DB2EE0">
        <w:rPr>
          <w:rFonts w:ascii="Times New Roman" w:hAnsi="Times New Roman" w:cs="Times New Roman"/>
          <w:b/>
          <w:u w:val="single"/>
          <w:lang w:val="uk-UA"/>
        </w:rPr>
        <w:t>Оголошення про проведення спрощеної закупівлі</w:t>
      </w:r>
      <w:r w:rsidR="00716761">
        <w:rPr>
          <w:rFonts w:ascii="Times New Roman" w:hAnsi="Times New Roman" w:cs="Times New Roman"/>
          <w:b/>
          <w:u w:val="single"/>
          <w:lang w:val="uk-UA"/>
        </w:rPr>
        <w:t xml:space="preserve"> </w:t>
      </w:r>
    </w:p>
    <w:p w:rsidR="0070341F" w:rsidRPr="00716761" w:rsidRDefault="0070341F" w:rsidP="00004FF2">
      <w:pPr>
        <w:spacing w:after="0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3527"/>
        <w:gridCol w:w="441"/>
        <w:gridCol w:w="392"/>
        <w:gridCol w:w="727"/>
        <w:gridCol w:w="1417"/>
        <w:gridCol w:w="2517"/>
      </w:tblGrid>
      <w:tr w:rsidR="0070341F" w:rsidRPr="00DB2EE0" w:rsidTr="007B6222">
        <w:tc>
          <w:tcPr>
            <w:tcW w:w="9571" w:type="dxa"/>
            <w:gridSpan w:val="7"/>
          </w:tcPr>
          <w:p w:rsidR="0070341F" w:rsidRPr="00DB2EE0" w:rsidRDefault="0070341F" w:rsidP="00304C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B2EE0">
              <w:rPr>
                <w:rFonts w:ascii="Times New Roman" w:hAnsi="Times New Roman" w:cs="Times New Roman"/>
                <w:b/>
                <w:lang w:val="uk-UA"/>
              </w:rPr>
              <w:t>1. Інформація про замовника</w:t>
            </w:r>
          </w:p>
        </w:tc>
      </w:tr>
      <w:tr w:rsidR="0070341F" w:rsidRPr="00DB2EE0" w:rsidTr="007B6222">
        <w:tc>
          <w:tcPr>
            <w:tcW w:w="4910" w:type="dxa"/>
            <w:gridSpan w:val="4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Найменування замовника</w:t>
            </w:r>
          </w:p>
        </w:tc>
        <w:tc>
          <w:tcPr>
            <w:tcW w:w="4661" w:type="dxa"/>
            <w:gridSpan w:val="3"/>
          </w:tcPr>
          <w:p w:rsidR="0070341F" w:rsidRPr="00DB2EE0" w:rsidRDefault="001C5238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Горностайпільський будинок – інтернат для людей похилого віку та інвалідів</w:t>
            </w:r>
          </w:p>
        </w:tc>
      </w:tr>
      <w:tr w:rsidR="0070341F" w:rsidRPr="00DB2EE0" w:rsidTr="007B6222">
        <w:tc>
          <w:tcPr>
            <w:tcW w:w="4910" w:type="dxa"/>
            <w:gridSpan w:val="4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4661" w:type="dxa"/>
            <w:gridSpan w:val="3"/>
          </w:tcPr>
          <w:p w:rsidR="0070341F" w:rsidRPr="00DB2EE0" w:rsidRDefault="001C5238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24886770</w:t>
            </w:r>
          </w:p>
        </w:tc>
      </w:tr>
      <w:tr w:rsidR="0070341F" w:rsidRPr="00DB2EE0" w:rsidTr="007B6222">
        <w:tc>
          <w:tcPr>
            <w:tcW w:w="4910" w:type="dxa"/>
            <w:gridSpan w:val="4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Місцезнаходження замовника</w:t>
            </w:r>
          </w:p>
        </w:tc>
        <w:tc>
          <w:tcPr>
            <w:tcW w:w="4661" w:type="dxa"/>
            <w:gridSpan w:val="3"/>
          </w:tcPr>
          <w:p w:rsidR="0070341F" w:rsidRPr="00DB2EE0" w:rsidRDefault="001C5238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 xml:space="preserve">07222, вул. Молодіжна,11А,  </w:t>
            </w:r>
            <w:proofErr w:type="spellStart"/>
            <w:r w:rsidRPr="00DB2EE0">
              <w:rPr>
                <w:rFonts w:ascii="Times New Roman" w:hAnsi="Times New Roman" w:cs="Times New Roman"/>
                <w:lang w:val="uk-UA"/>
              </w:rPr>
              <w:t>с.Горностайпіль</w:t>
            </w:r>
            <w:proofErr w:type="spellEnd"/>
            <w:r w:rsidRPr="00DB2EE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2E72B7">
              <w:rPr>
                <w:rFonts w:ascii="Times New Roman" w:hAnsi="Times New Roman" w:cs="Times New Roman"/>
                <w:lang w:val="uk-UA"/>
              </w:rPr>
              <w:t>Вишгородський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 район,  Київська область</w:t>
            </w:r>
          </w:p>
        </w:tc>
      </w:tr>
      <w:tr w:rsidR="0070341F" w:rsidRPr="00DB2EE0" w:rsidTr="007B6222">
        <w:tc>
          <w:tcPr>
            <w:tcW w:w="4910" w:type="dxa"/>
            <w:gridSpan w:val="4"/>
          </w:tcPr>
          <w:p w:rsidR="0070341F" w:rsidRPr="00DB2EE0" w:rsidRDefault="00ED47A4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Посадова особа замовника</w:t>
            </w:r>
            <w:r w:rsidR="0070341F" w:rsidRPr="00DB2EE0">
              <w:rPr>
                <w:rFonts w:ascii="Times New Roman" w:hAnsi="Times New Roman" w:cs="Times New Roman"/>
                <w:lang w:val="uk-UA"/>
              </w:rPr>
              <w:t xml:space="preserve">, уповноважена здійснювати </w:t>
            </w:r>
            <w:proofErr w:type="spellStart"/>
            <w:r w:rsidR="0070341F" w:rsidRPr="00DB2EE0">
              <w:rPr>
                <w:rFonts w:ascii="Times New Roman" w:hAnsi="Times New Roman" w:cs="Times New Roman"/>
                <w:lang w:val="uk-UA"/>
              </w:rPr>
              <w:t>зв</w:t>
            </w:r>
            <w:proofErr w:type="spellEnd"/>
            <w:r w:rsidR="0070341F" w:rsidRPr="00DB2EE0">
              <w:rPr>
                <w:rFonts w:ascii="Times New Roman" w:hAnsi="Times New Roman" w:cs="Times New Roman"/>
              </w:rPr>
              <w:t>’</w:t>
            </w:r>
            <w:proofErr w:type="spellStart"/>
            <w:r w:rsidR="0070341F" w:rsidRPr="00DB2EE0">
              <w:rPr>
                <w:rFonts w:ascii="Times New Roman" w:hAnsi="Times New Roman" w:cs="Times New Roman"/>
                <w:lang w:val="uk-UA"/>
              </w:rPr>
              <w:t>язок</w:t>
            </w:r>
            <w:proofErr w:type="spellEnd"/>
            <w:r w:rsidR="0070341F" w:rsidRPr="00DB2EE0">
              <w:rPr>
                <w:rFonts w:ascii="Times New Roman" w:hAnsi="Times New Roman" w:cs="Times New Roman"/>
                <w:lang w:val="uk-UA"/>
              </w:rPr>
              <w:t xml:space="preserve"> з учасниками</w:t>
            </w:r>
          </w:p>
        </w:tc>
        <w:tc>
          <w:tcPr>
            <w:tcW w:w="4661" w:type="dxa"/>
            <w:gridSpan w:val="3"/>
          </w:tcPr>
          <w:p w:rsidR="0070341F" w:rsidRPr="00DB2EE0" w:rsidRDefault="00B529B5" w:rsidP="0055092D">
            <w:pPr>
              <w:rPr>
                <w:rFonts w:ascii="Times New Roman" w:hAnsi="Times New Roman" w:cs="Times New Roman"/>
              </w:rPr>
            </w:pPr>
            <w:proofErr w:type="spellStart"/>
            <w:r w:rsidRPr="00DB2EE0">
              <w:rPr>
                <w:rFonts w:ascii="Times New Roman" w:eastAsia="Calibri" w:hAnsi="Times New Roman" w:cs="Times New Roman"/>
                <w:b/>
                <w:color w:val="0D0D0D"/>
                <w:lang w:val="uk-UA" w:eastAsia="en-US"/>
              </w:rPr>
              <w:t>Шайда</w:t>
            </w:r>
            <w:proofErr w:type="spellEnd"/>
            <w:r w:rsidRPr="00DB2EE0">
              <w:rPr>
                <w:rFonts w:ascii="Times New Roman" w:eastAsia="Calibri" w:hAnsi="Times New Roman" w:cs="Times New Roman"/>
                <w:b/>
                <w:color w:val="0D0D0D"/>
                <w:lang w:val="uk-UA" w:eastAsia="en-US"/>
              </w:rPr>
              <w:t xml:space="preserve"> Марія Василівна</w:t>
            </w:r>
            <w:r w:rsidR="001C5238" w:rsidRPr="00DB2EE0">
              <w:rPr>
                <w:rFonts w:ascii="Times New Roman" w:eastAsia="Calibri" w:hAnsi="Times New Roman" w:cs="Times New Roman"/>
                <w:color w:val="0D0D0D"/>
                <w:lang w:eastAsia="en-US"/>
              </w:rPr>
              <w:t xml:space="preserve">, </w:t>
            </w:r>
            <w:r w:rsidRPr="00DB2EE0">
              <w:rPr>
                <w:rFonts w:ascii="Times New Roman" w:eastAsia="Calibri" w:hAnsi="Times New Roman" w:cs="Times New Roman"/>
                <w:color w:val="0D0D0D"/>
                <w:lang w:val="uk-UA" w:eastAsia="en-US"/>
              </w:rPr>
              <w:t>заступник директора</w:t>
            </w:r>
            <w:r w:rsidR="001C5238" w:rsidRPr="00DB2EE0">
              <w:rPr>
                <w:rFonts w:ascii="Times New Roman" w:eastAsia="Calibri" w:hAnsi="Times New Roman" w:cs="Times New Roman"/>
                <w:color w:val="0D0D0D"/>
                <w:lang w:eastAsia="en-US"/>
              </w:rPr>
              <w:t xml:space="preserve">,  </w:t>
            </w:r>
            <w:r w:rsidR="0055092D" w:rsidRPr="00DB2EE0">
              <w:rPr>
                <w:rFonts w:ascii="Times New Roman" w:eastAsia="Calibri" w:hAnsi="Times New Roman" w:cs="Times New Roman"/>
                <w:color w:val="0D0D0D"/>
                <w:lang w:val="uk-UA" w:eastAsia="en-US"/>
              </w:rPr>
              <w:t>уповноважена особа,</w:t>
            </w:r>
            <w:r w:rsidR="001C5238" w:rsidRPr="00DB2EE0">
              <w:rPr>
                <w:rFonts w:ascii="Times New Roman" w:eastAsia="Calibri" w:hAnsi="Times New Roman" w:cs="Times New Roman"/>
                <w:color w:val="0D0D0D"/>
                <w:lang w:eastAsia="en-US"/>
              </w:rPr>
              <w:t xml:space="preserve"> тел. (04591) 47-2</w:t>
            </w:r>
            <w:r w:rsidR="001C5238" w:rsidRPr="00DB2EE0">
              <w:rPr>
                <w:rFonts w:ascii="Times New Roman" w:eastAsia="Calibri" w:hAnsi="Times New Roman" w:cs="Times New Roman"/>
                <w:color w:val="0D0D0D"/>
                <w:lang w:val="uk-UA" w:eastAsia="en-US"/>
              </w:rPr>
              <w:t>-</w:t>
            </w:r>
            <w:r w:rsidR="001C5238" w:rsidRPr="00DB2EE0">
              <w:rPr>
                <w:rFonts w:ascii="Times New Roman" w:eastAsia="Calibri" w:hAnsi="Times New Roman" w:cs="Times New Roman"/>
                <w:color w:val="0D0D0D"/>
                <w:lang w:eastAsia="en-US"/>
              </w:rPr>
              <w:t xml:space="preserve">21 </w:t>
            </w:r>
            <w:proofErr w:type="spellStart"/>
            <w:r w:rsidR="001C5238" w:rsidRPr="00DB2EE0">
              <w:rPr>
                <w:rFonts w:ascii="Times New Roman" w:eastAsia="Calibri" w:hAnsi="Times New Roman" w:cs="Times New Roman"/>
                <w:color w:val="0D0D0D"/>
                <w:lang w:eastAsia="en-US"/>
              </w:rPr>
              <w:t>електронна</w:t>
            </w:r>
            <w:proofErr w:type="spellEnd"/>
            <w:r w:rsidR="00ED47A4" w:rsidRPr="00DB2EE0">
              <w:rPr>
                <w:rFonts w:ascii="Times New Roman" w:eastAsia="Calibri" w:hAnsi="Times New Roman" w:cs="Times New Roman"/>
                <w:color w:val="0D0D0D"/>
                <w:lang w:eastAsia="en-US"/>
              </w:rPr>
              <w:t xml:space="preserve"> </w:t>
            </w:r>
            <w:proofErr w:type="spellStart"/>
            <w:r w:rsidR="001C5238" w:rsidRPr="00DB2EE0">
              <w:rPr>
                <w:rFonts w:ascii="Times New Roman" w:eastAsia="Calibri" w:hAnsi="Times New Roman" w:cs="Times New Roman"/>
                <w:color w:val="0D0D0D"/>
                <w:lang w:eastAsia="en-US"/>
              </w:rPr>
              <w:t>пошта</w:t>
            </w:r>
            <w:proofErr w:type="spellEnd"/>
            <w:r w:rsidR="0055092D" w:rsidRPr="00DB2EE0">
              <w:rPr>
                <w:rFonts w:ascii="Times New Roman" w:eastAsia="Calibri" w:hAnsi="Times New Roman" w:cs="Times New Roman"/>
                <w:color w:val="0D0D0D"/>
                <w:lang w:eastAsia="en-US"/>
              </w:rPr>
              <w:t xml:space="preserve"> </w:t>
            </w:r>
            <w:hyperlink r:id="rId7" w:history="1">
              <w:r w:rsidR="001C5238" w:rsidRPr="00DB2EE0">
                <w:rPr>
                  <w:rFonts w:ascii="Times New Roman" w:eastAsia="Calibri" w:hAnsi="Times New Roman" w:cs="Times New Roman"/>
                  <w:b/>
                  <w:color w:val="0000FF"/>
                  <w:u w:val="single"/>
                  <w:lang w:eastAsia="en-US"/>
                </w:rPr>
                <w:t>GBI24886770@ukr.net</w:t>
              </w:r>
            </w:hyperlink>
          </w:p>
        </w:tc>
      </w:tr>
      <w:tr w:rsidR="0070341F" w:rsidRPr="00DB2EE0" w:rsidTr="00004FF2">
        <w:trPr>
          <w:trHeight w:val="871"/>
        </w:trPr>
        <w:tc>
          <w:tcPr>
            <w:tcW w:w="9571" w:type="dxa"/>
            <w:gridSpan w:val="7"/>
          </w:tcPr>
          <w:p w:rsidR="00FE7E4B" w:rsidRPr="00DB2EE0" w:rsidRDefault="0070341F" w:rsidP="00FB3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B2EE0">
              <w:rPr>
                <w:rFonts w:ascii="Times New Roman" w:hAnsi="Times New Roman" w:cs="Times New Roman"/>
                <w:b/>
                <w:lang w:val="uk-UA"/>
              </w:rPr>
              <w:t xml:space="preserve">2.Інформація про технічні , якісні та інші характеристики предмета закупівлі: </w:t>
            </w:r>
          </w:p>
          <w:p w:rsidR="001C5238" w:rsidRPr="00DB2EE0" w:rsidRDefault="0070341F" w:rsidP="00FB3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B2EE0">
              <w:rPr>
                <w:rFonts w:ascii="Times New Roman" w:hAnsi="Times New Roman" w:cs="Times New Roman"/>
                <w:b/>
                <w:lang w:val="uk-UA"/>
              </w:rPr>
              <w:t>ДК 021:2015</w:t>
            </w:r>
            <w:r w:rsidR="007B6222" w:rsidRPr="00DB2EE0">
              <w:rPr>
                <w:rFonts w:ascii="Times New Roman" w:hAnsi="Times New Roman" w:cs="Times New Roman"/>
                <w:b/>
                <w:lang w:val="uk-UA"/>
              </w:rPr>
              <w:t xml:space="preserve"> – </w:t>
            </w:r>
            <w:r w:rsidR="003432E7" w:rsidRPr="00DB2EE0">
              <w:rPr>
                <w:rFonts w:ascii="Times New Roman" w:hAnsi="Times New Roman" w:cs="Times New Roman"/>
                <w:b/>
              </w:rPr>
              <w:t xml:space="preserve">15540000-5 </w:t>
            </w:r>
            <w:proofErr w:type="spellStart"/>
            <w:r w:rsidR="003432E7" w:rsidRPr="00DB2EE0">
              <w:rPr>
                <w:rFonts w:ascii="Times New Roman" w:hAnsi="Times New Roman" w:cs="Times New Roman"/>
                <w:b/>
              </w:rPr>
              <w:t>Сирні</w:t>
            </w:r>
            <w:proofErr w:type="spellEnd"/>
            <w:r w:rsidR="0055092D" w:rsidRPr="00DB2E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432E7" w:rsidRPr="00DB2EE0">
              <w:rPr>
                <w:rFonts w:ascii="Times New Roman" w:hAnsi="Times New Roman" w:cs="Times New Roman"/>
                <w:b/>
              </w:rPr>
              <w:t>продукти</w:t>
            </w:r>
            <w:proofErr w:type="spellEnd"/>
          </w:p>
          <w:p w:rsidR="0070341F" w:rsidRPr="00DB2EE0" w:rsidRDefault="003432E7" w:rsidP="001C5F2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B2EE0">
              <w:rPr>
                <w:rFonts w:ascii="Times New Roman" w:hAnsi="Times New Roman" w:cs="Times New Roman"/>
                <w:b/>
                <w:lang w:val="uk-UA"/>
              </w:rPr>
              <w:t>(</w:t>
            </w:r>
            <w:r w:rsidR="001C5238" w:rsidRPr="00DB2EE0">
              <w:rPr>
                <w:rFonts w:ascii="Times New Roman" w:hAnsi="Times New Roman" w:cs="Times New Roman"/>
                <w:b/>
                <w:lang w:val="uk-UA"/>
              </w:rPr>
              <w:t>С</w:t>
            </w:r>
            <w:r w:rsidR="001C5F29">
              <w:rPr>
                <w:rFonts w:ascii="Times New Roman" w:hAnsi="Times New Roman" w:cs="Times New Roman"/>
                <w:b/>
                <w:lang w:val="uk-UA"/>
              </w:rPr>
              <w:t>ир твердий, сир кисломолочний</w:t>
            </w:r>
            <w:r w:rsidRPr="00DB2EE0">
              <w:rPr>
                <w:rFonts w:ascii="Times New Roman" w:hAnsi="Times New Roman" w:cs="Times New Roman"/>
                <w:b/>
                <w:lang w:val="uk-UA"/>
              </w:rPr>
              <w:t>, сир плавлений</w:t>
            </w:r>
            <w:r w:rsidR="001C5238" w:rsidRPr="00DB2EE0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</w:tr>
      <w:tr w:rsidR="007B6222" w:rsidRPr="00DB2EE0" w:rsidTr="00842B14">
        <w:trPr>
          <w:trHeight w:val="476"/>
        </w:trPr>
        <w:tc>
          <w:tcPr>
            <w:tcW w:w="550" w:type="dxa"/>
            <w:tcBorders>
              <w:right w:val="single" w:sz="4" w:space="0" w:color="auto"/>
            </w:tcBorders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527" w:type="dxa"/>
            <w:tcBorders>
              <w:left w:val="single" w:sz="4" w:space="0" w:color="auto"/>
              <w:right w:val="single" w:sz="4" w:space="0" w:color="auto"/>
            </w:tcBorders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 xml:space="preserve">Найменування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Вимоги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</w:tr>
      <w:tr w:rsidR="007B6222" w:rsidRPr="00DB2EE0" w:rsidTr="00842B14">
        <w:trPr>
          <w:trHeight w:val="1192"/>
        </w:trPr>
        <w:tc>
          <w:tcPr>
            <w:tcW w:w="550" w:type="dxa"/>
            <w:tcBorders>
              <w:right w:val="single" w:sz="4" w:space="0" w:color="auto"/>
            </w:tcBorders>
          </w:tcPr>
          <w:p w:rsidR="0070341F" w:rsidRPr="00DB2EE0" w:rsidRDefault="007B6222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27" w:type="dxa"/>
            <w:tcBorders>
              <w:left w:val="single" w:sz="4" w:space="0" w:color="auto"/>
              <w:right w:val="single" w:sz="4" w:space="0" w:color="auto"/>
            </w:tcBorders>
          </w:tcPr>
          <w:p w:rsidR="0070341F" w:rsidRPr="00DB2EE0" w:rsidRDefault="00294E12" w:rsidP="001957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8DB">
              <w:rPr>
                <w:rFonts w:ascii="Times New Roman" w:hAnsi="Times New Roman" w:cs="Times New Roman"/>
                <w:b/>
                <w:lang w:val="uk-UA"/>
              </w:rPr>
              <w:t>сир кисломолочний</w:t>
            </w:r>
            <w:r w:rsidR="0055092D" w:rsidRPr="00DB2E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2EE0">
              <w:rPr>
                <w:rFonts w:ascii="Times New Roman" w:hAnsi="Times New Roman" w:cs="Times New Roman"/>
                <w:lang w:val="uk-UA"/>
              </w:rPr>
              <w:t>ваговий повинен відповідати ТУ</w:t>
            </w:r>
            <w:r w:rsidR="00817A1D">
              <w:rPr>
                <w:rFonts w:ascii="Times New Roman" w:hAnsi="Times New Roman" w:cs="Times New Roman"/>
                <w:lang w:val="uk-UA"/>
              </w:rPr>
              <w:t xml:space="preserve"> або ТУУ</w:t>
            </w:r>
            <w:r w:rsidRPr="00DB2EE0">
              <w:rPr>
                <w:rFonts w:ascii="Times New Roman" w:hAnsi="Times New Roman" w:cs="Times New Roman"/>
                <w:lang w:val="uk-UA"/>
              </w:rPr>
              <w:t>, (жирністю не менш</w:t>
            </w:r>
            <w:r w:rsidR="0055092D" w:rsidRPr="00DB2E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2EE0">
              <w:rPr>
                <w:rFonts w:ascii="Times New Roman" w:hAnsi="Times New Roman" w:cs="Times New Roman"/>
                <w:lang w:val="uk-UA"/>
              </w:rPr>
              <w:t>ніж</w:t>
            </w:r>
            <w:r w:rsidR="0055092D" w:rsidRPr="00DB2E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26268" w:rsidRPr="00DB2EE0">
              <w:rPr>
                <w:rFonts w:ascii="Times New Roman" w:hAnsi="Times New Roman" w:cs="Times New Roman"/>
                <w:lang w:val="uk-UA"/>
              </w:rPr>
              <w:t>5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 %).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70341F" w:rsidRPr="00DB2EE0" w:rsidRDefault="007B6222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Згідно Додатку № 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341F" w:rsidRPr="00DB2EE0" w:rsidRDefault="00FB3B70" w:rsidP="007B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70341F" w:rsidRPr="00DB2EE0" w:rsidRDefault="002E72B7" w:rsidP="007D5C4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500</w:t>
            </w:r>
          </w:p>
        </w:tc>
      </w:tr>
      <w:tr w:rsidR="005F2AC2" w:rsidRPr="00DB2EE0" w:rsidTr="00842B14">
        <w:trPr>
          <w:trHeight w:val="1192"/>
        </w:trPr>
        <w:tc>
          <w:tcPr>
            <w:tcW w:w="550" w:type="dxa"/>
            <w:tcBorders>
              <w:right w:val="single" w:sz="4" w:space="0" w:color="auto"/>
            </w:tcBorders>
          </w:tcPr>
          <w:p w:rsidR="005F2AC2" w:rsidRPr="00DB2EE0" w:rsidRDefault="005F2AC2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27" w:type="dxa"/>
            <w:tcBorders>
              <w:left w:val="single" w:sz="4" w:space="0" w:color="auto"/>
              <w:right w:val="single" w:sz="4" w:space="0" w:color="auto"/>
            </w:tcBorders>
          </w:tcPr>
          <w:p w:rsidR="005F2AC2" w:rsidRPr="00DB2EE0" w:rsidRDefault="00294E12" w:rsidP="001957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8DB">
              <w:rPr>
                <w:rFonts w:ascii="Times New Roman" w:hAnsi="Times New Roman" w:cs="Times New Roman"/>
                <w:b/>
                <w:lang w:val="uk-UA"/>
              </w:rPr>
              <w:t>сир твердий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 ваговий повинен відповідати </w:t>
            </w:r>
            <w:r w:rsidR="00195766">
              <w:rPr>
                <w:rFonts w:ascii="Times New Roman" w:hAnsi="Times New Roman" w:cs="Times New Roman"/>
                <w:lang w:val="uk-UA"/>
              </w:rPr>
              <w:t>ТУ</w:t>
            </w:r>
            <w:r w:rsidR="00817A1D">
              <w:rPr>
                <w:rFonts w:ascii="Times New Roman" w:hAnsi="Times New Roman" w:cs="Times New Roman"/>
                <w:lang w:val="uk-UA"/>
              </w:rPr>
              <w:t xml:space="preserve"> або ТУУ</w:t>
            </w:r>
            <w:r w:rsidRPr="00DB2EE0">
              <w:rPr>
                <w:rFonts w:ascii="Times New Roman" w:hAnsi="Times New Roman" w:cs="Times New Roman"/>
                <w:lang w:val="uk-UA"/>
              </w:rPr>
              <w:t>, масова</w:t>
            </w:r>
            <w:r w:rsidR="009A1D95" w:rsidRPr="00DB2E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2EE0">
              <w:rPr>
                <w:rFonts w:ascii="Times New Roman" w:hAnsi="Times New Roman" w:cs="Times New Roman"/>
                <w:lang w:val="uk-UA"/>
              </w:rPr>
              <w:t>частка жиру в сухій</w:t>
            </w:r>
            <w:r w:rsidR="009A1D95" w:rsidRPr="00DB2E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2EE0">
              <w:rPr>
                <w:rFonts w:ascii="Times New Roman" w:hAnsi="Times New Roman" w:cs="Times New Roman"/>
                <w:lang w:val="uk-UA"/>
              </w:rPr>
              <w:t>речовині не менш</w:t>
            </w:r>
            <w:r w:rsidR="009A1D95" w:rsidRPr="00DB2E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ніж 50%.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5F2AC2" w:rsidRPr="00DB2EE0" w:rsidRDefault="005F2AC2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Згідно Додатку № 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F2AC2" w:rsidRPr="00DB2EE0" w:rsidRDefault="005F2AC2" w:rsidP="007B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5F2AC2" w:rsidRPr="00DB2EE0" w:rsidRDefault="002E72B7" w:rsidP="00C52F1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120</w:t>
            </w:r>
          </w:p>
        </w:tc>
      </w:tr>
      <w:tr w:rsidR="003432E7" w:rsidRPr="00DB2EE0" w:rsidTr="00842B14">
        <w:trPr>
          <w:trHeight w:val="1192"/>
        </w:trPr>
        <w:tc>
          <w:tcPr>
            <w:tcW w:w="550" w:type="dxa"/>
            <w:tcBorders>
              <w:right w:val="single" w:sz="4" w:space="0" w:color="auto"/>
            </w:tcBorders>
          </w:tcPr>
          <w:p w:rsidR="003432E7" w:rsidRPr="00DB2EE0" w:rsidRDefault="003432E7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527" w:type="dxa"/>
            <w:tcBorders>
              <w:left w:val="single" w:sz="4" w:space="0" w:color="auto"/>
              <w:right w:val="single" w:sz="4" w:space="0" w:color="auto"/>
            </w:tcBorders>
          </w:tcPr>
          <w:p w:rsidR="003432E7" w:rsidRPr="00DB2EE0" w:rsidRDefault="00294E12" w:rsidP="005A245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8DB">
              <w:rPr>
                <w:rFonts w:ascii="Times New Roman" w:hAnsi="Times New Roman" w:cs="Times New Roman"/>
                <w:b/>
                <w:lang w:val="uk-UA"/>
              </w:rPr>
              <w:t>сир плавлений</w:t>
            </w:r>
            <w:r w:rsidR="0055092D" w:rsidRPr="00C538D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DB2EE0">
              <w:rPr>
                <w:rFonts w:ascii="Times New Roman" w:hAnsi="Times New Roman" w:cs="Times New Roman"/>
                <w:lang w:val="uk-UA"/>
              </w:rPr>
              <w:t>Масова</w:t>
            </w:r>
            <w:r w:rsidR="0055092D" w:rsidRPr="00DB2E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2EE0">
              <w:rPr>
                <w:rFonts w:ascii="Times New Roman" w:hAnsi="Times New Roman" w:cs="Times New Roman"/>
                <w:lang w:val="uk-UA"/>
              </w:rPr>
              <w:t>частка жиру в сухій</w:t>
            </w:r>
            <w:r w:rsidR="0055092D" w:rsidRPr="00DB2E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2EE0">
              <w:rPr>
                <w:rFonts w:ascii="Times New Roman" w:hAnsi="Times New Roman" w:cs="Times New Roman"/>
                <w:lang w:val="uk-UA"/>
              </w:rPr>
              <w:t>речовині</w:t>
            </w:r>
            <w:r w:rsidR="0055092D" w:rsidRPr="00DB2E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2EE0">
              <w:rPr>
                <w:rFonts w:ascii="Times New Roman" w:hAnsi="Times New Roman" w:cs="Times New Roman"/>
                <w:lang w:val="uk-UA"/>
              </w:rPr>
              <w:t>має</w:t>
            </w:r>
            <w:r w:rsidR="0055092D" w:rsidRPr="00DB2E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2EE0">
              <w:rPr>
                <w:rFonts w:ascii="Times New Roman" w:hAnsi="Times New Roman" w:cs="Times New Roman"/>
                <w:lang w:val="uk-UA"/>
              </w:rPr>
              <w:t>містити не менше 5</w:t>
            </w:r>
            <w:r w:rsidR="005A245C">
              <w:rPr>
                <w:rFonts w:ascii="Times New Roman" w:hAnsi="Times New Roman" w:cs="Times New Roman"/>
                <w:lang w:val="uk-UA"/>
              </w:rPr>
              <w:t>0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%. </w:t>
            </w:r>
            <w:r w:rsidR="00195766">
              <w:rPr>
                <w:rFonts w:ascii="Times New Roman" w:hAnsi="Times New Roman" w:cs="Times New Roman"/>
                <w:lang w:val="uk-UA"/>
              </w:rPr>
              <w:t>П</w:t>
            </w:r>
            <w:r w:rsidR="00195766" w:rsidRPr="00DB2EE0">
              <w:rPr>
                <w:rFonts w:ascii="Times New Roman" w:hAnsi="Times New Roman" w:cs="Times New Roman"/>
                <w:lang w:val="uk-UA"/>
              </w:rPr>
              <w:t xml:space="preserve">овинен відповідати </w:t>
            </w:r>
            <w:r w:rsidR="00817A1D">
              <w:rPr>
                <w:rFonts w:ascii="Times New Roman" w:hAnsi="Times New Roman" w:cs="Times New Roman"/>
                <w:lang w:val="uk-UA"/>
              </w:rPr>
              <w:t>ДС</w:t>
            </w:r>
            <w:r w:rsidR="00195766" w:rsidRPr="00DB2EE0">
              <w:rPr>
                <w:rFonts w:ascii="Times New Roman" w:hAnsi="Times New Roman" w:cs="Times New Roman"/>
                <w:lang w:val="uk-UA"/>
              </w:rPr>
              <w:t>ТУ</w:t>
            </w:r>
            <w:r w:rsidR="00685074">
              <w:rPr>
                <w:rFonts w:ascii="Times New Roman" w:hAnsi="Times New Roman" w:cs="Times New Roman"/>
                <w:lang w:val="uk-UA"/>
              </w:rPr>
              <w:t xml:space="preserve"> (ТУ або ТУ-У)</w:t>
            </w:r>
            <w:r w:rsidR="0019576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3432E7" w:rsidRPr="00DB2EE0" w:rsidRDefault="003432E7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Згідно Додатку № 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32E7" w:rsidRPr="00DB2EE0" w:rsidRDefault="003432E7" w:rsidP="007B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3432E7" w:rsidRPr="00DB2EE0" w:rsidRDefault="002E72B7" w:rsidP="00C52F1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120</w:t>
            </w:r>
          </w:p>
        </w:tc>
      </w:tr>
      <w:tr w:rsidR="0070341F" w:rsidRPr="00DB2EE0" w:rsidTr="007B6222">
        <w:tc>
          <w:tcPr>
            <w:tcW w:w="9571" w:type="dxa"/>
            <w:gridSpan w:val="7"/>
          </w:tcPr>
          <w:p w:rsidR="0070341F" w:rsidRPr="00DB2EE0" w:rsidRDefault="0070341F" w:rsidP="00304C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B2EE0">
              <w:rPr>
                <w:rFonts w:ascii="Times New Roman" w:hAnsi="Times New Roman" w:cs="Times New Roman"/>
                <w:b/>
                <w:lang w:val="uk-UA"/>
              </w:rPr>
              <w:t>3.Умови закупівлі : спрощена закупівля</w:t>
            </w:r>
          </w:p>
        </w:tc>
      </w:tr>
      <w:tr w:rsidR="0070341F" w:rsidRPr="00512BBB" w:rsidTr="007B6222">
        <w:tc>
          <w:tcPr>
            <w:tcW w:w="4518" w:type="dxa"/>
            <w:gridSpan w:val="3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Умови оплати</w:t>
            </w:r>
          </w:p>
        </w:tc>
        <w:tc>
          <w:tcPr>
            <w:tcW w:w="5053" w:type="dxa"/>
            <w:gridSpan w:val="4"/>
          </w:tcPr>
          <w:p w:rsidR="0070341F" w:rsidRPr="00DB2EE0" w:rsidRDefault="0070341F" w:rsidP="00304C3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 xml:space="preserve">Покупець здійснює оплату отриманого </w:t>
            </w:r>
            <w:r w:rsidR="005433BC" w:rsidRPr="00DB2EE0">
              <w:rPr>
                <w:rFonts w:ascii="Times New Roman" w:hAnsi="Times New Roman" w:cs="Times New Roman"/>
                <w:lang w:val="uk-UA"/>
              </w:rPr>
              <w:t>товару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 протягом 30 (тридцяти)</w:t>
            </w:r>
            <w:r w:rsidR="00530443" w:rsidRPr="00DB2EE0">
              <w:rPr>
                <w:rFonts w:ascii="Times New Roman" w:hAnsi="Times New Roman" w:cs="Times New Roman"/>
                <w:lang w:val="uk-UA"/>
              </w:rPr>
              <w:t xml:space="preserve"> календарних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 днів після отримання </w:t>
            </w:r>
            <w:r w:rsidR="005433BC" w:rsidRPr="00DB2EE0">
              <w:rPr>
                <w:rFonts w:ascii="Times New Roman" w:hAnsi="Times New Roman" w:cs="Times New Roman"/>
                <w:lang w:val="uk-UA"/>
              </w:rPr>
              <w:t>накладної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 за поставлену продукцію. У разі затримки бюджетного фінансування розрахунок за товар здійснюється на протязі </w:t>
            </w:r>
            <w:r w:rsidR="00D830AE" w:rsidRPr="00DB2EE0">
              <w:rPr>
                <w:rFonts w:ascii="Times New Roman" w:hAnsi="Times New Roman" w:cs="Times New Roman"/>
                <w:lang w:val="uk-UA"/>
              </w:rPr>
              <w:t>5</w:t>
            </w:r>
            <w:r w:rsidR="00462DB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62DB8">
              <w:rPr>
                <w:rFonts w:ascii="Times New Roman" w:hAnsi="Times New Roman" w:cs="Times New Roman"/>
                <w:lang w:val="uk-UA"/>
              </w:rPr>
              <w:t>(</w:t>
            </w:r>
            <w:r w:rsidR="00D830AE" w:rsidRPr="00DB2EE0">
              <w:rPr>
                <w:rFonts w:ascii="Times New Roman" w:hAnsi="Times New Roman" w:cs="Times New Roman"/>
                <w:lang w:val="uk-UA"/>
              </w:rPr>
              <w:t>п’яти</w:t>
            </w:r>
            <w:r w:rsidRPr="00DB2EE0">
              <w:rPr>
                <w:rFonts w:ascii="Times New Roman" w:hAnsi="Times New Roman" w:cs="Times New Roman"/>
                <w:lang w:val="uk-UA"/>
              </w:rPr>
              <w:t>) банківських днів з дати отримання Замовником бюджетного призначення на фінансування закупівлі на свій реєстраційний рахунок.</w:t>
            </w:r>
          </w:p>
        </w:tc>
      </w:tr>
      <w:tr w:rsidR="0070341F" w:rsidRPr="00DB2EE0" w:rsidTr="007B6222">
        <w:tc>
          <w:tcPr>
            <w:tcW w:w="4518" w:type="dxa"/>
            <w:gridSpan w:val="3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Умови поставки</w:t>
            </w:r>
          </w:p>
        </w:tc>
        <w:tc>
          <w:tcPr>
            <w:tcW w:w="5053" w:type="dxa"/>
            <w:gridSpan w:val="4"/>
          </w:tcPr>
          <w:p w:rsidR="00004FF2" w:rsidRPr="00DB2EE0" w:rsidRDefault="0070341F" w:rsidP="00304C3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Поставка товару</w:t>
            </w:r>
            <w:r w:rsidR="00004FF2" w:rsidRPr="00DB2EE0">
              <w:rPr>
                <w:rFonts w:ascii="Times New Roman" w:hAnsi="Times New Roman" w:cs="Times New Roman"/>
                <w:lang w:val="uk-UA"/>
              </w:rPr>
              <w:t xml:space="preserve"> здійснюється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 згідно </w:t>
            </w:r>
            <w:r w:rsidR="00C91576" w:rsidRPr="00DB2EE0">
              <w:rPr>
                <w:rFonts w:ascii="Times New Roman" w:hAnsi="Times New Roman" w:cs="Times New Roman"/>
                <w:lang w:val="uk-UA"/>
              </w:rPr>
              <w:t xml:space="preserve">попередньої 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письмової заяви Покупця , в якій зазначається вид та кількість необхідної продукції протягом </w:t>
            </w:r>
            <w:r w:rsidR="000A53D2">
              <w:rPr>
                <w:rFonts w:ascii="Times New Roman" w:hAnsi="Times New Roman" w:cs="Times New Roman"/>
                <w:lang w:val="uk-UA"/>
              </w:rPr>
              <w:t>2022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 року власним транспортом Продавця. Поставка товару</w:t>
            </w:r>
            <w:r w:rsidR="00004FF2" w:rsidRPr="00DB2EE0">
              <w:rPr>
                <w:rFonts w:ascii="Times New Roman" w:hAnsi="Times New Roman" w:cs="Times New Roman"/>
                <w:lang w:val="uk-UA"/>
              </w:rPr>
              <w:t xml:space="preserve"> здійснюється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DB2EE0">
              <w:rPr>
                <w:rFonts w:ascii="Times New Roman" w:hAnsi="Times New Roman" w:cs="Times New Roman"/>
                <w:b/>
                <w:lang w:val="uk-UA"/>
              </w:rPr>
              <w:t>не рідше двох разів на тижде</w:t>
            </w:r>
            <w:r w:rsidR="00004FF2" w:rsidRPr="00DB2EE0">
              <w:rPr>
                <w:rFonts w:ascii="Times New Roman" w:hAnsi="Times New Roman" w:cs="Times New Roman"/>
                <w:b/>
                <w:lang w:val="uk-UA"/>
              </w:rPr>
              <w:t>нь</w:t>
            </w:r>
            <w:r w:rsidR="00004FF2" w:rsidRPr="00DB2EE0">
              <w:rPr>
                <w:rFonts w:ascii="Times New Roman" w:hAnsi="Times New Roman" w:cs="Times New Roman"/>
                <w:lang w:val="uk-UA"/>
              </w:rPr>
              <w:t xml:space="preserve"> (в робочі дні) протягом дня</w:t>
            </w:r>
            <w:r w:rsidR="00C91576" w:rsidRPr="00DB2EE0">
              <w:rPr>
                <w:rFonts w:ascii="Times New Roman" w:hAnsi="Times New Roman" w:cs="Times New Roman"/>
                <w:lang w:val="uk-UA"/>
              </w:rPr>
              <w:t>,</w:t>
            </w:r>
            <w:r w:rsidR="00004FF2" w:rsidRPr="00DB2EE0">
              <w:rPr>
                <w:rFonts w:ascii="Times New Roman" w:hAnsi="Times New Roman" w:cs="Times New Roman"/>
                <w:lang w:val="uk-UA"/>
              </w:rPr>
              <w:t xml:space="preserve"> до </w:t>
            </w:r>
            <w:r w:rsidR="000B77D1" w:rsidRPr="00DB2EE0">
              <w:rPr>
                <w:rFonts w:ascii="Times New Roman" w:hAnsi="Times New Roman" w:cs="Times New Roman"/>
                <w:lang w:val="uk-UA"/>
              </w:rPr>
              <w:t>складу</w:t>
            </w:r>
            <w:r w:rsidR="00004FF2" w:rsidRPr="00DB2EE0">
              <w:rPr>
                <w:rFonts w:ascii="Times New Roman" w:hAnsi="Times New Roman" w:cs="Times New Roman"/>
                <w:lang w:val="uk-UA"/>
              </w:rPr>
              <w:t xml:space="preserve"> за місцем знаходження Покупця.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 Поставка здійснюється дрібнооптовими партіями. Існує необхідність виконання термінових заявок на невели</w:t>
            </w:r>
            <w:r w:rsidR="00157397" w:rsidRPr="00DB2EE0">
              <w:rPr>
                <w:rFonts w:ascii="Times New Roman" w:hAnsi="Times New Roman" w:cs="Times New Roman"/>
                <w:lang w:val="uk-UA"/>
              </w:rPr>
              <w:t xml:space="preserve">ку кількість товару. </w:t>
            </w:r>
          </w:p>
        </w:tc>
      </w:tr>
      <w:tr w:rsidR="0070341F" w:rsidRPr="00DB2EE0" w:rsidTr="007B6222">
        <w:tc>
          <w:tcPr>
            <w:tcW w:w="4518" w:type="dxa"/>
            <w:gridSpan w:val="3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lastRenderedPageBreak/>
              <w:t>Гарантійні зобов’язання</w:t>
            </w:r>
          </w:p>
        </w:tc>
        <w:tc>
          <w:tcPr>
            <w:tcW w:w="5053" w:type="dxa"/>
            <w:gridSpan w:val="4"/>
          </w:tcPr>
          <w:p w:rsidR="0070341F" w:rsidRPr="00DB2EE0" w:rsidRDefault="007901E4" w:rsidP="00427D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Продавець повинен передати (</w:t>
            </w:r>
            <w:r w:rsidR="0070341F" w:rsidRPr="00DB2EE0">
              <w:rPr>
                <w:rFonts w:ascii="Times New Roman" w:hAnsi="Times New Roman" w:cs="Times New Roman"/>
                <w:lang w:val="uk-UA"/>
              </w:rPr>
              <w:t>поставити) Покупцю товар (товари), якість яких відповідає умовам Закону України «Про безпечність та якість харчових продуктів», іншим нормам чинного законодавства України.</w:t>
            </w:r>
          </w:p>
        </w:tc>
      </w:tr>
      <w:tr w:rsidR="0070341F" w:rsidRPr="00DB2EE0" w:rsidTr="007B6222">
        <w:tc>
          <w:tcPr>
            <w:tcW w:w="4518" w:type="dxa"/>
            <w:gridSpan w:val="3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Строк поставки товарів, виконання робіт, надання послуг</w:t>
            </w:r>
          </w:p>
        </w:tc>
        <w:tc>
          <w:tcPr>
            <w:tcW w:w="5053" w:type="dxa"/>
            <w:gridSpan w:val="4"/>
          </w:tcPr>
          <w:p w:rsidR="0070341F" w:rsidRPr="00DB2EE0" w:rsidRDefault="00F2239C" w:rsidP="00C52F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Серпень-грудень</w:t>
            </w:r>
            <w:r w:rsidR="00304C39" w:rsidRPr="00DB2EE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A53D2">
              <w:rPr>
                <w:rFonts w:ascii="Times New Roman" w:hAnsi="Times New Roman" w:cs="Times New Roman"/>
                <w:b/>
                <w:lang w:val="uk-UA"/>
              </w:rPr>
              <w:t>2022</w:t>
            </w:r>
            <w:r w:rsidR="00304C39" w:rsidRPr="00DB2EE0">
              <w:rPr>
                <w:rFonts w:ascii="Times New Roman" w:hAnsi="Times New Roman" w:cs="Times New Roman"/>
                <w:b/>
                <w:lang w:val="uk-UA"/>
              </w:rPr>
              <w:t xml:space="preserve"> року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( до 31.12.2022 р. </w:t>
            </w:r>
            <w:r w:rsidR="00304C39" w:rsidRPr="00DB2EE0">
              <w:rPr>
                <w:rFonts w:ascii="Times New Roman" w:hAnsi="Times New Roman" w:cs="Times New Roman"/>
                <w:b/>
                <w:lang w:val="uk-UA"/>
              </w:rPr>
              <w:t>включно</w:t>
            </w:r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</w:tr>
      <w:tr w:rsidR="0070341F" w:rsidRPr="00512BBB" w:rsidTr="007B6222">
        <w:tc>
          <w:tcPr>
            <w:tcW w:w="4518" w:type="dxa"/>
            <w:gridSpan w:val="3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Інші істотні умови</w:t>
            </w:r>
          </w:p>
        </w:tc>
        <w:tc>
          <w:tcPr>
            <w:tcW w:w="5053" w:type="dxa"/>
            <w:gridSpan w:val="4"/>
          </w:tcPr>
          <w:p w:rsidR="0070341F" w:rsidRPr="00DB2EE0" w:rsidRDefault="0070341F" w:rsidP="00F2239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Якщо Продавець-Переможець у строк не пізніше ніж через 20 днів з дня прийняття рішення про намір укласти договір про закупівлю</w:t>
            </w:r>
            <w:r w:rsidR="00F2239C">
              <w:rPr>
                <w:rFonts w:ascii="Times New Roman" w:hAnsi="Times New Roman" w:cs="Times New Roman"/>
                <w:lang w:val="uk-UA"/>
              </w:rPr>
              <w:t xml:space="preserve"> не підписує оформлений договір</w:t>
            </w:r>
            <w:r w:rsidRPr="00DB2EE0">
              <w:rPr>
                <w:rFonts w:ascii="Times New Roman" w:hAnsi="Times New Roman" w:cs="Times New Roman"/>
                <w:lang w:val="uk-UA"/>
              </w:rPr>
              <w:t>, Замовник має право відхилити</w:t>
            </w:r>
            <w:r w:rsidR="00004FF2" w:rsidRPr="00DB2EE0">
              <w:rPr>
                <w:rFonts w:ascii="Times New Roman" w:hAnsi="Times New Roman" w:cs="Times New Roman"/>
                <w:lang w:val="uk-UA"/>
              </w:rPr>
              <w:t xml:space="preserve"> його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 пропозицію і визнач</w:t>
            </w:r>
            <w:r w:rsidR="00004FF2" w:rsidRPr="00DB2EE0">
              <w:rPr>
                <w:rFonts w:ascii="Times New Roman" w:hAnsi="Times New Roman" w:cs="Times New Roman"/>
                <w:lang w:val="uk-UA"/>
              </w:rPr>
              <w:t>ити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 переможця процедури закупівлі/спрощеної закупівлі серед тих учасників аукціону , строк дії тендерної пропозиції яких ще не минув.</w:t>
            </w:r>
          </w:p>
        </w:tc>
      </w:tr>
      <w:tr w:rsidR="0070341F" w:rsidRPr="00DB2EE0" w:rsidTr="007B6222">
        <w:tc>
          <w:tcPr>
            <w:tcW w:w="9571" w:type="dxa"/>
            <w:gridSpan w:val="7"/>
          </w:tcPr>
          <w:p w:rsidR="0070341F" w:rsidRPr="00DB2EE0" w:rsidRDefault="0070341F" w:rsidP="00427D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B2EE0">
              <w:rPr>
                <w:rFonts w:ascii="Times New Roman" w:hAnsi="Times New Roman" w:cs="Times New Roman"/>
                <w:b/>
                <w:lang w:val="uk-UA"/>
              </w:rPr>
              <w:t>4.Інформація про спрощену закупівлю:</w:t>
            </w:r>
          </w:p>
        </w:tc>
      </w:tr>
      <w:tr w:rsidR="0070341F" w:rsidRPr="00DB2EE0" w:rsidTr="007B6222">
        <w:tc>
          <w:tcPr>
            <w:tcW w:w="4518" w:type="dxa"/>
            <w:gridSpan w:val="3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Очікувана вартість предмета закупівлі</w:t>
            </w:r>
          </w:p>
        </w:tc>
        <w:tc>
          <w:tcPr>
            <w:tcW w:w="5053" w:type="dxa"/>
            <w:gridSpan w:val="4"/>
          </w:tcPr>
          <w:p w:rsidR="0070341F" w:rsidRPr="00DB2EE0" w:rsidRDefault="00757567" w:rsidP="00F5698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1270</w:t>
            </w:r>
            <w:r w:rsidR="00CE3958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E950FA" w:rsidRPr="00DB2EE0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345F6D" w:rsidRPr="00DB2EE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70341F" w:rsidRPr="00DB2EE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45F6D" w:rsidRPr="00DB2EE0">
              <w:rPr>
                <w:rFonts w:ascii="Times New Roman" w:hAnsi="Times New Roman" w:cs="Times New Roman"/>
                <w:b/>
                <w:lang w:val="uk-UA"/>
              </w:rPr>
              <w:t>(</w:t>
            </w:r>
            <w:r w:rsidR="00F56985">
              <w:rPr>
                <w:rFonts w:ascii="Times New Roman" w:hAnsi="Times New Roman" w:cs="Times New Roman"/>
                <w:b/>
                <w:lang w:val="uk-UA"/>
              </w:rPr>
              <w:t>С</w:t>
            </w:r>
            <w:r w:rsidR="00B30E31" w:rsidRPr="00DB2EE0">
              <w:rPr>
                <w:rFonts w:ascii="Times New Roman" w:hAnsi="Times New Roman" w:cs="Times New Roman"/>
                <w:b/>
                <w:lang w:val="uk-UA"/>
              </w:rPr>
              <w:t xml:space="preserve">то </w:t>
            </w:r>
            <w:r w:rsidR="00CE3958">
              <w:rPr>
                <w:rFonts w:ascii="Times New Roman" w:hAnsi="Times New Roman" w:cs="Times New Roman"/>
                <w:b/>
                <w:lang w:val="uk-UA"/>
              </w:rPr>
              <w:t xml:space="preserve">двадцять </w:t>
            </w:r>
            <w:r>
              <w:rPr>
                <w:rFonts w:ascii="Times New Roman" w:hAnsi="Times New Roman" w:cs="Times New Roman"/>
                <w:b/>
                <w:lang w:val="uk-UA"/>
              </w:rPr>
              <w:t>сім</w:t>
            </w:r>
            <w:r w:rsidR="00B30E31" w:rsidRPr="00DB2EE0">
              <w:rPr>
                <w:rFonts w:ascii="Times New Roman" w:hAnsi="Times New Roman" w:cs="Times New Roman"/>
                <w:b/>
                <w:lang w:val="uk-UA"/>
              </w:rPr>
              <w:t xml:space="preserve"> тисяч</w:t>
            </w:r>
            <w:r w:rsidR="00345F6D" w:rsidRPr="00DB2EE0">
              <w:rPr>
                <w:rFonts w:ascii="Times New Roman" w:hAnsi="Times New Roman" w:cs="Times New Roman"/>
                <w:b/>
                <w:lang w:val="uk-UA"/>
              </w:rPr>
              <w:t xml:space="preserve"> грн.</w:t>
            </w:r>
            <w:r w:rsidR="007B6222" w:rsidRPr="00DB2EE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82972" w:rsidRPr="00DB2EE0">
              <w:rPr>
                <w:rFonts w:ascii="Times New Roman" w:hAnsi="Times New Roman" w:cs="Times New Roman"/>
                <w:b/>
                <w:lang w:val="uk-UA"/>
              </w:rPr>
              <w:t xml:space="preserve">00 </w:t>
            </w:r>
            <w:r w:rsidR="007B6222" w:rsidRPr="00DB2EE0">
              <w:rPr>
                <w:rFonts w:ascii="Times New Roman" w:hAnsi="Times New Roman" w:cs="Times New Roman"/>
                <w:b/>
                <w:lang w:val="uk-UA"/>
              </w:rPr>
              <w:t>коп</w:t>
            </w:r>
            <w:r w:rsidR="00B82972" w:rsidRPr="00DB2EE0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70341F" w:rsidRPr="00DB2EE0">
              <w:rPr>
                <w:rFonts w:ascii="Times New Roman" w:hAnsi="Times New Roman" w:cs="Times New Roman"/>
                <w:b/>
                <w:lang w:val="uk-UA"/>
              </w:rPr>
              <w:t xml:space="preserve">) </w:t>
            </w:r>
            <w:r w:rsidR="00512BBB" w:rsidRPr="00512BBB">
              <w:rPr>
                <w:rFonts w:ascii="Times New Roman" w:hAnsi="Times New Roman" w:cs="Times New Roman"/>
                <w:lang w:val="uk-UA"/>
              </w:rPr>
              <w:t>грн.</w:t>
            </w:r>
            <w:r w:rsidR="0070341F" w:rsidRPr="00512BBB">
              <w:rPr>
                <w:rFonts w:ascii="Times New Roman" w:hAnsi="Times New Roman" w:cs="Times New Roman"/>
                <w:lang w:val="uk-UA"/>
              </w:rPr>
              <w:t xml:space="preserve"> з ПДВ</w:t>
            </w:r>
            <w:r w:rsidR="0070341F" w:rsidRPr="00DB2EE0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="0070341F" w:rsidRPr="00DB2EE0">
              <w:rPr>
                <w:rFonts w:ascii="Times New Roman" w:hAnsi="Times New Roman" w:cs="Times New Roman"/>
                <w:lang w:val="uk-UA"/>
              </w:rPr>
              <w:t xml:space="preserve">Під «грн з ПДВ» мається на увазі вартість товарів з урахуванням сировини, податків і зборів, що сплачуються або мають бути сплаченні в </w:t>
            </w:r>
            <w:r w:rsidR="00247D02" w:rsidRPr="00DB2EE0">
              <w:rPr>
                <w:rFonts w:ascii="Times New Roman" w:hAnsi="Times New Roman" w:cs="Times New Roman"/>
                <w:lang w:val="uk-UA"/>
              </w:rPr>
              <w:t>країні</w:t>
            </w:r>
            <w:r w:rsidR="0070341F" w:rsidRPr="00DB2EE0">
              <w:rPr>
                <w:rFonts w:ascii="Times New Roman" w:hAnsi="Times New Roman" w:cs="Times New Roman"/>
                <w:lang w:val="uk-UA"/>
              </w:rPr>
              <w:t>, завантаження та розвантаження, вартість упаковки та маркування , перевезення до міс</w:t>
            </w:r>
            <w:r w:rsidR="005C3F97" w:rsidRPr="00DB2EE0">
              <w:rPr>
                <w:rFonts w:ascii="Times New Roman" w:hAnsi="Times New Roman" w:cs="Times New Roman"/>
                <w:lang w:val="uk-UA"/>
              </w:rPr>
              <w:t>ця</w:t>
            </w:r>
            <w:r w:rsidR="0070341F" w:rsidRPr="00DB2EE0">
              <w:rPr>
                <w:rFonts w:ascii="Times New Roman" w:hAnsi="Times New Roman" w:cs="Times New Roman"/>
                <w:lang w:val="uk-UA"/>
              </w:rPr>
              <w:t xml:space="preserve"> призначення, експедирування та інші витрати. Торгові надбавки повинні бути встановленні в межах чинного законодавства України. Продавець зменшує ціну на товар за одиницю виміру у випадку відповідного зменшення ринкових цін.</w:t>
            </w:r>
          </w:p>
        </w:tc>
      </w:tr>
      <w:tr w:rsidR="0070341F" w:rsidRPr="00DB2EE0" w:rsidTr="007B6222">
        <w:tc>
          <w:tcPr>
            <w:tcW w:w="4518" w:type="dxa"/>
            <w:gridSpan w:val="3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Період уточнення інформації про закупівлю</w:t>
            </w:r>
          </w:p>
        </w:tc>
        <w:tc>
          <w:tcPr>
            <w:tcW w:w="5053" w:type="dxa"/>
            <w:gridSpan w:val="4"/>
          </w:tcPr>
          <w:p w:rsidR="0070341F" w:rsidRPr="00370463" w:rsidRDefault="00CE3958" w:rsidP="00CE3958">
            <w:pPr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="005D306F" w:rsidRPr="00370463">
              <w:rPr>
                <w:rFonts w:ascii="Times New Roman" w:hAnsi="Times New Roman" w:cs="Times New Roman"/>
                <w:b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5D306F" w:rsidRPr="00370463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0A53D2">
              <w:rPr>
                <w:rFonts w:ascii="Times New Roman" w:hAnsi="Times New Roman" w:cs="Times New Roman"/>
                <w:b/>
                <w:lang w:val="uk-UA"/>
              </w:rPr>
              <w:t>2022</w:t>
            </w:r>
            <w:r w:rsidR="00E950FA" w:rsidRPr="00370463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70341F" w:rsidRPr="00DB2EE0" w:rsidTr="007B6222">
        <w:tc>
          <w:tcPr>
            <w:tcW w:w="4518" w:type="dxa"/>
            <w:gridSpan w:val="3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Кінцевий строк подання пропозицій</w:t>
            </w:r>
          </w:p>
        </w:tc>
        <w:tc>
          <w:tcPr>
            <w:tcW w:w="5053" w:type="dxa"/>
            <w:gridSpan w:val="4"/>
          </w:tcPr>
          <w:p w:rsidR="0070341F" w:rsidRPr="00370463" w:rsidRDefault="00CE3958" w:rsidP="00CE3958">
            <w:pPr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</w:t>
            </w:r>
            <w:r w:rsidR="005D306F" w:rsidRPr="00370463">
              <w:rPr>
                <w:rFonts w:ascii="Times New Roman" w:hAnsi="Times New Roman" w:cs="Times New Roman"/>
                <w:b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5D306F" w:rsidRPr="00370463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0A53D2">
              <w:rPr>
                <w:rFonts w:ascii="Times New Roman" w:hAnsi="Times New Roman" w:cs="Times New Roman"/>
                <w:b/>
                <w:lang w:val="uk-UA"/>
              </w:rPr>
              <w:t>2022</w:t>
            </w:r>
            <w:r w:rsidR="00E950FA" w:rsidRPr="00370463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70341F" w:rsidRPr="00512BBB" w:rsidTr="007B6222">
        <w:tc>
          <w:tcPr>
            <w:tcW w:w="4518" w:type="dxa"/>
            <w:gridSpan w:val="3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Перелік критеріїв та методика оцінки тендерної пропозиції із зазначенням питомої ваги критеріїв</w:t>
            </w:r>
          </w:p>
        </w:tc>
        <w:tc>
          <w:tcPr>
            <w:tcW w:w="5053" w:type="dxa"/>
            <w:gridSpan w:val="4"/>
          </w:tcPr>
          <w:p w:rsidR="0070341F" w:rsidRPr="00DB2EE0" w:rsidRDefault="0070341F" w:rsidP="00F40D3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Оцінка пропозиції здійснюється на основі критерію «</w:t>
            </w:r>
            <w:r w:rsidRPr="00DB2EE0">
              <w:rPr>
                <w:rFonts w:ascii="Times New Roman" w:hAnsi="Times New Roman" w:cs="Times New Roman"/>
                <w:b/>
                <w:lang w:val="uk-UA"/>
              </w:rPr>
              <w:t>Ціна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». Найбільш економічною вигідною пропозицією буде вважатися пропозиція учасника з </w:t>
            </w:r>
            <w:r w:rsidRPr="00DB2EE0">
              <w:rPr>
                <w:rFonts w:ascii="Times New Roman" w:hAnsi="Times New Roman" w:cs="Times New Roman"/>
                <w:b/>
                <w:lang w:val="uk-UA"/>
              </w:rPr>
              <w:t>найнижчою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 ціною з урахуванням усіх податків та зборів ( в тому числі податку на додану вартість (ПДВ), у разі якщо учасник є платником ПДВ)</w:t>
            </w:r>
            <w:r w:rsidR="005713AD" w:rsidRPr="00DB2EE0">
              <w:rPr>
                <w:rFonts w:ascii="Times New Roman" w:hAnsi="Times New Roman" w:cs="Times New Roman"/>
                <w:lang w:val="uk-UA"/>
              </w:rPr>
              <w:t>, чи без ПДВ (якщо учасник не є платником ПДВ).</w:t>
            </w:r>
          </w:p>
        </w:tc>
      </w:tr>
      <w:tr w:rsidR="0070341F" w:rsidRPr="00DB2EE0" w:rsidTr="007B6222">
        <w:tc>
          <w:tcPr>
            <w:tcW w:w="4518" w:type="dxa"/>
            <w:gridSpan w:val="3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Розмір та умов надання забезпечення пропозиції учасників</w:t>
            </w:r>
          </w:p>
        </w:tc>
        <w:tc>
          <w:tcPr>
            <w:tcW w:w="5053" w:type="dxa"/>
            <w:gridSpan w:val="4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Забезпечення пропозиції не вимагається.</w:t>
            </w:r>
          </w:p>
        </w:tc>
      </w:tr>
      <w:tr w:rsidR="0070341F" w:rsidRPr="00DB2EE0" w:rsidTr="007B6222">
        <w:tc>
          <w:tcPr>
            <w:tcW w:w="4518" w:type="dxa"/>
            <w:gridSpan w:val="3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5053" w:type="dxa"/>
            <w:gridSpan w:val="4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Не вимагається.</w:t>
            </w:r>
          </w:p>
        </w:tc>
      </w:tr>
      <w:tr w:rsidR="0070341F" w:rsidRPr="00DB2EE0" w:rsidTr="007B6222">
        <w:tc>
          <w:tcPr>
            <w:tcW w:w="9571" w:type="dxa"/>
            <w:gridSpan w:val="7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Проведення аукціону</w:t>
            </w:r>
          </w:p>
        </w:tc>
      </w:tr>
      <w:tr w:rsidR="0070341F" w:rsidRPr="00DB2EE0" w:rsidTr="007B6222">
        <w:tc>
          <w:tcPr>
            <w:tcW w:w="4518" w:type="dxa"/>
            <w:gridSpan w:val="3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Дата та час проведення</w:t>
            </w:r>
          </w:p>
        </w:tc>
        <w:tc>
          <w:tcPr>
            <w:tcW w:w="5053" w:type="dxa"/>
            <w:gridSpan w:val="4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Визначається автоматично та огол</w:t>
            </w:r>
            <w:r w:rsidR="00A21D24" w:rsidRPr="00DB2EE0">
              <w:rPr>
                <w:rFonts w:ascii="Times New Roman" w:hAnsi="Times New Roman" w:cs="Times New Roman"/>
                <w:lang w:val="uk-UA"/>
              </w:rPr>
              <w:t>о</w:t>
            </w:r>
            <w:r w:rsidRPr="00DB2EE0">
              <w:rPr>
                <w:rFonts w:ascii="Times New Roman" w:hAnsi="Times New Roman" w:cs="Times New Roman"/>
                <w:lang w:val="uk-UA"/>
              </w:rPr>
              <w:t>шується безпосередньо в системі електронних закупівель (учасник самотужки відстежує призначену дату та час проведення аукціону).</w:t>
            </w:r>
          </w:p>
        </w:tc>
      </w:tr>
      <w:tr w:rsidR="0070341F" w:rsidRPr="00DB2EE0" w:rsidTr="007B6222">
        <w:trPr>
          <w:trHeight w:val="524"/>
        </w:trPr>
        <w:tc>
          <w:tcPr>
            <w:tcW w:w="4518" w:type="dxa"/>
            <w:gridSpan w:val="3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Розмір мінімального кроку пониження ціни, грн.</w:t>
            </w:r>
          </w:p>
        </w:tc>
        <w:tc>
          <w:tcPr>
            <w:tcW w:w="5053" w:type="dxa"/>
            <w:gridSpan w:val="4"/>
          </w:tcPr>
          <w:p w:rsidR="0070341F" w:rsidRPr="00DB2EE0" w:rsidRDefault="00437369" w:rsidP="00C52F1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635,0</w:t>
            </w:r>
            <w:r w:rsidR="0023277F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5C3F97" w:rsidRPr="00DB2EE0">
              <w:rPr>
                <w:rFonts w:ascii="Times New Roman" w:hAnsi="Times New Roman" w:cs="Times New Roman"/>
                <w:b/>
                <w:lang w:val="uk-UA"/>
              </w:rPr>
              <w:t xml:space="preserve"> грн.</w:t>
            </w:r>
          </w:p>
        </w:tc>
      </w:tr>
      <w:tr w:rsidR="0070341F" w:rsidRPr="00DB2EE0" w:rsidTr="007B6222">
        <w:tc>
          <w:tcPr>
            <w:tcW w:w="4518" w:type="dxa"/>
            <w:gridSpan w:val="3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Розмір мінімального кроку пониження ціни , %</w:t>
            </w:r>
          </w:p>
        </w:tc>
        <w:tc>
          <w:tcPr>
            <w:tcW w:w="5053" w:type="dxa"/>
            <w:gridSpan w:val="4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B2EE0">
              <w:rPr>
                <w:rFonts w:ascii="Times New Roman" w:hAnsi="Times New Roman" w:cs="Times New Roman"/>
                <w:b/>
                <w:lang w:val="uk-UA"/>
              </w:rPr>
              <w:t>0,5%</w:t>
            </w:r>
          </w:p>
        </w:tc>
      </w:tr>
    </w:tbl>
    <w:p w:rsidR="0070341F" w:rsidRPr="00DB2EE0" w:rsidRDefault="0070341F" w:rsidP="0070341F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DB2EE0">
        <w:rPr>
          <w:rFonts w:ascii="Times New Roman" w:hAnsi="Times New Roman" w:cs="Times New Roman"/>
          <w:lang w:val="uk-UA"/>
        </w:rPr>
        <w:t>Порівняння пропозицій учасників буде проводитися за за</w:t>
      </w:r>
      <w:r w:rsidR="002B79D3" w:rsidRPr="00DB2EE0">
        <w:rPr>
          <w:rFonts w:ascii="Times New Roman" w:hAnsi="Times New Roman" w:cs="Times New Roman"/>
          <w:lang w:val="uk-UA"/>
        </w:rPr>
        <w:t>г</w:t>
      </w:r>
      <w:r w:rsidR="00DB2EE0" w:rsidRPr="00DB2EE0">
        <w:rPr>
          <w:rFonts w:ascii="Times New Roman" w:hAnsi="Times New Roman" w:cs="Times New Roman"/>
          <w:lang w:val="uk-UA"/>
        </w:rPr>
        <w:t>альною вартістю пропозиції</w:t>
      </w:r>
      <w:r w:rsidRPr="00DB2EE0">
        <w:rPr>
          <w:rFonts w:ascii="Times New Roman" w:hAnsi="Times New Roman" w:cs="Times New Roman"/>
          <w:lang w:val="uk-UA"/>
        </w:rPr>
        <w:t>, що вказана учасником, в незалежності від системи оподаткування, до якої він відноситься.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0341F" w:rsidRPr="00DB2EE0" w:rsidTr="00C52F1E">
        <w:tc>
          <w:tcPr>
            <w:tcW w:w="9571" w:type="dxa"/>
            <w:gridSpan w:val="2"/>
          </w:tcPr>
          <w:p w:rsidR="0070341F" w:rsidRPr="00DB2EE0" w:rsidRDefault="0070341F" w:rsidP="006D4F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B2EE0">
              <w:rPr>
                <w:rFonts w:ascii="Times New Roman" w:hAnsi="Times New Roman" w:cs="Times New Roman"/>
                <w:b/>
                <w:lang w:val="uk-UA"/>
              </w:rPr>
              <w:t>5. Порядок подання пропозиції , вимоги до пропозиції</w:t>
            </w:r>
          </w:p>
        </w:tc>
      </w:tr>
      <w:tr w:rsidR="0070341F" w:rsidRPr="00DB2EE0" w:rsidTr="0064229E">
        <w:tc>
          <w:tcPr>
            <w:tcW w:w="4503" w:type="dxa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Порядок подання пропозиції</w:t>
            </w:r>
          </w:p>
        </w:tc>
        <w:tc>
          <w:tcPr>
            <w:tcW w:w="5068" w:type="dxa"/>
          </w:tcPr>
          <w:p w:rsidR="0070341F" w:rsidRPr="00DB2EE0" w:rsidRDefault="0070341F" w:rsidP="00584F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 xml:space="preserve">Пропозиція подається в системі електронних закупівель шляхом завантаження електронних копій документів, що вимагаються згідно з цим </w:t>
            </w:r>
            <w:r w:rsidRPr="00DB2EE0">
              <w:rPr>
                <w:rFonts w:ascii="Times New Roman" w:hAnsi="Times New Roman" w:cs="Times New Roman"/>
                <w:lang w:val="uk-UA"/>
              </w:rPr>
              <w:lastRenderedPageBreak/>
              <w:t>оголошенням.</w:t>
            </w:r>
          </w:p>
        </w:tc>
      </w:tr>
      <w:tr w:rsidR="0070341F" w:rsidRPr="00DB2EE0" w:rsidTr="0064229E">
        <w:tc>
          <w:tcPr>
            <w:tcW w:w="4503" w:type="dxa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lastRenderedPageBreak/>
              <w:t>Вимоги до електронних копій документів</w:t>
            </w:r>
          </w:p>
        </w:tc>
        <w:tc>
          <w:tcPr>
            <w:tcW w:w="5068" w:type="dxa"/>
          </w:tcPr>
          <w:p w:rsidR="0070341F" w:rsidRPr="00DB2EE0" w:rsidRDefault="0070341F" w:rsidP="00584F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 xml:space="preserve">Електронні копії документів повинні мати розширення </w:t>
            </w:r>
            <w:r w:rsidRPr="00DB2EE0">
              <w:rPr>
                <w:rFonts w:ascii="Times New Roman" w:hAnsi="Times New Roman" w:cs="Times New Roman"/>
                <w:b/>
                <w:lang w:val="en-US"/>
              </w:rPr>
              <w:t>doc</w:t>
            </w:r>
            <w:r w:rsidRPr="00DB2EE0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gramStart"/>
            <w:r w:rsidRPr="00DB2EE0">
              <w:rPr>
                <w:rFonts w:ascii="Times New Roman" w:hAnsi="Times New Roman" w:cs="Times New Roman"/>
                <w:b/>
                <w:lang w:val="en-US"/>
              </w:rPr>
              <w:t>docx</w:t>
            </w:r>
            <w:proofErr w:type="gramEnd"/>
            <w:r w:rsidRPr="00DB2EE0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gramStart"/>
            <w:r w:rsidRPr="00DB2EE0">
              <w:rPr>
                <w:rFonts w:ascii="Times New Roman" w:hAnsi="Times New Roman" w:cs="Times New Roman"/>
                <w:b/>
                <w:lang w:val="en-US"/>
              </w:rPr>
              <w:t>pdf</w:t>
            </w:r>
            <w:proofErr w:type="gramEnd"/>
            <w:r w:rsidRPr="00DB2EE0">
              <w:rPr>
                <w:rFonts w:ascii="Times New Roman" w:hAnsi="Times New Roman" w:cs="Times New Roman"/>
                <w:b/>
                <w:lang w:val="uk-UA"/>
              </w:rPr>
              <w:t xml:space="preserve">.  </w:t>
            </w:r>
            <w:r w:rsidR="00584F9F" w:rsidRPr="00DB2EE0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DB2EE0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="003D1BDD" w:rsidRPr="00DB2EE0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="00584F9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DB2EE0">
              <w:rPr>
                <w:rFonts w:ascii="Times New Roman" w:hAnsi="Times New Roman" w:cs="Times New Roman"/>
                <w:lang w:val="uk-UA"/>
              </w:rPr>
              <w:t>та/або розширення програм, що здійснюють архівацію даних. Забороняється обмежувати перегляд цих файлів шляхом встановлення на них паролів або у будь-яки</w:t>
            </w:r>
            <w:r w:rsidR="00004FF2" w:rsidRPr="00DB2EE0">
              <w:rPr>
                <w:rFonts w:ascii="Times New Roman" w:hAnsi="Times New Roman" w:cs="Times New Roman"/>
                <w:lang w:val="uk-UA"/>
              </w:rPr>
              <w:t>й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 спосіб.</w:t>
            </w:r>
          </w:p>
        </w:tc>
      </w:tr>
      <w:tr w:rsidR="0070341F" w:rsidRPr="00512BBB" w:rsidTr="0064229E">
        <w:tc>
          <w:tcPr>
            <w:tcW w:w="4503" w:type="dxa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Вимоги до складу пропозиції ( перелік документів , що мають бути завантажені в систему електронних закупівель )</w:t>
            </w:r>
          </w:p>
        </w:tc>
        <w:tc>
          <w:tcPr>
            <w:tcW w:w="5068" w:type="dxa"/>
          </w:tcPr>
          <w:p w:rsidR="0070341F" w:rsidRPr="00DB2EE0" w:rsidRDefault="0070341F" w:rsidP="00584F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Вимоги до підтвердження відповідн</w:t>
            </w:r>
            <w:r w:rsidR="0048301B">
              <w:rPr>
                <w:rFonts w:ascii="Times New Roman" w:hAnsi="Times New Roman" w:cs="Times New Roman"/>
                <w:lang w:val="uk-UA"/>
              </w:rPr>
              <w:t>ості пропозиції Учасника умовам</w:t>
            </w:r>
            <w:r w:rsidRPr="00DB2EE0">
              <w:rPr>
                <w:rFonts w:ascii="Times New Roman" w:hAnsi="Times New Roman" w:cs="Times New Roman"/>
                <w:lang w:val="uk-UA"/>
              </w:rPr>
              <w:t>, визначеним в оголошенні про</w:t>
            </w:r>
            <w:r w:rsidR="0048301B">
              <w:rPr>
                <w:rFonts w:ascii="Times New Roman" w:hAnsi="Times New Roman" w:cs="Times New Roman"/>
                <w:lang w:val="uk-UA"/>
              </w:rPr>
              <w:t xml:space="preserve"> проведення спрощеної закупівлі</w:t>
            </w:r>
            <w:r w:rsidRPr="00DB2EE0">
              <w:rPr>
                <w:rFonts w:ascii="Times New Roman" w:hAnsi="Times New Roman" w:cs="Times New Roman"/>
                <w:lang w:val="uk-UA"/>
              </w:rPr>
              <w:t>, та вимогам предмета закупівлі повинні бути оформленні згідно і</w:t>
            </w:r>
            <w:r w:rsidR="00396200" w:rsidRPr="00DB2EE0">
              <w:rPr>
                <w:rFonts w:ascii="Times New Roman" w:hAnsi="Times New Roman" w:cs="Times New Roman"/>
                <w:lang w:val="uk-UA"/>
              </w:rPr>
              <w:t xml:space="preserve">з Додатком </w:t>
            </w:r>
            <w:r w:rsidR="002B79D3" w:rsidRPr="00DB2EE0">
              <w:rPr>
                <w:rFonts w:ascii="Times New Roman" w:hAnsi="Times New Roman" w:cs="Times New Roman"/>
                <w:lang w:val="uk-UA"/>
              </w:rPr>
              <w:t>1</w:t>
            </w:r>
            <w:r w:rsidR="00396200" w:rsidRPr="00DB2EE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341F" w:rsidRPr="00512BBB" w:rsidTr="0064229E">
        <w:tc>
          <w:tcPr>
            <w:tcW w:w="4503" w:type="dxa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Спосіб подання пропозиції</w:t>
            </w:r>
          </w:p>
        </w:tc>
        <w:tc>
          <w:tcPr>
            <w:tcW w:w="5068" w:type="dxa"/>
          </w:tcPr>
          <w:p w:rsidR="0070341F" w:rsidRPr="00DB2EE0" w:rsidRDefault="0070341F" w:rsidP="00EF16D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Відповідно до частини тре</w:t>
            </w:r>
            <w:r w:rsidR="004C7256">
              <w:rPr>
                <w:rFonts w:ascii="Times New Roman" w:hAnsi="Times New Roman" w:cs="Times New Roman"/>
                <w:lang w:val="uk-UA"/>
              </w:rPr>
              <w:t>тьої статті 12 Закону України «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Про публічні закупівлі» створення та подання учасником документів пропозиції повинно бути здійснено з урахуванням вимог Законів України « Про електронні документи та електронний документообіг», «Про електронні довірчі послуги» шляхом накладання на неї </w:t>
            </w:r>
            <w:r w:rsidR="00ED2FB5">
              <w:rPr>
                <w:rFonts w:ascii="Times New Roman" w:hAnsi="Times New Roman" w:cs="Times New Roman"/>
                <w:lang w:val="uk-UA"/>
              </w:rPr>
              <w:t xml:space="preserve"> кваліфікованого </w:t>
            </w:r>
            <w:r w:rsidR="00F75099">
              <w:rPr>
                <w:rFonts w:ascii="Times New Roman" w:hAnsi="Times New Roman" w:cs="Times New Roman"/>
                <w:lang w:val="uk-UA"/>
              </w:rPr>
              <w:t>електронного цифрового (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далі - </w:t>
            </w:r>
            <w:r w:rsidR="00ED2FB5">
              <w:rPr>
                <w:rFonts w:ascii="Times New Roman" w:hAnsi="Times New Roman" w:cs="Times New Roman"/>
                <w:lang w:val="uk-UA"/>
              </w:rPr>
              <w:t>КЕП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) та/або </w:t>
            </w:r>
            <w:r w:rsidR="00ED2FB5">
              <w:rPr>
                <w:rFonts w:ascii="Times New Roman" w:hAnsi="Times New Roman" w:cs="Times New Roman"/>
                <w:lang w:val="uk-UA"/>
              </w:rPr>
              <w:t>удосконаленого</w:t>
            </w:r>
            <w:r w:rsidR="00F275B5">
              <w:rPr>
                <w:rFonts w:ascii="Times New Roman" w:hAnsi="Times New Roman" w:cs="Times New Roman"/>
                <w:lang w:val="uk-UA"/>
              </w:rPr>
              <w:t xml:space="preserve"> електронного підписів (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далі - </w:t>
            </w:r>
            <w:r w:rsidR="00ED2FB5">
              <w:rPr>
                <w:rFonts w:ascii="Times New Roman" w:hAnsi="Times New Roman" w:cs="Times New Roman"/>
                <w:lang w:val="uk-UA"/>
              </w:rPr>
              <w:t>УЕП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), підпису. Пропозиція вважається підписаною належним чином з використанням </w:t>
            </w:r>
            <w:r w:rsidR="00ED2FB5">
              <w:rPr>
                <w:rFonts w:ascii="Times New Roman" w:hAnsi="Times New Roman" w:cs="Times New Roman"/>
                <w:lang w:val="uk-UA"/>
              </w:rPr>
              <w:t>УЕП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, КЕП за умови створення електронною системою закупівель спеціального файлу з </w:t>
            </w:r>
            <w:r w:rsidR="00ED2FB5">
              <w:rPr>
                <w:rFonts w:ascii="Times New Roman" w:hAnsi="Times New Roman" w:cs="Times New Roman"/>
                <w:lang w:val="uk-UA"/>
              </w:rPr>
              <w:t>УЕП</w:t>
            </w:r>
            <w:r w:rsidRPr="00DB2EE0">
              <w:rPr>
                <w:rFonts w:ascii="Times New Roman" w:hAnsi="Times New Roman" w:cs="Times New Roman"/>
                <w:lang w:val="uk-UA"/>
              </w:rPr>
              <w:t>, КЕП учасника (</w:t>
            </w:r>
            <w:r w:rsidRPr="00DB2EE0">
              <w:rPr>
                <w:rFonts w:ascii="Times New Roman" w:hAnsi="Times New Roman" w:cs="Times New Roman"/>
                <w:lang w:val="en-US"/>
              </w:rPr>
              <w:t>sign</w:t>
            </w:r>
            <w:r w:rsidRPr="00DB2EE0">
              <w:rPr>
                <w:rFonts w:ascii="Times New Roman" w:hAnsi="Times New Roman" w:cs="Times New Roman"/>
                <w:lang w:val="uk-UA"/>
              </w:rPr>
              <w:t>.</w:t>
            </w:r>
            <w:r w:rsidRPr="00DB2EE0">
              <w:rPr>
                <w:rFonts w:ascii="Times New Roman" w:hAnsi="Times New Roman" w:cs="Times New Roman"/>
                <w:lang w:val="en-US"/>
              </w:rPr>
              <w:t>p</w:t>
            </w:r>
            <w:r w:rsidRPr="00DB2EE0">
              <w:rPr>
                <w:rFonts w:ascii="Times New Roman" w:hAnsi="Times New Roman" w:cs="Times New Roman"/>
                <w:lang w:val="uk-UA"/>
              </w:rPr>
              <w:t>7</w:t>
            </w:r>
            <w:r w:rsidRPr="00DB2EE0">
              <w:rPr>
                <w:rFonts w:ascii="Times New Roman" w:hAnsi="Times New Roman" w:cs="Times New Roman"/>
                <w:lang w:val="en-US"/>
              </w:rPr>
              <w:t>s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), який </w:t>
            </w:r>
            <w:r w:rsidR="009A7F3B">
              <w:rPr>
                <w:rFonts w:ascii="Times New Roman" w:hAnsi="Times New Roman" w:cs="Times New Roman"/>
                <w:lang w:val="uk-UA"/>
              </w:rPr>
              <w:t>додається до даних пропозиції (</w:t>
            </w:r>
            <w:r w:rsidRPr="00DB2EE0">
              <w:rPr>
                <w:rFonts w:ascii="Times New Roman" w:hAnsi="Times New Roman" w:cs="Times New Roman"/>
                <w:lang w:val="uk-UA"/>
              </w:rPr>
              <w:t>в тому числі внесеної учасником у відповідні п</w:t>
            </w:r>
            <w:r w:rsidR="009A7F3B">
              <w:rPr>
                <w:rFonts w:ascii="Times New Roman" w:hAnsi="Times New Roman" w:cs="Times New Roman"/>
                <w:lang w:val="uk-UA"/>
              </w:rPr>
              <w:t>оля електронних форм інформації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, завантажених учасником документів) та/або логічно з ними поєднується і дає змогу підтвердити цілісність даних пропозиції та ідентифікувати підписувала. При цьому файл з </w:t>
            </w:r>
            <w:r w:rsidR="00ED2FB5">
              <w:rPr>
                <w:rFonts w:ascii="Times New Roman" w:hAnsi="Times New Roman" w:cs="Times New Roman"/>
                <w:lang w:val="uk-UA"/>
              </w:rPr>
              <w:t>УЕП</w:t>
            </w:r>
            <w:r w:rsidR="009D5075">
              <w:rPr>
                <w:rFonts w:ascii="Times New Roman" w:hAnsi="Times New Roman" w:cs="Times New Roman"/>
                <w:lang w:val="uk-UA"/>
              </w:rPr>
              <w:t>, КЕП учасника (</w:t>
            </w:r>
            <w:r w:rsidRPr="00DB2EE0">
              <w:rPr>
                <w:rFonts w:ascii="Times New Roman" w:hAnsi="Times New Roman" w:cs="Times New Roman"/>
                <w:lang w:val="en-US"/>
              </w:rPr>
              <w:t>sign</w:t>
            </w:r>
            <w:r w:rsidRPr="00DB2EE0">
              <w:rPr>
                <w:rFonts w:ascii="Times New Roman" w:hAnsi="Times New Roman" w:cs="Times New Roman"/>
                <w:lang w:val="uk-UA"/>
              </w:rPr>
              <w:t>.</w:t>
            </w:r>
            <w:r w:rsidRPr="00DB2EE0">
              <w:rPr>
                <w:rFonts w:ascii="Times New Roman" w:hAnsi="Times New Roman" w:cs="Times New Roman"/>
                <w:lang w:val="en-US"/>
              </w:rPr>
              <w:t>p</w:t>
            </w:r>
            <w:r w:rsidRPr="00DB2EE0">
              <w:rPr>
                <w:rFonts w:ascii="Times New Roman" w:hAnsi="Times New Roman" w:cs="Times New Roman"/>
                <w:lang w:val="uk-UA"/>
              </w:rPr>
              <w:t>7</w:t>
            </w:r>
            <w:r w:rsidRPr="00DB2EE0">
              <w:rPr>
                <w:rFonts w:ascii="Times New Roman" w:hAnsi="Times New Roman" w:cs="Times New Roman"/>
                <w:lang w:val="en-US"/>
              </w:rPr>
              <w:t>s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) повинен містити інформацію про </w:t>
            </w:r>
            <w:proofErr w:type="spellStart"/>
            <w:r w:rsidRPr="00DB2EE0">
              <w:rPr>
                <w:rFonts w:ascii="Times New Roman" w:hAnsi="Times New Roman" w:cs="Times New Roman"/>
                <w:lang w:val="uk-UA"/>
              </w:rPr>
              <w:t>підписува</w:t>
            </w:r>
            <w:r w:rsidR="00004FF2" w:rsidRPr="00DB2EE0">
              <w:rPr>
                <w:rFonts w:ascii="Times New Roman" w:hAnsi="Times New Roman" w:cs="Times New Roman"/>
                <w:lang w:val="uk-UA"/>
              </w:rPr>
              <w:t>ч</w:t>
            </w:r>
            <w:r w:rsidRPr="00DB2EE0">
              <w:rPr>
                <w:rFonts w:ascii="Times New Roman" w:hAnsi="Times New Roman" w:cs="Times New Roman"/>
                <w:lang w:val="uk-UA"/>
              </w:rPr>
              <w:t>а</w:t>
            </w:r>
            <w:proofErr w:type="spellEnd"/>
            <w:r w:rsidRPr="00DB2EE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341F" w:rsidRPr="00DB2EE0" w:rsidTr="0064229E">
        <w:tc>
          <w:tcPr>
            <w:tcW w:w="4503" w:type="dxa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Строк, протягом якого пропозиції є дійсними</w:t>
            </w:r>
          </w:p>
        </w:tc>
        <w:tc>
          <w:tcPr>
            <w:tcW w:w="5068" w:type="dxa"/>
          </w:tcPr>
          <w:p w:rsidR="0070341F" w:rsidRPr="00DB2EE0" w:rsidRDefault="0070341F" w:rsidP="00ED2F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 xml:space="preserve">Пропозиції вважаються дійсними протягом </w:t>
            </w:r>
            <w:r w:rsidRPr="00DB2EE0">
              <w:rPr>
                <w:rFonts w:ascii="Times New Roman" w:hAnsi="Times New Roman" w:cs="Times New Roman"/>
                <w:b/>
                <w:lang w:val="uk-UA"/>
              </w:rPr>
              <w:t>90 днів з дня завершення електронного аукціон</w:t>
            </w:r>
            <w:r w:rsidR="00ED2FB5">
              <w:rPr>
                <w:rFonts w:ascii="Times New Roman" w:hAnsi="Times New Roman" w:cs="Times New Roman"/>
                <w:lang w:val="uk-UA"/>
              </w:rPr>
              <w:t>у. Пропозиції</w:t>
            </w:r>
            <w:r w:rsidR="00F87913">
              <w:rPr>
                <w:rFonts w:ascii="Times New Roman" w:hAnsi="Times New Roman" w:cs="Times New Roman"/>
                <w:lang w:val="uk-UA"/>
              </w:rPr>
              <w:t>, дійсні на коротший термін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F87913">
              <w:rPr>
                <w:rFonts w:ascii="Times New Roman" w:hAnsi="Times New Roman" w:cs="Times New Roman"/>
                <w:lang w:val="uk-UA"/>
              </w:rPr>
              <w:t>відхиляються замовником як такі</w:t>
            </w:r>
            <w:r w:rsidRPr="00DB2EE0">
              <w:rPr>
                <w:rFonts w:ascii="Times New Roman" w:hAnsi="Times New Roman" w:cs="Times New Roman"/>
                <w:lang w:val="uk-UA"/>
              </w:rPr>
              <w:t>, що не відповідають умовам , визначеним в оголошенні пр</w:t>
            </w:r>
            <w:r w:rsidR="00F87913">
              <w:rPr>
                <w:rFonts w:ascii="Times New Roman" w:hAnsi="Times New Roman" w:cs="Times New Roman"/>
                <w:lang w:val="uk-UA"/>
              </w:rPr>
              <w:t>о проведення спрощеної закупівлі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, та вимогам до предмета закупівлі. </w:t>
            </w:r>
          </w:p>
        </w:tc>
      </w:tr>
      <w:tr w:rsidR="0070341F" w:rsidRPr="00DB2EE0" w:rsidTr="00C52F1E">
        <w:tc>
          <w:tcPr>
            <w:tcW w:w="9571" w:type="dxa"/>
            <w:gridSpan w:val="2"/>
          </w:tcPr>
          <w:p w:rsidR="0070341F" w:rsidRPr="00DB2EE0" w:rsidRDefault="0070341F" w:rsidP="00ED2FB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B2EE0">
              <w:rPr>
                <w:rFonts w:ascii="Times New Roman" w:hAnsi="Times New Roman" w:cs="Times New Roman"/>
                <w:b/>
                <w:lang w:val="uk-UA"/>
              </w:rPr>
              <w:t>6.Порядок укладення договору за підсумками закупівлі:</w:t>
            </w:r>
          </w:p>
        </w:tc>
      </w:tr>
      <w:tr w:rsidR="0070341F" w:rsidRPr="00DB2EE0" w:rsidTr="0064229E">
        <w:tc>
          <w:tcPr>
            <w:tcW w:w="4503" w:type="dxa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Редакція договору</w:t>
            </w:r>
          </w:p>
        </w:tc>
        <w:tc>
          <w:tcPr>
            <w:tcW w:w="5068" w:type="dxa"/>
          </w:tcPr>
          <w:p w:rsidR="0070341F" w:rsidRPr="00DB2EE0" w:rsidRDefault="0070341F" w:rsidP="00ED2F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Договір укладається в редакції згідно з Проектом Договору (</w:t>
            </w:r>
            <w:r w:rsidR="00AC1839" w:rsidRPr="00DB2EE0">
              <w:rPr>
                <w:rFonts w:ascii="Times New Roman" w:hAnsi="Times New Roman" w:cs="Times New Roman"/>
                <w:lang w:val="uk-UA"/>
              </w:rPr>
              <w:t>Д</w:t>
            </w:r>
            <w:r w:rsidRPr="00DB2EE0">
              <w:rPr>
                <w:rFonts w:ascii="Times New Roman" w:hAnsi="Times New Roman" w:cs="Times New Roman"/>
                <w:lang w:val="uk-UA"/>
              </w:rPr>
              <w:t xml:space="preserve">одаток </w:t>
            </w:r>
            <w:r w:rsidR="00CB1D9B" w:rsidRPr="00DB2EE0">
              <w:rPr>
                <w:rFonts w:ascii="Times New Roman" w:hAnsi="Times New Roman" w:cs="Times New Roman"/>
                <w:lang w:val="uk-UA"/>
              </w:rPr>
              <w:t>3</w:t>
            </w:r>
            <w:r w:rsidRPr="00DB2EE0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70341F" w:rsidRPr="00512BBB" w:rsidTr="0064229E">
        <w:tc>
          <w:tcPr>
            <w:tcW w:w="4503" w:type="dxa"/>
          </w:tcPr>
          <w:p w:rsidR="0070341F" w:rsidRPr="00DB2EE0" w:rsidRDefault="0070341F" w:rsidP="00C52F1E">
            <w:pPr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 xml:space="preserve">Термін укладення договору </w:t>
            </w:r>
          </w:p>
        </w:tc>
        <w:tc>
          <w:tcPr>
            <w:tcW w:w="5068" w:type="dxa"/>
          </w:tcPr>
          <w:p w:rsidR="0070341F" w:rsidRPr="00DB2EE0" w:rsidRDefault="0070341F" w:rsidP="00ED2F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B2EE0">
              <w:rPr>
                <w:rFonts w:ascii="Times New Roman" w:hAnsi="Times New Roman" w:cs="Times New Roman"/>
                <w:lang w:val="uk-UA"/>
              </w:rPr>
              <w:t>Замовник укладає до</w:t>
            </w:r>
            <w:r w:rsidR="00ED03B2">
              <w:rPr>
                <w:rFonts w:ascii="Times New Roman" w:hAnsi="Times New Roman" w:cs="Times New Roman"/>
                <w:lang w:val="uk-UA"/>
              </w:rPr>
              <w:t>говір про закупівлю з учасником</w:t>
            </w:r>
            <w:r w:rsidRPr="00DB2EE0">
              <w:rPr>
                <w:rFonts w:ascii="Times New Roman" w:hAnsi="Times New Roman" w:cs="Times New Roman"/>
                <w:lang w:val="uk-UA"/>
              </w:rPr>
              <w:t>, яких визнаний</w:t>
            </w:r>
            <w:r w:rsidR="00ED03B2">
              <w:rPr>
                <w:rFonts w:ascii="Times New Roman" w:hAnsi="Times New Roman" w:cs="Times New Roman"/>
                <w:lang w:val="uk-UA"/>
              </w:rPr>
              <w:t xml:space="preserve"> переможцем спрощеної закупівлі</w:t>
            </w:r>
            <w:r w:rsidRPr="00DB2EE0">
              <w:rPr>
                <w:rFonts w:ascii="Times New Roman" w:hAnsi="Times New Roman" w:cs="Times New Roman"/>
                <w:lang w:val="uk-UA"/>
              </w:rPr>
              <w:t>, не пізніше ніж через 20 днів з дня прийняття рішення про намір укласти договір про закупівлю.</w:t>
            </w:r>
          </w:p>
        </w:tc>
      </w:tr>
    </w:tbl>
    <w:p w:rsidR="0070341F" w:rsidRDefault="0070341F" w:rsidP="0070341F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70463">
        <w:rPr>
          <w:rFonts w:ascii="Times New Roman" w:hAnsi="Times New Roman" w:cs="Times New Roman"/>
          <w:sz w:val="20"/>
          <w:szCs w:val="20"/>
          <w:lang w:val="uk-UA"/>
        </w:rPr>
        <w:t>Замовник відхиляє пропозицію учасника, у разі її невідповідності вимогам замовника викладеним у цьому оголошенні та додатках до нього.</w:t>
      </w:r>
    </w:p>
    <w:p w:rsidR="004C22DC" w:rsidRPr="00370463" w:rsidRDefault="004C22DC" w:rsidP="0070341F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70341F" w:rsidRPr="004C22DC" w:rsidRDefault="0070341F" w:rsidP="0070341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C22DC">
        <w:rPr>
          <w:rFonts w:ascii="Times New Roman" w:hAnsi="Times New Roman" w:cs="Times New Roman"/>
          <w:b/>
          <w:sz w:val="20"/>
          <w:szCs w:val="20"/>
          <w:lang w:val="uk-UA"/>
        </w:rPr>
        <w:t>Додатк</w:t>
      </w:r>
      <w:r w:rsidR="00D830AE" w:rsidRPr="004C22DC">
        <w:rPr>
          <w:rFonts w:ascii="Times New Roman" w:hAnsi="Times New Roman" w:cs="Times New Roman"/>
          <w:b/>
          <w:sz w:val="20"/>
          <w:szCs w:val="20"/>
          <w:lang w:val="uk-UA"/>
        </w:rPr>
        <w:t>и</w:t>
      </w:r>
      <w:r w:rsidRPr="004C22D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до Оголошення:</w:t>
      </w:r>
    </w:p>
    <w:p w:rsidR="0070341F" w:rsidRPr="00370463" w:rsidRDefault="0070341F" w:rsidP="0070341F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70463">
        <w:rPr>
          <w:rFonts w:ascii="Times New Roman" w:hAnsi="Times New Roman" w:cs="Times New Roman"/>
          <w:sz w:val="20"/>
          <w:szCs w:val="20"/>
          <w:lang w:val="uk-UA"/>
        </w:rPr>
        <w:t>Додаток № 1 – Інформація про технічні, якісні та інші характеристики предмета закупівлі;</w:t>
      </w:r>
    </w:p>
    <w:p w:rsidR="0070341F" w:rsidRPr="00370463" w:rsidRDefault="0070341F" w:rsidP="0070341F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70463">
        <w:rPr>
          <w:rFonts w:ascii="Times New Roman" w:hAnsi="Times New Roman" w:cs="Times New Roman"/>
          <w:sz w:val="20"/>
          <w:szCs w:val="20"/>
          <w:lang w:val="uk-UA"/>
        </w:rPr>
        <w:t xml:space="preserve">Додаток № </w:t>
      </w:r>
      <w:r w:rsidR="00396200" w:rsidRPr="00370463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370463">
        <w:rPr>
          <w:rFonts w:ascii="Times New Roman" w:hAnsi="Times New Roman" w:cs="Times New Roman"/>
          <w:sz w:val="20"/>
          <w:szCs w:val="20"/>
          <w:lang w:val="uk-UA"/>
        </w:rPr>
        <w:t xml:space="preserve"> – Загальні відомості про учасника;</w:t>
      </w:r>
    </w:p>
    <w:p w:rsidR="0070341F" w:rsidRPr="00370463" w:rsidRDefault="0070341F" w:rsidP="0070341F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70463">
        <w:rPr>
          <w:rFonts w:ascii="Times New Roman" w:hAnsi="Times New Roman" w:cs="Times New Roman"/>
          <w:sz w:val="20"/>
          <w:szCs w:val="20"/>
          <w:lang w:val="uk-UA"/>
        </w:rPr>
        <w:t xml:space="preserve">Додаток № </w:t>
      </w:r>
      <w:r w:rsidR="00396200" w:rsidRPr="00370463"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370463">
        <w:rPr>
          <w:rFonts w:ascii="Times New Roman" w:hAnsi="Times New Roman" w:cs="Times New Roman"/>
          <w:sz w:val="20"/>
          <w:szCs w:val="20"/>
          <w:lang w:val="uk-UA"/>
        </w:rPr>
        <w:t xml:space="preserve"> – Проект договору про закупівлю товару</w:t>
      </w:r>
      <w:r w:rsidR="002F13FE" w:rsidRPr="00370463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F2E1A" w:rsidRPr="00370463" w:rsidRDefault="003F2E1A" w:rsidP="0070341F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70463">
        <w:rPr>
          <w:rFonts w:ascii="Times New Roman" w:hAnsi="Times New Roman" w:cs="Times New Roman"/>
          <w:sz w:val="20"/>
          <w:szCs w:val="20"/>
          <w:lang w:val="uk-UA"/>
        </w:rPr>
        <w:t>Додаток №4 – Лист -згода на обробку персональних даних</w:t>
      </w:r>
    </w:p>
    <w:sectPr w:rsidR="003F2E1A" w:rsidRPr="00370463" w:rsidSect="00BF1C03">
      <w:pgSz w:w="11906" w:h="16838"/>
      <w:pgMar w:top="1021" w:right="73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341F"/>
    <w:rsid w:val="0000220E"/>
    <w:rsid w:val="000022F2"/>
    <w:rsid w:val="00004FF2"/>
    <w:rsid w:val="00026268"/>
    <w:rsid w:val="000373E4"/>
    <w:rsid w:val="0005569B"/>
    <w:rsid w:val="000940CB"/>
    <w:rsid w:val="00095767"/>
    <w:rsid w:val="000A53D2"/>
    <w:rsid w:val="000B77D1"/>
    <w:rsid w:val="000C5356"/>
    <w:rsid w:val="00157397"/>
    <w:rsid w:val="00192805"/>
    <w:rsid w:val="00195766"/>
    <w:rsid w:val="001C5238"/>
    <w:rsid w:val="001C5F29"/>
    <w:rsid w:val="00206A30"/>
    <w:rsid w:val="00227077"/>
    <w:rsid w:val="00231432"/>
    <w:rsid w:val="00232677"/>
    <w:rsid w:val="0023277F"/>
    <w:rsid w:val="00247D02"/>
    <w:rsid w:val="00282C04"/>
    <w:rsid w:val="00294E12"/>
    <w:rsid w:val="002A7C7D"/>
    <w:rsid w:val="002B79D3"/>
    <w:rsid w:val="002E2CF9"/>
    <w:rsid w:val="002E72B7"/>
    <w:rsid w:val="002F13FE"/>
    <w:rsid w:val="002F19FE"/>
    <w:rsid w:val="00304C39"/>
    <w:rsid w:val="00340A28"/>
    <w:rsid w:val="003432E7"/>
    <w:rsid w:val="00345F6D"/>
    <w:rsid w:val="00351D59"/>
    <w:rsid w:val="00370463"/>
    <w:rsid w:val="00396200"/>
    <w:rsid w:val="003B54A1"/>
    <w:rsid w:val="003B6B4F"/>
    <w:rsid w:val="003D1BDD"/>
    <w:rsid w:val="003F2E1A"/>
    <w:rsid w:val="00425C32"/>
    <w:rsid w:val="00427D82"/>
    <w:rsid w:val="00437369"/>
    <w:rsid w:val="00462DB8"/>
    <w:rsid w:val="00465BD0"/>
    <w:rsid w:val="0048301B"/>
    <w:rsid w:val="004C22DC"/>
    <w:rsid w:val="004C7256"/>
    <w:rsid w:val="004E2C4E"/>
    <w:rsid w:val="00512BBB"/>
    <w:rsid w:val="00530443"/>
    <w:rsid w:val="005433BC"/>
    <w:rsid w:val="0055092D"/>
    <w:rsid w:val="00556C3C"/>
    <w:rsid w:val="005713AD"/>
    <w:rsid w:val="005828E4"/>
    <w:rsid w:val="00584F9F"/>
    <w:rsid w:val="005A0466"/>
    <w:rsid w:val="005A245C"/>
    <w:rsid w:val="005A6441"/>
    <w:rsid w:val="005C3F97"/>
    <w:rsid w:val="005D19EB"/>
    <w:rsid w:val="005D306F"/>
    <w:rsid w:val="005F2AC2"/>
    <w:rsid w:val="00612017"/>
    <w:rsid w:val="00634FDD"/>
    <w:rsid w:val="00635C05"/>
    <w:rsid w:val="0064229E"/>
    <w:rsid w:val="006841EA"/>
    <w:rsid w:val="00685074"/>
    <w:rsid w:val="0069108D"/>
    <w:rsid w:val="006C4719"/>
    <w:rsid w:val="006D4FB7"/>
    <w:rsid w:val="006F3247"/>
    <w:rsid w:val="0070341F"/>
    <w:rsid w:val="00716761"/>
    <w:rsid w:val="00757567"/>
    <w:rsid w:val="00757CC3"/>
    <w:rsid w:val="00781A71"/>
    <w:rsid w:val="007901E4"/>
    <w:rsid w:val="007B6222"/>
    <w:rsid w:val="007D30CA"/>
    <w:rsid w:val="007D5C48"/>
    <w:rsid w:val="00817A1D"/>
    <w:rsid w:val="00830F41"/>
    <w:rsid w:val="00842B14"/>
    <w:rsid w:val="00852B20"/>
    <w:rsid w:val="008729E7"/>
    <w:rsid w:val="00873037"/>
    <w:rsid w:val="008B489E"/>
    <w:rsid w:val="008C03F8"/>
    <w:rsid w:val="00911C77"/>
    <w:rsid w:val="00992515"/>
    <w:rsid w:val="009A1D95"/>
    <w:rsid w:val="009A7F3B"/>
    <w:rsid w:val="009B3E69"/>
    <w:rsid w:val="009B598F"/>
    <w:rsid w:val="009D5075"/>
    <w:rsid w:val="00A21D24"/>
    <w:rsid w:val="00A75F0B"/>
    <w:rsid w:val="00A94E32"/>
    <w:rsid w:val="00AC1839"/>
    <w:rsid w:val="00AC75A8"/>
    <w:rsid w:val="00AD7F23"/>
    <w:rsid w:val="00B26A9C"/>
    <w:rsid w:val="00B30E31"/>
    <w:rsid w:val="00B529B5"/>
    <w:rsid w:val="00B54056"/>
    <w:rsid w:val="00B82972"/>
    <w:rsid w:val="00BA0AE9"/>
    <w:rsid w:val="00BA4EE4"/>
    <w:rsid w:val="00BD04EA"/>
    <w:rsid w:val="00BD2FA2"/>
    <w:rsid w:val="00BE17CB"/>
    <w:rsid w:val="00BF1C03"/>
    <w:rsid w:val="00BF417D"/>
    <w:rsid w:val="00C32694"/>
    <w:rsid w:val="00C41FD7"/>
    <w:rsid w:val="00C47557"/>
    <w:rsid w:val="00C538DB"/>
    <w:rsid w:val="00C57954"/>
    <w:rsid w:val="00C62473"/>
    <w:rsid w:val="00C91576"/>
    <w:rsid w:val="00CB1D9B"/>
    <w:rsid w:val="00CB28FB"/>
    <w:rsid w:val="00CE3958"/>
    <w:rsid w:val="00D35BB4"/>
    <w:rsid w:val="00D43EE3"/>
    <w:rsid w:val="00D53FA5"/>
    <w:rsid w:val="00D56A67"/>
    <w:rsid w:val="00D830AE"/>
    <w:rsid w:val="00DB2EE0"/>
    <w:rsid w:val="00E74017"/>
    <w:rsid w:val="00E950FA"/>
    <w:rsid w:val="00ED03B2"/>
    <w:rsid w:val="00ED2FB5"/>
    <w:rsid w:val="00ED47A4"/>
    <w:rsid w:val="00EF16D2"/>
    <w:rsid w:val="00EF7E63"/>
    <w:rsid w:val="00F2239C"/>
    <w:rsid w:val="00F275B5"/>
    <w:rsid w:val="00F40D3A"/>
    <w:rsid w:val="00F56985"/>
    <w:rsid w:val="00F75099"/>
    <w:rsid w:val="00F87913"/>
    <w:rsid w:val="00FB3B70"/>
    <w:rsid w:val="00FC0559"/>
    <w:rsid w:val="00FE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5"/>
  </w:style>
  <w:style w:type="paragraph" w:styleId="2">
    <w:name w:val="heading 2"/>
    <w:basedOn w:val="a"/>
    <w:next w:val="a"/>
    <w:link w:val="20"/>
    <w:qFormat/>
    <w:rsid w:val="007034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41F"/>
    <w:rPr>
      <w:rFonts w:ascii="Times New Roman" w:eastAsia="Times New Roman" w:hAnsi="Times New Roman" w:cs="Times New Roman"/>
      <w:b/>
      <w:sz w:val="40"/>
      <w:szCs w:val="24"/>
    </w:rPr>
  </w:style>
  <w:style w:type="character" w:styleId="a3">
    <w:name w:val="Hyperlink"/>
    <w:basedOn w:val="a0"/>
    <w:rsid w:val="0070341F"/>
    <w:rPr>
      <w:color w:val="0000FF"/>
      <w:u w:val="single"/>
    </w:rPr>
  </w:style>
  <w:style w:type="table" w:styleId="a4">
    <w:name w:val="Table Grid"/>
    <w:basedOn w:val="a1"/>
    <w:uiPriority w:val="59"/>
    <w:rsid w:val="00703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treesearch-match">
    <w:name w:val="b-tree__search-match"/>
    <w:basedOn w:val="a0"/>
    <w:rsid w:val="00FB3B70"/>
  </w:style>
  <w:style w:type="character" w:customStyle="1" w:styleId="UnresolvedMention">
    <w:name w:val="Unresolved Mention"/>
    <w:basedOn w:val="a0"/>
    <w:uiPriority w:val="99"/>
    <w:semiHidden/>
    <w:unhideWhenUsed/>
    <w:rsid w:val="001C52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BI24886770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bi2488677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1209A-2F7B-4E9F-82EA-DC13992F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4868</Words>
  <Characters>2776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я</cp:lastModifiedBy>
  <cp:revision>94</cp:revision>
  <cp:lastPrinted>2020-12-31T09:35:00Z</cp:lastPrinted>
  <dcterms:created xsi:type="dcterms:W3CDTF">2021-01-06T06:47:00Z</dcterms:created>
  <dcterms:modified xsi:type="dcterms:W3CDTF">2022-08-10T09:55:00Z</dcterms:modified>
</cp:coreProperties>
</file>