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1E9C96F0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140148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547F2C6D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</w:t>
      </w:r>
      <w:r w:rsidR="00D14602" w:rsidRPr="00E7114E">
        <w:rPr>
          <w:rFonts w:ascii="Cambria" w:hAnsi="Cambria"/>
          <w:sz w:val="19"/>
          <w:szCs w:val="19"/>
          <w:lang w:val="uk-UA"/>
        </w:rPr>
        <w:t>–</w:t>
      </w:r>
      <w:r w:rsidR="00D14602">
        <w:rPr>
          <w:rFonts w:ascii="Cambria" w:hAnsi="Cambria"/>
          <w:sz w:val="19"/>
          <w:szCs w:val="19"/>
          <w:lang w:val="uk-UA"/>
        </w:rPr>
        <w:t xml:space="preserve"> </w:t>
      </w:r>
      <w:r w:rsidR="00D14602" w:rsidRPr="00D14602">
        <w:rPr>
          <w:rFonts w:ascii="Cambria" w:hAnsi="Cambria"/>
          <w:b/>
          <w:bCs/>
          <w:sz w:val="20"/>
          <w:szCs w:val="20"/>
          <w:lang w:val="uk-UA"/>
        </w:rPr>
        <w:t>ДК 021:2015 – 34110000-1 «Легкові автомобілі» (Легковий автомобіль)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40148"/>
    <w:rsid w:val="00151B01"/>
    <w:rsid w:val="001D5AAC"/>
    <w:rsid w:val="00245F2F"/>
    <w:rsid w:val="00702F75"/>
    <w:rsid w:val="008C1126"/>
    <w:rsid w:val="009E0003"/>
    <w:rsid w:val="00AC30C2"/>
    <w:rsid w:val="00AC728E"/>
    <w:rsid w:val="00BB4C50"/>
    <w:rsid w:val="00C04B73"/>
    <w:rsid w:val="00D14602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cp:lastPrinted>2024-04-30T12:51:00Z</cp:lastPrinted>
  <dcterms:created xsi:type="dcterms:W3CDTF">2024-03-13T12:43:00Z</dcterms:created>
  <dcterms:modified xsi:type="dcterms:W3CDTF">2024-04-30T12:51:00Z</dcterms:modified>
</cp:coreProperties>
</file>