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B0" w:rsidRPr="00F47A06" w:rsidRDefault="00380FB0" w:rsidP="00F47A0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7A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0E07FA" w:rsidRPr="00F47A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0E07FA" w:rsidRPr="00F47A06">
        <w:rPr>
          <w:rFonts w:ascii="Times New Roman" w:hAnsi="Times New Roman" w:cs="Times New Roman"/>
          <w:b/>
          <w:bCs/>
          <w:i/>
          <w:sz w:val="24"/>
          <w:szCs w:val="24"/>
        </w:rPr>
        <w:t>Додаток №2</w:t>
      </w:r>
    </w:p>
    <w:p w:rsidR="00CF6D05" w:rsidRPr="00F47A06" w:rsidRDefault="00380FB0" w:rsidP="00F47A06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7A06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  <w:r w:rsidR="00CF6D05" w:rsidRPr="00F47A06">
        <w:rPr>
          <w:i/>
          <w:sz w:val="24"/>
          <w:szCs w:val="24"/>
        </w:rPr>
        <w:t xml:space="preserve">                                                                                                         </w:t>
      </w:r>
    </w:p>
    <w:p w:rsidR="00DE3703" w:rsidRDefault="00DE3703" w:rsidP="00F47A06">
      <w:pPr>
        <w:pStyle w:val="2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hd w:val="clear" w:color="auto" w:fill="FFFFFA"/>
        </w:rPr>
      </w:pPr>
      <w:bookmarkStart w:id="0" w:name="_Hlk54362401"/>
    </w:p>
    <w:p w:rsidR="000E07FA" w:rsidRPr="00F47A06" w:rsidRDefault="000E07FA" w:rsidP="00F47A06">
      <w:pPr>
        <w:pStyle w:val="2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hd w:val="clear" w:color="auto" w:fill="FFFFFA"/>
        </w:rPr>
      </w:pPr>
      <w:r w:rsidRPr="00F47A06">
        <w:rPr>
          <w:rFonts w:ascii="Times New Roman" w:hAnsi="Times New Roman" w:cs="Times New Roman"/>
          <w:b/>
          <w:color w:val="000000"/>
          <w:shd w:val="clear" w:color="auto" w:fill="FFFFFA"/>
        </w:rPr>
        <w:t>ІНФОРМАЦІЯ ПРО ТЕХНІЧНІ ВИМОГИ ДО  ПРЕДМЕТА ЗАКУПІВЛІ</w:t>
      </w:r>
      <w:bookmarkEnd w:id="0"/>
    </w:p>
    <w:p w:rsidR="00BE2C35" w:rsidRPr="00F47A06" w:rsidRDefault="00BE2C35" w:rsidP="00F47A0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06">
        <w:rPr>
          <w:rFonts w:ascii="Times New Roman" w:hAnsi="Times New Roman" w:cs="Times New Roman"/>
          <w:b/>
          <w:sz w:val="24"/>
          <w:szCs w:val="24"/>
        </w:rPr>
        <w:t>до предмету закупівлі: Послуги з письмового перекладу</w:t>
      </w:r>
    </w:p>
    <w:p w:rsidR="00BE2C35" w:rsidRPr="00F47A06" w:rsidRDefault="00BE2C35" w:rsidP="00F47A06">
      <w:pPr>
        <w:spacing w:after="0" w:line="240" w:lineRule="atLeas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47A06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F47A06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F47A06">
        <w:rPr>
          <w:rFonts w:ascii="Times New Roman" w:hAnsi="Times New Roman" w:cs="Times New Roman"/>
          <w:b/>
          <w:sz w:val="24"/>
          <w:szCs w:val="24"/>
        </w:rPr>
        <w:t xml:space="preserve"> 021:2015 - </w:t>
      </w:r>
      <w:r w:rsidRPr="00F47A06">
        <w:rPr>
          <w:rFonts w:ascii="Times New Roman" w:hAnsi="Times New Roman" w:cs="Times New Roman"/>
          <w:b/>
          <w:snapToGrid w:val="0"/>
          <w:sz w:val="24"/>
          <w:szCs w:val="24"/>
        </w:rPr>
        <w:t>79530000-8 – послуги з письмового перекладу</w:t>
      </w:r>
    </w:p>
    <w:p w:rsidR="00CF6D05" w:rsidRPr="00F47A06" w:rsidRDefault="00CF6D05" w:rsidP="00F47A06">
      <w:pPr>
        <w:pStyle w:val="FR1"/>
        <w:ind w:left="0" w:right="14"/>
        <w:contextualSpacing/>
        <w:jc w:val="center"/>
        <w:rPr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3828"/>
      </w:tblGrid>
      <w:tr w:rsidR="000E07FA" w:rsidRPr="00F47A06" w:rsidTr="00FD16B0">
        <w:trPr>
          <w:trHeight w:val="303"/>
        </w:trPr>
        <w:tc>
          <w:tcPr>
            <w:tcW w:w="6096" w:type="dxa"/>
            <w:vAlign w:val="center"/>
            <w:hideMark/>
          </w:tcPr>
          <w:p w:rsidR="00BE2C35" w:rsidRPr="00A711E0" w:rsidRDefault="00BE2C35" w:rsidP="00F47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711E0">
              <w:rPr>
                <w:rFonts w:ascii="Times New Roman" w:hAnsi="Times New Roman" w:cs="Times New Roman"/>
                <w:b/>
              </w:rPr>
              <w:t>Орієнтовний перелік іноземних мов</w:t>
            </w:r>
          </w:p>
          <w:p w:rsidR="000E07FA" w:rsidRPr="00A711E0" w:rsidRDefault="000E07FA" w:rsidP="00F47A06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vAlign w:val="center"/>
            <w:hideMark/>
          </w:tcPr>
          <w:p w:rsidR="000E07FA" w:rsidRPr="00A711E0" w:rsidRDefault="000E07FA" w:rsidP="00F47A06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uk-UA"/>
              </w:rPr>
            </w:pPr>
            <w:r w:rsidRPr="00A711E0">
              <w:rPr>
                <w:b/>
                <w:sz w:val="22"/>
                <w:szCs w:val="22"/>
                <w:lang w:val="uk-UA"/>
              </w:rPr>
              <w:t>Орієнтовн</w:t>
            </w:r>
            <w:r w:rsidR="00BE2C35" w:rsidRPr="00A711E0">
              <w:rPr>
                <w:b/>
                <w:sz w:val="22"/>
                <w:szCs w:val="22"/>
                <w:lang w:val="uk-UA"/>
              </w:rPr>
              <w:t xml:space="preserve">ий обсяг, </w:t>
            </w:r>
            <w:r w:rsidR="00BE2C35" w:rsidRPr="00A711E0">
              <w:rPr>
                <w:b/>
                <w:bCs/>
                <w:sz w:val="22"/>
                <w:szCs w:val="22"/>
              </w:rPr>
              <w:t xml:space="preserve">де </w:t>
            </w:r>
            <w:proofErr w:type="spellStart"/>
            <w:r w:rsidR="00BE2C35" w:rsidRPr="00A711E0">
              <w:rPr>
                <w:b/>
                <w:bCs/>
                <w:sz w:val="22"/>
                <w:szCs w:val="22"/>
              </w:rPr>
              <w:t>одиниця</w:t>
            </w:r>
            <w:proofErr w:type="spellEnd"/>
            <w:r w:rsidR="00BE2C35" w:rsidRPr="00A711E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E2C35" w:rsidRPr="00A711E0">
              <w:rPr>
                <w:b/>
                <w:bCs/>
                <w:sz w:val="22"/>
                <w:szCs w:val="22"/>
              </w:rPr>
              <w:t>виміру</w:t>
            </w:r>
            <w:proofErr w:type="spellEnd"/>
            <w:r w:rsidR="00BE2C35" w:rsidRPr="00A711E0">
              <w:rPr>
                <w:b/>
                <w:bCs/>
                <w:sz w:val="22"/>
                <w:szCs w:val="22"/>
              </w:rPr>
              <w:t xml:space="preserve"> перекладу - 1 </w:t>
            </w:r>
            <w:proofErr w:type="spellStart"/>
            <w:r w:rsidR="00BE2C35" w:rsidRPr="00A711E0">
              <w:rPr>
                <w:b/>
                <w:bCs/>
                <w:sz w:val="22"/>
                <w:szCs w:val="22"/>
              </w:rPr>
              <w:t>сторінка</w:t>
            </w:r>
            <w:proofErr w:type="spellEnd"/>
            <w:r w:rsidR="00BE2C35" w:rsidRPr="00A711E0">
              <w:rPr>
                <w:b/>
                <w:bCs/>
                <w:sz w:val="22"/>
                <w:szCs w:val="22"/>
              </w:rPr>
              <w:t xml:space="preserve"> (за 1860 </w:t>
            </w:r>
            <w:proofErr w:type="spellStart"/>
            <w:r w:rsidR="00BE2C35" w:rsidRPr="00A711E0">
              <w:rPr>
                <w:b/>
                <w:bCs/>
                <w:sz w:val="22"/>
                <w:szCs w:val="22"/>
              </w:rPr>
              <w:t>символів</w:t>
            </w:r>
            <w:proofErr w:type="spellEnd"/>
            <w:r w:rsidR="00BE2C35" w:rsidRPr="00A711E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E2C35" w:rsidRPr="00A711E0">
              <w:rPr>
                <w:b/>
                <w:bCs/>
                <w:sz w:val="22"/>
                <w:szCs w:val="22"/>
              </w:rPr>
              <w:t>з</w:t>
            </w:r>
            <w:proofErr w:type="spellEnd"/>
            <w:r w:rsidR="00BE2C35" w:rsidRPr="00A711E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E2C35" w:rsidRPr="00A711E0">
              <w:rPr>
                <w:b/>
                <w:bCs/>
                <w:sz w:val="22"/>
                <w:szCs w:val="22"/>
              </w:rPr>
              <w:t>пробілами</w:t>
            </w:r>
            <w:proofErr w:type="spellEnd"/>
            <w:r w:rsidR="00BE2C35" w:rsidRPr="00A711E0">
              <w:rPr>
                <w:b/>
                <w:bCs/>
                <w:sz w:val="22"/>
                <w:szCs w:val="22"/>
              </w:rPr>
              <w:t>)</w:t>
            </w:r>
            <w:r w:rsidR="00BE2C35" w:rsidRPr="00A711E0">
              <w:rPr>
                <w:b/>
                <w:bCs/>
                <w:color w:val="FF0000"/>
                <w:sz w:val="22"/>
                <w:szCs w:val="22"/>
              </w:rPr>
              <w:t>*</w:t>
            </w:r>
          </w:p>
        </w:tc>
      </w:tr>
      <w:tr w:rsidR="005667E5" w:rsidRPr="00F47A06" w:rsidTr="00A618C6">
        <w:trPr>
          <w:trHeight w:val="517"/>
        </w:trPr>
        <w:tc>
          <w:tcPr>
            <w:tcW w:w="6096" w:type="dxa"/>
            <w:vMerge w:val="restart"/>
            <w:vAlign w:val="center"/>
            <w:hideMark/>
          </w:tcPr>
          <w:p w:rsidR="005667E5" w:rsidRPr="00A711E0" w:rsidRDefault="005667E5" w:rsidP="00F47A06">
            <w:pPr>
              <w:pStyle w:val="ae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Азербайджанська</w:t>
            </w:r>
          </w:p>
          <w:p w:rsidR="005667E5" w:rsidRPr="00A711E0" w:rsidRDefault="005667E5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Англійська</w:t>
            </w:r>
          </w:p>
          <w:p w:rsidR="005667E5" w:rsidRPr="00A711E0" w:rsidRDefault="005667E5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Арабська</w:t>
            </w:r>
          </w:p>
          <w:p w:rsidR="005667E5" w:rsidRPr="00A711E0" w:rsidRDefault="005667E5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Білоруська</w:t>
            </w:r>
          </w:p>
          <w:p w:rsidR="005667E5" w:rsidRPr="00A711E0" w:rsidRDefault="005667E5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Болгарська</w:t>
            </w:r>
          </w:p>
          <w:p w:rsidR="005667E5" w:rsidRPr="00A711E0" w:rsidRDefault="005667E5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Вірменська</w:t>
            </w:r>
          </w:p>
          <w:p w:rsidR="005667E5" w:rsidRPr="00A711E0" w:rsidRDefault="005667E5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В’єтнамська</w:t>
            </w:r>
          </w:p>
          <w:p w:rsidR="005667E5" w:rsidRPr="00A711E0" w:rsidRDefault="005667E5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Грецька</w:t>
            </w:r>
          </w:p>
          <w:p w:rsidR="005667E5" w:rsidRPr="00A711E0" w:rsidRDefault="005667E5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Грузинська</w:t>
            </w:r>
          </w:p>
          <w:p w:rsidR="005667E5" w:rsidRPr="00A711E0" w:rsidRDefault="005667E5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Данська</w:t>
            </w:r>
          </w:p>
          <w:p w:rsidR="005667E5" w:rsidRPr="00A711E0" w:rsidRDefault="005667E5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Естонська</w:t>
            </w:r>
          </w:p>
          <w:p w:rsidR="005667E5" w:rsidRPr="00A711E0" w:rsidRDefault="002129C9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Іврит</w:t>
            </w:r>
          </w:p>
          <w:p w:rsidR="002129C9" w:rsidRPr="00A711E0" w:rsidRDefault="002129C9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Іспанська</w:t>
            </w:r>
          </w:p>
          <w:p w:rsidR="005667E5" w:rsidRPr="00A711E0" w:rsidRDefault="002129C9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Італійська</w:t>
            </w:r>
          </w:p>
          <w:p w:rsidR="002129C9" w:rsidRPr="00A711E0" w:rsidRDefault="002129C9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Казахська</w:t>
            </w:r>
          </w:p>
          <w:p w:rsidR="002129C9" w:rsidRPr="00A711E0" w:rsidRDefault="002129C9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Киргизька</w:t>
            </w:r>
          </w:p>
          <w:p w:rsidR="002129C9" w:rsidRPr="00A711E0" w:rsidRDefault="002129C9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Китайська</w:t>
            </w:r>
          </w:p>
          <w:p w:rsidR="002129C9" w:rsidRPr="00A711E0" w:rsidRDefault="002129C9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Корейська</w:t>
            </w:r>
          </w:p>
          <w:p w:rsidR="002129C9" w:rsidRPr="00A711E0" w:rsidRDefault="002129C9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Латиська</w:t>
            </w:r>
          </w:p>
          <w:p w:rsidR="002129C9" w:rsidRPr="00A711E0" w:rsidRDefault="002129C9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Литовська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Македонська</w:t>
            </w:r>
          </w:p>
          <w:p w:rsidR="002129C9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Молдовська / румунська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Нідерландська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Німецька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Норвезька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Польська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Португальська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Російська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Сербська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Словацька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Словенська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Таджицька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Татарська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Турецька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Туркменська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Угорська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Узбецька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Фінська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Французька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Хорватська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Чеська</w:t>
            </w:r>
          </w:p>
          <w:p w:rsidR="006E6B0E" w:rsidRPr="00A711E0" w:rsidRDefault="006E6B0E" w:rsidP="00F47A06">
            <w:pPr>
              <w:spacing w:after="0"/>
              <w:rPr>
                <w:rFonts w:ascii="Times New Roman" w:hAnsi="Times New Roman"/>
              </w:rPr>
            </w:pPr>
            <w:r w:rsidRPr="00A711E0">
              <w:rPr>
                <w:rFonts w:ascii="Times New Roman" w:hAnsi="Times New Roman"/>
              </w:rPr>
              <w:t>Шведська</w:t>
            </w:r>
          </w:p>
          <w:p w:rsidR="006E6B0E" w:rsidRPr="00F47A06" w:rsidRDefault="006E6B0E" w:rsidP="00F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11E0">
              <w:rPr>
                <w:rFonts w:ascii="Times New Roman" w:hAnsi="Times New Roman"/>
              </w:rPr>
              <w:t>Японська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5667E5" w:rsidRPr="00F47A06" w:rsidRDefault="006E6B0E" w:rsidP="00F47A0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47A06">
              <w:rPr>
                <w:b/>
                <w:lang w:val="uk-UA"/>
              </w:rPr>
              <w:t>1</w:t>
            </w:r>
            <w:r w:rsidR="00A711E0">
              <w:rPr>
                <w:b/>
                <w:lang w:val="uk-UA"/>
              </w:rPr>
              <w:t>185</w:t>
            </w:r>
          </w:p>
        </w:tc>
      </w:tr>
      <w:tr w:rsidR="005667E5" w:rsidRPr="00F47A06" w:rsidTr="00A618C6">
        <w:trPr>
          <w:trHeight w:val="1181"/>
        </w:trPr>
        <w:tc>
          <w:tcPr>
            <w:tcW w:w="6096" w:type="dxa"/>
            <w:vMerge/>
            <w:vAlign w:val="center"/>
            <w:hideMark/>
          </w:tcPr>
          <w:p w:rsidR="005667E5" w:rsidRPr="00F47A06" w:rsidRDefault="005667E5" w:rsidP="00F47A06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5667E5" w:rsidRPr="00F47A06" w:rsidRDefault="005667E5" w:rsidP="00F47A06">
            <w:pPr>
              <w:pStyle w:val="a3"/>
              <w:spacing w:before="0" w:after="0"/>
              <w:jc w:val="center"/>
            </w:pPr>
          </w:p>
        </w:tc>
      </w:tr>
    </w:tbl>
    <w:p w:rsidR="00CF6D05" w:rsidRPr="00F47A06" w:rsidRDefault="00A618C6" w:rsidP="00F47A06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A06">
        <w:rPr>
          <w:rFonts w:ascii="Times New Roman" w:hAnsi="Times New Roman" w:cs="Times New Roman"/>
          <w:i/>
          <w:sz w:val="24"/>
          <w:szCs w:val="24"/>
        </w:rPr>
        <w:t xml:space="preserve"> Переклад не є вичерпним.</w:t>
      </w:r>
    </w:p>
    <w:p w:rsidR="008B3DB3" w:rsidRPr="00F47A06" w:rsidRDefault="008B3DB3" w:rsidP="00F47A06">
      <w:pPr>
        <w:pStyle w:val="12"/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A06">
        <w:rPr>
          <w:rFonts w:ascii="Times New Roman" w:hAnsi="Times New Roman" w:cs="Times New Roman"/>
          <w:b/>
          <w:sz w:val="24"/>
          <w:szCs w:val="24"/>
          <w:lang w:val="uk-UA" w:eastAsia="en-US"/>
        </w:rPr>
        <w:lastRenderedPageBreak/>
        <w:t>1.</w:t>
      </w:r>
      <w:r w:rsidRPr="00F47A0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Одиницею виміру обсягу перекладу є </w:t>
      </w:r>
      <w:r w:rsidRPr="00F47A06">
        <w:rPr>
          <w:rFonts w:ascii="Times New Roman" w:hAnsi="Times New Roman" w:cs="Times New Roman"/>
          <w:b/>
          <w:sz w:val="24"/>
          <w:szCs w:val="24"/>
          <w:lang w:val="uk-UA" w:eastAsia="en-US"/>
        </w:rPr>
        <w:t>1860 символів з пробілами</w:t>
      </w:r>
      <w:r w:rsidRPr="00F47A0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(1 сторінка). Для підрахунку кількості рядків або сторінок може використовуватися комп'ютерна програма підрахунку знаків. </w:t>
      </w:r>
    </w:p>
    <w:p w:rsidR="008B3DB3" w:rsidRPr="00F47A06" w:rsidRDefault="008B3DB3" w:rsidP="00F47A06">
      <w:pPr>
        <w:pStyle w:val="FR1"/>
        <w:ind w:right="-284" w:firstLine="720"/>
        <w:contextualSpacing/>
        <w:rPr>
          <w:b/>
          <w:sz w:val="24"/>
          <w:szCs w:val="24"/>
        </w:rPr>
      </w:pPr>
      <w:r w:rsidRPr="00F47A06">
        <w:rPr>
          <w:sz w:val="24"/>
          <w:szCs w:val="24"/>
        </w:rPr>
        <w:t>2. Послуги письмового перекладу надаються з іноземної на українську та з української на іноземну мови.</w:t>
      </w:r>
    </w:p>
    <w:p w:rsidR="008B3DB3" w:rsidRPr="00F47A06" w:rsidRDefault="008B3DB3" w:rsidP="00F47A06">
      <w:pPr>
        <w:spacing w:after="0"/>
        <w:ind w:right="-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A06">
        <w:rPr>
          <w:rFonts w:ascii="Times New Roman" w:hAnsi="Times New Roman" w:cs="Times New Roman"/>
          <w:b/>
          <w:sz w:val="24"/>
          <w:szCs w:val="24"/>
        </w:rPr>
        <w:t>3.</w:t>
      </w:r>
      <w:r w:rsidRPr="00F47A06">
        <w:rPr>
          <w:rFonts w:ascii="Times New Roman" w:hAnsi="Times New Roman" w:cs="Times New Roman"/>
          <w:sz w:val="24"/>
          <w:szCs w:val="24"/>
        </w:rPr>
        <w:t xml:space="preserve"> Пропозиція, в якій відсутні відомості з перекладу </w:t>
      </w:r>
      <w:r w:rsidRPr="00F47A06">
        <w:rPr>
          <w:rFonts w:ascii="Times New Roman" w:hAnsi="Times New Roman" w:cs="Times New Roman"/>
          <w:b/>
          <w:sz w:val="24"/>
          <w:szCs w:val="24"/>
        </w:rPr>
        <w:t>однієї або більше іноземних мов</w:t>
      </w:r>
      <w:r w:rsidRPr="00F47A06">
        <w:rPr>
          <w:rFonts w:ascii="Times New Roman" w:hAnsi="Times New Roman" w:cs="Times New Roman"/>
          <w:sz w:val="24"/>
          <w:szCs w:val="24"/>
        </w:rPr>
        <w:t xml:space="preserve">, перерахованих замовником, будуть визнані такими, що не відповідають вимогам тендерної документації. </w:t>
      </w:r>
    </w:p>
    <w:p w:rsidR="008B3DB3" w:rsidRPr="00F47A06" w:rsidRDefault="008B3DB3" w:rsidP="00F47A06">
      <w:pPr>
        <w:spacing w:after="0"/>
        <w:ind w:right="-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A06">
        <w:rPr>
          <w:rFonts w:ascii="Times New Roman" w:hAnsi="Times New Roman" w:cs="Times New Roman"/>
          <w:b/>
          <w:sz w:val="24"/>
          <w:szCs w:val="24"/>
        </w:rPr>
        <w:t>4.</w:t>
      </w:r>
      <w:r w:rsidRPr="00F47A06">
        <w:rPr>
          <w:rFonts w:ascii="Times New Roman" w:hAnsi="Times New Roman" w:cs="Times New Roman"/>
          <w:sz w:val="24"/>
          <w:szCs w:val="24"/>
        </w:rPr>
        <w:t xml:space="preserve"> Для перекладу надаватимуться </w:t>
      </w:r>
      <w:r w:rsidRPr="00F47A06">
        <w:rPr>
          <w:rFonts w:ascii="Times New Roman" w:hAnsi="Times New Roman" w:cs="Times New Roman"/>
          <w:b/>
          <w:sz w:val="24"/>
          <w:szCs w:val="24"/>
        </w:rPr>
        <w:t>спеціалізовані фахові тексти правової тематики</w:t>
      </w:r>
      <w:r w:rsidRPr="00F47A06">
        <w:rPr>
          <w:rFonts w:ascii="Times New Roman" w:hAnsi="Times New Roman" w:cs="Times New Roman"/>
          <w:sz w:val="24"/>
          <w:szCs w:val="24"/>
        </w:rPr>
        <w:t>, що виключає встановлення додаткового коефіцієнту за тексти правової тематики.</w:t>
      </w:r>
    </w:p>
    <w:p w:rsidR="008B3DB3" w:rsidRPr="00F47A06" w:rsidRDefault="008B3DB3" w:rsidP="00F47A06">
      <w:pPr>
        <w:spacing w:after="0" w:line="240" w:lineRule="atLeast"/>
        <w:ind w:right="-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A06">
        <w:rPr>
          <w:rFonts w:ascii="Times New Roman" w:hAnsi="Times New Roman" w:cs="Times New Roman"/>
          <w:b/>
          <w:sz w:val="24"/>
          <w:szCs w:val="24"/>
        </w:rPr>
        <w:t>5.</w:t>
      </w:r>
      <w:r w:rsidRPr="00F47A06">
        <w:rPr>
          <w:rFonts w:ascii="Times New Roman" w:hAnsi="Times New Roman" w:cs="Times New Roman"/>
          <w:sz w:val="24"/>
          <w:szCs w:val="24"/>
        </w:rPr>
        <w:t xml:space="preserve"> З ціллю скорочення термінів виконання перекладу, Учасник може залучати до виконання перекладу декілька перекладачів в рамках одного замовлення на умовах розподілу матеріалу, наданого Замовником для перекладу, на частини, не порушуючи його смислову цілісність.</w:t>
      </w:r>
    </w:p>
    <w:p w:rsidR="008B3DB3" w:rsidRPr="00F47A06" w:rsidRDefault="008B3DB3" w:rsidP="00F47A06">
      <w:pPr>
        <w:pStyle w:val="af1"/>
        <w:tabs>
          <w:tab w:val="left" w:pos="720"/>
        </w:tabs>
        <w:spacing w:line="240" w:lineRule="atLeast"/>
        <w:ind w:right="-284" w:firstLine="720"/>
        <w:contextualSpacing/>
        <w:jc w:val="both"/>
        <w:rPr>
          <w:lang w:val="uk-UA"/>
        </w:rPr>
      </w:pPr>
      <w:r w:rsidRPr="00F47A06">
        <w:rPr>
          <w:b/>
          <w:lang w:val="uk-UA"/>
        </w:rPr>
        <w:t>6.</w:t>
      </w:r>
      <w:r w:rsidRPr="00F47A06">
        <w:rPr>
          <w:lang w:val="uk-UA"/>
        </w:rPr>
        <w:t xml:space="preserve"> </w:t>
      </w:r>
      <w:r w:rsidRPr="00F47A06">
        <w:rPr>
          <w:b/>
          <w:lang w:val="uk-UA"/>
        </w:rPr>
        <w:t>Отримання текстів для перекладу та доставка готового перекладу здійснюється за рахунок учасника</w:t>
      </w:r>
      <w:r w:rsidRPr="00F47A06">
        <w:rPr>
          <w:lang w:val="uk-UA"/>
        </w:rPr>
        <w:t>.</w:t>
      </w:r>
    </w:p>
    <w:p w:rsidR="008B3DB3" w:rsidRPr="00F47A06" w:rsidRDefault="008B3DB3" w:rsidP="00F47A06">
      <w:pPr>
        <w:pStyle w:val="af1"/>
        <w:tabs>
          <w:tab w:val="left" w:pos="720"/>
        </w:tabs>
        <w:ind w:right="-284" w:firstLine="709"/>
        <w:contextualSpacing/>
        <w:jc w:val="both"/>
        <w:rPr>
          <w:snapToGrid w:val="0"/>
          <w:lang w:val="uk-UA"/>
        </w:rPr>
      </w:pPr>
      <w:r w:rsidRPr="00F47A06">
        <w:rPr>
          <w:snapToGrid w:val="0"/>
          <w:lang w:val="uk-UA"/>
        </w:rPr>
        <w:t xml:space="preserve">Кур’єр або інша уповноважена учасником особа зобов’язана прибувати за вищезазначеною адресою </w:t>
      </w:r>
      <w:r w:rsidRPr="00F47A06">
        <w:rPr>
          <w:b/>
          <w:snapToGrid w:val="0"/>
          <w:lang w:val="uk-UA"/>
        </w:rPr>
        <w:t>необхідну кількість разів на вимогу замовника</w:t>
      </w:r>
      <w:r w:rsidRPr="00F47A06">
        <w:rPr>
          <w:snapToGrid w:val="0"/>
          <w:lang w:val="uk-UA"/>
        </w:rPr>
        <w:t>.</w:t>
      </w:r>
    </w:p>
    <w:p w:rsidR="008B3DB3" w:rsidRPr="00F47A06" w:rsidRDefault="008B3DB3" w:rsidP="00F47A06">
      <w:pPr>
        <w:pStyle w:val="af1"/>
        <w:tabs>
          <w:tab w:val="left" w:pos="720"/>
        </w:tabs>
        <w:ind w:right="-284"/>
        <w:contextualSpacing/>
        <w:jc w:val="both"/>
        <w:rPr>
          <w:snapToGrid w:val="0"/>
          <w:lang w:val="uk-UA"/>
        </w:rPr>
      </w:pPr>
      <w:r w:rsidRPr="00F47A06">
        <w:rPr>
          <w:snapToGrid w:val="0"/>
          <w:lang w:val="uk-UA"/>
        </w:rPr>
        <w:tab/>
      </w:r>
      <w:r w:rsidRPr="00DE3703">
        <w:rPr>
          <w:b/>
          <w:snapToGrid w:val="0"/>
          <w:lang w:val="uk-UA"/>
        </w:rPr>
        <w:t>7</w:t>
      </w:r>
      <w:r w:rsidRPr="00F47A06">
        <w:rPr>
          <w:b/>
          <w:snapToGrid w:val="0"/>
          <w:lang w:val="uk-UA"/>
        </w:rPr>
        <w:t xml:space="preserve"> .</w:t>
      </w:r>
      <w:r w:rsidRPr="00F47A06">
        <w:rPr>
          <w:snapToGrid w:val="0"/>
          <w:lang w:val="uk-UA"/>
        </w:rPr>
        <w:t xml:space="preserve"> Інформація, що надається замовником, є </w:t>
      </w:r>
      <w:r w:rsidRPr="00F47A06">
        <w:rPr>
          <w:b/>
          <w:snapToGrid w:val="0"/>
          <w:lang w:val="uk-UA"/>
        </w:rPr>
        <w:t>конфіденційною</w:t>
      </w:r>
      <w:r w:rsidRPr="00F47A06">
        <w:rPr>
          <w:snapToGrid w:val="0"/>
          <w:lang w:val="uk-UA"/>
        </w:rPr>
        <w:t xml:space="preserve">. </w:t>
      </w:r>
    </w:p>
    <w:p w:rsidR="008B3DB3" w:rsidRPr="00F47A06" w:rsidRDefault="008B3DB3" w:rsidP="00F47A06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A06">
        <w:rPr>
          <w:rFonts w:ascii="Times New Roman" w:hAnsi="Times New Roman" w:cs="Times New Roman"/>
          <w:b/>
          <w:snapToGrid w:val="0"/>
          <w:sz w:val="24"/>
          <w:szCs w:val="24"/>
        </w:rPr>
        <w:t>8.</w:t>
      </w:r>
      <w:r w:rsidRPr="00F47A06">
        <w:rPr>
          <w:rFonts w:ascii="Times New Roman" w:hAnsi="Times New Roman" w:cs="Times New Roman"/>
          <w:snapToGrid w:val="0"/>
          <w:sz w:val="24"/>
          <w:szCs w:val="24"/>
        </w:rPr>
        <w:t xml:space="preserve"> В разі необхідності, учасник повинен забезпечити виконання </w:t>
      </w:r>
      <w:r w:rsidRPr="00F47A06">
        <w:rPr>
          <w:rFonts w:ascii="Times New Roman" w:hAnsi="Times New Roman" w:cs="Times New Roman"/>
          <w:sz w:val="24"/>
          <w:szCs w:val="24"/>
        </w:rPr>
        <w:t xml:space="preserve">вимог КПК України щодо необхідності </w:t>
      </w:r>
      <w:r w:rsidRPr="00F47A06">
        <w:rPr>
          <w:rFonts w:ascii="Times New Roman" w:hAnsi="Times New Roman" w:cs="Times New Roman"/>
          <w:b/>
          <w:sz w:val="24"/>
          <w:szCs w:val="24"/>
        </w:rPr>
        <w:t>надання перекладачем підписки про нерозголошення</w:t>
      </w:r>
      <w:r w:rsidRPr="00F47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DB3" w:rsidRPr="00F47A06" w:rsidRDefault="008B3DB3" w:rsidP="00F47A06">
      <w:pPr>
        <w:spacing w:after="0" w:line="240" w:lineRule="atLeast"/>
        <w:ind w:right="-284" w:firstLine="708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47A06">
        <w:rPr>
          <w:rFonts w:ascii="Times New Roman" w:hAnsi="Times New Roman" w:cs="Times New Roman"/>
          <w:b/>
          <w:snapToGrid w:val="0"/>
          <w:sz w:val="24"/>
          <w:szCs w:val="24"/>
        </w:rPr>
        <w:t>9.</w:t>
      </w:r>
      <w:r w:rsidRPr="00F47A06">
        <w:rPr>
          <w:rFonts w:ascii="Times New Roman" w:hAnsi="Times New Roman" w:cs="Times New Roman"/>
          <w:snapToGrid w:val="0"/>
          <w:sz w:val="24"/>
          <w:szCs w:val="24"/>
        </w:rPr>
        <w:t xml:space="preserve"> Недопустимість передачі матеріалів слідства каналами електронної пошти або факсом. Перекладені матеріали надавати в друкованому вигляді. Сторінки повинні бути пронумеровані, прошиті та скріплені печаткою.</w:t>
      </w:r>
    </w:p>
    <w:p w:rsidR="008B3DB3" w:rsidRPr="00F47A06" w:rsidRDefault="008B3DB3" w:rsidP="00F47A06">
      <w:pPr>
        <w:pStyle w:val="af6"/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F47A06">
        <w:t xml:space="preserve">             Переклад має повністю зберігати структуру та цілісність документу-оригінала.</w:t>
      </w:r>
    </w:p>
    <w:p w:rsidR="008B3DB3" w:rsidRPr="00F47A06" w:rsidRDefault="008B3DB3" w:rsidP="00F47A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7A06">
        <w:rPr>
          <w:rFonts w:ascii="Times New Roman" w:hAnsi="Times New Roman" w:cs="Times New Roman"/>
          <w:sz w:val="24"/>
          <w:szCs w:val="24"/>
        </w:rPr>
        <w:t xml:space="preserve">Набір тексту здійснюється в текстовому редакторі Microsoft Word, шрифт </w:t>
      </w:r>
      <w:r w:rsidRPr="00F47A0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47A06">
        <w:rPr>
          <w:rFonts w:ascii="Times New Roman" w:hAnsi="Times New Roman" w:cs="Times New Roman"/>
          <w:sz w:val="24"/>
          <w:szCs w:val="24"/>
        </w:rPr>
        <w:t xml:space="preserve"> </w:t>
      </w:r>
      <w:r w:rsidRPr="00F47A0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47A06">
        <w:rPr>
          <w:rFonts w:ascii="Times New Roman" w:hAnsi="Times New Roman" w:cs="Times New Roman"/>
          <w:sz w:val="24"/>
          <w:szCs w:val="24"/>
        </w:rPr>
        <w:t xml:space="preserve"> </w:t>
      </w:r>
      <w:r w:rsidRPr="00F47A06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47A06">
        <w:rPr>
          <w:rFonts w:ascii="Times New Roman" w:hAnsi="Times New Roman" w:cs="Times New Roman"/>
          <w:sz w:val="24"/>
          <w:szCs w:val="24"/>
        </w:rPr>
        <w:t xml:space="preserve"> 14, не менше 1860 символів на аркуші, формат аркуша А4, абзацний відступ – </w:t>
      </w:r>
      <w:smartTag w:uri="urn:schemas-microsoft-com:office:smarttags" w:element="metricconverter">
        <w:smartTagPr>
          <w:attr w:name="ProductID" w:val="1,25 см"/>
        </w:smartTagPr>
        <w:r w:rsidRPr="00F47A06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F47A06">
        <w:rPr>
          <w:rFonts w:ascii="Times New Roman" w:hAnsi="Times New Roman" w:cs="Times New Roman"/>
          <w:sz w:val="24"/>
          <w:szCs w:val="24"/>
        </w:rPr>
        <w:t xml:space="preserve">, міжрядковий інтервал – одинарний, вирівнювання тексту – по ширині, поля: лівий – </w:t>
      </w:r>
      <w:smartTag w:uri="urn:schemas-microsoft-com:office:smarttags" w:element="metricconverter">
        <w:smartTagPr>
          <w:attr w:name="ProductID" w:val="30 мм"/>
        </w:smartTagPr>
        <w:r w:rsidRPr="00F47A06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F47A06">
        <w:rPr>
          <w:rFonts w:ascii="Times New Roman" w:hAnsi="Times New Roman" w:cs="Times New Roman"/>
          <w:sz w:val="24"/>
          <w:szCs w:val="24"/>
        </w:rPr>
        <w:t xml:space="preserve">, правий </w:t>
      </w:r>
      <w:smartTag w:uri="urn:schemas-microsoft-com:office:smarttags" w:element="metricconverter">
        <w:smartTagPr>
          <w:attr w:name="ProductID" w:val="10 мм"/>
        </w:smartTagPr>
        <w:r w:rsidRPr="00F47A06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F47A06">
        <w:rPr>
          <w:rFonts w:ascii="Times New Roman" w:hAnsi="Times New Roman" w:cs="Times New Roman"/>
          <w:sz w:val="24"/>
          <w:szCs w:val="24"/>
        </w:rPr>
        <w:t xml:space="preserve">, верхній та нижній – </w:t>
      </w:r>
      <w:smartTag w:uri="urn:schemas-microsoft-com:office:smarttags" w:element="metricconverter">
        <w:smartTagPr>
          <w:attr w:name="ProductID" w:val="20 мм"/>
        </w:smartTagPr>
        <w:r w:rsidRPr="00F47A06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F47A06">
        <w:rPr>
          <w:rFonts w:ascii="Times New Roman" w:hAnsi="Times New Roman" w:cs="Times New Roman"/>
          <w:sz w:val="24"/>
          <w:szCs w:val="24"/>
        </w:rPr>
        <w:t>. Опцію «Автоматична розстановка переносів» не використовувати.</w:t>
      </w:r>
    </w:p>
    <w:p w:rsidR="008B3DB3" w:rsidRPr="00F47A06" w:rsidRDefault="008B3DB3" w:rsidP="00F47A06">
      <w:pPr>
        <w:widowControl w:val="0"/>
        <w:autoSpaceDE w:val="0"/>
        <w:autoSpaceDN w:val="0"/>
        <w:adjustRightInd w:val="0"/>
        <w:spacing w:after="0" w:line="240" w:lineRule="atLeast"/>
        <w:ind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7A06">
        <w:rPr>
          <w:rFonts w:ascii="Times New Roman" w:hAnsi="Times New Roman" w:cs="Times New Roman"/>
          <w:sz w:val="24"/>
          <w:szCs w:val="24"/>
        </w:rPr>
        <w:t>Переклад документів має відтворювати оригінальний текст із найменшим від нього відхиленням.</w:t>
      </w:r>
    </w:p>
    <w:p w:rsidR="008B3DB3" w:rsidRPr="00F47A06" w:rsidRDefault="008B3DB3" w:rsidP="00F47A06">
      <w:pPr>
        <w:widowControl w:val="0"/>
        <w:autoSpaceDE w:val="0"/>
        <w:autoSpaceDN w:val="0"/>
        <w:adjustRightInd w:val="0"/>
        <w:spacing w:after="0" w:line="240" w:lineRule="atLeast"/>
        <w:ind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7A06">
        <w:rPr>
          <w:rFonts w:ascii="Times New Roman" w:hAnsi="Times New Roman" w:cs="Times New Roman"/>
          <w:sz w:val="24"/>
          <w:szCs w:val="24"/>
        </w:rPr>
        <w:t xml:space="preserve">Переклад обов'язково повинен повністю довести всі думки, висловлені у оригіналі документу. При </w:t>
      </w:r>
    </w:p>
    <w:p w:rsidR="008B3DB3" w:rsidRPr="00F47A06" w:rsidRDefault="008B3DB3" w:rsidP="00F47A06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47A06">
        <w:rPr>
          <w:rFonts w:ascii="Times New Roman" w:hAnsi="Times New Roman" w:cs="Times New Roman"/>
          <w:sz w:val="24"/>
          <w:szCs w:val="24"/>
        </w:rPr>
        <w:t>цьому повинні бути збережені не тільки основні положення, але також і нюанси і відтінки висловлювання. Перекладач разом з тим не має нічого додавати від себе, не повинен доповнювати і пояснювати зміст документа.</w:t>
      </w:r>
    </w:p>
    <w:p w:rsidR="008B3DB3" w:rsidRPr="00F47A06" w:rsidRDefault="008B3DB3" w:rsidP="00F47A06">
      <w:pPr>
        <w:spacing w:after="0" w:line="240" w:lineRule="atLeast"/>
        <w:ind w:right="-284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47A0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10.</w:t>
      </w:r>
      <w:r w:rsidRPr="00F47A0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Показники якості письмового перекладу: </w:t>
      </w:r>
    </w:p>
    <w:p w:rsidR="008B3DB3" w:rsidRPr="00F47A06" w:rsidRDefault="008B3DB3" w:rsidP="00F47A06">
      <w:pPr>
        <w:pStyle w:val="12"/>
        <w:spacing w:line="240" w:lineRule="atLeast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06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– </w:t>
      </w:r>
      <w:r w:rsidRPr="00F47A06">
        <w:rPr>
          <w:rFonts w:ascii="Times New Roman" w:hAnsi="Times New Roman" w:cs="Times New Roman"/>
          <w:sz w:val="24"/>
          <w:szCs w:val="24"/>
          <w:lang w:val="uk-UA"/>
        </w:rPr>
        <w:t xml:space="preserve">переклад є повним і адекватним; </w:t>
      </w:r>
    </w:p>
    <w:p w:rsidR="008B3DB3" w:rsidRPr="00F47A06" w:rsidRDefault="008B3DB3" w:rsidP="00F47A06">
      <w:pPr>
        <w:pStyle w:val="12"/>
        <w:spacing w:line="240" w:lineRule="atLeast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0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– переклад відповідає вимогам замовника та вихідному тексту за змістом, смислом, стилістикою та оформленням; </w:t>
      </w:r>
    </w:p>
    <w:p w:rsidR="008B3DB3" w:rsidRPr="00F47A06" w:rsidRDefault="008B3DB3" w:rsidP="00F47A06">
      <w:pPr>
        <w:pStyle w:val="ae"/>
        <w:spacing w:line="240" w:lineRule="atLeast"/>
        <w:ind w:right="-284" w:firstLine="709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F47A06">
        <w:rPr>
          <w:rFonts w:ascii="Times New Roman" w:hAnsi="Times New Roman"/>
          <w:snapToGrid w:val="0"/>
          <w:sz w:val="24"/>
          <w:szCs w:val="24"/>
        </w:rPr>
        <w:t xml:space="preserve">– переклад не містить граматичних, орфографічних, пунктуаційних та друкарських помилок; </w:t>
      </w:r>
    </w:p>
    <w:p w:rsidR="008B3DB3" w:rsidRPr="00F47A06" w:rsidRDefault="008B3DB3" w:rsidP="00F47A06">
      <w:pPr>
        <w:pStyle w:val="a3"/>
        <w:spacing w:before="0" w:after="0" w:line="240" w:lineRule="atLeast"/>
        <w:ind w:right="-284" w:firstLine="709"/>
        <w:contextualSpacing/>
        <w:jc w:val="both"/>
        <w:rPr>
          <w:snapToGrid w:val="0"/>
          <w:lang w:eastAsia="en-US"/>
        </w:rPr>
      </w:pPr>
      <w:r w:rsidRPr="00F47A06">
        <w:rPr>
          <w:snapToGrid w:val="0"/>
          <w:lang w:eastAsia="en-US"/>
        </w:rPr>
        <w:t xml:space="preserve">– </w:t>
      </w:r>
      <w:proofErr w:type="spellStart"/>
      <w:r w:rsidRPr="00F47A06">
        <w:rPr>
          <w:snapToGrid w:val="0"/>
          <w:lang w:eastAsia="en-US"/>
        </w:rPr>
        <w:t>термінологія</w:t>
      </w:r>
      <w:proofErr w:type="spellEnd"/>
      <w:r w:rsidRPr="00F47A06">
        <w:rPr>
          <w:snapToGrid w:val="0"/>
          <w:lang w:eastAsia="en-US"/>
        </w:rPr>
        <w:t xml:space="preserve"> перекладу </w:t>
      </w:r>
      <w:proofErr w:type="spellStart"/>
      <w:r w:rsidRPr="00F47A06">
        <w:rPr>
          <w:snapToGrid w:val="0"/>
          <w:lang w:eastAsia="en-US"/>
        </w:rPr>
        <w:t>відповідає</w:t>
      </w:r>
      <w:proofErr w:type="spellEnd"/>
      <w:r w:rsidRPr="00F47A06">
        <w:rPr>
          <w:snapToGrid w:val="0"/>
          <w:lang w:eastAsia="en-US"/>
        </w:rPr>
        <w:t xml:space="preserve"> </w:t>
      </w:r>
      <w:proofErr w:type="spellStart"/>
      <w:r w:rsidRPr="00F47A06">
        <w:rPr>
          <w:snapToGrid w:val="0"/>
          <w:lang w:eastAsia="en-US"/>
        </w:rPr>
        <w:t>галузевій</w:t>
      </w:r>
      <w:proofErr w:type="spellEnd"/>
      <w:r w:rsidRPr="00F47A06">
        <w:rPr>
          <w:snapToGrid w:val="0"/>
          <w:lang w:eastAsia="en-US"/>
        </w:rPr>
        <w:t xml:space="preserve"> </w:t>
      </w:r>
      <w:proofErr w:type="spellStart"/>
      <w:r w:rsidRPr="00F47A06">
        <w:rPr>
          <w:snapToGrid w:val="0"/>
          <w:lang w:eastAsia="en-US"/>
        </w:rPr>
        <w:t>належності</w:t>
      </w:r>
      <w:proofErr w:type="spellEnd"/>
      <w:r w:rsidRPr="00F47A06">
        <w:rPr>
          <w:snapToGrid w:val="0"/>
          <w:lang w:eastAsia="en-US"/>
        </w:rPr>
        <w:t xml:space="preserve"> </w:t>
      </w:r>
      <w:proofErr w:type="spellStart"/>
      <w:r w:rsidRPr="00F47A06">
        <w:rPr>
          <w:snapToGrid w:val="0"/>
          <w:lang w:eastAsia="en-US"/>
        </w:rPr>
        <w:t>вихідного</w:t>
      </w:r>
      <w:proofErr w:type="spellEnd"/>
      <w:r w:rsidRPr="00F47A06">
        <w:rPr>
          <w:snapToGrid w:val="0"/>
          <w:lang w:eastAsia="en-US"/>
        </w:rPr>
        <w:t xml:space="preserve"> тексту; </w:t>
      </w:r>
    </w:p>
    <w:p w:rsidR="008B3DB3" w:rsidRPr="00F47A06" w:rsidRDefault="008B3DB3" w:rsidP="00F47A06">
      <w:pPr>
        <w:pStyle w:val="a3"/>
        <w:spacing w:before="0" w:after="0" w:line="240" w:lineRule="atLeast"/>
        <w:ind w:right="-284" w:firstLine="709"/>
        <w:contextualSpacing/>
        <w:jc w:val="both"/>
        <w:rPr>
          <w:snapToGrid w:val="0"/>
          <w:lang w:eastAsia="en-US"/>
        </w:rPr>
      </w:pPr>
      <w:r w:rsidRPr="00F47A06">
        <w:rPr>
          <w:snapToGrid w:val="0"/>
          <w:lang w:eastAsia="en-US"/>
        </w:rPr>
        <w:t xml:space="preserve">– у </w:t>
      </w:r>
      <w:proofErr w:type="spellStart"/>
      <w:r w:rsidRPr="00F47A06">
        <w:rPr>
          <w:snapToGrid w:val="0"/>
          <w:lang w:eastAsia="en-US"/>
        </w:rPr>
        <w:t>перекладі</w:t>
      </w:r>
      <w:proofErr w:type="spellEnd"/>
      <w:r w:rsidRPr="00F47A06">
        <w:rPr>
          <w:snapToGrid w:val="0"/>
          <w:lang w:eastAsia="en-US"/>
        </w:rPr>
        <w:t xml:space="preserve"> </w:t>
      </w:r>
      <w:proofErr w:type="spellStart"/>
      <w:r w:rsidRPr="00F47A06">
        <w:rPr>
          <w:snapToGrid w:val="0"/>
          <w:lang w:eastAsia="en-US"/>
        </w:rPr>
        <w:t>учасник</w:t>
      </w:r>
      <w:proofErr w:type="spellEnd"/>
      <w:r w:rsidRPr="00F47A06">
        <w:rPr>
          <w:snapToGrid w:val="0"/>
          <w:lang w:eastAsia="en-US"/>
        </w:rPr>
        <w:t xml:space="preserve"> </w:t>
      </w:r>
      <w:proofErr w:type="spellStart"/>
      <w:r w:rsidRPr="00F47A06">
        <w:rPr>
          <w:snapToGrid w:val="0"/>
          <w:lang w:eastAsia="en-US"/>
        </w:rPr>
        <w:t>дотримується</w:t>
      </w:r>
      <w:proofErr w:type="spellEnd"/>
      <w:r w:rsidRPr="00F47A06">
        <w:rPr>
          <w:snapToGrid w:val="0"/>
          <w:lang w:eastAsia="en-US"/>
        </w:rPr>
        <w:t xml:space="preserve"> </w:t>
      </w:r>
      <w:proofErr w:type="spellStart"/>
      <w:r w:rsidRPr="00F47A06">
        <w:rPr>
          <w:snapToGrid w:val="0"/>
          <w:lang w:eastAsia="en-US"/>
        </w:rPr>
        <w:t>одноманітності</w:t>
      </w:r>
      <w:proofErr w:type="spellEnd"/>
      <w:r w:rsidRPr="00F47A06">
        <w:rPr>
          <w:snapToGrid w:val="0"/>
          <w:lang w:eastAsia="en-US"/>
        </w:rPr>
        <w:t xml:space="preserve"> </w:t>
      </w:r>
      <w:proofErr w:type="spellStart"/>
      <w:r w:rsidRPr="00F47A06">
        <w:rPr>
          <w:snapToGrid w:val="0"/>
          <w:lang w:eastAsia="en-US"/>
        </w:rPr>
        <w:t>термінів</w:t>
      </w:r>
      <w:proofErr w:type="spellEnd"/>
      <w:r w:rsidRPr="00F47A06">
        <w:rPr>
          <w:snapToGrid w:val="0"/>
          <w:lang w:eastAsia="en-US"/>
        </w:rPr>
        <w:t xml:space="preserve">, </w:t>
      </w:r>
      <w:proofErr w:type="spellStart"/>
      <w:r w:rsidRPr="00F47A06">
        <w:rPr>
          <w:snapToGrid w:val="0"/>
          <w:lang w:eastAsia="en-US"/>
        </w:rPr>
        <w:t>найменувань</w:t>
      </w:r>
      <w:proofErr w:type="spellEnd"/>
      <w:r w:rsidRPr="00F47A06">
        <w:rPr>
          <w:snapToGrid w:val="0"/>
          <w:lang w:eastAsia="en-US"/>
        </w:rPr>
        <w:t xml:space="preserve">, </w:t>
      </w:r>
      <w:proofErr w:type="spellStart"/>
      <w:r w:rsidRPr="00F47A06">
        <w:rPr>
          <w:snapToGrid w:val="0"/>
          <w:lang w:eastAsia="en-US"/>
        </w:rPr>
        <w:t>умовних</w:t>
      </w:r>
      <w:proofErr w:type="spellEnd"/>
      <w:r w:rsidRPr="00F47A06">
        <w:rPr>
          <w:snapToGrid w:val="0"/>
          <w:lang w:eastAsia="en-US"/>
        </w:rPr>
        <w:t xml:space="preserve"> </w:t>
      </w:r>
      <w:proofErr w:type="spellStart"/>
      <w:r w:rsidRPr="00F47A06">
        <w:rPr>
          <w:snapToGrid w:val="0"/>
          <w:lang w:eastAsia="en-US"/>
        </w:rPr>
        <w:t>позначень</w:t>
      </w:r>
      <w:proofErr w:type="spellEnd"/>
      <w:r w:rsidRPr="00F47A06">
        <w:rPr>
          <w:snapToGrid w:val="0"/>
          <w:lang w:eastAsia="en-US"/>
        </w:rPr>
        <w:t xml:space="preserve">, </w:t>
      </w:r>
      <w:proofErr w:type="spellStart"/>
      <w:r w:rsidRPr="00F47A06">
        <w:rPr>
          <w:snapToGrid w:val="0"/>
          <w:lang w:eastAsia="en-US"/>
        </w:rPr>
        <w:t>скорочень</w:t>
      </w:r>
      <w:proofErr w:type="spellEnd"/>
      <w:r w:rsidRPr="00F47A06">
        <w:rPr>
          <w:snapToGrid w:val="0"/>
          <w:lang w:eastAsia="en-US"/>
        </w:rPr>
        <w:t xml:space="preserve">, </w:t>
      </w:r>
      <w:proofErr w:type="spellStart"/>
      <w:r w:rsidRPr="00F47A06">
        <w:rPr>
          <w:snapToGrid w:val="0"/>
          <w:lang w:eastAsia="en-US"/>
        </w:rPr>
        <w:t>символі</w:t>
      </w:r>
      <w:proofErr w:type="gramStart"/>
      <w:r w:rsidRPr="00F47A06">
        <w:rPr>
          <w:snapToGrid w:val="0"/>
          <w:lang w:eastAsia="en-US"/>
        </w:rPr>
        <w:t>в</w:t>
      </w:r>
      <w:proofErr w:type="spellEnd"/>
      <w:proofErr w:type="gramEnd"/>
      <w:r w:rsidRPr="00F47A06">
        <w:rPr>
          <w:snapToGrid w:val="0"/>
          <w:lang w:eastAsia="en-US"/>
        </w:rPr>
        <w:t xml:space="preserve">; </w:t>
      </w:r>
    </w:p>
    <w:p w:rsidR="008B3DB3" w:rsidRPr="00F47A06" w:rsidRDefault="008B3DB3" w:rsidP="00F47A06">
      <w:pPr>
        <w:pStyle w:val="a3"/>
        <w:spacing w:before="0" w:after="0"/>
        <w:ind w:right="-284" w:firstLine="709"/>
        <w:contextualSpacing/>
        <w:jc w:val="both"/>
      </w:pPr>
      <w:r w:rsidRPr="00F47A06">
        <w:t xml:space="preserve">– </w:t>
      </w:r>
      <w:proofErr w:type="spellStart"/>
      <w:r w:rsidRPr="00F47A06">
        <w:t>скорочення</w:t>
      </w:r>
      <w:proofErr w:type="spellEnd"/>
      <w:r w:rsidRPr="00F47A06">
        <w:t xml:space="preserve"> (</w:t>
      </w:r>
      <w:proofErr w:type="spellStart"/>
      <w:r w:rsidRPr="00F47A06">
        <w:t>абревіатури</w:t>
      </w:r>
      <w:proofErr w:type="spellEnd"/>
      <w:r w:rsidRPr="00F47A06">
        <w:t xml:space="preserve">) </w:t>
      </w:r>
      <w:proofErr w:type="spellStart"/>
      <w:r w:rsidRPr="00F47A06">
        <w:t>наявні</w:t>
      </w:r>
      <w:proofErr w:type="spellEnd"/>
      <w:r w:rsidRPr="00F47A06">
        <w:t xml:space="preserve"> у </w:t>
      </w:r>
      <w:proofErr w:type="spellStart"/>
      <w:r w:rsidRPr="00F47A06">
        <w:t>вихідній</w:t>
      </w:r>
      <w:proofErr w:type="spellEnd"/>
      <w:r w:rsidRPr="00F47A06">
        <w:t xml:space="preserve"> </w:t>
      </w:r>
      <w:proofErr w:type="spellStart"/>
      <w:r w:rsidRPr="00F47A06">
        <w:t>мові</w:t>
      </w:r>
      <w:proofErr w:type="spellEnd"/>
      <w:r w:rsidRPr="00F47A06">
        <w:t xml:space="preserve"> </w:t>
      </w:r>
      <w:proofErr w:type="spellStart"/>
      <w:r w:rsidRPr="00F47A06">
        <w:t>розшифровують</w:t>
      </w:r>
      <w:proofErr w:type="spellEnd"/>
      <w:r w:rsidRPr="00F47A06">
        <w:t xml:space="preserve">; </w:t>
      </w:r>
    </w:p>
    <w:p w:rsidR="008B3DB3" w:rsidRPr="00F47A06" w:rsidRDefault="008B3DB3" w:rsidP="00F47A06">
      <w:pPr>
        <w:pStyle w:val="a3"/>
        <w:spacing w:before="0" w:after="0"/>
        <w:ind w:right="-284" w:firstLine="709"/>
        <w:contextualSpacing/>
        <w:jc w:val="both"/>
        <w:rPr>
          <w:snapToGrid w:val="0"/>
          <w:lang w:eastAsia="en-US"/>
        </w:rPr>
      </w:pPr>
      <w:r w:rsidRPr="00F47A06">
        <w:t xml:space="preserve">– </w:t>
      </w:r>
      <w:proofErr w:type="spellStart"/>
      <w:r w:rsidRPr="00F47A06">
        <w:t>довільні</w:t>
      </w:r>
      <w:proofErr w:type="spellEnd"/>
      <w:r w:rsidRPr="00F47A06">
        <w:t xml:space="preserve"> </w:t>
      </w:r>
      <w:proofErr w:type="spellStart"/>
      <w:r w:rsidRPr="00F47A06">
        <w:t>скорочення</w:t>
      </w:r>
      <w:proofErr w:type="spellEnd"/>
      <w:r w:rsidRPr="00F47A06">
        <w:t xml:space="preserve"> не </w:t>
      </w:r>
      <w:proofErr w:type="spellStart"/>
      <w:r w:rsidRPr="00F47A06">
        <w:t>допускаються</w:t>
      </w:r>
      <w:proofErr w:type="spellEnd"/>
      <w:r w:rsidRPr="00F47A06">
        <w:t xml:space="preserve">; </w:t>
      </w:r>
    </w:p>
    <w:p w:rsidR="008B3DB3" w:rsidRPr="00F47A06" w:rsidRDefault="008B3DB3" w:rsidP="00F47A06">
      <w:pPr>
        <w:pStyle w:val="a3"/>
        <w:spacing w:before="0" w:after="0" w:line="240" w:lineRule="atLeast"/>
        <w:ind w:right="-284" w:firstLine="709"/>
        <w:contextualSpacing/>
        <w:jc w:val="both"/>
        <w:rPr>
          <w:snapToGrid w:val="0"/>
        </w:rPr>
      </w:pPr>
      <w:r w:rsidRPr="00F47A06">
        <w:rPr>
          <w:snapToGrid w:val="0"/>
        </w:rPr>
        <w:t xml:space="preserve">– </w:t>
      </w:r>
      <w:proofErr w:type="spellStart"/>
      <w:r w:rsidRPr="00F47A06">
        <w:rPr>
          <w:snapToGrid w:val="0"/>
        </w:rPr>
        <w:t>особливості</w:t>
      </w:r>
      <w:proofErr w:type="spellEnd"/>
      <w:r w:rsidRPr="00F47A06">
        <w:rPr>
          <w:snapToGrid w:val="0"/>
        </w:rPr>
        <w:t xml:space="preserve"> </w:t>
      </w:r>
      <w:proofErr w:type="spellStart"/>
      <w:r w:rsidRPr="00F47A06">
        <w:rPr>
          <w:snapToGrid w:val="0"/>
        </w:rPr>
        <w:t>написання</w:t>
      </w:r>
      <w:proofErr w:type="spellEnd"/>
      <w:r w:rsidRPr="00F47A06">
        <w:rPr>
          <w:snapToGrid w:val="0"/>
        </w:rPr>
        <w:t xml:space="preserve"> </w:t>
      </w:r>
      <w:proofErr w:type="spellStart"/>
      <w:r w:rsidRPr="00F47A06">
        <w:rPr>
          <w:snapToGrid w:val="0"/>
        </w:rPr>
        <w:t>власних</w:t>
      </w:r>
      <w:proofErr w:type="spellEnd"/>
      <w:r w:rsidRPr="00F47A06">
        <w:rPr>
          <w:snapToGrid w:val="0"/>
        </w:rPr>
        <w:t xml:space="preserve"> </w:t>
      </w:r>
      <w:proofErr w:type="spellStart"/>
      <w:r w:rsidRPr="00F47A06">
        <w:rPr>
          <w:snapToGrid w:val="0"/>
        </w:rPr>
        <w:t>імен</w:t>
      </w:r>
      <w:proofErr w:type="spellEnd"/>
      <w:r w:rsidRPr="00F47A06">
        <w:rPr>
          <w:snapToGrid w:val="0"/>
        </w:rPr>
        <w:t xml:space="preserve"> </w:t>
      </w:r>
      <w:proofErr w:type="spellStart"/>
      <w:r w:rsidRPr="00F47A06">
        <w:rPr>
          <w:snapToGrid w:val="0"/>
        </w:rPr>
        <w:t>мають</w:t>
      </w:r>
      <w:proofErr w:type="spellEnd"/>
      <w:r w:rsidRPr="00F47A06">
        <w:rPr>
          <w:snapToGrid w:val="0"/>
        </w:rPr>
        <w:t xml:space="preserve"> бути </w:t>
      </w:r>
      <w:proofErr w:type="spellStart"/>
      <w:r w:rsidRPr="00F47A06">
        <w:rPr>
          <w:snapToGrid w:val="0"/>
        </w:rPr>
        <w:t>погоджені</w:t>
      </w:r>
      <w:proofErr w:type="spellEnd"/>
      <w:r w:rsidRPr="00F47A06">
        <w:rPr>
          <w:snapToGrid w:val="0"/>
        </w:rPr>
        <w:t xml:space="preserve"> </w:t>
      </w:r>
      <w:proofErr w:type="spellStart"/>
      <w:r w:rsidRPr="00F47A06">
        <w:rPr>
          <w:snapToGrid w:val="0"/>
        </w:rPr>
        <w:t>із</w:t>
      </w:r>
      <w:proofErr w:type="spellEnd"/>
      <w:r w:rsidRPr="00F47A06">
        <w:rPr>
          <w:snapToGrid w:val="0"/>
        </w:rPr>
        <w:t xml:space="preserve"> </w:t>
      </w:r>
      <w:proofErr w:type="spellStart"/>
      <w:r w:rsidRPr="00F47A06">
        <w:rPr>
          <w:snapToGrid w:val="0"/>
        </w:rPr>
        <w:t>замовником</w:t>
      </w:r>
      <w:proofErr w:type="spellEnd"/>
      <w:r w:rsidRPr="00F47A06">
        <w:rPr>
          <w:snapToGrid w:val="0"/>
        </w:rPr>
        <w:t xml:space="preserve"> у </w:t>
      </w:r>
      <w:proofErr w:type="spellStart"/>
      <w:r w:rsidRPr="00F47A06">
        <w:rPr>
          <w:snapToGrid w:val="0"/>
        </w:rPr>
        <w:t>письмовому</w:t>
      </w:r>
      <w:proofErr w:type="spellEnd"/>
      <w:r w:rsidRPr="00F47A06">
        <w:rPr>
          <w:snapToGrid w:val="0"/>
        </w:rPr>
        <w:t xml:space="preserve"> </w:t>
      </w:r>
      <w:proofErr w:type="spellStart"/>
      <w:r w:rsidRPr="00F47A06">
        <w:rPr>
          <w:snapToGrid w:val="0"/>
        </w:rPr>
        <w:t>вигляді</w:t>
      </w:r>
      <w:proofErr w:type="spellEnd"/>
      <w:r w:rsidRPr="00F47A06">
        <w:rPr>
          <w:snapToGrid w:val="0"/>
        </w:rPr>
        <w:t>;</w:t>
      </w:r>
    </w:p>
    <w:p w:rsidR="008B3DB3" w:rsidRPr="00F47A06" w:rsidRDefault="008B3DB3" w:rsidP="00F47A06">
      <w:pPr>
        <w:tabs>
          <w:tab w:val="left" w:pos="851"/>
        </w:tabs>
        <w:spacing w:after="0" w:line="240" w:lineRule="atLeast"/>
        <w:ind w:left="851" w:right="-284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47A06">
        <w:rPr>
          <w:rFonts w:ascii="Times New Roman" w:hAnsi="Times New Roman" w:cs="Times New Roman"/>
          <w:snapToGrid w:val="0"/>
          <w:sz w:val="24"/>
          <w:szCs w:val="24"/>
        </w:rPr>
        <w:t>– забороняється використання програм машинного перекладу текстів;</w:t>
      </w:r>
    </w:p>
    <w:p w:rsidR="008B3DB3" w:rsidRPr="00DE3703" w:rsidRDefault="008B3DB3" w:rsidP="00F47A06">
      <w:pPr>
        <w:tabs>
          <w:tab w:val="left" w:pos="851"/>
        </w:tabs>
        <w:spacing w:after="0" w:line="240" w:lineRule="atLeast"/>
        <w:ind w:left="851" w:right="-284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E3703">
        <w:rPr>
          <w:rFonts w:ascii="Times New Roman" w:hAnsi="Times New Roman" w:cs="Times New Roman"/>
          <w:snapToGrid w:val="0"/>
          <w:sz w:val="24"/>
          <w:szCs w:val="24"/>
        </w:rPr>
        <w:t>– всі переклади вичитуються коректором (редактором).</w:t>
      </w:r>
    </w:p>
    <w:p w:rsidR="00776CD0" w:rsidRPr="00F47A06" w:rsidRDefault="00776CD0" w:rsidP="00F47A06">
      <w:pPr>
        <w:tabs>
          <w:tab w:val="left" w:pos="851"/>
        </w:tabs>
        <w:spacing w:after="0" w:line="240" w:lineRule="atLeast"/>
        <w:ind w:left="851" w:right="-284" w:hanging="142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B3DB3" w:rsidRDefault="008B3DB3" w:rsidP="00F47A06">
      <w:pPr>
        <w:pStyle w:val="a3"/>
        <w:spacing w:before="0" w:after="0"/>
        <w:ind w:right="-284" w:firstLine="708"/>
        <w:contextualSpacing/>
        <w:jc w:val="both"/>
        <w:rPr>
          <w:lang w:val="uk-UA"/>
        </w:rPr>
      </w:pPr>
      <w:r w:rsidRPr="00F47A06">
        <w:rPr>
          <w:b/>
        </w:rPr>
        <w:t>11.</w:t>
      </w:r>
      <w:r w:rsidRPr="00F47A06">
        <w:t xml:space="preserve"> </w:t>
      </w:r>
      <w:proofErr w:type="spellStart"/>
      <w:r w:rsidRPr="00F47A06">
        <w:t>Наявність</w:t>
      </w:r>
      <w:proofErr w:type="spellEnd"/>
      <w:r w:rsidRPr="00F47A06">
        <w:t xml:space="preserve"> в </w:t>
      </w:r>
      <w:proofErr w:type="spellStart"/>
      <w:r w:rsidRPr="00F47A06">
        <w:t>штаті</w:t>
      </w:r>
      <w:proofErr w:type="spellEnd"/>
      <w:r w:rsidRPr="00F47A06">
        <w:t xml:space="preserve"> </w:t>
      </w:r>
      <w:proofErr w:type="spellStart"/>
      <w:r w:rsidRPr="00F47A06">
        <w:t>учасника</w:t>
      </w:r>
      <w:proofErr w:type="spellEnd"/>
      <w:r w:rsidRPr="00F47A06">
        <w:t xml:space="preserve"> </w:t>
      </w:r>
      <w:proofErr w:type="spellStart"/>
      <w:r w:rsidRPr="00F47A06">
        <w:rPr>
          <w:b/>
          <w:snapToGrid w:val="0"/>
        </w:rPr>
        <w:t>коректорів</w:t>
      </w:r>
      <w:proofErr w:type="spellEnd"/>
      <w:r w:rsidRPr="00F47A06">
        <w:rPr>
          <w:b/>
          <w:snapToGrid w:val="0"/>
        </w:rPr>
        <w:t xml:space="preserve"> (</w:t>
      </w:r>
      <w:proofErr w:type="spellStart"/>
      <w:r w:rsidRPr="00F47A06">
        <w:rPr>
          <w:b/>
          <w:snapToGrid w:val="0"/>
        </w:rPr>
        <w:t>редакторів</w:t>
      </w:r>
      <w:proofErr w:type="spellEnd"/>
      <w:r w:rsidRPr="00F47A06">
        <w:rPr>
          <w:b/>
          <w:snapToGrid w:val="0"/>
        </w:rPr>
        <w:t>)</w:t>
      </w:r>
      <w:r w:rsidRPr="00F47A06">
        <w:t xml:space="preserve"> </w:t>
      </w:r>
      <w:proofErr w:type="spellStart"/>
      <w:r w:rsidRPr="00F47A06">
        <w:t>з</w:t>
      </w:r>
      <w:proofErr w:type="spellEnd"/>
      <w:r w:rsidRPr="00F47A06">
        <w:t xml:space="preserve"> метою: </w:t>
      </w:r>
    </w:p>
    <w:p w:rsidR="00F47A06" w:rsidRPr="00F47A06" w:rsidRDefault="00F47A06" w:rsidP="00F47A06">
      <w:pPr>
        <w:pStyle w:val="a3"/>
        <w:spacing w:before="0" w:after="0"/>
        <w:ind w:right="-284" w:firstLine="708"/>
        <w:contextualSpacing/>
        <w:jc w:val="both"/>
        <w:rPr>
          <w:lang w:val="uk-UA"/>
        </w:rPr>
      </w:pPr>
    </w:p>
    <w:p w:rsidR="008B3DB3" w:rsidRPr="00F47A06" w:rsidRDefault="008B3DB3" w:rsidP="00F47A06">
      <w:pPr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A06">
        <w:rPr>
          <w:rFonts w:ascii="Times New Roman" w:hAnsi="Times New Roman" w:cs="Times New Roman"/>
          <w:sz w:val="24"/>
          <w:szCs w:val="24"/>
        </w:rPr>
        <w:t xml:space="preserve">– звіряння тексту перекладу з вихідним текстом; </w:t>
      </w:r>
    </w:p>
    <w:p w:rsidR="008B3DB3" w:rsidRPr="00F47A06" w:rsidRDefault="008B3DB3" w:rsidP="00F47A06">
      <w:pPr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A06">
        <w:rPr>
          <w:rFonts w:ascii="Times New Roman" w:hAnsi="Times New Roman" w:cs="Times New Roman"/>
          <w:sz w:val="24"/>
          <w:szCs w:val="24"/>
        </w:rPr>
        <w:lastRenderedPageBreak/>
        <w:t xml:space="preserve">– перевірки відповідності кожної фрази перекладу вихідному тексту, однотипності, використаної термінології, логіки викладу; </w:t>
      </w:r>
    </w:p>
    <w:p w:rsidR="008B3DB3" w:rsidRPr="00F47A06" w:rsidRDefault="008B3DB3" w:rsidP="00F47A06">
      <w:pPr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A06">
        <w:rPr>
          <w:rFonts w:ascii="Times New Roman" w:hAnsi="Times New Roman" w:cs="Times New Roman"/>
          <w:sz w:val="24"/>
          <w:szCs w:val="24"/>
        </w:rPr>
        <w:t xml:space="preserve">– внесення смислових і стилістичних правок; </w:t>
      </w:r>
    </w:p>
    <w:p w:rsidR="008B3DB3" w:rsidRPr="00F47A06" w:rsidRDefault="008B3DB3" w:rsidP="00F47A06">
      <w:pPr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A06">
        <w:rPr>
          <w:rFonts w:ascii="Times New Roman" w:hAnsi="Times New Roman" w:cs="Times New Roman"/>
          <w:sz w:val="24"/>
          <w:szCs w:val="24"/>
        </w:rPr>
        <w:t xml:space="preserve">– перевірки граматики, наявності помилок, внесення виправлень. </w:t>
      </w:r>
    </w:p>
    <w:p w:rsidR="008B3DB3" w:rsidRPr="00F47A06" w:rsidRDefault="008B3DB3" w:rsidP="00F47A06">
      <w:pPr>
        <w:pStyle w:val="12"/>
        <w:spacing w:line="240" w:lineRule="auto"/>
        <w:ind w:right="-284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F47A06">
        <w:rPr>
          <w:rFonts w:ascii="Times New Roman" w:hAnsi="Times New Roman" w:cs="Times New Roman"/>
          <w:b/>
          <w:sz w:val="24"/>
          <w:szCs w:val="24"/>
          <w:lang w:val="uk-UA" w:eastAsia="en-US"/>
        </w:rPr>
        <w:t>12.</w:t>
      </w:r>
      <w:r w:rsidRPr="00F47A0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47A06">
        <w:rPr>
          <w:rFonts w:ascii="Times New Roman" w:hAnsi="Times New Roman" w:cs="Times New Roman"/>
          <w:sz w:val="24"/>
          <w:szCs w:val="24"/>
          <w:lang w:val="uk-UA"/>
        </w:rPr>
        <w:t xml:space="preserve">Перекладачі учасника мають знати та застосовувати при виконанні письмових перекладів міжнародні та національні стандарти в галузі перекладів, що діють на території України. </w:t>
      </w:r>
    </w:p>
    <w:p w:rsidR="008B3DB3" w:rsidRPr="00F47A06" w:rsidRDefault="008B3DB3" w:rsidP="00F47A06">
      <w:pPr>
        <w:pStyle w:val="12"/>
        <w:spacing w:line="240" w:lineRule="auto"/>
        <w:ind w:right="-284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06">
        <w:rPr>
          <w:rFonts w:ascii="Times New Roman" w:hAnsi="Times New Roman" w:cs="Times New Roman"/>
          <w:b/>
          <w:sz w:val="24"/>
          <w:szCs w:val="24"/>
        </w:rPr>
        <w:t xml:space="preserve"> 13.</w:t>
      </w:r>
      <w:r w:rsidRPr="00F47A06">
        <w:rPr>
          <w:rFonts w:ascii="Times New Roman" w:hAnsi="Times New Roman" w:cs="Times New Roman"/>
          <w:sz w:val="24"/>
          <w:szCs w:val="24"/>
          <w:lang w:val="uk-UA"/>
        </w:rPr>
        <w:t xml:space="preserve"> Перекладачі учасника мають знати та застосовувати при виконанні письмових перекладів міжнародні та національні стандарти в галузі перекладів, що діють на території України. </w:t>
      </w:r>
    </w:p>
    <w:p w:rsidR="008B3DB3" w:rsidRPr="00F47A06" w:rsidRDefault="008B3DB3" w:rsidP="00F47A06">
      <w:pPr>
        <w:pStyle w:val="12"/>
        <w:ind w:right="-28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A06">
        <w:rPr>
          <w:rFonts w:ascii="Times New Roman" w:hAnsi="Times New Roman" w:cs="Times New Roman"/>
          <w:sz w:val="24"/>
          <w:szCs w:val="24"/>
          <w:lang w:val="uk-UA"/>
        </w:rPr>
        <w:t xml:space="preserve">На вимогу Замовника переклад прошивається за допомогою ниток у спосіб, що унеможливлює його роз’єднання, та засвідчується підписом та печаткою. На останньому аркуші перекладу перекладач, який залучається для надання послуг Замовнику, засвідчує правильність здійсненого ним перекладу з обов’язковим зазначенням з якої мови  на яку мову здійснено переклад. Під </w:t>
      </w:r>
      <w:proofErr w:type="spellStart"/>
      <w:r w:rsidRPr="00F47A06">
        <w:rPr>
          <w:rFonts w:ascii="Times New Roman" w:hAnsi="Times New Roman" w:cs="Times New Roman"/>
          <w:sz w:val="24"/>
          <w:szCs w:val="24"/>
          <w:lang w:val="uk-UA"/>
        </w:rPr>
        <w:t>засвідчувальним</w:t>
      </w:r>
      <w:proofErr w:type="spellEnd"/>
      <w:r w:rsidRPr="00F47A06">
        <w:rPr>
          <w:rFonts w:ascii="Times New Roman" w:hAnsi="Times New Roman" w:cs="Times New Roman"/>
          <w:sz w:val="24"/>
          <w:szCs w:val="24"/>
          <w:lang w:val="uk-UA"/>
        </w:rPr>
        <w:t xml:space="preserve"> написом перекладача уповноважена особа переможця (Виконавця) зазначає текст щодо перевірки документів про компетентність, спеціалізацію перекладача, який залучається для надання послуг Замовнику, та засвідчує це своїм підписом (із зазначенням ПІБ) і печаткою Переможця (Виконавця).</w:t>
      </w:r>
    </w:p>
    <w:p w:rsidR="00A618C6" w:rsidRPr="00F47A06" w:rsidRDefault="00A618C6" w:rsidP="00F47A0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F6D05" w:rsidRPr="00F47A06" w:rsidRDefault="00CF6D05" w:rsidP="00F47A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7A06">
        <w:rPr>
          <w:rFonts w:ascii="Times New Roman" w:hAnsi="Times New Roman" w:cs="Times New Roman"/>
          <w:b/>
          <w:i/>
          <w:sz w:val="24"/>
          <w:szCs w:val="24"/>
        </w:rPr>
        <w:t xml:space="preserve"> «З умовами технічних (якісних) та характеристик ознайомлені, з вимогами погоджуємось»</w:t>
      </w:r>
    </w:p>
    <w:p w:rsidR="00CF6D05" w:rsidRPr="00F47A06" w:rsidRDefault="00CF6D05" w:rsidP="00F4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A06">
        <w:rPr>
          <w:rFonts w:ascii="Times New Roman" w:hAnsi="Times New Roman" w:cs="Times New Roman"/>
          <w:sz w:val="24"/>
          <w:szCs w:val="24"/>
        </w:rPr>
        <w:t xml:space="preserve">"___" ________________ 20___ року </w:t>
      </w:r>
    </w:p>
    <w:p w:rsidR="00CF6D05" w:rsidRPr="00F47A06" w:rsidRDefault="00CF6D05" w:rsidP="00F4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A0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32C4D" w:rsidRPr="00F47A06" w:rsidRDefault="00CF6D05" w:rsidP="00F4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A06">
        <w:rPr>
          <w:rFonts w:ascii="Times New Roman" w:hAnsi="Times New Roman" w:cs="Times New Roman"/>
          <w:i/>
          <w:sz w:val="24"/>
          <w:szCs w:val="24"/>
        </w:rPr>
        <w:t xml:space="preserve"> [Уповноважена особа Учасника]</w:t>
      </w:r>
    </w:p>
    <w:sectPr w:rsidR="00832C4D" w:rsidRPr="00F47A06" w:rsidSect="00FD16B0">
      <w:pgSz w:w="11906" w:h="16838"/>
      <w:pgMar w:top="284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3C4866"/>
    <w:multiLevelType w:val="hybridMultilevel"/>
    <w:tmpl w:val="51F21868"/>
    <w:lvl w:ilvl="0" w:tplc="FE56DE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F7514"/>
    <w:multiLevelType w:val="multilevel"/>
    <w:tmpl w:val="944E2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  <w:b w:val="0"/>
        <w:color w:val="auto"/>
      </w:rPr>
    </w:lvl>
  </w:abstractNum>
  <w:abstractNum w:abstractNumId="5">
    <w:nsid w:val="2FDB10B0"/>
    <w:multiLevelType w:val="hybridMultilevel"/>
    <w:tmpl w:val="285833EA"/>
    <w:lvl w:ilvl="0" w:tplc="28E44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B53C9"/>
    <w:multiLevelType w:val="multilevel"/>
    <w:tmpl w:val="E1CCD7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2065A57"/>
    <w:multiLevelType w:val="hybridMultilevel"/>
    <w:tmpl w:val="A83A331E"/>
    <w:lvl w:ilvl="0" w:tplc="7F289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BC32B4"/>
    <w:multiLevelType w:val="hybridMultilevel"/>
    <w:tmpl w:val="1C44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25FB7"/>
    <w:multiLevelType w:val="hybridMultilevel"/>
    <w:tmpl w:val="C5562B0C"/>
    <w:lvl w:ilvl="0" w:tplc="41EC723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D55FF"/>
    <w:multiLevelType w:val="multilevel"/>
    <w:tmpl w:val="DB0E23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400F3ADE"/>
    <w:multiLevelType w:val="hybridMultilevel"/>
    <w:tmpl w:val="0052A626"/>
    <w:lvl w:ilvl="0" w:tplc="5B5A1368">
      <w:start w:val="5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2E04148"/>
    <w:multiLevelType w:val="multilevel"/>
    <w:tmpl w:val="586CB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B2009"/>
    <w:multiLevelType w:val="hybridMultilevel"/>
    <w:tmpl w:val="875A020C"/>
    <w:lvl w:ilvl="0" w:tplc="D17E6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F221A"/>
    <w:multiLevelType w:val="hybridMultilevel"/>
    <w:tmpl w:val="1C9E5F80"/>
    <w:lvl w:ilvl="0" w:tplc="9D00AE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A7C79"/>
    <w:multiLevelType w:val="hybridMultilevel"/>
    <w:tmpl w:val="F47E514E"/>
    <w:lvl w:ilvl="0" w:tplc="8D3A8F76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150A60"/>
    <w:multiLevelType w:val="multilevel"/>
    <w:tmpl w:val="4B8806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1"/>
  </w:num>
  <w:num w:numId="5">
    <w:abstractNumId w:val="20"/>
  </w:num>
  <w:num w:numId="6">
    <w:abstractNumId w:val="19"/>
  </w:num>
  <w:num w:numId="7">
    <w:abstractNumId w:val="8"/>
  </w:num>
  <w:num w:numId="8">
    <w:abstractNumId w:val="2"/>
  </w:num>
  <w:num w:numId="9">
    <w:abstractNumId w:val="22"/>
  </w:num>
  <w:num w:numId="10">
    <w:abstractNumId w:val="18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17"/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380FB0"/>
    <w:rsid w:val="00013E57"/>
    <w:rsid w:val="000E07FA"/>
    <w:rsid w:val="002129C9"/>
    <w:rsid w:val="002766DD"/>
    <w:rsid w:val="00380FB0"/>
    <w:rsid w:val="003C69B5"/>
    <w:rsid w:val="00416595"/>
    <w:rsid w:val="004B41FC"/>
    <w:rsid w:val="004E054C"/>
    <w:rsid w:val="004F2567"/>
    <w:rsid w:val="005667E5"/>
    <w:rsid w:val="00574DA4"/>
    <w:rsid w:val="005D48DF"/>
    <w:rsid w:val="005F19A2"/>
    <w:rsid w:val="0060620F"/>
    <w:rsid w:val="006E6B0E"/>
    <w:rsid w:val="00763F61"/>
    <w:rsid w:val="00771CF8"/>
    <w:rsid w:val="00776CD0"/>
    <w:rsid w:val="00812217"/>
    <w:rsid w:val="00832C4D"/>
    <w:rsid w:val="00842EAC"/>
    <w:rsid w:val="008B3DB3"/>
    <w:rsid w:val="008F122C"/>
    <w:rsid w:val="008F4897"/>
    <w:rsid w:val="00920C8D"/>
    <w:rsid w:val="009560B0"/>
    <w:rsid w:val="00971241"/>
    <w:rsid w:val="009D165D"/>
    <w:rsid w:val="00A119F6"/>
    <w:rsid w:val="00A618C6"/>
    <w:rsid w:val="00A711E0"/>
    <w:rsid w:val="00AB1020"/>
    <w:rsid w:val="00BA39E1"/>
    <w:rsid w:val="00BE2C35"/>
    <w:rsid w:val="00BF3A1E"/>
    <w:rsid w:val="00CF6D05"/>
    <w:rsid w:val="00D147C7"/>
    <w:rsid w:val="00D50E3C"/>
    <w:rsid w:val="00DC7E1B"/>
    <w:rsid w:val="00DE3703"/>
    <w:rsid w:val="00E71DAE"/>
    <w:rsid w:val="00EA1563"/>
    <w:rsid w:val="00ED52C8"/>
    <w:rsid w:val="00F47A06"/>
    <w:rsid w:val="00F83BA7"/>
    <w:rsid w:val="00F9482F"/>
    <w:rsid w:val="00FA1FF0"/>
    <w:rsid w:val="00FD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8D"/>
  </w:style>
  <w:style w:type="paragraph" w:styleId="1">
    <w:name w:val="heading 1"/>
    <w:basedOn w:val="a"/>
    <w:next w:val="a"/>
    <w:link w:val="10"/>
    <w:uiPriority w:val="99"/>
    <w:qFormat/>
    <w:rsid w:val="00380F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380FB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0FB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styleId="6">
    <w:name w:val="heading 6"/>
    <w:basedOn w:val="a"/>
    <w:next w:val="a"/>
    <w:link w:val="60"/>
    <w:qFormat/>
    <w:rsid w:val="00380FB0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FB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0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80FB0"/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rsid w:val="00380FB0"/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qFormat/>
    <w:rsid w:val="00380FB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380FB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4">
    <w:name w:val="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Обычный1"/>
    <w:qFormat/>
    <w:rsid w:val="00380FB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380FB0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80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80FB0"/>
    <w:rPr>
      <w:color w:val="0000FF"/>
      <w:u w:val="single"/>
    </w:rPr>
  </w:style>
  <w:style w:type="paragraph" w:customStyle="1" w:styleId="rvps7">
    <w:name w:val="rvps7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0FB0"/>
  </w:style>
  <w:style w:type="character" w:styleId="a9">
    <w:name w:val="Strong"/>
    <w:uiPriority w:val="22"/>
    <w:qFormat/>
    <w:rsid w:val="00380FB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0FB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80FB0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rvps2">
    <w:name w:val="rvps2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Title"/>
    <w:basedOn w:val="a"/>
    <w:next w:val="a"/>
    <w:link w:val="ad"/>
    <w:qFormat/>
    <w:rsid w:val="00380FB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380F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link w:val="af"/>
    <w:uiPriority w:val="1"/>
    <w:qFormat/>
    <w:rsid w:val="00380F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0">
    <w:name w:val="a"/>
    <w:basedOn w:val="a"/>
    <w:uiPriority w:val="99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380FB0"/>
  </w:style>
  <w:style w:type="paragraph" w:styleId="21">
    <w:name w:val="Body Text Indent 2"/>
    <w:basedOn w:val="a"/>
    <w:link w:val="22"/>
    <w:rsid w:val="00380F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rsid w:val="00380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qFormat/>
    <w:rsid w:val="00380FB0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23">
    <w:name w:val="Обычный2"/>
    <w:rsid w:val="00380FB0"/>
    <w:pPr>
      <w:widowControl w:val="0"/>
      <w:spacing w:after="0" w:line="300" w:lineRule="auto"/>
      <w:ind w:firstLine="720"/>
      <w:jc w:val="both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80FB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380FB0"/>
    <w:rPr>
      <w:rFonts w:ascii="Calibri" w:eastAsia="Times New Roman" w:hAnsi="Calibri" w:cs="Times New Roman"/>
    </w:rPr>
  </w:style>
  <w:style w:type="paragraph" w:customStyle="1" w:styleId="p63">
    <w:name w:val="p63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80FB0"/>
  </w:style>
  <w:style w:type="paragraph" w:customStyle="1" w:styleId="p64">
    <w:name w:val="p64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  <w:rsid w:val="00380F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WW8NumSt5z0">
    <w:name w:val="WW8NumSt5z0"/>
    <w:rsid w:val="00380FB0"/>
    <w:rPr>
      <w:rFonts w:ascii="Times New Roman" w:hAnsi="Times New Roman" w:cs="Times New Roman"/>
    </w:rPr>
  </w:style>
  <w:style w:type="paragraph" w:customStyle="1" w:styleId="af6">
    <w:name w:val="Абзац списку"/>
    <w:basedOn w:val="a"/>
    <w:qFormat/>
    <w:rsid w:val="00380F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380FB0"/>
    <w:rPr>
      <w:rFonts w:cs="Times New Roman"/>
    </w:rPr>
  </w:style>
  <w:style w:type="character" w:customStyle="1" w:styleId="HTML">
    <w:name w:val="Стандартный HTML Знак"/>
    <w:basedOn w:val="a0"/>
    <w:link w:val="HTML0"/>
    <w:semiHidden/>
    <w:rsid w:val="00380FB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semiHidden/>
    <w:unhideWhenUsed/>
    <w:rsid w:val="00380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80FB0"/>
    <w:rPr>
      <w:rFonts w:ascii="Consolas" w:hAnsi="Consolas"/>
      <w:sz w:val="20"/>
      <w:szCs w:val="20"/>
    </w:rPr>
  </w:style>
  <w:style w:type="paragraph" w:styleId="af7">
    <w:name w:val="endnote text"/>
    <w:basedOn w:val="a"/>
    <w:link w:val="af8"/>
    <w:unhideWhenUsed/>
    <w:rsid w:val="00380FB0"/>
    <w:pPr>
      <w:widowControl w:val="0"/>
      <w:overflowPunct w:val="0"/>
      <w:autoSpaceDE w:val="0"/>
      <w:autoSpaceDN w:val="0"/>
      <w:adjustRightInd w:val="0"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380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380FB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a">
    <w:name w:val="Основной текст Знак"/>
    <w:basedOn w:val="a0"/>
    <w:link w:val="af9"/>
    <w:semiHidden/>
    <w:rsid w:val="00380FB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80FB0"/>
    <w:rPr>
      <w:rFonts w:ascii="Times New Roman" w:eastAsia="Calibri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380FB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80FB0"/>
    <w:rPr>
      <w:sz w:val="16"/>
      <w:szCs w:val="16"/>
    </w:rPr>
  </w:style>
  <w:style w:type="paragraph" w:customStyle="1" w:styleId="afb">
    <w:name w:val="Знак Знак 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triotTL">
    <w:name w:val="Patriot_TL"/>
    <w:rsid w:val="00380FB0"/>
    <w:pPr>
      <w:spacing w:before="30" w:after="30" w:line="240" w:lineRule="auto"/>
      <w:ind w:left="57" w:right="113"/>
    </w:pPr>
    <w:rPr>
      <w:rFonts w:ascii="Arial" w:eastAsia="Times New Roman" w:hAnsi="Arial" w:cs="Arial"/>
      <w:sz w:val="18"/>
      <w:szCs w:val="20"/>
      <w:lang w:val="ru-RU" w:eastAsia="ru-RU"/>
    </w:rPr>
  </w:style>
  <w:style w:type="character" w:customStyle="1" w:styleId="24">
    <w:name w:val="Основной текст (2)_"/>
    <w:link w:val="25"/>
    <w:locked/>
    <w:rsid w:val="00380FB0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80FB0"/>
    <w:pPr>
      <w:shd w:val="clear" w:color="auto" w:fill="FFFFFF"/>
      <w:spacing w:before="360" w:after="240" w:line="298" w:lineRule="exact"/>
      <w:jc w:val="center"/>
    </w:pPr>
    <w:rPr>
      <w:sz w:val="26"/>
      <w:szCs w:val="26"/>
    </w:rPr>
  </w:style>
  <w:style w:type="character" w:customStyle="1" w:styleId="Absatz-Standardschriftart">
    <w:name w:val="Absatz-Standardschriftart"/>
    <w:rsid w:val="00380FB0"/>
  </w:style>
  <w:style w:type="paragraph" w:customStyle="1" w:styleId="13">
    <w:name w:val="Без интервала1"/>
    <w:rsid w:val="00380FB0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6">
    <w:name w:val="Абзац списка Знак"/>
    <w:link w:val="a5"/>
    <w:uiPriority w:val="34"/>
    <w:locked/>
    <w:rsid w:val="00380FB0"/>
    <w:rPr>
      <w:rFonts w:ascii="Calibri" w:eastAsia="Times New Roman" w:hAnsi="Calibri" w:cs="Times New Roman"/>
    </w:rPr>
  </w:style>
  <w:style w:type="table" w:styleId="3-5">
    <w:name w:val="Medium Grid 3 Accent 5"/>
    <w:basedOn w:val="a1"/>
    <w:uiPriority w:val="69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tjbmf">
    <w:name w:val="tj bmf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380FB0"/>
    <w:rPr>
      <w:rFonts w:ascii="Calibri" w:eastAsia="Calibri" w:hAnsi="Calibri" w:cs="Times New Roman"/>
      <w:lang w:eastAsia="en-US"/>
    </w:rPr>
  </w:style>
  <w:style w:type="character" w:styleId="afc">
    <w:name w:val="FollowedHyperlink"/>
    <w:basedOn w:val="a0"/>
    <w:uiPriority w:val="99"/>
    <w:semiHidden/>
    <w:unhideWhenUsed/>
    <w:rsid w:val="00380FB0"/>
    <w:rPr>
      <w:color w:val="800080" w:themeColor="followedHyperlink"/>
      <w:u w:val="single"/>
    </w:rPr>
  </w:style>
  <w:style w:type="paragraph" w:customStyle="1" w:styleId="210">
    <w:name w:val="Основной текст с отступом 21"/>
    <w:basedOn w:val="a"/>
    <w:rsid w:val="000E07FA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59A5-ABB4-400D-A0DA-AB8F4DAA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2023-06-01T13:45:00Z</cp:lastPrinted>
  <dcterms:created xsi:type="dcterms:W3CDTF">2021-04-05T06:59:00Z</dcterms:created>
  <dcterms:modified xsi:type="dcterms:W3CDTF">2023-06-01T13:46:00Z</dcterms:modified>
</cp:coreProperties>
</file>