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05B" w:rsidRDefault="000C505B" w:rsidP="000C505B">
      <w:pPr>
        <w:spacing w:after="0" w:line="240" w:lineRule="auto"/>
        <w:ind w:left="5670"/>
        <w:jc w:val="right"/>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Додаток 4</w:t>
      </w:r>
    </w:p>
    <w:p w:rsidR="000C505B" w:rsidRDefault="000C505B" w:rsidP="000C505B">
      <w:pPr>
        <w:spacing w:after="0" w:line="240" w:lineRule="auto"/>
        <w:ind w:left="5670"/>
        <w:jc w:val="right"/>
        <w:rPr>
          <w:rFonts w:ascii="Times New Roman" w:eastAsia="Times New Roman" w:hAnsi="Times New Roman"/>
          <w:b/>
          <w:sz w:val="24"/>
          <w:szCs w:val="24"/>
          <w:lang w:eastAsia="uk-UA"/>
        </w:rPr>
      </w:pPr>
      <w:r>
        <w:rPr>
          <w:rFonts w:ascii="Times New Roman" w:eastAsia="Times New Roman" w:hAnsi="Times New Roman"/>
          <w:i/>
          <w:sz w:val="20"/>
          <w:szCs w:val="20"/>
          <w:bdr w:val="none" w:sz="0" w:space="0" w:color="auto" w:frame="1"/>
        </w:rPr>
        <w:t xml:space="preserve">  до тенд</w:t>
      </w:r>
      <w:r w:rsidR="0010208C">
        <w:rPr>
          <w:rFonts w:ascii="Times New Roman" w:eastAsia="Times New Roman" w:hAnsi="Times New Roman"/>
          <w:i/>
          <w:sz w:val="20"/>
          <w:szCs w:val="20"/>
          <w:bdr w:val="none" w:sz="0" w:space="0" w:color="auto" w:frame="1"/>
        </w:rPr>
        <w:t>ерної документації</w:t>
      </w:r>
    </w:p>
    <w:p w:rsidR="000C505B" w:rsidRDefault="000C505B" w:rsidP="000C505B">
      <w:pPr>
        <w:ind w:left="5670"/>
        <w:jc w:val="both"/>
        <w:rPr>
          <w:rFonts w:ascii="Times New Roman" w:eastAsia="Times New Roman" w:hAnsi="Times New Roman"/>
        </w:rPr>
      </w:pPr>
    </w:p>
    <w:p w:rsidR="00DB6537" w:rsidRPr="00DB6537" w:rsidRDefault="00DB6537" w:rsidP="00DB6537">
      <w:pPr>
        <w:suppressAutoHyphens/>
        <w:spacing w:after="0" w:line="240" w:lineRule="auto"/>
        <w:jc w:val="center"/>
        <w:rPr>
          <w:rFonts w:ascii="Times New Roman" w:eastAsia="Times New Roman" w:hAnsi="Times New Roman" w:cs="Times New Roman"/>
          <w:i/>
          <w:sz w:val="20"/>
          <w:szCs w:val="20"/>
          <w:u w:val="single"/>
          <w:lang w:eastAsia="zh-CN"/>
        </w:rPr>
      </w:pPr>
      <w:r w:rsidRPr="00DB6537">
        <w:rPr>
          <w:rFonts w:ascii="Times New Roman" w:eastAsia="Times New Roman" w:hAnsi="Times New Roman" w:cs="Times New Roman"/>
          <w:i/>
          <w:sz w:val="20"/>
          <w:szCs w:val="20"/>
          <w:u w:val="single"/>
          <w:lang w:eastAsia="zh-CN"/>
        </w:rPr>
        <w:t xml:space="preserve">Форма „Тендерна пропозиція" подається на фірмовому бланку (у разі наявності )у вигляді, наведеному нижче. </w:t>
      </w:r>
    </w:p>
    <w:p w:rsidR="00DB6537" w:rsidRPr="00DB6537" w:rsidRDefault="00DB6537" w:rsidP="00DB6537">
      <w:pPr>
        <w:suppressAutoHyphens/>
        <w:spacing w:after="0" w:line="240" w:lineRule="auto"/>
        <w:jc w:val="center"/>
        <w:rPr>
          <w:rFonts w:ascii="Times New Roman" w:eastAsia="Times New Roman" w:hAnsi="Times New Roman" w:cs="Times New Roman"/>
          <w:i/>
          <w:sz w:val="20"/>
          <w:szCs w:val="20"/>
          <w:u w:val="single"/>
          <w:lang w:eastAsia="zh-CN"/>
        </w:rPr>
      </w:pPr>
      <w:r w:rsidRPr="00DB6537">
        <w:rPr>
          <w:rFonts w:ascii="Times New Roman" w:eastAsia="Times New Roman" w:hAnsi="Times New Roman" w:cs="Times New Roman"/>
          <w:i/>
          <w:sz w:val="20"/>
          <w:szCs w:val="20"/>
          <w:u w:val="single"/>
          <w:lang w:eastAsia="zh-CN"/>
        </w:rPr>
        <w:t>Учасник не повинен відступати від даної форми.</w:t>
      </w:r>
    </w:p>
    <w:p w:rsidR="00DB6537" w:rsidRPr="00DB6537" w:rsidRDefault="00DB6537" w:rsidP="00DB6537">
      <w:pPr>
        <w:suppressAutoHyphens/>
        <w:spacing w:after="0" w:line="240" w:lineRule="auto"/>
        <w:jc w:val="center"/>
        <w:rPr>
          <w:rFonts w:ascii="Times New Roman" w:eastAsia="Times New Roman" w:hAnsi="Times New Roman" w:cs="Times New Roman"/>
          <w:b/>
          <w:sz w:val="20"/>
          <w:szCs w:val="20"/>
          <w:lang w:eastAsia="zh-CN"/>
        </w:rPr>
      </w:pPr>
    </w:p>
    <w:p w:rsidR="00DB6537" w:rsidRPr="00DB6537" w:rsidRDefault="00DB6537" w:rsidP="00DB6537">
      <w:pPr>
        <w:suppressAutoHyphens/>
        <w:spacing w:after="0" w:line="240" w:lineRule="auto"/>
        <w:jc w:val="center"/>
        <w:rPr>
          <w:rFonts w:ascii="Times New Roman" w:eastAsia="Times New Roman" w:hAnsi="Times New Roman" w:cs="Times New Roman"/>
          <w:b/>
          <w:sz w:val="20"/>
          <w:szCs w:val="20"/>
          <w:lang w:eastAsia="zh-CN"/>
        </w:rPr>
      </w:pPr>
      <w:r w:rsidRPr="00DB6537">
        <w:rPr>
          <w:rFonts w:ascii="Times New Roman" w:eastAsia="Times New Roman" w:hAnsi="Times New Roman" w:cs="Times New Roman"/>
          <w:b/>
          <w:sz w:val="20"/>
          <w:szCs w:val="20"/>
          <w:lang w:eastAsia="zh-CN"/>
        </w:rPr>
        <w:t>ТЕНДЕРНА ПРОПОЗИЦІЯ</w:t>
      </w:r>
    </w:p>
    <w:p w:rsidR="00DB6537" w:rsidRPr="00DB6537" w:rsidRDefault="00DB6537" w:rsidP="00DB6537">
      <w:pPr>
        <w:suppressAutoHyphens/>
        <w:spacing w:after="0" w:line="240" w:lineRule="auto"/>
        <w:jc w:val="center"/>
        <w:rPr>
          <w:rFonts w:ascii="Times New Roman" w:eastAsia="Times New Roman" w:hAnsi="Times New Roman" w:cs="Times New Roman"/>
          <w:sz w:val="20"/>
          <w:szCs w:val="20"/>
          <w:lang w:eastAsia="zh-CN"/>
        </w:rPr>
      </w:pPr>
    </w:p>
    <w:p w:rsidR="00DB6537" w:rsidRPr="00DB6537" w:rsidRDefault="00DB6537" w:rsidP="00DB6537">
      <w:pPr>
        <w:suppressAutoHyphens/>
        <w:spacing w:after="0" w:line="240" w:lineRule="auto"/>
        <w:ind w:left="142" w:firstLine="425"/>
        <w:jc w:val="both"/>
        <w:rPr>
          <w:rFonts w:ascii="Times New Roman" w:eastAsia="Times New Roman" w:hAnsi="Times New Roman" w:cs="Times New Roman"/>
          <w:sz w:val="20"/>
          <w:szCs w:val="20"/>
          <w:lang w:eastAsia="zh-CN"/>
        </w:rPr>
      </w:pPr>
      <w:r w:rsidRPr="00DB6537">
        <w:rPr>
          <w:rFonts w:ascii="Times New Roman" w:eastAsia="Times New Roman" w:hAnsi="Times New Roman" w:cs="Times New Roman"/>
          <w:sz w:val="20"/>
          <w:szCs w:val="20"/>
          <w:u w:val="single"/>
          <w:lang w:eastAsia="zh-CN"/>
        </w:rPr>
        <w:t>(Назва Учасника)</w:t>
      </w:r>
      <w:r w:rsidRPr="00DB6537">
        <w:rPr>
          <w:rFonts w:ascii="Times New Roman" w:eastAsia="Times New Roman" w:hAnsi="Times New Roman" w:cs="Times New Roman"/>
          <w:sz w:val="20"/>
          <w:szCs w:val="20"/>
          <w:lang w:eastAsia="zh-CN"/>
        </w:rPr>
        <w:t xml:space="preserve"> надає свою пропозицію на закупівлю: </w:t>
      </w:r>
      <w:r w:rsidRPr="00DB6537">
        <w:rPr>
          <w:rFonts w:ascii="Times New Roman" w:eastAsia="Times New Roman" w:hAnsi="Times New Roman" w:cs="Times New Roman"/>
          <w:b/>
          <w:bCs/>
          <w:sz w:val="20"/>
          <w:szCs w:val="20"/>
          <w:lang w:eastAsia="zh-CN"/>
        </w:rPr>
        <w:t>Садовий трактор - газонокосарка</w:t>
      </w:r>
      <w:r w:rsidRPr="00DB6537">
        <w:rPr>
          <w:rFonts w:ascii="Times New Roman" w:eastAsia="Times New Roman" w:hAnsi="Times New Roman" w:cs="Times New Roman"/>
          <w:b/>
          <w:i/>
          <w:sz w:val="20"/>
          <w:szCs w:val="20"/>
          <w:lang w:eastAsia="zh-CN"/>
        </w:rPr>
        <w:t>,</w:t>
      </w:r>
      <w:r w:rsidRPr="00DB6537">
        <w:rPr>
          <w:rFonts w:ascii="Times New Roman" w:eastAsia="Times New Roman" w:hAnsi="Times New Roman" w:cs="Times New Roman"/>
          <w:b/>
          <w:bCs/>
          <w:i/>
          <w:sz w:val="20"/>
          <w:szCs w:val="20"/>
          <w:lang w:eastAsia="zh-CN"/>
        </w:rPr>
        <w:t xml:space="preserve"> </w:t>
      </w:r>
      <w:r w:rsidRPr="00DB6537">
        <w:rPr>
          <w:rFonts w:ascii="Times New Roman" w:eastAsia="Times New Roman" w:hAnsi="Times New Roman" w:cs="Times New Roman"/>
          <w:sz w:val="20"/>
          <w:szCs w:val="20"/>
          <w:lang w:eastAsia="zh-CN"/>
        </w:rPr>
        <w:t xml:space="preserve">згідно з технічним завданням Замовника торгів. </w:t>
      </w:r>
    </w:p>
    <w:p w:rsidR="00DB6537" w:rsidRPr="00DB6537" w:rsidRDefault="00DB6537" w:rsidP="00DB6537">
      <w:pPr>
        <w:tabs>
          <w:tab w:val="left" w:pos="284"/>
          <w:tab w:val="center" w:pos="4819"/>
          <w:tab w:val="right" w:pos="9639"/>
        </w:tabs>
        <w:suppressAutoHyphens/>
        <w:spacing w:after="0" w:line="240" w:lineRule="auto"/>
        <w:ind w:left="142" w:firstLine="425"/>
        <w:jc w:val="both"/>
        <w:rPr>
          <w:rFonts w:ascii="Times New Roman" w:eastAsia="Times New Roman" w:hAnsi="Times New Roman" w:cs="Times New Roman"/>
          <w:sz w:val="20"/>
          <w:szCs w:val="20"/>
          <w:lang w:eastAsia="zh-CN"/>
        </w:rPr>
      </w:pPr>
      <w:r w:rsidRPr="00DB6537">
        <w:rPr>
          <w:rFonts w:ascii="Times New Roman" w:eastAsia="Times New Roman" w:hAnsi="Times New Roman" w:cs="Times New Roman"/>
          <w:sz w:val="20"/>
          <w:szCs w:val="20"/>
          <w:lang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 урахуванням усіх витрат на транспортування, усіх податків, зборів та платежів) на суму:</w:t>
      </w:r>
    </w:p>
    <w:tbl>
      <w:tblPr>
        <w:tblW w:w="9576" w:type="dxa"/>
        <w:tblInd w:w="197" w:type="dxa"/>
        <w:tblLayout w:type="fixed"/>
        <w:tblCellMar>
          <w:top w:w="55" w:type="dxa"/>
          <w:left w:w="55" w:type="dxa"/>
          <w:bottom w:w="55" w:type="dxa"/>
          <w:right w:w="55" w:type="dxa"/>
        </w:tblCellMar>
        <w:tblLook w:val="04A0" w:firstRow="1" w:lastRow="0" w:firstColumn="1" w:lastColumn="0" w:noHBand="0" w:noVBand="1"/>
      </w:tblPr>
      <w:tblGrid>
        <w:gridCol w:w="532"/>
        <w:gridCol w:w="4225"/>
        <w:gridCol w:w="1134"/>
        <w:gridCol w:w="992"/>
        <w:gridCol w:w="1276"/>
        <w:gridCol w:w="1417"/>
      </w:tblGrid>
      <w:tr w:rsidR="00DB6537" w:rsidRPr="00DB6537" w:rsidTr="00CA36C7">
        <w:tc>
          <w:tcPr>
            <w:tcW w:w="532" w:type="dxa"/>
            <w:tcBorders>
              <w:top w:val="single" w:sz="6" w:space="0" w:color="000000"/>
              <w:left w:val="single" w:sz="6" w:space="0" w:color="000000"/>
              <w:bottom w:val="single" w:sz="6" w:space="0" w:color="000000"/>
              <w:right w:val="nil"/>
            </w:tcBorders>
          </w:tcPr>
          <w:p w:rsidR="00DB6537" w:rsidRPr="00DB6537" w:rsidRDefault="00DB6537" w:rsidP="00DB6537">
            <w:pPr>
              <w:widowControl w:val="0"/>
              <w:suppressAutoHyphens/>
              <w:spacing w:after="0" w:line="240" w:lineRule="auto"/>
              <w:jc w:val="center"/>
              <w:rPr>
                <w:rFonts w:ascii="Times New Roman" w:eastAsia="Liberation Serif" w:hAnsi="Times New Roman" w:cs="Times New Roman"/>
                <w:kern w:val="2"/>
                <w:sz w:val="20"/>
                <w:szCs w:val="20"/>
                <w:lang w:eastAsia="uk-UA" w:bidi="hi-IN"/>
              </w:rPr>
            </w:pPr>
            <w:r w:rsidRPr="00DB6537">
              <w:rPr>
                <w:rFonts w:ascii="Times New Roman" w:eastAsia="Liberation Serif" w:hAnsi="Times New Roman" w:cs="Times New Roman"/>
                <w:kern w:val="2"/>
                <w:sz w:val="20"/>
                <w:szCs w:val="20"/>
                <w:lang w:eastAsia="uk-UA" w:bidi="hi-IN"/>
              </w:rPr>
              <w:t>№</w:t>
            </w:r>
          </w:p>
          <w:p w:rsidR="00DB6537" w:rsidRPr="00DB6537" w:rsidRDefault="00DB6537" w:rsidP="00DB6537">
            <w:pPr>
              <w:widowControl w:val="0"/>
              <w:suppressAutoHyphens/>
              <w:spacing w:after="0" w:line="240" w:lineRule="auto"/>
              <w:jc w:val="center"/>
              <w:rPr>
                <w:rFonts w:ascii="Liberation Serif" w:eastAsia="Liberation Serif" w:hAnsi="Liberation Serif" w:cs="Liberation Serif"/>
                <w:kern w:val="2"/>
                <w:sz w:val="20"/>
                <w:szCs w:val="20"/>
                <w:lang w:eastAsia="uk-UA" w:bidi="hi-IN"/>
              </w:rPr>
            </w:pPr>
            <w:r w:rsidRPr="00DB6537">
              <w:rPr>
                <w:rFonts w:ascii="Times New Roman" w:eastAsia="Liberation Serif" w:hAnsi="Times New Roman" w:cs="Times New Roman"/>
                <w:kern w:val="2"/>
                <w:sz w:val="20"/>
                <w:szCs w:val="20"/>
                <w:lang w:eastAsia="uk-UA" w:bidi="hi-IN"/>
              </w:rPr>
              <w:t>з/п</w:t>
            </w:r>
          </w:p>
        </w:tc>
        <w:tc>
          <w:tcPr>
            <w:tcW w:w="4225" w:type="dxa"/>
            <w:tcBorders>
              <w:top w:val="single" w:sz="6" w:space="0" w:color="000000"/>
              <w:left w:val="single" w:sz="6" w:space="0" w:color="000000"/>
              <w:bottom w:val="single" w:sz="6" w:space="0" w:color="000000"/>
              <w:right w:val="nil"/>
            </w:tcBorders>
          </w:tcPr>
          <w:p w:rsidR="00DB6537" w:rsidRPr="00DB6537" w:rsidRDefault="00DB6537" w:rsidP="00DB6537">
            <w:pPr>
              <w:widowControl w:val="0"/>
              <w:suppressAutoHyphens/>
              <w:spacing w:after="0" w:line="240" w:lineRule="auto"/>
              <w:jc w:val="center"/>
              <w:rPr>
                <w:rFonts w:ascii="Liberation Serif" w:eastAsia="Liberation Serif" w:hAnsi="Liberation Serif" w:cs="Liberation Serif"/>
                <w:kern w:val="2"/>
                <w:sz w:val="20"/>
                <w:szCs w:val="20"/>
                <w:lang w:eastAsia="uk-UA" w:bidi="hi-IN"/>
              </w:rPr>
            </w:pPr>
            <w:r w:rsidRPr="00DB6537">
              <w:rPr>
                <w:rFonts w:ascii="Times New Roman" w:eastAsia="Liberation Serif" w:hAnsi="Times New Roman" w:cs="Times New Roman"/>
                <w:kern w:val="2"/>
                <w:sz w:val="20"/>
                <w:szCs w:val="20"/>
                <w:lang w:eastAsia="uk-UA" w:bidi="hi-IN"/>
              </w:rPr>
              <w:t>Найменування</w:t>
            </w:r>
          </w:p>
          <w:p w:rsidR="00DB6537" w:rsidRPr="00DB6537" w:rsidRDefault="00DB6537" w:rsidP="00DB6537">
            <w:pPr>
              <w:widowControl w:val="0"/>
              <w:suppressAutoHyphens/>
              <w:spacing w:after="0" w:line="240" w:lineRule="auto"/>
              <w:jc w:val="center"/>
              <w:rPr>
                <w:rFonts w:ascii="Times New Roman" w:eastAsia="Liberation Serif" w:hAnsi="Times New Roman" w:cs="Times New Roman"/>
                <w:kern w:val="2"/>
                <w:sz w:val="20"/>
                <w:szCs w:val="20"/>
                <w:lang w:eastAsia="uk-UA" w:bidi="hi-IN"/>
              </w:rPr>
            </w:pPr>
          </w:p>
        </w:tc>
        <w:tc>
          <w:tcPr>
            <w:tcW w:w="1134" w:type="dxa"/>
            <w:tcBorders>
              <w:top w:val="single" w:sz="6" w:space="0" w:color="000000"/>
              <w:left w:val="single" w:sz="6" w:space="0" w:color="000000"/>
              <w:bottom w:val="single" w:sz="6" w:space="0" w:color="000000"/>
              <w:right w:val="nil"/>
            </w:tcBorders>
            <w:hideMark/>
          </w:tcPr>
          <w:p w:rsidR="00DB6537" w:rsidRPr="00DB6537" w:rsidRDefault="00DB6537" w:rsidP="00DB6537">
            <w:pPr>
              <w:widowControl w:val="0"/>
              <w:suppressAutoHyphens/>
              <w:spacing w:after="0" w:line="240" w:lineRule="auto"/>
              <w:jc w:val="center"/>
              <w:rPr>
                <w:rFonts w:ascii="Liberation Serif" w:eastAsia="Liberation Serif" w:hAnsi="Liberation Serif" w:cs="Liberation Serif"/>
                <w:kern w:val="2"/>
                <w:sz w:val="20"/>
                <w:szCs w:val="20"/>
                <w:lang w:eastAsia="uk-UA" w:bidi="hi-IN"/>
              </w:rPr>
            </w:pPr>
            <w:r w:rsidRPr="00DB6537">
              <w:rPr>
                <w:rFonts w:ascii="Times New Roman" w:eastAsia="Liberation Serif" w:hAnsi="Times New Roman" w:cs="Times New Roman"/>
                <w:kern w:val="2"/>
                <w:sz w:val="20"/>
                <w:szCs w:val="20"/>
                <w:lang w:eastAsia="uk-UA" w:bidi="hi-IN"/>
              </w:rPr>
              <w:t>Одиниця</w:t>
            </w:r>
          </w:p>
          <w:p w:rsidR="00DB6537" w:rsidRPr="00DB6537" w:rsidRDefault="00DB6537" w:rsidP="00DB6537">
            <w:pPr>
              <w:widowControl w:val="0"/>
              <w:suppressAutoHyphens/>
              <w:spacing w:after="0" w:line="240" w:lineRule="auto"/>
              <w:jc w:val="center"/>
              <w:rPr>
                <w:rFonts w:ascii="Liberation Serif" w:eastAsia="Liberation Serif" w:hAnsi="Liberation Serif" w:cs="Liberation Serif"/>
                <w:kern w:val="2"/>
                <w:sz w:val="20"/>
                <w:szCs w:val="20"/>
                <w:lang w:eastAsia="uk-UA" w:bidi="hi-IN"/>
              </w:rPr>
            </w:pPr>
            <w:r w:rsidRPr="00DB6537">
              <w:rPr>
                <w:rFonts w:ascii="Times New Roman" w:eastAsia="Liberation Serif" w:hAnsi="Times New Roman" w:cs="Times New Roman"/>
                <w:kern w:val="2"/>
                <w:sz w:val="20"/>
                <w:szCs w:val="20"/>
                <w:lang w:eastAsia="uk-UA" w:bidi="hi-IN"/>
              </w:rPr>
              <w:t>виміру</w:t>
            </w:r>
          </w:p>
        </w:tc>
        <w:tc>
          <w:tcPr>
            <w:tcW w:w="992" w:type="dxa"/>
            <w:tcBorders>
              <w:top w:val="single" w:sz="6" w:space="0" w:color="000000"/>
              <w:left w:val="single" w:sz="6" w:space="0" w:color="000000"/>
              <w:bottom w:val="single" w:sz="6" w:space="0" w:color="000000"/>
              <w:right w:val="nil"/>
            </w:tcBorders>
            <w:hideMark/>
          </w:tcPr>
          <w:p w:rsidR="00DB6537" w:rsidRPr="00DB6537" w:rsidRDefault="00DB6537" w:rsidP="00DB6537">
            <w:pPr>
              <w:widowControl w:val="0"/>
              <w:suppressAutoHyphens/>
              <w:spacing w:after="0" w:line="240" w:lineRule="auto"/>
              <w:jc w:val="center"/>
              <w:rPr>
                <w:rFonts w:ascii="Liberation Serif" w:eastAsia="Liberation Serif" w:hAnsi="Liberation Serif" w:cs="Liberation Serif"/>
                <w:kern w:val="2"/>
                <w:sz w:val="20"/>
                <w:szCs w:val="20"/>
                <w:lang w:eastAsia="uk-UA" w:bidi="hi-IN"/>
              </w:rPr>
            </w:pPr>
            <w:r w:rsidRPr="00DB6537">
              <w:rPr>
                <w:rFonts w:ascii="Times New Roman" w:eastAsia="Liberation Serif" w:hAnsi="Times New Roman" w:cs="Times New Roman"/>
                <w:kern w:val="2"/>
                <w:sz w:val="20"/>
                <w:szCs w:val="20"/>
                <w:lang w:eastAsia="uk-UA" w:bidi="hi-IN"/>
              </w:rPr>
              <w:t>Кількість</w:t>
            </w:r>
          </w:p>
        </w:tc>
        <w:tc>
          <w:tcPr>
            <w:tcW w:w="1276" w:type="dxa"/>
            <w:tcBorders>
              <w:top w:val="single" w:sz="6" w:space="0" w:color="000000"/>
              <w:left w:val="single" w:sz="6" w:space="0" w:color="000000"/>
              <w:bottom w:val="single" w:sz="6" w:space="0" w:color="000000"/>
              <w:right w:val="nil"/>
            </w:tcBorders>
          </w:tcPr>
          <w:p w:rsidR="00DB6537" w:rsidRPr="00DB6537" w:rsidRDefault="00DB6537" w:rsidP="00DB6537">
            <w:pPr>
              <w:widowControl w:val="0"/>
              <w:suppressAutoHyphens/>
              <w:spacing w:after="0" w:line="240" w:lineRule="auto"/>
              <w:jc w:val="center"/>
              <w:rPr>
                <w:rFonts w:ascii="Liberation Serif" w:eastAsia="Liberation Serif" w:hAnsi="Liberation Serif" w:cs="Liberation Serif"/>
                <w:kern w:val="2"/>
                <w:sz w:val="20"/>
                <w:szCs w:val="20"/>
                <w:lang w:eastAsia="uk-UA" w:bidi="hi-IN"/>
              </w:rPr>
            </w:pPr>
            <w:r w:rsidRPr="00DB6537">
              <w:rPr>
                <w:rFonts w:ascii="Times New Roman" w:eastAsia="Liberation Serif" w:hAnsi="Times New Roman" w:cs="Times New Roman"/>
                <w:kern w:val="2"/>
                <w:sz w:val="20"/>
                <w:szCs w:val="20"/>
                <w:lang w:eastAsia="uk-UA" w:bidi="hi-IN"/>
              </w:rPr>
              <w:t>Ціна</w:t>
            </w:r>
          </w:p>
          <w:p w:rsidR="00DB6537" w:rsidRPr="00DB6537" w:rsidRDefault="00DB6537" w:rsidP="00DB6537">
            <w:pPr>
              <w:widowControl w:val="0"/>
              <w:suppressAutoHyphens/>
              <w:spacing w:after="0" w:line="240" w:lineRule="auto"/>
              <w:jc w:val="center"/>
              <w:rPr>
                <w:rFonts w:ascii="Liberation Serif" w:eastAsia="Liberation Serif" w:hAnsi="Liberation Serif" w:cs="Liberation Serif"/>
                <w:kern w:val="2"/>
                <w:sz w:val="20"/>
                <w:szCs w:val="20"/>
                <w:lang w:eastAsia="uk-UA" w:bidi="hi-IN"/>
              </w:rPr>
            </w:pPr>
            <w:r w:rsidRPr="00DB6537">
              <w:rPr>
                <w:rFonts w:ascii="Times New Roman" w:eastAsia="Liberation Serif" w:hAnsi="Times New Roman" w:cs="Times New Roman"/>
                <w:kern w:val="2"/>
                <w:sz w:val="20"/>
                <w:szCs w:val="20"/>
                <w:lang w:eastAsia="uk-UA" w:bidi="hi-IN"/>
              </w:rPr>
              <w:t>без ПДВ, грн.</w:t>
            </w:r>
          </w:p>
          <w:p w:rsidR="00DB6537" w:rsidRPr="00DB6537" w:rsidRDefault="00DB6537" w:rsidP="00DB6537">
            <w:pPr>
              <w:widowControl w:val="0"/>
              <w:suppressAutoHyphens/>
              <w:spacing w:after="0" w:line="240" w:lineRule="auto"/>
              <w:jc w:val="center"/>
              <w:rPr>
                <w:rFonts w:ascii="Times New Roman" w:eastAsia="Liberation Serif" w:hAnsi="Times New Roman" w:cs="Times New Roman"/>
                <w:kern w:val="2"/>
                <w:sz w:val="20"/>
                <w:szCs w:val="20"/>
                <w:lang w:eastAsia="uk-UA" w:bidi="hi-IN"/>
              </w:rPr>
            </w:pPr>
          </w:p>
        </w:tc>
        <w:tc>
          <w:tcPr>
            <w:tcW w:w="1417" w:type="dxa"/>
            <w:tcBorders>
              <w:top w:val="single" w:sz="6" w:space="0" w:color="000000"/>
              <w:left w:val="single" w:sz="6" w:space="0" w:color="000000"/>
              <w:bottom w:val="single" w:sz="6" w:space="0" w:color="000000"/>
              <w:right w:val="single" w:sz="6" w:space="0" w:color="000000"/>
            </w:tcBorders>
            <w:hideMark/>
          </w:tcPr>
          <w:p w:rsidR="00DB6537" w:rsidRPr="00DB6537" w:rsidRDefault="00DB6537" w:rsidP="00DB6537">
            <w:pPr>
              <w:widowControl w:val="0"/>
              <w:suppressAutoHyphens/>
              <w:spacing w:after="0" w:line="240" w:lineRule="auto"/>
              <w:jc w:val="center"/>
              <w:rPr>
                <w:rFonts w:ascii="Liberation Serif" w:eastAsia="Liberation Serif" w:hAnsi="Liberation Serif" w:cs="Liberation Serif"/>
                <w:kern w:val="2"/>
                <w:sz w:val="20"/>
                <w:szCs w:val="20"/>
                <w:lang w:eastAsia="uk-UA" w:bidi="hi-IN"/>
              </w:rPr>
            </w:pPr>
            <w:r w:rsidRPr="00DB6537">
              <w:rPr>
                <w:rFonts w:ascii="Times New Roman" w:eastAsia="Liberation Serif" w:hAnsi="Times New Roman" w:cs="Times New Roman"/>
                <w:kern w:val="2"/>
                <w:sz w:val="20"/>
                <w:szCs w:val="20"/>
                <w:lang w:eastAsia="uk-UA" w:bidi="hi-IN"/>
              </w:rPr>
              <w:t>Загальна сума</w:t>
            </w:r>
          </w:p>
          <w:p w:rsidR="00DB6537" w:rsidRPr="00DB6537" w:rsidRDefault="00DB6537" w:rsidP="00DB6537">
            <w:pPr>
              <w:widowControl w:val="0"/>
              <w:suppressAutoHyphens/>
              <w:spacing w:after="0" w:line="240" w:lineRule="auto"/>
              <w:jc w:val="center"/>
              <w:rPr>
                <w:rFonts w:ascii="Liberation Serif" w:eastAsia="Liberation Serif" w:hAnsi="Liberation Serif" w:cs="Liberation Serif"/>
                <w:kern w:val="2"/>
                <w:sz w:val="20"/>
                <w:szCs w:val="20"/>
                <w:lang w:eastAsia="uk-UA" w:bidi="hi-IN"/>
              </w:rPr>
            </w:pPr>
            <w:r w:rsidRPr="00DB6537">
              <w:rPr>
                <w:rFonts w:ascii="Times New Roman" w:eastAsia="Liberation Serif" w:hAnsi="Times New Roman" w:cs="Times New Roman"/>
                <w:kern w:val="2"/>
                <w:sz w:val="20"/>
                <w:szCs w:val="20"/>
                <w:lang w:eastAsia="uk-UA" w:bidi="hi-IN"/>
              </w:rPr>
              <w:t>без ПДВ, грн.</w:t>
            </w:r>
          </w:p>
        </w:tc>
      </w:tr>
      <w:tr w:rsidR="00DB6537" w:rsidRPr="00DB6537" w:rsidTr="00CA36C7">
        <w:trPr>
          <w:trHeight w:hRule="exact" w:val="622"/>
        </w:trPr>
        <w:tc>
          <w:tcPr>
            <w:tcW w:w="532" w:type="dxa"/>
            <w:tcBorders>
              <w:top w:val="nil"/>
              <w:left w:val="single" w:sz="6" w:space="0" w:color="000000"/>
              <w:bottom w:val="single" w:sz="6" w:space="0" w:color="000000"/>
              <w:right w:val="nil"/>
            </w:tcBorders>
          </w:tcPr>
          <w:p w:rsidR="00DB6537" w:rsidRPr="00DB6537" w:rsidRDefault="00DB6537" w:rsidP="00DB6537">
            <w:pPr>
              <w:widowControl w:val="0"/>
              <w:suppressAutoHyphens/>
              <w:snapToGrid w:val="0"/>
              <w:spacing w:after="0" w:line="240" w:lineRule="auto"/>
              <w:rPr>
                <w:rFonts w:ascii="Times New Roman" w:eastAsia="Liberation Serif" w:hAnsi="Times New Roman" w:cs="Times New Roman"/>
                <w:kern w:val="2"/>
                <w:sz w:val="20"/>
                <w:szCs w:val="20"/>
                <w:lang w:eastAsia="uk-UA" w:bidi="hi-IN"/>
              </w:rPr>
            </w:pPr>
          </w:p>
        </w:tc>
        <w:tc>
          <w:tcPr>
            <w:tcW w:w="4225" w:type="dxa"/>
            <w:tcBorders>
              <w:top w:val="nil"/>
              <w:left w:val="single" w:sz="6" w:space="0" w:color="000000"/>
              <w:bottom w:val="single" w:sz="6" w:space="0" w:color="000000"/>
              <w:right w:val="nil"/>
            </w:tcBorders>
            <w:hideMark/>
          </w:tcPr>
          <w:p w:rsidR="00DB6537" w:rsidRPr="00DB6537" w:rsidRDefault="00DB6537" w:rsidP="00DB6537">
            <w:pPr>
              <w:widowControl w:val="0"/>
              <w:suppressAutoHyphens/>
              <w:spacing w:after="0" w:line="240" w:lineRule="auto"/>
              <w:rPr>
                <w:rFonts w:ascii="Times New Roman" w:eastAsia="DejaVu Sans" w:hAnsi="Times New Roman" w:cs="Times New Roman"/>
                <w:b/>
                <w:kern w:val="2"/>
                <w:sz w:val="20"/>
                <w:szCs w:val="20"/>
                <w:lang w:eastAsia="zh-CN" w:bidi="hi-IN"/>
              </w:rPr>
            </w:pPr>
          </w:p>
        </w:tc>
        <w:tc>
          <w:tcPr>
            <w:tcW w:w="1134" w:type="dxa"/>
            <w:tcBorders>
              <w:top w:val="nil"/>
              <w:left w:val="single" w:sz="6" w:space="0" w:color="000000"/>
              <w:bottom w:val="single" w:sz="6" w:space="0" w:color="000000"/>
              <w:right w:val="nil"/>
            </w:tcBorders>
            <w:hideMark/>
          </w:tcPr>
          <w:p w:rsidR="00DB6537" w:rsidRPr="00DB6537" w:rsidRDefault="00DB6537" w:rsidP="00DB6537">
            <w:pPr>
              <w:widowControl w:val="0"/>
              <w:suppressAutoHyphens/>
              <w:snapToGrid w:val="0"/>
              <w:spacing w:after="0" w:line="240" w:lineRule="auto"/>
              <w:jc w:val="center"/>
              <w:rPr>
                <w:rFonts w:ascii="Times New Roman" w:eastAsia="Liberation Serif" w:hAnsi="Times New Roman" w:cs="Times New Roman"/>
                <w:b/>
                <w:kern w:val="2"/>
                <w:sz w:val="20"/>
                <w:szCs w:val="20"/>
                <w:lang w:eastAsia="uk-UA" w:bidi="hi-IN"/>
              </w:rPr>
            </w:pPr>
          </w:p>
        </w:tc>
        <w:tc>
          <w:tcPr>
            <w:tcW w:w="992" w:type="dxa"/>
            <w:tcBorders>
              <w:top w:val="nil"/>
              <w:left w:val="single" w:sz="6" w:space="0" w:color="000000"/>
              <w:bottom w:val="single" w:sz="6" w:space="0" w:color="000000"/>
              <w:right w:val="nil"/>
            </w:tcBorders>
            <w:hideMark/>
          </w:tcPr>
          <w:p w:rsidR="00DB6537" w:rsidRPr="00DB6537" w:rsidRDefault="00DB6537" w:rsidP="00DB6537">
            <w:pPr>
              <w:widowControl w:val="0"/>
              <w:spacing w:after="150" w:line="321" w:lineRule="atLeast"/>
              <w:jc w:val="center"/>
              <w:rPr>
                <w:rFonts w:ascii="Liberation Serif" w:eastAsia="DejaVu Sans" w:hAnsi="Liberation Serif" w:cs="Mangal"/>
                <w:kern w:val="2"/>
                <w:sz w:val="20"/>
                <w:szCs w:val="20"/>
                <w:lang w:bidi="hi-IN"/>
              </w:rPr>
            </w:pPr>
          </w:p>
        </w:tc>
        <w:tc>
          <w:tcPr>
            <w:tcW w:w="1276" w:type="dxa"/>
            <w:tcBorders>
              <w:top w:val="nil"/>
              <w:left w:val="single" w:sz="6" w:space="0" w:color="000000"/>
              <w:bottom w:val="single" w:sz="6" w:space="0" w:color="000000"/>
              <w:right w:val="nil"/>
            </w:tcBorders>
          </w:tcPr>
          <w:p w:rsidR="00DB6537" w:rsidRPr="00DB6537" w:rsidRDefault="00DB6537" w:rsidP="00DB6537">
            <w:pPr>
              <w:suppressAutoHyphens/>
              <w:snapToGrid w:val="0"/>
              <w:spacing w:after="0" w:line="240" w:lineRule="auto"/>
              <w:ind w:right="-397"/>
              <w:rPr>
                <w:rFonts w:ascii="Times New Roman" w:eastAsia="Liberation Serif" w:hAnsi="Times New Roman" w:cs="Times New Roman"/>
                <w:b/>
                <w:kern w:val="2"/>
                <w:sz w:val="20"/>
                <w:szCs w:val="20"/>
                <w:lang w:eastAsia="uk-UA" w:bidi="hi-IN"/>
              </w:rPr>
            </w:pPr>
          </w:p>
        </w:tc>
        <w:tc>
          <w:tcPr>
            <w:tcW w:w="1417" w:type="dxa"/>
            <w:tcBorders>
              <w:top w:val="nil"/>
              <w:left w:val="single" w:sz="6" w:space="0" w:color="000000"/>
              <w:bottom w:val="single" w:sz="6" w:space="0" w:color="000000"/>
              <w:right w:val="single" w:sz="6" w:space="0" w:color="000000"/>
            </w:tcBorders>
          </w:tcPr>
          <w:p w:rsidR="00DB6537" w:rsidRPr="00DB6537" w:rsidRDefault="00DB6537" w:rsidP="00DB6537">
            <w:pPr>
              <w:suppressAutoHyphens/>
              <w:snapToGrid w:val="0"/>
              <w:spacing w:after="0" w:line="240" w:lineRule="auto"/>
              <w:ind w:right="-397"/>
              <w:rPr>
                <w:rFonts w:ascii="Times New Roman" w:eastAsia="Liberation Serif" w:hAnsi="Times New Roman" w:cs="Times New Roman"/>
                <w:b/>
                <w:kern w:val="2"/>
                <w:sz w:val="20"/>
                <w:szCs w:val="20"/>
                <w:lang w:eastAsia="uk-UA" w:bidi="hi-IN"/>
              </w:rPr>
            </w:pPr>
          </w:p>
        </w:tc>
      </w:tr>
      <w:tr w:rsidR="00DB6537" w:rsidRPr="00DB6537" w:rsidTr="00CA36C7">
        <w:tc>
          <w:tcPr>
            <w:tcW w:w="8159" w:type="dxa"/>
            <w:gridSpan w:val="5"/>
            <w:tcBorders>
              <w:top w:val="nil"/>
              <w:left w:val="single" w:sz="6" w:space="0" w:color="000000"/>
              <w:bottom w:val="single" w:sz="6" w:space="0" w:color="000000"/>
              <w:right w:val="nil"/>
            </w:tcBorders>
            <w:hideMark/>
          </w:tcPr>
          <w:p w:rsidR="00DB6537" w:rsidRPr="00DB6537" w:rsidRDefault="00DB6537" w:rsidP="00DB6537">
            <w:pPr>
              <w:widowControl w:val="0"/>
              <w:suppressAutoHyphens/>
              <w:spacing w:after="0" w:line="240" w:lineRule="auto"/>
              <w:jc w:val="right"/>
              <w:rPr>
                <w:rFonts w:ascii="Liberation Serif" w:eastAsia="Liberation Serif" w:hAnsi="Liberation Serif" w:cs="Liberation Serif"/>
                <w:kern w:val="2"/>
                <w:sz w:val="20"/>
                <w:szCs w:val="20"/>
                <w:lang w:eastAsia="uk-UA" w:bidi="hi-IN"/>
              </w:rPr>
            </w:pPr>
            <w:r w:rsidRPr="00DB6537">
              <w:rPr>
                <w:rFonts w:ascii="Times New Roman" w:eastAsia="Liberation Serif" w:hAnsi="Times New Roman" w:cs="Times New Roman"/>
                <w:b/>
                <w:kern w:val="2"/>
                <w:sz w:val="20"/>
                <w:szCs w:val="20"/>
                <w:lang w:eastAsia="uk-UA" w:bidi="hi-IN"/>
              </w:rPr>
              <w:t>Загальна вартість пропозиції Учасника без ПДВ, грн.</w:t>
            </w:r>
          </w:p>
        </w:tc>
        <w:tc>
          <w:tcPr>
            <w:tcW w:w="1417" w:type="dxa"/>
            <w:tcBorders>
              <w:top w:val="nil"/>
              <w:left w:val="single" w:sz="6" w:space="0" w:color="000000"/>
              <w:bottom w:val="single" w:sz="6" w:space="0" w:color="000000"/>
              <w:right w:val="single" w:sz="6" w:space="0" w:color="000000"/>
            </w:tcBorders>
          </w:tcPr>
          <w:p w:rsidR="00DB6537" w:rsidRPr="00DB6537" w:rsidRDefault="00DB6537" w:rsidP="00DB6537">
            <w:pPr>
              <w:suppressAutoHyphens/>
              <w:snapToGrid w:val="0"/>
              <w:spacing w:after="0" w:line="240" w:lineRule="auto"/>
              <w:ind w:right="-397"/>
              <w:rPr>
                <w:rFonts w:ascii="Times New Roman" w:eastAsia="Liberation Serif" w:hAnsi="Times New Roman" w:cs="Times New Roman"/>
                <w:kern w:val="2"/>
                <w:sz w:val="20"/>
                <w:szCs w:val="20"/>
                <w:lang w:eastAsia="uk-UA" w:bidi="hi-IN"/>
              </w:rPr>
            </w:pPr>
          </w:p>
        </w:tc>
      </w:tr>
      <w:tr w:rsidR="00DB6537" w:rsidRPr="00DB6537" w:rsidTr="00CA36C7">
        <w:tc>
          <w:tcPr>
            <w:tcW w:w="8159" w:type="dxa"/>
            <w:gridSpan w:val="5"/>
            <w:tcBorders>
              <w:top w:val="nil"/>
              <w:left w:val="single" w:sz="6" w:space="0" w:color="000000"/>
              <w:bottom w:val="single" w:sz="6" w:space="0" w:color="000000"/>
              <w:right w:val="nil"/>
            </w:tcBorders>
            <w:hideMark/>
          </w:tcPr>
          <w:p w:rsidR="00DB6537" w:rsidRPr="00DB6537" w:rsidRDefault="00DB6537" w:rsidP="00DB6537">
            <w:pPr>
              <w:widowControl w:val="0"/>
              <w:suppressAutoHyphens/>
              <w:spacing w:after="0" w:line="240" w:lineRule="auto"/>
              <w:jc w:val="right"/>
              <w:rPr>
                <w:rFonts w:ascii="Liberation Serif" w:eastAsia="Liberation Serif" w:hAnsi="Liberation Serif" w:cs="Liberation Serif"/>
                <w:kern w:val="2"/>
                <w:sz w:val="20"/>
                <w:szCs w:val="20"/>
                <w:lang w:eastAsia="uk-UA" w:bidi="hi-IN"/>
              </w:rPr>
            </w:pPr>
            <w:r w:rsidRPr="00DB6537">
              <w:rPr>
                <w:rFonts w:ascii="Times New Roman" w:eastAsia="Liberation Serif" w:hAnsi="Times New Roman" w:cs="Times New Roman"/>
                <w:b/>
                <w:kern w:val="2"/>
                <w:sz w:val="20"/>
                <w:szCs w:val="20"/>
                <w:lang w:eastAsia="uk-UA" w:bidi="hi-IN"/>
              </w:rPr>
              <w:t>ПДВ*, грн.</w:t>
            </w:r>
          </w:p>
        </w:tc>
        <w:tc>
          <w:tcPr>
            <w:tcW w:w="1417" w:type="dxa"/>
            <w:tcBorders>
              <w:top w:val="nil"/>
              <w:left w:val="single" w:sz="6" w:space="0" w:color="000000"/>
              <w:bottom w:val="single" w:sz="6" w:space="0" w:color="000000"/>
              <w:right w:val="single" w:sz="6" w:space="0" w:color="000000"/>
            </w:tcBorders>
          </w:tcPr>
          <w:p w:rsidR="00DB6537" w:rsidRPr="00DB6537" w:rsidRDefault="00DB6537" w:rsidP="00DB6537">
            <w:pPr>
              <w:suppressAutoHyphens/>
              <w:snapToGrid w:val="0"/>
              <w:spacing w:after="0" w:line="240" w:lineRule="auto"/>
              <w:ind w:right="-397"/>
              <w:rPr>
                <w:rFonts w:ascii="Times New Roman" w:eastAsia="Liberation Serif" w:hAnsi="Times New Roman" w:cs="Times New Roman"/>
                <w:kern w:val="2"/>
                <w:sz w:val="20"/>
                <w:szCs w:val="20"/>
                <w:lang w:eastAsia="uk-UA" w:bidi="hi-IN"/>
              </w:rPr>
            </w:pPr>
          </w:p>
        </w:tc>
      </w:tr>
      <w:tr w:rsidR="00DB6537" w:rsidRPr="00DB6537" w:rsidTr="00CA36C7">
        <w:tc>
          <w:tcPr>
            <w:tcW w:w="8159" w:type="dxa"/>
            <w:gridSpan w:val="5"/>
            <w:tcBorders>
              <w:top w:val="nil"/>
              <w:left w:val="single" w:sz="6" w:space="0" w:color="000000"/>
              <w:bottom w:val="single" w:sz="6" w:space="0" w:color="000000"/>
              <w:right w:val="nil"/>
            </w:tcBorders>
            <w:hideMark/>
          </w:tcPr>
          <w:p w:rsidR="00DB6537" w:rsidRPr="00DB6537" w:rsidRDefault="00DB6537" w:rsidP="00DB6537">
            <w:pPr>
              <w:widowControl w:val="0"/>
              <w:suppressAutoHyphens/>
              <w:spacing w:after="0" w:line="240" w:lineRule="auto"/>
              <w:jc w:val="right"/>
              <w:rPr>
                <w:rFonts w:ascii="Liberation Serif" w:eastAsia="Liberation Serif" w:hAnsi="Liberation Serif" w:cs="Liberation Serif"/>
                <w:kern w:val="2"/>
                <w:sz w:val="20"/>
                <w:szCs w:val="20"/>
                <w:lang w:eastAsia="uk-UA" w:bidi="hi-IN"/>
              </w:rPr>
            </w:pPr>
            <w:r w:rsidRPr="00DB6537">
              <w:rPr>
                <w:rFonts w:ascii="Times New Roman" w:eastAsia="Liberation Serif" w:hAnsi="Times New Roman" w:cs="Times New Roman"/>
                <w:b/>
                <w:kern w:val="2"/>
                <w:sz w:val="20"/>
                <w:szCs w:val="20"/>
                <w:lang w:eastAsia="uk-UA" w:bidi="hi-IN"/>
              </w:rPr>
              <w:t>Загальна вартість пропозиції Учасника з ПДВ*, грн.</w:t>
            </w:r>
            <w:r w:rsidRPr="00DB6537">
              <w:rPr>
                <w:rFonts w:ascii="Times New Roman" w:eastAsia="Liberation Serif" w:hAnsi="Times New Roman" w:cs="Times New Roman"/>
                <w:kern w:val="2"/>
                <w:sz w:val="20"/>
                <w:szCs w:val="20"/>
                <w:lang w:eastAsia="uk-UA" w:bidi="hi-IN"/>
              </w:rPr>
              <w:t xml:space="preserve">   </w:t>
            </w:r>
          </w:p>
        </w:tc>
        <w:tc>
          <w:tcPr>
            <w:tcW w:w="1417" w:type="dxa"/>
            <w:tcBorders>
              <w:top w:val="nil"/>
              <w:left w:val="single" w:sz="6" w:space="0" w:color="000000"/>
              <w:bottom w:val="single" w:sz="6" w:space="0" w:color="000000"/>
              <w:right w:val="single" w:sz="6" w:space="0" w:color="000000"/>
            </w:tcBorders>
          </w:tcPr>
          <w:p w:rsidR="00DB6537" w:rsidRPr="00DB6537" w:rsidRDefault="00DB6537" w:rsidP="00DB6537">
            <w:pPr>
              <w:suppressAutoHyphens/>
              <w:snapToGrid w:val="0"/>
              <w:spacing w:after="0" w:line="240" w:lineRule="auto"/>
              <w:ind w:right="-397"/>
              <w:rPr>
                <w:rFonts w:ascii="Times New Roman" w:eastAsia="Liberation Serif" w:hAnsi="Times New Roman" w:cs="Times New Roman"/>
                <w:kern w:val="2"/>
                <w:sz w:val="20"/>
                <w:szCs w:val="20"/>
                <w:lang w:eastAsia="uk-UA" w:bidi="hi-IN"/>
              </w:rPr>
            </w:pPr>
          </w:p>
        </w:tc>
      </w:tr>
    </w:tbl>
    <w:p w:rsidR="00DB6537" w:rsidRPr="00DB6537" w:rsidRDefault="00DB6537" w:rsidP="00DB6537">
      <w:pPr>
        <w:tabs>
          <w:tab w:val="left" w:pos="284"/>
          <w:tab w:val="center" w:pos="4819"/>
          <w:tab w:val="right" w:pos="9639"/>
        </w:tabs>
        <w:suppressAutoHyphens/>
        <w:spacing w:after="0" w:line="240" w:lineRule="auto"/>
        <w:ind w:left="142" w:firstLine="425"/>
        <w:jc w:val="both"/>
        <w:rPr>
          <w:rFonts w:ascii="Times New Roman" w:eastAsia="Times New Roman" w:hAnsi="Times New Roman" w:cs="Times New Roman"/>
          <w:sz w:val="20"/>
          <w:szCs w:val="20"/>
          <w:lang w:eastAsia="zh-CN"/>
        </w:rPr>
      </w:pPr>
      <w:r w:rsidRPr="00DB6537">
        <w:rPr>
          <w:rFonts w:ascii="Times New Roman" w:eastAsia="Times New Roman" w:hAnsi="Times New Roman" w:cs="Times New Roman"/>
          <w:i/>
          <w:sz w:val="20"/>
          <w:szCs w:val="20"/>
          <w:lang w:eastAsia="zh-CN"/>
        </w:rPr>
        <w:t>*Зазначається у разі, якщо Учасник є платником ПДВ</w:t>
      </w:r>
    </w:p>
    <w:p w:rsidR="00DB6537" w:rsidRPr="00DB6537" w:rsidRDefault="00DB6537" w:rsidP="00DB6537">
      <w:pPr>
        <w:tabs>
          <w:tab w:val="left" w:pos="284"/>
          <w:tab w:val="center" w:pos="4819"/>
          <w:tab w:val="right" w:pos="9639"/>
        </w:tabs>
        <w:suppressAutoHyphens/>
        <w:spacing w:after="0" w:line="240" w:lineRule="auto"/>
        <w:ind w:left="142" w:firstLine="425"/>
        <w:jc w:val="both"/>
        <w:rPr>
          <w:rFonts w:ascii="Times New Roman" w:eastAsia="Times New Roman" w:hAnsi="Times New Roman" w:cs="Times New Roman"/>
          <w:sz w:val="20"/>
          <w:szCs w:val="20"/>
          <w:lang w:eastAsia="zh-CN"/>
        </w:rPr>
      </w:pPr>
    </w:p>
    <w:p w:rsidR="00DB6537" w:rsidRPr="00DB6537" w:rsidRDefault="00DB6537" w:rsidP="00DB6537">
      <w:pPr>
        <w:tabs>
          <w:tab w:val="left" w:pos="142"/>
          <w:tab w:val="center" w:pos="4153"/>
          <w:tab w:val="right" w:pos="8306"/>
        </w:tabs>
        <w:spacing w:after="0" w:line="276" w:lineRule="auto"/>
        <w:ind w:left="142" w:right="283" w:firstLine="425"/>
        <w:jc w:val="both"/>
        <w:rPr>
          <w:rFonts w:ascii="Times New Roman" w:eastAsia="Times New Roman" w:hAnsi="Times New Roman" w:cs="Times New Roman"/>
          <w:sz w:val="20"/>
          <w:szCs w:val="20"/>
          <w:lang w:eastAsia="uk-UA"/>
        </w:rPr>
      </w:pPr>
      <w:r w:rsidRPr="00DB6537">
        <w:rPr>
          <w:rFonts w:ascii="Times New Roman" w:eastAsia="Times New Roman" w:hAnsi="Times New Roman" w:cs="Times New Roman"/>
          <w:sz w:val="20"/>
          <w:szCs w:val="20"/>
          <w:lang w:eastAsia="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DB6537" w:rsidRPr="00DB6537" w:rsidRDefault="00DB6537" w:rsidP="00DB6537">
      <w:pPr>
        <w:tabs>
          <w:tab w:val="left" w:pos="0"/>
        </w:tabs>
        <w:suppressAutoHyphens/>
        <w:spacing w:after="0" w:line="240" w:lineRule="auto"/>
        <w:ind w:left="142" w:firstLine="425"/>
        <w:jc w:val="both"/>
        <w:rPr>
          <w:rFonts w:ascii="Times New Roman" w:eastAsia="Times New Roman" w:hAnsi="Times New Roman" w:cs="Times New Roman"/>
          <w:sz w:val="20"/>
          <w:szCs w:val="20"/>
          <w:lang w:eastAsia="zh-CN"/>
        </w:rPr>
      </w:pPr>
      <w:r w:rsidRPr="00DB6537">
        <w:rPr>
          <w:rFonts w:ascii="Times New Roman" w:eastAsia="Times New Roman" w:hAnsi="Times New Roman" w:cs="Times New Roman"/>
          <w:sz w:val="20"/>
          <w:szCs w:val="20"/>
          <w:lang w:eastAsia="zh-CN"/>
        </w:rPr>
        <w:t>1. До акцепту нашої пропозиції,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 пропозицією ми погоджуємось з умовами договору, викладеними в тендерній документації.</w:t>
      </w:r>
    </w:p>
    <w:p w:rsidR="00DB6537" w:rsidRPr="00DB6537" w:rsidRDefault="00DB6537" w:rsidP="00DB6537">
      <w:pPr>
        <w:suppressAutoHyphens/>
        <w:spacing w:after="0" w:line="240" w:lineRule="auto"/>
        <w:ind w:left="142" w:firstLine="425"/>
        <w:jc w:val="both"/>
        <w:rPr>
          <w:rFonts w:ascii="Times New Roman" w:eastAsia="Times New Roman" w:hAnsi="Times New Roman" w:cs="Times New Roman"/>
          <w:sz w:val="20"/>
          <w:szCs w:val="20"/>
          <w:lang w:eastAsia="zh-CN"/>
        </w:rPr>
      </w:pPr>
      <w:r w:rsidRPr="00DB6537">
        <w:rPr>
          <w:rFonts w:ascii="Times New Roman" w:eastAsia="Times New Roman" w:hAnsi="Times New Roman" w:cs="Times New Roman"/>
          <w:sz w:val="20"/>
          <w:szCs w:val="20"/>
          <w:lang w:eastAsia="zh-CN"/>
        </w:rPr>
        <w:t>2.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DB6537" w:rsidRPr="00DB6537" w:rsidRDefault="00DB6537" w:rsidP="00DB6537">
      <w:pPr>
        <w:suppressAutoHyphens/>
        <w:spacing w:after="0" w:line="240" w:lineRule="auto"/>
        <w:ind w:left="142" w:firstLine="425"/>
        <w:jc w:val="both"/>
        <w:rPr>
          <w:rFonts w:ascii="Times New Roman" w:eastAsia="Times New Roman" w:hAnsi="Times New Roman" w:cs="Times New Roman"/>
          <w:sz w:val="20"/>
          <w:szCs w:val="20"/>
          <w:lang w:eastAsia="zh-CN"/>
        </w:rPr>
      </w:pPr>
      <w:r w:rsidRPr="00DB6537">
        <w:rPr>
          <w:rFonts w:ascii="Times New Roman" w:eastAsia="Times New Roman" w:hAnsi="Times New Roman" w:cs="Times New Roman"/>
          <w:sz w:val="20"/>
          <w:szCs w:val="20"/>
          <w:lang w:eastAsia="zh-CN"/>
        </w:rPr>
        <w:t xml:space="preserve">3.  Погоджуємося дотримуватися умов цієї тендерної пропозиції протягом </w:t>
      </w:r>
      <w:r w:rsidR="00C50DCD">
        <w:rPr>
          <w:rFonts w:ascii="Times New Roman" w:eastAsia="Times New Roman" w:hAnsi="Times New Roman" w:cs="Times New Roman"/>
          <w:sz w:val="20"/>
          <w:szCs w:val="20"/>
          <w:lang w:eastAsia="zh-CN"/>
        </w:rPr>
        <w:t>12</w:t>
      </w:r>
      <w:bookmarkStart w:id="0" w:name="_GoBack"/>
      <w:bookmarkEnd w:id="0"/>
      <w:r w:rsidRPr="00DB6537">
        <w:rPr>
          <w:rFonts w:ascii="Times New Roman" w:eastAsia="Times New Roman" w:hAnsi="Times New Roman" w:cs="Times New Roman"/>
          <w:sz w:val="20"/>
          <w:szCs w:val="20"/>
          <w:lang w:eastAsia="zh-CN"/>
        </w:rPr>
        <w:t>0 днів із дати кінцевого строку подання тендерних пропозицій відкритих торгів.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B6537" w:rsidRPr="00DB6537" w:rsidRDefault="00DB6537" w:rsidP="00DB6537">
      <w:pPr>
        <w:suppressAutoHyphens/>
        <w:spacing w:after="0" w:line="240" w:lineRule="auto"/>
        <w:ind w:left="142" w:firstLine="425"/>
        <w:jc w:val="both"/>
        <w:rPr>
          <w:rFonts w:ascii="Times New Roman" w:eastAsia="Times New Roman" w:hAnsi="Times New Roman" w:cs="Times New Roman"/>
          <w:sz w:val="20"/>
          <w:szCs w:val="20"/>
          <w:lang w:eastAsia="zh-CN"/>
        </w:rPr>
      </w:pPr>
      <w:r w:rsidRPr="00DB6537">
        <w:rPr>
          <w:rFonts w:ascii="Times New Roman" w:eastAsia="Times New Roman" w:hAnsi="Times New Roman" w:cs="Times New Roman"/>
          <w:sz w:val="20"/>
          <w:szCs w:val="20"/>
          <w:lang w:eastAsia="zh-CN"/>
        </w:rPr>
        <w:t>4.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rsidR="00DB6537" w:rsidRPr="00DB6537" w:rsidRDefault="00DB6537" w:rsidP="00DB6537">
      <w:pPr>
        <w:suppressAutoHyphens/>
        <w:spacing w:after="0" w:line="240" w:lineRule="auto"/>
        <w:ind w:left="142"/>
        <w:jc w:val="both"/>
        <w:rPr>
          <w:rFonts w:ascii="Times New Roman" w:eastAsia="Times New Roman" w:hAnsi="Times New Roman" w:cs="Times New Roman"/>
          <w:sz w:val="20"/>
          <w:szCs w:val="20"/>
          <w:lang w:eastAsia="zh-CN"/>
        </w:rPr>
      </w:pPr>
      <w:r w:rsidRPr="00DB6537">
        <w:rPr>
          <w:rFonts w:ascii="Times New Roman" w:eastAsia="Times New Roman" w:hAnsi="Times New Roman" w:cs="Times New Roman"/>
          <w:sz w:val="20"/>
          <w:szCs w:val="20"/>
          <w:lang w:eastAsia="zh-CN"/>
        </w:rPr>
        <w:t xml:space="preserve">  </w:t>
      </w:r>
    </w:p>
    <w:p w:rsidR="00DB6537" w:rsidRPr="00DB6537" w:rsidRDefault="00DB6537" w:rsidP="00DB6537">
      <w:pPr>
        <w:suppressAutoHyphens/>
        <w:spacing w:after="0" w:line="240" w:lineRule="auto"/>
        <w:ind w:left="142"/>
        <w:jc w:val="center"/>
        <w:rPr>
          <w:rFonts w:ascii="Times New Roman" w:eastAsia="Times New Roman" w:hAnsi="Times New Roman" w:cs="Times New Roman"/>
          <w:sz w:val="20"/>
          <w:szCs w:val="20"/>
          <w:lang w:eastAsia="zh-CN"/>
        </w:rPr>
      </w:pPr>
      <w:r w:rsidRPr="00DB6537">
        <w:rPr>
          <w:rFonts w:ascii="Times New Roman" w:eastAsia="Times New Roman" w:hAnsi="Times New Roman" w:cs="Times New Roman"/>
          <w:sz w:val="20"/>
          <w:szCs w:val="20"/>
          <w:lang w:eastAsia="zh-CN"/>
        </w:rPr>
        <w:t>Посада, прізвище, ініціали, власноручний підпис уповноваженої особи Учасника, завірені печаткою (за наявності).</w:t>
      </w:r>
    </w:p>
    <w:p w:rsidR="00DB6537" w:rsidRPr="00DB6537" w:rsidRDefault="00DB6537" w:rsidP="00DB6537">
      <w:pPr>
        <w:suppressAutoHyphens/>
        <w:spacing w:after="0" w:line="240" w:lineRule="auto"/>
        <w:ind w:left="142"/>
        <w:rPr>
          <w:rFonts w:ascii="Times New Roman" w:eastAsia="Times New Roman" w:hAnsi="Times New Roman" w:cs="Times New Roman"/>
          <w:b/>
          <w:sz w:val="20"/>
          <w:szCs w:val="20"/>
          <w:u w:val="single"/>
          <w:lang w:eastAsia="zh-CN"/>
        </w:rPr>
      </w:pPr>
    </w:p>
    <w:p w:rsidR="00DB6537" w:rsidRPr="00DB6537" w:rsidRDefault="00DB6537" w:rsidP="00DB6537">
      <w:pPr>
        <w:suppressAutoHyphens/>
        <w:spacing w:after="0" w:line="240" w:lineRule="auto"/>
        <w:ind w:left="142"/>
        <w:rPr>
          <w:rFonts w:ascii="Times New Roman" w:eastAsia="Times New Roman" w:hAnsi="Times New Roman" w:cs="Times New Roman"/>
          <w:sz w:val="20"/>
          <w:szCs w:val="20"/>
          <w:lang w:eastAsia="zh-CN"/>
        </w:rPr>
      </w:pPr>
      <w:r w:rsidRPr="00DB6537">
        <w:rPr>
          <w:rFonts w:ascii="Times New Roman" w:eastAsia="Times New Roman" w:hAnsi="Times New Roman" w:cs="Times New Roman"/>
          <w:b/>
          <w:sz w:val="20"/>
          <w:szCs w:val="20"/>
          <w:u w:val="single"/>
          <w:lang w:eastAsia="zh-CN"/>
        </w:rPr>
        <w:t>Примітка:</w:t>
      </w:r>
    </w:p>
    <w:p w:rsidR="00DB6537" w:rsidRPr="00DB6537" w:rsidRDefault="00DB6537" w:rsidP="00DB6537">
      <w:pPr>
        <w:suppressAutoHyphens/>
        <w:spacing w:after="0" w:line="240" w:lineRule="auto"/>
        <w:ind w:left="142" w:firstLine="425"/>
        <w:jc w:val="both"/>
        <w:rPr>
          <w:rFonts w:ascii="Times New Roman" w:eastAsia="Times New Roman" w:hAnsi="Times New Roman" w:cs="Times New Roman"/>
          <w:sz w:val="20"/>
          <w:szCs w:val="20"/>
          <w:lang w:eastAsia="zh-CN"/>
        </w:rPr>
      </w:pPr>
      <w:r w:rsidRPr="00DB6537">
        <w:rPr>
          <w:rFonts w:ascii="Times New Roman" w:eastAsia="Times New Roman" w:hAnsi="Times New Roman" w:cs="Times New Roman"/>
          <w:sz w:val="20"/>
          <w:szCs w:val="20"/>
          <w:lang w:eastAsia="zh-CN"/>
        </w:rPr>
        <w:t xml:space="preserve">1. </w:t>
      </w:r>
      <w:r w:rsidRPr="00DB6537">
        <w:rPr>
          <w:rFonts w:ascii="Times New Roman" w:eastAsia="Times New Roman" w:hAnsi="Times New Roman" w:cs="Times New Roman"/>
          <w:i/>
          <w:sz w:val="20"/>
          <w:szCs w:val="20"/>
          <w:lang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DB6537" w:rsidRPr="00DB6537" w:rsidRDefault="00DB6537" w:rsidP="00DB6537">
      <w:pPr>
        <w:suppressAutoHyphens/>
        <w:spacing w:after="0" w:line="240" w:lineRule="auto"/>
        <w:ind w:left="142" w:firstLine="425"/>
        <w:jc w:val="both"/>
        <w:rPr>
          <w:rFonts w:ascii="Times New Roman" w:eastAsia="Times New Roman" w:hAnsi="Times New Roman" w:cs="Times New Roman"/>
          <w:i/>
          <w:sz w:val="20"/>
          <w:szCs w:val="20"/>
          <w:lang w:eastAsia="zh-CN"/>
        </w:rPr>
      </w:pPr>
      <w:r w:rsidRPr="00DB6537">
        <w:rPr>
          <w:rFonts w:ascii="Times New Roman" w:eastAsia="Times New Roman" w:hAnsi="Times New Roman" w:cs="Times New Roman"/>
          <w:sz w:val="20"/>
          <w:szCs w:val="20"/>
          <w:lang w:eastAsia="zh-CN"/>
        </w:rPr>
        <w:t xml:space="preserve">2.  </w:t>
      </w:r>
      <w:r w:rsidRPr="00DB6537">
        <w:rPr>
          <w:rFonts w:ascii="Times New Roman" w:eastAsia="Times New Roman" w:hAnsi="Times New Roman" w:cs="Times New Roman"/>
          <w:i/>
          <w:sz w:val="20"/>
          <w:szCs w:val="20"/>
          <w:lang w:eastAsia="zh-CN"/>
        </w:rPr>
        <w:t>Ціна має враховувати всі затрати учасника на транспортування, страхування, навантаження, сплату податків і зборів (обов’язкових платежів) тощо. Якщо Учасник не є платником ПДВ поруч з ціною за одиницю має зазначити словами «без ПДВ».</w:t>
      </w:r>
    </w:p>
    <w:p w:rsidR="00135ECF" w:rsidRDefault="00135ECF"/>
    <w:sectPr w:rsidR="00135E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DejaVu Sans">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A2"/>
    <w:rsid w:val="000C505B"/>
    <w:rsid w:val="0010208C"/>
    <w:rsid w:val="00135ECF"/>
    <w:rsid w:val="001E1758"/>
    <w:rsid w:val="001E27A2"/>
    <w:rsid w:val="00264EDE"/>
    <w:rsid w:val="0026594F"/>
    <w:rsid w:val="00397C83"/>
    <w:rsid w:val="003E7B94"/>
    <w:rsid w:val="005B50AC"/>
    <w:rsid w:val="00842B2D"/>
    <w:rsid w:val="00937929"/>
    <w:rsid w:val="009F0AA2"/>
    <w:rsid w:val="00C351D9"/>
    <w:rsid w:val="00C50DCD"/>
    <w:rsid w:val="00CA36C7"/>
    <w:rsid w:val="00D45BB5"/>
    <w:rsid w:val="00DB65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3B5CC-ADF5-4817-A055-1ED4FFD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05B"/>
    <w:pPr>
      <w:spacing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ToR - tips and questions Знак,nado12 Знак,Bullet Знак"/>
    <w:link w:val="a4"/>
    <w:uiPriority w:val="99"/>
    <w:locked/>
    <w:rsid w:val="000C505B"/>
    <w:rPr>
      <w:rFonts w:ascii="Times New Roman" w:eastAsia="Times New Roman" w:hAnsi="Times New Roman" w:cs="Times New Roman"/>
      <w:lang w:val="ru-RU" w:eastAsia="zh-CN"/>
    </w:rPr>
  </w:style>
  <w:style w:type="paragraph" w:styleId="a4">
    <w:name w:val="No Spacing"/>
    <w:aliases w:val="ToR - tips and questions,nado12,Bullet"/>
    <w:link w:val="a3"/>
    <w:uiPriority w:val="99"/>
    <w:qFormat/>
    <w:rsid w:val="000C505B"/>
    <w:pPr>
      <w:suppressAutoHyphens/>
      <w:spacing w:after="0" w:line="240" w:lineRule="auto"/>
    </w:pPr>
    <w:rPr>
      <w:rFonts w:ascii="Times New Roman" w:eastAsia="Times New Roman" w:hAnsi="Times New Roman"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978030">
      <w:bodyDiv w:val="1"/>
      <w:marLeft w:val="0"/>
      <w:marRight w:val="0"/>
      <w:marTop w:val="0"/>
      <w:marBottom w:val="0"/>
      <w:divBdr>
        <w:top w:val="none" w:sz="0" w:space="0" w:color="auto"/>
        <w:left w:val="none" w:sz="0" w:space="0" w:color="auto"/>
        <w:bottom w:val="none" w:sz="0" w:space="0" w:color="auto"/>
        <w:right w:val="none" w:sz="0" w:space="0" w:color="auto"/>
      </w:divBdr>
    </w:div>
    <w:div w:id="1113790118">
      <w:bodyDiv w:val="1"/>
      <w:marLeft w:val="0"/>
      <w:marRight w:val="0"/>
      <w:marTop w:val="0"/>
      <w:marBottom w:val="0"/>
      <w:divBdr>
        <w:top w:val="none" w:sz="0" w:space="0" w:color="auto"/>
        <w:left w:val="none" w:sz="0" w:space="0" w:color="auto"/>
        <w:bottom w:val="none" w:sz="0" w:space="0" w:color="auto"/>
        <w:right w:val="none" w:sz="0" w:space="0" w:color="auto"/>
      </w:divBdr>
    </w:div>
    <w:div w:id="17835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1846</Words>
  <Characters>1053</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Poligon</cp:lastModifiedBy>
  <cp:revision>22</cp:revision>
  <dcterms:created xsi:type="dcterms:W3CDTF">2023-05-10T08:52:00Z</dcterms:created>
  <dcterms:modified xsi:type="dcterms:W3CDTF">2023-06-06T08:06:00Z</dcterms:modified>
</cp:coreProperties>
</file>