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77" w:rsidRPr="008E2D04" w:rsidRDefault="008F1E77" w:rsidP="008F1E77">
      <w:pPr>
        <w:widowControl w:val="0"/>
        <w:suppressAutoHyphens/>
        <w:jc w:val="right"/>
        <w:rPr>
          <w:rFonts w:ascii="Times New Roman" w:hAnsi="Times New Roman" w:cs="Times New Roman"/>
          <w:b/>
          <w:sz w:val="24"/>
          <w:szCs w:val="24"/>
          <w:lang w:eastAsia="ar-SA"/>
        </w:rPr>
      </w:pPr>
      <w:r w:rsidRPr="008E2D04">
        <w:rPr>
          <w:rFonts w:ascii="Times New Roman" w:hAnsi="Times New Roman" w:cs="Times New Roman"/>
          <w:b/>
          <w:sz w:val="24"/>
          <w:szCs w:val="24"/>
          <w:shd w:val="clear" w:color="auto" w:fill="FFFFFF"/>
          <w:lang w:eastAsia="ar-SA"/>
        </w:rPr>
        <w:t xml:space="preserve">Додаток </w:t>
      </w:r>
      <w:r w:rsidR="00D80495">
        <w:rPr>
          <w:rFonts w:ascii="Times New Roman" w:hAnsi="Times New Roman" w:cs="Times New Roman"/>
          <w:b/>
          <w:sz w:val="24"/>
          <w:szCs w:val="24"/>
          <w:shd w:val="clear" w:color="auto" w:fill="FFFFFF"/>
          <w:lang w:eastAsia="ar-SA"/>
        </w:rPr>
        <w:t>5</w:t>
      </w:r>
    </w:p>
    <w:p w:rsidR="008F1E77" w:rsidRPr="008E2D04" w:rsidRDefault="008F1E77" w:rsidP="008F1E77">
      <w:pPr>
        <w:keepNext/>
        <w:widowControl w:val="0"/>
        <w:suppressAutoHyphens/>
        <w:autoSpaceDE w:val="0"/>
        <w:autoSpaceDN w:val="0"/>
        <w:adjustRightInd w:val="0"/>
        <w:jc w:val="right"/>
        <w:outlineLvl w:val="1"/>
        <w:rPr>
          <w:rFonts w:ascii="Times New Roman" w:hAnsi="Times New Roman" w:cs="Times New Roman"/>
          <w:b/>
          <w:sz w:val="24"/>
          <w:szCs w:val="24"/>
          <w:lang w:eastAsia="ar-SA"/>
        </w:rPr>
      </w:pPr>
      <w:r w:rsidRPr="008E2D04">
        <w:rPr>
          <w:rFonts w:ascii="Times New Roman" w:hAnsi="Times New Roman" w:cs="Times New Roman"/>
          <w:b/>
          <w:sz w:val="24"/>
          <w:szCs w:val="24"/>
          <w:lang w:eastAsia="ar-SA"/>
        </w:rPr>
        <w:t>до тендерної документації</w:t>
      </w:r>
    </w:p>
    <w:p w:rsidR="008F1E77" w:rsidRPr="008E2D04" w:rsidRDefault="008F1E77" w:rsidP="008F1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Проект </w:t>
      </w:r>
    </w:p>
    <w:p w:rsidR="008F1E77" w:rsidRDefault="008F1E77" w:rsidP="008F1E77">
      <w:pPr>
        <w:pStyle w:val="1"/>
        <w:tabs>
          <w:tab w:val="left" w:pos="7780"/>
        </w:tabs>
        <w:spacing w:before="0" w:after="0"/>
        <w:ind w:hanging="468"/>
        <w:jc w:val="center"/>
        <w:rPr>
          <w:rFonts w:ascii="Times New Roman" w:hAnsi="Times New Roman"/>
          <w:sz w:val="24"/>
          <w:szCs w:val="24"/>
        </w:rPr>
      </w:pPr>
      <w:r>
        <w:rPr>
          <w:rFonts w:ascii="Times New Roman" w:hAnsi="Times New Roman"/>
          <w:sz w:val="24"/>
          <w:szCs w:val="24"/>
        </w:rPr>
        <w:t>Договору  постачання природного газу №</w:t>
      </w:r>
      <w:r>
        <w:rPr>
          <w:rFonts w:ascii="Times New Roman" w:hAnsi="Times New Roman"/>
          <w:b w:val="0"/>
          <w:sz w:val="24"/>
          <w:szCs w:val="24"/>
        </w:rPr>
        <w:t>________</w:t>
      </w:r>
    </w:p>
    <w:p w:rsidR="008F1E77" w:rsidRDefault="008F1E77" w:rsidP="008F1E77">
      <w:pPr>
        <w:pStyle w:val="2"/>
        <w:tabs>
          <w:tab w:val="left" w:pos="7192"/>
          <w:tab w:val="left" w:pos="8867"/>
        </w:tabs>
        <w:spacing w:before="0" w:after="0"/>
        <w:rPr>
          <w:rFonts w:ascii="Times New Roman" w:hAnsi="Times New Roman"/>
          <w:b w:val="0"/>
          <w:sz w:val="24"/>
          <w:szCs w:val="24"/>
        </w:rPr>
      </w:pPr>
      <w:r>
        <w:rPr>
          <w:rFonts w:ascii="Times New Roman" w:hAnsi="Times New Roman"/>
          <w:sz w:val="24"/>
          <w:szCs w:val="24"/>
        </w:rPr>
        <w:tab/>
      </w:r>
      <w:r w:rsidRPr="00962B0B">
        <w:rPr>
          <w:rFonts w:ascii="Times New Roman" w:hAnsi="Times New Roman"/>
          <w:sz w:val="24"/>
          <w:szCs w:val="24"/>
        </w:rPr>
        <w:t>«»_______20---</w:t>
      </w:r>
      <w:r>
        <w:rPr>
          <w:rFonts w:ascii="Times New Roman" w:hAnsi="Times New Roman"/>
          <w:sz w:val="24"/>
          <w:szCs w:val="24"/>
        </w:rPr>
        <w:t xml:space="preserve"> року</w:t>
      </w:r>
    </w:p>
    <w:p w:rsidR="008F1E77" w:rsidRDefault="008F1E77" w:rsidP="008F1E77">
      <w:pPr>
        <w:ind w:firstLine="662"/>
        <w:jc w:val="both"/>
        <w:rPr>
          <w:rFonts w:ascii="Times New Roman" w:hAnsi="Times New Roman"/>
          <w:sz w:val="24"/>
          <w:szCs w:val="24"/>
        </w:rPr>
      </w:pPr>
      <w:r>
        <w:rPr>
          <w:rFonts w:ascii="Times New Roman" w:hAnsi="Times New Roman"/>
          <w:b/>
          <w:sz w:val="24"/>
          <w:szCs w:val="24"/>
        </w:rPr>
        <w:t xml:space="preserve">__________________________________, </w:t>
      </w:r>
      <w:proofErr w:type="spellStart"/>
      <w:r>
        <w:rPr>
          <w:rFonts w:ascii="Times New Roman" w:hAnsi="Times New Roman"/>
          <w:b/>
          <w:sz w:val="24"/>
          <w:szCs w:val="24"/>
        </w:rPr>
        <w:t>ЕІС-код</w:t>
      </w:r>
      <w:proofErr w:type="spellEnd"/>
      <w:r>
        <w:rPr>
          <w:rFonts w:ascii="Times New Roman" w:hAnsi="Times New Roman"/>
          <w:b/>
          <w:sz w:val="24"/>
          <w:szCs w:val="24"/>
        </w:rPr>
        <w:t xml:space="preserve"> ________________</w:t>
      </w:r>
      <w:r>
        <w:rPr>
          <w:rFonts w:ascii="Times New Roman" w:hAnsi="Times New Roman"/>
          <w:sz w:val="24"/>
          <w:szCs w:val="24"/>
        </w:rPr>
        <w:t>, юридична особа,що створена та діє відповідно до законодавства України, діє на підставі ліцензії на право провадження</w:t>
      </w:r>
      <w:r w:rsidR="00027C16">
        <w:rPr>
          <w:rFonts w:ascii="Times New Roman" w:hAnsi="Times New Roman"/>
          <w:sz w:val="24"/>
          <w:szCs w:val="24"/>
        </w:rPr>
        <w:t xml:space="preserve"> </w:t>
      </w:r>
      <w:r>
        <w:rPr>
          <w:rFonts w:ascii="Times New Roman" w:hAnsi="Times New Roman"/>
          <w:sz w:val="24"/>
          <w:szCs w:val="24"/>
        </w:rPr>
        <w:t>господарської</w:t>
      </w:r>
      <w:r w:rsidR="00027C16">
        <w:rPr>
          <w:rFonts w:ascii="Times New Roman" w:hAnsi="Times New Roman"/>
          <w:sz w:val="24"/>
          <w:szCs w:val="24"/>
        </w:rPr>
        <w:t xml:space="preserve"> </w:t>
      </w:r>
      <w:r>
        <w:rPr>
          <w:rFonts w:ascii="Times New Roman" w:hAnsi="Times New Roman"/>
          <w:sz w:val="24"/>
          <w:szCs w:val="24"/>
        </w:rPr>
        <w:t>діяльності</w:t>
      </w:r>
      <w:r w:rsidR="00027C16">
        <w:rPr>
          <w:rFonts w:ascii="Times New Roman" w:hAnsi="Times New Roman"/>
          <w:sz w:val="24"/>
          <w:szCs w:val="24"/>
        </w:rPr>
        <w:t xml:space="preserve"> </w:t>
      </w:r>
      <w:r>
        <w:rPr>
          <w:rFonts w:ascii="Times New Roman" w:hAnsi="Times New Roman"/>
          <w:sz w:val="24"/>
          <w:szCs w:val="24"/>
        </w:rPr>
        <w:t>з</w:t>
      </w:r>
      <w:r w:rsidR="00027C16">
        <w:rPr>
          <w:rFonts w:ascii="Times New Roman" w:hAnsi="Times New Roman"/>
          <w:sz w:val="24"/>
          <w:szCs w:val="24"/>
        </w:rPr>
        <w:t xml:space="preserve"> </w:t>
      </w:r>
      <w:r>
        <w:rPr>
          <w:rFonts w:ascii="Times New Roman" w:hAnsi="Times New Roman"/>
          <w:sz w:val="24"/>
          <w:szCs w:val="24"/>
        </w:rPr>
        <w:t>постачання</w:t>
      </w:r>
      <w:r w:rsidR="00027C16">
        <w:rPr>
          <w:rFonts w:ascii="Times New Roman" w:hAnsi="Times New Roman"/>
          <w:sz w:val="24"/>
          <w:szCs w:val="24"/>
        </w:rPr>
        <w:t xml:space="preserve"> </w:t>
      </w:r>
      <w:r>
        <w:rPr>
          <w:rFonts w:ascii="Times New Roman" w:hAnsi="Times New Roman"/>
          <w:sz w:val="24"/>
          <w:szCs w:val="24"/>
        </w:rPr>
        <w:t>природного</w:t>
      </w:r>
      <w:r w:rsidR="00027C16">
        <w:rPr>
          <w:rFonts w:ascii="Times New Roman" w:hAnsi="Times New Roman"/>
          <w:sz w:val="24"/>
          <w:szCs w:val="24"/>
        </w:rPr>
        <w:t xml:space="preserve"> </w:t>
      </w:r>
      <w:r>
        <w:rPr>
          <w:rFonts w:ascii="Times New Roman" w:hAnsi="Times New Roman"/>
          <w:sz w:val="24"/>
          <w:szCs w:val="24"/>
        </w:rPr>
        <w:t>газу</w:t>
      </w:r>
      <w:r w:rsidR="00027C16">
        <w:rPr>
          <w:rFonts w:ascii="Times New Roman" w:hAnsi="Times New Roman"/>
          <w:sz w:val="24"/>
          <w:szCs w:val="24"/>
        </w:rPr>
        <w:t xml:space="preserve"> </w:t>
      </w:r>
      <w:r>
        <w:rPr>
          <w:rFonts w:ascii="Times New Roman" w:hAnsi="Times New Roman"/>
          <w:sz w:val="24"/>
          <w:szCs w:val="24"/>
        </w:rPr>
        <w:t>(постанова</w:t>
      </w:r>
      <w:r w:rsidR="00027C16">
        <w:rPr>
          <w:rFonts w:ascii="Times New Roman" w:hAnsi="Times New Roman"/>
          <w:sz w:val="24"/>
          <w:szCs w:val="24"/>
        </w:rPr>
        <w:t xml:space="preserve"> </w:t>
      </w:r>
      <w:r>
        <w:rPr>
          <w:rFonts w:ascii="Times New Roman" w:hAnsi="Times New Roman"/>
          <w:sz w:val="24"/>
          <w:szCs w:val="24"/>
        </w:rPr>
        <w:t>Національної</w:t>
      </w:r>
      <w:r w:rsidR="00027C16">
        <w:rPr>
          <w:rFonts w:ascii="Times New Roman" w:hAnsi="Times New Roman"/>
          <w:sz w:val="24"/>
          <w:szCs w:val="24"/>
        </w:rPr>
        <w:t xml:space="preserve"> </w:t>
      </w:r>
      <w:r>
        <w:rPr>
          <w:rFonts w:ascii="Times New Roman" w:hAnsi="Times New Roman"/>
          <w:sz w:val="24"/>
          <w:szCs w:val="24"/>
        </w:rPr>
        <w:t>комісії, що здійснює державне регулювання у сферах енергетики та комунальних послуг від</w:t>
      </w:r>
      <w:r w:rsidRPr="007D3ABE">
        <w:rPr>
          <w:rFonts w:ascii="Times New Roman" w:hAnsi="Times New Roman"/>
          <w:sz w:val="24"/>
          <w:szCs w:val="24"/>
        </w:rPr>
        <w:t>________</w:t>
      </w:r>
      <w:r>
        <w:rPr>
          <w:rFonts w:ascii="Times New Roman" w:hAnsi="Times New Roman"/>
          <w:sz w:val="24"/>
          <w:szCs w:val="24"/>
        </w:rPr>
        <w:t xml:space="preserve"> № </w:t>
      </w:r>
      <w:r w:rsidRPr="007D3ABE">
        <w:rPr>
          <w:rFonts w:ascii="Times New Roman" w:hAnsi="Times New Roman"/>
          <w:sz w:val="24"/>
          <w:szCs w:val="24"/>
        </w:rPr>
        <w:t>_______</w:t>
      </w:r>
      <w:r>
        <w:rPr>
          <w:rFonts w:ascii="Times New Roman" w:hAnsi="Times New Roman"/>
          <w:sz w:val="24"/>
          <w:szCs w:val="24"/>
        </w:rPr>
        <w:t>),</w:t>
      </w:r>
      <w:proofErr w:type="spellStart"/>
      <w:r>
        <w:rPr>
          <w:rFonts w:ascii="Times New Roman" w:hAnsi="Times New Roman"/>
          <w:sz w:val="24"/>
          <w:szCs w:val="24"/>
        </w:rPr>
        <w:t>надалі–</w:t>
      </w:r>
      <w:proofErr w:type="spellEnd"/>
      <w:r>
        <w:rPr>
          <w:rFonts w:ascii="Times New Roman" w:hAnsi="Times New Roman"/>
          <w:sz w:val="24"/>
          <w:szCs w:val="24"/>
        </w:rPr>
        <w:t xml:space="preserve"> Постачальник, в</w:t>
      </w:r>
      <w:r w:rsidR="00E020DC">
        <w:rPr>
          <w:rFonts w:ascii="Times New Roman" w:hAnsi="Times New Roman"/>
          <w:sz w:val="24"/>
          <w:szCs w:val="24"/>
        </w:rPr>
        <w:t xml:space="preserve"> </w:t>
      </w:r>
      <w:r>
        <w:rPr>
          <w:rFonts w:ascii="Times New Roman" w:hAnsi="Times New Roman"/>
          <w:sz w:val="24"/>
          <w:szCs w:val="24"/>
        </w:rPr>
        <w:t xml:space="preserve">особі </w:t>
      </w:r>
      <w:r w:rsidRPr="007D3ABE">
        <w:rPr>
          <w:rFonts w:ascii="Times New Roman" w:hAnsi="Times New Roman"/>
          <w:sz w:val="24"/>
          <w:szCs w:val="24"/>
        </w:rPr>
        <w:t>_______________________</w:t>
      </w:r>
      <w:r>
        <w:rPr>
          <w:rFonts w:ascii="Times New Roman" w:hAnsi="Times New Roman"/>
          <w:sz w:val="24"/>
          <w:szCs w:val="24"/>
        </w:rPr>
        <w:t>, який/яка</w:t>
      </w:r>
      <w:r w:rsidR="00E020DC">
        <w:rPr>
          <w:rFonts w:ascii="Times New Roman" w:hAnsi="Times New Roman"/>
          <w:sz w:val="24"/>
          <w:szCs w:val="24"/>
        </w:rPr>
        <w:t xml:space="preserve"> </w:t>
      </w:r>
      <w:r>
        <w:rPr>
          <w:rFonts w:ascii="Times New Roman" w:hAnsi="Times New Roman"/>
          <w:sz w:val="24"/>
          <w:szCs w:val="24"/>
        </w:rPr>
        <w:t>діє</w:t>
      </w:r>
      <w:r w:rsidR="00E020DC">
        <w:rPr>
          <w:rFonts w:ascii="Times New Roman" w:hAnsi="Times New Roman"/>
          <w:sz w:val="24"/>
          <w:szCs w:val="24"/>
        </w:rPr>
        <w:t xml:space="preserve"> </w:t>
      </w:r>
      <w:r>
        <w:rPr>
          <w:rFonts w:ascii="Times New Roman" w:hAnsi="Times New Roman"/>
          <w:sz w:val="24"/>
          <w:szCs w:val="24"/>
        </w:rPr>
        <w:t>на</w:t>
      </w:r>
      <w:r w:rsidR="00E020DC">
        <w:rPr>
          <w:rFonts w:ascii="Times New Roman" w:hAnsi="Times New Roman"/>
          <w:sz w:val="24"/>
          <w:szCs w:val="24"/>
        </w:rPr>
        <w:t xml:space="preserve"> </w:t>
      </w:r>
      <w:r>
        <w:rPr>
          <w:rFonts w:ascii="Times New Roman" w:hAnsi="Times New Roman"/>
          <w:sz w:val="24"/>
          <w:szCs w:val="24"/>
        </w:rPr>
        <w:t>підставі</w:t>
      </w:r>
      <w:r w:rsidR="00E020DC">
        <w:rPr>
          <w:rFonts w:ascii="Times New Roman" w:hAnsi="Times New Roman"/>
          <w:sz w:val="24"/>
          <w:szCs w:val="24"/>
        </w:rPr>
        <w:t xml:space="preserve"> </w:t>
      </w:r>
      <w:r>
        <w:rPr>
          <w:rFonts w:ascii="Times New Roman" w:hAnsi="Times New Roman"/>
          <w:sz w:val="24"/>
          <w:szCs w:val="24"/>
        </w:rPr>
        <w:t>довіреності</w:t>
      </w:r>
      <w:r w:rsidR="00E020DC">
        <w:rPr>
          <w:rFonts w:ascii="Times New Roman" w:hAnsi="Times New Roman"/>
          <w:sz w:val="24"/>
          <w:szCs w:val="24"/>
        </w:rPr>
        <w:t xml:space="preserve"> </w:t>
      </w:r>
      <w:r>
        <w:rPr>
          <w:rFonts w:ascii="Times New Roman" w:hAnsi="Times New Roman"/>
          <w:sz w:val="24"/>
          <w:szCs w:val="24"/>
        </w:rPr>
        <w:t>від</w:t>
      </w:r>
      <w:r>
        <w:rPr>
          <w:rFonts w:ascii="Times New Roman" w:hAnsi="Times New Roman"/>
          <w:sz w:val="24"/>
          <w:szCs w:val="24"/>
          <w:u w:val="single"/>
        </w:rPr>
        <w:tab/>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rPr>
        <w:t>та ,з однієї сторони,</w:t>
      </w:r>
      <w:r w:rsidR="00386D25">
        <w:rPr>
          <w:rFonts w:ascii="Times New Roman" w:hAnsi="Times New Roman"/>
          <w:sz w:val="24"/>
          <w:szCs w:val="24"/>
        </w:rPr>
        <w:t xml:space="preserve"> </w:t>
      </w:r>
      <w:r>
        <w:rPr>
          <w:rFonts w:ascii="Times New Roman" w:hAnsi="Times New Roman"/>
          <w:sz w:val="24"/>
          <w:szCs w:val="24"/>
        </w:rPr>
        <w:t>та</w:t>
      </w:r>
      <w:r w:rsidR="002B5F69" w:rsidRPr="002B5F69">
        <w:rPr>
          <w:noProof/>
          <w:sz w:val="22"/>
          <w:szCs w:val="22"/>
          <w:lang w:val="ru-RU"/>
        </w:rPr>
        <w:pict>
          <v:shape id="Полилиния: фигура 7" o:spid="_x0000_s1028" style="position:absolute;left:0;text-align:left;margin-left:71.4pt;margin-top:13.4pt;width:480.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" path="m,l9601,e" filled="f" strokeweight=".26669mm">
            <v:path arrowok="t" o:connecttype="custom" o:connectlocs="0,0;6096635,0" o:connectangles="0,0"/>
            <w10:wrap type="topAndBottom" anchorx="page"/>
          </v:shape>
        </w:pict>
      </w:r>
      <w:r>
        <w:rPr>
          <w:rFonts w:ascii="Times New Roman" w:hAnsi="Times New Roman"/>
          <w:sz w:val="24"/>
          <w:szCs w:val="24"/>
        </w:rPr>
        <w:t xml:space="preserve"> </w:t>
      </w:r>
      <w:r>
        <w:rPr>
          <w:rFonts w:ascii="Times New Roman" w:hAnsi="Times New Roman"/>
          <w:b/>
          <w:bCs/>
          <w:sz w:val="24"/>
          <w:szCs w:val="24"/>
        </w:rPr>
        <w:t xml:space="preserve">Комунальне некомерційне підприємство «Звенигородський центр первинної медико-санітарної допомоги» ЗМР </w:t>
      </w:r>
      <w:r>
        <w:rPr>
          <w:rFonts w:ascii="Times New Roman" w:hAnsi="Times New Roman"/>
          <w:sz w:val="24"/>
          <w:szCs w:val="24"/>
        </w:rPr>
        <w:t xml:space="preserve"> </w:t>
      </w:r>
      <w:proofErr w:type="spellStart"/>
      <w:r>
        <w:rPr>
          <w:rFonts w:ascii="Times New Roman" w:hAnsi="Times New Roman"/>
          <w:b/>
          <w:sz w:val="24"/>
          <w:szCs w:val="24"/>
        </w:rPr>
        <w:t>ЕІС-код</w:t>
      </w:r>
      <w:proofErr w:type="spellEnd"/>
      <w:r>
        <w:rPr>
          <w:rFonts w:ascii="Times New Roman" w:hAnsi="Times New Roman"/>
          <w:b/>
          <w:sz w:val="24"/>
          <w:szCs w:val="24"/>
        </w:rPr>
        <w:t xml:space="preserve"> </w:t>
      </w:r>
      <w:r w:rsidRPr="006562BE">
        <w:rPr>
          <w:b/>
        </w:rPr>
        <w:t>56</w:t>
      </w:r>
      <w:r w:rsidRPr="006562BE">
        <w:rPr>
          <w:b/>
          <w:lang w:val="en-US"/>
        </w:rPr>
        <w:t>XS</w:t>
      </w:r>
      <w:r w:rsidRPr="00C54A19">
        <w:rPr>
          <w:b/>
        </w:rPr>
        <w:t>00012</w:t>
      </w:r>
      <w:r w:rsidRPr="006562BE">
        <w:rPr>
          <w:b/>
          <w:lang w:val="en-US"/>
        </w:rPr>
        <w:t>OKQK</w:t>
      </w:r>
      <w:r w:rsidRPr="00C54A19">
        <w:rPr>
          <w:b/>
        </w:rPr>
        <w:t>00</w:t>
      </w:r>
      <w:r w:rsidRPr="006562BE">
        <w:rPr>
          <w:b/>
          <w:lang w:val="en-US"/>
        </w:rPr>
        <w:t>Z</w:t>
      </w:r>
      <w:r>
        <w:rPr>
          <w:b/>
        </w:rPr>
        <w:t>,</w:t>
      </w:r>
      <w:r>
        <w:rPr>
          <w:rFonts w:ascii="Times New Roman" w:hAnsi="Times New Roman"/>
          <w:b/>
          <w:sz w:val="24"/>
          <w:szCs w:val="24"/>
        </w:rPr>
        <w:t xml:space="preserve">, </w:t>
      </w:r>
      <w:r>
        <w:rPr>
          <w:rFonts w:ascii="Times New Roman" w:hAnsi="Times New Roman"/>
          <w:sz w:val="24"/>
          <w:szCs w:val="24"/>
        </w:rPr>
        <w:t>далі</w:t>
      </w:r>
      <w:r>
        <w:rPr>
          <w:rFonts w:ascii="Times New Roman" w:hAnsi="Times New Roman"/>
          <w:spacing w:val="-10"/>
          <w:sz w:val="24"/>
          <w:szCs w:val="24"/>
        </w:rPr>
        <w:t xml:space="preserve"> - </w:t>
      </w:r>
      <w:r>
        <w:rPr>
          <w:rFonts w:ascii="Times New Roman" w:hAnsi="Times New Roman"/>
          <w:sz w:val="24"/>
          <w:szCs w:val="24"/>
        </w:rPr>
        <w:t>Споживач,</w:t>
      </w:r>
      <w:r w:rsidR="00CC1E5C">
        <w:rPr>
          <w:rFonts w:ascii="Times New Roman" w:hAnsi="Times New Roman"/>
          <w:sz w:val="24"/>
          <w:szCs w:val="24"/>
        </w:rPr>
        <w:t xml:space="preserve"> </w:t>
      </w:r>
      <w:r>
        <w:rPr>
          <w:rFonts w:ascii="Times New Roman" w:hAnsi="Times New Roman"/>
          <w:sz w:val="24"/>
          <w:szCs w:val="24"/>
        </w:rPr>
        <w:t>в</w:t>
      </w:r>
      <w:r w:rsidR="00CC1E5C">
        <w:rPr>
          <w:rFonts w:ascii="Times New Roman" w:hAnsi="Times New Roman"/>
          <w:sz w:val="24"/>
          <w:szCs w:val="24"/>
        </w:rPr>
        <w:t xml:space="preserve"> </w:t>
      </w:r>
      <w:r w:rsidRPr="00386D25">
        <w:rPr>
          <w:rFonts w:ascii="Times New Roman" w:hAnsi="Times New Roman"/>
          <w:b/>
          <w:sz w:val="24"/>
          <w:szCs w:val="24"/>
        </w:rPr>
        <w:t xml:space="preserve">особі </w:t>
      </w:r>
      <w:r w:rsidR="00CC1E5C" w:rsidRPr="00386D25">
        <w:rPr>
          <w:rFonts w:ascii="Times New Roman" w:hAnsi="Times New Roman"/>
          <w:b/>
          <w:sz w:val="24"/>
          <w:szCs w:val="24"/>
        </w:rPr>
        <w:t xml:space="preserve">головного лікаря </w:t>
      </w:r>
      <w:r w:rsidRPr="00386D25">
        <w:rPr>
          <w:rFonts w:ascii="Times New Roman" w:hAnsi="Times New Roman"/>
          <w:b/>
          <w:sz w:val="24"/>
          <w:szCs w:val="24"/>
        </w:rPr>
        <w:t xml:space="preserve"> </w:t>
      </w:r>
      <w:proofErr w:type="spellStart"/>
      <w:r w:rsidR="00CC1E5C" w:rsidRPr="00386D25">
        <w:rPr>
          <w:rFonts w:ascii="Times New Roman" w:hAnsi="Times New Roman"/>
          <w:b/>
          <w:sz w:val="24"/>
          <w:szCs w:val="24"/>
        </w:rPr>
        <w:t>Радьоги</w:t>
      </w:r>
      <w:proofErr w:type="spellEnd"/>
      <w:r w:rsidR="00CC1E5C" w:rsidRPr="00386D25">
        <w:rPr>
          <w:rFonts w:ascii="Times New Roman" w:hAnsi="Times New Roman"/>
          <w:b/>
          <w:sz w:val="24"/>
          <w:szCs w:val="24"/>
        </w:rPr>
        <w:t xml:space="preserve"> Галини Вікторівни</w:t>
      </w:r>
      <w:r w:rsidR="00386D25">
        <w:rPr>
          <w:rFonts w:ascii="Times New Roman" w:hAnsi="Times New Roman"/>
          <w:spacing w:val="-1"/>
          <w:sz w:val="24"/>
          <w:szCs w:val="24"/>
        </w:rPr>
        <w:t>,</w:t>
      </w:r>
      <w:r w:rsidR="00CC1E5C" w:rsidRPr="00386D25">
        <w:rPr>
          <w:rFonts w:ascii="Times New Roman" w:hAnsi="Times New Roman"/>
          <w:spacing w:val="-1"/>
          <w:sz w:val="24"/>
          <w:szCs w:val="24"/>
        </w:rPr>
        <w:t xml:space="preserve"> </w:t>
      </w:r>
      <w:r>
        <w:rPr>
          <w:rFonts w:ascii="Times New Roman" w:hAnsi="Times New Roman"/>
          <w:spacing w:val="-1"/>
          <w:sz w:val="24"/>
          <w:szCs w:val="24"/>
        </w:rPr>
        <w:t>який</w:t>
      </w:r>
      <w:r w:rsidR="00CC1E5C">
        <w:rPr>
          <w:rFonts w:ascii="Times New Roman" w:hAnsi="Times New Roman"/>
          <w:spacing w:val="-1"/>
          <w:sz w:val="24"/>
          <w:szCs w:val="24"/>
        </w:rPr>
        <w:t xml:space="preserve"> </w:t>
      </w:r>
      <w:r>
        <w:rPr>
          <w:rFonts w:ascii="Times New Roman" w:hAnsi="Times New Roman"/>
          <w:sz w:val="24"/>
          <w:szCs w:val="24"/>
        </w:rPr>
        <w:t>діє</w:t>
      </w:r>
      <w:r w:rsidR="00CC1E5C">
        <w:rPr>
          <w:rFonts w:ascii="Times New Roman" w:hAnsi="Times New Roman"/>
          <w:sz w:val="24"/>
          <w:szCs w:val="24"/>
        </w:rPr>
        <w:t xml:space="preserve"> </w:t>
      </w:r>
      <w:r>
        <w:rPr>
          <w:rFonts w:ascii="Times New Roman" w:hAnsi="Times New Roman"/>
          <w:sz w:val="24"/>
          <w:szCs w:val="24"/>
        </w:rPr>
        <w:t>на</w:t>
      </w:r>
      <w:r w:rsidR="00CC1E5C">
        <w:rPr>
          <w:rFonts w:ascii="Times New Roman" w:hAnsi="Times New Roman"/>
          <w:sz w:val="24"/>
          <w:szCs w:val="24"/>
        </w:rPr>
        <w:t xml:space="preserve"> </w:t>
      </w:r>
      <w:r>
        <w:rPr>
          <w:rFonts w:ascii="Times New Roman" w:hAnsi="Times New Roman"/>
          <w:sz w:val="24"/>
          <w:szCs w:val="24"/>
        </w:rPr>
        <w:t xml:space="preserve">підставі </w:t>
      </w:r>
      <w:r w:rsidR="00CC1E5C">
        <w:rPr>
          <w:rFonts w:ascii="Times New Roman" w:hAnsi="Times New Roman"/>
          <w:sz w:val="24"/>
          <w:szCs w:val="24"/>
        </w:rPr>
        <w:t xml:space="preserve">Статуту </w:t>
      </w:r>
      <w:r>
        <w:rPr>
          <w:rFonts w:ascii="Times New Roman" w:hAnsi="Times New Roman"/>
          <w:sz w:val="24"/>
          <w:szCs w:val="24"/>
        </w:rPr>
        <w:t>,з</w:t>
      </w:r>
      <w:r w:rsidR="00CC1E5C">
        <w:rPr>
          <w:rFonts w:ascii="Times New Roman" w:hAnsi="Times New Roman"/>
          <w:sz w:val="24"/>
          <w:szCs w:val="24"/>
        </w:rPr>
        <w:t xml:space="preserve"> </w:t>
      </w:r>
      <w:r>
        <w:rPr>
          <w:rFonts w:ascii="Times New Roman" w:hAnsi="Times New Roman"/>
          <w:sz w:val="24"/>
          <w:szCs w:val="24"/>
        </w:rPr>
        <w:t>іншої</w:t>
      </w:r>
      <w:r w:rsidR="00CC1E5C">
        <w:rPr>
          <w:rFonts w:ascii="Times New Roman" w:hAnsi="Times New Roman"/>
          <w:sz w:val="24"/>
          <w:szCs w:val="24"/>
        </w:rPr>
        <w:t xml:space="preserve"> </w:t>
      </w:r>
      <w:r>
        <w:rPr>
          <w:rFonts w:ascii="Times New Roman" w:hAnsi="Times New Roman"/>
          <w:sz w:val="24"/>
          <w:szCs w:val="24"/>
        </w:rPr>
        <w:t>сторони,в</w:t>
      </w:r>
      <w:r w:rsidR="00CC1E5C">
        <w:rPr>
          <w:rFonts w:ascii="Times New Roman" w:hAnsi="Times New Roman"/>
          <w:sz w:val="24"/>
          <w:szCs w:val="24"/>
        </w:rPr>
        <w:t xml:space="preserve"> </w:t>
      </w:r>
      <w:r>
        <w:rPr>
          <w:rFonts w:ascii="Times New Roman" w:hAnsi="Times New Roman"/>
          <w:sz w:val="24"/>
          <w:szCs w:val="24"/>
        </w:rPr>
        <w:t>подальшому</w:t>
      </w:r>
      <w:r w:rsidR="00CC1E5C">
        <w:rPr>
          <w:rFonts w:ascii="Times New Roman" w:hAnsi="Times New Roman"/>
          <w:sz w:val="24"/>
          <w:szCs w:val="24"/>
        </w:rPr>
        <w:t xml:space="preserve"> </w:t>
      </w:r>
      <w:r>
        <w:rPr>
          <w:rFonts w:ascii="Times New Roman" w:hAnsi="Times New Roman"/>
          <w:sz w:val="24"/>
          <w:szCs w:val="24"/>
        </w:rPr>
        <w:t>разом</w:t>
      </w:r>
      <w:r w:rsidR="00CC1E5C">
        <w:rPr>
          <w:rFonts w:ascii="Times New Roman" w:hAnsi="Times New Roman"/>
          <w:sz w:val="24"/>
          <w:szCs w:val="24"/>
        </w:rPr>
        <w:t xml:space="preserve"> </w:t>
      </w:r>
      <w:r>
        <w:rPr>
          <w:rFonts w:ascii="Times New Roman" w:hAnsi="Times New Roman"/>
          <w:sz w:val="24"/>
          <w:szCs w:val="24"/>
        </w:rPr>
        <w:t>іменовані</w:t>
      </w:r>
      <w:r w:rsidR="00CC1E5C">
        <w:rPr>
          <w:rFonts w:ascii="Times New Roman" w:hAnsi="Times New Roman"/>
          <w:sz w:val="24"/>
          <w:szCs w:val="24"/>
        </w:rPr>
        <w:t xml:space="preserve"> </w:t>
      </w:r>
      <w:r>
        <w:rPr>
          <w:rFonts w:ascii="Times New Roman" w:hAnsi="Times New Roman"/>
          <w:sz w:val="24"/>
          <w:szCs w:val="24"/>
        </w:rPr>
        <w:t>«Сторони»,</w:t>
      </w:r>
      <w:r w:rsidR="00CC1E5C">
        <w:rPr>
          <w:rFonts w:ascii="Times New Roman" w:hAnsi="Times New Roman"/>
          <w:sz w:val="24"/>
          <w:szCs w:val="24"/>
        </w:rPr>
        <w:t xml:space="preserve"> </w:t>
      </w:r>
      <w:r>
        <w:rPr>
          <w:rFonts w:ascii="Times New Roman" w:hAnsi="Times New Roman"/>
          <w:sz w:val="24"/>
          <w:szCs w:val="24"/>
        </w:rPr>
        <w:t>а</w:t>
      </w:r>
      <w:r w:rsidR="00CC1E5C">
        <w:rPr>
          <w:rFonts w:ascii="Times New Roman" w:hAnsi="Times New Roman"/>
          <w:sz w:val="24"/>
          <w:szCs w:val="24"/>
        </w:rPr>
        <w:t xml:space="preserve"> </w:t>
      </w:r>
      <w:r>
        <w:rPr>
          <w:rFonts w:ascii="Times New Roman" w:hAnsi="Times New Roman"/>
          <w:sz w:val="24"/>
          <w:szCs w:val="24"/>
        </w:rPr>
        <w:t>кожен</w:t>
      </w:r>
      <w:r w:rsidR="00CC1E5C">
        <w:rPr>
          <w:rFonts w:ascii="Times New Roman" w:hAnsi="Times New Roman"/>
          <w:sz w:val="24"/>
          <w:szCs w:val="24"/>
        </w:rPr>
        <w:t xml:space="preserve"> </w:t>
      </w:r>
      <w:proofErr w:type="spellStart"/>
      <w:r>
        <w:rPr>
          <w:rFonts w:ascii="Times New Roman" w:hAnsi="Times New Roman"/>
          <w:sz w:val="24"/>
          <w:szCs w:val="24"/>
        </w:rPr>
        <w:t>окремо–«Сторона</w:t>
      </w:r>
      <w:proofErr w:type="spellEnd"/>
      <w:r>
        <w:rPr>
          <w:rFonts w:ascii="Times New Roman" w:hAnsi="Times New Roman"/>
          <w:sz w:val="24"/>
          <w:szCs w:val="24"/>
        </w:rPr>
        <w:t>», керуючись Законом України «Про ринок природного газу», Постановою Кабінету Міністрів</w:t>
      </w:r>
      <w:r w:rsidR="00386D25">
        <w:rPr>
          <w:rFonts w:ascii="Times New Roman" w:hAnsi="Times New Roman"/>
          <w:sz w:val="24"/>
          <w:szCs w:val="24"/>
        </w:rPr>
        <w:t xml:space="preserve"> </w:t>
      </w:r>
      <w:r>
        <w:rPr>
          <w:rFonts w:ascii="Times New Roman" w:hAnsi="Times New Roman"/>
          <w:sz w:val="24"/>
          <w:szCs w:val="24"/>
        </w:rPr>
        <w:t>України від 19.07.2022 № 812 «Про затвердження Положення про покладення спеціальних</w:t>
      </w:r>
      <w:r w:rsidR="00386D25">
        <w:rPr>
          <w:rFonts w:ascii="Times New Roman" w:hAnsi="Times New Roman"/>
          <w:sz w:val="24"/>
          <w:szCs w:val="24"/>
        </w:rPr>
        <w:t xml:space="preserve"> </w:t>
      </w:r>
      <w:r>
        <w:rPr>
          <w:rFonts w:ascii="Times New Roman" w:hAnsi="Times New Roman"/>
          <w:sz w:val="24"/>
          <w:szCs w:val="24"/>
        </w:rPr>
        <w:t>обов’язків на суб’єктів ринку природного газу для забезпечення загальносуспільних інтересів</w:t>
      </w:r>
      <w:r w:rsidR="00386D25">
        <w:rPr>
          <w:rFonts w:ascii="Times New Roman" w:hAnsi="Times New Roman"/>
          <w:sz w:val="24"/>
          <w:szCs w:val="24"/>
        </w:rPr>
        <w:t xml:space="preserve"> </w:t>
      </w:r>
      <w:r>
        <w:rPr>
          <w:rFonts w:ascii="Times New Roman" w:hAnsi="Times New Roman"/>
          <w:sz w:val="24"/>
          <w:szCs w:val="24"/>
        </w:rPr>
        <w:t>у процесі функціонування ринку природного газу щодо особливостей постачання природного</w:t>
      </w:r>
      <w:r w:rsidR="00386D25">
        <w:rPr>
          <w:rFonts w:ascii="Times New Roman" w:hAnsi="Times New Roman"/>
          <w:sz w:val="24"/>
          <w:szCs w:val="24"/>
        </w:rPr>
        <w:t xml:space="preserve"> </w:t>
      </w:r>
      <w:r>
        <w:rPr>
          <w:rFonts w:ascii="Times New Roman" w:hAnsi="Times New Roman"/>
          <w:sz w:val="24"/>
          <w:szCs w:val="24"/>
        </w:rPr>
        <w:t>газу виробникам теплової енергії та бюджетним установам» (Із змінами і доповненнями,</w:t>
      </w:r>
      <w:r w:rsidR="00386D25">
        <w:rPr>
          <w:rFonts w:ascii="Times New Roman" w:hAnsi="Times New Roman"/>
          <w:sz w:val="24"/>
          <w:szCs w:val="24"/>
        </w:rPr>
        <w:t xml:space="preserve"> </w:t>
      </w:r>
      <w:r>
        <w:rPr>
          <w:rFonts w:ascii="Times New Roman" w:hAnsi="Times New Roman"/>
          <w:sz w:val="24"/>
          <w:szCs w:val="24"/>
        </w:rPr>
        <w:t>внесеними</w:t>
      </w:r>
      <w:r w:rsidR="00386D25">
        <w:rPr>
          <w:rFonts w:ascii="Times New Roman" w:hAnsi="Times New Roman"/>
          <w:sz w:val="24"/>
          <w:szCs w:val="24"/>
        </w:rPr>
        <w:t xml:space="preserve"> </w:t>
      </w:r>
      <w:r>
        <w:rPr>
          <w:rFonts w:ascii="Times New Roman" w:hAnsi="Times New Roman"/>
          <w:sz w:val="24"/>
          <w:szCs w:val="24"/>
        </w:rPr>
        <w:t>постановою</w:t>
      </w:r>
      <w:r w:rsidR="00386D25">
        <w:rPr>
          <w:rFonts w:ascii="Times New Roman" w:hAnsi="Times New Roman"/>
          <w:sz w:val="24"/>
          <w:szCs w:val="24"/>
        </w:rPr>
        <w:t xml:space="preserve"> </w:t>
      </w:r>
      <w:r>
        <w:rPr>
          <w:rFonts w:ascii="Times New Roman" w:hAnsi="Times New Roman"/>
          <w:sz w:val="24"/>
          <w:szCs w:val="24"/>
        </w:rPr>
        <w:t>Кабінету</w:t>
      </w:r>
      <w:r w:rsidR="00386D25">
        <w:rPr>
          <w:rFonts w:ascii="Times New Roman" w:hAnsi="Times New Roman"/>
          <w:sz w:val="24"/>
          <w:szCs w:val="24"/>
        </w:rPr>
        <w:t xml:space="preserve"> </w:t>
      </w:r>
      <w:r>
        <w:rPr>
          <w:rFonts w:ascii="Times New Roman" w:hAnsi="Times New Roman"/>
          <w:sz w:val="24"/>
          <w:szCs w:val="24"/>
        </w:rPr>
        <w:t>Міністрів</w:t>
      </w:r>
      <w:r w:rsidR="00386D25">
        <w:rPr>
          <w:rFonts w:ascii="Times New Roman" w:hAnsi="Times New Roman"/>
          <w:sz w:val="24"/>
          <w:szCs w:val="24"/>
        </w:rPr>
        <w:t xml:space="preserve"> </w:t>
      </w:r>
      <w:r>
        <w:rPr>
          <w:rFonts w:ascii="Times New Roman" w:hAnsi="Times New Roman"/>
          <w:sz w:val="24"/>
          <w:szCs w:val="24"/>
        </w:rPr>
        <w:t>України</w:t>
      </w:r>
      <w:r w:rsidR="00386D25">
        <w:rPr>
          <w:rFonts w:ascii="Times New Roman" w:hAnsi="Times New Roman"/>
          <w:sz w:val="24"/>
          <w:szCs w:val="24"/>
        </w:rPr>
        <w:t xml:space="preserve"> </w:t>
      </w:r>
      <w:r>
        <w:rPr>
          <w:rFonts w:ascii="Times New Roman" w:hAnsi="Times New Roman"/>
          <w:sz w:val="24"/>
          <w:szCs w:val="24"/>
        </w:rPr>
        <w:t>від</w:t>
      </w:r>
      <w:r w:rsidR="00386D25">
        <w:rPr>
          <w:rFonts w:ascii="Times New Roman" w:hAnsi="Times New Roman"/>
          <w:sz w:val="24"/>
          <w:szCs w:val="24"/>
        </w:rPr>
        <w:t xml:space="preserve"> </w:t>
      </w:r>
      <w:r>
        <w:rPr>
          <w:rFonts w:ascii="Times New Roman" w:hAnsi="Times New Roman"/>
          <w:sz w:val="24"/>
          <w:szCs w:val="24"/>
        </w:rPr>
        <w:t>9.07.2022N839),Постановою</w:t>
      </w:r>
      <w:r w:rsidR="00386D25">
        <w:rPr>
          <w:rFonts w:ascii="Times New Roman" w:hAnsi="Times New Roman"/>
          <w:sz w:val="24"/>
          <w:szCs w:val="24"/>
        </w:rPr>
        <w:t xml:space="preserve"> </w:t>
      </w:r>
      <w:r>
        <w:rPr>
          <w:rFonts w:ascii="Times New Roman" w:hAnsi="Times New Roman"/>
          <w:spacing w:val="-1"/>
          <w:sz w:val="24"/>
          <w:szCs w:val="24"/>
        </w:rPr>
        <w:t>Національної</w:t>
      </w:r>
      <w:r w:rsidR="00386D25">
        <w:rPr>
          <w:rFonts w:ascii="Times New Roman" w:hAnsi="Times New Roman"/>
          <w:spacing w:val="-1"/>
          <w:sz w:val="24"/>
          <w:szCs w:val="24"/>
        </w:rPr>
        <w:t xml:space="preserve"> </w:t>
      </w:r>
      <w:r>
        <w:rPr>
          <w:rFonts w:ascii="Times New Roman" w:hAnsi="Times New Roman"/>
          <w:spacing w:val="-1"/>
          <w:sz w:val="24"/>
          <w:szCs w:val="24"/>
        </w:rPr>
        <w:t>комісії</w:t>
      </w:r>
      <w:r w:rsidR="00386D25">
        <w:rPr>
          <w:rFonts w:ascii="Times New Roman" w:hAnsi="Times New Roman"/>
          <w:spacing w:val="-1"/>
          <w:sz w:val="24"/>
          <w:szCs w:val="24"/>
        </w:rPr>
        <w:t xml:space="preserve"> </w:t>
      </w:r>
      <w:r>
        <w:rPr>
          <w:rFonts w:ascii="Times New Roman" w:hAnsi="Times New Roman"/>
          <w:spacing w:val="-1"/>
          <w:sz w:val="24"/>
          <w:szCs w:val="24"/>
        </w:rPr>
        <w:t>,що</w:t>
      </w:r>
      <w:r w:rsidR="00386D25">
        <w:rPr>
          <w:rFonts w:ascii="Times New Roman" w:hAnsi="Times New Roman"/>
          <w:spacing w:val="-1"/>
          <w:sz w:val="24"/>
          <w:szCs w:val="24"/>
        </w:rPr>
        <w:t xml:space="preserve"> </w:t>
      </w:r>
      <w:r>
        <w:rPr>
          <w:rFonts w:ascii="Times New Roman" w:hAnsi="Times New Roman"/>
          <w:spacing w:val="-1"/>
          <w:sz w:val="24"/>
          <w:szCs w:val="24"/>
        </w:rPr>
        <w:t>здійснює</w:t>
      </w:r>
      <w:r w:rsidR="00386D25">
        <w:rPr>
          <w:rFonts w:ascii="Times New Roman" w:hAnsi="Times New Roman"/>
          <w:spacing w:val="-1"/>
          <w:sz w:val="24"/>
          <w:szCs w:val="24"/>
        </w:rPr>
        <w:t xml:space="preserve"> </w:t>
      </w:r>
      <w:r>
        <w:rPr>
          <w:rFonts w:ascii="Times New Roman" w:hAnsi="Times New Roman"/>
          <w:sz w:val="24"/>
          <w:szCs w:val="24"/>
        </w:rPr>
        <w:t>державне</w:t>
      </w:r>
      <w:r w:rsidR="00386D25">
        <w:rPr>
          <w:rFonts w:ascii="Times New Roman" w:hAnsi="Times New Roman"/>
          <w:sz w:val="24"/>
          <w:szCs w:val="24"/>
        </w:rPr>
        <w:t xml:space="preserve"> </w:t>
      </w:r>
      <w:r>
        <w:rPr>
          <w:rFonts w:ascii="Times New Roman" w:hAnsi="Times New Roman"/>
          <w:sz w:val="24"/>
          <w:szCs w:val="24"/>
        </w:rPr>
        <w:t>регулювання</w:t>
      </w:r>
      <w:r w:rsidR="00386D25">
        <w:rPr>
          <w:rFonts w:ascii="Times New Roman" w:hAnsi="Times New Roman"/>
          <w:sz w:val="24"/>
          <w:szCs w:val="24"/>
        </w:rPr>
        <w:t xml:space="preserve"> </w:t>
      </w:r>
      <w:r>
        <w:rPr>
          <w:rFonts w:ascii="Times New Roman" w:hAnsi="Times New Roman"/>
          <w:sz w:val="24"/>
          <w:szCs w:val="24"/>
        </w:rPr>
        <w:t>у</w:t>
      </w:r>
      <w:r w:rsidR="00386D25">
        <w:rPr>
          <w:rFonts w:ascii="Times New Roman" w:hAnsi="Times New Roman"/>
          <w:sz w:val="24"/>
          <w:szCs w:val="24"/>
        </w:rPr>
        <w:t xml:space="preserve"> </w:t>
      </w:r>
      <w:r>
        <w:rPr>
          <w:rFonts w:ascii="Times New Roman" w:hAnsi="Times New Roman"/>
          <w:sz w:val="24"/>
          <w:szCs w:val="24"/>
        </w:rPr>
        <w:t>сферах</w:t>
      </w:r>
      <w:r w:rsidR="00386D25">
        <w:rPr>
          <w:rFonts w:ascii="Times New Roman" w:hAnsi="Times New Roman"/>
          <w:sz w:val="24"/>
          <w:szCs w:val="24"/>
        </w:rPr>
        <w:t xml:space="preserve"> </w:t>
      </w:r>
      <w:r>
        <w:rPr>
          <w:rFonts w:ascii="Times New Roman" w:hAnsi="Times New Roman"/>
          <w:sz w:val="24"/>
          <w:szCs w:val="24"/>
        </w:rPr>
        <w:t>енергетики</w:t>
      </w:r>
      <w:r w:rsidR="00386D25">
        <w:rPr>
          <w:rFonts w:ascii="Times New Roman" w:hAnsi="Times New Roman"/>
          <w:sz w:val="24"/>
          <w:szCs w:val="24"/>
        </w:rPr>
        <w:t xml:space="preserve"> </w:t>
      </w:r>
      <w:r>
        <w:rPr>
          <w:rFonts w:ascii="Times New Roman" w:hAnsi="Times New Roman"/>
          <w:sz w:val="24"/>
          <w:szCs w:val="24"/>
        </w:rPr>
        <w:t>та</w:t>
      </w:r>
      <w:r w:rsidR="00386D25">
        <w:rPr>
          <w:rFonts w:ascii="Times New Roman" w:hAnsi="Times New Roman"/>
          <w:sz w:val="24"/>
          <w:szCs w:val="24"/>
        </w:rPr>
        <w:t xml:space="preserve"> </w:t>
      </w:r>
      <w:r>
        <w:rPr>
          <w:rFonts w:ascii="Times New Roman" w:hAnsi="Times New Roman"/>
          <w:sz w:val="24"/>
          <w:szCs w:val="24"/>
        </w:rPr>
        <w:t>комунальних</w:t>
      </w:r>
      <w:r w:rsidR="00386D25">
        <w:rPr>
          <w:rFonts w:ascii="Times New Roman" w:hAnsi="Times New Roman"/>
          <w:sz w:val="24"/>
          <w:szCs w:val="24"/>
        </w:rPr>
        <w:t xml:space="preserve"> </w:t>
      </w:r>
      <w:r>
        <w:rPr>
          <w:rFonts w:ascii="Times New Roman" w:hAnsi="Times New Roman"/>
          <w:sz w:val="24"/>
          <w:szCs w:val="24"/>
        </w:rPr>
        <w:t>послуг</w:t>
      </w:r>
      <w:r w:rsidR="00386D25">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далі-НКРЕКП</w:t>
      </w:r>
      <w:proofErr w:type="spellEnd"/>
      <w:r>
        <w:rPr>
          <w:rFonts w:ascii="Times New Roman" w:hAnsi="Times New Roman"/>
          <w:sz w:val="24"/>
          <w:szCs w:val="24"/>
        </w:rPr>
        <w:t>)</w:t>
      </w:r>
      <w:r w:rsidR="00386D25">
        <w:rPr>
          <w:rFonts w:ascii="Times New Roman" w:hAnsi="Times New Roman"/>
          <w:sz w:val="24"/>
          <w:szCs w:val="24"/>
        </w:rPr>
        <w:t xml:space="preserve"> </w:t>
      </w:r>
      <w:r>
        <w:rPr>
          <w:rFonts w:ascii="Times New Roman" w:hAnsi="Times New Roman"/>
          <w:sz w:val="24"/>
          <w:szCs w:val="24"/>
        </w:rPr>
        <w:t>від30.09.2015№2496«Про</w:t>
      </w:r>
      <w:r w:rsidR="00386D25">
        <w:rPr>
          <w:rFonts w:ascii="Times New Roman" w:hAnsi="Times New Roman"/>
          <w:sz w:val="24"/>
          <w:szCs w:val="24"/>
        </w:rPr>
        <w:t xml:space="preserve"> </w:t>
      </w:r>
      <w:r>
        <w:rPr>
          <w:rFonts w:ascii="Times New Roman" w:hAnsi="Times New Roman"/>
          <w:sz w:val="24"/>
          <w:szCs w:val="24"/>
        </w:rPr>
        <w:t>затвердження</w:t>
      </w:r>
      <w:r w:rsidR="00386D25">
        <w:rPr>
          <w:rFonts w:ascii="Times New Roman" w:hAnsi="Times New Roman"/>
          <w:sz w:val="24"/>
          <w:szCs w:val="24"/>
        </w:rPr>
        <w:t xml:space="preserve"> </w:t>
      </w:r>
      <w:r>
        <w:rPr>
          <w:rFonts w:ascii="Times New Roman" w:hAnsi="Times New Roman"/>
          <w:sz w:val="24"/>
          <w:szCs w:val="24"/>
        </w:rPr>
        <w:t>Правил</w:t>
      </w:r>
      <w:r w:rsidR="00386D25">
        <w:rPr>
          <w:rFonts w:ascii="Times New Roman" w:hAnsi="Times New Roman"/>
          <w:sz w:val="24"/>
          <w:szCs w:val="24"/>
        </w:rPr>
        <w:t xml:space="preserve"> </w:t>
      </w:r>
      <w:r>
        <w:rPr>
          <w:rFonts w:ascii="Times New Roman" w:hAnsi="Times New Roman"/>
          <w:sz w:val="24"/>
          <w:szCs w:val="24"/>
        </w:rPr>
        <w:t>постачання</w:t>
      </w:r>
      <w:r w:rsidR="00386D25">
        <w:rPr>
          <w:rFonts w:ascii="Times New Roman" w:hAnsi="Times New Roman"/>
          <w:sz w:val="24"/>
          <w:szCs w:val="24"/>
        </w:rPr>
        <w:t xml:space="preserve"> </w:t>
      </w:r>
      <w:r>
        <w:rPr>
          <w:rFonts w:ascii="Times New Roman" w:hAnsi="Times New Roman"/>
          <w:sz w:val="24"/>
          <w:szCs w:val="24"/>
        </w:rPr>
        <w:t xml:space="preserve">природного газу» (надалі – Правила постачання природного газу), Постановою НКРЕКП від30.09.2015 № 2493 «Про затвердження Кодексу газотранспортної системи» (надалі – </w:t>
      </w:r>
      <w:proofErr w:type="spellStart"/>
      <w:r>
        <w:rPr>
          <w:rFonts w:ascii="Times New Roman" w:hAnsi="Times New Roman"/>
          <w:sz w:val="24"/>
          <w:szCs w:val="24"/>
        </w:rPr>
        <w:t>КодексГТС</w:t>
      </w:r>
      <w:proofErr w:type="spellEnd"/>
      <w:r>
        <w:rPr>
          <w:rFonts w:ascii="Times New Roman" w:hAnsi="Times New Roman"/>
          <w:sz w:val="24"/>
          <w:szCs w:val="24"/>
        </w:rPr>
        <w:t>),</w:t>
      </w:r>
      <w:r w:rsidR="00E06529">
        <w:rPr>
          <w:rFonts w:ascii="Times New Roman" w:hAnsi="Times New Roman"/>
          <w:sz w:val="24"/>
          <w:szCs w:val="24"/>
        </w:rPr>
        <w:t xml:space="preserve"> </w:t>
      </w:r>
      <w:r>
        <w:rPr>
          <w:rFonts w:ascii="Times New Roman" w:hAnsi="Times New Roman"/>
          <w:sz w:val="24"/>
          <w:szCs w:val="24"/>
        </w:rPr>
        <w:t xml:space="preserve">ПостановоюНКРЕКПвід30.09.2015№2494«ПрозатвердженняКодексугазорозподільнихсистем»(далі–КодексГРМ),ПостановоюНКРЕКПвід24.12.2019№3013 «ПровстановленнятарифівдляТОВ«ОПЕРАТОРГТСУКРАЇНИ»напослугитранспортуванняприродногогазудляточоквходуіточоквиходунарегуляторнийперіод2020 - 2024 роки» та іншими нормативно-правовими актами України, що регулюють відносини </w:t>
      </w:r>
      <w:proofErr w:type="spellStart"/>
      <w:r>
        <w:rPr>
          <w:rFonts w:ascii="Times New Roman" w:hAnsi="Times New Roman"/>
          <w:sz w:val="24"/>
          <w:szCs w:val="24"/>
        </w:rPr>
        <w:t>усфері</w:t>
      </w:r>
      <w:proofErr w:type="spellEnd"/>
      <w:r>
        <w:rPr>
          <w:rFonts w:ascii="Times New Roman" w:hAnsi="Times New Roman"/>
          <w:sz w:val="24"/>
          <w:szCs w:val="24"/>
        </w:rPr>
        <w:t xml:space="preserve"> постачання природного газу, уклали цей Договір постачання природного газу (надалі </w:t>
      </w:r>
      <w:proofErr w:type="spellStart"/>
      <w:r>
        <w:rPr>
          <w:rFonts w:ascii="Times New Roman" w:hAnsi="Times New Roman"/>
          <w:sz w:val="24"/>
          <w:szCs w:val="24"/>
        </w:rPr>
        <w:t>–Договір</w:t>
      </w:r>
      <w:proofErr w:type="spellEnd"/>
      <w:r>
        <w:rPr>
          <w:rFonts w:ascii="Times New Roman" w:hAnsi="Times New Roman"/>
          <w:sz w:val="24"/>
          <w:szCs w:val="24"/>
        </w:rPr>
        <w:t>)про наступне:</w:t>
      </w:r>
    </w:p>
    <w:p w:rsidR="008F1E77" w:rsidRDefault="008F1E77" w:rsidP="008F1E77">
      <w:pPr>
        <w:pStyle w:val="1"/>
        <w:keepNext w:val="0"/>
        <w:widowControl w:val="0"/>
        <w:autoSpaceDE w:val="0"/>
        <w:autoSpaceDN w:val="0"/>
        <w:spacing w:before="0" w:after="0"/>
        <w:rPr>
          <w:rFonts w:ascii="Times New Roman" w:hAnsi="Times New Roman"/>
          <w:sz w:val="24"/>
          <w:szCs w:val="24"/>
        </w:rPr>
      </w:pPr>
    </w:p>
    <w:p w:rsidR="008F1E77" w:rsidRDefault="008F1E77" w:rsidP="008F1E77">
      <w:pPr>
        <w:pStyle w:val="1"/>
        <w:keepNext w:val="0"/>
        <w:widowControl w:val="0"/>
        <w:numPr>
          <w:ilvl w:val="0"/>
          <w:numId w:val="1"/>
        </w:numPr>
        <w:autoSpaceDE w:val="0"/>
        <w:autoSpaceDN w:val="0"/>
        <w:spacing w:before="0" w:after="0"/>
        <w:ind w:left="784"/>
        <w:jc w:val="center"/>
        <w:rPr>
          <w:rFonts w:ascii="Times New Roman" w:hAnsi="Times New Roman"/>
          <w:sz w:val="24"/>
          <w:szCs w:val="24"/>
        </w:rPr>
      </w:pPr>
      <w:r>
        <w:rPr>
          <w:rFonts w:ascii="Times New Roman" w:hAnsi="Times New Roman"/>
          <w:sz w:val="24"/>
          <w:szCs w:val="24"/>
        </w:rPr>
        <w:t>Предмет договору</w:t>
      </w:r>
    </w:p>
    <w:p w:rsidR="008F1E77" w:rsidRDefault="008F1E77" w:rsidP="008F1E77">
      <w:pPr>
        <w:pStyle w:val="a3"/>
        <w:widowControl w:val="0"/>
        <w:numPr>
          <w:ilvl w:val="1"/>
          <w:numId w:val="2"/>
        </w:numPr>
        <w:tabs>
          <w:tab w:val="left" w:pos="1134"/>
        </w:tabs>
        <w:autoSpaceDE w:val="0"/>
        <w:autoSpaceDN w:val="0"/>
        <w:ind w:left="0" w:firstLine="662"/>
        <w:jc w:val="both"/>
        <w:rPr>
          <w:rFonts w:ascii="Times New Roman" w:hAnsi="Times New Roman"/>
          <w:sz w:val="24"/>
          <w:szCs w:val="24"/>
        </w:rPr>
      </w:pPr>
      <w:r>
        <w:rPr>
          <w:rFonts w:ascii="Times New Roman" w:hAnsi="Times New Roman"/>
          <w:sz w:val="24"/>
          <w:szCs w:val="24"/>
        </w:rPr>
        <w:t xml:space="preserve">Постачальник зобов'язується поставити </w:t>
      </w:r>
      <w:proofErr w:type="spellStart"/>
      <w:r>
        <w:rPr>
          <w:rFonts w:ascii="Times New Roman" w:hAnsi="Times New Roman"/>
          <w:sz w:val="24"/>
          <w:szCs w:val="24"/>
        </w:rPr>
        <w:t>Cпоживачеві</w:t>
      </w:r>
      <w:proofErr w:type="spellEnd"/>
      <w:r>
        <w:rPr>
          <w:rFonts w:ascii="Times New Roman" w:hAnsi="Times New Roman"/>
          <w:sz w:val="24"/>
          <w:szCs w:val="24"/>
        </w:rPr>
        <w:t xml:space="preserve"> природний газ (далі – газ) </w:t>
      </w:r>
      <w:proofErr w:type="spellStart"/>
      <w:r>
        <w:rPr>
          <w:rFonts w:ascii="Times New Roman" w:hAnsi="Times New Roman"/>
          <w:sz w:val="24"/>
          <w:szCs w:val="24"/>
        </w:rPr>
        <w:t>заДК</w:t>
      </w:r>
      <w:proofErr w:type="spellEnd"/>
      <w:r>
        <w:rPr>
          <w:rFonts w:ascii="Times New Roman" w:hAnsi="Times New Roman"/>
          <w:sz w:val="24"/>
          <w:szCs w:val="24"/>
        </w:rPr>
        <w:t xml:space="preserve"> 021:2015 код 09120000-6 «Газове паливо» (природний газ), а Споживач зобов'язується</w:t>
      </w:r>
      <w:r w:rsidR="00FE7D26">
        <w:rPr>
          <w:rFonts w:ascii="Times New Roman" w:hAnsi="Times New Roman"/>
          <w:sz w:val="24"/>
          <w:szCs w:val="24"/>
        </w:rPr>
        <w:t xml:space="preserve"> </w:t>
      </w:r>
      <w:r>
        <w:rPr>
          <w:rFonts w:ascii="Times New Roman" w:hAnsi="Times New Roman"/>
          <w:sz w:val="24"/>
          <w:szCs w:val="24"/>
        </w:rPr>
        <w:t>прийняти</w:t>
      </w:r>
      <w:r w:rsidR="00FE7D26">
        <w:rPr>
          <w:rFonts w:ascii="Times New Roman" w:hAnsi="Times New Roman"/>
          <w:sz w:val="24"/>
          <w:szCs w:val="24"/>
        </w:rPr>
        <w:t xml:space="preserve"> </w:t>
      </w:r>
      <w:r>
        <w:rPr>
          <w:rFonts w:ascii="Times New Roman" w:hAnsi="Times New Roman"/>
          <w:sz w:val="24"/>
          <w:szCs w:val="24"/>
        </w:rPr>
        <w:t>його</w:t>
      </w:r>
      <w:r w:rsidR="00FE7D26">
        <w:rPr>
          <w:rFonts w:ascii="Times New Roman" w:hAnsi="Times New Roman"/>
          <w:sz w:val="24"/>
          <w:szCs w:val="24"/>
        </w:rPr>
        <w:t xml:space="preserve"> </w:t>
      </w:r>
      <w:r>
        <w:rPr>
          <w:rFonts w:ascii="Times New Roman" w:hAnsi="Times New Roman"/>
          <w:sz w:val="24"/>
          <w:szCs w:val="24"/>
        </w:rPr>
        <w:t xml:space="preserve"> та</w:t>
      </w:r>
      <w:r w:rsidR="00FE7D26">
        <w:rPr>
          <w:rFonts w:ascii="Times New Roman" w:hAnsi="Times New Roman"/>
          <w:sz w:val="24"/>
          <w:szCs w:val="24"/>
        </w:rPr>
        <w:t xml:space="preserve"> </w:t>
      </w:r>
      <w:r>
        <w:rPr>
          <w:rFonts w:ascii="Times New Roman" w:hAnsi="Times New Roman"/>
          <w:sz w:val="24"/>
          <w:szCs w:val="24"/>
        </w:rPr>
        <w:t>оплатити</w:t>
      </w:r>
      <w:r w:rsidR="00FE7D26">
        <w:rPr>
          <w:rFonts w:ascii="Times New Roman" w:hAnsi="Times New Roman"/>
          <w:sz w:val="24"/>
          <w:szCs w:val="24"/>
        </w:rPr>
        <w:t xml:space="preserve"> </w:t>
      </w:r>
      <w:r>
        <w:rPr>
          <w:rFonts w:ascii="Times New Roman" w:hAnsi="Times New Roman"/>
          <w:sz w:val="24"/>
          <w:szCs w:val="24"/>
        </w:rPr>
        <w:t>на</w:t>
      </w:r>
      <w:r w:rsidR="00FE7D26">
        <w:rPr>
          <w:rFonts w:ascii="Times New Roman" w:hAnsi="Times New Roman"/>
          <w:sz w:val="24"/>
          <w:szCs w:val="24"/>
        </w:rPr>
        <w:t xml:space="preserve"> </w:t>
      </w:r>
      <w:r>
        <w:rPr>
          <w:rFonts w:ascii="Times New Roman" w:hAnsi="Times New Roman"/>
          <w:sz w:val="24"/>
          <w:szCs w:val="24"/>
        </w:rPr>
        <w:t>умовах цього Договору.</w:t>
      </w:r>
    </w:p>
    <w:p w:rsidR="008F1E77" w:rsidRDefault="008F1E77" w:rsidP="008F1E77">
      <w:pPr>
        <w:pStyle w:val="a3"/>
        <w:widowControl w:val="0"/>
        <w:numPr>
          <w:ilvl w:val="1"/>
          <w:numId w:val="2"/>
        </w:numPr>
        <w:tabs>
          <w:tab w:val="left" w:pos="1134"/>
        </w:tabs>
        <w:autoSpaceDE w:val="0"/>
        <w:autoSpaceDN w:val="0"/>
        <w:ind w:left="0" w:firstLine="709"/>
        <w:jc w:val="both"/>
        <w:rPr>
          <w:rFonts w:ascii="Times New Roman" w:hAnsi="Times New Roman"/>
          <w:sz w:val="24"/>
          <w:szCs w:val="24"/>
        </w:rPr>
      </w:pPr>
      <w:r>
        <w:rPr>
          <w:rFonts w:ascii="Times New Roman" w:hAnsi="Times New Roman"/>
          <w:sz w:val="24"/>
          <w:szCs w:val="24"/>
        </w:rPr>
        <w:t>Природний</w:t>
      </w:r>
      <w:r w:rsidR="00FE7D26">
        <w:rPr>
          <w:rFonts w:ascii="Times New Roman" w:hAnsi="Times New Roman"/>
          <w:sz w:val="24"/>
          <w:szCs w:val="24"/>
        </w:rPr>
        <w:t xml:space="preserve"> </w:t>
      </w:r>
      <w:r>
        <w:rPr>
          <w:rFonts w:ascii="Times New Roman" w:hAnsi="Times New Roman"/>
          <w:sz w:val="24"/>
          <w:szCs w:val="24"/>
        </w:rPr>
        <w:t>газ,що</w:t>
      </w:r>
      <w:r w:rsidR="00FE7D26">
        <w:rPr>
          <w:rFonts w:ascii="Times New Roman" w:hAnsi="Times New Roman"/>
          <w:sz w:val="24"/>
          <w:szCs w:val="24"/>
        </w:rPr>
        <w:t xml:space="preserve"> </w:t>
      </w:r>
      <w:r>
        <w:rPr>
          <w:rFonts w:ascii="Times New Roman" w:hAnsi="Times New Roman"/>
          <w:sz w:val="24"/>
          <w:szCs w:val="24"/>
        </w:rPr>
        <w:t>постачається</w:t>
      </w:r>
      <w:r w:rsidR="00FE7D26">
        <w:rPr>
          <w:rFonts w:ascii="Times New Roman" w:hAnsi="Times New Roman"/>
          <w:sz w:val="24"/>
          <w:szCs w:val="24"/>
        </w:rPr>
        <w:t xml:space="preserve"> </w:t>
      </w:r>
      <w:r>
        <w:rPr>
          <w:rFonts w:ascii="Times New Roman" w:hAnsi="Times New Roman"/>
          <w:sz w:val="24"/>
          <w:szCs w:val="24"/>
        </w:rPr>
        <w:t>за</w:t>
      </w:r>
      <w:r w:rsidR="00FE7D26">
        <w:rPr>
          <w:rFonts w:ascii="Times New Roman" w:hAnsi="Times New Roman"/>
          <w:sz w:val="24"/>
          <w:szCs w:val="24"/>
        </w:rPr>
        <w:t xml:space="preserve"> </w:t>
      </w:r>
      <w:r>
        <w:rPr>
          <w:rFonts w:ascii="Times New Roman" w:hAnsi="Times New Roman"/>
          <w:sz w:val="24"/>
          <w:szCs w:val="24"/>
        </w:rPr>
        <w:t>цим</w:t>
      </w:r>
      <w:r w:rsidR="00FE7D26">
        <w:rPr>
          <w:rFonts w:ascii="Times New Roman" w:hAnsi="Times New Roman"/>
          <w:sz w:val="24"/>
          <w:szCs w:val="24"/>
        </w:rPr>
        <w:t xml:space="preserve"> </w:t>
      </w:r>
      <w:r>
        <w:rPr>
          <w:rFonts w:ascii="Times New Roman" w:hAnsi="Times New Roman"/>
          <w:sz w:val="24"/>
          <w:szCs w:val="24"/>
        </w:rPr>
        <w:t>Договором,</w:t>
      </w:r>
      <w:r w:rsidR="00FE7D26">
        <w:rPr>
          <w:rFonts w:ascii="Times New Roman" w:hAnsi="Times New Roman"/>
          <w:sz w:val="24"/>
          <w:szCs w:val="24"/>
        </w:rPr>
        <w:t xml:space="preserve"> </w:t>
      </w:r>
      <w:r>
        <w:rPr>
          <w:rFonts w:ascii="Times New Roman" w:hAnsi="Times New Roman"/>
          <w:sz w:val="24"/>
          <w:szCs w:val="24"/>
        </w:rPr>
        <w:t>використовується</w:t>
      </w:r>
      <w:r w:rsidR="00FE7D26">
        <w:rPr>
          <w:rFonts w:ascii="Times New Roman" w:hAnsi="Times New Roman"/>
          <w:sz w:val="24"/>
          <w:szCs w:val="24"/>
        </w:rPr>
        <w:t xml:space="preserve"> </w:t>
      </w:r>
      <w:r>
        <w:rPr>
          <w:rFonts w:ascii="Times New Roman" w:hAnsi="Times New Roman"/>
          <w:sz w:val="24"/>
          <w:szCs w:val="24"/>
        </w:rPr>
        <w:t>Споживачем для</w:t>
      </w:r>
      <w:r w:rsidR="00FE7D26">
        <w:rPr>
          <w:rFonts w:ascii="Times New Roman" w:hAnsi="Times New Roman"/>
          <w:sz w:val="24"/>
          <w:szCs w:val="24"/>
        </w:rPr>
        <w:t xml:space="preserve"> </w:t>
      </w:r>
      <w:r>
        <w:rPr>
          <w:rFonts w:ascii="Times New Roman" w:hAnsi="Times New Roman"/>
          <w:sz w:val="24"/>
          <w:szCs w:val="24"/>
        </w:rPr>
        <w:t>своїх</w:t>
      </w:r>
      <w:r w:rsidR="00FE7D26">
        <w:rPr>
          <w:rFonts w:ascii="Times New Roman" w:hAnsi="Times New Roman"/>
          <w:sz w:val="24"/>
          <w:szCs w:val="24"/>
        </w:rPr>
        <w:t xml:space="preserve"> </w:t>
      </w:r>
      <w:r>
        <w:rPr>
          <w:rFonts w:ascii="Times New Roman" w:hAnsi="Times New Roman"/>
          <w:sz w:val="24"/>
          <w:szCs w:val="24"/>
        </w:rPr>
        <w:t>власних</w:t>
      </w:r>
      <w:r w:rsidR="00FE7D26">
        <w:rPr>
          <w:rFonts w:ascii="Times New Roman" w:hAnsi="Times New Roman"/>
          <w:sz w:val="24"/>
          <w:szCs w:val="24"/>
        </w:rPr>
        <w:t xml:space="preserve"> </w:t>
      </w:r>
      <w:r>
        <w:rPr>
          <w:rFonts w:ascii="Times New Roman" w:hAnsi="Times New Roman"/>
          <w:sz w:val="24"/>
          <w:szCs w:val="24"/>
        </w:rPr>
        <w:t>потреб.</w:t>
      </w:r>
    </w:p>
    <w:p w:rsidR="008F1E77" w:rsidRDefault="008F1E77" w:rsidP="008F1E77">
      <w:pPr>
        <w:pStyle w:val="a3"/>
        <w:widowControl w:val="0"/>
        <w:numPr>
          <w:ilvl w:val="1"/>
          <w:numId w:val="2"/>
        </w:numPr>
        <w:tabs>
          <w:tab w:val="left" w:pos="1134"/>
        </w:tabs>
        <w:autoSpaceDE w:val="0"/>
        <w:autoSpaceDN w:val="0"/>
        <w:ind w:left="0" w:firstLine="662"/>
        <w:jc w:val="both"/>
        <w:rPr>
          <w:rFonts w:ascii="Times New Roman" w:hAnsi="Times New Roman"/>
          <w:sz w:val="24"/>
          <w:szCs w:val="24"/>
        </w:rPr>
      </w:pPr>
      <w:r>
        <w:rPr>
          <w:rFonts w:ascii="Times New Roman" w:hAnsi="Times New Roman"/>
          <w:spacing w:val="-1"/>
          <w:sz w:val="24"/>
          <w:szCs w:val="24"/>
        </w:rPr>
        <w:t>За</w:t>
      </w:r>
      <w:r w:rsidR="00FE7D26">
        <w:rPr>
          <w:rFonts w:ascii="Times New Roman" w:hAnsi="Times New Roman"/>
          <w:spacing w:val="-1"/>
          <w:sz w:val="24"/>
          <w:szCs w:val="24"/>
        </w:rPr>
        <w:t xml:space="preserve"> </w:t>
      </w:r>
      <w:r>
        <w:rPr>
          <w:rFonts w:ascii="Times New Roman" w:hAnsi="Times New Roman"/>
          <w:spacing w:val="-1"/>
          <w:sz w:val="24"/>
          <w:szCs w:val="24"/>
        </w:rPr>
        <w:t>цим</w:t>
      </w:r>
      <w:r w:rsidR="00FE7D26">
        <w:rPr>
          <w:rFonts w:ascii="Times New Roman" w:hAnsi="Times New Roman"/>
          <w:spacing w:val="-1"/>
          <w:sz w:val="24"/>
          <w:szCs w:val="24"/>
        </w:rPr>
        <w:t xml:space="preserve"> </w:t>
      </w:r>
      <w:r>
        <w:rPr>
          <w:rFonts w:ascii="Times New Roman" w:hAnsi="Times New Roman"/>
          <w:spacing w:val="-1"/>
          <w:sz w:val="24"/>
          <w:szCs w:val="24"/>
        </w:rPr>
        <w:t>Договором</w:t>
      </w:r>
      <w:r w:rsidR="00FE7D26">
        <w:rPr>
          <w:rFonts w:ascii="Times New Roman" w:hAnsi="Times New Roman"/>
          <w:spacing w:val="-1"/>
          <w:sz w:val="24"/>
          <w:szCs w:val="24"/>
        </w:rPr>
        <w:t xml:space="preserve"> </w:t>
      </w:r>
      <w:r>
        <w:rPr>
          <w:rFonts w:ascii="Times New Roman" w:hAnsi="Times New Roman"/>
          <w:spacing w:val="-1"/>
          <w:sz w:val="24"/>
          <w:szCs w:val="24"/>
        </w:rPr>
        <w:t>може</w:t>
      </w:r>
      <w:r w:rsidR="00FE7D26">
        <w:rPr>
          <w:rFonts w:ascii="Times New Roman" w:hAnsi="Times New Roman"/>
          <w:spacing w:val="-1"/>
          <w:sz w:val="24"/>
          <w:szCs w:val="24"/>
        </w:rPr>
        <w:t xml:space="preserve"> </w:t>
      </w:r>
      <w:r>
        <w:rPr>
          <w:rFonts w:ascii="Times New Roman" w:hAnsi="Times New Roman"/>
          <w:spacing w:val="-1"/>
          <w:sz w:val="24"/>
          <w:szCs w:val="24"/>
        </w:rPr>
        <w:t>бути</w:t>
      </w:r>
      <w:r w:rsidR="00FE7D26">
        <w:rPr>
          <w:rFonts w:ascii="Times New Roman" w:hAnsi="Times New Roman"/>
          <w:spacing w:val="-1"/>
          <w:sz w:val="24"/>
          <w:szCs w:val="24"/>
        </w:rPr>
        <w:t xml:space="preserve"> </w:t>
      </w:r>
      <w:r>
        <w:rPr>
          <w:rFonts w:ascii="Times New Roman" w:hAnsi="Times New Roman"/>
          <w:spacing w:val="-1"/>
          <w:sz w:val="24"/>
          <w:szCs w:val="24"/>
        </w:rPr>
        <w:t>поставлений</w:t>
      </w:r>
      <w:r w:rsidR="00FE7D26">
        <w:rPr>
          <w:rFonts w:ascii="Times New Roman" w:hAnsi="Times New Roman"/>
          <w:spacing w:val="-1"/>
          <w:sz w:val="24"/>
          <w:szCs w:val="24"/>
        </w:rPr>
        <w:t xml:space="preserve"> </w:t>
      </w:r>
      <w:r>
        <w:rPr>
          <w:rFonts w:ascii="Times New Roman" w:hAnsi="Times New Roman"/>
          <w:sz w:val="24"/>
          <w:szCs w:val="24"/>
        </w:rPr>
        <w:t>природний</w:t>
      </w:r>
      <w:r w:rsidR="00FE7D26">
        <w:rPr>
          <w:rFonts w:ascii="Times New Roman" w:hAnsi="Times New Roman"/>
          <w:sz w:val="24"/>
          <w:szCs w:val="24"/>
        </w:rPr>
        <w:t xml:space="preserve"> </w:t>
      </w:r>
      <w:r>
        <w:rPr>
          <w:rFonts w:ascii="Times New Roman" w:hAnsi="Times New Roman"/>
          <w:sz w:val="24"/>
          <w:szCs w:val="24"/>
        </w:rPr>
        <w:t xml:space="preserve">газ(закодомзгіднозУКТЗЕД2711 21 00 </w:t>
      </w:r>
      <w:proofErr w:type="spellStart"/>
      <w:r>
        <w:rPr>
          <w:rFonts w:ascii="Times New Roman" w:hAnsi="Times New Roman"/>
          <w:sz w:val="24"/>
          <w:szCs w:val="24"/>
        </w:rPr>
        <w:t>00</w:t>
      </w:r>
      <w:proofErr w:type="spellEnd"/>
      <w:r>
        <w:rPr>
          <w:rFonts w:ascii="Times New Roman" w:hAnsi="Times New Roman"/>
          <w:sz w:val="24"/>
          <w:szCs w:val="24"/>
        </w:rPr>
        <w:t>) власного видобутку (природний газ, видобутий на території України) та/</w:t>
      </w:r>
      <w:proofErr w:type="spellStart"/>
      <w:r>
        <w:rPr>
          <w:rFonts w:ascii="Times New Roman" w:hAnsi="Times New Roman"/>
          <w:sz w:val="24"/>
          <w:szCs w:val="24"/>
        </w:rPr>
        <w:t>абоімпортованийприродний</w:t>
      </w:r>
      <w:proofErr w:type="spellEnd"/>
      <w:r>
        <w:rPr>
          <w:rFonts w:ascii="Times New Roman" w:hAnsi="Times New Roman"/>
          <w:sz w:val="24"/>
          <w:szCs w:val="24"/>
        </w:rPr>
        <w:t xml:space="preserve"> газ,ввезений </w:t>
      </w:r>
      <w:proofErr w:type="spellStart"/>
      <w:r>
        <w:rPr>
          <w:rFonts w:ascii="Times New Roman" w:hAnsi="Times New Roman"/>
          <w:sz w:val="24"/>
          <w:szCs w:val="24"/>
        </w:rPr>
        <w:t>намитну</w:t>
      </w:r>
      <w:proofErr w:type="spellEnd"/>
      <w:r>
        <w:rPr>
          <w:rFonts w:ascii="Times New Roman" w:hAnsi="Times New Roman"/>
          <w:sz w:val="24"/>
          <w:szCs w:val="24"/>
        </w:rPr>
        <w:t xml:space="preserve"> </w:t>
      </w:r>
      <w:proofErr w:type="spellStart"/>
      <w:r>
        <w:rPr>
          <w:rFonts w:ascii="Times New Roman" w:hAnsi="Times New Roman"/>
          <w:sz w:val="24"/>
          <w:szCs w:val="24"/>
        </w:rPr>
        <w:t>територіюУкраїни</w:t>
      </w:r>
      <w:proofErr w:type="spellEnd"/>
      <w:r>
        <w:rPr>
          <w:rFonts w:ascii="Times New Roman" w:hAnsi="Times New Roman"/>
          <w:sz w:val="24"/>
          <w:szCs w:val="24"/>
        </w:rPr>
        <w:t>.</w:t>
      </w:r>
    </w:p>
    <w:p w:rsidR="008F1E77" w:rsidRDefault="008F1E77" w:rsidP="008F1E77">
      <w:pPr>
        <w:pStyle w:val="a3"/>
        <w:widowControl w:val="0"/>
        <w:numPr>
          <w:ilvl w:val="1"/>
          <w:numId w:val="2"/>
        </w:numPr>
        <w:tabs>
          <w:tab w:val="left" w:pos="1134"/>
          <w:tab w:val="left" w:pos="1465"/>
        </w:tabs>
        <w:autoSpaceDE w:val="0"/>
        <w:autoSpaceDN w:val="0"/>
        <w:ind w:left="0" w:firstLine="662"/>
        <w:jc w:val="both"/>
        <w:rPr>
          <w:rFonts w:ascii="Times New Roman" w:hAnsi="Times New Roman"/>
          <w:sz w:val="24"/>
          <w:szCs w:val="24"/>
        </w:rPr>
      </w:pPr>
      <w:r>
        <w:rPr>
          <w:rFonts w:ascii="Times New Roman" w:hAnsi="Times New Roman"/>
          <w:sz w:val="24"/>
          <w:szCs w:val="24"/>
        </w:rPr>
        <w:t xml:space="preserve">Споживач підтверджує та гарантує, що на момент підписання цього Договору </w:t>
      </w:r>
      <w:proofErr w:type="spellStart"/>
      <w:r>
        <w:rPr>
          <w:rFonts w:ascii="Times New Roman" w:hAnsi="Times New Roman"/>
          <w:sz w:val="24"/>
          <w:szCs w:val="24"/>
        </w:rPr>
        <w:t>уСпоживача</w:t>
      </w:r>
      <w:proofErr w:type="spellEnd"/>
      <w:r>
        <w:rPr>
          <w:rFonts w:ascii="Times New Roman" w:hAnsi="Times New Roman"/>
          <w:sz w:val="24"/>
          <w:szCs w:val="24"/>
        </w:rPr>
        <w:t xml:space="preserve"> є в наявності укладений договір на розподіл природного газу між Споживачем </w:t>
      </w:r>
      <w:proofErr w:type="spellStart"/>
      <w:r>
        <w:rPr>
          <w:rFonts w:ascii="Times New Roman" w:hAnsi="Times New Roman"/>
          <w:sz w:val="24"/>
          <w:szCs w:val="24"/>
        </w:rPr>
        <w:t>таОператоромгазорозподільчої</w:t>
      </w:r>
      <w:proofErr w:type="spellEnd"/>
      <w:r>
        <w:rPr>
          <w:rFonts w:ascii="Times New Roman" w:hAnsi="Times New Roman"/>
          <w:sz w:val="24"/>
          <w:szCs w:val="24"/>
        </w:rPr>
        <w:t xml:space="preserve"> мережі (надалі – Оператор ГРМ)та присвоєний </w:t>
      </w:r>
      <w:proofErr w:type="spellStart"/>
      <w:r>
        <w:rPr>
          <w:rFonts w:ascii="Times New Roman" w:hAnsi="Times New Roman"/>
          <w:sz w:val="24"/>
          <w:szCs w:val="24"/>
        </w:rPr>
        <w:t>ОператоромГРМ</w:t>
      </w:r>
      <w:proofErr w:type="spellEnd"/>
      <w:r>
        <w:rPr>
          <w:rFonts w:ascii="Times New Roman" w:hAnsi="Times New Roman"/>
          <w:sz w:val="24"/>
          <w:szCs w:val="24"/>
        </w:rPr>
        <w:t xml:space="preserve"> персональний EIC-код та/або укладений </w:t>
      </w:r>
      <w:proofErr w:type="spellStart"/>
      <w:r>
        <w:rPr>
          <w:rFonts w:ascii="Times New Roman" w:hAnsi="Times New Roman"/>
          <w:sz w:val="24"/>
          <w:szCs w:val="24"/>
        </w:rPr>
        <w:t>договіртранспортування</w:t>
      </w:r>
      <w:proofErr w:type="spellEnd"/>
      <w:r>
        <w:rPr>
          <w:rFonts w:ascii="Times New Roman" w:hAnsi="Times New Roman"/>
          <w:sz w:val="24"/>
          <w:szCs w:val="24"/>
        </w:rPr>
        <w:t xml:space="preserve"> природного газу міжСпоживачемтаОператоромгазотранспортноїсистеми(надалі-ОператорГТС)таприсвоєнийОператором ГТС </w:t>
      </w:r>
      <w:proofErr w:type="spellStart"/>
      <w:r>
        <w:rPr>
          <w:rFonts w:ascii="Times New Roman" w:hAnsi="Times New Roman"/>
          <w:sz w:val="24"/>
          <w:szCs w:val="24"/>
        </w:rPr>
        <w:t>персональнийEIC-код</w:t>
      </w:r>
      <w:proofErr w:type="spellEnd"/>
      <w:r>
        <w:rPr>
          <w:rFonts w:ascii="Times New Roman" w:hAnsi="Times New Roman"/>
          <w:sz w:val="24"/>
          <w:szCs w:val="24"/>
        </w:rPr>
        <w:t xml:space="preserve"> (якщо об’єкти </w:t>
      </w:r>
      <w:r>
        <w:rPr>
          <w:rFonts w:ascii="Times New Roman" w:hAnsi="Times New Roman"/>
          <w:sz w:val="24"/>
          <w:szCs w:val="24"/>
        </w:rPr>
        <w:lastRenderedPageBreak/>
        <w:t>Спо</w:t>
      </w:r>
      <w:r>
        <w:rPr>
          <w:rFonts w:ascii="Times New Roman" w:hAnsi="Times New Roman"/>
          <w:sz w:val="24"/>
          <w:szCs w:val="24"/>
          <w:u w:val="single"/>
        </w:rPr>
        <w:t>ж</w:t>
      </w:r>
      <w:r>
        <w:rPr>
          <w:rFonts w:ascii="Times New Roman" w:hAnsi="Times New Roman"/>
          <w:sz w:val="24"/>
          <w:szCs w:val="24"/>
        </w:rPr>
        <w:t xml:space="preserve">ивача безпосередньо </w:t>
      </w:r>
      <w:proofErr w:type="spellStart"/>
      <w:r>
        <w:rPr>
          <w:rFonts w:ascii="Times New Roman" w:hAnsi="Times New Roman"/>
          <w:sz w:val="24"/>
          <w:szCs w:val="24"/>
        </w:rPr>
        <w:t>приєднанідогазотранспортної</w:t>
      </w:r>
      <w:proofErr w:type="spellEnd"/>
      <w:r>
        <w:rPr>
          <w:rFonts w:ascii="Times New Roman" w:hAnsi="Times New Roman"/>
          <w:sz w:val="24"/>
          <w:szCs w:val="24"/>
        </w:rPr>
        <w:t xml:space="preserve"> мережі). Відповідальністьзадостовірністьінформації,зазначеноївцьомупункті,несеСпоживач.</w:t>
      </w:r>
    </w:p>
    <w:p w:rsidR="008F1E77" w:rsidRDefault="008F1E77" w:rsidP="008F1E77">
      <w:pPr>
        <w:pStyle w:val="a3"/>
        <w:widowControl w:val="0"/>
        <w:numPr>
          <w:ilvl w:val="1"/>
          <w:numId w:val="2"/>
        </w:numPr>
        <w:tabs>
          <w:tab w:val="left" w:pos="1134"/>
          <w:tab w:val="left" w:pos="9199"/>
        </w:tabs>
        <w:autoSpaceDE w:val="0"/>
        <w:autoSpaceDN w:val="0"/>
        <w:ind w:left="0" w:firstLine="662"/>
        <w:jc w:val="both"/>
        <w:rPr>
          <w:rFonts w:ascii="Times New Roman" w:hAnsi="Times New Roman"/>
          <w:sz w:val="24"/>
          <w:szCs w:val="24"/>
        </w:rPr>
      </w:pPr>
      <w:r>
        <w:rPr>
          <w:rFonts w:ascii="Times New Roman" w:hAnsi="Times New Roman"/>
          <w:sz w:val="24"/>
          <w:szCs w:val="24"/>
        </w:rPr>
        <w:t xml:space="preserve">У разі якщо об’єкти Споживача підключені до газорозподільних мереж, розподілприродногогазу,якийпостачаєтьсязацимДоговором,здійснює(ють)оператор(и)газорозподільнихмереж,асаме: </w:t>
      </w:r>
      <w:proofErr w:type="spellStart"/>
      <w:r>
        <w:rPr>
          <w:rFonts w:ascii="Times New Roman" w:hAnsi="Times New Roman"/>
          <w:sz w:val="24"/>
          <w:szCs w:val="24"/>
          <w:u w:val="single"/>
        </w:rPr>
        <w:t>ПрАТ</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Гадячгаз</w:t>
      </w:r>
      <w:proofErr w:type="spellEnd"/>
      <w:r>
        <w:rPr>
          <w:rFonts w:ascii="Times New Roman" w:hAnsi="Times New Roman"/>
          <w:sz w:val="24"/>
          <w:szCs w:val="24"/>
          <w:u w:val="single"/>
        </w:rPr>
        <w:t>», АТ «</w:t>
      </w:r>
      <w:proofErr w:type="spellStart"/>
      <w:r>
        <w:rPr>
          <w:rFonts w:ascii="Times New Roman" w:hAnsi="Times New Roman"/>
          <w:sz w:val="24"/>
          <w:szCs w:val="24"/>
          <w:u w:val="single"/>
        </w:rPr>
        <w:t>Лубнигаз</w:t>
      </w:r>
      <w:proofErr w:type="spellEnd"/>
      <w:r>
        <w:rPr>
          <w:rFonts w:ascii="Times New Roman" w:hAnsi="Times New Roman"/>
          <w:sz w:val="24"/>
          <w:szCs w:val="24"/>
          <w:u w:val="single"/>
        </w:rPr>
        <w:t>», АТ «</w:t>
      </w:r>
      <w:proofErr w:type="spellStart"/>
      <w:r>
        <w:rPr>
          <w:rFonts w:ascii="Times New Roman" w:hAnsi="Times New Roman"/>
          <w:sz w:val="24"/>
          <w:szCs w:val="24"/>
          <w:u w:val="single"/>
        </w:rPr>
        <w:t>Полтавагаз</w:t>
      </w:r>
      <w:proofErr w:type="spellEnd"/>
      <w:r>
        <w:rPr>
          <w:rFonts w:ascii="Times New Roman" w:hAnsi="Times New Roman"/>
          <w:sz w:val="24"/>
          <w:szCs w:val="24"/>
          <w:u w:val="single"/>
        </w:rPr>
        <w:t>»</w:t>
      </w:r>
      <w:r>
        <w:rPr>
          <w:rFonts w:ascii="Times New Roman" w:hAnsi="Times New Roman"/>
          <w:sz w:val="24"/>
          <w:szCs w:val="24"/>
        </w:rPr>
        <w:t>,</w:t>
      </w:r>
      <w:proofErr w:type="spellStart"/>
      <w:r>
        <w:rPr>
          <w:rFonts w:ascii="Times New Roman" w:hAnsi="Times New Roman"/>
          <w:sz w:val="24"/>
          <w:szCs w:val="24"/>
        </w:rPr>
        <w:t>зяким</w:t>
      </w:r>
      <w:proofErr w:type="spellEnd"/>
      <w:r>
        <w:rPr>
          <w:rFonts w:ascii="Times New Roman" w:hAnsi="Times New Roman"/>
          <w:sz w:val="24"/>
          <w:szCs w:val="24"/>
        </w:rPr>
        <w:t>(якими)</w:t>
      </w:r>
      <w:proofErr w:type="spellStart"/>
      <w:r>
        <w:rPr>
          <w:rFonts w:ascii="Times New Roman" w:hAnsi="Times New Roman"/>
          <w:sz w:val="24"/>
          <w:szCs w:val="24"/>
        </w:rPr>
        <w:t>Споживачуклаввідповідний</w:t>
      </w:r>
      <w:proofErr w:type="spellEnd"/>
      <w:r>
        <w:rPr>
          <w:rFonts w:ascii="Times New Roman" w:hAnsi="Times New Roman"/>
          <w:sz w:val="24"/>
          <w:szCs w:val="24"/>
        </w:rPr>
        <w:t xml:space="preserve"> договір (договори).</w:t>
      </w:r>
    </w:p>
    <w:p w:rsidR="008F1E77" w:rsidRDefault="008F1E77" w:rsidP="008F1E77">
      <w:pPr>
        <w:pStyle w:val="a3"/>
        <w:widowControl w:val="0"/>
        <w:tabs>
          <w:tab w:val="left" w:pos="1134"/>
          <w:tab w:val="left" w:pos="9199"/>
        </w:tabs>
        <w:autoSpaceDE w:val="0"/>
        <w:autoSpaceDN w:val="0"/>
        <w:ind w:left="662"/>
        <w:jc w:val="both"/>
        <w:rPr>
          <w:rFonts w:ascii="Times New Roman" w:hAnsi="Times New Roman"/>
          <w:sz w:val="24"/>
          <w:szCs w:val="24"/>
        </w:rPr>
      </w:pPr>
    </w:p>
    <w:p w:rsidR="008F1E77" w:rsidRDefault="008F1E77" w:rsidP="008F1E77">
      <w:pPr>
        <w:pStyle w:val="1"/>
        <w:keepNext w:val="0"/>
        <w:widowControl w:val="0"/>
        <w:numPr>
          <w:ilvl w:val="0"/>
          <w:numId w:val="1"/>
        </w:numPr>
        <w:tabs>
          <w:tab w:val="left" w:pos="1560"/>
        </w:tabs>
        <w:autoSpaceDE w:val="0"/>
        <w:autoSpaceDN w:val="0"/>
        <w:spacing w:before="0" w:after="0"/>
        <w:ind w:left="784"/>
        <w:jc w:val="center"/>
        <w:rPr>
          <w:rFonts w:ascii="Times New Roman" w:hAnsi="Times New Roman"/>
          <w:sz w:val="24"/>
          <w:szCs w:val="24"/>
        </w:rPr>
      </w:pPr>
      <w:r>
        <w:rPr>
          <w:rFonts w:ascii="Times New Roman" w:hAnsi="Times New Roman"/>
          <w:sz w:val="24"/>
          <w:szCs w:val="24"/>
        </w:rPr>
        <w:t>Кількість</w:t>
      </w:r>
      <w:r w:rsidR="002B7FFB">
        <w:rPr>
          <w:rFonts w:ascii="Times New Roman" w:hAnsi="Times New Roman"/>
          <w:sz w:val="24"/>
          <w:szCs w:val="24"/>
        </w:rPr>
        <w:t xml:space="preserve"> </w:t>
      </w:r>
      <w:r>
        <w:rPr>
          <w:rFonts w:ascii="Times New Roman" w:hAnsi="Times New Roman"/>
          <w:sz w:val="24"/>
          <w:szCs w:val="24"/>
        </w:rPr>
        <w:t>та</w:t>
      </w:r>
      <w:r w:rsidR="002B7FFB">
        <w:rPr>
          <w:rFonts w:ascii="Times New Roman" w:hAnsi="Times New Roman"/>
          <w:sz w:val="24"/>
          <w:szCs w:val="24"/>
        </w:rPr>
        <w:t xml:space="preserve"> </w:t>
      </w:r>
      <w:r>
        <w:rPr>
          <w:rFonts w:ascii="Times New Roman" w:hAnsi="Times New Roman"/>
          <w:sz w:val="24"/>
          <w:szCs w:val="24"/>
        </w:rPr>
        <w:t>фізико-хімічні</w:t>
      </w:r>
      <w:r w:rsidR="002B7FFB">
        <w:rPr>
          <w:rFonts w:ascii="Times New Roman" w:hAnsi="Times New Roman"/>
          <w:sz w:val="24"/>
          <w:szCs w:val="24"/>
        </w:rPr>
        <w:t xml:space="preserve"> </w:t>
      </w:r>
      <w:r>
        <w:rPr>
          <w:rFonts w:ascii="Times New Roman" w:hAnsi="Times New Roman"/>
          <w:sz w:val="24"/>
          <w:szCs w:val="24"/>
        </w:rPr>
        <w:t>показники</w:t>
      </w:r>
      <w:r w:rsidR="002B7FFB">
        <w:rPr>
          <w:rFonts w:ascii="Times New Roman" w:hAnsi="Times New Roman"/>
          <w:sz w:val="24"/>
          <w:szCs w:val="24"/>
        </w:rPr>
        <w:t xml:space="preserve"> </w:t>
      </w:r>
      <w:r>
        <w:rPr>
          <w:rFonts w:ascii="Times New Roman" w:hAnsi="Times New Roman"/>
          <w:sz w:val="24"/>
          <w:szCs w:val="24"/>
        </w:rPr>
        <w:t>природного</w:t>
      </w:r>
      <w:r w:rsidR="002B7FFB">
        <w:rPr>
          <w:rFonts w:ascii="Times New Roman" w:hAnsi="Times New Roman"/>
          <w:sz w:val="24"/>
          <w:szCs w:val="24"/>
        </w:rPr>
        <w:t xml:space="preserve"> </w:t>
      </w:r>
      <w:r>
        <w:rPr>
          <w:rFonts w:ascii="Times New Roman" w:hAnsi="Times New Roman"/>
          <w:sz w:val="24"/>
          <w:szCs w:val="24"/>
        </w:rPr>
        <w:t>газу</w:t>
      </w:r>
    </w:p>
    <w:p w:rsidR="008F1E77" w:rsidRDefault="008F1E77" w:rsidP="008F1E77">
      <w:pPr>
        <w:pStyle w:val="a3"/>
        <w:widowControl w:val="0"/>
        <w:numPr>
          <w:ilvl w:val="1"/>
          <w:numId w:val="24"/>
        </w:numPr>
        <w:tabs>
          <w:tab w:val="left" w:pos="1134"/>
          <w:tab w:val="left" w:pos="9199"/>
        </w:tabs>
        <w:autoSpaceDE w:val="0"/>
        <w:autoSpaceDN w:val="0"/>
        <w:ind w:left="0" w:firstLine="567"/>
        <w:jc w:val="both"/>
        <w:rPr>
          <w:rFonts w:ascii="Times New Roman" w:hAnsi="Times New Roman"/>
          <w:sz w:val="24"/>
          <w:szCs w:val="24"/>
        </w:rPr>
      </w:pPr>
      <w:r>
        <w:rPr>
          <w:rFonts w:ascii="Times New Roman" w:hAnsi="Times New Roman"/>
          <w:sz w:val="24"/>
          <w:szCs w:val="24"/>
        </w:rPr>
        <w:t>Постачальник передає Споживачу на умовах цього Договору замовлений</w:t>
      </w:r>
      <w:r>
        <w:rPr>
          <w:rFonts w:ascii="Times New Roman" w:hAnsi="Times New Roman"/>
          <w:sz w:val="24"/>
          <w:szCs w:val="24"/>
        </w:rPr>
        <w:br/>
        <w:t xml:space="preserve">Споживачем обсяг (об’єм) природного газу у період з січня 2023 року по березень 2023 року (включно), в кількості 3.850. </w:t>
      </w:r>
      <w:proofErr w:type="spellStart"/>
      <w:r>
        <w:rPr>
          <w:rFonts w:ascii="Times New Roman" w:hAnsi="Times New Roman"/>
          <w:sz w:val="24"/>
          <w:szCs w:val="24"/>
        </w:rPr>
        <w:t>тис.куб.метрів</w:t>
      </w:r>
      <w:proofErr w:type="spellEnd"/>
      <w:r>
        <w:rPr>
          <w:rFonts w:ascii="Times New Roman" w:hAnsi="Times New Roman"/>
          <w:sz w:val="24"/>
          <w:szCs w:val="24"/>
        </w:rPr>
        <w:t xml:space="preserve"> (три тисячі вісімсот п’ятдесят  </w:t>
      </w:r>
      <w:proofErr w:type="spellStart"/>
      <w:r>
        <w:rPr>
          <w:rFonts w:ascii="Times New Roman" w:hAnsi="Times New Roman"/>
          <w:sz w:val="24"/>
          <w:szCs w:val="24"/>
        </w:rPr>
        <w:t>куб.метрів</w:t>
      </w:r>
      <w:proofErr w:type="spellEnd"/>
      <w:r>
        <w:rPr>
          <w:rFonts w:ascii="Times New Roman" w:hAnsi="Times New Roman"/>
          <w:sz w:val="24"/>
          <w:szCs w:val="24"/>
        </w:rPr>
        <w:t>), в тому числі по місяцях (далі також - розрахункові періоди) (</w:t>
      </w:r>
      <w:proofErr w:type="spellStart"/>
      <w:r>
        <w:rPr>
          <w:rFonts w:ascii="Times New Roman" w:hAnsi="Times New Roman"/>
          <w:sz w:val="24"/>
          <w:szCs w:val="24"/>
        </w:rPr>
        <w:t>тис.куб.м</w:t>
      </w:r>
      <w:proofErr w:type="spellEnd"/>
      <w:r>
        <w:rPr>
          <w:rFonts w:ascii="Times New Roman" w:hAnsi="Times New Roman"/>
          <w:sz w:val="24"/>
          <w:szCs w:val="24"/>
        </w:rPr>
        <w:t>.):</w:t>
      </w:r>
    </w:p>
    <w:p w:rsidR="008F1E77" w:rsidRDefault="008F1E77" w:rsidP="008F1E77">
      <w:pPr>
        <w:pStyle w:val="a3"/>
        <w:widowControl w:val="0"/>
        <w:tabs>
          <w:tab w:val="left" w:pos="1134"/>
          <w:tab w:val="left" w:pos="9199"/>
        </w:tabs>
        <w:autoSpaceDE w:val="0"/>
        <w:autoSpaceDN w:val="0"/>
        <w:ind w:left="662"/>
        <w:jc w:val="both"/>
        <w:rPr>
          <w:rFonts w:ascii="Times New Roman" w:hAnsi="Times New Roman"/>
          <w:sz w:val="24"/>
          <w:szCs w:val="24"/>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70"/>
        <w:gridCol w:w="5245"/>
      </w:tblGrid>
      <w:tr w:rsidR="008F1E77" w:rsidTr="00765B8F">
        <w:trPr>
          <w:trHeight w:val="500"/>
        </w:trPr>
        <w:tc>
          <w:tcPr>
            <w:tcW w:w="3870" w:type="dxa"/>
            <w:tcBorders>
              <w:top w:val="single" w:sz="4" w:space="0" w:color="000000"/>
              <w:left w:val="single" w:sz="4" w:space="0" w:color="000000"/>
              <w:bottom w:val="single" w:sz="4" w:space="0" w:color="000000"/>
              <w:right w:val="single" w:sz="4" w:space="0" w:color="000000"/>
            </w:tcBorders>
            <w:vAlign w:val="center"/>
            <w:hideMark/>
          </w:tcPr>
          <w:p w:rsidR="008F1E77" w:rsidRDefault="008F1E77" w:rsidP="00765B8F">
            <w:pPr>
              <w:pStyle w:val="TableParagraph"/>
              <w:tabs>
                <w:tab w:val="center" w:pos="4819"/>
                <w:tab w:val="right" w:pos="9639"/>
              </w:tabs>
              <w:spacing w:line="276" w:lineRule="auto"/>
              <w:ind w:left="251"/>
              <w:rPr>
                <w:sz w:val="24"/>
                <w:szCs w:val="24"/>
              </w:rPr>
            </w:pPr>
            <w:proofErr w:type="spellStart"/>
            <w:r>
              <w:rPr>
                <w:sz w:val="24"/>
                <w:szCs w:val="24"/>
              </w:rPr>
              <w:t>Розрахунковийперіод</w:t>
            </w:r>
            <w:proofErr w:type="spellEnd"/>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F1E77" w:rsidRDefault="008F1E77" w:rsidP="00765B8F">
            <w:pPr>
              <w:pStyle w:val="TableParagraph"/>
              <w:tabs>
                <w:tab w:val="center" w:pos="4819"/>
                <w:tab w:val="right" w:pos="9639"/>
              </w:tabs>
              <w:spacing w:line="276" w:lineRule="auto"/>
              <w:ind w:left="206"/>
              <w:rPr>
                <w:sz w:val="24"/>
                <w:szCs w:val="24"/>
                <w:lang w:val="ru-RU"/>
              </w:rPr>
            </w:pPr>
            <w:proofErr w:type="spellStart"/>
            <w:r>
              <w:rPr>
                <w:sz w:val="24"/>
                <w:szCs w:val="24"/>
                <w:lang w:val="ru-RU"/>
              </w:rPr>
              <w:t>Замовленийобсяг</w:t>
            </w:r>
            <w:proofErr w:type="gramStart"/>
            <w:r>
              <w:rPr>
                <w:sz w:val="24"/>
                <w:szCs w:val="24"/>
                <w:lang w:val="ru-RU"/>
              </w:rPr>
              <w:t>,т</w:t>
            </w:r>
            <w:proofErr w:type="gramEnd"/>
            <w:r>
              <w:rPr>
                <w:sz w:val="24"/>
                <w:szCs w:val="24"/>
                <w:lang w:val="ru-RU"/>
              </w:rPr>
              <w:t>ис.кубм</w:t>
            </w:r>
            <w:proofErr w:type="spellEnd"/>
          </w:p>
        </w:tc>
      </w:tr>
      <w:tr w:rsidR="008F1E77" w:rsidTr="00765B8F">
        <w:trPr>
          <w:trHeight w:val="275"/>
        </w:trPr>
        <w:tc>
          <w:tcPr>
            <w:tcW w:w="3870" w:type="dxa"/>
            <w:tcBorders>
              <w:top w:val="single" w:sz="4" w:space="0" w:color="000000"/>
              <w:left w:val="single" w:sz="4" w:space="0" w:color="000000"/>
              <w:bottom w:val="single" w:sz="4" w:space="0" w:color="000000"/>
              <w:right w:val="single" w:sz="4" w:space="0" w:color="000000"/>
            </w:tcBorders>
            <w:hideMark/>
          </w:tcPr>
          <w:p w:rsidR="008F1E77" w:rsidRDefault="008F1E77" w:rsidP="00765B8F">
            <w:pPr>
              <w:pStyle w:val="TableParagraph"/>
              <w:tabs>
                <w:tab w:val="center" w:pos="4819"/>
                <w:tab w:val="right" w:pos="9639"/>
              </w:tabs>
              <w:spacing w:line="276" w:lineRule="auto"/>
              <w:ind w:left="676"/>
              <w:rPr>
                <w:sz w:val="24"/>
                <w:szCs w:val="24"/>
              </w:rPr>
            </w:pPr>
            <w:r>
              <w:rPr>
                <w:sz w:val="24"/>
                <w:szCs w:val="24"/>
              </w:rPr>
              <w:t>Січень2023</w:t>
            </w:r>
          </w:p>
        </w:tc>
        <w:tc>
          <w:tcPr>
            <w:tcW w:w="5245" w:type="dxa"/>
            <w:tcBorders>
              <w:top w:val="single" w:sz="4" w:space="0" w:color="000000"/>
              <w:left w:val="single" w:sz="4" w:space="0" w:color="000000"/>
              <w:bottom w:val="single" w:sz="4" w:space="0" w:color="000000"/>
              <w:right w:val="single" w:sz="4" w:space="0" w:color="000000"/>
            </w:tcBorders>
            <w:hideMark/>
          </w:tcPr>
          <w:p w:rsidR="008F1E77" w:rsidRDefault="008F1E77" w:rsidP="00765B8F">
            <w:pPr>
              <w:pStyle w:val="TableParagraph"/>
              <w:tabs>
                <w:tab w:val="center" w:pos="4819"/>
                <w:tab w:val="right" w:pos="9639"/>
              </w:tabs>
              <w:spacing w:line="276" w:lineRule="auto"/>
              <w:ind w:left="1057"/>
              <w:rPr>
                <w:sz w:val="24"/>
                <w:szCs w:val="24"/>
              </w:rPr>
            </w:pPr>
            <w:r>
              <w:rPr>
                <w:sz w:val="24"/>
                <w:szCs w:val="24"/>
              </w:rPr>
              <w:t>1,5</w:t>
            </w:r>
          </w:p>
        </w:tc>
      </w:tr>
      <w:tr w:rsidR="008F1E77" w:rsidTr="00765B8F">
        <w:trPr>
          <w:trHeight w:val="275"/>
        </w:trPr>
        <w:tc>
          <w:tcPr>
            <w:tcW w:w="3870" w:type="dxa"/>
            <w:tcBorders>
              <w:top w:val="single" w:sz="4" w:space="0" w:color="000000"/>
              <w:left w:val="single" w:sz="4" w:space="0" w:color="000000"/>
              <w:bottom w:val="single" w:sz="4" w:space="0" w:color="000000"/>
              <w:right w:val="single" w:sz="4" w:space="0" w:color="000000"/>
            </w:tcBorders>
            <w:hideMark/>
          </w:tcPr>
          <w:p w:rsidR="008F1E77" w:rsidRDefault="008F1E77" w:rsidP="00765B8F">
            <w:pPr>
              <w:pStyle w:val="TableParagraph"/>
              <w:tabs>
                <w:tab w:val="center" w:pos="4819"/>
                <w:tab w:val="right" w:pos="9639"/>
              </w:tabs>
              <w:spacing w:line="276" w:lineRule="auto"/>
              <w:ind w:left="676"/>
              <w:rPr>
                <w:sz w:val="24"/>
                <w:szCs w:val="24"/>
              </w:rPr>
            </w:pPr>
            <w:r>
              <w:rPr>
                <w:sz w:val="24"/>
                <w:szCs w:val="24"/>
              </w:rPr>
              <w:t>Лютий 2023</w:t>
            </w:r>
          </w:p>
        </w:tc>
        <w:tc>
          <w:tcPr>
            <w:tcW w:w="5245" w:type="dxa"/>
            <w:tcBorders>
              <w:top w:val="single" w:sz="4" w:space="0" w:color="000000"/>
              <w:left w:val="single" w:sz="4" w:space="0" w:color="000000"/>
              <w:bottom w:val="single" w:sz="4" w:space="0" w:color="000000"/>
              <w:right w:val="single" w:sz="4" w:space="0" w:color="000000"/>
            </w:tcBorders>
            <w:hideMark/>
          </w:tcPr>
          <w:p w:rsidR="008F1E77" w:rsidRDefault="008F1E77" w:rsidP="00765B8F">
            <w:pPr>
              <w:pStyle w:val="TableParagraph"/>
              <w:tabs>
                <w:tab w:val="center" w:pos="4819"/>
                <w:tab w:val="right" w:pos="9639"/>
              </w:tabs>
              <w:spacing w:line="276" w:lineRule="auto"/>
              <w:ind w:left="1057"/>
              <w:rPr>
                <w:sz w:val="24"/>
                <w:szCs w:val="24"/>
              </w:rPr>
            </w:pPr>
            <w:r>
              <w:rPr>
                <w:sz w:val="24"/>
                <w:szCs w:val="24"/>
              </w:rPr>
              <w:t>1,5</w:t>
            </w:r>
          </w:p>
        </w:tc>
      </w:tr>
      <w:tr w:rsidR="008F1E77" w:rsidTr="00765B8F">
        <w:trPr>
          <w:trHeight w:val="275"/>
        </w:trPr>
        <w:tc>
          <w:tcPr>
            <w:tcW w:w="3870" w:type="dxa"/>
            <w:tcBorders>
              <w:top w:val="single" w:sz="4" w:space="0" w:color="000000"/>
              <w:left w:val="single" w:sz="4" w:space="0" w:color="000000"/>
              <w:bottom w:val="single" w:sz="4" w:space="0" w:color="000000"/>
              <w:right w:val="single" w:sz="4" w:space="0" w:color="000000"/>
            </w:tcBorders>
            <w:hideMark/>
          </w:tcPr>
          <w:p w:rsidR="008F1E77" w:rsidRDefault="008F1E77" w:rsidP="00765B8F">
            <w:pPr>
              <w:pStyle w:val="TableParagraph"/>
              <w:tabs>
                <w:tab w:val="center" w:pos="4819"/>
                <w:tab w:val="right" w:pos="9639"/>
              </w:tabs>
              <w:spacing w:line="276" w:lineRule="auto"/>
              <w:ind w:left="676"/>
              <w:rPr>
                <w:sz w:val="24"/>
                <w:szCs w:val="24"/>
              </w:rPr>
            </w:pPr>
            <w:r>
              <w:rPr>
                <w:sz w:val="24"/>
                <w:szCs w:val="24"/>
              </w:rPr>
              <w:t>Березень2023</w:t>
            </w:r>
          </w:p>
        </w:tc>
        <w:tc>
          <w:tcPr>
            <w:tcW w:w="5245" w:type="dxa"/>
            <w:tcBorders>
              <w:top w:val="single" w:sz="4" w:space="0" w:color="000000"/>
              <w:left w:val="single" w:sz="4" w:space="0" w:color="000000"/>
              <w:bottom w:val="single" w:sz="4" w:space="0" w:color="000000"/>
              <w:right w:val="single" w:sz="4" w:space="0" w:color="000000"/>
            </w:tcBorders>
            <w:hideMark/>
          </w:tcPr>
          <w:p w:rsidR="008F1E77" w:rsidRDefault="008F1E77" w:rsidP="00765B8F">
            <w:pPr>
              <w:pStyle w:val="TableParagraph"/>
              <w:tabs>
                <w:tab w:val="center" w:pos="4819"/>
                <w:tab w:val="right" w:pos="9639"/>
              </w:tabs>
              <w:spacing w:line="276" w:lineRule="auto"/>
              <w:ind w:left="1057"/>
              <w:rPr>
                <w:sz w:val="24"/>
                <w:szCs w:val="24"/>
              </w:rPr>
            </w:pPr>
            <w:r>
              <w:rPr>
                <w:sz w:val="24"/>
                <w:szCs w:val="24"/>
              </w:rPr>
              <w:t>0,85</w:t>
            </w:r>
          </w:p>
        </w:tc>
      </w:tr>
      <w:tr w:rsidR="008F1E77" w:rsidTr="00765B8F">
        <w:trPr>
          <w:trHeight w:val="372"/>
        </w:trPr>
        <w:tc>
          <w:tcPr>
            <w:tcW w:w="3870" w:type="dxa"/>
            <w:tcBorders>
              <w:top w:val="single" w:sz="4" w:space="0" w:color="000000"/>
              <w:left w:val="single" w:sz="4" w:space="0" w:color="000000"/>
              <w:bottom w:val="single" w:sz="4" w:space="0" w:color="000000"/>
              <w:right w:val="single" w:sz="4" w:space="0" w:color="000000"/>
            </w:tcBorders>
            <w:hideMark/>
          </w:tcPr>
          <w:p w:rsidR="008F1E77" w:rsidRDefault="008F1E77" w:rsidP="00765B8F">
            <w:pPr>
              <w:pStyle w:val="TableParagraph"/>
              <w:tabs>
                <w:tab w:val="center" w:pos="4819"/>
                <w:tab w:val="right" w:pos="9639"/>
              </w:tabs>
              <w:spacing w:line="276" w:lineRule="auto"/>
              <w:ind w:left="676"/>
              <w:rPr>
                <w:sz w:val="24"/>
                <w:szCs w:val="24"/>
              </w:rPr>
            </w:pPr>
            <w:r>
              <w:rPr>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hideMark/>
          </w:tcPr>
          <w:p w:rsidR="008F1E77" w:rsidRDefault="008F1E77" w:rsidP="00765B8F">
            <w:pPr>
              <w:pStyle w:val="TableParagraph"/>
              <w:tabs>
                <w:tab w:val="center" w:pos="4819"/>
                <w:tab w:val="right" w:pos="9639"/>
              </w:tabs>
              <w:spacing w:line="276" w:lineRule="auto"/>
              <w:ind w:left="1057"/>
              <w:rPr>
                <w:sz w:val="24"/>
                <w:szCs w:val="24"/>
              </w:rPr>
            </w:pPr>
            <w:r>
              <w:rPr>
                <w:sz w:val="24"/>
                <w:szCs w:val="24"/>
              </w:rPr>
              <w:t>3,850</w:t>
            </w:r>
          </w:p>
        </w:tc>
      </w:tr>
    </w:tbl>
    <w:p w:rsidR="008F1E77" w:rsidRDefault="008F1E77" w:rsidP="008F1E77">
      <w:pPr>
        <w:pStyle w:val="a5"/>
        <w:spacing w:before="0" w:beforeAutospacing="0" w:after="0" w:afterAutospacing="0"/>
        <w:jc w:val="both"/>
        <w:rPr>
          <w:rFonts w:eastAsia="Calibri"/>
          <w:lang w:val="uk-UA" w:eastAsia="en-US"/>
        </w:rPr>
      </w:pPr>
    </w:p>
    <w:p w:rsidR="008F1E77" w:rsidRDefault="008F1E77" w:rsidP="008F1E77">
      <w:pPr>
        <w:pStyle w:val="a3"/>
        <w:widowControl w:val="0"/>
        <w:numPr>
          <w:ilvl w:val="2"/>
          <w:numId w:val="1"/>
        </w:numPr>
        <w:tabs>
          <w:tab w:val="left" w:pos="993"/>
        </w:tabs>
        <w:autoSpaceDE w:val="0"/>
        <w:autoSpaceDN w:val="0"/>
        <w:ind w:left="0" w:firstLine="567"/>
        <w:jc w:val="both"/>
        <w:rPr>
          <w:rFonts w:ascii="Times New Roman" w:hAnsi="Times New Roman"/>
          <w:sz w:val="24"/>
          <w:szCs w:val="24"/>
        </w:rPr>
      </w:pPr>
      <w:r>
        <w:rPr>
          <w:rFonts w:ascii="Times New Roman" w:hAnsi="Times New Roman"/>
          <w:sz w:val="24"/>
          <w:szCs w:val="24"/>
        </w:rPr>
        <w:t>Загальний обсяг природного газу, замовлений Споживачем за цим Договором,складаєтьсязсумзагальнихобсягівприродногогазу,замовленихСпоживачемнавсірозрахунковіперіоди протягом строку дії Договору.</w:t>
      </w:r>
    </w:p>
    <w:p w:rsidR="008F1E77" w:rsidRDefault="008F1E77" w:rsidP="008F1E77">
      <w:pPr>
        <w:pStyle w:val="a3"/>
        <w:widowControl w:val="0"/>
        <w:numPr>
          <w:ilvl w:val="1"/>
          <w:numId w:val="24"/>
        </w:numPr>
        <w:tabs>
          <w:tab w:val="left" w:pos="993"/>
          <w:tab w:val="left" w:pos="1134"/>
          <w:tab w:val="left" w:pos="1441"/>
        </w:tabs>
        <w:autoSpaceDE w:val="0"/>
        <w:autoSpaceDN w:val="0"/>
        <w:ind w:left="0" w:firstLine="567"/>
        <w:jc w:val="both"/>
        <w:rPr>
          <w:rFonts w:ascii="Times New Roman" w:hAnsi="Times New Roman"/>
          <w:sz w:val="24"/>
          <w:szCs w:val="24"/>
        </w:rPr>
      </w:pPr>
      <w:r>
        <w:rPr>
          <w:rFonts w:ascii="Times New Roman" w:hAnsi="Times New Roman"/>
          <w:sz w:val="24"/>
          <w:szCs w:val="24"/>
        </w:rPr>
        <w:t>Споживач підтверджує, що замовлені ним обсяги природного газу, які визначені вп.2.1цьогоДоговоруповністюпокриваютьпотребиСпоживачаувідповідномурозрахунковомуперіодідляпотреб, визначенихпунктом1.2цього Договору.</w:t>
      </w:r>
    </w:p>
    <w:p w:rsidR="008F1E77" w:rsidRDefault="008F1E77" w:rsidP="008F1E77">
      <w:pPr>
        <w:pStyle w:val="a5"/>
        <w:tabs>
          <w:tab w:val="left" w:pos="993"/>
          <w:tab w:val="left" w:pos="1134"/>
        </w:tabs>
        <w:spacing w:before="0" w:beforeAutospacing="0" w:after="0" w:afterAutospacing="0"/>
        <w:ind w:firstLine="567"/>
        <w:jc w:val="both"/>
        <w:rPr>
          <w:lang w:val="uk-UA"/>
        </w:rPr>
      </w:pPr>
      <w:r>
        <w:rPr>
          <w:lang w:val="uk-UA"/>
        </w:rPr>
        <w:t xml:space="preserve">Відповідальність за правильність визначення замовлених </w:t>
      </w:r>
      <w:proofErr w:type="spellStart"/>
      <w:r>
        <w:rPr>
          <w:lang w:val="uk-UA"/>
        </w:rPr>
        <w:t>обсягівгазу</w:t>
      </w:r>
      <w:proofErr w:type="spellEnd"/>
      <w:r>
        <w:rPr>
          <w:lang w:val="uk-UA"/>
        </w:rPr>
        <w:t xml:space="preserve"> </w:t>
      </w:r>
      <w:proofErr w:type="spellStart"/>
      <w:r>
        <w:rPr>
          <w:lang w:val="uk-UA"/>
        </w:rPr>
        <w:t>покладаєтьсявиключнонаСпоживача</w:t>
      </w:r>
      <w:proofErr w:type="spellEnd"/>
      <w:r>
        <w:rPr>
          <w:lang w:val="uk-UA"/>
        </w:rPr>
        <w:t>.</w:t>
      </w:r>
    </w:p>
    <w:p w:rsidR="008F1E77" w:rsidRDefault="008F1E77" w:rsidP="008F1E77">
      <w:pPr>
        <w:pStyle w:val="a3"/>
        <w:widowControl w:val="0"/>
        <w:numPr>
          <w:ilvl w:val="1"/>
          <w:numId w:val="24"/>
        </w:numPr>
        <w:tabs>
          <w:tab w:val="left" w:pos="993"/>
          <w:tab w:val="left" w:pos="1134"/>
        </w:tabs>
        <w:autoSpaceDE w:val="0"/>
        <w:autoSpaceDN w:val="0"/>
        <w:ind w:left="0" w:firstLine="567"/>
        <w:jc w:val="both"/>
        <w:rPr>
          <w:rFonts w:ascii="Times New Roman" w:hAnsi="Times New Roman"/>
          <w:sz w:val="24"/>
          <w:szCs w:val="24"/>
        </w:rPr>
      </w:pPr>
      <w:r>
        <w:rPr>
          <w:rFonts w:ascii="Times New Roman" w:hAnsi="Times New Roman"/>
          <w:sz w:val="24"/>
          <w:szCs w:val="24"/>
        </w:rPr>
        <w:t>Підписанням цього Договору Споживач дає згоду Постачальнику на включенняйогодоРеєструспоживачівПостачальника(надалі–РеєстрабоРеєстрспоживачів),розміщеногонаінформаційнійплатформіОператораГТСвідповіднодовимогКодексуГТС.</w:t>
      </w:r>
    </w:p>
    <w:p w:rsidR="008F1E77" w:rsidRDefault="008F1E77" w:rsidP="008F1E77">
      <w:pPr>
        <w:pStyle w:val="a3"/>
        <w:widowControl w:val="0"/>
        <w:numPr>
          <w:ilvl w:val="1"/>
          <w:numId w:val="24"/>
        </w:numPr>
        <w:tabs>
          <w:tab w:val="left" w:pos="993"/>
          <w:tab w:val="left" w:pos="1134"/>
          <w:tab w:val="left" w:pos="1443"/>
        </w:tabs>
        <w:autoSpaceDE w:val="0"/>
        <w:autoSpaceDN w:val="0"/>
        <w:ind w:left="0" w:firstLine="567"/>
        <w:jc w:val="both"/>
        <w:rPr>
          <w:rFonts w:ascii="Times New Roman" w:hAnsi="Times New Roman"/>
          <w:sz w:val="24"/>
          <w:szCs w:val="24"/>
        </w:rPr>
      </w:pPr>
      <w:r>
        <w:rPr>
          <w:rFonts w:ascii="Times New Roman" w:hAnsi="Times New Roman"/>
          <w:sz w:val="24"/>
          <w:szCs w:val="24"/>
        </w:rPr>
        <w:t xml:space="preserve">Перегляд та коригування замовлених Споживачем обсягів природного газу за </w:t>
      </w:r>
      <w:proofErr w:type="spellStart"/>
      <w:r>
        <w:rPr>
          <w:rFonts w:ascii="Times New Roman" w:hAnsi="Times New Roman"/>
          <w:sz w:val="24"/>
          <w:szCs w:val="24"/>
        </w:rPr>
        <w:t>цимДоговором</w:t>
      </w:r>
      <w:proofErr w:type="spellEnd"/>
      <w:r>
        <w:rPr>
          <w:rFonts w:ascii="Times New Roman" w:hAnsi="Times New Roman"/>
          <w:sz w:val="24"/>
          <w:szCs w:val="24"/>
        </w:rPr>
        <w:t xml:space="preserve"> може відбуватися шляхом підписання Сторонами додаткової угоди, в тому </w:t>
      </w:r>
      <w:proofErr w:type="spellStart"/>
      <w:r>
        <w:rPr>
          <w:rFonts w:ascii="Times New Roman" w:hAnsi="Times New Roman"/>
          <w:sz w:val="24"/>
          <w:szCs w:val="24"/>
        </w:rPr>
        <w:t>числіпротягомвідповідногорозрахункового</w:t>
      </w:r>
      <w:proofErr w:type="spellEnd"/>
      <w:r>
        <w:rPr>
          <w:rFonts w:ascii="Times New Roman" w:hAnsi="Times New Roman"/>
          <w:sz w:val="24"/>
          <w:szCs w:val="24"/>
        </w:rPr>
        <w:t xml:space="preserve"> періоду. </w:t>
      </w:r>
    </w:p>
    <w:p w:rsidR="008F1E77" w:rsidRDefault="008F1E77" w:rsidP="008F1E77">
      <w:pPr>
        <w:pStyle w:val="a3"/>
        <w:widowControl w:val="0"/>
        <w:tabs>
          <w:tab w:val="left" w:pos="993"/>
          <w:tab w:val="left" w:pos="1134"/>
          <w:tab w:val="left" w:pos="1443"/>
        </w:tabs>
        <w:autoSpaceDE w:val="0"/>
        <w:autoSpaceDN w:val="0"/>
        <w:ind w:left="0" w:firstLine="567"/>
        <w:jc w:val="both"/>
        <w:rPr>
          <w:rFonts w:ascii="Times New Roman" w:hAnsi="Times New Roman"/>
          <w:sz w:val="24"/>
          <w:szCs w:val="24"/>
        </w:rPr>
      </w:pPr>
      <w:r>
        <w:rPr>
          <w:rFonts w:ascii="Times New Roman" w:hAnsi="Times New Roman"/>
          <w:sz w:val="24"/>
          <w:szCs w:val="24"/>
        </w:rPr>
        <w:t xml:space="preserve">Споживач зобов’язується самостійно контролювати обсяги використання </w:t>
      </w:r>
      <w:proofErr w:type="spellStart"/>
      <w:r>
        <w:rPr>
          <w:rFonts w:ascii="Times New Roman" w:hAnsi="Times New Roman"/>
          <w:sz w:val="24"/>
          <w:szCs w:val="24"/>
        </w:rPr>
        <w:t>природногогазу</w:t>
      </w:r>
      <w:proofErr w:type="spellEnd"/>
      <w:r>
        <w:rPr>
          <w:rFonts w:ascii="Times New Roman" w:hAnsi="Times New Roman"/>
          <w:sz w:val="24"/>
          <w:szCs w:val="24"/>
        </w:rPr>
        <w:t xml:space="preserve"> і своєчасно обмежувати (припиняти) використання природного газу у разі </w:t>
      </w:r>
      <w:proofErr w:type="spellStart"/>
      <w:r>
        <w:rPr>
          <w:rFonts w:ascii="Times New Roman" w:hAnsi="Times New Roman"/>
          <w:sz w:val="24"/>
          <w:szCs w:val="24"/>
        </w:rPr>
        <w:t>перевищеннязамовлених</w:t>
      </w:r>
      <w:proofErr w:type="spellEnd"/>
      <w:r>
        <w:rPr>
          <w:rFonts w:ascii="Times New Roman" w:hAnsi="Times New Roman"/>
          <w:sz w:val="24"/>
          <w:szCs w:val="24"/>
        </w:rPr>
        <w:t xml:space="preserve"> обсягів або своєчасно (до кінця відповідного розрахункового періоду) надаватиПостачальникудляоформленнявідповіднудодатковуугодунакоригуваннязамовленихобсягівзацимДоговором.</w:t>
      </w:r>
    </w:p>
    <w:p w:rsidR="008F1E77" w:rsidRDefault="008F1E77" w:rsidP="008F1E77">
      <w:pPr>
        <w:pStyle w:val="a5"/>
        <w:tabs>
          <w:tab w:val="left" w:pos="993"/>
        </w:tabs>
        <w:spacing w:before="0" w:beforeAutospacing="0" w:after="0" w:afterAutospacing="0"/>
        <w:ind w:firstLine="567"/>
        <w:jc w:val="both"/>
        <w:rPr>
          <w:lang w:val="uk-UA"/>
        </w:rPr>
      </w:pPr>
      <w:r>
        <w:rPr>
          <w:lang w:val="uk-UA"/>
        </w:rPr>
        <w:t xml:space="preserve">В будь-якому випадку, обсяг, визначений в акті приймання-передачі природного газу,оформленого відповідно до пункту 3.5.цього Договору, вважається фактично </w:t>
      </w:r>
      <w:proofErr w:type="spellStart"/>
      <w:r>
        <w:rPr>
          <w:lang w:val="uk-UA"/>
        </w:rPr>
        <w:t>використанимзацимДоговором</w:t>
      </w:r>
      <w:proofErr w:type="spellEnd"/>
      <w:r>
        <w:rPr>
          <w:lang w:val="uk-UA"/>
        </w:rPr>
        <w:t xml:space="preserve"> </w:t>
      </w:r>
      <w:proofErr w:type="spellStart"/>
      <w:r>
        <w:rPr>
          <w:lang w:val="uk-UA"/>
        </w:rPr>
        <w:t>обсягомприродного</w:t>
      </w:r>
      <w:proofErr w:type="spellEnd"/>
      <w:r>
        <w:rPr>
          <w:lang w:val="uk-UA"/>
        </w:rPr>
        <w:t xml:space="preserve"> газу.</w:t>
      </w:r>
    </w:p>
    <w:p w:rsidR="008F1E77" w:rsidRDefault="008F1E77" w:rsidP="008F1E77">
      <w:pPr>
        <w:pStyle w:val="a3"/>
        <w:widowControl w:val="0"/>
        <w:numPr>
          <w:ilvl w:val="1"/>
          <w:numId w:val="24"/>
        </w:numPr>
        <w:tabs>
          <w:tab w:val="left" w:pos="993"/>
          <w:tab w:val="left" w:pos="1134"/>
        </w:tabs>
        <w:autoSpaceDE w:val="0"/>
        <w:autoSpaceDN w:val="0"/>
        <w:ind w:left="0" w:firstLine="567"/>
        <w:jc w:val="both"/>
        <w:rPr>
          <w:rFonts w:ascii="Times New Roman" w:hAnsi="Times New Roman"/>
          <w:sz w:val="24"/>
          <w:szCs w:val="24"/>
        </w:rPr>
      </w:pPr>
      <w:r>
        <w:rPr>
          <w:rFonts w:ascii="Times New Roman" w:hAnsi="Times New Roman"/>
          <w:sz w:val="24"/>
          <w:szCs w:val="24"/>
        </w:rPr>
        <w:t>Режим використання природного газу протягом розрахункового періоду (в т.ч.добовевикористання)Споживачвизначаєсамостійновзалежностівідсвоїхвласнихпотреб.</w:t>
      </w:r>
    </w:p>
    <w:p w:rsidR="008F1E77" w:rsidRDefault="008F1E77" w:rsidP="008F1E77">
      <w:pPr>
        <w:pStyle w:val="a3"/>
        <w:widowControl w:val="0"/>
        <w:numPr>
          <w:ilvl w:val="1"/>
          <w:numId w:val="24"/>
        </w:numPr>
        <w:tabs>
          <w:tab w:val="left" w:pos="993"/>
          <w:tab w:val="left" w:pos="1134"/>
          <w:tab w:val="left" w:pos="1445"/>
        </w:tabs>
        <w:autoSpaceDE w:val="0"/>
        <w:autoSpaceDN w:val="0"/>
        <w:ind w:left="0" w:firstLine="567"/>
        <w:jc w:val="both"/>
        <w:rPr>
          <w:rFonts w:ascii="Times New Roman" w:hAnsi="Times New Roman"/>
          <w:sz w:val="24"/>
          <w:szCs w:val="24"/>
        </w:rPr>
      </w:pPr>
      <w:r>
        <w:rPr>
          <w:rFonts w:ascii="Times New Roman" w:hAnsi="Times New Roman"/>
          <w:sz w:val="24"/>
          <w:szCs w:val="24"/>
        </w:rPr>
        <w:t xml:space="preserve">За розрахункову одиницю газу приймається один метр кубічний (м3), </w:t>
      </w:r>
      <w:proofErr w:type="spellStart"/>
      <w:r>
        <w:rPr>
          <w:rFonts w:ascii="Times New Roman" w:hAnsi="Times New Roman"/>
          <w:sz w:val="24"/>
          <w:szCs w:val="24"/>
        </w:rPr>
        <w:t>приведенийдо</w:t>
      </w:r>
      <w:proofErr w:type="spellEnd"/>
      <w:r>
        <w:rPr>
          <w:rFonts w:ascii="Times New Roman" w:hAnsi="Times New Roman"/>
          <w:sz w:val="24"/>
          <w:szCs w:val="24"/>
        </w:rPr>
        <w:t xml:space="preserve"> стандартних умов: температура (t) 293,18 К (20</w:t>
      </w:r>
      <w:r>
        <w:rPr>
          <w:rFonts w:ascii="Times New Roman" w:hAnsi="Times New Roman"/>
          <w:sz w:val="24"/>
          <w:szCs w:val="24"/>
          <w:vertAlign w:val="superscript"/>
        </w:rPr>
        <w:t>о</w:t>
      </w:r>
      <w:r>
        <w:rPr>
          <w:rFonts w:ascii="Times New Roman" w:hAnsi="Times New Roman"/>
          <w:sz w:val="24"/>
          <w:szCs w:val="24"/>
        </w:rPr>
        <w:t xml:space="preserve">С), тиск газу (Р) 101,325 </w:t>
      </w:r>
      <w:proofErr w:type="spellStart"/>
      <w:r>
        <w:rPr>
          <w:rFonts w:ascii="Times New Roman" w:hAnsi="Times New Roman"/>
          <w:sz w:val="24"/>
          <w:szCs w:val="24"/>
        </w:rPr>
        <w:t>кПа</w:t>
      </w:r>
      <w:proofErr w:type="spellEnd"/>
      <w:r>
        <w:rPr>
          <w:rFonts w:ascii="Times New Roman" w:hAnsi="Times New Roman"/>
          <w:sz w:val="24"/>
          <w:szCs w:val="24"/>
        </w:rPr>
        <w:t xml:space="preserve"> (760 мм </w:t>
      </w:r>
      <w:proofErr w:type="spellStart"/>
      <w:r>
        <w:rPr>
          <w:rFonts w:ascii="Times New Roman" w:hAnsi="Times New Roman"/>
          <w:sz w:val="24"/>
          <w:szCs w:val="24"/>
        </w:rPr>
        <w:t>рт.ст</w:t>
      </w:r>
      <w:proofErr w:type="spellEnd"/>
      <w:r>
        <w:rPr>
          <w:rFonts w:ascii="Times New Roman" w:hAnsi="Times New Roman"/>
          <w:sz w:val="24"/>
          <w:szCs w:val="24"/>
        </w:rPr>
        <w:t>.).</w:t>
      </w:r>
    </w:p>
    <w:p w:rsidR="008F1E77" w:rsidRDefault="008F1E77" w:rsidP="008F1E77">
      <w:pPr>
        <w:pStyle w:val="a3"/>
        <w:widowControl w:val="0"/>
        <w:numPr>
          <w:ilvl w:val="1"/>
          <w:numId w:val="24"/>
        </w:numPr>
        <w:tabs>
          <w:tab w:val="left" w:pos="993"/>
          <w:tab w:val="left" w:pos="1134"/>
        </w:tabs>
        <w:autoSpaceDE w:val="0"/>
        <w:autoSpaceDN w:val="0"/>
        <w:ind w:left="0" w:firstLine="567"/>
        <w:jc w:val="both"/>
        <w:rPr>
          <w:rFonts w:ascii="Times New Roman" w:hAnsi="Times New Roman"/>
          <w:sz w:val="24"/>
          <w:szCs w:val="24"/>
        </w:rPr>
      </w:pPr>
      <w:r>
        <w:rPr>
          <w:rFonts w:ascii="Times New Roman" w:hAnsi="Times New Roman"/>
          <w:sz w:val="24"/>
          <w:szCs w:val="24"/>
        </w:rPr>
        <w:t>Фізико-хімічніпоказникиприродногогазу,якийпередаєтьсяПостачальникомСпоживачевіупунктахп</w:t>
      </w:r>
      <w:r>
        <w:rPr>
          <w:rFonts w:ascii="Times New Roman" w:hAnsi="Times New Roman"/>
          <w:sz w:val="24"/>
          <w:szCs w:val="24"/>
        </w:rPr>
        <w:lastRenderedPageBreak/>
        <w:t xml:space="preserve">риймання-передачі,зазначенихупункті3.1цьогоДоговору,повиннівідповідати вимогам, </w:t>
      </w:r>
      <w:proofErr w:type="spellStart"/>
      <w:r>
        <w:rPr>
          <w:rFonts w:ascii="Times New Roman" w:hAnsi="Times New Roman"/>
          <w:sz w:val="24"/>
          <w:szCs w:val="24"/>
        </w:rPr>
        <w:t>визначенимрозділомІІІКодексу</w:t>
      </w:r>
      <w:proofErr w:type="spellEnd"/>
      <w:r>
        <w:rPr>
          <w:rFonts w:ascii="Times New Roman" w:hAnsi="Times New Roman"/>
          <w:sz w:val="24"/>
          <w:szCs w:val="24"/>
        </w:rPr>
        <w:t xml:space="preserve"> </w:t>
      </w:r>
      <w:proofErr w:type="spellStart"/>
      <w:r>
        <w:rPr>
          <w:rFonts w:ascii="Times New Roman" w:hAnsi="Times New Roman"/>
          <w:sz w:val="24"/>
          <w:szCs w:val="24"/>
        </w:rPr>
        <w:t>ГТСта</w:t>
      </w:r>
      <w:proofErr w:type="spellEnd"/>
      <w:r>
        <w:rPr>
          <w:rFonts w:ascii="Times New Roman" w:hAnsi="Times New Roman"/>
          <w:sz w:val="24"/>
          <w:szCs w:val="24"/>
        </w:rPr>
        <w:t xml:space="preserve"> </w:t>
      </w:r>
      <w:proofErr w:type="spellStart"/>
      <w:r>
        <w:rPr>
          <w:rFonts w:ascii="Times New Roman" w:hAnsi="Times New Roman"/>
          <w:sz w:val="24"/>
          <w:szCs w:val="24"/>
        </w:rPr>
        <w:t>Коде</w:t>
      </w:r>
      <w:r>
        <w:rPr>
          <w:rFonts w:ascii="Times New Roman" w:hAnsi="Times New Roman"/>
          <w:sz w:val="24"/>
          <w:szCs w:val="24"/>
          <w:u w:val="single"/>
        </w:rPr>
        <w:t>к</w:t>
      </w:r>
      <w:r>
        <w:rPr>
          <w:rFonts w:ascii="Times New Roman" w:hAnsi="Times New Roman"/>
          <w:sz w:val="24"/>
          <w:szCs w:val="24"/>
        </w:rPr>
        <w:t>сомГРМ</w:t>
      </w:r>
      <w:proofErr w:type="spellEnd"/>
      <w:r>
        <w:rPr>
          <w:rFonts w:ascii="Times New Roman" w:hAnsi="Times New Roman"/>
          <w:sz w:val="24"/>
          <w:szCs w:val="24"/>
        </w:rPr>
        <w:t>.</w:t>
      </w:r>
    </w:p>
    <w:p w:rsidR="008F1E77" w:rsidRDefault="008F1E77" w:rsidP="008F1E77">
      <w:pPr>
        <w:pStyle w:val="a3"/>
        <w:widowControl w:val="0"/>
        <w:tabs>
          <w:tab w:val="left" w:pos="1134"/>
        </w:tabs>
        <w:autoSpaceDE w:val="0"/>
        <w:autoSpaceDN w:val="0"/>
        <w:ind w:left="662"/>
        <w:jc w:val="both"/>
        <w:rPr>
          <w:rFonts w:ascii="Times New Roman" w:hAnsi="Times New Roman"/>
          <w:sz w:val="24"/>
          <w:szCs w:val="24"/>
        </w:rPr>
      </w:pPr>
    </w:p>
    <w:p w:rsidR="008F1E77" w:rsidRDefault="008F1E77" w:rsidP="008F1E77">
      <w:pPr>
        <w:pStyle w:val="1"/>
        <w:keepNext w:val="0"/>
        <w:widowControl w:val="0"/>
        <w:numPr>
          <w:ilvl w:val="0"/>
          <w:numId w:val="1"/>
        </w:numPr>
        <w:autoSpaceDE w:val="0"/>
        <w:autoSpaceDN w:val="0"/>
        <w:spacing w:before="0" w:after="0"/>
        <w:ind w:left="0" w:firstLine="0"/>
        <w:jc w:val="center"/>
        <w:rPr>
          <w:rFonts w:ascii="Times New Roman" w:hAnsi="Times New Roman"/>
          <w:sz w:val="24"/>
          <w:szCs w:val="24"/>
        </w:rPr>
      </w:pPr>
      <w:proofErr w:type="spellStart"/>
      <w:r>
        <w:rPr>
          <w:rFonts w:ascii="Times New Roman" w:hAnsi="Times New Roman"/>
          <w:sz w:val="24"/>
          <w:szCs w:val="24"/>
        </w:rPr>
        <w:t>Порядоктаумовипередачіприродногогазу</w:t>
      </w:r>
      <w:proofErr w:type="spellEnd"/>
    </w:p>
    <w:p w:rsidR="008F1E77" w:rsidRDefault="008F1E77" w:rsidP="008F1E77">
      <w:pPr>
        <w:pStyle w:val="a3"/>
        <w:widowControl w:val="0"/>
        <w:numPr>
          <w:ilvl w:val="1"/>
          <w:numId w:val="3"/>
        </w:numPr>
        <w:tabs>
          <w:tab w:val="left" w:pos="1134"/>
        </w:tabs>
        <w:autoSpaceDE w:val="0"/>
        <w:autoSpaceDN w:val="0"/>
        <w:ind w:left="0" w:firstLine="662"/>
        <w:jc w:val="both"/>
        <w:rPr>
          <w:rFonts w:ascii="Times New Roman" w:hAnsi="Times New Roman"/>
          <w:sz w:val="24"/>
          <w:szCs w:val="24"/>
        </w:rPr>
      </w:pPr>
      <w:r>
        <w:rPr>
          <w:rFonts w:ascii="Times New Roman" w:hAnsi="Times New Roman"/>
          <w:sz w:val="24"/>
          <w:szCs w:val="24"/>
        </w:rPr>
        <w:t>ПостачальникпередаєСпоживачуузагальномупотоціприроднийгазувнутрішнійточцівиходуз газотранспортної системи.</w:t>
      </w:r>
    </w:p>
    <w:p w:rsidR="008F1E77" w:rsidRDefault="008F1E77" w:rsidP="008F1E77">
      <w:pPr>
        <w:pStyle w:val="a5"/>
        <w:tabs>
          <w:tab w:val="left" w:pos="1134"/>
        </w:tabs>
        <w:spacing w:before="0" w:beforeAutospacing="0" w:after="0" w:afterAutospacing="0"/>
        <w:jc w:val="both"/>
        <w:rPr>
          <w:lang w:val="uk-UA"/>
        </w:rPr>
      </w:pPr>
      <w:r>
        <w:rPr>
          <w:lang w:val="uk-UA"/>
        </w:rPr>
        <w:t xml:space="preserve">Право власності на природний газ переходить від Постачальника до Споживача післяпідписанняактівприймання-передачі.ПісляпереходуправавласностінаприроднийгазСпоживач несе всі ризики і бере на себе відповідальність, пов'язану з правом власності </w:t>
      </w:r>
      <w:proofErr w:type="spellStart"/>
      <w:r>
        <w:rPr>
          <w:lang w:val="uk-UA"/>
        </w:rPr>
        <w:t>наприроднийгаз</w:t>
      </w:r>
      <w:proofErr w:type="spellEnd"/>
      <w:r>
        <w:rPr>
          <w:lang w:val="uk-UA"/>
        </w:rPr>
        <w:t>.</w:t>
      </w:r>
    </w:p>
    <w:p w:rsidR="008F1E77" w:rsidRDefault="008F1E77" w:rsidP="008F1E77">
      <w:pPr>
        <w:pStyle w:val="a3"/>
        <w:widowControl w:val="0"/>
        <w:numPr>
          <w:ilvl w:val="1"/>
          <w:numId w:val="3"/>
        </w:numPr>
        <w:tabs>
          <w:tab w:val="left" w:pos="1134"/>
          <w:tab w:val="left" w:pos="1479"/>
        </w:tabs>
        <w:autoSpaceDE w:val="0"/>
        <w:autoSpaceDN w:val="0"/>
        <w:ind w:left="0" w:firstLine="662"/>
        <w:jc w:val="both"/>
        <w:rPr>
          <w:rFonts w:ascii="Times New Roman" w:hAnsi="Times New Roman"/>
          <w:sz w:val="24"/>
          <w:szCs w:val="24"/>
        </w:rPr>
      </w:pPr>
      <w:r>
        <w:rPr>
          <w:rFonts w:ascii="Times New Roman" w:hAnsi="Times New Roman"/>
          <w:sz w:val="24"/>
          <w:szCs w:val="24"/>
        </w:rPr>
        <w:t>Постачання газу за цим Договором здійснюється Постачальником виключно заумовивключенняСпоживачадоРеєструспоживачівПостачальника,розміщеногонаінформаційнійплатформі Оператора ГТС.</w:t>
      </w:r>
    </w:p>
    <w:p w:rsidR="008F1E77" w:rsidRDefault="002B5F69" w:rsidP="008F1E77">
      <w:pPr>
        <w:pStyle w:val="a3"/>
        <w:widowControl w:val="0"/>
        <w:numPr>
          <w:ilvl w:val="1"/>
          <w:numId w:val="3"/>
        </w:numPr>
        <w:tabs>
          <w:tab w:val="left" w:pos="1134"/>
          <w:tab w:val="left" w:pos="1537"/>
        </w:tabs>
        <w:autoSpaceDE w:val="0"/>
        <w:autoSpaceDN w:val="0"/>
        <w:ind w:left="0" w:firstLine="662"/>
        <w:jc w:val="both"/>
        <w:rPr>
          <w:rFonts w:ascii="Times New Roman" w:hAnsi="Times New Roman"/>
          <w:sz w:val="24"/>
          <w:szCs w:val="24"/>
        </w:rPr>
      </w:pPr>
      <w:r w:rsidRPr="002B5F69">
        <w:rPr>
          <w:noProof/>
          <w:sz w:val="22"/>
          <w:szCs w:val="22"/>
          <w:lang w:val="ru-RU"/>
        </w:rPr>
        <w:pict>
          <v:rect id="Прямоугольник 5" o:spid="_x0000_s1029" style="position:absolute;left:0;text-align:left;margin-left:206.35pt;margin-top:49.5pt;width:3.1pt;height:.6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" fillcolor="black" stroked="f">
            <w10:wrap anchorx="page"/>
          </v:rect>
        </w:pict>
      </w:r>
      <w:r w:rsidR="008F1E77">
        <w:rPr>
          <w:rFonts w:ascii="Times New Roman" w:hAnsi="Times New Roman"/>
          <w:sz w:val="24"/>
          <w:szCs w:val="24"/>
        </w:rPr>
        <w:t xml:space="preserve">Постачання(включенняСпоживачадоРеєструспоживачівПостачальника)тавикористання (відбір) природного газу за цим Договором здійснюється за умови </w:t>
      </w:r>
      <w:proofErr w:type="spellStart"/>
      <w:r w:rsidR="008F1E77">
        <w:rPr>
          <w:rFonts w:ascii="Times New Roman" w:hAnsi="Times New Roman"/>
          <w:sz w:val="24"/>
          <w:szCs w:val="24"/>
        </w:rPr>
        <w:t>дотриманняСпоживачем</w:t>
      </w:r>
      <w:proofErr w:type="spellEnd"/>
      <w:r w:rsidR="008F1E77">
        <w:rPr>
          <w:rFonts w:ascii="Times New Roman" w:hAnsi="Times New Roman"/>
          <w:sz w:val="24"/>
          <w:szCs w:val="24"/>
        </w:rPr>
        <w:t xml:space="preserve"> вимог пункту 5.1 цього Договору щодо остаточного розрахунку за </w:t>
      </w:r>
      <w:proofErr w:type="spellStart"/>
      <w:r w:rsidR="008F1E77">
        <w:rPr>
          <w:rFonts w:ascii="Times New Roman" w:hAnsi="Times New Roman"/>
          <w:sz w:val="24"/>
          <w:szCs w:val="24"/>
        </w:rPr>
        <w:t>фактичнопереданийприроднийгаз</w:t>
      </w:r>
      <w:proofErr w:type="spellEnd"/>
      <w:r w:rsidR="008F1E77">
        <w:rPr>
          <w:rFonts w:ascii="Times New Roman" w:hAnsi="Times New Roman"/>
          <w:sz w:val="24"/>
          <w:szCs w:val="24"/>
        </w:rPr>
        <w:t>.».</w:t>
      </w:r>
    </w:p>
    <w:p w:rsidR="008F1E77" w:rsidRDefault="008F1E77" w:rsidP="008F1E77">
      <w:pPr>
        <w:pStyle w:val="a3"/>
        <w:widowControl w:val="0"/>
        <w:numPr>
          <w:ilvl w:val="1"/>
          <w:numId w:val="3"/>
        </w:numPr>
        <w:tabs>
          <w:tab w:val="left" w:pos="1134"/>
        </w:tabs>
        <w:autoSpaceDE w:val="0"/>
        <w:autoSpaceDN w:val="0"/>
        <w:ind w:left="0" w:firstLine="662"/>
        <w:jc w:val="both"/>
        <w:rPr>
          <w:rFonts w:ascii="Times New Roman" w:hAnsi="Times New Roman"/>
          <w:sz w:val="24"/>
          <w:szCs w:val="24"/>
        </w:rPr>
      </w:pPr>
      <w:r>
        <w:rPr>
          <w:rFonts w:ascii="Times New Roman" w:hAnsi="Times New Roman"/>
          <w:sz w:val="24"/>
          <w:szCs w:val="24"/>
        </w:rPr>
        <w:t xml:space="preserve">Постачальник із застосуванням ресурсів Інформаційної платформи Оператора </w:t>
      </w:r>
      <w:proofErr w:type="spellStart"/>
      <w:r>
        <w:rPr>
          <w:rFonts w:ascii="Times New Roman" w:hAnsi="Times New Roman"/>
          <w:sz w:val="24"/>
          <w:szCs w:val="24"/>
        </w:rPr>
        <w:t>ГТСта</w:t>
      </w:r>
      <w:proofErr w:type="spellEnd"/>
      <w:r>
        <w:rPr>
          <w:rFonts w:ascii="Times New Roman" w:hAnsi="Times New Roman"/>
          <w:sz w:val="24"/>
          <w:szCs w:val="24"/>
        </w:rPr>
        <w:t xml:space="preserve"> Споживач здійснюють щоденний моніторинг фактично відібраного Споживачем </w:t>
      </w:r>
      <w:proofErr w:type="spellStart"/>
      <w:r>
        <w:rPr>
          <w:rFonts w:ascii="Times New Roman" w:hAnsi="Times New Roman"/>
          <w:sz w:val="24"/>
          <w:szCs w:val="24"/>
        </w:rPr>
        <w:t>обсягуприродногогазу</w:t>
      </w:r>
      <w:proofErr w:type="spellEnd"/>
      <w:r>
        <w:rPr>
          <w:rFonts w:ascii="Times New Roman" w:hAnsi="Times New Roman"/>
          <w:sz w:val="24"/>
          <w:szCs w:val="24"/>
        </w:rPr>
        <w:t>.</w:t>
      </w:r>
    </w:p>
    <w:p w:rsidR="008F1E77" w:rsidRDefault="008F1E77" w:rsidP="008F1E77">
      <w:pPr>
        <w:pStyle w:val="a5"/>
        <w:tabs>
          <w:tab w:val="left" w:pos="1134"/>
        </w:tabs>
        <w:spacing w:before="0" w:beforeAutospacing="0" w:after="0" w:afterAutospacing="0"/>
        <w:ind w:firstLine="567"/>
        <w:jc w:val="both"/>
        <w:rPr>
          <w:lang w:val="uk-UA"/>
        </w:rPr>
      </w:pPr>
      <w:r>
        <w:rPr>
          <w:lang w:val="uk-UA"/>
        </w:rPr>
        <w:t xml:space="preserve">На запит Постачальника Споживач надає інформацію щодо планового </w:t>
      </w:r>
      <w:proofErr w:type="spellStart"/>
      <w:r>
        <w:rPr>
          <w:lang w:val="uk-UA"/>
        </w:rPr>
        <w:t>використаннягазу</w:t>
      </w:r>
      <w:proofErr w:type="spellEnd"/>
      <w:r>
        <w:rPr>
          <w:lang w:val="uk-UA"/>
        </w:rPr>
        <w:t xml:space="preserve"> за розрахунковий період (місяць) в розрізі добових обсягів та до 13:00 поточної доби –оперативнуінформаціющодофактичнихобсягіввикористаннягазузаминулудобу,плановихобсягіввикористаннягазунанаступнудобутадо24:00поточноїдоби-оперативнуінформацію щодо використання </w:t>
      </w:r>
      <w:proofErr w:type="spellStart"/>
      <w:r>
        <w:rPr>
          <w:lang w:val="uk-UA"/>
        </w:rPr>
        <w:t>газузапоточнудобу</w:t>
      </w:r>
      <w:proofErr w:type="spellEnd"/>
      <w:r>
        <w:rPr>
          <w:lang w:val="uk-UA"/>
        </w:rPr>
        <w:t>.</w:t>
      </w:r>
    </w:p>
    <w:p w:rsidR="008F1E77" w:rsidRDefault="008F1E77" w:rsidP="008F1E77">
      <w:pPr>
        <w:pStyle w:val="a3"/>
        <w:widowControl w:val="0"/>
        <w:numPr>
          <w:ilvl w:val="1"/>
          <w:numId w:val="3"/>
        </w:numPr>
        <w:tabs>
          <w:tab w:val="left" w:pos="1134"/>
          <w:tab w:val="left" w:pos="1647"/>
        </w:tabs>
        <w:autoSpaceDE w:val="0"/>
        <w:autoSpaceDN w:val="0"/>
        <w:ind w:left="0" w:firstLine="662"/>
        <w:jc w:val="both"/>
        <w:rPr>
          <w:rFonts w:ascii="Times New Roman" w:hAnsi="Times New Roman"/>
          <w:sz w:val="24"/>
          <w:szCs w:val="24"/>
        </w:rPr>
      </w:pPr>
      <w:r>
        <w:rPr>
          <w:rFonts w:ascii="Times New Roman" w:hAnsi="Times New Roman"/>
          <w:sz w:val="24"/>
          <w:szCs w:val="24"/>
        </w:rPr>
        <w:t>Приймання-передачагазу,переданогоПостачальникомСпоживачевіувідповідномурозрахунковомуперіоді,оформлюєтьсяактомприймання-передачігазу.</w:t>
      </w:r>
    </w:p>
    <w:p w:rsidR="008F1E77" w:rsidRDefault="008F1E77" w:rsidP="008F1E77">
      <w:pPr>
        <w:pStyle w:val="a3"/>
        <w:widowControl w:val="0"/>
        <w:numPr>
          <w:ilvl w:val="2"/>
          <w:numId w:val="3"/>
        </w:numPr>
        <w:tabs>
          <w:tab w:val="left" w:pos="1134"/>
          <w:tab w:val="left" w:pos="1276"/>
        </w:tabs>
        <w:autoSpaceDE w:val="0"/>
        <w:autoSpaceDN w:val="0"/>
        <w:ind w:left="0" w:firstLine="662"/>
        <w:jc w:val="both"/>
        <w:rPr>
          <w:rFonts w:ascii="Times New Roman" w:hAnsi="Times New Roman"/>
          <w:sz w:val="24"/>
          <w:szCs w:val="24"/>
        </w:rPr>
      </w:pPr>
      <w:r>
        <w:rPr>
          <w:rFonts w:ascii="Times New Roman" w:hAnsi="Times New Roman"/>
          <w:sz w:val="24"/>
          <w:szCs w:val="24"/>
        </w:rPr>
        <w:t>Споживач зобов'язується надати Постачальнику не пізніше 5-го (п’я</w:t>
      </w:r>
      <w:r>
        <w:rPr>
          <w:rFonts w:ascii="Times New Roman" w:hAnsi="Times New Roman"/>
          <w:sz w:val="24"/>
          <w:szCs w:val="24"/>
          <w:u w:val="single"/>
        </w:rPr>
        <w:t>т</w:t>
      </w:r>
      <w:r>
        <w:rPr>
          <w:rFonts w:ascii="Times New Roman" w:hAnsi="Times New Roman"/>
          <w:sz w:val="24"/>
          <w:szCs w:val="24"/>
        </w:rPr>
        <w:t xml:space="preserve">ого) </w:t>
      </w:r>
      <w:proofErr w:type="spellStart"/>
      <w:r>
        <w:rPr>
          <w:rFonts w:ascii="Times New Roman" w:hAnsi="Times New Roman"/>
          <w:sz w:val="24"/>
          <w:szCs w:val="24"/>
        </w:rPr>
        <w:t>числамісяця</w:t>
      </w:r>
      <w:proofErr w:type="spellEnd"/>
      <w:r>
        <w:rPr>
          <w:rFonts w:ascii="Times New Roman" w:hAnsi="Times New Roman"/>
          <w:sz w:val="24"/>
          <w:szCs w:val="24"/>
        </w:rPr>
        <w:t xml:space="preserve">, наступного за розрахунковим періодом, завірену належним чином копію </w:t>
      </w:r>
      <w:proofErr w:type="spellStart"/>
      <w:r>
        <w:rPr>
          <w:rFonts w:ascii="Times New Roman" w:hAnsi="Times New Roman"/>
          <w:sz w:val="24"/>
          <w:szCs w:val="24"/>
        </w:rPr>
        <w:t>відповідногоакту</w:t>
      </w:r>
      <w:proofErr w:type="spellEnd"/>
      <w:r>
        <w:rPr>
          <w:rFonts w:ascii="Times New Roman" w:hAnsi="Times New Roman"/>
          <w:sz w:val="24"/>
          <w:szCs w:val="24"/>
        </w:rPr>
        <w:t xml:space="preserve"> надання послуг з розподілу/транспортування газу за такий період, що складений міжОператором(ами)ГРМта/абоОператоромГТСтаСпоживачем,напідставіданихкомерційноговузлаоблікуСпоживача,відповіднодовимогКодексуГТС/КодексуГРМ.</w:t>
      </w:r>
    </w:p>
    <w:p w:rsidR="008F1E77" w:rsidRDefault="008F1E77" w:rsidP="008F1E77">
      <w:pPr>
        <w:pStyle w:val="a3"/>
        <w:widowControl w:val="0"/>
        <w:numPr>
          <w:ilvl w:val="2"/>
          <w:numId w:val="3"/>
        </w:numPr>
        <w:tabs>
          <w:tab w:val="left" w:pos="1134"/>
          <w:tab w:val="left" w:pos="1276"/>
        </w:tabs>
        <w:autoSpaceDE w:val="0"/>
        <w:autoSpaceDN w:val="0"/>
        <w:ind w:left="0" w:firstLine="662"/>
        <w:jc w:val="both"/>
        <w:rPr>
          <w:rFonts w:ascii="Times New Roman" w:hAnsi="Times New Roman"/>
          <w:sz w:val="24"/>
          <w:szCs w:val="24"/>
        </w:rPr>
      </w:pPr>
      <w:r>
        <w:rPr>
          <w:rFonts w:ascii="Times New Roman" w:hAnsi="Times New Roman"/>
          <w:sz w:val="24"/>
          <w:szCs w:val="24"/>
        </w:rPr>
        <w:t>На підставі отриманих від Споживача даних та даних щодо остаточної алокаціївідборівСпоживачанаІнформаційнійплатформіОператораГТСПостачальникготуєтанадаєСпоживачу два примірники акту приймання-передачі за відповідний розрахунковий період(</w:t>
      </w:r>
      <w:proofErr w:type="spellStart"/>
      <w:r>
        <w:rPr>
          <w:rFonts w:ascii="Times New Roman" w:hAnsi="Times New Roman"/>
          <w:sz w:val="24"/>
          <w:szCs w:val="24"/>
        </w:rPr>
        <w:t>далітакож</w:t>
      </w:r>
      <w:proofErr w:type="spellEnd"/>
      <w:r>
        <w:rPr>
          <w:rFonts w:ascii="Times New Roman" w:hAnsi="Times New Roman"/>
          <w:sz w:val="24"/>
          <w:szCs w:val="24"/>
        </w:rPr>
        <w:t xml:space="preserve"> </w:t>
      </w:r>
      <w:proofErr w:type="spellStart"/>
      <w:r>
        <w:rPr>
          <w:rFonts w:ascii="Times New Roman" w:hAnsi="Times New Roman"/>
          <w:sz w:val="24"/>
          <w:szCs w:val="24"/>
        </w:rPr>
        <w:t>–акт</w:t>
      </w:r>
      <w:proofErr w:type="spellEnd"/>
      <w:r>
        <w:rPr>
          <w:rFonts w:ascii="Times New Roman" w:hAnsi="Times New Roman"/>
          <w:sz w:val="24"/>
          <w:szCs w:val="24"/>
        </w:rPr>
        <w:t xml:space="preserve">), </w:t>
      </w:r>
      <w:proofErr w:type="spellStart"/>
      <w:r>
        <w:rPr>
          <w:rFonts w:ascii="Times New Roman" w:hAnsi="Times New Roman"/>
          <w:sz w:val="24"/>
          <w:szCs w:val="24"/>
        </w:rPr>
        <w:t>підписаніуповноваженимпредставникомПостачальника</w:t>
      </w:r>
      <w:proofErr w:type="spellEnd"/>
      <w:r>
        <w:rPr>
          <w:rFonts w:ascii="Times New Roman" w:hAnsi="Times New Roman"/>
          <w:sz w:val="24"/>
          <w:szCs w:val="24"/>
        </w:rPr>
        <w:t>.</w:t>
      </w:r>
    </w:p>
    <w:p w:rsidR="008F1E77" w:rsidRDefault="008F1E77" w:rsidP="008F1E77">
      <w:pPr>
        <w:pStyle w:val="a3"/>
        <w:widowControl w:val="0"/>
        <w:tabs>
          <w:tab w:val="left" w:pos="1134"/>
          <w:tab w:val="left" w:pos="1276"/>
        </w:tabs>
        <w:autoSpaceDE w:val="0"/>
        <w:autoSpaceDN w:val="0"/>
        <w:ind w:left="662"/>
        <w:jc w:val="both"/>
        <w:rPr>
          <w:rFonts w:ascii="Times New Roman" w:hAnsi="Times New Roman"/>
          <w:sz w:val="24"/>
          <w:szCs w:val="24"/>
        </w:rPr>
      </w:pPr>
    </w:p>
    <w:p w:rsidR="008F1E77" w:rsidRDefault="008F1E77" w:rsidP="008F1E77">
      <w:pPr>
        <w:pStyle w:val="a3"/>
        <w:widowControl w:val="0"/>
        <w:tabs>
          <w:tab w:val="left" w:pos="1134"/>
          <w:tab w:val="left" w:pos="1276"/>
        </w:tabs>
        <w:autoSpaceDE w:val="0"/>
        <w:autoSpaceDN w:val="0"/>
        <w:ind w:left="0"/>
        <w:jc w:val="center"/>
        <w:rPr>
          <w:rFonts w:ascii="Times New Roman" w:hAnsi="Times New Roman"/>
          <w:sz w:val="24"/>
          <w:szCs w:val="24"/>
        </w:rPr>
      </w:pPr>
      <w:r>
        <w:rPr>
          <w:rStyle w:val="markedcontent"/>
          <w:rFonts w:ascii="Times New Roman" w:hAnsi="Times New Roman"/>
          <w:b/>
          <w:bCs/>
          <w:sz w:val="24"/>
          <w:szCs w:val="24"/>
        </w:rPr>
        <w:t>4</w:t>
      </w:r>
      <w:r>
        <w:rPr>
          <w:rStyle w:val="markedcontent"/>
          <w:rFonts w:cs="Arial"/>
          <w:sz w:val="35"/>
          <w:szCs w:val="35"/>
        </w:rPr>
        <w:t xml:space="preserve">. </w:t>
      </w:r>
      <w:r>
        <w:rPr>
          <w:rFonts w:ascii="Times New Roman" w:eastAsia="Times New Roman" w:hAnsi="Times New Roman"/>
          <w:b/>
          <w:bCs/>
          <w:sz w:val="24"/>
          <w:szCs w:val="24"/>
        </w:rPr>
        <w:t>Ціна та вартість природного газу</w:t>
      </w:r>
    </w:p>
    <w:p w:rsidR="008F1E77" w:rsidRDefault="008F1E77" w:rsidP="008F1E77">
      <w:pPr>
        <w:pStyle w:val="TableParagraph"/>
        <w:tabs>
          <w:tab w:val="left" w:pos="1338"/>
        </w:tabs>
        <w:ind w:firstLine="567"/>
        <w:rPr>
          <w:sz w:val="24"/>
          <w:szCs w:val="24"/>
        </w:rPr>
      </w:pPr>
      <w:r>
        <w:rPr>
          <w:sz w:val="24"/>
          <w:szCs w:val="24"/>
        </w:rPr>
        <w:t>4.1. Цінатапорядокзміницінинаприроднийгаз,якийпостачаєтьсязацимДоговором,встановлюєтьсянаступнимчином:</w:t>
      </w:r>
    </w:p>
    <w:p w:rsidR="008F1E77" w:rsidRDefault="008F1E77" w:rsidP="008F1E77">
      <w:pPr>
        <w:pStyle w:val="TableParagraph"/>
        <w:tabs>
          <w:tab w:val="center" w:pos="4819"/>
          <w:tab w:val="right" w:pos="9639"/>
        </w:tabs>
        <w:ind w:firstLine="567"/>
        <w:rPr>
          <w:b/>
          <w:sz w:val="24"/>
          <w:szCs w:val="24"/>
        </w:rPr>
      </w:pPr>
    </w:p>
    <w:p w:rsidR="008F1E77" w:rsidRDefault="008F1E77" w:rsidP="008F1E77">
      <w:pPr>
        <w:pStyle w:val="TableParagraph"/>
        <w:tabs>
          <w:tab w:val="center" w:pos="4819"/>
          <w:tab w:val="right" w:pos="9639"/>
        </w:tabs>
        <w:ind w:firstLine="567"/>
        <w:rPr>
          <w:spacing w:val="-57"/>
          <w:sz w:val="24"/>
          <w:szCs w:val="24"/>
        </w:rPr>
      </w:pPr>
      <w:r>
        <w:rPr>
          <w:b/>
          <w:sz w:val="24"/>
          <w:szCs w:val="24"/>
        </w:rPr>
        <w:t xml:space="preserve">Ціна природного газу </w:t>
      </w:r>
      <w:r>
        <w:rPr>
          <w:sz w:val="24"/>
          <w:szCs w:val="24"/>
        </w:rPr>
        <w:t xml:space="preserve">за 1000 куб. </w:t>
      </w:r>
      <w:proofErr w:type="spellStart"/>
      <w:r>
        <w:rPr>
          <w:sz w:val="24"/>
          <w:szCs w:val="24"/>
        </w:rPr>
        <w:t>мгазу</w:t>
      </w:r>
      <w:proofErr w:type="spellEnd"/>
      <w:r>
        <w:rPr>
          <w:sz w:val="24"/>
          <w:szCs w:val="24"/>
        </w:rPr>
        <w:t xml:space="preserve"> без ПДВ - </w:t>
      </w:r>
      <w:r>
        <w:rPr>
          <w:b/>
          <w:sz w:val="24"/>
          <w:szCs w:val="24"/>
        </w:rPr>
        <w:t>_______ грн.</w:t>
      </w:r>
      <w:r>
        <w:rPr>
          <w:sz w:val="24"/>
          <w:szCs w:val="24"/>
        </w:rPr>
        <w:t>,</w:t>
      </w:r>
    </w:p>
    <w:p w:rsidR="008F1E77" w:rsidRDefault="008F1E77" w:rsidP="008F1E77">
      <w:pPr>
        <w:pStyle w:val="TableParagraph"/>
        <w:tabs>
          <w:tab w:val="center" w:pos="4819"/>
          <w:tab w:val="right" w:pos="9639"/>
        </w:tabs>
        <w:ind w:firstLine="567"/>
        <w:rPr>
          <w:sz w:val="24"/>
          <w:szCs w:val="24"/>
        </w:rPr>
      </w:pPr>
      <w:proofErr w:type="spellStart"/>
      <w:r>
        <w:rPr>
          <w:sz w:val="24"/>
          <w:szCs w:val="24"/>
        </w:rPr>
        <w:t>крімтого</w:t>
      </w:r>
      <w:proofErr w:type="spellEnd"/>
      <w:r>
        <w:rPr>
          <w:sz w:val="24"/>
          <w:szCs w:val="24"/>
        </w:rPr>
        <w:t xml:space="preserve"> </w:t>
      </w:r>
      <w:proofErr w:type="spellStart"/>
      <w:r>
        <w:rPr>
          <w:sz w:val="24"/>
          <w:szCs w:val="24"/>
        </w:rPr>
        <w:t>податокнадодану</w:t>
      </w:r>
      <w:proofErr w:type="spellEnd"/>
      <w:r>
        <w:rPr>
          <w:sz w:val="24"/>
          <w:szCs w:val="24"/>
        </w:rPr>
        <w:t xml:space="preserve"> вартість заставкою20%, </w:t>
      </w:r>
    </w:p>
    <w:p w:rsidR="008F1E77" w:rsidRDefault="008F1E77" w:rsidP="008F1E77">
      <w:pPr>
        <w:pStyle w:val="TableParagraph"/>
        <w:tabs>
          <w:tab w:val="center" w:pos="4819"/>
          <w:tab w:val="right" w:pos="9639"/>
        </w:tabs>
        <w:ind w:firstLine="567"/>
        <w:rPr>
          <w:sz w:val="24"/>
          <w:szCs w:val="24"/>
        </w:rPr>
      </w:pPr>
      <w:proofErr w:type="spellStart"/>
      <w:r>
        <w:rPr>
          <w:sz w:val="24"/>
          <w:szCs w:val="24"/>
        </w:rPr>
        <w:t>цінаприродного</w:t>
      </w:r>
      <w:proofErr w:type="spellEnd"/>
      <w:r>
        <w:rPr>
          <w:sz w:val="24"/>
          <w:szCs w:val="24"/>
        </w:rPr>
        <w:t xml:space="preserve"> газуза1000 </w:t>
      </w:r>
      <w:proofErr w:type="spellStart"/>
      <w:r>
        <w:rPr>
          <w:sz w:val="24"/>
          <w:szCs w:val="24"/>
        </w:rPr>
        <w:t>куб.м</w:t>
      </w:r>
      <w:proofErr w:type="spellEnd"/>
      <w:r>
        <w:rPr>
          <w:sz w:val="24"/>
          <w:szCs w:val="24"/>
        </w:rPr>
        <w:t xml:space="preserve"> з ПДВ– </w:t>
      </w:r>
      <w:r>
        <w:rPr>
          <w:b/>
          <w:sz w:val="24"/>
          <w:szCs w:val="24"/>
        </w:rPr>
        <w:t xml:space="preserve">_______ </w:t>
      </w:r>
      <w:proofErr w:type="spellStart"/>
      <w:r>
        <w:rPr>
          <w:b/>
          <w:sz w:val="24"/>
          <w:szCs w:val="24"/>
        </w:rPr>
        <w:t>грн</w:t>
      </w:r>
      <w:proofErr w:type="spellEnd"/>
      <w:r>
        <w:rPr>
          <w:sz w:val="24"/>
          <w:szCs w:val="24"/>
        </w:rPr>
        <w:t xml:space="preserve">; </w:t>
      </w:r>
    </w:p>
    <w:p w:rsidR="008F1E77" w:rsidRDefault="008F1E77" w:rsidP="008F1E77">
      <w:pPr>
        <w:pStyle w:val="TableParagraph"/>
        <w:tabs>
          <w:tab w:val="center" w:pos="4819"/>
          <w:tab w:val="right" w:pos="9639"/>
        </w:tabs>
        <w:ind w:firstLine="567"/>
        <w:rPr>
          <w:sz w:val="24"/>
          <w:szCs w:val="24"/>
        </w:rPr>
      </w:pPr>
      <w:r>
        <w:rPr>
          <w:sz w:val="24"/>
          <w:szCs w:val="24"/>
        </w:rPr>
        <w:t xml:space="preserve">крім того тариф на послуги транспортування природного газу для внутрішньої точкивиходузгазотранспортноїсистеми–_____грн.безПДВ,коефіцієнт,якийзастосовуєтьсяпризамовленніпотужностінадобунапередувідповідномуперіодінарівні____умовниходиниць,всього з коефіцієнтом – ______ грн., </w:t>
      </w:r>
      <w:r>
        <w:rPr>
          <w:sz w:val="24"/>
          <w:szCs w:val="24"/>
        </w:rPr>
        <w:lastRenderedPageBreak/>
        <w:t>крім того ПДВ 20% - _____грн., всього з ПДВ – ____грн.за1000 куб. м.</w:t>
      </w:r>
    </w:p>
    <w:p w:rsidR="008F1E77" w:rsidRDefault="008F1E77" w:rsidP="008F1E77">
      <w:pPr>
        <w:pStyle w:val="TableParagraph"/>
        <w:tabs>
          <w:tab w:val="center" w:pos="4819"/>
          <w:tab w:val="right" w:pos="9639"/>
        </w:tabs>
        <w:ind w:firstLine="567"/>
        <w:rPr>
          <w:sz w:val="24"/>
          <w:szCs w:val="24"/>
        </w:rPr>
      </w:pPr>
      <w:r>
        <w:rPr>
          <w:b/>
          <w:sz w:val="24"/>
          <w:szCs w:val="24"/>
        </w:rPr>
        <w:t>Всьогоцінагазуза</w:t>
      </w:r>
      <w:r w:rsidRPr="006D4D05">
        <w:rPr>
          <w:b/>
          <w:sz w:val="24"/>
          <w:szCs w:val="24"/>
        </w:rPr>
        <w:t>1000куб.мзПДВ</w:t>
      </w:r>
      <w:r w:rsidRPr="006D4D05">
        <w:rPr>
          <w:sz w:val="24"/>
          <w:szCs w:val="24"/>
        </w:rPr>
        <w:t>,з</w:t>
      </w:r>
      <w:r>
        <w:rPr>
          <w:sz w:val="24"/>
          <w:szCs w:val="24"/>
        </w:rPr>
        <w:t xml:space="preserve">урахуваннямтарифунапослугитранспортування та коефіцієнту, </w:t>
      </w:r>
      <w:proofErr w:type="spellStart"/>
      <w:r>
        <w:rPr>
          <w:sz w:val="24"/>
          <w:szCs w:val="24"/>
        </w:rPr>
        <w:t>якийзастосовується</w:t>
      </w:r>
      <w:proofErr w:type="spellEnd"/>
      <w:r>
        <w:rPr>
          <w:sz w:val="24"/>
          <w:szCs w:val="24"/>
        </w:rPr>
        <w:t xml:space="preserve"> при замовленні </w:t>
      </w:r>
      <w:proofErr w:type="spellStart"/>
      <w:r>
        <w:rPr>
          <w:sz w:val="24"/>
          <w:szCs w:val="24"/>
        </w:rPr>
        <w:t>потужностіна</w:t>
      </w:r>
      <w:proofErr w:type="spellEnd"/>
      <w:r>
        <w:rPr>
          <w:sz w:val="24"/>
          <w:szCs w:val="24"/>
        </w:rPr>
        <w:t xml:space="preserve"> </w:t>
      </w:r>
      <w:proofErr w:type="spellStart"/>
      <w:r>
        <w:rPr>
          <w:sz w:val="24"/>
          <w:szCs w:val="24"/>
        </w:rPr>
        <w:t>добунаперед</w:t>
      </w:r>
      <w:proofErr w:type="spellEnd"/>
      <w:r>
        <w:rPr>
          <w:sz w:val="24"/>
          <w:szCs w:val="24"/>
        </w:rPr>
        <w:t>,становить</w:t>
      </w:r>
      <w:r>
        <w:rPr>
          <w:b/>
          <w:sz w:val="24"/>
          <w:szCs w:val="24"/>
        </w:rPr>
        <w:t>______ грн</w:t>
      </w:r>
      <w:r>
        <w:rPr>
          <w:sz w:val="24"/>
          <w:szCs w:val="24"/>
        </w:rPr>
        <w:t>.</w:t>
      </w:r>
    </w:p>
    <w:p w:rsidR="008F1E77" w:rsidRDefault="008F1E77" w:rsidP="008F1E77">
      <w:pPr>
        <w:pStyle w:val="TableParagraph"/>
        <w:numPr>
          <w:ilvl w:val="1"/>
          <w:numId w:val="4"/>
        </w:numPr>
        <w:tabs>
          <w:tab w:val="left" w:pos="993"/>
        </w:tabs>
        <w:ind w:left="0" w:firstLine="567"/>
        <w:rPr>
          <w:sz w:val="24"/>
          <w:szCs w:val="24"/>
        </w:rPr>
      </w:pPr>
      <w:r>
        <w:rPr>
          <w:sz w:val="24"/>
          <w:szCs w:val="24"/>
        </w:rPr>
        <w:t xml:space="preserve"> У разі зміни тарифу на послуги транспортування природного газу для внутрішньоїточкивиходузгазотранспортноїсистемита/абокоефіцієнту,якийзастосовуєтьсяпризамовленні потужності на добу наперед у відповідному періоді, вони є обов’язковими </w:t>
      </w:r>
      <w:proofErr w:type="spellStart"/>
      <w:r>
        <w:rPr>
          <w:sz w:val="24"/>
          <w:szCs w:val="24"/>
        </w:rPr>
        <w:t>дляСторінзацимДоговоромздатинабраннячинності</w:t>
      </w:r>
      <w:proofErr w:type="spellEnd"/>
      <w:r>
        <w:rPr>
          <w:sz w:val="24"/>
          <w:szCs w:val="24"/>
        </w:rPr>
        <w:t xml:space="preserve"> </w:t>
      </w:r>
      <w:proofErr w:type="spellStart"/>
      <w:r>
        <w:rPr>
          <w:sz w:val="24"/>
          <w:szCs w:val="24"/>
        </w:rPr>
        <w:t>відповіднихзмін</w:t>
      </w:r>
      <w:proofErr w:type="spellEnd"/>
      <w:r>
        <w:rPr>
          <w:sz w:val="24"/>
          <w:szCs w:val="24"/>
        </w:rPr>
        <w:t>.</w:t>
      </w:r>
    </w:p>
    <w:p w:rsidR="008F1E77" w:rsidRDefault="008F1E77" w:rsidP="008F1E77">
      <w:pPr>
        <w:pStyle w:val="a3"/>
        <w:widowControl w:val="0"/>
        <w:numPr>
          <w:ilvl w:val="1"/>
          <w:numId w:val="4"/>
        </w:numPr>
        <w:tabs>
          <w:tab w:val="left" w:pos="1134"/>
          <w:tab w:val="left" w:pos="1276"/>
        </w:tabs>
        <w:autoSpaceDE w:val="0"/>
        <w:autoSpaceDN w:val="0"/>
        <w:ind w:left="0" w:firstLine="567"/>
        <w:jc w:val="both"/>
        <w:rPr>
          <w:rFonts w:ascii="Times New Roman" w:eastAsia="Times New Roman" w:hAnsi="Times New Roman"/>
          <w:sz w:val="24"/>
          <w:szCs w:val="24"/>
        </w:rPr>
      </w:pPr>
      <w:r>
        <w:rPr>
          <w:rFonts w:ascii="Times New Roman" w:eastAsia="Times New Roman" w:hAnsi="Times New Roman"/>
          <w:b/>
          <w:bCs/>
          <w:sz w:val="24"/>
          <w:szCs w:val="24"/>
        </w:rPr>
        <w:t xml:space="preserve"> Загальна вартість цього Договору на дату укладання</w:t>
      </w:r>
      <w:r>
        <w:rPr>
          <w:rFonts w:ascii="Times New Roman" w:eastAsia="Times New Roman" w:hAnsi="Times New Roman"/>
          <w:sz w:val="24"/>
          <w:szCs w:val="24"/>
        </w:rPr>
        <w:t xml:space="preserve"> становить ______________грн, крім того ПДВ - ____________________ </w:t>
      </w:r>
      <w:proofErr w:type="spellStart"/>
      <w:r>
        <w:rPr>
          <w:rFonts w:ascii="Times New Roman" w:eastAsia="Times New Roman" w:hAnsi="Times New Roman"/>
          <w:sz w:val="24"/>
          <w:szCs w:val="24"/>
        </w:rPr>
        <w:t>грн</w:t>
      </w:r>
      <w:proofErr w:type="spellEnd"/>
      <w:r>
        <w:rPr>
          <w:rFonts w:ascii="Times New Roman" w:eastAsia="Times New Roman" w:hAnsi="Times New Roman"/>
          <w:sz w:val="24"/>
          <w:szCs w:val="24"/>
        </w:rPr>
        <w:t>, разом з ПДВ - _____________________________ (_____________________________________________) грн.</w:t>
      </w:r>
    </w:p>
    <w:p w:rsidR="008F1E77" w:rsidRDefault="008F1E77" w:rsidP="008F1E77">
      <w:pPr>
        <w:pStyle w:val="a3"/>
        <w:widowControl w:val="0"/>
        <w:tabs>
          <w:tab w:val="left" w:pos="1134"/>
          <w:tab w:val="left" w:pos="1276"/>
        </w:tabs>
        <w:autoSpaceDE w:val="0"/>
        <w:autoSpaceDN w:val="0"/>
        <w:ind w:left="567"/>
        <w:jc w:val="both"/>
        <w:rPr>
          <w:rFonts w:ascii="Times New Roman" w:eastAsia="Times New Roman" w:hAnsi="Times New Roman"/>
          <w:sz w:val="24"/>
          <w:szCs w:val="24"/>
        </w:rPr>
      </w:pPr>
    </w:p>
    <w:p w:rsidR="008F1E77" w:rsidRDefault="008F1E77" w:rsidP="008F1E77">
      <w:pPr>
        <w:pStyle w:val="a5"/>
        <w:numPr>
          <w:ilvl w:val="0"/>
          <w:numId w:val="5"/>
        </w:numPr>
        <w:spacing w:before="0" w:beforeAutospacing="0" w:after="0" w:afterAutospacing="0"/>
        <w:rPr>
          <w:rFonts w:ascii="Calibri" w:eastAsia="Calibri" w:hAnsi="Calibri"/>
          <w:sz w:val="20"/>
          <w:szCs w:val="22"/>
          <w:lang w:val="uk-UA"/>
        </w:rPr>
      </w:pPr>
      <w:r>
        <w:rPr>
          <w:rStyle w:val="markedcontent"/>
          <w:b/>
          <w:bCs/>
          <w:lang w:val="uk-UA"/>
        </w:rPr>
        <w:t>Порядок та умови проведення розрахунків</w:t>
      </w:r>
    </w:p>
    <w:p w:rsidR="008F1E77" w:rsidRDefault="008F1E77" w:rsidP="008F1E77">
      <w:pPr>
        <w:pStyle w:val="a5"/>
        <w:spacing w:before="0" w:beforeAutospacing="0" w:after="0" w:afterAutospacing="0" w:line="240" w:lineRule="atLeast"/>
        <w:ind w:firstLine="574"/>
        <w:rPr>
          <w:lang w:val="uk-UA"/>
        </w:rPr>
      </w:pPr>
      <w:r>
        <w:rPr>
          <w:lang w:val="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8F1E77" w:rsidRDefault="008F1E77" w:rsidP="008F1E77">
      <w:pPr>
        <w:pStyle w:val="a5"/>
        <w:spacing w:before="0" w:beforeAutospacing="0" w:after="0" w:afterAutospacing="0" w:line="240" w:lineRule="atLeast"/>
        <w:ind w:firstLine="567"/>
        <w:jc w:val="both"/>
        <w:rPr>
          <w:lang w:val="uk-UA"/>
        </w:rPr>
      </w:pPr>
      <w:r>
        <w:rPr>
          <w:lang w:val="uk-UA"/>
        </w:rPr>
        <w:t>- 70% вартості фактично переданого відповідно до акту приймання-передачі природного</w:t>
      </w:r>
      <w:r>
        <w:rPr>
          <w:lang w:val="uk-UA"/>
        </w:rPr>
        <w:br/>
        <w:t>газу - до останнього числа місяця, наступного за місяцем, в якому було здійснено постачання газу.</w:t>
      </w:r>
    </w:p>
    <w:p w:rsidR="008F1E77" w:rsidRDefault="008F1E77" w:rsidP="008F1E77">
      <w:pPr>
        <w:pStyle w:val="a5"/>
        <w:spacing w:before="0" w:beforeAutospacing="0" w:after="0" w:afterAutospacing="0" w:line="240" w:lineRule="atLeast"/>
        <w:ind w:firstLine="567"/>
        <w:jc w:val="both"/>
        <w:rPr>
          <w:lang w:val="uk-UA"/>
        </w:rPr>
      </w:pPr>
      <w:r>
        <w:rPr>
          <w:lang w:val="uk-UA"/>
        </w:rPr>
        <w:t>Остаточнийрозрахунокзафактичнопереданийвідповіднодоактуприймання-передачіприроднийгазздійснюєтьсяСпоживачемдо15числа(включно)місяця,наступногозамісяцем, в якому Споживач повинен був сплатити 70 % грошових коштів за відповіднийрозрахунковийперіод.Уразівідсутностіактуприймання-передачі,фактичнавартість</w:t>
      </w:r>
      <w:r>
        <w:rPr>
          <w:spacing w:val="-1"/>
          <w:lang w:val="uk-UA"/>
        </w:rPr>
        <w:t>використаногоСпоживачем</w:t>
      </w:r>
      <w:r>
        <w:rPr>
          <w:lang w:val="uk-UA"/>
        </w:rPr>
        <w:t>газурозраховуєтьсявідповіднодоумовпідпункту3.5.4пункту3.5цьогоДоговору.</w:t>
      </w:r>
    </w:p>
    <w:p w:rsidR="008F1E77" w:rsidRDefault="008F1E77" w:rsidP="008F1E77">
      <w:pPr>
        <w:pStyle w:val="a5"/>
        <w:spacing w:before="0" w:beforeAutospacing="0" w:after="0" w:afterAutospacing="0" w:line="240" w:lineRule="atLeast"/>
        <w:ind w:firstLine="567"/>
        <w:jc w:val="both"/>
        <w:rPr>
          <w:lang w:val="uk-UA"/>
        </w:rPr>
      </w:pPr>
      <w:r>
        <w:rPr>
          <w:lang w:val="uk-UA"/>
        </w:rPr>
        <w:t xml:space="preserve">Споживач має право здійснити оплату та/або передоплату за природний газ </w:t>
      </w:r>
      <w:proofErr w:type="spellStart"/>
      <w:r>
        <w:rPr>
          <w:lang w:val="uk-UA"/>
        </w:rPr>
        <w:t>протягомперіодупоставки</w:t>
      </w:r>
      <w:proofErr w:type="spellEnd"/>
      <w:r>
        <w:rPr>
          <w:lang w:val="uk-UA"/>
        </w:rPr>
        <w:t xml:space="preserve"> або до початку </w:t>
      </w:r>
      <w:proofErr w:type="spellStart"/>
      <w:r>
        <w:rPr>
          <w:lang w:val="uk-UA"/>
        </w:rPr>
        <w:t>розрахунковогоперіоду</w:t>
      </w:r>
      <w:proofErr w:type="spellEnd"/>
      <w:r>
        <w:rPr>
          <w:lang w:val="uk-UA"/>
        </w:rPr>
        <w:t>.</w:t>
      </w:r>
    </w:p>
    <w:p w:rsidR="008F1E77" w:rsidRDefault="008F1E77" w:rsidP="008F1E77">
      <w:pPr>
        <w:pStyle w:val="a3"/>
        <w:widowControl w:val="0"/>
        <w:numPr>
          <w:ilvl w:val="1"/>
          <w:numId w:val="6"/>
        </w:numPr>
        <w:tabs>
          <w:tab w:val="left" w:pos="993"/>
        </w:tabs>
        <w:autoSpaceDE w:val="0"/>
        <w:autoSpaceDN w:val="0"/>
        <w:spacing w:line="240" w:lineRule="atLeast"/>
        <w:ind w:left="0" w:firstLine="588"/>
        <w:jc w:val="both"/>
        <w:rPr>
          <w:rFonts w:ascii="Times New Roman" w:hAnsi="Times New Roman"/>
          <w:sz w:val="24"/>
          <w:szCs w:val="24"/>
        </w:rPr>
      </w:pPr>
      <w:r>
        <w:rPr>
          <w:rFonts w:ascii="Times New Roman" w:hAnsi="Times New Roman"/>
          <w:sz w:val="24"/>
          <w:szCs w:val="24"/>
        </w:rPr>
        <w:t>Сторони погоджуються, що під час перерахування коштів у призначенні платежупосиланнянаномерДоговоруєобов'язковим.ЗмінаСпоживачемпризначенняплатежуздійснюється виключно листом, який надається Постачальнику, але в будь-якому випа</w:t>
      </w:r>
      <w:r>
        <w:rPr>
          <w:rFonts w:ascii="Times New Roman" w:hAnsi="Times New Roman"/>
          <w:sz w:val="24"/>
          <w:szCs w:val="24"/>
          <w:u w:val="single"/>
        </w:rPr>
        <w:t>д</w:t>
      </w:r>
      <w:r>
        <w:rPr>
          <w:rFonts w:ascii="Times New Roman" w:hAnsi="Times New Roman"/>
          <w:sz w:val="24"/>
          <w:szCs w:val="24"/>
        </w:rPr>
        <w:t>ку непізніше10календарнихдібзднянадходженнявідповіднихкоштівнарахунокПостачальника.</w:t>
      </w:r>
    </w:p>
    <w:p w:rsidR="008F1E77" w:rsidRDefault="008F1E77" w:rsidP="008F1E77">
      <w:pPr>
        <w:pStyle w:val="a3"/>
        <w:widowControl w:val="0"/>
        <w:numPr>
          <w:ilvl w:val="1"/>
          <w:numId w:val="6"/>
        </w:numPr>
        <w:tabs>
          <w:tab w:val="left" w:pos="993"/>
        </w:tabs>
        <w:autoSpaceDE w:val="0"/>
        <w:autoSpaceDN w:val="0"/>
        <w:spacing w:line="240" w:lineRule="atLeast"/>
        <w:ind w:left="0" w:firstLine="588"/>
        <w:jc w:val="both"/>
        <w:rPr>
          <w:rFonts w:ascii="Times New Roman" w:hAnsi="Times New Roman"/>
          <w:sz w:val="24"/>
          <w:szCs w:val="24"/>
        </w:rPr>
      </w:pPr>
      <w:r>
        <w:rPr>
          <w:rFonts w:ascii="Times New Roman" w:hAnsi="Times New Roman"/>
          <w:sz w:val="24"/>
          <w:szCs w:val="24"/>
        </w:rPr>
        <w:t xml:space="preserve">Оплата за природний газ здійснюється Споживачем шляхом перерахування </w:t>
      </w:r>
      <w:proofErr w:type="spellStart"/>
      <w:r>
        <w:rPr>
          <w:rFonts w:ascii="Times New Roman" w:hAnsi="Times New Roman"/>
          <w:sz w:val="24"/>
          <w:szCs w:val="24"/>
        </w:rPr>
        <w:t>коштівнапоточнийрахунокПостачальника</w:t>
      </w:r>
      <w:proofErr w:type="spellEnd"/>
      <w:r>
        <w:rPr>
          <w:rFonts w:ascii="Times New Roman" w:hAnsi="Times New Roman"/>
          <w:sz w:val="24"/>
          <w:szCs w:val="24"/>
        </w:rPr>
        <w:t>, зазначенийврозділі14цьогоДоговору.</w:t>
      </w:r>
    </w:p>
    <w:p w:rsidR="008F1E77" w:rsidRDefault="008F1E77" w:rsidP="008F1E77">
      <w:pPr>
        <w:pStyle w:val="a5"/>
        <w:tabs>
          <w:tab w:val="left" w:pos="993"/>
        </w:tabs>
        <w:spacing w:before="0" w:beforeAutospacing="0" w:after="0" w:afterAutospacing="0" w:line="240" w:lineRule="atLeast"/>
        <w:ind w:firstLine="588"/>
        <w:jc w:val="both"/>
        <w:rPr>
          <w:lang w:val="uk-UA"/>
        </w:rPr>
      </w:pPr>
      <w:r>
        <w:rPr>
          <w:lang w:val="uk-UA"/>
        </w:rPr>
        <w:t xml:space="preserve">Споживач зобов'язаний своєчасно та в повному обсязі розрахуватися за </w:t>
      </w:r>
      <w:proofErr w:type="spellStart"/>
      <w:r>
        <w:rPr>
          <w:lang w:val="uk-UA"/>
        </w:rPr>
        <w:t>поставленийприроднийгаз</w:t>
      </w:r>
      <w:proofErr w:type="spellEnd"/>
      <w:r>
        <w:rPr>
          <w:lang w:val="uk-UA"/>
        </w:rPr>
        <w:t xml:space="preserve"> відповідно </w:t>
      </w:r>
      <w:proofErr w:type="spellStart"/>
      <w:r>
        <w:rPr>
          <w:lang w:val="uk-UA"/>
        </w:rPr>
        <w:t>допункту</w:t>
      </w:r>
      <w:proofErr w:type="spellEnd"/>
      <w:r>
        <w:rPr>
          <w:lang w:val="uk-UA"/>
        </w:rPr>
        <w:t xml:space="preserve"> 5.1цьогоДоговору.</w:t>
      </w:r>
    </w:p>
    <w:p w:rsidR="008F1E77" w:rsidRDefault="008F1E77" w:rsidP="008F1E77">
      <w:pPr>
        <w:pStyle w:val="a5"/>
        <w:tabs>
          <w:tab w:val="left" w:pos="993"/>
        </w:tabs>
        <w:spacing w:before="0" w:beforeAutospacing="0" w:after="0" w:afterAutospacing="0" w:line="240" w:lineRule="atLeast"/>
        <w:ind w:firstLine="588"/>
        <w:jc w:val="both"/>
        <w:rPr>
          <w:lang w:val="uk-UA"/>
        </w:rPr>
      </w:pPr>
      <w:r>
        <w:rPr>
          <w:lang w:val="uk-UA"/>
        </w:rPr>
        <w:t>Кошти, які надійшли від Споживача, зараховуються як передоплата за умови оплатиСпоживачем100%вартостіприродногогазу,замовленогонапопереднійрозрахунковийперіод,та100%оплативартостіфактичнопереданогоприродногогазуупопереднірозрахункові період.</w:t>
      </w:r>
    </w:p>
    <w:p w:rsidR="008F1E77" w:rsidRDefault="008F1E77" w:rsidP="008F1E77">
      <w:pPr>
        <w:pStyle w:val="a3"/>
        <w:widowControl w:val="0"/>
        <w:numPr>
          <w:ilvl w:val="1"/>
          <w:numId w:val="6"/>
        </w:numPr>
        <w:tabs>
          <w:tab w:val="left" w:pos="993"/>
        </w:tabs>
        <w:autoSpaceDE w:val="0"/>
        <w:autoSpaceDN w:val="0"/>
        <w:spacing w:line="240" w:lineRule="atLeast"/>
        <w:ind w:left="0" w:firstLine="588"/>
        <w:jc w:val="both"/>
        <w:rPr>
          <w:rFonts w:ascii="Times New Roman" w:hAnsi="Times New Roman"/>
          <w:sz w:val="24"/>
          <w:szCs w:val="24"/>
        </w:rPr>
      </w:pPr>
      <w:r>
        <w:rPr>
          <w:rFonts w:ascii="Times New Roman" w:hAnsi="Times New Roman"/>
          <w:sz w:val="24"/>
          <w:szCs w:val="24"/>
        </w:rPr>
        <w:t>У разі наявності заборгованості за минулі періоди та/або заборгованості із сплатипені,штрафів,інфляційнихнарахувань,відсотківрічнихтасудовогозборуСторони</w:t>
      </w:r>
      <w:r>
        <w:rPr>
          <w:rFonts w:ascii="Times New Roman" w:hAnsi="Times New Roman"/>
          <w:spacing w:val="-1"/>
          <w:sz w:val="24"/>
          <w:szCs w:val="24"/>
        </w:rPr>
        <w:t>погоджуються,щогрошовасума,</w:t>
      </w:r>
      <w:r>
        <w:rPr>
          <w:rFonts w:ascii="Times New Roman" w:hAnsi="Times New Roman"/>
          <w:sz w:val="24"/>
          <w:szCs w:val="24"/>
        </w:rPr>
        <w:t>яканадійшлавідСпоживача,погашаєвимогиПостачальникаутакійчерговостінезалежновідпризначенняплатежу,визначеногоСпоживачем:</w:t>
      </w:r>
    </w:p>
    <w:p w:rsidR="008F1E77" w:rsidRDefault="008F1E77" w:rsidP="008F1E77">
      <w:pPr>
        <w:pStyle w:val="a3"/>
        <w:widowControl w:val="0"/>
        <w:numPr>
          <w:ilvl w:val="0"/>
          <w:numId w:val="7"/>
        </w:numPr>
        <w:tabs>
          <w:tab w:val="left" w:pos="993"/>
          <w:tab w:val="left" w:pos="1316"/>
        </w:tabs>
        <w:autoSpaceDE w:val="0"/>
        <w:autoSpaceDN w:val="0"/>
        <w:ind w:left="0" w:firstLine="588"/>
        <w:jc w:val="both"/>
        <w:rPr>
          <w:rFonts w:ascii="Times New Roman" w:hAnsi="Times New Roman"/>
          <w:sz w:val="24"/>
          <w:szCs w:val="24"/>
        </w:rPr>
      </w:pPr>
      <w:r>
        <w:rPr>
          <w:rFonts w:ascii="Times New Roman" w:hAnsi="Times New Roman"/>
          <w:sz w:val="24"/>
          <w:szCs w:val="24"/>
        </w:rPr>
        <w:t xml:space="preserve">у першу чергу відшкодовуються витрати Постачальника, пов'язані з </w:t>
      </w:r>
      <w:proofErr w:type="spellStart"/>
      <w:r>
        <w:rPr>
          <w:rFonts w:ascii="Times New Roman" w:hAnsi="Times New Roman"/>
          <w:sz w:val="24"/>
          <w:szCs w:val="24"/>
        </w:rPr>
        <w:t>одержаннямвиконання</w:t>
      </w:r>
      <w:proofErr w:type="spellEnd"/>
      <w:r>
        <w:rPr>
          <w:rFonts w:ascii="Times New Roman" w:hAnsi="Times New Roman"/>
          <w:sz w:val="24"/>
          <w:szCs w:val="24"/>
        </w:rPr>
        <w:t>;</w:t>
      </w:r>
    </w:p>
    <w:p w:rsidR="008F1E77" w:rsidRDefault="008F1E77" w:rsidP="008F1E77">
      <w:pPr>
        <w:pStyle w:val="a3"/>
        <w:widowControl w:val="0"/>
        <w:numPr>
          <w:ilvl w:val="0"/>
          <w:numId w:val="7"/>
        </w:numPr>
        <w:tabs>
          <w:tab w:val="left" w:pos="993"/>
          <w:tab w:val="left" w:pos="1271"/>
        </w:tabs>
        <w:autoSpaceDE w:val="0"/>
        <w:autoSpaceDN w:val="0"/>
        <w:ind w:left="0" w:firstLine="588"/>
        <w:jc w:val="both"/>
        <w:rPr>
          <w:rFonts w:ascii="Times New Roman" w:hAnsi="Times New Roman"/>
          <w:sz w:val="24"/>
          <w:szCs w:val="24"/>
        </w:rPr>
      </w:pPr>
      <w:r>
        <w:rPr>
          <w:rFonts w:ascii="Times New Roman" w:hAnsi="Times New Roman"/>
          <w:sz w:val="24"/>
          <w:szCs w:val="24"/>
        </w:rPr>
        <w:t>удругу-сплачуютьсяінфляційнінарахування,відсоткирічних,пені,штрафи;</w:t>
      </w:r>
    </w:p>
    <w:p w:rsidR="008F1E77" w:rsidRDefault="008F1E77" w:rsidP="008F1E77">
      <w:pPr>
        <w:pStyle w:val="a3"/>
        <w:widowControl w:val="0"/>
        <w:numPr>
          <w:ilvl w:val="0"/>
          <w:numId w:val="7"/>
        </w:numPr>
        <w:tabs>
          <w:tab w:val="left" w:pos="993"/>
          <w:tab w:val="left" w:pos="1261"/>
        </w:tabs>
        <w:autoSpaceDE w:val="0"/>
        <w:autoSpaceDN w:val="0"/>
        <w:ind w:left="0" w:firstLine="588"/>
        <w:jc w:val="both"/>
        <w:rPr>
          <w:rFonts w:ascii="Times New Roman" w:hAnsi="Times New Roman"/>
          <w:sz w:val="24"/>
          <w:szCs w:val="24"/>
        </w:rPr>
      </w:pPr>
      <w:r>
        <w:rPr>
          <w:rFonts w:ascii="Times New Roman" w:hAnsi="Times New Roman"/>
          <w:sz w:val="24"/>
          <w:szCs w:val="24"/>
        </w:rPr>
        <w:t xml:space="preserve">утретючергу-погашаєтьсяосновнасумазаборгованостізавикористанийприроднийгаз та компенсація вартості робіт, пов’язаних з припиненням (обмеженням) </w:t>
      </w:r>
      <w:proofErr w:type="spellStart"/>
      <w:r>
        <w:rPr>
          <w:rFonts w:ascii="Times New Roman" w:hAnsi="Times New Roman"/>
          <w:sz w:val="24"/>
          <w:szCs w:val="24"/>
        </w:rPr>
        <w:t>газопостачанняСпоживачу</w:t>
      </w:r>
      <w:proofErr w:type="spellEnd"/>
      <w:r>
        <w:rPr>
          <w:rFonts w:ascii="Times New Roman" w:hAnsi="Times New Roman"/>
          <w:sz w:val="24"/>
          <w:szCs w:val="24"/>
        </w:rPr>
        <w:t>.</w:t>
      </w:r>
    </w:p>
    <w:p w:rsidR="008F1E77" w:rsidRDefault="008F1E77" w:rsidP="008F1E77">
      <w:pPr>
        <w:pStyle w:val="a3"/>
        <w:widowControl w:val="0"/>
        <w:numPr>
          <w:ilvl w:val="1"/>
          <w:numId w:val="6"/>
        </w:numPr>
        <w:tabs>
          <w:tab w:val="left" w:pos="993"/>
          <w:tab w:val="left" w:pos="1525"/>
        </w:tabs>
        <w:autoSpaceDE w:val="0"/>
        <w:autoSpaceDN w:val="0"/>
        <w:ind w:left="0" w:firstLine="588"/>
        <w:jc w:val="both"/>
        <w:rPr>
          <w:rFonts w:ascii="Times New Roman" w:hAnsi="Times New Roman"/>
          <w:sz w:val="24"/>
          <w:szCs w:val="24"/>
        </w:rPr>
      </w:pPr>
      <w:r>
        <w:rPr>
          <w:rFonts w:ascii="Times New Roman" w:hAnsi="Times New Roman"/>
          <w:sz w:val="24"/>
          <w:szCs w:val="24"/>
        </w:rPr>
        <w:t xml:space="preserve">Звіркарозрахунківта/абофактичногообсягувикористанняприродногогазуздійснюється Сторонами протягом десяти днів з моменту письмової вимоги однієї із </w:t>
      </w:r>
      <w:r>
        <w:rPr>
          <w:rFonts w:ascii="Times New Roman" w:hAnsi="Times New Roman"/>
          <w:sz w:val="24"/>
          <w:szCs w:val="24"/>
        </w:rPr>
        <w:lastRenderedPageBreak/>
        <w:t xml:space="preserve">сторін,підписаної уповноваженою особою на підставі відомостей про фактичну оплату </w:t>
      </w:r>
      <w:proofErr w:type="spellStart"/>
      <w:r>
        <w:rPr>
          <w:rFonts w:ascii="Times New Roman" w:hAnsi="Times New Roman"/>
          <w:sz w:val="24"/>
          <w:szCs w:val="24"/>
        </w:rPr>
        <w:t>вартостівикористаногоприродногогазуСпоживачемтаактівйого</w:t>
      </w:r>
      <w:proofErr w:type="spellEnd"/>
      <w:r>
        <w:rPr>
          <w:rFonts w:ascii="Times New Roman" w:hAnsi="Times New Roman"/>
          <w:sz w:val="24"/>
          <w:szCs w:val="24"/>
        </w:rPr>
        <w:t xml:space="preserve"> прийма</w:t>
      </w:r>
      <w:r>
        <w:rPr>
          <w:rFonts w:ascii="Times New Roman" w:hAnsi="Times New Roman"/>
          <w:sz w:val="24"/>
          <w:szCs w:val="24"/>
          <w:u w:val="single"/>
        </w:rPr>
        <w:t>н</w:t>
      </w:r>
      <w:r>
        <w:rPr>
          <w:rFonts w:ascii="Times New Roman" w:hAnsi="Times New Roman"/>
          <w:sz w:val="24"/>
          <w:szCs w:val="24"/>
        </w:rPr>
        <w:t>ня-передачі.</w:t>
      </w:r>
    </w:p>
    <w:p w:rsidR="008F1E77" w:rsidRDefault="008F1E77" w:rsidP="008F1E77">
      <w:pPr>
        <w:pStyle w:val="a3"/>
        <w:widowControl w:val="0"/>
        <w:tabs>
          <w:tab w:val="left" w:pos="993"/>
          <w:tab w:val="left" w:pos="1525"/>
        </w:tabs>
        <w:autoSpaceDE w:val="0"/>
        <w:autoSpaceDN w:val="0"/>
        <w:ind w:left="588"/>
        <w:jc w:val="both"/>
        <w:rPr>
          <w:rFonts w:ascii="Times New Roman" w:hAnsi="Times New Roman"/>
          <w:sz w:val="24"/>
          <w:szCs w:val="24"/>
        </w:rPr>
      </w:pPr>
    </w:p>
    <w:p w:rsidR="008F1E77" w:rsidRDefault="008F1E77" w:rsidP="008F1E77">
      <w:pPr>
        <w:pStyle w:val="1"/>
        <w:spacing w:before="0" w:after="0"/>
        <w:jc w:val="center"/>
        <w:rPr>
          <w:rFonts w:ascii="Times New Roman" w:hAnsi="Times New Roman"/>
          <w:sz w:val="24"/>
          <w:szCs w:val="24"/>
        </w:rPr>
      </w:pPr>
      <w:r>
        <w:rPr>
          <w:rFonts w:ascii="Times New Roman" w:hAnsi="Times New Roman"/>
          <w:sz w:val="24"/>
          <w:szCs w:val="24"/>
        </w:rPr>
        <w:t>6.Праватаобов'язкисторін</w:t>
      </w:r>
    </w:p>
    <w:p w:rsidR="008F1E77" w:rsidRPr="00C56C9C" w:rsidRDefault="008F1E77" w:rsidP="008F1E77">
      <w:pPr>
        <w:pStyle w:val="2"/>
        <w:keepNext w:val="0"/>
        <w:keepLines w:val="0"/>
        <w:widowControl w:val="0"/>
        <w:numPr>
          <w:ilvl w:val="1"/>
          <w:numId w:val="8"/>
        </w:numPr>
        <w:tabs>
          <w:tab w:val="left" w:pos="993"/>
        </w:tabs>
        <w:autoSpaceDE w:val="0"/>
        <w:autoSpaceDN w:val="0"/>
        <w:spacing w:before="0" w:after="0"/>
        <w:ind w:left="0" w:firstLine="567"/>
        <w:jc w:val="both"/>
        <w:rPr>
          <w:rFonts w:ascii="Times New Roman" w:hAnsi="Times New Roman"/>
          <w:sz w:val="24"/>
          <w:szCs w:val="24"/>
        </w:rPr>
      </w:pPr>
      <w:proofErr w:type="spellStart"/>
      <w:r w:rsidRPr="00C56C9C">
        <w:rPr>
          <w:rFonts w:ascii="Times New Roman" w:hAnsi="Times New Roman"/>
          <w:sz w:val="24"/>
          <w:szCs w:val="24"/>
        </w:rPr>
        <w:t>Споживачмаєправо</w:t>
      </w:r>
      <w:proofErr w:type="spellEnd"/>
      <w:r w:rsidRPr="00C56C9C">
        <w:rPr>
          <w:rFonts w:ascii="Times New Roman" w:hAnsi="Times New Roman"/>
          <w:sz w:val="24"/>
          <w:szCs w:val="24"/>
        </w:rPr>
        <w:t>:</w:t>
      </w:r>
    </w:p>
    <w:p w:rsidR="008F1E77" w:rsidRDefault="008F1E77" w:rsidP="008F1E77">
      <w:pPr>
        <w:pStyle w:val="a3"/>
        <w:widowControl w:val="0"/>
        <w:numPr>
          <w:ilvl w:val="0"/>
          <w:numId w:val="9"/>
        </w:numPr>
        <w:tabs>
          <w:tab w:val="left" w:pos="851"/>
        </w:tabs>
        <w:autoSpaceDE w:val="0"/>
        <w:autoSpaceDN w:val="0"/>
        <w:ind w:left="0" w:firstLine="567"/>
        <w:jc w:val="both"/>
        <w:rPr>
          <w:rFonts w:ascii="Times New Roman" w:hAnsi="Times New Roman"/>
          <w:sz w:val="24"/>
          <w:szCs w:val="24"/>
        </w:rPr>
      </w:pPr>
      <w:r>
        <w:rPr>
          <w:rFonts w:ascii="Times New Roman" w:hAnsi="Times New Roman"/>
          <w:sz w:val="24"/>
          <w:szCs w:val="24"/>
        </w:rPr>
        <w:t>використовувати (відбирати)</w:t>
      </w:r>
      <w:proofErr w:type="spellStart"/>
      <w:r>
        <w:rPr>
          <w:rFonts w:ascii="Times New Roman" w:hAnsi="Times New Roman"/>
          <w:sz w:val="24"/>
          <w:szCs w:val="24"/>
        </w:rPr>
        <w:t>природнийгазвідповіднодоумовцьогоДоговору</w:t>
      </w:r>
      <w:proofErr w:type="spellEnd"/>
      <w:r>
        <w:rPr>
          <w:rFonts w:ascii="Times New Roman" w:hAnsi="Times New Roman"/>
          <w:sz w:val="24"/>
          <w:szCs w:val="24"/>
        </w:rPr>
        <w:t>;</w:t>
      </w:r>
    </w:p>
    <w:p w:rsidR="008F1E77" w:rsidRDefault="008F1E77" w:rsidP="008F1E77">
      <w:pPr>
        <w:pStyle w:val="a3"/>
        <w:widowControl w:val="0"/>
        <w:numPr>
          <w:ilvl w:val="0"/>
          <w:numId w:val="9"/>
        </w:numPr>
        <w:tabs>
          <w:tab w:val="left" w:pos="851"/>
        </w:tabs>
        <w:autoSpaceDE w:val="0"/>
        <w:autoSpaceDN w:val="0"/>
        <w:ind w:left="0" w:firstLine="567"/>
        <w:jc w:val="both"/>
        <w:rPr>
          <w:rFonts w:ascii="Times New Roman" w:hAnsi="Times New Roman"/>
          <w:sz w:val="24"/>
          <w:szCs w:val="24"/>
        </w:rPr>
      </w:pPr>
      <w:r>
        <w:rPr>
          <w:rFonts w:ascii="Times New Roman" w:hAnsi="Times New Roman"/>
          <w:spacing w:val="-1"/>
          <w:sz w:val="24"/>
          <w:szCs w:val="24"/>
        </w:rPr>
        <w:t>розірватицейДоговірабо</w:t>
      </w:r>
      <w:r>
        <w:rPr>
          <w:rFonts w:ascii="Times New Roman" w:hAnsi="Times New Roman"/>
          <w:sz w:val="24"/>
          <w:szCs w:val="24"/>
        </w:rPr>
        <w:t xml:space="preserve">припинитийоговчастиніпоставкиприродногогазу,втомучислі у разі вибору іншого постачальника, але не раніше ніж в останній день розрахунковогоперіоду,попередившиПостачальниканеменшніжза20дібдорозірвання/припиненнядоговору. При цьому Споживач зобов'язаний виконати свої обов'язки за цим Договором </w:t>
      </w:r>
      <w:proofErr w:type="spellStart"/>
      <w:r>
        <w:rPr>
          <w:rFonts w:ascii="Times New Roman" w:hAnsi="Times New Roman"/>
          <w:sz w:val="24"/>
          <w:szCs w:val="24"/>
        </w:rPr>
        <w:t>участині</w:t>
      </w:r>
      <w:proofErr w:type="spellEnd"/>
      <w:r>
        <w:rPr>
          <w:rFonts w:ascii="Times New Roman" w:hAnsi="Times New Roman"/>
          <w:sz w:val="24"/>
          <w:szCs w:val="24"/>
        </w:rPr>
        <w:t xml:space="preserve"> оформлення використаних обсягів природного газу та їх оплати відповідно до </w:t>
      </w:r>
      <w:proofErr w:type="spellStart"/>
      <w:r>
        <w:rPr>
          <w:rFonts w:ascii="Times New Roman" w:hAnsi="Times New Roman"/>
          <w:sz w:val="24"/>
          <w:szCs w:val="24"/>
        </w:rPr>
        <w:t>умовДоговору</w:t>
      </w:r>
      <w:proofErr w:type="spellEnd"/>
      <w:r>
        <w:rPr>
          <w:rFonts w:ascii="Times New Roman" w:hAnsi="Times New Roman"/>
          <w:sz w:val="24"/>
          <w:szCs w:val="24"/>
        </w:rPr>
        <w:t>;</w:t>
      </w:r>
    </w:p>
    <w:p w:rsidR="008F1E77" w:rsidRDefault="008F1E77" w:rsidP="008F1E77">
      <w:pPr>
        <w:pStyle w:val="a3"/>
        <w:widowControl w:val="0"/>
        <w:numPr>
          <w:ilvl w:val="0"/>
          <w:numId w:val="9"/>
        </w:numPr>
        <w:tabs>
          <w:tab w:val="left" w:pos="851"/>
        </w:tabs>
        <w:autoSpaceDE w:val="0"/>
        <w:autoSpaceDN w:val="0"/>
        <w:ind w:left="0" w:firstLine="567"/>
        <w:jc w:val="both"/>
        <w:rPr>
          <w:rFonts w:ascii="Times New Roman" w:hAnsi="Times New Roman"/>
          <w:sz w:val="24"/>
          <w:szCs w:val="24"/>
        </w:rPr>
      </w:pPr>
      <w:r>
        <w:rPr>
          <w:rFonts w:ascii="Times New Roman" w:hAnsi="Times New Roman"/>
          <w:sz w:val="24"/>
          <w:szCs w:val="24"/>
        </w:rPr>
        <w:t>достроково розірвати Договір, якщо Постачальник повідомив Споживача про намірщодовнесеннязміндоДоговорувчастиніумовпостачанняіводночасновіумовипостачаннявиявилися для Споживача неприйнятними. При цьому Споживач зобов'язаний попередитиПостачальниканеменшніжза20дібдорозірванняДоговору,атакожвиконатисвоїобов'язкиза цим Договором у частині оформлення використаних обсягів природ</w:t>
      </w:r>
      <w:r>
        <w:rPr>
          <w:rFonts w:ascii="Times New Roman" w:hAnsi="Times New Roman"/>
          <w:sz w:val="24"/>
          <w:szCs w:val="24"/>
          <w:u w:val="single"/>
        </w:rPr>
        <w:t>н</w:t>
      </w:r>
      <w:r>
        <w:rPr>
          <w:rFonts w:ascii="Times New Roman" w:hAnsi="Times New Roman"/>
          <w:sz w:val="24"/>
          <w:szCs w:val="24"/>
        </w:rPr>
        <w:t xml:space="preserve">ого газу та їх </w:t>
      </w:r>
      <w:proofErr w:type="spellStart"/>
      <w:r>
        <w:rPr>
          <w:rFonts w:ascii="Times New Roman" w:hAnsi="Times New Roman"/>
          <w:sz w:val="24"/>
          <w:szCs w:val="24"/>
        </w:rPr>
        <w:t>оплативідповіднодо</w:t>
      </w:r>
      <w:proofErr w:type="spellEnd"/>
      <w:r>
        <w:rPr>
          <w:rFonts w:ascii="Times New Roman" w:hAnsi="Times New Roman"/>
          <w:sz w:val="24"/>
          <w:szCs w:val="24"/>
        </w:rPr>
        <w:t xml:space="preserve"> </w:t>
      </w:r>
      <w:proofErr w:type="spellStart"/>
      <w:r>
        <w:rPr>
          <w:rFonts w:ascii="Times New Roman" w:hAnsi="Times New Roman"/>
          <w:sz w:val="24"/>
          <w:szCs w:val="24"/>
        </w:rPr>
        <w:t>умовДоговору</w:t>
      </w:r>
      <w:proofErr w:type="spellEnd"/>
      <w:r>
        <w:rPr>
          <w:rFonts w:ascii="Times New Roman" w:hAnsi="Times New Roman"/>
          <w:sz w:val="24"/>
          <w:szCs w:val="24"/>
        </w:rPr>
        <w:t>;</w:t>
      </w:r>
    </w:p>
    <w:p w:rsidR="008F1E77" w:rsidRDefault="008F1E77" w:rsidP="008F1E77">
      <w:pPr>
        <w:pStyle w:val="a3"/>
        <w:widowControl w:val="0"/>
        <w:numPr>
          <w:ilvl w:val="0"/>
          <w:numId w:val="9"/>
        </w:numPr>
        <w:tabs>
          <w:tab w:val="left" w:pos="851"/>
        </w:tabs>
        <w:autoSpaceDE w:val="0"/>
        <w:autoSpaceDN w:val="0"/>
        <w:ind w:left="0" w:firstLine="567"/>
        <w:jc w:val="both"/>
        <w:rPr>
          <w:rFonts w:ascii="Times New Roman" w:hAnsi="Times New Roman"/>
          <w:sz w:val="24"/>
          <w:szCs w:val="24"/>
        </w:rPr>
      </w:pPr>
      <w:r>
        <w:rPr>
          <w:rFonts w:ascii="Times New Roman" w:hAnsi="Times New Roman"/>
          <w:sz w:val="24"/>
          <w:szCs w:val="24"/>
        </w:rPr>
        <w:t>безоплатно отримувати інформацію, визначену Законом України «Про особливостідоступудоінформаціїусферахпостачанняелектричноїенергії,природногогазу,теплопостачання,централізованогопостачаннягарячоїводи,централізованогопитноговодопостачаннята водовідведення».</w:t>
      </w:r>
    </w:p>
    <w:p w:rsidR="008F1E77" w:rsidRPr="00C56C9C" w:rsidRDefault="008F1E77" w:rsidP="008F1E77">
      <w:pPr>
        <w:pStyle w:val="2"/>
        <w:keepNext w:val="0"/>
        <w:keepLines w:val="0"/>
        <w:widowControl w:val="0"/>
        <w:numPr>
          <w:ilvl w:val="1"/>
          <w:numId w:val="8"/>
        </w:numPr>
        <w:tabs>
          <w:tab w:val="left" w:pos="993"/>
        </w:tabs>
        <w:autoSpaceDE w:val="0"/>
        <w:autoSpaceDN w:val="0"/>
        <w:spacing w:before="0" w:after="0"/>
        <w:ind w:left="0" w:firstLine="567"/>
        <w:jc w:val="both"/>
        <w:rPr>
          <w:rFonts w:ascii="Times New Roman" w:hAnsi="Times New Roman"/>
          <w:sz w:val="24"/>
          <w:szCs w:val="24"/>
        </w:rPr>
      </w:pPr>
      <w:proofErr w:type="spellStart"/>
      <w:r w:rsidRPr="00C56C9C">
        <w:rPr>
          <w:rFonts w:ascii="Times New Roman" w:hAnsi="Times New Roman"/>
          <w:sz w:val="24"/>
          <w:szCs w:val="24"/>
        </w:rPr>
        <w:t>Споживачзобов'язаний</w:t>
      </w:r>
      <w:proofErr w:type="spellEnd"/>
      <w:r w:rsidRPr="00C56C9C">
        <w:rPr>
          <w:rFonts w:ascii="Times New Roman" w:hAnsi="Times New Roman"/>
          <w:sz w:val="24"/>
          <w:szCs w:val="24"/>
        </w:rPr>
        <w:t>:</w:t>
      </w:r>
    </w:p>
    <w:p w:rsidR="008F1E77" w:rsidRDefault="008F1E77" w:rsidP="008F1E77">
      <w:pPr>
        <w:pStyle w:val="a3"/>
        <w:widowControl w:val="0"/>
        <w:numPr>
          <w:ilvl w:val="0"/>
          <w:numId w:val="10"/>
        </w:numPr>
        <w:tabs>
          <w:tab w:val="left" w:pos="851"/>
        </w:tabs>
        <w:autoSpaceDE w:val="0"/>
        <w:autoSpaceDN w:val="0"/>
        <w:ind w:left="0" w:firstLine="567"/>
        <w:jc w:val="both"/>
        <w:rPr>
          <w:rFonts w:ascii="Times New Roman" w:hAnsi="Times New Roman"/>
          <w:sz w:val="24"/>
          <w:szCs w:val="24"/>
        </w:rPr>
      </w:pPr>
      <w:r>
        <w:rPr>
          <w:rFonts w:ascii="Times New Roman" w:hAnsi="Times New Roman"/>
          <w:sz w:val="24"/>
          <w:szCs w:val="24"/>
        </w:rPr>
        <w:t xml:space="preserve">матидіючий(діючі)договір/договоринарозподілприродногогазузоператором(ами) газорозподільних мереж на обсяги газу, що постачаються за цим Договором(дляСпоживачів,об’єктиякихприєднанідогазорозподільнихмереж)тапідтримуватичинністьзазначенихдоговорівпротягом дії </w:t>
      </w:r>
      <w:proofErr w:type="spellStart"/>
      <w:r>
        <w:rPr>
          <w:rFonts w:ascii="Times New Roman" w:hAnsi="Times New Roman"/>
          <w:sz w:val="24"/>
          <w:szCs w:val="24"/>
        </w:rPr>
        <w:t>даногоДоговору</w:t>
      </w:r>
      <w:proofErr w:type="spellEnd"/>
      <w:r>
        <w:rPr>
          <w:rFonts w:ascii="Times New Roman" w:hAnsi="Times New Roman"/>
          <w:sz w:val="24"/>
          <w:szCs w:val="24"/>
        </w:rPr>
        <w:t>;</w:t>
      </w:r>
    </w:p>
    <w:p w:rsidR="008F1E77" w:rsidRDefault="008F1E77" w:rsidP="008F1E77">
      <w:pPr>
        <w:pStyle w:val="a3"/>
        <w:widowControl w:val="0"/>
        <w:numPr>
          <w:ilvl w:val="0"/>
          <w:numId w:val="10"/>
        </w:numPr>
        <w:tabs>
          <w:tab w:val="left" w:pos="851"/>
          <w:tab w:val="left" w:pos="1277"/>
        </w:tabs>
        <w:autoSpaceDE w:val="0"/>
        <w:autoSpaceDN w:val="0"/>
        <w:ind w:left="0" w:firstLine="567"/>
        <w:jc w:val="both"/>
        <w:rPr>
          <w:rFonts w:ascii="Times New Roman" w:hAnsi="Times New Roman"/>
          <w:sz w:val="24"/>
          <w:szCs w:val="24"/>
        </w:rPr>
      </w:pPr>
      <w:r>
        <w:rPr>
          <w:rFonts w:ascii="Times New Roman" w:hAnsi="Times New Roman"/>
          <w:sz w:val="24"/>
          <w:szCs w:val="24"/>
        </w:rPr>
        <w:t xml:space="preserve">самостійно контролювати власне використання природного газу за цим Договором </w:t>
      </w:r>
      <w:proofErr w:type="spellStart"/>
      <w:r>
        <w:rPr>
          <w:rFonts w:ascii="Times New Roman" w:hAnsi="Times New Roman"/>
          <w:sz w:val="24"/>
          <w:szCs w:val="24"/>
        </w:rPr>
        <w:t>ісвоєчаснокоригувати</w:t>
      </w:r>
      <w:proofErr w:type="spellEnd"/>
      <w:r>
        <w:rPr>
          <w:rFonts w:ascii="Times New Roman" w:hAnsi="Times New Roman"/>
          <w:sz w:val="24"/>
          <w:szCs w:val="24"/>
        </w:rPr>
        <w:t xml:space="preserve"> замовлені </w:t>
      </w:r>
      <w:proofErr w:type="spellStart"/>
      <w:r>
        <w:rPr>
          <w:rFonts w:ascii="Times New Roman" w:hAnsi="Times New Roman"/>
          <w:sz w:val="24"/>
          <w:szCs w:val="24"/>
        </w:rPr>
        <w:t>обсягишляхомпідписання</w:t>
      </w:r>
      <w:proofErr w:type="spellEnd"/>
      <w:r>
        <w:rPr>
          <w:rFonts w:ascii="Times New Roman" w:hAnsi="Times New Roman"/>
          <w:sz w:val="24"/>
          <w:szCs w:val="24"/>
        </w:rPr>
        <w:t xml:space="preserve"> </w:t>
      </w:r>
      <w:proofErr w:type="spellStart"/>
      <w:r>
        <w:rPr>
          <w:rFonts w:ascii="Times New Roman" w:hAnsi="Times New Roman"/>
          <w:sz w:val="24"/>
          <w:szCs w:val="24"/>
        </w:rPr>
        <w:t>додатковоїугоди</w:t>
      </w:r>
      <w:proofErr w:type="spellEnd"/>
      <w:r>
        <w:rPr>
          <w:rFonts w:ascii="Times New Roman" w:hAnsi="Times New Roman"/>
          <w:sz w:val="24"/>
          <w:szCs w:val="24"/>
        </w:rPr>
        <w:t>;</w:t>
      </w:r>
    </w:p>
    <w:p w:rsidR="008F1E77" w:rsidRDefault="008F1E77" w:rsidP="008F1E77">
      <w:pPr>
        <w:pStyle w:val="a3"/>
        <w:widowControl w:val="0"/>
        <w:numPr>
          <w:ilvl w:val="0"/>
          <w:numId w:val="10"/>
        </w:numPr>
        <w:tabs>
          <w:tab w:val="left" w:pos="851"/>
          <w:tab w:val="left" w:pos="1271"/>
        </w:tabs>
        <w:autoSpaceDE w:val="0"/>
        <w:autoSpaceDN w:val="0"/>
        <w:ind w:left="0" w:firstLine="567"/>
        <w:jc w:val="both"/>
        <w:rPr>
          <w:rFonts w:ascii="Times New Roman" w:hAnsi="Times New Roman"/>
          <w:sz w:val="24"/>
          <w:szCs w:val="24"/>
        </w:rPr>
      </w:pPr>
      <w:proofErr w:type="spellStart"/>
      <w:r>
        <w:rPr>
          <w:rFonts w:ascii="Times New Roman" w:hAnsi="Times New Roman"/>
          <w:sz w:val="24"/>
          <w:szCs w:val="24"/>
        </w:rPr>
        <w:t>самостійноприпиняти</w:t>
      </w:r>
      <w:proofErr w:type="spellEnd"/>
      <w:r>
        <w:rPr>
          <w:rFonts w:ascii="Times New Roman" w:hAnsi="Times New Roman"/>
          <w:sz w:val="24"/>
          <w:szCs w:val="24"/>
        </w:rPr>
        <w:t>(обмежувати)</w:t>
      </w:r>
      <w:proofErr w:type="spellStart"/>
      <w:r>
        <w:rPr>
          <w:rFonts w:ascii="Times New Roman" w:hAnsi="Times New Roman"/>
          <w:sz w:val="24"/>
          <w:szCs w:val="24"/>
        </w:rPr>
        <w:t>використанняприродногогазувразі</w:t>
      </w:r>
      <w:proofErr w:type="spellEnd"/>
      <w:r>
        <w:rPr>
          <w:rFonts w:ascii="Times New Roman" w:hAnsi="Times New Roman"/>
          <w:sz w:val="24"/>
          <w:szCs w:val="24"/>
        </w:rPr>
        <w:t>:</w:t>
      </w:r>
    </w:p>
    <w:p w:rsidR="008F1E77" w:rsidRDefault="008F1E77" w:rsidP="008F1E77">
      <w:pPr>
        <w:pStyle w:val="a3"/>
        <w:widowControl w:val="0"/>
        <w:numPr>
          <w:ilvl w:val="0"/>
          <w:numId w:val="11"/>
        </w:numPr>
        <w:tabs>
          <w:tab w:val="left" w:pos="851"/>
          <w:tab w:val="left" w:pos="1210"/>
        </w:tabs>
        <w:autoSpaceDE w:val="0"/>
        <w:autoSpaceDN w:val="0"/>
        <w:ind w:left="0" w:firstLine="567"/>
        <w:jc w:val="both"/>
        <w:rPr>
          <w:rFonts w:ascii="Times New Roman" w:hAnsi="Times New Roman"/>
          <w:sz w:val="24"/>
          <w:szCs w:val="24"/>
        </w:rPr>
      </w:pPr>
      <w:proofErr w:type="spellStart"/>
      <w:r>
        <w:rPr>
          <w:rFonts w:ascii="Times New Roman" w:hAnsi="Times New Roman"/>
          <w:sz w:val="24"/>
          <w:szCs w:val="24"/>
        </w:rPr>
        <w:t>порушеннястроківоплатизадоговоромпропостачанняприродногогазу</w:t>
      </w:r>
      <w:proofErr w:type="spellEnd"/>
      <w:r>
        <w:rPr>
          <w:rFonts w:ascii="Times New Roman" w:hAnsi="Times New Roman"/>
          <w:sz w:val="24"/>
          <w:szCs w:val="24"/>
        </w:rPr>
        <w:t>;</w:t>
      </w:r>
    </w:p>
    <w:p w:rsidR="008F1E77" w:rsidRDefault="008F1E77" w:rsidP="008F1E77">
      <w:pPr>
        <w:pStyle w:val="a3"/>
        <w:widowControl w:val="0"/>
        <w:numPr>
          <w:ilvl w:val="0"/>
          <w:numId w:val="11"/>
        </w:numPr>
        <w:tabs>
          <w:tab w:val="left" w:pos="851"/>
          <w:tab w:val="left" w:pos="1160"/>
        </w:tabs>
        <w:autoSpaceDE w:val="0"/>
        <w:autoSpaceDN w:val="0"/>
        <w:ind w:left="0" w:firstLine="567"/>
        <w:jc w:val="both"/>
        <w:rPr>
          <w:rFonts w:ascii="Times New Roman" w:hAnsi="Times New Roman"/>
          <w:sz w:val="24"/>
          <w:szCs w:val="24"/>
        </w:rPr>
      </w:pPr>
      <w:r>
        <w:rPr>
          <w:rFonts w:ascii="Times New Roman" w:hAnsi="Times New Roman"/>
          <w:sz w:val="24"/>
          <w:szCs w:val="24"/>
        </w:rPr>
        <w:t xml:space="preserve">перевищення обсягів використання газу, зазначених в пункті 2.1 цього Договору, </w:t>
      </w:r>
      <w:proofErr w:type="spellStart"/>
      <w:r>
        <w:rPr>
          <w:rFonts w:ascii="Times New Roman" w:hAnsi="Times New Roman"/>
          <w:sz w:val="24"/>
          <w:szCs w:val="24"/>
        </w:rPr>
        <w:t>безїхкоригуваннядодатковоюугодою</w:t>
      </w:r>
      <w:proofErr w:type="spellEnd"/>
      <w:r>
        <w:rPr>
          <w:rFonts w:ascii="Times New Roman" w:hAnsi="Times New Roman"/>
          <w:sz w:val="24"/>
          <w:szCs w:val="24"/>
        </w:rPr>
        <w:t>;</w:t>
      </w:r>
    </w:p>
    <w:p w:rsidR="008F1E77" w:rsidRDefault="008F1E77" w:rsidP="008F1E77">
      <w:pPr>
        <w:pStyle w:val="a3"/>
        <w:widowControl w:val="0"/>
        <w:numPr>
          <w:ilvl w:val="0"/>
          <w:numId w:val="11"/>
        </w:numPr>
        <w:tabs>
          <w:tab w:val="left" w:pos="851"/>
          <w:tab w:val="left" w:pos="1242"/>
        </w:tabs>
        <w:autoSpaceDE w:val="0"/>
        <w:autoSpaceDN w:val="0"/>
        <w:ind w:left="0" w:firstLine="567"/>
        <w:jc w:val="both"/>
        <w:rPr>
          <w:rFonts w:ascii="Times New Roman" w:hAnsi="Times New Roman"/>
          <w:sz w:val="24"/>
          <w:szCs w:val="24"/>
        </w:rPr>
      </w:pPr>
      <w:r>
        <w:rPr>
          <w:rFonts w:ascii="Times New Roman" w:hAnsi="Times New Roman"/>
          <w:sz w:val="24"/>
          <w:szCs w:val="24"/>
        </w:rPr>
        <w:t>невключення/виключенняСпоживачадо/зРеєструспоживачівПостачальникавінформаційнійплатформі Оператора ГТС;</w:t>
      </w:r>
    </w:p>
    <w:p w:rsidR="008F1E77" w:rsidRDefault="008F1E77" w:rsidP="008F1E77">
      <w:pPr>
        <w:pStyle w:val="a3"/>
        <w:widowControl w:val="0"/>
        <w:numPr>
          <w:ilvl w:val="0"/>
          <w:numId w:val="11"/>
        </w:numPr>
        <w:tabs>
          <w:tab w:val="left" w:pos="851"/>
          <w:tab w:val="left" w:pos="1150"/>
        </w:tabs>
        <w:autoSpaceDE w:val="0"/>
        <w:autoSpaceDN w:val="0"/>
        <w:ind w:left="0" w:firstLine="567"/>
        <w:jc w:val="both"/>
        <w:rPr>
          <w:rFonts w:ascii="Times New Roman" w:hAnsi="Times New Roman"/>
          <w:sz w:val="24"/>
          <w:szCs w:val="24"/>
        </w:rPr>
      </w:pPr>
      <w:proofErr w:type="spellStart"/>
      <w:r>
        <w:rPr>
          <w:rFonts w:ascii="Times New Roman" w:hAnsi="Times New Roman"/>
          <w:sz w:val="24"/>
          <w:szCs w:val="24"/>
        </w:rPr>
        <w:t>іншихвипадках</w:t>
      </w:r>
      <w:proofErr w:type="spellEnd"/>
      <w:r>
        <w:rPr>
          <w:rFonts w:ascii="Times New Roman" w:hAnsi="Times New Roman"/>
          <w:sz w:val="24"/>
          <w:szCs w:val="24"/>
        </w:rPr>
        <w:t>,</w:t>
      </w:r>
      <w:proofErr w:type="spellStart"/>
      <w:r>
        <w:rPr>
          <w:rFonts w:ascii="Times New Roman" w:hAnsi="Times New Roman"/>
          <w:sz w:val="24"/>
          <w:szCs w:val="24"/>
        </w:rPr>
        <w:t>передбаченихцимДоговоромтазаконодавством</w:t>
      </w:r>
      <w:proofErr w:type="spellEnd"/>
      <w:r>
        <w:rPr>
          <w:rFonts w:ascii="Times New Roman" w:hAnsi="Times New Roman"/>
          <w:sz w:val="24"/>
          <w:szCs w:val="24"/>
        </w:rPr>
        <w:t>;</w:t>
      </w:r>
    </w:p>
    <w:p w:rsidR="008F1E77" w:rsidRDefault="008F1E77" w:rsidP="008F1E77">
      <w:pPr>
        <w:pStyle w:val="a3"/>
        <w:widowControl w:val="0"/>
        <w:numPr>
          <w:ilvl w:val="0"/>
          <w:numId w:val="10"/>
        </w:numPr>
        <w:tabs>
          <w:tab w:val="left" w:pos="851"/>
          <w:tab w:val="left" w:pos="1263"/>
        </w:tabs>
        <w:autoSpaceDE w:val="0"/>
        <w:autoSpaceDN w:val="0"/>
        <w:ind w:left="0" w:firstLine="567"/>
        <w:jc w:val="both"/>
        <w:rPr>
          <w:rFonts w:ascii="Times New Roman" w:hAnsi="Times New Roman"/>
          <w:sz w:val="24"/>
          <w:szCs w:val="24"/>
        </w:rPr>
      </w:pPr>
      <w:r>
        <w:rPr>
          <w:rFonts w:ascii="Times New Roman" w:hAnsi="Times New Roman"/>
          <w:sz w:val="24"/>
          <w:szCs w:val="24"/>
        </w:rPr>
        <w:t xml:space="preserve">прийнятигазнаумовахцьогоДоговору,своєчаснооплачувативартістьпоставленогоприродногогазу </w:t>
      </w:r>
      <w:proofErr w:type="spellStart"/>
      <w:r>
        <w:rPr>
          <w:rFonts w:ascii="Times New Roman" w:hAnsi="Times New Roman"/>
          <w:sz w:val="24"/>
          <w:szCs w:val="24"/>
        </w:rPr>
        <w:t>врозмірі</w:t>
      </w:r>
      <w:proofErr w:type="spellEnd"/>
      <w:r>
        <w:rPr>
          <w:rFonts w:ascii="Times New Roman" w:hAnsi="Times New Roman"/>
          <w:sz w:val="24"/>
          <w:szCs w:val="24"/>
        </w:rPr>
        <w:t xml:space="preserve"> та порядку,</w:t>
      </w:r>
      <w:proofErr w:type="spellStart"/>
      <w:r>
        <w:rPr>
          <w:rFonts w:ascii="Times New Roman" w:hAnsi="Times New Roman"/>
          <w:sz w:val="24"/>
          <w:szCs w:val="24"/>
        </w:rPr>
        <w:t>щопередбачені</w:t>
      </w:r>
      <w:proofErr w:type="spellEnd"/>
      <w:r>
        <w:rPr>
          <w:rFonts w:ascii="Times New Roman" w:hAnsi="Times New Roman"/>
          <w:sz w:val="24"/>
          <w:szCs w:val="24"/>
        </w:rPr>
        <w:t xml:space="preserve"> </w:t>
      </w:r>
      <w:proofErr w:type="spellStart"/>
      <w:r>
        <w:rPr>
          <w:rFonts w:ascii="Times New Roman" w:hAnsi="Times New Roman"/>
          <w:sz w:val="24"/>
          <w:szCs w:val="24"/>
        </w:rPr>
        <w:t>цимДоговором</w:t>
      </w:r>
      <w:proofErr w:type="spellEnd"/>
      <w:r>
        <w:rPr>
          <w:rFonts w:ascii="Times New Roman" w:hAnsi="Times New Roman"/>
          <w:sz w:val="24"/>
          <w:szCs w:val="24"/>
        </w:rPr>
        <w:t>;</w:t>
      </w:r>
    </w:p>
    <w:p w:rsidR="008F1E77" w:rsidRDefault="008F1E77" w:rsidP="008F1E77">
      <w:pPr>
        <w:pStyle w:val="a3"/>
        <w:widowControl w:val="0"/>
        <w:numPr>
          <w:ilvl w:val="0"/>
          <w:numId w:val="10"/>
        </w:numPr>
        <w:tabs>
          <w:tab w:val="left" w:pos="851"/>
          <w:tab w:val="left" w:pos="1373"/>
        </w:tabs>
        <w:autoSpaceDE w:val="0"/>
        <w:autoSpaceDN w:val="0"/>
        <w:ind w:left="0" w:firstLine="567"/>
        <w:jc w:val="both"/>
        <w:rPr>
          <w:rFonts w:ascii="Times New Roman" w:hAnsi="Times New Roman"/>
          <w:sz w:val="24"/>
          <w:szCs w:val="24"/>
        </w:rPr>
      </w:pPr>
      <w:r>
        <w:rPr>
          <w:rFonts w:ascii="Times New Roman" w:hAnsi="Times New Roman"/>
          <w:sz w:val="24"/>
          <w:szCs w:val="24"/>
        </w:rPr>
        <w:t>компенсуватиПостачальникувартістьпослугнавідключеннягазопостачанняСпоживачу;</w:t>
      </w:r>
    </w:p>
    <w:p w:rsidR="008F1E77" w:rsidRPr="00C56C9C" w:rsidRDefault="008F1E77" w:rsidP="008F1E77">
      <w:pPr>
        <w:pStyle w:val="2"/>
        <w:keepNext w:val="0"/>
        <w:keepLines w:val="0"/>
        <w:widowControl w:val="0"/>
        <w:numPr>
          <w:ilvl w:val="1"/>
          <w:numId w:val="8"/>
        </w:numPr>
        <w:tabs>
          <w:tab w:val="left" w:pos="993"/>
        </w:tabs>
        <w:autoSpaceDE w:val="0"/>
        <w:autoSpaceDN w:val="0"/>
        <w:spacing w:before="0" w:after="0"/>
        <w:ind w:left="0" w:firstLine="567"/>
        <w:jc w:val="both"/>
        <w:rPr>
          <w:rFonts w:ascii="Times New Roman" w:hAnsi="Times New Roman"/>
          <w:sz w:val="24"/>
          <w:szCs w:val="24"/>
        </w:rPr>
      </w:pPr>
      <w:proofErr w:type="spellStart"/>
      <w:r w:rsidRPr="00C56C9C">
        <w:rPr>
          <w:rFonts w:ascii="Times New Roman" w:hAnsi="Times New Roman"/>
          <w:sz w:val="24"/>
          <w:szCs w:val="24"/>
        </w:rPr>
        <w:t>Постачальникмаєправо</w:t>
      </w:r>
      <w:proofErr w:type="spellEnd"/>
      <w:r w:rsidRPr="00C56C9C">
        <w:rPr>
          <w:rFonts w:ascii="Times New Roman" w:hAnsi="Times New Roman"/>
          <w:sz w:val="24"/>
          <w:szCs w:val="24"/>
        </w:rPr>
        <w:t>:</w:t>
      </w:r>
    </w:p>
    <w:p w:rsidR="008F1E77" w:rsidRDefault="008F1E77" w:rsidP="008F1E77">
      <w:pPr>
        <w:pStyle w:val="a3"/>
        <w:widowControl w:val="0"/>
        <w:numPr>
          <w:ilvl w:val="0"/>
          <w:numId w:val="12"/>
        </w:numPr>
        <w:tabs>
          <w:tab w:val="left" w:pos="851"/>
        </w:tabs>
        <w:autoSpaceDE w:val="0"/>
        <w:autoSpaceDN w:val="0"/>
        <w:ind w:left="0" w:firstLine="567"/>
        <w:jc w:val="both"/>
        <w:rPr>
          <w:rFonts w:ascii="Times New Roman" w:hAnsi="Times New Roman"/>
          <w:sz w:val="24"/>
          <w:szCs w:val="24"/>
        </w:rPr>
      </w:pPr>
      <w:r>
        <w:rPr>
          <w:rFonts w:ascii="Times New Roman" w:hAnsi="Times New Roman"/>
          <w:sz w:val="24"/>
          <w:szCs w:val="24"/>
        </w:rPr>
        <w:t>ініціюватизаходизприпинення(обмеження)постачанняприродногогазуСпоживачевівразі:</w:t>
      </w:r>
    </w:p>
    <w:p w:rsidR="008F1E77" w:rsidRDefault="008F1E77" w:rsidP="008F1E77">
      <w:pPr>
        <w:pStyle w:val="a3"/>
        <w:widowControl w:val="0"/>
        <w:numPr>
          <w:ilvl w:val="0"/>
          <w:numId w:val="11"/>
        </w:numPr>
        <w:tabs>
          <w:tab w:val="left" w:pos="851"/>
          <w:tab w:val="left" w:pos="1150"/>
        </w:tabs>
        <w:autoSpaceDE w:val="0"/>
        <w:autoSpaceDN w:val="0"/>
        <w:ind w:left="0" w:firstLine="567"/>
        <w:jc w:val="both"/>
        <w:rPr>
          <w:rFonts w:ascii="Times New Roman" w:hAnsi="Times New Roman"/>
          <w:sz w:val="24"/>
          <w:szCs w:val="24"/>
        </w:rPr>
      </w:pPr>
      <w:r>
        <w:rPr>
          <w:rFonts w:ascii="Times New Roman" w:hAnsi="Times New Roman"/>
          <w:sz w:val="24"/>
          <w:szCs w:val="24"/>
        </w:rPr>
        <w:t>невиконанняСпоживачемпунктів5.1та8.4.цьогоДоговору;</w:t>
      </w:r>
    </w:p>
    <w:p w:rsidR="008F1E77" w:rsidRDefault="008F1E77" w:rsidP="008F1E77">
      <w:pPr>
        <w:pStyle w:val="a3"/>
        <w:widowControl w:val="0"/>
        <w:numPr>
          <w:ilvl w:val="0"/>
          <w:numId w:val="11"/>
        </w:numPr>
        <w:tabs>
          <w:tab w:val="left" w:pos="851"/>
          <w:tab w:val="left" w:pos="1254"/>
        </w:tabs>
        <w:autoSpaceDE w:val="0"/>
        <w:autoSpaceDN w:val="0"/>
        <w:ind w:left="0" w:firstLine="567"/>
        <w:jc w:val="both"/>
        <w:rPr>
          <w:rFonts w:ascii="Times New Roman" w:hAnsi="Times New Roman"/>
          <w:sz w:val="24"/>
          <w:szCs w:val="24"/>
        </w:rPr>
      </w:pPr>
      <w:r>
        <w:rPr>
          <w:rFonts w:ascii="Times New Roman" w:hAnsi="Times New Roman"/>
          <w:sz w:val="24"/>
          <w:szCs w:val="24"/>
        </w:rPr>
        <w:t>відмовиСпоживачавідпідписанняактуприймання-передачібезвідповідногописьмовогообґрунтування.</w:t>
      </w:r>
    </w:p>
    <w:p w:rsidR="008F1E77" w:rsidRDefault="008F1E77" w:rsidP="008F1E77">
      <w:pPr>
        <w:pStyle w:val="a5"/>
        <w:tabs>
          <w:tab w:val="left" w:pos="851"/>
          <w:tab w:val="left" w:pos="2967"/>
          <w:tab w:val="left" w:pos="4459"/>
          <w:tab w:val="left" w:pos="5335"/>
          <w:tab w:val="left" w:pos="6145"/>
          <w:tab w:val="left" w:pos="7596"/>
          <w:tab w:val="left" w:pos="8042"/>
          <w:tab w:val="left" w:pos="9002"/>
        </w:tabs>
        <w:spacing w:before="0" w:beforeAutospacing="0" w:after="0" w:afterAutospacing="0"/>
        <w:ind w:firstLine="567"/>
        <w:jc w:val="both"/>
        <w:rPr>
          <w:lang w:val="uk-UA"/>
        </w:rPr>
      </w:pPr>
      <w:r>
        <w:rPr>
          <w:lang w:val="uk-UA"/>
        </w:rPr>
        <w:t xml:space="preserve">Газопостачання Споживачу може бути припинено в інших </w:t>
      </w:r>
      <w:r>
        <w:rPr>
          <w:spacing w:val="-1"/>
          <w:lang w:val="uk-UA"/>
        </w:rPr>
        <w:t>випадках,</w:t>
      </w:r>
      <w:proofErr w:type="spellStart"/>
      <w:r>
        <w:rPr>
          <w:lang w:val="uk-UA"/>
        </w:rPr>
        <w:t>передбаченихчиннимзаконодавством</w:t>
      </w:r>
      <w:proofErr w:type="spellEnd"/>
      <w:r>
        <w:rPr>
          <w:lang w:val="uk-UA"/>
        </w:rPr>
        <w:t xml:space="preserve"> України;</w:t>
      </w:r>
    </w:p>
    <w:p w:rsidR="008F1E77" w:rsidRDefault="008F1E77" w:rsidP="008F1E77">
      <w:pPr>
        <w:pStyle w:val="a3"/>
        <w:widowControl w:val="0"/>
        <w:numPr>
          <w:ilvl w:val="0"/>
          <w:numId w:val="12"/>
        </w:numPr>
        <w:tabs>
          <w:tab w:val="left" w:pos="851"/>
          <w:tab w:val="left" w:pos="1287"/>
        </w:tabs>
        <w:autoSpaceDE w:val="0"/>
        <w:autoSpaceDN w:val="0"/>
        <w:ind w:left="0" w:firstLine="567"/>
        <w:jc w:val="both"/>
        <w:rPr>
          <w:rFonts w:ascii="Times New Roman" w:hAnsi="Times New Roman"/>
          <w:sz w:val="24"/>
          <w:szCs w:val="24"/>
        </w:rPr>
      </w:pPr>
      <w:r>
        <w:rPr>
          <w:rFonts w:ascii="Times New Roman" w:hAnsi="Times New Roman"/>
          <w:sz w:val="24"/>
          <w:szCs w:val="24"/>
        </w:rPr>
        <w:t xml:space="preserve">в односторонньому порядку розірвати цей Договір у разі невиконання </w:t>
      </w:r>
      <w:proofErr w:type="spellStart"/>
      <w:r>
        <w:rPr>
          <w:rFonts w:ascii="Times New Roman" w:hAnsi="Times New Roman"/>
          <w:sz w:val="24"/>
          <w:szCs w:val="24"/>
        </w:rPr>
        <w:t>Споживачемумов</w:t>
      </w:r>
      <w:proofErr w:type="spellEnd"/>
      <w:r>
        <w:rPr>
          <w:rFonts w:ascii="Times New Roman" w:hAnsi="Times New Roman"/>
          <w:sz w:val="24"/>
          <w:szCs w:val="24"/>
        </w:rPr>
        <w:t xml:space="preserve"> цього Договору в частині оплати використаних за Договором обсягів газу (пункт 5.1)та/абоїхдокументальногооформлення,втомучислінеповерненняналежнимчиномоформл</w:t>
      </w:r>
      <w:r>
        <w:rPr>
          <w:rFonts w:ascii="Times New Roman" w:hAnsi="Times New Roman"/>
          <w:sz w:val="24"/>
          <w:szCs w:val="24"/>
        </w:rPr>
        <w:lastRenderedPageBreak/>
        <w:t xml:space="preserve">ених актів приймання-передачі природного </w:t>
      </w:r>
      <w:proofErr w:type="spellStart"/>
      <w:r>
        <w:rPr>
          <w:rFonts w:ascii="Times New Roman" w:hAnsi="Times New Roman"/>
          <w:sz w:val="24"/>
          <w:szCs w:val="24"/>
        </w:rPr>
        <w:t>газу.В</w:t>
      </w:r>
      <w:proofErr w:type="spellEnd"/>
      <w:r>
        <w:rPr>
          <w:rFonts w:ascii="Times New Roman" w:hAnsi="Times New Roman"/>
          <w:sz w:val="24"/>
          <w:szCs w:val="24"/>
        </w:rPr>
        <w:t xml:space="preserve"> такомувипадкуПостачальникнадсилаєрекомендованимлистомвідповіднеписьмовеповідомленняСпоживачупророзірвання цього Договору, при цьому Договір буде вважатися розірваним з дати, </w:t>
      </w:r>
      <w:proofErr w:type="spellStart"/>
      <w:r>
        <w:rPr>
          <w:rFonts w:ascii="Times New Roman" w:hAnsi="Times New Roman"/>
          <w:sz w:val="24"/>
          <w:szCs w:val="24"/>
        </w:rPr>
        <w:t>визначеноїПостачальникому</w:t>
      </w:r>
      <w:proofErr w:type="spellEnd"/>
      <w:r>
        <w:rPr>
          <w:rFonts w:ascii="Times New Roman" w:hAnsi="Times New Roman"/>
          <w:sz w:val="24"/>
          <w:szCs w:val="24"/>
        </w:rPr>
        <w:t xml:space="preserve"> такому повідомленні;</w:t>
      </w:r>
    </w:p>
    <w:p w:rsidR="008F1E77" w:rsidRDefault="008F1E77" w:rsidP="008F1E77">
      <w:pPr>
        <w:pStyle w:val="a3"/>
        <w:widowControl w:val="0"/>
        <w:numPr>
          <w:ilvl w:val="0"/>
          <w:numId w:val="12"/>
        </w:numPr>
        <w:tabs>
          <w:tab w:val="left" w:pos="851"/>
          <w:tab w:val="left" w:pos="1349"/>
        </w:tabs>
        <w:autoSpaceDE w:val="0"/>
        <w:autoSpaceDN w:val="0"/>
        <w:ind w:left="0" w:firstLine="567"/>
        <w:jc w:val="both"/>
        <w:rPr>
          <w:rFonts w:ascii="Times New Roman" w:hAnsi="Times New Roman"/>
          <w:sz w:val="24"/>
          <w:szCs w:val="24"/>
        </w:rPr>
      </w:pPr>
      <w:r>
        <w:rPr>
          <w:rFonts w:ascii="Times New Roman" w:hAnsi="Times New Roman"/>
          <w:sz w:val="24"/>
          <w:szCs w:val="24"/>
        </w:rPr>
        <w:t>іншіправа,щовизначаютьсяЗакономУкраїни"Проринокприродногогазу",Цивільним і Господарським кодексами України, Правилами постачання природ</w:t>
      </w:r>
      <w:r>
        <w:rPr>
          <w:rFonts w:ascii="Times New Roman" w:hAnsi="Times New Roman"/>
          <w:sz w:val="24"/>
          <w:szCs w:val="24"/>
          <w:u w:val="single"/>
        </w:rPr>
        <w:t>н</w:t>
      </w:r>
      <w:r>
        <w:rPr>
          <w:rFonts w:ascii="Times New Roman" w:hAnsi="Times New Roman"/>
          <w:sz w:val="24"/>
          <w:szCs w:val="24"/>
        </w:rPr>
        <w:t>ого газу,</w:t>
      </w:r>
      <w:proofErr w:type="spellStart"/>
      <w:r>
        <w:rPr>
          <w:rFonts w:ascii="Times New Roman" w:hAnsi="Times New Roman"/>
          <w:sz w:val="24"/>
          <w:szCs w:val="24"/>
        </w:rPr>
        <w:t>іншиминормативно-правовими</w:t>
      </w:r>
      <w:proofErr w:type="spellEnd"/>
      <w:r>
        <w:rPr>
          <w:rFonts w:ascii="Times New Roman" w:hAnsi="Times New Roman"/>
          <w:sz w:val="24"/>
          <w:szCs w:val="24"/>
        </w:rPr>
        <w:t xml:space="preserve"> актами України, </w:t>
      </w:r>
      <w:proofErr w:type="spellStart"/>
      <w:r>
        <w:rPr>
          <w:rFonts w:ascii="Times New Roman" w:hAnsi="Times New Roman"/>
          <w:sz w:val="24"/>
          <w:szCs w:val="24"/>
        </w:rPr>
        <w:t>цимДоговором</w:t>
      </w:r>
      <w:proofErr w:type="spellEnd"/>
      <w:r>
        <w:rPr>
          <w:rFonts w:ascii="Times New Roman" w:hAnsi="Times New Roman"/>
          <w:sz w:val="24"/>
          <w:szCs w:val="24"/>
        </w:rPr>
        <w:t>;</w:t>
      </w:r>
    </w:p>
    <w:p w:rsidR="008F1E77" w:rsidRDefault="008F1E77" w:rsidP="008F1E77">
      <w:pPr>
        <w:pStyle w:val="a3"/>
        <w:widowControl w:val="0"/>
        <w:numPr>
          <w:ilvl w:val="0"/>
          <w:numId w:val="12"/>
        </w:numPr>
        <w:tabs>
          <w:tab w:val="left" w:pos="851"/>
          <w:tab w:val="left" w:pos="1266"/>
        </w:tabs>
        <w:autoSpaceDE w:val="0"/>
        <w:autoSpaceDN w:val="0"/>
        <w:ind w:left="0" w:firstLine="567"/>
        <w:jc w:val="both"/>
        <w:rPr>
          <w:rFonts w:ascii="Times New Roman" w:hAnsi="Times New Roman"/>
          <w:sz w:val="24"/>
          <w:szCs w:val="24"/>
        </w:rPr>
      </w:pPr>
      <w:r>
        <w:rPr>
          <w:rFonts w:ascii="Times New Roman" w:hAnsi="Times New Roman"/>
          <w:sz w:val="24"/>
          <w:szCs w:val="24"/>
        </w:rPr>
        <w:t>отриматиоплатузапереданийзацимДоговоромприроднийгазврозмірітавстроки,визначеніцимДоговором.</w:t>
      </w:r>
    </w:p>
    <w:p w:rsidR="008F1E77" w:rsidRPr="00C56C9C" w:rsidRDefault="008F1E77" w:rsidP="008F1E77">
      <w:pPr>
        <w:pStyle w:val="2"/>
        <w:keepNext w:val="0"/>
        <w:keepLines w:val="0"/>
        <w:widowControl w:val="0"/>
        <w:numPr>
          <w:ilvl w:val="1"/>
          <w:numId w:val="8"/>
        </w:numPr>
        <w:tabs>
          <w:tab w:val="left" w:pos="993"/>
        </w:tabs>
        <w:autoSpaceDE w:val="0"/>
        <w:autoSpaceDN w:val="0"/>
        <w:spacing w:before="0" w:after="0"/>
        <w:ind w:left="0" w:firstLine="567"/>
        <w:jc w:val="both"/>
        <w:rPr>
          <w:rFonts w:ascii="Times New Roman" w:hAnsi="Times New Roman"/>
          <w:sz w:val="24"/>
          <w:szCs w:val="24"/>
        </w:rPr>
      </w:pPr>
      <w:proofErr w:type="spellStart"/>
      <w:r w:rsidRPr="00C56C9C">
        <w:rPr>
          <w:rFonts w:ascii="Times New Roman" w:hAnsi="Times New Roman"/>
          <w:sz w:val="24"/>
          <w:szCs w:val="24"/>
        </w:rPr>
        <w:t>Постачальникзобов'язаний</w:t>
      </w:r>
      <w:proofErr w:type="spellEnd"/>
      <w:r w:rsidRPr="00C56C9C">
        <w:rPr>
          <w:rFonts w:ascii="Times New Roman" w:hAnsi="Times New Roman"/>
          <w:sz w:val="24"/>
          <w:szCs w:val="24"/>
        </w:rPr>
        <w:t>:</w:t>
      </w:r>
    </w:p>
    <w:p w:rsidR="008F1E77" w:rsidRDefault="008F1E77" w:rsidP="008F1E77">
      <w:pPr>
        <w:pStyle w:val="a3"/>
        <w:widowControl w:val="0"/>
        <w:numPr>
          <w:ilvl w:val="0"/>
          <w:numId w:val="13"/>
        </w:numPr>
        <w:tabs>
          <w:tab w:val="left" w:pos="851"/>
        </w:tabs>
        <w:autoSpaceDE w:val="0"/>
        <w:autoSpaceDN w:val="0"/>
        <w:ind w:left="0" w:firstLine="567"/>
        <w:jc w:val="both"/>
        <w:rPr>
          <w:rFonts w:ascii="Times New Roman" w:hAnsi="Times New Roman"/>
          <w:sz w:val="24"/>
          <w:szCs w:val="24"/>
        </w:rPr>
      </w:pPr>
      <w:proofErr w:type="spellStart"/>
      <w:r>
        <w:rPr>
          <w:rFonts w:ascii="Times New Roman" w:hAnsi="Times New Roman"/>
          <w:sz w:val="24"/>
          <w:szCs w:val="24"/>
        </w:rPr>
        <w:t>виконуватиумовицьогоДоговору</w:t>
      </w:r>
      <w:proofErr w:type="spellEnd"/>
      <w:r>
        <w:rPr>
          <w:rFonts w:ascii="Times New Roman" w:hAnsi="Times New Roman"/>
          <w:sz w:val="24"/>
          <w:szCs w:val="24"/>
        </w:rPr>
        <w:t>;</w:t>
      </w:r>
    </w:p>
    <w:p w:rsidR="008F1E77" w:rsidRDefault="008F1E77" w:rsidP="008F1E77">
      <w:pPr>
        <w:pStyle w:val="a3"/>
        <w:widowControl w:val="0"/>
        <w:numPr>
          <w:ilvl w:val="0"/>
          <w:numId w:val="13"/>
        </w:numPr>
        <w:tabs>
          <w:tab w:val="left" w:pos="851"/>
        </w:tabs>
        <w:autoSpaceDE w:val="0"/>
        <w:autoSpaceDN w:val="0"/>
        <w:ind w:left="0" w:firstLine="567"/>
        <w:jc w:val="both"/>
        <w:rPr>
          <w:rFonts w:ascii="Times New Roman" w:hAnsi="Times New Roman"/>
          <w:sz w:val="24"/>
          <w:szCs w:val="24"/>
        </w:rPr>
      </w:pPr>
      <w:r>
        <w:rPr>
          <w:rFonts w:ascii="Times New Roman" w:hAnsi="Times New Roman"/>
          <w:sz w:val="24"/>
          <w:szCs w:val="24"/>
        </w:rPr>
        <w:t xml:space="preserve">забезпечувати відповідно до вимог Кодексу ГТС своєчасну реєстрацію Споживача </w:t>
      </w:r>
      <w:proofErr w:type="spellStart"/>
      <w:r>
        <w:rPr>
          <w:rFonts w:ascii="Times New Roman" w:hAnsi="Times New Roman"/>
          <w:sz w:val="24"/>
          <w:szCs w:val="24"/>
        </w:rPr>
        <w:t>уРеєстріпри</w:t>
      </w:r>
      <w:proofErr w:type="spellEnd"/>
      <w:r>
        <w:rPr>
          <w:rFonts w:ascii="Times New Roman" w:hAnsi="Times New Roman"/>
          <w:sz w:val="24"/>
          <w:szCs w:val="24"/>
        </w:rPr>
        <w:t xml:space="preserve"> </w:t>
      </w:r>
      <w:proofErr w:type="spellStart"/>
      <w:r>
        <w:rPr>
          <w:rFonts w:ascii="Times New Roman" w:hAnsi="Times New Roman"/>
          <w:sz w:val="24"/>
          <w:szCs w:val="24"/>
        </w:rPr>
        <w:t>дотриманніСпоживачемумов</w:t>
      </w:r>
      <w:proofErr w:type="spellEnd"/>
      <w:r>
        <w:rPr>
          <w:rFonts w:ascii="Times New Roman" w:hAnsi="Times New Roman"/>
          <w:sz w:val="24"/>
          <w:szCs w:val="24"/>
        </w:rPr>
        <w:t xml:space="preserve"> цього Договору;</w:t>
      </w:r>
    </w:p>
    <w:p w:rsidR="008F1E77" w:rsidRDefault="008F1E77" w:rsidP="008F1E77">
      <w:pPr>
        <w:pStyle w:val="TableParagraph"/>
        <w:numPr>
          <w:ilvl w:val="0"/>
          <w:numId w:val="13"/>
        </w:numPr>
        <w:tabs>
          <w:tab w:val="center" w:pos="851"/>
          <w:tab w:val="right" w:pos="9639"/>
        </w:tabs>
        <w:ind w:left="0" w:firstLine="567"/>
        <w:rPr>
          <w:sz w:val="24"/>
          <w:szCs w:val="24"/>
        </w:rPr>
      </w:pPr>
      <w:r>
        <w:rPr>
          <w:sz w:val="24"/>
          <w:szCs w:val="24"/>
        </w:rPr>
        <w:t xml:space="preserve">повідомитиСпоживачапронамірвнесеннязміндоДоговорупостачанняприродногогазу не пізніше ніж за 30 днів до набрання чинності таких змін (окрім змін, обумовленихзміноюнормчинногозаконодавстваУкраїни).ТакаінформаціяможебутинаданаСпоживачу </w:t>
      </w:r>
      <w:proofErr w:type="spellStart"/>
      <w:r w:rsidRPr="006D4D05">
        <w:rPr>
          <w:sz w:val="24"/>
          <w:szCs w:val="24"/>
        </w:rPr>
        <w:t>вбудь-якийспосіб</w:t>
      </w:r>
      <w:proofErr w:type="spellEnd"/>
      <w:r w:rsidRPr="006D4D05">
        <w:rPr>
          <w:sz w:val="24"/>
          <w:szCs w:val="24"/>
        </w:rPr>
        <w:t>:</w:t>
      </w:r>
      <w:proofErr w:type="spellStart"/>
      <w:r>
        <w:rPr>
          <w:sz w:val="24"/>
          <w:szCs w:val="24"/>
        </w:rPr>
        <w:t>розміщеннянавеб-сайтіПостачальника</w:t>
      </w:r>
      <w:proofErr w:type="spellEnd"/>
      <w:r>
        <w:rPr>
          <w:sz w:val="24"/>
          <w:szCs w:val="24"/>
        </w:rPr>
        <w:t>, відправлення електронного повідомлення на електронну пошту Споживача, письмове повідомлення тощо;</w:t>
      </w:r>
    </w:p>
    <w:p w:rsidR="008F1E77" w:rsidRDefault="008F1E77" w:rsidP="008F1E77">
      <w:pPr>
        <w:pStyle w:val="TableParagraph"/>
        <w:numPr>
          <w:ilvl w:val="0"/>
          <w:numId w:val="13"/>
        </w:numPr>
        <w:tabs>
          <w:tab w:val="left" w:pos="851"/>
        </w:tabs>
        <w:ind w:left="0" w:firstLine="567"/>
        <w:rPr>
          <w:sz w:val="24"/>
          <w:szCs w:val="24"/>
        </w:rPr>
      </w:pPr>
      <w:r>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8F1E77" w:rsidRDefault="008F1E77" w:rsidP="008F1E77">
      <w:pPr>
        <w:pStyle w:val="a3"/>
        <w:widowControl w:val="0"/>
        <w:numPr>
          <w:ilvl w:val="0"/>
          <w:numId w:val="13"/>
        </w:numPr>
        <w:tabs>
          <w:tab w:val="left" w:pos="851"/>
        </w:tabs>
        <w:autoSpaceDE w:val="0"/>
        <w:autoSpaceDN w:val="0"/>
        <w:ind w:left="0" w:firstLine="567"/>
        <w:jc w:val="both"/>
        <w:rPr>
          <w:rFonts w:ascii="Times New Roman" w:eastAsia="Times New Roman" w:hAnsi="Times New Roman"/>
          <w:sz w:val="24"/>
          <w:szCs w:val="24"/>
        </w:rPr>
      </w:pPr>
      <w:r>
        <w:rPr>
          <w:rFonts w:ascii="Times New Roman" w:eastAsia="Times New Roman" w:hAnsi="Times New Roman"/>
          <w:sz w:val="24"/>
          <w:szCs w:val="24"/>
        </w:rPr>
        <w:t>виконувати інші обов'язки, передбачені Правилами постачання природного газу та чинним законодавством України.</w:t>
      </w:r>
    </w:p>
    <w:p w:rsidR="008F1E77" w:rsidRDefault="008F1E77" w:rsidP="008F1E77">
      <w:pPr>
        <w:widowControl w:val="0"/>
        <w:tabs>
          <w:tab w:val="left" w:pos="851"/>
        </w:tabs>
        <w:autoSpaceDE w:val="0"/>
        <w:autoSpaceDN w:val="0"/>
        <w:jc w:val="both"/>
        <w:rPr>
          <w:rFonts w:ascii="Times New Roman" w:eastAsia="Times New Roman" w:hAnsi="Times New Roman"/>
          <w:sz w:val="24"/>
          <w:szCs w:val="24"/>
        </w:rPr>
      </w:pPr>
    </w:p>
    <w:p w:rsidR="008F1E77" w:rsidRDefault="008F1E77" w:rsidP="008F1E77">
      <w:pPr>
        <w:widowControl w:val="0"/>
        <w:tabs>
          <w:tab w:val="left" w:pos="851"/>
        </w:tabs>
        <w:autoSpaceDE w:val="0"/>
        <w:autoSpaceDN w:val="0"/>
        <w:jc w:val="both"/>
        <w:rPr>
          <w:rFonts w:ascii="Times New Roman" w:eastAsia="Times New Roman" w:hAnsi="Times New Roman"/>
          <w:sz w:val="24"/>
          <w:szCs w:val="24"/>
        </w:rPr>
      </w:pPr>
    </w:p>
    <w:p w:rsidR="008F1E77" w:rsidRDefault="008F1E77" w:rsidP="008F1E77">
      <w:pPr>
        <w:widowControl w:val="0"/>
        <w:tabs>
          <w:tab w:val="left" w:pos="851"/>
        </w:tabs>
        <w:autoSpaceDE w:val="0"/>
        <w:autoSpaceDN w:val="0"/>
        <w:jc w:val="center"/>
        <w:rPr>
          <w:rStyle w:val="markedcontent"/>
          <w:b/>
          <w:bCs/>
          <w:sz w:val="22"/>
          <w:szCs w:val="22"/>
        </w:rPr>
      </w:pPr>
      <w:r>
        <w:rPr>
          <w:rStyle w:val="markedcontent"/>
          <w:rFonts w:ascii="Times New Roman" w:hAnsi="Times New Roman"/>
          <w:b/>
          <w:bCs/>
          <w:sz w:val="24"/>
          <w:szCs w:val="24"/>
        </w:rPr>
        <w:t>7. Відповідальність сторін</w:t>
      </w:r>
    </w:p>
    <w:p w:rsidR="008F1E77" w:rsidRDefault="008F1E77" w:rsidP="008F1E77">
      <w:pPr>
        <w:widowControl w:val="0"/>
        <w:tabs>
          <w:tab w:val="left" w:pos="851"/>
        </w:tabs>
        <w:autoSpaceDE w:val="0"/>
        <w:autoSpaceDN w:val="0"/>
        <w:ind w:firstLine="567"/>
        <w:jc w:val="both"/>
        <w:rPr>
          <w:rFonts w:ascii="Times New Roman" w:eastAsia="Times New Roman" w:hAnsi="Times New Roman"/>
          <w:sz w:val="24"/>
          <w:szCs w:val="24"/>
        </w:rPr>
      </w:pPr>
      <w:r>
        <w:rPr>
          <w:rStyle w:val="markedcontent"/>
          <w:rFonts w:ascii="Times New Roman" w:hAnsi="Times New Roman"/>
          <w:sz w:val="24"/>
          <w:szCs w:val="24"/>
        </w:rPr>
        <w:t>7.1.</w:t>
      </w:r>
      <w:r>
        <w:rPr>
          <w:rFonts w:ascii="Times New Roman" w:eastAsia="Times New Roman" w:hAnsi="Times New Roman"/>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8F1E77" w:rsidRDefault="008F1E77" w:rsidP="008F1E77">
      <w:pPr>
        <w:widowControl w:val="0"/>
        <w:tabs>
          <w:tab w:val="left" w:pos="851"/>
        </w:tabs>
        <w:autoSpaceDE w:val="0"/>
        <w:autoSpaceDN w:val="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8F1E77" w:rsidRDefault="008F1E77" w:rsidP="008F1E77">
      <w:pPr>
        <w:widowControl w:val="0"/>
        <w:tabs>
          <w:tab w:val="left" w:pos="851"/>
        </w:tabs>
        <w:autoSpaceDE w:val="0"/>
        <w:autoSpaceDN w:val="0"/>
        <w:ind w:firstLine="567"/>
        <w:jc w:val="both"/>
        <w:rPr>
          <w:rFonts w:ascii="Times New Roman" w:eastAsia="Times New Roman" w:hAnsi="Times New Roman"/>
          <w:sz w:val="24"/>
          <w:szCs w:val="24"/>
        </w:rPr>
      </w:pPr>
      <w:r>
        <w:rPr>
          <w:rFonts w:ascii="Times New Roman" w:eastAsia="Times New Roman" w:hAnsi="Times New Roman"/>
          <w:sz w:val="24"/>
          <w:szCs w:val="24"/>
        </w:rPr>
        <w:t>7.3. Постачальник не відповідає за підтримання належного тиску на газорозподільних станціях.</w:t>
      </w:r>
    </w:p>
    <w:p w:rsidR="008F1E77" w:rsidRDefault="008F1E77" w:rsidP="008F1E77">
      <w:pPr>
        <w:widowControl w:val="0"/>
        <w:tabs>
          <w:tab w:val="left" w:pos="851"/>
        </w:tabs>
        <w:autoSpaceDE w:val="0"/>
        <w:autoSpaceDN w:val="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8F1E77" w:rsidRDefault="008F1E77" w:rsidP="008F1E77">
      <w:pPr>
        <w:widowControl w:val="0"/>
        <w:tabs>
          <w:tab w:val="left" w:pos="851"/>
        </w:tabs>
        <w:autoSpaceDE w:val="0"/>
        <w:autoSpaceDN w:val="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sz w:val="24"/>
          <w:szCs w:val="24"/>
        </w:rPr>
        <w:t>п.п</w:t>
      </w:r>
      <w:proofErr w:type="spellEnd"/>
      <w:r>
        <w:rPr>
          <w:rFonts w:ascii="Times New Roman" w:eastAsia="Times New Roman" w:hAnsi="Times New Roman"/>
          <w:sz w:val="24"/>
          <w:szCs w:val="24"/>
        </w:rPr>
        <w:t>. 13.5 та 13.6 цього Договору. 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8F1E77" w:rsidRDefault="008F1E77" w:rsidP="008F1E77">
      <w:pPr>
        <w:widowControl w:val="0"/>
        <w:tabs>
          <w:tab w:val="left" w:pos="851"/>
        </w:tabs>
        <w:autoSpaceDE w:val="0"/>
        <w:autoSpaceDN w:val="0"/>
        <w:ind w:firstLine="567"/>
        <w:jc w:val="both"/>
        <w:rPr>
          <w:rFonts w:ascii="Times New Roman" w:eastAsia="Times New Roman" w:hAnsi="Times New Roman"/>
          <w:sz w:val="24"/>
          <w:szCs w:val="24"/>
        </w:rPr>
      </w:pPr>
    </w:p>
    <w:p w:rsidR="008F1E77" w:rsidRDefault="008F1E77" w:rsidP="008F1E77">
      <w:pPr>
        <w:widowControl w:val="0"/>
        <w:tabs>
          <w:tab w:val="left" w:pos="851"/>
        </w:tabs>
        <w:autoSpaceDE w:val="0"/>
        <w:autoSpaceDN w:val="0"/>
        <w:ind w:firstLine="567"/>
        <w:jc w:val="center"/>
        <w:rPr>
          <w:rFonts w:ascii="Times New Roman" w:eastAsia="Times New Roman" w:hAnsi="Times New Roman"/>
          <w:sz w:val="24"/>
          <w:szCs w:val="24"/>
        </w:rPr>
      </w:pPr>
      <w:r w:rsidRPr="006D4D05">
        <w:rPr>
          <w:rFonts w:ascii="Times New Roman" w:hAnsi="Times New Roman"/>
          <w:b/>
          <w:sz w:val="24"/>
          <w:szCs w:val="24"/>
        </w:rPr>
        <w:t>8.</w:t>
      </w:r>
      <w:r>
        <w:rPr>
          <w:rFonts w:ascii="Times New Roman" w:hAnsi="Times New Roman"/>
          <w:b/>
          <w:sz w:val="24"/>
          <w:szCs w:val="24"/>
        </w:rPr>
        <w:t>Порядокприпинення(обмеження)</w:t>
      </w:r>
      <w:proofErr w:type="spellStart"/>
      <w:r>
        <w:rPr>
          <w:rFonts w:ascii="Times New Roman" w:hAnsi="Times New Roman"/>
          <w:b/>
          <w:sz w:val="24"/>
          <w:szCs w:val="24"/>
        </w:rPr>
        <w:t>тавідновленнягазопостачання</w:t>
      </w:r>
      <w:proofErr w:type="spellEnd"/>
    </w:p>
    <w:p w:rsidR="008F1E77" w:rsidRDefault="008F1E77" w:rsidP="008F1E77">
      <w:pPr>
        <w:pStyle w:val="TableParagraph"/>
        <w:tabs>
          <w:tab w:val="left" w:pos="993"/>
          <w:tab w:val="center" w:pos="4819"/>
          <w:tab w:val="right" w:pos="9639"/>
        </w:tabs>
        <w:ind w:firstLine="574"/>
        <w:rPr>
          <w:sz w:val="24"/>
          <w:szCs w:val="24"/>
        </w:rPr>
      </w:pPr>
      <w:r>
        <w:rPr>
          <w:sz w:val="24"/>
          <w:szCs w:val="24"/>
        </w:rPr>
        <w:t xml:space="preserve">8.1. Якщо Споживач порушив умови пункту 5.1 цього Договору щодо остаточногорозрахункузафактичнопереданийприроднийгаз,Постачальникмаєправоприпинитипостачання газу шляхом виключення Споживача з Реєстру без погодження із </w:t>
      </w:r>
      <w:r>
        <w:rPr>
          <w:sz w:val="24"/>
          <w:szCs w:val="24"/>
        </w:rPr>
        <w:lastRenderedPageBreak/>
        <w:t xml:space="preserve">Споживачем.Припинення(обмеження)постачанняприродногогазуСпоживачевіздійснюєтьсяПостачальником з 1 числа місяця, наступного за місяцем, в якому Споживач мав </w:t>
      </w:r>
      <w:proofErr w:type="spellStart"/>
      <w:r>
        <w:rPr>
          <w:sz w:val="24"/>
          <w:szCs w:val="24"/>
        </w:rPr>
        <w:t>здійс</w:t>
      </w:r>
      <w:r>
        <w:rPr>
          <w:sz w:val="24"/>
          <w:szCs w:val="24"/>
          <w:u w:val="single"/>
        </w:rPr>
        <w:t>н</w:t>
      </w:r>
      <w:r>
        <w:rPr>
          <w:sz w:val="24"/>
          <w:szCs w:val="24"/>
        </w:rPr>
        <w:t>итиостаточнийрозрахунокзарозрахунковий</w:t>
      </w:r>
      <w:proofErr w:type="spellEnd"/>
      <w:r>
        <w:rPr>
          <w:sz w:val="24"/>
          <w:szCs w:val="24"/>
        </w:rPr>
        <w:t xml:space="preserve"> період.</w:t>
      </w:r>
    </w:p>
    <w:p w:rsidR="008F1E77" w:rsidRDefault="008F1E77" w:rsidP="008F1E77">
      <w:pPr>
        <w:pStyle w:val="TableParagraph"/>
        <w:tabs>
          <w:tab w:val="left" w:pos="993"/>
          <w:tab w:val="center" w:pos="4819"/>
          <w:tab w:val="right" w:pos="9639"/>
        </w:tabs>
        <w:ind w:firstLine="574"/>
        <w:rPr>
          <w:sz w:val="24"/>
          <w:szCs w:val="24"/>
        </w:rPr>
      </w:pPr>
      <w:r>
        <w:rPr>
          <w:sz w:val="24"/>
          <w:szCs w:val="24"/>
        </w:rPr>
        <w:t xml:space="preserve">ПрицьомуПостачальникнаправляєСпоживачуПовідомлення(зпозначкоюпровручення)пронеобхідністьсамостійнообмежитичиприпинитигазоспоживанняздати,зазначеної в Повідомленні. Копія цього Повідомлення надається Споживачу на </w:t>
      </w:r>
      <w:proofErr w:type="spellStart"/>
      <w:r>
        <w:rPr>
          <w:sz w:val="24"/>
          <w:szCs w:val="24"/>
        </w:rPr>
        <w:t>електроннуадресу</w:t>
      </w:r>
      <w:proofErr w:type="spellEnd"/>
      <w:r>
        <w:rPr>
          <w:sz w:val="24"/>
          <w:szCs w:val="24"/>
        </w:rPr>
        <w:t>, зазначену в розділі 14 цього Договору, а також оператору ГРМ, зазначеному в п.1.5цьогоДоговору.</w:t>
      </w:r>
    </w:p>
    <w:p w:rsidR="008F1E77" w:rsidRDefault="008F1E77" w:rsidP="008F1E77">
      <w:pPr>
        <w:pStyle w:val="TableParagraph"/>
        <w:tabs>
          <w:tab w:val="left" w:pos="993"/>
          <w:tab w:val="center" w:pos="4819"/>
          <w:tab w:val="right" w:pos="9639"/>
        </w:tabs>
        <w:ind w:firstLine="574"/>
        <w:rPr>
          <w:sz w:val="24"/>
          <w:szCs w:val="24"/>
        </w:rPr>
      </w:pPr>
      <w:r>
        <w:rPr>
          <w:sz w:val="24"/>
          <w:szCs w:val="24"/>
        </w:rPr>
        <w:t>ГазопостачанняприпиняєтьсяПостачальникомздати,зазначеноївПовідомленні.</w:t>
      </w:r>
    </w:p>
    <w:p w:rsidR="008F1E77" w:rsidRDefault="008F1E77" w:rsidP="008F1E77">
      <w:pPr>
        <w:pStyle w:val="TableParagraph"/>
        <w:tabs>
          <w:tab w:val="left" w:pos="993"/>
          <w:tab w:val="center" w:pos="4819"/>
          <w:tab w:val="right" w:pos="9639"/>
        </w:tabs>
        <w:ind w:firstLine="574"/>
        <w:rPr>
          <w:sz w:val="24"/>
          <w:szCs w:val="24"/>
        </w:rPr>
      </w:pPr>
      <w:r>
        <w:rPr>
          <w:sz w:val="24"/>
          <w:szCs w:val="24"/>
        </w:rPr>
        <w:t>СпоживачнемаєправавимагативідПостачальникавідшкодуваннязбитківзаневключенняйогодоРеєструвнаслідокневиконанняСпоживачемумовцьогоДоговору.</w:t>
      </w:r>
    </w:p>
    <w:p w:rsidR="008F1E77" w:rsidRDefault="008F1E77" w:rsidP="008F1E77">
      <w:pPr>
        <w:pStyle w:val="TableParagraph"/>
        <w:tabs>
          <w:tab w:val="left" w:pos="993"/>
          <w:tab w:val="center" w:pos="4819"/>
          <w:tab w:val="right" w:pos="9639"/>
        </w:tabs>
        <w:ind w:firstLine="574"/>
        <w:rPr>
          <w:sz w:val="24"/>
          <w:szCs w:val="24"/>
        </w:rPr>
      </w:pPr>
      <w:proofErr w:type="spellStart"/>
      <w:r>
        <w:rPr>
          <w:sz w:val="24"/>
          <w:szCs w:val="24"/>
        </w:rPr>
        <w:t>ПостачальникнеприпиняєпостачанняСпоживачуувипадках</w:t>
      </w:r>
      <w:proofErr w:type="spellEnd"/>
      <w:r>
        <w:rPr>
          <w:sz w:val="24"/>
          <w:szCs w:val="24"/>
        </w:rPr>
        <w:t>:</w:t>
      </w:r>
    </w:p>
    <w:p w:rsidR="008F1E77" w:rsidRDefault="008F1E77" w:rsidP="008F1E77">
      <w:pPr>
        <w:pStyle w:val="TableParagraph"/>
        <w:tabs>
          <w:tab w:val="left" w:pos="993"/>
          <w:tab w:val="center" w:pos="4819"/>
          <w:tab w:val="right" w:pos="9639"/>
        </w:tabs>
        <w:ind w:firstLine="574"/>
        <w:rPr>
          <w:sz w:val="24"/>
          <w:szCs w:val="24"/>
        </w:rPr>
      </w:pPr>
      <w:r>
        <w:rPr>
          <w:sz w:val="24"/>
          <w:szCs w:val="24"/>
        </w:rPr>
        <w:t xml:space="preserve">-прийняттярішенняучасникаПостачальникащодопродовженняпостачанняприродногогазу Споживачу; </w:t>
      </w:r>
    </w:p>
    <w:p w:rsidR="008F1E77" w:rsidRDefault="008F1E77" w:rsidP="008F1E77">
      <w:pPr>
        <w:pStyle w:val="TableParagraph"/>
        <w:tabs>
          <w:tab w:val="left" w:pos="993"/>
          <w:tab w:val="center" w:pos="4819"/>
          <w:tab w:val="right" w:pos="9639"/>
        </w:tabs>
        <w:ind w:firstLine="574"/>
        <w:rPr>
          <w:sz w:val="24"/>
          <w:szCs w:val="24"/>
        </w:rPr>
      </w:pPr>
      <w:r>
        <w:rPr>
          <w:sz w:val="24"/>
          <w:szCs w:val="24"/>
        </w:rPr>
        <w:t xml:space="preserve">- у разі прийняття рішення спеціально створеним органом Постачальника (або </w:t>
      </w:r>
      <w:proofErr w:type="spellStart"/>
      <w:r>
        <w:rPr>
          <w:sz w:val="24"/>
          <w:szCs w:val="24"/>
        </w:rPr>
        <w:t>йогоучасника</w:t>
      </w:r>
      <w:proofErr w:type="spellEnd"/>
      <w:r>
        <w:rPr>
          <w:sz w:val="24"/>
          <w:szCs w:val="24"/>
        </w:rPr>
        <w:t>)</w:t>
      </w:r>
      <w:proofErr w:type="spellStart"/>
      <w:r>
        <w:rPr>
          <w:sz w:val="24"/>
          <w:szCs w:val="24"/>
        </w:rPr>
        <w:t>щодопродовження</w:t>
      </w:r>
      <w:proofErr w:type="spellEnd"/>
      <w:r>
        <w:rPr>
          <w:sz w:val="24"/>
          <w:szCs w:val="24"/>
        </w:rPr>
        <w:t xml:space="preserve"> </w:t>
      </w:r>
      <w:proofErr w:type="spellStart"/>
      <w:r>
        <w:rPr>
          <w:sz w:val="24"/>
          <w:szCs w:val="24"/>
        </w:rPr>
        <w:t>постачанняприродного</w:t>
      </w:r>
      <w:proofErr w:type="spellEnd"/>
      <w:r>
        <w:rPr>
          <w:sz w:val="24"/>
          <w:szCs w:val="24"/>
        </w:rPr>
        <w:t xml:space="preserve"> газу Споживачу.</w:t>
      </w:r>
    </w:p>
    <w:p w:rsidR="008F1E77" w:rsidRDefault="008F1E77" w:rsidP="008F1E77">
      <w:pPr>
        <w:pStyle w:val="TableParagraph"/>
        <w:numPr>
          <w:ilvl w:val="1"/>
          <w:numId w:val="14"/>
        </w:numPr>
        <w:tabs>
          <w:tab w:val="left" w:pos="993"/>
          <w:tab w:val="left" w:pos="1350"/>
        </w:tabs>
        <w:ind w:left="0" w:firstLine="574"/>
        <w:rPr>
          <w:sz w:val="24"/>
          <w:szCs w:val="24"/>
        </w:rPr>
      </w:pPr>
      <w:r>
        <w:rPr>
          <w:sz w:val="24"/>
          <w:szCs w:val="24"/>
        </w:rPr>
        <w:t xml:space="preserve">Відповідальністьзабудь-якінаслідки,щовиникаютьврезультатіпорушенняСпоживачемумовпункту5.1цьогоДоговору,покладаютьсявиключнонаСпоживача. </w:t>
      </w:r>
    </w:p>
    <w:p w:rsidR="008F1E77" w:rsidRDefault="008F1E77" w:rsidP="008F1E77">
      <w:pPr>
        <w:pStyle w:val="TableParagraph"/>
        <w:numPr>
          <w:ilvl w:val="1"/>
          <w:numId w:val="14"/>
        </w:numPr>
        <w:tabs>
          <w:tab w:val="left" w:pos="993"/>
          <w:tab w:val="left" w:pos="1350"/>
        </w:tabs>
        <w:ind w:left="0" w:firstLine="574"/>
        <w:rPr>
          <w:sz w:val="24"/>
          <w:szCs w:val="24"/>
        </w:rPr>
      </w:pPr>
      <w:r>
        <w:rPr>
          <w:sz w:val="24"/>
          <w:szCs w:val="24"/>
        </w:rPr>
        <w:t>Фізичне припинення постачання природного газу за цим Договором здійснює(ють)Оператор(и)ГРМтаОператорГТС.Занеобхідностіздійснення заходівзобмеженнячиприпиненнягазопостачанняСпоживачуОператоромГРМ/ГТСПостачальникна</w:t>
      </w:r>
      <w:r>
        <w:rPr>
          <w:sz w:val="24"/>
          <w:szCs w:val="24"/>
          <w:u w:val="single"/>
        </w:rPr>
        <w:t>д</w:t>
      </w:r>
      <w:r>
        <w:rPr>
          <w:sz w:val="24"/>
          <w:szCs w:val="24"/>
        </w:rPr>
        <w:t xml:space="preserve">силаєОператору ГРМ/ГТС відповідне письмове повідомлення (з позначкою про вручення) </w:t>
      </w:r>
      <w:proofErr w:type="spellStart"/>
      <w:r>
        <w:rPr>
          <w:sz w:val="24"/>
          <w:szCs w:val="24"/>
        </w:rPr>
        <w:t>пронеобхідність</w:t>
      </w:r>
      <w:proofErr w:type="spellEnd"/>
      <w:r>
        <w:rPr>
          <w:sz w:val="24"/>
          <w:szCs w:val="24"/>
        </w:rPr>
        <w:t xml:space="preserve"> здійснення ним заходів з припинення/обмеження розподілу/транспортуванняприродногогазуСпоживачу,копіюякогонадсилаєСпоживачу(зпозначкоюпровручення).</w:t>
      </w:r>
    </w:p>
    <w:p w:rsidR="008F1E77" w:rsidRDefault="008F1E77" w:rsidP="008F1E77">
      <w:pPr>
        <w:pStyle w:val="TableParagraph"/>
        <w:numPr>
          <w:ilvl w:val="1"/>
          <w:numId w:val="14"/>
        </w:numPr>
        <w:tabs>
          <w:tab w:val="left" w:pos="993"/>
        </w:tabs>
        <w:ind w:left="0" w:firstLine="574"/>
        <w:rPr>
          <w:sz w:val="24"/>
          <w:szCs w:val="24"/>
        </w:rPr>
      </w:pPr>
      <w:r>
        <w:rPr>
          <w:sz w:val="24"/>
          <w:szCs w:val="24"/>
        </w:rPr>
        <w:t xml:space="preserve">КомпенсаціяПостачальникувартостіпослугзприпинення(обмеження)газопостачанняздійснюється </w:t>
      </w:r>
      <w:proofErr w:type="spellStart"/>
      <w:r>
        <w:rPr>
          <w:sz w:val="24"/>
          <w:szCs w:val="24"/>
        </w:rPr>
        <w:t>Споживачемвтакому</w:t>
      </w:r>
      <w:proofErr w:type="spellEnd"/>
      <w:r>
        <w:rPr>
          <w:sz w:val="24"/>
          <w:szCs w:val="24"/>
        </w:rPr>
        <w:t xml:space="preserve"> порядку:</w:t>
      </w:r>
    </w:p>
    <w:p w:rsidR="008F1E77" w:rsidRDefault="008F1E77" w:rsidP="008F1E77">
      <w:pPr>
        <w:pStyle w:val="TableParagraph"/>
        <w:numPr>
          <w:ilvl w:val="0"/>
          <w:numId w:val="15"/>
        </w:numPr>
        <w:tabs>
          <w:tab w:val="left" w:pos="851"/>
        </w:tabs>
        <w:ind w:left="0" w:firstLine="574"/>
        <w:rPr>
          <w:sz w:val="24"/>
          <w:szCs w:val="24"/>
        </w:rPr>
      </w:pPr>
      <w:r>
        <w:rPr>
          <w:sz w:val="24"/>
          <w:szCs w:val="24"/>
        </w:rPr>
        <w:t xml:space="preserve">СпоживачкомпенсуєПостачальникувартістьнаданихОператоромГРМ/ГТСпослугзприпинення (обмеження) газопостачання на об’єкти Споживача на підставі отриманого </w:t>
      </w:r>
      <w:proofErr w:type="spellStart"/>
      <w:r>
        <w:rPr>
          <w:sz w:val="24"/>
          <w:szCs w:val="24"/>
        </w:rPr>
        <w:t>відПостачальникарахунка-фактури</w:t>
      </w:r>
      <w:proofErr w:type="spellEnd"/>
      <w:r>
        <w:rPr>
          <w:sz w:val="24"/>
          <w:szCs w:val="24"/>
        </w:rPr>
        <w:t>;</w:t>
      </w:r>
    </w:p>
    <w:p w:rsidR="008F1E77" w:rsidRDefault="008F1E77" w:rsidP="008F1E77">
      <w:pPr>
        <w:pStyle w:val="TableParagraph"/>
        <w:numPr>
          <w:ilvl w:val="0"/>
          <w:numId w:val="15"/>
        </w:numPr>
        <w:tabs>
          <w:tab w:val="left" w:pos="851"/>
        </w:tabs>
        <w:ind w:left="0" w:firstLine="574"/>
        <w:rPr>
          <w:sz w:val="24"/>
          <w:szCs w:val="24"/>
        </w:rPr>
      </w:pPr>
      <w:r>
        <w:rPr>
          <w:sz w:val="24"/>
          <w:szCs w:val="24"/>
        </w:rPr>
        <w:t xml:space="preserve">компенсація вартості послуг з припинення (обмеження) газопостачання здійснюєтьсяСпоживачемдо22–гочисла(включно)місяця,наступногозамісяцем,вякомуПостачальником було надано Повідомлення про припинення (обмеження) газопостачання, нарозрахунковийрахунокПостачальника,якийзазначаєтьсявнадісланомуСпоживачевірахунку-фактурііз </w:t>
      </w:r>
      <w:proofErr w:type="spellStart"/>
      <w:r>
        <w:rPr>
          <w:sz w:val="24"/>
          <w:szCs w:val="24"/>
        </w:rPr>
        <w:t>призначеннямплатежу</w:t>
      </w:r>
      <w:proofErr w:type="spellEnd"/>
      <w:r>
        <w:rPr>
          <w:sz w:val="24"/>
          <w:szCs w:val="24"/>
        </w:rPr>
        <w:t xml:space="preserve">; </w:t>
      </w:r>
    </w:p>
    <w:p w:rsidR="008F1E77" w:rsidRDefault="008F1E77" w:rsidP="008F1E77">
      <w:pPr>
        <w:pStyle w:val="a3"/>
        <w:widowControl w:val="0"/>
        <w:numPr>
          <w:ilvl w:val="0"/>
          <w:numId w:val="15"/>
        </w:numPr>
        <w:tabs>
          <w:tab w:val="left" w:pos="851"/>
        </w:tabs>
        <w:autoSpaceDE w:val="0"/>
        <w:autoSpaceDN w:val="0"/>
        <w:ind w:left="0" w:firstLine="567"/>
        <w:jc w:val="both"/>
        <w:rPr>
          <w:rFonts w:ascii="Times New Roman" w:eastAsia="Times New Roman" w:hAnsi="Times New Roman"/>
          <w:sz w:val="24"/>
          <w:szCs w:val="24"/>
        </w:rPr>
      </w:pPr>
      <w:r>
        <w:rPr>
          <w:rFonts w:ascii="Times New Roman" w:hAnsi="Times New Roman"/>
          <w:sz w:val="24"/>
          <w:szCs w:val="24"/>
        </w:rPr>
        <w:t xml:space="preserve">якщопротягомзазначеногоперіодуСпоживачнекомпенсував(неповністюкомпенсував)Постачальникувартістьпослугзприпинення(обмеження)газопостачання,Споживач несе відповідальність на загальних умовах, визначених цим Договором та </w:t>
      </w:r>
      <w:proofErr w:type="spellStart"/>
      <w:r>
        <w:rPr>
          <w:rFonts w:ascii="Times New Roman" w:hAnsi="Times New Roman"/>
          <w:sz w:val="24"/>
          <w:szCs w:val="24"/>
        </w:rPr>
        <w:t>чиннимзаконодавствомУкраїни</w:t>
      </w:r>
      <w:proofErr w:type="spellEnd"/>
      <w:r>
        <w:rPr>
          <w:rFonts w:ascii="Times New Roman" w:hAnsi="Times New Roman"/>
          <w:sz w:val="24"/>
          <w:szCs w:val="24"/>
        </w:rPr>
        <w:t>.</w:t>
      </w:r>
    </w:p>
    <w:tbl>
      <w:tblPr>
        <w:tblW w:w="10362" w:type="dxa"/>
        <w:tblInd w:w="-142" w:type="dxa"/>
        <w:tblLayout w:type="fixed"/>
        <w:tblCellMar>
          <w:left w:w="0" w:type="dxa"/>
          <w:right w:w="0" w:type="dxa"/>
        </w:tblCellMar>
        <w:tblLook w:val="01E0"/>
      </w:tblPr>
      <w:tblGrid>
        <w:gridCol w:w="297"/>
        <w:gridCol w:w="9484"/>
        <w:gridCol w:w="284"/>
        <w:gridCol w:w="297"/>
      </w:tblGrid>
      <w:tr w:rsidR="008F1E77" w:rsidTr="00765B8F">
        <w:trPr>
          <w:gridBefore w:val="1"/>
          <w:wBefore w:w="297" w:type="dxa"/>
          <w:trHeight w:val="426"/>
        </w:trPr>
        <w:tc>
          <w:tcPr>
            <w:tcW w:w="10065" w:type="dxa"/>
            <w:gridSpan w:val="3"/>
          </w:tcPr>
          <w:p w:rsidR="008F1E77" w:rsidRDefault="008F1E77" w:rsidP="00765B8F">
            <w:pPr>
              <w:pStyle w:val="TableParagraph"/>
              <w:tabs>
                <w:tab w:val="center" w:pos="4819"/>
                <w:tab w:val="right" w:pos="9639"/>
              </w:tabs>
              <w:spacing w:line="276" w:lineRule="auto"/>
              <w:jc w:val="center"/>
              <w:rPr>
                <w:b/>
                <w:sz w:val="24"/>
                <w:szCs w:val="24"/>
              </w:rPr>
            </w:pPr>
          </w:p>
          <w:p w:rsidR="008F1E77" w:rsidRDefault="008F1E77" w:rsidP="00765B8F">
            <w:pPr>
              <w:pStyle w:val="TableParagraph"/>
              <w:tabs>
                <w:tab w:val="center" w:pos="4819"/>
                <w:tab w:val="right" w:pos="9639"/>
              </w:tabs>
              <w:spacing w:line="276" w:lineRule="auto"/>
              <w:jc w:val="center"/>
              <w:rPr>
                <w:b/>
                <w:sz w:val="24"/>
                <w:szCs w:val="24"/>
              </w:rPr>
            </w:pPr>
            <w:r>
              <w:rPr>
                <w:b/>
                <w:sz w:val="24"/>
                <w:szCs w:val="24"/>
              </w:rPr>
              <w:t>9.Порядокзмінипостачальника</w:t>
            </w:r>
          </w:p>
        </w:tc>
      </w:tr>
      <w:tr w:rsidR="008F1E77" w:rsidTr="00765B8F">
        <w:trPr>
          <w:gridAfter w:val="1"/>
          <w:wAfter w:w="297" w:type="dxa"/>
          <w:trHeight w:val="2007"/>
        </w:trPr>
        <w:tc>
          <w:tcPr>
            <w:tcW w:w="10065" w:type="dxa"/>
            <w:gridSpan w:val="3"/>
            <w:hideMark/>
          </w:tcPr>
          <w:p w:rsidR="008F1E77" w:rsidRDefault="008F1E77" w:rsidP="008F1E77">
            <w:pPr>
              <w:pStyle w:val="TableParagraph"/>
              <w:numPr>
                <w:ilvl w:val="1"/>
                <w:numId w:val="16"/>
              </w:numPr>
              <w:tabs>
                <w:tab w:val="left" w:pos="1131"/>
              </w:tabs>
              <w:ind w:left="136" w:firstLine="556"/>
              <w:contextualSpacing/>
              <w:rPr>
                <w:sz w:val="24"/>
                <w:szCs w:val="24"/>
              </w:rPr>
            </w:pPr>
            <w:r>
              <w:rPr>
                <w:sz w:val="24"/>
                <w:szCs w:val="24"/>
              </w:rPr>
              <w:t>Споживач має право на вільний вибір постачальника шляхом укладення з нимдоговорупостачанняприродногогазувідповіднодоумовтаположень,пере</w:t>
            </w:r>
            <w:r>
              <w:rPr>
                <w:sz w:val="24"/>
                <w:szCs w:val="24"/>
                <w:u w:val="single"/>
              </w:rPr>
              <w:t>д</w:t>
            </w:r>
            <w:r>
              <w:rPr>
                <w:sz w:val="24"/>
                <w:szCs w:val="24"/>
              </w:rPr>
              <w:t>баченихПравиламипостачання природного газу.</w:t>
            </w:r>
          </w:p>
          <w:p w:rsidR="008F1E77" w:rsidRDefault="008F1E77" w:rsidP="008F1E77">
            <w:pPr>
              <w:pStyle w:val="TableParagraph"/>
              <w:numPr>
                <w:ilvl w:val="1"/>
                <w:numId w:val="16"/>
              </w:numPr>
              <w:tabs>
                <w:tab w:val="left" w:pos="1131"/>
              </w:tabs>
              <w:ind w:left="136" w:firstLine="556"/>
              <w:contextualSpacing/>
              <w:rPr>
                <w:sz w:val="24"/>
                <w:szCs w:val="24"/>
              </w:rPr>
            </w:pPr>
            <w:r>
              <w:rPr>
                <w:sz w:val="24"/>
                <w:szCs w:val="24"/>
              </w:rPr>
              <w:t>Якщо Споживач має намір укласти договір з іншим постачальником,Споживачповиненвиконатисвоїзобов'язанняпорозрахункахзаприроднийгазпередПостачальником.</w:t>
            </w:r>
          </w:p>
          <w:p w:rsidR="008F1E77" w:rsidRDefault="008F1E77" w:rsidP="008F1E77">
            <w:pPr>
              <w:pStyle w:val="TableParagraph"/>
              <w:numPr>
                <w:ilvl w:val="1"/>
                <w:numId w:val="16"/>
              </w:numPr>
              <w:tabs>
                <w:tab w:val="left" w:pos="1131"/>
              </w:tabs>
              <w:ind w:left="136" w:firstLine="556"/>
              <w:contextualSpacing/>
              <w:rPr>
                <w:sz w:val="24"/>
                <w:szCs w:val="24"/>
              </w:rPr>
            </w:pPr>
            <w:r>
              <w:rPr>
                <w:sz w:val="24"/>
                <w:szCs w:val="24"/>
              </w:rPr>
              <w:t xml:space="preserve">Угода про розірвання договору надається Споживачем Постачальнику в строк непізнішеніжза20 діб </w:t>
            </w:r>
            <w:proofErr w:type="spellStart"/>
            <w:r>
              <w:rPr>
                <w:sz w:val="24"/>
                <w:szCs w:val="24"/>
              </w:rPr>
              <w:t>доприпинення</w:t>
            </w:r>
            <w:proofErr w:type="spellEnd"/>
            <w:r>
              <w:rPr>
                <w:sz w:val="24"/>
                <w:szCs w:val="24"/>
              </w:rPr>
              <w:t xml:space="preserve"> газопостачання.</w:t>
            </w:r>
          </w:p>
        </w:tc>
      </w:tr>
      <w:tr w:rsidR="008F1E77" w:rsidTr="00765B8F">
        <w:trPr>
          <w:gridAfter w:val="1"/>
          <w:wAfter w:w="297" w:type="dxa"/>
          <w:trHeight w:val="277"/>
        </w:trPr>
        <w:tc>
          <w:tcPr>
            <w:tcW w:w="10065" w:type="dxa"/>
            <w:gridSpan w:val="3"/>
          </w:tcPr>
          <w:p w:rsidR="008F1E77" w:rsidRDefault="008F1E77" w:rsidP="00765B8F">
            <w:pPr>
              <w:pStyle w:val="TableParagraph"/>
              <w:tabs>
                <w:tab w:val="left" w:pos="1131"/>
                <w:tab w:val="center" w:pos="4819"/>
                <w:tab w:val="right" w:pos="9639"/>
              </w:tabs>
              <w:spacing w:line="276" w:lineRule="auto"/>
              <w:ind w:left="138" w:firstLine="554"/>
              <w:jc w:val="center"/>
              <w:rPr>
                <w:b/>
                <w:sz w:val="24"/>
                <w:szCs w:val="24"/>
              </w:rPr>
            </w:pPr>
          </w:p>
          <w:p w:rsidR="008F1E77" w:rsidRDefault="008F1E77" w:rsidP="00765B8F">
            <w:pPr>
              <w:pStyle w:val="TableParagraph"/>
              <w:tabs>
                <w:tab w:val="left" w:pos="1131"/>
                <w:tab w:val="center" w:pos="4819"/>
                <w:tab w:val="right" w:pos="9639"/>
              </w:tabs>
              <w:spacing w:line="276" w:lineRule="auto"/>
              <w:ind w:left="138" w:firstLine="554"/>
              <w:jc w:val="center"/>
              <w:rPr>
                <w:b/>
                <w:sz w:val="24"/>
                <w:szCs w:val="24"/>
              </w:rPr>
            </w:pPr>
            <w:r>
              <w:rPr>
                <w:b/>
                <w:sz w:val="24"/>
                <w:szCs w:val="24"/>
              </w:rPr>
              <w:t>10.Форс-мажор</w:t>
            </w:r>
          </w:p>
        </w:tc>
      </w:tr>
      <w:tr w:rsidR="008F1E77" w:rsidTr="00765B8F">
        <w:trPr>
          <w:gridAfter w:val="1"/>
          <w:wAfter w:w="297" w:type="dxa"/>
          <w:trHeight w:val="429"/>
        </w:trPr>
        <w:tc>
          <w:tcPr>
            <w:tcW w:w="10065" w:type="dxa"/>
            <w:gridSpan w:val="3"/>
          </w:tcPr>
          <w:p w:rsidR="008F1E77" w:rsidRDefault="008F1E77" w:rsidP="008F1E77">
            <w:pPr>
              <w:pStyle w:val="TableParagraph"/>
              <w:numPr>
                <w:ilvl w:val="1"/>
                <w:numId w:val="17"/>
              </w:numPr>
              <w:tabs>
                <w:tab w:val="left" w:pos="1131"/>
              </w:tabs>
              <w:ind w:left="136" w:firstLine="556"/>
              <w:contextualSpacing/>
              <w:rPr>
                <w:sz w:val="24"/>
                <w:szCs w:val="24"/>
              </w:rPr>
            </w:pPr>
            <w:r>
              <w:rPr>
                <w:sz w:val="24"/>
                <w:szCs w:val="24"/>
              </w:rPr>
              <w:t xml:space="preserve">Сторони звільняються від відповідальності за часткове або повне </w:t>
            </w:r>
            <w:proofErr w:type="spellStart"/>
            <w:r>
              <w:rPr>
                <w:sz w:val="24"/>
                <w:szCs w:val="24"/>
              </w:rPr>
              <w:t>невиконанняобов'язків</w:t>
            </w:r>
            <w:proofErr w:type="spellEnd"/>
            <w:r>
              <w:rPr>
                <w:sz w:val="24"/>
                <w:szCs w:val="24"/>
              </w:rPr>
              <w:t xml:space="preserve"> згідно з цим Договором внаслідок настання форс-мажорних обставин, що </w:t>
            </w:r>
            <w:proofErr w:type="spellStart"/>
            <w:r>
              <w:rPr>
                <w:sz w:val="24"/>
                <w:szCs w:val="24"/>
              </w:rPr>
              <w:t>виниклипісляукладення</w:t>
            </w:r>
            <w:proofErr w:type="spellEnd"/>
            <w:r>
              <w:rPr>
                <w:sz w:val="24"/>
                <w:szCs w:val="24"/>
              </w:rPr>
              <w:t xml:space="preserve"> Договору, і </w:t>
            </w:r>
            <w:proofErr w:type="spellStart"/>
            <w:r>
              <w:rPr>
                <w:sz w:val="24"/>
                <w:szCs w:val="24"/>
              </w:rPr>
              <w:t>Сторонинемоглипередбачитиїх</w:t>
            </w:r>
            <w:proofErr w:type="spellEnd"/>
            <w:r>
              <w:rPr>
                <w:sz w:val="24"/>
                <w:szCs w:val="24"/>
              </w:rPr>
              <w:t>.</w:t>
            </w:r>
          </w:p>
          <w:p w:rsidR="008F1E77" w:rsidRDefault="008F1E77" w:rsidP="008F1E77">
            <w:pPr>
              <w:pStyle w:val="TableParagraph"/>
              <w:numPr>
                <w:ilvl w:val="1"/>
                <w:numId w:val="17"/>
              </w:numPr>
              <w:tabs>
                <w:tab w:val="left" w:pos="1131"/>
                <w:tab w:val="left" w:pos="1403"/>
              </w:tabs>
              <w:ind w:left="136" w:firstLine="556"/>
              <w:contextualSpacing/>
              <w:rPr>
                <w:sz w:val="24"/>
                <w:szCs w:val="24"/>
              </w:rPr>
            </w:pPr>
            <w:r>
              <w:rPr>
                <w:sz w:val="24"/>
                <w:szCs w:val="24"/>
              </w:rPr>
              <w:t>Строквиконаннязобов'язаньвідкладаєтьсянастрокдіїфорс-мажорнихобставин.</w:t>
            </w:r>
          </w:p>
          <w:p w:rsidR="008F1E77" w:rsidRDefault="008F1E77" w:rsidP="008F1E77">
            <w:pPr>
              <w:pStyle w:val="TableParagraph"/>
              <w:numPr>
                <w:ilvl w:val="1"/>
                <w:numId w:val="17"/>
              </w:numPr>
              <w:tabs>
                <w:tab w:val="left" w:pos="1131"/>
                <w:tab w:val="left" w:pos="1388"/>
              </w:tabs>
              <w:ind w:left="136" w:firstLine="556"/>
              <w:contextualSpacing/>
              <w:rPr>
                <w:sz w:val="24"/>
                <w:szCs w:val="24"/>
              </w:rPr>
            </w:pPr>
            <w:r>
              <w:rPr>
                <w:spacing w:val="-1"/>
                <w:sz w:val="24"/>
                <w:szCs w:val="24"/>
              </w:rPr>
              <w:t>Сторонизобов'язані</w:t>
            </w:r>
            <w:r>
              <w:rPr>
                <w:sz w:val="24"/>
                <w:szCs w:val="24"/>
              </w:rPr>
              <w:t>негайноповідомитипровиникненняфорс-мажорнихобставинтапротягом14днівздатиїхвиникненняподатипідтверднідокументивідповіднодозаконодавства.</w:t>
            </w:r>
          </w:p>
          <w:p w:rsidR="008F1E77" w:rsidRDefault="008F1E77" w:rsidP="008F1E77">
            <w:pPr>
              <w:pStyle w:val="TableParagraph"/>
              <w:numPr>
                <w:ilvl w:val="1"/>
                <w:numId w:val="17"/>
              </w:numPr>
              <w:tabs>
                <w:tab w:val="left" w:pos="1131"/>
              </w:tabs>
              <w:ind w:left="136" w:firstLine="556"/>
              <w:contextualSpacing/>
              <w:rPr>
                <w:sz w:val="24"/>
                <w:szCs w:val="24"/>
              </w:rPr>
            </w:pPr>
            <w:r>
              <w:rPr>
                <w:sz w:val="24"/>
                <w:szCs w:val="24"/>
              </w:rPr>
              <w:t xml:space="preserve">Настання форс-мажорних обставин підтверджується в порядку, </w:t>
            </w:r>
            <w:proofErr w:type="spellStart"/>
            <w:r>
              <w:rPr>
                <w:sz w:val="24"/>
                <w:szCs w:val="24"/>
              </w:rPr>
              <w:t>встановленомучиннимзаконодавствомУкраїни</w:t>
            </w:r>
            <w:proofErr w:type="spellEnd"/>
            <w:r>
              <w:rPr>
                <w:sz w:val="24"/>
                <w:szCs w:val="24"/>
              </w:rPr>
              <w:t>.</w:t>
            </w:r>
          </w:p>
          <w:p w:rsidR="008F1E77" w:rsidRDefault="008F1E77" w:rsidP="008F1E77">
            <w:pPr>
              <w:pStyle w:val="TableParagraph"/>
              <w:numPr>
                <w:ilvl w:val="1"/>
                <w:numId w:val="17"/>
              </w:numPr>
              <w:tabs>
                <w:tab w:val="left" w:pos="1131"/>
                <w:tab w:val="left" w:pos="1412"/>
              </w:tabs>
              <w:ind w:left="136" w:firstLine="556"/>
              <w:contextualSpacing/>
              <w:rPr>
                <w:sz w:val="24"/>
                <w:szCs w:val="24"/>
              </w:rPr>
            </w:pPr>
            <w:r>
              <w:rPr>
                <w:sz w:val="24"/>
                <w:szCs w:val="24"/>
              </w:rPr>
              <w:t>Виникнення форс-мажорних обставин не є підставою для відмо</w:t>
            </w:r>
            <w:r>
              <w:rPr>
                <w:sz w:val="24"/>
                <w:szCs w:val="24"/>
                <w:u w:val="single"/>
              </w:rPr>
              <w:t>в</w:t>
            </w:r>
            <w:r>
              <w:rPr>
                <w:sz w:val="24"/>
                <w:szCs w:val="24"/>
              </w:rPr>
              <w:t xml:space="preserve">и Споживача </w:t>
            </w:r>
            <w:proofErr w:type="spellStart"/>
            <w:r>
              <w:rPr>
                <w:sz w:val="24"/>
                <w:szCs w:val="24"/>
              </w:rPr>
              <w:t>відсплати</w:t>
            </w:r>
            <w:proofErr w:type="spellEnd"/>
            <w:r>
              <w:rPr>
                <w:sz w:val="24"/>
                <w:szCs w:val="24"/>
              </w:rPr>
              <w:t xml:space="preserve"> </w:t>
            </w:r>
            <w:proofErr w:type="spellStart"/>
            <w:r>
              <w:rPr>
                <w:sz w:val="24"/>
                <w:szCs w:val="24"/>
              </w:rPr>
              <w:t>Постачальникувартості</w:t>
            </w:r>
            <w:proofErr w:type="spellEnd"/>
            <w:r>
              <w:rPr>
                <w:sz w:val="24"/>
                <w:szCs w:val="24"/>
              </w:rPr>
              <w:t xml:space="preserve"> </w:t>
            </w:r>
            <w:proofErr w:type="spellStart"/>
            <w:r>
              <w:rPr>
                <w:sz w:val="24"/>
                <w:szCs w:val="24"/>
              </w:rPr>
              <w:t>природногогазу</w:t>
            </w:r>
            <w:proofErr w:type="spellEnd"/>
            <w:r>
              <w:rPr>
                <w:sz w:val="24"/>
                <w:szCs w:val="24"/>
              </w:rPr>
              <w:t xml:space="preserve">,поставленого </w:t>
            </w:r>
            <w:proofErr w:type="spellStart"/>
            <w:r>
              <w:rPr>
                <w:sz w:val="24"/>
                <w:szCs w:val="24"/>
              </w:rPr>
              <w:t>доїх</w:t>
            </w:r>
            <w:proofErr w:type="spellEnd"/>
            <w:r>
              <w:rPr>
                <w:sz w:val="24"/>
                <w:szCs w:val="24"/>
              </w:rPr>
              <w:t xml:space="preserve"> настання.</w:t>
            </w:r>
          </w:p>
          <w:p w:rsidR="008F1E77" w:rsidRDefault="008F1E77" w:rsidP="008F1E77">
            <w:pPr>
              <w:pStyle w:val="TableParagraph"/>
              <w:numPr>
                <w:ilvl w:val="1"/>
                <w:numId w:val="17"/>
              </w:numPr>
              <w:tabs>
                <w:tab w:val="left" w:pos="1131"/>
                <w:tab w:val="left" w:pos="1412"/>
              </w:tabs>
              <w:ind w:left="136" w:firstLine="556"/>
              <w:contextualSpacing/>
              <w:rPr>
                <w:sz w:val="24"/>
                <w:szCs w:val="24"/>
              </w:rPr>
            </w:pPr>
            <w:r>
              <w:rPr>
                <w:sz w:val="24"/>
                <w:szCs w:val="24"/>
              </w:rPr>
              <w:t xml:space="preserve">Якщофорс-мажорніобставинипродовжуютьсяпонадодинмісяць,Сторонивирішують питання про доцільність продовження дії цього Договору. У випадку </w:t>
            </w:r>
            <w:proofErr w:type="spellStart"/>
            <w:r>
              <w:rPr>
                <w:sz w:val="24"/>
                <w:szCs w:val="24"/>
              </w:rPr>
              <w:t>прийняттярішенняпроприпиненняйого</w:t>
            </w:r>
            <w:proofErr w:type="spellEnd"/>
            <w:r>
              <w:rPr>
                <w:sz w:val="24"/>
                <w:szCs w:val="24"/>
              </w:rPr>
              <w:t xml:space="preserve"> дії,</w:t>
            </w:r>
            <w:proofErr w:type="spellStart"/>
            <w:r>
              <w:rPr>
                <w:sz w:val="24"/>
                <w:szCs w:val="24"/>
              </w:rPr>
              <w:t>Сторониукладаютьвідповіднудодатковуугоду</w:t>
            </w:r>
            <w:proofErr w:type="spellEnd"/>
            <w:r>
              <w:rPr>
                <w:sz w:val="24"/>
                <w:szCs w:val="24"/>
              </w:rPr>
              <w:t>.</w:t>
            </w:r>
          </w:p>
          <w:p w:rsidR="008F1E77" w:rsidRDefault="008F1E77" w:rsidP="00765B8F">
            <w:pPr>
              <w:pStyle w:val="TableParagraph"/>
              <w:tabs>
                <w:tab w:val="left" w:pos="1131"/>
                <w:tab w:val="left" w:pos="1412"/>
              </w:tabs>
              <w:ind w:left="138"/>
              <w:contextualSpacing/>
              <w:rPr>
                <w:sz w:val="24"/>
                <w:szCs w:val="24"/>
              </w:rPr>
            </w:pPr>
          </w:p>
          <w:p w:rsidR="008F1E77" w:rsidRDefault="008F1E77" w:rsidP="00765B8F">
            <w:pPr>
              <w:pStyle w:val="TableParagraph"/>
              <w:tabs>
                <w:tab w:val="left" w:pos="1131"/>
                <w:tab w:val="left" w:pos="1412"/>
              </w:tabs>
              <w:ind w:left="138"/>
              <w:contextualSpacing/>
              <w:jc w:val="center"/>
              <w:rPr>
                <w:b/>
                <w:sz w:val="24"/>
                <w:szCs w:val="24"/>
              </w:rPr>
            </w:pPr>
            <w:r>
              <w:rPr>
                <w:b/>
                <w:sz w:val="24"/>
                <w:szCs w:val="24"/>
              </w:rPr>
              <w:t>11.Порядокрозв'язанняспорів(розбіжностей)</w:t>
            </w:r>
          </w:p>
          <w:p w:rsidR="008F1E77" w:rsidRDefault="008F1E77" w:rsidP="008F1E77">
            <w:pPr>
              <w:pStyle w:val="TableParagraph"/>
              <w:numPr>
                <w:ilvl w:val="1"/>
                <w:numId w:val="18"/>
              </w:numPr>
              <w:tabs>
                <w:tab w:val="left" w:pos="1131"/>
              </w:tabs>
              <w:ind w:left="138" w:firstLine="554"/>
              <w:contextualSpacing/>
              <w:rPr>
                <w:sz w:val="24"/>
                <w:szCs w:val="24"/>
              </w:rPr>
            </w:pPr>
            <w:r>
              <w:rPr>
                <w:sz w:val="24"/>
                <w:szCs w:val="24"/>
              </w:rPr>
              <w:t xml:space="preserve">У разі виникнення спорів (розбіжностей) Сторони зобов'язуються розв'язувати </w:t>
            </w:r>
            <w:proofErr w:type="spellStart"/>
            <w:r>
              <w:rPr>
                <w:sz w:val="24"/>
                <w:szCs w:val="24"/>
              </w:rPr>
              <w:t>їхшляхом</w:t>
            </w:r>
            <w:proofErr w:type="spellEnd"/>
            <w:r>
              <w:rPr>
                <w:sz w:val="24"/>
                <w:szCs w:val="24"/>
              </w:rPr>
              <w:t xml:space="preserve"> проведення переговорів та консультацій. Будь-яка із Сторін має право ініціювати </w:t>
            </w:r>
            <w:proofErr w:type="spellStart"/>
            <w:r>
              <w:rPr>
                <w:sz w:val="24"/>
                <w:szCs w:val="24"/>
              </w:rPr>
              <w:t>їхпроведення</w:t>
            </w:r>
            <w:proofErr w:type="spellEnd"/>
            <w:r>
              <w:rPr>
                <w:sz w:val="24"/>
                <w:szCs w:val="24"/>
              </w:rPr>
              <w:t>.</w:t>
            </w:r>
          </w:p>
          <w:p w:rsidR="008F1E77" w:rsidRDefault="008F1E77" w:rsidP="008F1E77">
            <w:pPr>
              <w:pStyle w:val="TableParagraph"/>
              <w:numPr>
                <w:ilvl w:val="1"/>
                <w:numId w:val="18"/>
              </w:numPr>
              <w:tabs>
                <w:tab w:val="left" w:pos="1131"/>
                <w:tab w:val="left" w:pos="1491"/>
              </w:tabs>
              <w:ind w:left="138" w:firstLine="554"/>
              <w:contextualSpacing/>
              <w:rPr>
                <w:sz w:val="24"/>
                <w:szCs w:val="24"/>
              </w:rPr>
            </w:pPr>
            <w:r>
              <w:rPr>
                <w:sz w:val="24"/>
                <w:szCs w:val="24"/>
              </w:rPr>
              <w:t>УразінедосягненняСторонамизгодиспори(розбіжності)розв'язуютьсяусудовомупорядку.</w:t>
            </w:r>
          </w:p>
          <w:p w:rsidR="008F1E77" w:rsidRDefault="008F1E77" w:rsidP="008F1E77">
            <w:pPr>
              <w:pStyle w:val="TableParagraph"/>
              <w:numPr>
                <w:ilvl w:val="1"/>
                <w:numId w:val="18"/>
              </w:numPr>
              <w:tabs>
                <w:tab w:val="left" w:pos="1131"/>
              </w:tabs>
              <w:ind w:left="138" w:firstLine="557"/>
              <w:contextualSpacing/>
              <w:rPr>
                <w:sz w:val="24"/>
                <w:szCs w:val="24"/>
              </w:rPr>
            </w:pPr>
            <w:r>
              <w:rPr>
                <w:sz w:val="24"/>
                <w:szCs w:val="24"/>
              </w:rPr>
              <w:t>Строк, у межах якого Сторони можуть звернутися до суду з вимогою про захистсвоїхправзацимДоговором(строкпозовноїдавності),утомучисліщодостягненняосновноїзаборгованості, пені, штрафів, інфляційних нарахувань, відсотків річних, збит</w:t>
            </w:r>
            <w:r>
              <w:rPr>
                <w:sz w:val="24"/>
                <w:szCs w:val="24"/>
                <w:u w:val="single"/>
              </w:rPr>
              <w:t>к</w:t>
            </w:r>
            <w:r>
              <w:rPr>
                <w:sz w:val="24"/>
                <w:szCs w:val="24"/>
              </w:rPr>
              <w:t xml:space="preserve">ів </w:t>
            </w:r>
            <w:proofErr w:type="spellStart"/>
            <w:r>
              <w:rPr>
                <w:sz w:val="24"/>
                <w:szCs w:val="24"/>
              </w:rPr>
              <w:t>становитьп'ять</w:t>
            </w:r>
            <w:proofErr w:type="spellEnd"/>
            <w:r>
              <w:rPr>
                <w:sz w:val="24"/>
                <w:szCs w:val="24"/>
              </w:rPr>
              <w:t xml:space="preserve"> років.</w:t>
            </w:r>
          </w:p>
        </w:tc>
      </w:tr>
      <w:tr w:rsidR="008F1E77" w:rsidTr="00765B8F">
        <w:trPr>
          <w:gridBefore w:val="1"/>
          <w:gridAfter w:val="2"/>
          <w:wBefore w:w="297" w:type="dxa"/>
          <w:wAfter w:w="579" w:type="dxa"/>
          <w:trHeight w:val="146"/>
        </w:trPr>
        <w:tc>
          <w:tcPr>
            <w:tcW w:w="9486" w:type="dxa"/>
          </w:tcPr>
          <w:p w:rsidR="008F1E77" w:rsidRDefault="008F1E77" w:rsidP="00765B8F">
            <w:pPr>
              <w:pStyle w:val="TableParagraph"/>
              <w:tabs>
                <w:tab w:val="left" w:pos="1124"/>
              </w:tabs>
              <w:spacing w:line="276" w:lineRule="auto"/>
              <w:rPr>
                <w:sz w:val="24"/>
                <w:szCs w:val="24"/>
              </w:rPr>
            </w:pPr>
          </w:p>
        </w:tc>
      </w:tr>
      <w:tr w:rsidR="008F1E77" w:rsidTr="00765B8F">
        <w:trPr>
          <w:gridAfter w:val="1"/>
          <w:wAfter w:w="295" w:type="dxa"/>
          <w:trHeight w:val="292"/>
        </w:trPr>
        <w:tc>
          <w:tcPr>
            <w:tcW w:w="10067" w:type="dxa"/>
            <w:gridSpan w:val="3"/>
            <w:hideMark/>
          </w:tcPr>
          <w:p w:rsidR="008F1E77" w:rsidRDefault="008F1E77" w:rsidP="00765B8F">
            <w:pPr>
              <w:pStyle w:val="TableParagraph"/>
              <w:tabs>
                <w:tab w:val="left" w:pos="1266"/>
                <w:tab w:val="center" w:pos="4819"/>
                <w:tab w:val="right" w:pos="9639"/>
              </w:tabs>
              <w:ind w:left="153" w:firstLine="561"/>
              <w:jc w:val="center"/>
              <w:rPr>
                <w:b/>
                <w:sz w:val="24"/>
                <w:szCs w:val="24"/>
              </w:rPr>
            </w:pPr>
            <w:r>
              <w:rPr>
                <w:b/>
                <w:sz w:val="24"/>
                <w:szCs w:val="24"/>
              </w:rPr>
              <w:t>12.Санкційнетаантикорупційнезастереження</w:t>
            </w:r>
          </w:p>
          <w:p w:rsidR="008F1E77" w:rsidRDefault="008F1E77" w:rsidP="008F1E77">
            <w:pPr>
              <w:pStyle w:val="TableParagraph"/>
              <w:numPr>
                <w:ilvl w:val="1"/>
                <w:numId w:val="19"/>
              </w:numPr>
              <w:tabs>
                <w:tab w:val="left" w:pos="1266"/>
                <w:tab w:val="left" w:pos="1422"/>
              </w:tabs>
              <w:ind w:left="153" w:firstLine="561"/>
              <w:rPr>
                <w:sz w:val="24"/>
                <w:szCs w:val="24"/>
              </w:rPr>
            </w:pPr>
            <w:r>
              <w:rPr>
                <w:sz w:val="24"/>
                <w:szCs w:val="24"/>
              </w:rPr>
              <w:t xml:space="preserve">Постачальник має право в односторонньому порядку відмовитися від </w:t>
            </w:r>
            <w:proofErr w:type="spellStart"/>
            <w:r>
              <w:rPr>
                <w:sz w:val="24"/>
                <w:szCs w:val="24"/>
              </w:rPr>
              <w:t>виконаннясвоїхзобов’язань</w:t>
            </w:r>
            <w:proofErr w:type="spellEnd"/>
            <w:r>
              <w:rPr>
                <w:sz w:val="24"/>
                <w:szCs w:val="24"/>
              </w:rPr>
              <w:t xml:space="preserve"> </w:t>
            </w:r>
            <w:proofErr w:type="spellStart"/>
            <w:r>
              <w:rPr>
                <w:sz w:val="24"/>
                <w:szCs w:val="24"/>
              </w:rPr>
              <w:t>заДоговоромта</w:t>
            </w:r>
            <w:proofErr w:type="spellEnd"/>
            <w:r>
              <w:rPr>
                <w:sz w:val="24"/>
                <w:szCs w:val="24"/>
              </w:rPr>
              <w:t>/</w:t>
            </w:r>
            <w:proofErr w:type="spellStart"/>
            <w:r>
              <w:rPr>
                <w:sz w:val="24"/>
                <w:szCs w:val="24"/>
              </w:rPr>
              <w:t>аборозірватиДоговір</w:t>
            </w:r>
            <w:proofErr w:type="spellEnd"/>
            <w:r>
              <w:rPr>
                <w:sz w:val="24"/>
                <w:szCs w:val="24"/>
              </w:rPr>
              <w:t xml:space="preserve"> уразі, якщо:</w:t>
            </w:r>
          </w:p>
          <w:p w:rsidR="008F1E77" w:rsidRDefault="008F1E77" w:rsidP="008F1E77">
            <w:pPr>
              <w:pStyle w:val="TableParagraph"/>
              <w:numPr>
                <w:ilvl w:val="2"/>
                <w:numId w:val="19"/>
              </w:numPr>
              <w:tabs>
                <w:tab w:val="left" w:pos="1266"/>
                <w:tab w:val="left" w:pos="1688"/>
              </w:tabs>
              <w:ind w:left="153" w:firstLine="561"/>
              <w:rPr>
                <w:sz w:val="24"/>
                <w:szCs w:val="24"/>
              </w:rPr>
            </w:pPr>
            <w:r>
              <w:rPr>
                <w:sz w:val="24"/>
                <w:szCs w:val="24"/>
              </w:rPr>
              <w:t>Споживача,та/абоучасникаСпоживача,та/абокінцевогобенефіціарноговласника Споживача внесено до списку санкцій OFAC Сполучених Штатів Америки (</w:t>
            </w:r>
            <w:proofErr w:type="spellStart"/>
            <w:r>
              <w:rPr>
                <w:sz w:val="24"/>
                <w:szCs w:val="24"/>
              </w:rPr>
              <w:t>перелікосіб</w:t>
            </w:r>
            <w:proofErr w:type="spellEnd"/>
            <w:r>
              <w:rPr>
                <w:sz w:val="24"/>
                <w:szCs w:val="24"/>
              </w:rPr>
              <w:t xml:space="preserve">, до яких застосовано санкції, що визначається </w:t>
            </w:r>
            <w:proofErr w:type="spellStart"/>
            <w:r>
              <w:rPr>
                <w:sz w:val="24"/>
                <w:szCs w:val="24"/>
              </w:rPr>
              <w:t>The</w:t>
            </w:r>
            <w:proofErr w:type="spellEnd"/>
            <w:r>
              <w:rPr>
                <w:sz w:val="24"/>
                <w:szCs w:val="24"/>
              </w:rPr>
              <w:t xml:space="preserve"> Office </w:t>
            </w:r>
            <w:proofErr w:type="spellStart"/>
            <w:r>
              <w:rPr>
                <w:sz w:val="24"/>
                <w:szCs w:val="24"/>
              </w:rPr>
              <w:t>ofForeignAssetsControloftheUSDepartmentoftheTreasury</w:t>
            </w:r>
            <w:proofErr w:type="spellEnd"/>
            <w:r>
              <w:rPr>
                <w:sz w:val="24"/>
                <w:szCs w:val="24"/>
              </w:rPr>
              <w:t>);</w:t>
            </w:r>
          </w:p>
          <w:p w:rsidR="008F1E77" w:rsidRDefault="008F1E77" w:rsidP="008F1E77">
            <w:pPr>
              <w:pStyle w:val="TableParagraph"/>
              <w:numPr>
                <w:ilvl w:val="2"/>
                <w:numId w:val="19"/>
              </w:numPr>
              <w:tabs>
                <w:tab w:val="left" w:pos="1266"/>
                <w:tab w:val="left" w:pos="1638"/>
              </w:tabs>
              <w:ind w:left="153" w:firstLine="561"/>
              <w:rPr>
                <w:sz w:val="24"/>
                <w:szCs w:val="24"/>
              </w:rPr>
            </w:pPr>
            <w:r>
              <w:rPr>
                <w:sz w:val="24"/>
                <w:szCs w:val="24"/>
              </w:rPr>
              <w:t xml:space="preserve">до Споживача, та/або учасника Споживача, та/або кінцевого </w:t>
            </w:r>
            <w:proofErr w:type="spellStart"/>
            <w:r>
              <w:rPr>
                <w:sz w:val="24"/>
                <w:szCs w:val="24"/>
              </w:rPr>
              <w:t>бенефіціарноговласника</w:t>
            </w:r>
            <w:proofErr w:type="spellEnd"/>
            <w:r>
              <w:rPr>
                <w:sz w:val="24"/>
                <w:szCs w:val="24"/>
              </w:rPr>
              <w:t xml:space="preserve"> Споживача, та/або товарів чи послуг Споживача застосовано обмеження (санкції)інших, ніж OFAC, державних органів США, режим дотримання яких може бути </w:t>
            </w:r>
            <w:proofErr w:type="spellStart"/>
            <w:r>
              <w:rPr>
                <w:sz w:val="24"/>
                <w:szCs w:val="24"/>
              </w:rPr>
              <w:t>порушеновиконаннямДоговору</w:t>
            </w:r>
            <w:proofErr w:type="spellEnd"/>
            <w:r>
              <w:rPr>
                <w:sz w:val="24"/>
                <w:szCs w:val="24"/>
              </w:rPr>
              <w:t>;</w:t>
            </w:r>
          </w:p>
          <w:p w:rsidR="008F1E77" w:rsidRDefault="008F1E77" w:rsidP="008F1E77">
            <w:pPr>
              <w:pStyle w:val="TableParagraph"/>
              <w:numPr>
                <w:ilvl w:val="2"/>
                <w:numId w:val="19"/>
              </w:numPr>
              <w:tabs>
                <w:tab w:val="left" w:pos="1266"/>
                <w:tab w:val="left" w:pos="1688"/>
              </w:tabs>
              <w:ind w:left="153" w:firstLine="561"/>
              <w:rPr>
                <w:sz w:val="24"/>
                <w:szCs w:val="24"/>
              </w:rPr>
            </w:pPr>
            <w:r>
              <w:rPr>
                <w:sz w:val="24"/>
                <w:szCs w:val="24"/>
              </w:rPr>
              <w:t>Споживача,та/абоучасникаСпоживача,та/абокінцевогобенефіціарноговласника Споживача внесено до списку санкцій Європейського Союзу (</w:t>
            </w:r>
            <w:proofErr w:type="spellStart"/>
            <w:r>
              <w:rPr>
                <w:sz w:val="24"/>
                <w:szCs w:val="24"/>
              </w:rPr>
              <w:t>Consolidatedlistofpersons</w:t>
            </w:r>
            <w:proofErr w:type="spellEnd"/>
            <w:r>
              <w:rPr>
                <w:sz w:val="24"/>
                <w:szCs w:val="24"/>
              </w:rPr>
              <w:t>,</w:t>
            </w:r>
            <w:proofErr w:type="spellStart"/>
            <w:r>
              <w:rPr>
                <w:sz w:val="24"/>
                <w:szCs w:val="24"/>
              </w:rPr>
              <w:t>groupsandentitiessubjectto</w:t>
            </w:r>
            <w:proofErr w:type="spellEnd"/>
            <w:r>
              <w:rPr>
                <w:sz w:val="24"/>
                <w:szCs w:val="24"/>
              </w:rPr>
              <w:t xml:space="preserve"> EU </w:t>
            </w:r>
            <w:proofErr w:type="spellStart"/>
            <w:r>
              <w:rPr>
                <w:sz w:val="24"/>
                <w:szCs w:val="24"/>
              </w:rPr>
              <w:t>financialsanctions</w:t>
            </w:r>
            <w:proofErr w:type="spellEnd"/>
            <w:r>
              <w:rPr>
                <w:sz w:val="24"/>
                <w:szCs w:val="24"/>
              </w:rPr>
              <w:t>);</w:t>
            </w:r>
          </w:p>
          <w:p w:rsidR="008F1E77" w:rsidRDefault="008F1E77" w:rsidP="008F1E77">
            <w:pPr>
              <w:pStyle w:val="TableParagraph"/>
              <w:numPr>
                <w:ilvl w:val="2"/>
                <w:numId w:val="19"/>
              </w:numPr>
              <w:tabs>
                <w:tab w:val="left" w:pos="1266"/>
                <w:tab w:val="left" w:pos="1688"/>
              </w:tabs>
              <w:ind w:left="153" w:firstLine="561"/>
              <w:rPr>
                <w:sz w:val="24"/>
                <w:szCs w:val="24"/>
              </w:rPr>
            </w:pPr>
            <w:r>
              <w:rPr>
                <w:sz w:val="24"/>
                <w:szCs w:val="24"/>
              </w:rPr>
              <w:t xml:space="preserve">Споживача,та/абоучасникаСпоживача,та/абокінцевогобенефіціарноговласника Споживача </w:t>
            </w:r>
            <w:proofErr w:type="spellStart"/>
            <w:r>
              <w:rPr>
                <w:sz w:val="24"/>
                <w:szCs w:val="24"/>
              </w:rPr>
              <w:t>внесенодоспискусанкційHerMajesty’sTreasuryВеликоїБританії</w:t>
            </w:r>
            <w:proofErr w:type="spellEnd"/>
            <w:r>
              <w:rPr>
                <w:sz w:val="24"/>
                <w:szCs w:val="24"/>
              </w:rPr>
              <w:t xml:space="preserve">(список осіб, включених до </w:t>
            </w:r>
            <w:proofErr w:type="spellStart"/>
            <w:r>
              <w:rPr>
                <w:sz w:val="24"/>
                <w:szCs w:val="24"/>
              </w:rPr>
              <w:t>Consolidatedlistoffinancialsanctionstargetsinthe</w:t>
            </w:r>
            <w:proofErr w:type="spellEnd"/>
            <w:r>
              <w:rPr>
                <w:sz w:val="24"/>
                <w:szCs w:val="24"/>
              </w:rPr>
              <w:t xml:space="preserve"> UK та до ListofpersonssubjecttorestrictivemeasuresinviewofRussia’sactionsdestabilisingthesituationinUkraine, що ведеться </w:t>
            </w:r>
            <w:proofErr w:type="spellStart"/>
            <w:r>
              <w:rPr>
                <w:sz w:val="24"/>
                <w:szCs w:val="24"/>
              </w:rPr>
              <w:t>the</w:t>
            </w:r>
            <w:proofErr w:type="spellEnd"/>
            <w:r>
              <w:rPr>
                <w:sz w:val="24"/>
                <w:szCs w:val="24"/>
              </w:rPr>
              <w:t xml:space="preserve"> UK Office </w:t>
            </w:r>
            <w:proofErr w:type="spellStart"/>
            <w:r>
              <w:rPr>
                <w:sz w:val="24"/>
                <w:szCs w:val="24"/>
              </w:rPr>
              <w:t>ofFinancialSanctionsImplementation</w:t>
            </w:r>
            <w:proofErr w:type="spellEnd"/>
            <w:r>
              <w:rPr>
                <w:sz w:val="24"/>
                <w:szCs w:val="24"/>
              </w:rPr>
              <w:t xml:space="preserve"> (OFSI) </w:t>
            </w:r>
            <w:proofErr w:type="spellStart"/>
            <w:r>
              <w:rPr>
                <w:sz w:val="24"/>
                <w:szCs w:val="24"/>
              </w:rPr>
              <w:t>oftheHerMajesty’sTreasury</w:t>
            </w:r>
            <w:proofErr w:type="spellEnd"/>
            <w:r>
              <w:rPr>
                <w:sz w:val="24"/>
                <w:szCs w:val="24"/>
              </w:rPr>
              <w:t>);</w:t>
            </w:r>
          </w:p>
        </w:tc>
      </w:tr>
      <w:tr w:rsidR="008F1E77" w:rsidTr="00765B8F">
        <w:trPr>
          <w:gridAfter w:val="1"/>
          <w:wAfter w:w="295" w:type="dxa"/>
          <w:trHeight w:val="3602"/>
        </w:trPr>
        <w:tc>
          <w:tcPr>
            <w:tcW w:w="10067" w:type="dxa"/>
            <w:gridSpan w:val="3"/>
            <w:hideMark/>
          </w:tcPr>
          <w:p w:rsidR="008F1E77" w:rsidRDefault="008F1E77" w:rsidP="008F1E77">
            <w:pPr>
              <w:pStyle w:val="TableParagraph"/>
              <w:numPr>
                <w:ilvl w:val="2"/>
                <w:numId w:val="19"/>
              </w:numPr>
              <w:tabs>
                <w:tab w:val="left" w:pos="1276"/>
              </w:tabs>
              <w:ind w:left="153" w:firstLine="561"/>
              <w:rPr>
                <w:sz w:val="24"/>
                <w:szCs w:val="24"/>
              </w:rPr>
            </w:pPr>
            <w:r>
              <w:rPr>
                <w:sz w:val="24"/>
                <w:szCs w:val="24"/>
              </w:rPr>
              <w:lastRenderedPageBreak/>
              <w:t xml:space="preserve">Споживача,та/абоучасникаСпоживача,та/абокінцевогобенефіціарноговласника Споживача внесено до списку санкцій Ради Безпеки ООН (зведений список </w:t>
            </w:r>
            <w:proofErr w:type="spellStart"/>
            <w:r>
              <w:rPr>
                <w:sz w:val="24"/>
                <w:szCs w:val="24"/>
              </w:rPr>
              <w:t>санкційРади</w:t>
            </w:r>
            <w:proofErr w:type="spellEnd"/>
            <w:r>
              <w:rPr>
                <w:sz w:val="24"/>
                <w:szCs w:val="24"/>
              </w:rPr>
              <w:t xml:space="preserve"> Безпеки Організації Об’єднаних Націй (ConsolidatedUnitedNationsSecurityCouncilSanctionsList),доякоговключенофізичнихтаюридичнихосіб,щодоякихзастосо</w:t>
            </w:r>
            <w:r>
              <w:rPr>
                <w:sz w:val="24"/>
                <w:szCs w:val="24"/>
                <w:u w:val="single"/>
              </w:rPr>
              <w:t>в</w:t>
            </w:r>
            <w:r>
              <w:rPr>
                <w:sz w:val="24"/>
                <w:szCs w:val="24"/>
              </w:rPr>
              <w:t xml:space="preserve">ано </w:t>
            </w:r>
            <w:proofErr w:type="spellStart"/>
            <w:r>
              <w:rPr>
                <w:sz w:val="24"/>
                <w:szCs w:val="24"/>
              </w:rPr>
              <w:t>санкційнізаходи</w:t>
            </w:r>
            <w:proofErr w:type="spellEnd"/>
            <w:r>
              <w:rPr>
                <w:sz w:val="24"/>
                <w:szCs w:val="24"/>
              </w:rPr>
              <w:t xml:space="preserve"> </w:t>
            </w:r>
            <w:proofErr w:type="spellStart"/>
            <w:r>
              <w:rPr>
                <w:sz w:val="24"/>
                <w:szCs w:val="24"/>
              </w:rPr>
              <w:t>РадиБезпеки</w:t>
            </w:r>
            <w:proofErr w:type="spellEnd"/>
            <w:r>
              <w:rPr>
                <w:sz w:val="24"/>
                <w:szCs w:val="24"/>
              </w:rPr>
              <w:t xml:space="preserve"> ООН).</w:t>
            </w:r>
          </w:p>
          <w:p w:rsidR="008F1E77" w:rsidRDefault="008F1E77" w:rsidP="008F1E77">
            <w:pPr>
              <w:pStyle w:val="TableParagraph"/>
              <w:numPr>
                <w:ilvl w:val="1"/>
                <w:numId w:val="20"/>
              </w:numPr>
              <w:tabs>
                <w:tab w:val="left" w:pos="1276"/>
                <w:tab w:val="left" w:pos="1571"/>
              </w:tabs>
              <w:ind w:left="153" w:firstLine="561"/>
              <w:rPr>
                <w:sz w:val="24"/>
                <w:szCs w:val="24"/>
              </w:rPr>
            </w:pPr>
            <w:r>
              <w:rPr>
                <w:sz w:val="24"/>
                <w:szCs w:val="24"/>
              </w:rPr>
              <w:t xml:space="preserve">Постачальникмаєправоводносторонньомупорядкувідмовитисявідвиконаннясвоїхзобов’язань </w:t>
            </w:r>
            <w:proofErr w:type="spellStart"/>
            <w:r>
              <w:rPr>
                <w:sz w:val="24"/>
                <w:szCs w:val="24"/>
              </w:rPr>
              <w:t>заДоговоромта</w:t>
            </w:r>
            <w:proofErr w:type="spellEnd"/>
            <w:r>
              <w:rPr>
                <w:sz w:val="24"/>
                <w:szCs w:val="24"/>
              </w:rPr>
              <w:t>/</w:t>
            </w:r>
            <w:proofErr w:type="spellStart"/>
            <w:r>
              <w:rPr>
                <w:sz w:val="24"/>
                <w:szCs w:val="24"/>
              </w:rPr>
              <w:t>аборозірватиДоговір</w:t>
            </w:r>
            <w:proofErr w:type="spellEnd"/>
            <w:r>
              <w:rPr>
                <w:sz w:val="24"/>
                <w:szCs w:val="24"/>
              </w:rPr>
              <w:t xml:space="preserve"> уразі, якщо:</w:t>
            </w:r>
          </w:p>
          <w:p w:rsidR="008F1E77" w:rsidRDefault="008F1E77" w:rsidP="008F1E77">
            <w:pPr>
              <w:pStyle w:val="TableParagraph"/>
              <w:numPr>
                <w:ilvl w:val="2"/>
                <w:numId w:val="20"/>
              </w:numPr>
              <w:tabs>
                <w:tab w:val="left" w:pos="1276"/>
              </w:tabs>
              <w:ind w:left="153" w:firstLine="561"/>
              <w:rPr>
                <w:sz w:val="24"/>
                <w:szCs w:val="24"/>
              </w:rPr>
            </w:pPr>
            <w:r>
              <w:rPr>
                <w:sz w:val="24"/>
                <w:szCs w:val="24"/>
              </w:rPr>
              <w:t xml:space="preserve">Споживача,та/абоучасникаСпоживача,та/абокінцевогобенефіціарноговласника Споживача внесено до списку санкцій Ради національної безпеки і оборони України(перелік осіб, до яких рішеннями Ради національної безпеки і оборони України, введеними вдію указами Президента України, застосовано персональні спеціальні економічні та іншіобмежувальнізаходи(санкції)відповіднодостатті5ЗаконуУкраїни“Просанкції”),якщо виконання Договору суперечитиме дотриманню санкцій Ради національної безпеки і </w:t>
            </w:r>
            <w:proofErr w:type="spellStart"/>
            <w:r>
              <w:rPr>
                <w:sz w:val="24"/>
                <w:szCs w:val="24"/>
              </w:rPr>
              <w:t>оборониУкраїни</w:t>
            </w:r>
            <w:proofErr w:type="spellEnd"/>
            <w:r>
              <w:rPr>
                <w:sz w:val="24"/>
                <w:szCs w:val="24"/>
              </w:rPr>
              <w:t>;</w:t>
            </w:r>
          </w:p>
        </w:tc>
      </w:tr>
    </w:tbl>
    <w:p w:rsidR="008F1E77" w:rsidRDefault="008F1E77" w:rsidP="008F1E77">
      <w:pPr>
        <w:pStyle w:val="a5"/>
        <w:tabs>
          <w:tab w:val="left" w:pos="1134"/>
        </w:tabs>
        <w:spacing w:before="0" w:beforeAutospacing="0" w:after="0" w:afterAutospacing="0"/>
        <w:ind w:firstLine="567"/>
        <w:jc w:val="both"/>
        <w:rPr>
          <w:rFonts w:eastAsia="Calibri"/>
          <w:lang w:val="uk-UA" w:eastAsia="en-US"/>
        </w:rPr>
      </w:pPr>
      <w:r>
        <w:rPr>
          <w:lang w:val="uk-UA"/>
        </w:rPr>
        <w:t xml:space="preserve">12.2.2. щодо товарів та/або послуг за Договором та/або щодо виконання інших </w:t>
      </w:r>
      <w:proofErr w:type="spellStart"/>
      <w:r>
        <w:rPr>
          <w:lang w:val="uk-UA"/>
        </w:rPr>
        <w:t>умовДоговору</w:t>
      </w:r>
      <w:proofErr w:type="spellEnd"/>
      <w:r>
        <w:rPr>
          <w:lang w:val="uk-UA"/>
        </w:rPr>
        <w:t xml:space="preserve"> рішеннями Ради національної безпеки і оборони України, введеними в дію </w:t>
      </w:r>
      <w:proofErr w:type="spellStart"/>
      <w:r>
        <w:rPr>
          <w:lang w:val="uk-UA"/>
        </w:rPr>
        <w:t>указамиПрезидента</w:t>
      </w:r>
      <w:proofErr w:type="spellEnd"/>
      <w:r>
        <w:rPr>
          <w:lang w:val="uk-UA"/>
        </w:rPr>
        <w:t xml:space="preserve"> України, застосовано персональні спеціальні економічні та інші обмежувальнізаходи(санкції)відповіднодостатті5ЗаконуУкраїни“Просанкції”),якщовиконанняДоговорусуперечитимедотриманнюсанкційРадинаціональноїбезпекиіоборониУкраїни.</w:t>
      </w:r>
    </w:p>
    <w:p w:rsidR="008F1E77" w:rsidRDefault="008F1E77" w:rsidP="008F1E77">
      <w:pPr>
        <w:pStyle w:val="a3"/>
        <w:widowControl w:val="0"/>
        <w:numPr>
          <w:ilvl w:val="1"/>
          <w:numId w:val="21"/>
        </w:numPr>
        <w:tabs>
          <w:tab w:val="left" w:pos="1134"/>
          <w:tab w:val="left" w:pos="1551"/>
        </w:tabs>
        <w:autoSpaceDE w:val="0"/>
        <w:autoSpaceDN w:val="0"/>
        <w:ind w:left="0" w:firstLine="567"/>
        <w:jc w:val="both"/>
        <w:rPr>
          <w:rFonts w:ascii="Times New Roman" w:hAnsi="Times New Roman"/>
          <w:sz w:val="24"/>
          <w:szCs w:val="24"/>
        </w:rPr>
      </w:pPr>
      <w:r>
        <w:rPr>
          <w:rFonts w:ascii="Times New Roman" w:hAnsi="Times New Roman"/>
          <w:sz w:val="24"/>
          <w:szCs w:val="24"/>
        </w:rPr>
        <w:t xml:space="preserve">Під час виконання своїх зобов’язань за цим Договором Сторони, їхні </w:t>
      </w:r>
      <w:proofErr w:type="spellStart"/>
      <w:r>
        <w:rPr>
          <w:rFonts w:ascii="Times New Roman" w:hAnsi="Times New Roman"/>
          <w:sz w:val="24"/>
          <w:szCs w:val="24"/>
        </w:rPr>
        <w:t>афілійованіособи</w:t>
      </w:r>
      <w:proofErr w:type="spellEnd"/>
      <w:r>
        <w:rPr>
          <w:rFonts w:ascii="Times New Roman" w:hAnsi="Times New Roman"/>
          <w:sz w:val="24"/>
          <w:szCs w:val="24"/>
        </w:rPr>
        <w:t>, працівники або уповноважені представники не виплачують, не пропонують ви</w:t>
      </w:r>
      <w:r>
        <w:rPr>
          <w:rFonts w:ascii="Times New Roman" w:hAnsi="Times New Roman"/>
          <w:sz w:val="24"/>
          <w:szCs w:val="24"/>
          <w:u w:val="single"/>
        </w:rPr>
        <w:t>п</w:t>
      </w:r>
      <w:r>
        <w:rPr>
          <w:rFonts w:ascii="Times New Roman" w:hAnsi="Times New Roman"/>
          <w:sz w:val="24"/>
          <w:szCs w:val="24"/>
        </w:rPr>
        <w:t>латити</w:t>
      </w:r>
      <w:r>
        <w:rPr>
          <w:rFonts w:ascii="Times New Roman" w:hAnsi="Times New Roman"/>
          <w:spacing w:val="-1"/>
          <w:sz w:val="24"/>
          <w:szCs w:val="24"/>
        </w:rPr>
        <w:t>інедозволяютьвиплатубудь-яких</w:t>
      </w:r>
      <w:r>
        <w:rPr>
          <w:rFonts w:ascii="Times New Roman" w:hAnsi="Times New Roman"/>
          <w:sz w:val="24"/>
          <w:szCs w:val="24"/>
        </w:rPr>
        <w:t xml:space="preserve">грошовихкоштівабоцінностей,прямоабоопосередковано,будь-яким особам для впливу на дії чи рішення цих осіб з метою отримання </w:t>
      </w:r>
      <w:proofErr w:type="spellStart"/>
      <w:r>
        <w:rPr>
          <w:rFonts w:ascii="Times New Roman" w:hAnsi="Times New Roman"/>
          <w:sz w:val="24"/>
          <w:szCs w:val="24"/>
        </w:rPr>
        <w:t>яких-небудьнеправомірнихперевагчидосягнення</w:t>
      </w:r>
      <w:proofErr w:type="spellEnd"/>
      <w:r>
        <w:rPr>
          <w:rFonts w:ascii="Times New Roman" w:hAnsi="Times New Roman"/>
          <w:sz w:val="24"/>
          <w:szCs w:val="24"/>
        </w:rPr>
        <w:t xml:space="preserve"> </w:t>
      </w:r>
      <w:proofErr w:type="spellStart"/>
      <w:r>
        <w:rPr>
          <w:rFonts w:ascii="Times New Roman" w:hAnsi="Times New Roman"/>
          <w:sz w:val="24"/>
          <w:szCs w:val="24"/>
        </w:rPr>
        <w:t>іншихнеправомірних</w:t>
      </w:r>
      <w:proofErr w:type="spellEnd"/>
      <w:r>
        <w:rPr>
          <w:rFonts w:ascii="Times New Roman" w:hAnsi="Times New Roman"/>
          <w:sz w:val="24"/>
          <w:szCs w:val="24"/>
        </w:rPr>
        <w:t xml:space="preserve"> цілей.</w:t>
      </w:r>
    </w:p>
    <w:p w:rsidR="008F1E77" w:rsidRDefault="008F1E77" w:rsidP="008F1E77">
      <w:pPr>
        <w:pStyle w:val="a3"/>
        <w:widowControl w:val="0"/>
        <w:numPr>
          <w:ilvl w:val="1"/>
          <w:numId w:val="21"/>
        </w:numPr>
        <w:tabs>
          <w:tab w:val="left" w:pos="1134"/>
          <w:tab w:val="left" w:pos="1561"/>
        </w:tabs>
        <w:autoSpaceDE w:val="0"/>
        <w:autoSpaceDN w:val="0"/>
        <w:ind w:left="0" w:firstLine="567"/>
        <w:jc w:val="both"/>
        <w:rPr>
          <w:rFonts w:ascii="Times New Roman" w:hAnsi="Times New Roman"/>
          <w:sz w:val="24"/>
          <w:szCs w:val="24"/>
        </w:rPr>
      </w:pPr>
      <w:r>
        <w:rPr>
          <w:rFonts w:ascii="Times New Roman" w:hAnsi="Times New Roman"/>
          <w:sz w:val="24"/>
          <w:szCs w:val="24"/>
        </w:rPr>
        <w:t xml:space="preserve">Під час виконання своїх зобов’язань за цим Договором Сторони, їхні афілійованіособи,працівникиабоуповноваженіпредставникиневчиняютьдії,щоможутькваліфікуватися як надання/отримання грошових коштів або іншого майна, переваг, пільг,послуг, нематеріальних активів, будь-яких інших переваг нематеріального чи </w:t>
      </w:r>
      <w:proofErr w:type="spellStart"/>
      <w:r>
        <w:rPr>
          <w:rFonts w:ascii="Times New Roman" w:hAnsi="Times New Roman"/>
          <w:sz w:val="24"/>
          <w:szCs w:val="24"/>
        </w:rPr>
        <w:t>негрошовогохарактеру</w:t>
      </w:r>
      <w:proofErr w:type="spellEnd"/>
      <w:r>
        <w:rPr>
          <w:rFonts w:ascii="Times New Roman" w:hAnsi="Times New Roman"/>
          <w:sz w:val="24"/>
          <w:szCs w:val="24"/>
        </w:rPr>
        <w:t xml:space="preserve">, які обіцяють, пропонують, надають або одержують без законних на те підстав, </w:t>
      </w:r>
      <w:proofErr w:type="spellStart"/>
      <w:r>
        <w:rPr>
          <w:rFonts w:ascii="Times New Roman" w:hAnsi="Times New Roman"/>
          <w:sz w:val="24"/>
          <w:szCs w:val="24"/>
        </w:rPr>
        <w:t>атакож</w:t>
      </w:r>
      <w:proofErr w:type="spellEnd"/>
      <w:r>
        <w:rPr>
          <w:rFonts w:ascii="Times New Roman" w:hAnsi="Times New Roman"/>
          <w:sz w:val="24"/>
          <w:szCs w:val="24"/>
        </w:rPr>
        <w:t xml:space="preserve"> дії, що порушують вимоги чинного законодавства та міжнародних актів про </w:t>
      </w:r>
      <w:proofErr w:type="spellStart"/>
      <w:r>
        <w:rPr>
          <w:rFonts w:ascii="Times New Roman" w:hAnsi="Times New Roman"/>
          <w:sz w:val="24"/>
          <w:szCs w:val="24"/>
        </w:rPr>
        <w:t>протидіюлегалізації</w:t>
      </w:r>
      <w:proofErr w:type="spellEnd"/>
      <w:r>
        <w:rPr>
          <w:rFonts w:ascii="Times New Roman" w:hAnsi="Times New Roman"/>
          <w:sz w:val="24"/>
          <w:szCs w:val="24"/>
        </w:rPr>
        <w:t xml:space="preserve">(відмиванню) доходів, одержаних </w:t>
      </w:r>
      <w:proofErr w:type="spellStart"/>
      <w:r>
        <w:rPr>
          <w:rFonts w:ascii="Times New Roman" w:hAnsi="Times New Roman"/>
          <w:sz w:val="24"/>
          <w:szCs w:val="24"/>
        </w:rPr>
        <w:t>злочиннимшляхом</w:t>
      </w:r>
      <w:proofErr w:type="spellEnd"/>
      <w:r>
        <w:rPr>
          <w:rFonts w:ascii="Times New Roman" w:hAnsi="Times New Roman"/>
          <w:sz w:val="24"/>
          <w:szCs w:val="24"/>
        </w:rPr>
        <w:t>.</w:t>
      </w:r>
    </w:p>
    <w:p w:rsidR="008F1E77" w:rsidRDefault="008F1E77" w:rsidP="008F1E77">
      <w:pPr>
        <w:pStyle w:val="a3"/>
        <w:widowControl w:val="0"/>
        <w:numPr>
          <w:ilvl w:val="1"/>
          <w:numId w:val="21"/>
        </w:numPr>
        <w:tabs>
          <w:tab w:val="left" w:pos="1134"/>
          <w:tab w:val="left" w:pos="1537"/>
        </w:tabs>
        <w:autoSpaceDE w:val="0"/>
        <w:autoSpaceDN w:val="0"/>
        <w:ind w:left="0" w:firstLine="567"/>
        <w:jc w:val="both"/>
        <w:rPr>
          <w:rFonts w:ascii="Times New Roman" w:hAnsi="Times New Roman"/>
          <w:sz w:val="24"/>
          <w:szCs w:val="24"/>
        </w:rPr>
      </w:pPr>
      <w:r>
        <w:rPr>
          <w:rFonts w:ascii="Times New Roman" w:hAnsi="Times New Roman"/>
          <w:spacing w:val="-1"/>
          <w:sz w:val="24"/>
          <w:szCs w:val="24"/>
        </w:rPr>
        <w:t>КожнаізСторінцьогоДоговору</w:t>
      </w:r>
      <w:r>
        <w:rPr>
          <w:rFonts w:ascii="Times New Roman" w:hAnsi="Times New Roman"/>
          <w:sz w:val="24"/>
          <w:szCs w:val="24"/>
        </w:rPr>
        <w:t xml:space="preserve">відмовляєтьсявідстимулюваннябудь-якимчиномпредставниківіншоїСторони,утомучислішляхомнаданнягрошовихсум,подарунків,безоплатного виконання робіт чи надання послуг тощо, не перерахованими у цьому пунктіспособами,щоставлятьпредставникавпевнузалежністьіспрямованіназабезпеченнявиконанняцимпредставникомбудь-якихдій </w:t>
      </w:r>
      <w:proofErr w:type="spellStart"/>
      <w:r>
        <w:rPr>
          <w:rFonts w:ascii="Times New Roman" w:hAnsi="Times New Roman"/>
          <w:sz w:val="24"/>
          <w:szCs w:val="24"/>
        </w:rPr>
        <w:t>накористь</w:t>
      </w:r>
      <w:proofErr w:type="spellEnd"/>
      <w:r>
        <w:rPr>
          <w:rFonts w:ascii="Times New Roman" w:hAnsi="Times New Roman"/>
          <w:sz w:val="24"/>
          <w:szCs w:val="24"/>
        </w:rPr>
        <w:t xml:space="preserve"> </w:t>
      </w:r>
      <w:proofErr w:type="spellStart"/>
      <w:r>
        <w:rPr>
          <w:rFonts w:ascii="Times New Roman" w:hAnsi="Times New Roman"/>
          <w:sz w:val="24"/>
          <w:szCs w:val="24"/>
        </w:rPr>
        <w:t>стимулюючоїйогоСторони</w:t>
      </w:r>
      <w:proofErr w:type="spellEnd"/>
      <w:r>
        <w:rPr>
          <w:rFonts w:ascii="Times New Roman" w:hAnsi="Times New Roman"/>
          <w:sz w:val="24"/>
          <w:szCs w:val="24"/>
        </w:rPr>
        <w:t>.</w:t>
      </w:r>
    </w:p>
    <w:p w:rsidR="008F1E77" w:rsidRDefault="008F1E77" w:rsidP="008F1E77">
      <w:pPr>
        <w:pStyle w:val="a3"/>
        <w:widowControl w:val="0"/>
        <w:tabs>
          <w:tab w:val="left" w:pos="1276"/>
          <w:tab w:val="left" w:pos="1537"/>
        </w:tabs>
        <w:autoSpaceDE w:val="0"/>
        <w:autoSpaceDN w:val="0"/>
        <w:ind w:left="709"/>
        <w:jc w:val="both"/>
        <w:rPr>
          <w:rFonts w:ascii="Times New Roman" w:hAnsi="Times New Roman"/>
          <w:sz w:val="24"/>
          <w:szCs w:val="24"/>
        </w:rPr>
      </w:pPr>
    </w:p>
    <w:p w:rsidR="008F1E77" w:rsidRDefault="008F1E77" w:rsidP="008F1E77">
      <w:pPr>
        <w:pStyle w:val="1"/>
        <w:keepNext w:val="0"/>
        <w:widowControl w:val="0"/>
        <w:numPr>
          <w:ilvl w:val="0"/>
          <w:numId w:val="22"/>
        </w:numPr>
        <w:tabs>
          <w:tab w:val="left" w:pos="3561"/>
        </w:tabs>
        <w:autoSpaceDE w:val="0"/>
        <w:autoSpaceDN w:val="0"/>
        <w:spacing w:before="0" w:after="0"/>
        <w:ind w:left="200" w:hanging="560"/>
        <w:jc w:val="center"/>
        <w:rPr>
          <w:rFonts w:ascii="Times New Roman" w:hAnsi="Times New Roman"/>
          <w:sz w:val="24"/>
          <w:szCs w:val="24"/>
        </w:rPr>
      </w:pPr>
      <w:proofErr w:type="spellStart"/>
      <w:r>
        <w:rPr>
          <w:rFonts w:ascii="Times New Roman" w:hAnsi="Times New Roman"/>
          <w:sz w:val="24"/>
          <w:szCs w:val="24"/>
        </w:rPr>
        <w:t>СтрокдіїДоговорутаіншіумови</w:t>
      </w:r>
      <w:proofErr w:type="spellEnd"/>
      <w:r>
        <w:rPr>
          <w:rFonts w:ascii="Times New Roman" w:hAnsi="Times New Roman"/>
          <w:sz w:val="24"/>
          <w:szCs w:val="24"/>
        </w:rPr>
        <w:t>.</w:t>
      </w:r>
    </w:p>
    <w:p w:rsidR="008F1E77" w:rsidRDefault="008F1E77" w:rsidP="008F1E77">
      <w:pPr>
        <w:pStyle w:val="a3"/>
        <w:widowControl w:val="0"/>
        <w:numPr>
          <w:ilvl w:val="1"/>
          <w:numId w:val="23"/>
        </w:numPr>
        <w:tabs>
          <w:tab w:val="left" w:pos="1276"/>
        </w:tabs>
        <w:autoSpaceDE w:val="0"/>
        <w:autoSpaceDN w:val="0"/>
        <w:ind w:left="0" w:firstLine="662"/>
        <w:jc w:val="both"/>
        <w:rPr>
          <w:rFonts w:ascii="Times New Roman" w:hAnsi="Times New Roman"/>
          <w:sz w:val="24"/>
          <w:szCs w:val="24"/>
        </w:rPr>
      </w:pPr>
      <w:r>
        <w:rPr>
          <w:rFonts w:ascii="Times New Roman" w:hAnsi="Times New Roman"/>
          <w:sz w:val="24"/>
          <w:szCs w:val="24"/>
        </w:rPr>
        <w:t xml:space="preserve">Даний Договір набирає чинності з «01» січня 2023 року і діє в частині поставки газу до «31»березня2023р.включно,авчастинірозрахунків–доповногоїхвиконання.ПродовженняабоприпиненняДоговору можливе за взаємною згодою Сторін шляхом підписання </w:t>
      </w:r>
      <w:proofErr w:type="spellStart"/>
      <w:r>
        <w:rPr>
          <w:rFonts w:ascii="Times New Roman" w:hAnsi="Times New Roman"/>
          <w:sz w:val="24"/>
          <w:szCs w:val="24"/>
        </w:rPr>
        <w:t>додатковоїугоди</w:t>
      </w:r>
      <w:proofErr w:type="spellEnd"/>
      <w:r>
        <w:rPr>
          <w:rFonts w:ascii="Times New Roman" w:hAnsi="Times New Roman"/>
          <w:sz w:val="24"/>
          <w:szCs w:val="24"/>
        </w:rPr>
        <w:t xml:space="preserve"> до Договору.</w:t>
      </w:r>
    </w:p>
    <w:p w:rsidR="008F1E77" w:rsidRDefault="008F1E77" w:rsidP="008F1E77">
      <w:pPr>
        <w:tabs>
          <w:tab w:val="left" w:pos="1276"/>
        </w:tabs>
        <w:ind w:firstLine="662"/>
        <w:jc w:val="both"/>
        <w:rPr>
          <w:rFonts w:ascii="Times New Roman" w:hAnsi="Times New Roman"/>
          <w:sz w:val="24"/>
          <w:szCs w:val="24"/>
        </w:rPr>
      </w:pPr>
      <w:r>
        <w:rPr>
          <w:rFonts w:ascii="Times New Roman" w:hAnsi="Times New Roman"/>
          <w:sz w:val="24"/>
          <w:szCs w:val="24"/>
        </w:rPr>
        <w:t xml:space="preserve">ЦейДоговірможебутипідписанийтакожелектроннимицифровимипідписами(ЕЦП)уповноваженихпредставниківСторін </w:t>
      </w:r>
      <w:proofErr w:type="spellStart"/>
      <w:r>
        <w:rPr>
          <w:rFonts w:ascii="Times New Roman" w:hAnsi="Times New Roman"/>
          <w:sz w:val="24"/>
          <w:szCs w:val="24"/>
        </w:rPr>
        <w:t>зурахуванням</w:t>
      </w:r>
      <w:proofErr w:type="spellEnd"/>
      <w:r>
        <w:rPr>
          <w:rFonts w:ascii="Times New Roman" w:hAnsi="Times New Roman"/>
          <w:sz w:val="24"/>
          <w:szCs w:val="24"/>
        </w:rPr>
        <w:t xml:space="preserve"> </w:t>
      </w:r>
      <w:proofErr w:type="spellStart"/>
      <w:r>
        <w:rPr>
          <w:rFonts w:ascii="Times New Roman" w:hAnsi="Times New Roman"/>
          <w:sz w:val="24"/>
          <w:szCs w:val="24"/>
        </w:rPr>
        <w:t>вимогчинного</w:t>
      </w:r>
      <w:proofErr w:type="spellEnd"/>
      <w:r>
        <w:rPr>
          <w:rFonts w:ascii="Times New Roman" w:hAnsi="Times New Roman"/>
          <w:sz w:val="24"/>
          <w:szCs w:val="24"/>
        </w:rPr>
        <w:t xml:space="preserve"> законодавства.</w:t>
      </w:r>
    </w:p>
    <w:p w:rsidR="008F1E77" w:rsidRDefault="008F1E77" w:rsidP="008F1E77">
      <w:pPr>
        <w:pStyle w:val="a3"/>
        <w:widowControl w:val="0"/>
        <w:numPr>
          <w:ilvl w:val="1"/>
          <w:numId w:val="23"/>
        </w:numPr>
        <w:tabs>
          <w:tab w:val="left" w:pos="1276"/>
        </w:tabs>
        <w:autoSpaceDE w:val="0"/>
        <w:autoSpaceDN w:val="0"/>
        <w:ind w:left="0" w:firstLine="662"/>
        <w:jc w:val="both"/>
        <w:rPr>
          <w:rFonts w:ascii="Times New Roman" w:hAnsi="Times New Roman"/>
          <w:sz w:val="24"/>
          <w:szCs w:val="24"/>
        </w:rPr>
      </w:pPr>
      <w:r>
        <w:rPr>
          <w:rFonts w:ascii="Times New Roman" w:hAnsi="Times New Roman"/>
          <w:sz w:val="24"/>
          <w:szCs w:val="24"/>
        </w:rPr>
        <w:t xml:space="preserve">Цей Договір складений у двох примірниках - по одному для кожної із сторін, </w:t>
      </w:r>
      <w:proofErr w:type="spellStart"/>
      <w:r>
        <w:rPr>
          <w:rFonts w:ascii="Times New Roman" w:hAnsi="Times New Roman"/>
          <w:sz w:val="24"/>
          <w:szCs w:val="24"/>
        </w:rPr>
        <w:t>якімають</w:t>
      </w:r>
      <w:proofErr w:type="spellEnd"/>
      <w:r>
        <w:rPr>
          <w:rFonts w:ascii="Times New Roman" w:hAnsi="Times New Roman"/>
          <w:sz w:val="24"/>
          <w:szCs w:val="24"/>
        </w:rPr>
        <w:t xml:space="preserve"> однакову юридичну силу.</w:t>
      </w:r>
    </w:p>
    <w:p w:rsidR="008F1E77" w:rsidRDefault="008F1E77" w:rsidP="008F1E77">
      <w:pPr>
        <w:pStyle w:val="a5"/>
        <w:tabs>
          <w:tab w:val="left" w:pos="1276"/>
        </w:tabs>
        <w:spacing w:before="0" w:beforeAutospacing="0" w:after="0" w:afterAutospacing="0"/>
        <w:ind w:firstLine="662"/>
        <w:jc w:val="both"/>
        <w:rPr>
          <w:lang w:val="uk-UA"/>
        </w:rPr>
      </w:pPr>
      <w:r>
        <w:rPr>
          <w:lang w:val="uk-UA"/>
        </w:rPr>
        <w:t xml:space="preserve">Визнання окремих положень цього Договору недійсними, не тягне за собою </w:t>
      </w:r>
      <w:proofErr w:type="spellStart"/>
      <w:r>
        <w:rPr>
          <w:lang w:val="uk-UA"/>
        </w:rPr>
        <w:t>визнанняДоговорунедійснимвцілому</w:t>
      </w:r>
      <w:proofErr w:type="spellEnd"/>
      <w:r>
        <w:rPr>
          <w:lang w:val="uk-UA"/>
        </w:rPr>
        <w:t>.</w:t>
      </w:r>
    </w:p>
    <w:p w:rsidR="008F1E77" w:rsidRDefault="008F1E77" w:rsidP="008F1E77">
      <w:pPr>
        <w:pStyle w:val="a3"/>
        <w:widowControl w:val="0"/>
        <w:numPr>
          <w:ilvl w:val="1"/>
          <w:numId w:val="23"/>
        </w:numPr>
        <w:tabs>
          <w:tab w:val="left" w:pos="1276"/>
          <w:tab w:val="left" w:pos="1582"/>
        </w:tabs>
        <w:autoSpaceDE w:val="0"/>
        <w:autoSpaceDN w:val="0"/>
        <w:ind w:left="0" w:firstLine="662"/>
        <w:jc w:val="both"/>
        <w:rPr>
          <w:rFonts w:ascii="Times New Roman" w:hAnsi="Times New Roman"/>
          <w:sz w:val="24"/>
          <w:szCs w:val="24"/>
        </w:rPr>
      </w:pPr>
      <w:r>
        <w:rPr>
          <w:rFonts w:ascii="Times New Roman" w:hAnsi="Times New Roman"/>
          <w:sz w:val="24"/>
          <w:szCs w:val="24"/>
        </w:rPr>
        <w:t>Сторони погодили такий порядок внесення змін до цього Договору: усі зміни і</w:t>
      </w:r>
      <w:r w:rsidR="00FE7D26">
        <w:rPr>
          <w:rFonts w:ascii="Times New Roman" w:hAnsi="Times New Roman"/>
          <w:sz w:val="24"/>
          <w:szCs w:val="24"/>
        </w:rPr>
        <w:t xml:space="preserve"> </w:t>
      </w:r>
      <w:r>
        <w:rPr>
          <w:rFonts w:ascii="Times New Roman" w:hAnsi="Times New Roman"/>
          <w:sz w:val="24"/>
          <w:szCs w:val="24"/>
        </w:rPr>
        <w:t>доповнення</w:t>
      </w:r>
      <w:r w:rsidR="00FE7D26">
        <w:rPr>
          <w:rFonts w:ascii="Times New Roman" w:hAnsi="Times New Roman"/>
          <w:sz w:val="24"/>
          <w:szCs w:val="24"/>
        </w:rPr>
        <w:t xml:space="preserve"> </w:t>
      </w:r>
      <w:r>
        <w:rPr>
          <w:rFonts w:ascii="Times New Roman" w:hAnsi="Times New Roman"/>
          <w:sz w:val="24"/>
          <w:szCs w:val="24"/>
        </w:rPr>
        <w:t>до</w:t>
      </w:r>
      <w:r w:rsidR="00FE7D26">
        <w:rPr>
          <w:rFonts w:ascii="Times New Roman" w:hAnsi="Times New Roman"/>
          <w:sz w:val="24"/>
          <w:szCs w:val="24"/>
        </w:rPr>
        <w:t xml:space="preserve"> </w:t>
      </w:r>
      <w:r>
        <w:rPr>
          <w:rFonts w:ascii="Times New Roman" w:hAnsi="Times New Roman"/>
          <w:sz w:val="24"/>
          <w:szCs w:val="24"/>
        </w:rPr>
        <w:t>цього</w:t>
      </w:r>
      <w:r w:rsidR="00FE7D26">
        <w:rPr>
          <w:rFonts w:ascii="Times New Roman" w:hAnsi="Times New Roman"/>
          <w:sz w:val="24"/>
          <w:szCs w:val="24"/>
        </w:rPr>
        <w:t xml:space="preserve"> </w:t>
      </w:r>
      <w:r>
        <w:rPr>
          <w:rFonts w:ascii="Times New Roman" w:hAnsi="Times New Roman"/>
          <w:sz w:val="24"/>
          <w:szCs w:val="24"/>
        </w:rPr>
        <w:t>Договору</w:t>
      </w:r>
      <w:r w:rsidR="00FE7D26">
        <w:rPr>
          <w:rFonts w:ascii="Times New Roman" w:hAnsi="Times New Roman"/>
          <w:sz w:val="24"/>
          <w:szCs w:val="24"/>
        </w:rPr>
        <w:t xml:space="preserve"> </w:t>
      </w:r>
      <w:r>
        <w:rPr>
          <w:rFonts w:ascii="Times New Roman" w:hAnsi="Times New Roman"/>
          <w:sz w:val="24"/>
          <w:szCs w:val="24"/>
        </w:rPr>
        <w:t>оформлюються</w:t>
      </w:r>
      <w:r w:rsidR="00FE7D26">
        <w:rPr>
          <w:rFonts w:ascii="Times New Roman" w:hAnsi="Times New Roman"/>
          <w:sz w:val="24"/>
          <w:szCs w:val="24"/>
        </w:rPr>
        <w:t xml:space="preserve"> </w:t>
      </w:r>
      <w:r>
        <w:rPr>
          <w:rFonts w:ascii="Times New Roman" w:hAnsi="Times New Roman"/>
          <w:sz w:val="24"/>
          <w:szCs w:val="24"/>
        </w:rPr>
        <w:t>письмово</w:t>
      </w:r>
      <w:r w:rsidR="00FE7D26">
        <w:rPr>
          <w:rFonts w:ascii="Times New Roman" w:hAnsi="Times New Roman"/>
          <w:sz w:val="24"/>
          <w:szCs w:val="24"/>
        </w:rPr>
        <w:t xml:space="preserve"> </w:t>
      </w:r>
      <w:r>
        <w:rPr>
          <w:rFonts w:ascii="Times New Roman" w:hAnsi="Times New Roman"/>
          <w:sz w:val="24"/>
          <w:szCs w:val="24"/>
        </w:rPr>
        <w:t>у</w:t>
      </w:r>
      <w:r w:rsidR="00FE7D26">
        <w:rPr>
          <w:rFonts w:ascii="Times New Roman" w:hAnsi="Times New Roman"/>
          <w:sz w:val="24"/>
          <w:szCs w:val="24"/>
        </w:rPr>
        <w:t xml:space="preserve"> </w:t>
      </w:r>
      <w:r>
        <w:rPr>
          <w:rFonts w:ascii="Times New Roman" w:hAnsi="Times New Roman"/>
          <w:sz w:val="24"/>
          <w:szCs w:val="24"/>
        </w:rPr>
        <w:t>формі</w:t>
      </w:r>
      <w:r w:rsidR="00FE7D26">
        <w:rPr>
          <w:rFonts w:ascii="Times New Roman" w:hAnsi="Times New Roman"/>
          <w:sz w:val="24"/>
          <w:szCs w:val="24"/>
        </w:rPr>
        <w:t xml:space="preserve"> </w:t>
      </w:r>
      <w:r>
        <w:rPr>
          <w:rFonts w:ascii="Times New Roman" w:hAnsi="Times New Roman"/>
          <w:sz w:val="24"/>
          <w:szCs w:val="24"/>
        </w:rPr>
        <w:t>додаткової</w:t>
      </w:r>
      <w:r w:rsidR="00FE7D26">
        <w:rPr>
          <w:rFonts w:ascii="Times New Roman" w:hAnsi="Times New Roman"/>
          <w:sz w:val="24"/>
          <w:szCs w:val="24"/>
        </w:rPr>
        <w:t xml:space="preserve"> </w:t>
      </w:r>
      <w:r>
        <w:rPr>
          <w:rFonts w:ascii="Times New Roman" w:hAnsi="Times New Roman"/>
          <w:sz w:val="24"/>
          <w:szCs w:val="24"/>
        </w:rPr>
        <w:t>уго</w:t>
      </w:r>
      <w:r>
        <w:rPr>
          <w:rFonts w:ascii="Times New Roman" w:hAnsi="Times New Roman"/>
          <w:sz w:val="24"/>
          <w:szCs w:val="24"/>
          <w:u w:val="single"/>
        </w:rPr>
        <w:t>д</w:t>
      </w:r>
      <w:r>
        <w:rPr>
          <w:rFonts w:ascii="Times New Roman" w:hAnsi="Times New Roman"/>
          <w:sz w:val="24"/>
          <w:szCs w:val="24"/>
        </w:rPr>
        <w:t>и</w:t>
      </w:r>
      <w:r w:rsidR="00FE7D26">
        <w:rPr>
          <w:rFonts w:ascii="Times New Roman" w:hAnsi="Times New Roman"/>
          <w:sz w:val="24"/>
          <w:szCs w:val="24"/>
        </w:rPr>
        <w:t xml:space="preserve"> </w:t>
      </w:r>
      <w:r>
        <w:rPr>
          <w:rFonts w:ascii="Times New Roman" w:hAnsi="Times New Roman"/>
          <w:sz w:val="24"/>
          <w:szCs w:val="24"/>
        </w:rPr>
        <w:t>про</w:t>
      </w:r>
      <w:r w:rsidR="00FE7D26">
        <w:rPr>
          <w:rFonts w:ascii="Times New Roman" w:hAnsi="Times New Roman"/>
          <w:sz w:val="24"/>
          <w:szCs w:val="24"/>
        </w:rPr>
        <w:t xml:space="preserve"> </w:t>
      </w:r>
      <w:r>
        <w:rPr>
          <w:rFonts w:ascii="Times New Roman" w:hAnsi="Times New Roman"/>
          <w:sz w:val="24"/>
          <w:szCs w:val="24"/>
        </w:rPr>
        <w:t xml:space="preserve">внесення змін до цього Договору та підписуються уповноваженими представниками </w:t>
      </w:r>
      <w:r>
        <w:rPr>
          <w:rFonts w:ascii="Times New Roman" w:hAnsi="Times New Roman"/>
          <w:sz w:val="24"/>
          <w:szCs w:val="24"/>
        </w:rPr>
        <w:lastRenderedPageBreak/>
        <w:t>Сторін,крім</w:t>
      </w:r>
      <w:r w:rsidR="00FE7D26">
        <w:rPr>
          <w:rFonts w:ascii="Times New Roman" w:hAnsi="Times New Roman"/>
          <w:sz w:val="24"/>
          <w:szCs w:val="24"/>
        </w:rPr>
        <w:t xml:space="preserve"> </w:t>
      </w:r>
      <w:r>
        <w:rPr>
          <w:rFonts w:ascii="Times New Roman" w:hAnsi="Times New Roman"/>
          <w:sz w:val="24"/>
          <w:szCs w:val="24"/>
        </w:rPr>
        <w:t>випадків,зазначених у пунктах 13.4 та13.5 цього Договору.</w:t>
      </w:r>
    </w:p>
    <w:p w:rsidR="008F1E77" w:rsidRDefault="008F1E77" w:rsidP="008F1E77">
      <w:pPr>
        <w:pStyle w:val="a3"/>
        <w:widowControl w:val="0"/>
        <w:numPr>
          <w:ilvl w:val="1"/>
          <w:numId w:val="23"/>
        </w:numPr>
        <w:tabs>
          <w:tab w:val="left" w:pos="1276"/>
          <w:tab w:val="left" w:pos="1652"/>
        </w:tabs>
        <w:autoSpaceDE w:val="0"/>
        <w:autoSpaceDN w:val="0"/>
        <w:ind w:left="0" w:firstLine="662"/>
        <w:jc w:val="both"/>
        <w:rPr>
          <w:rFonts w:ascii="Times New Roman" w:hAnsi="Times New Roman"/>
          <w:sz w:val="24"/>
          <w:szCs w:val="24"/>
        </w:rPr>
      </w:pPr>
      <w:r>
        <w:rPr>
          <w:rFonts w:ascii="Times New Roman" w:hAnsi="Times New Roman"/>
          <w:sz w:val="24"/>
          <w:szCs w:val="24"/>
        </w:rPr>
        <w:t>Сторони</w:t>
      </w:r>
      <w:r w:rsidR="00FE7D26">
        <w:rPr>
          <w:rFonts w:ascii="Times New Roman" w:hAnsi="Times New Roman"/>
          <w:sz w:val="24"/>
          <w:szCs w:val="24"/>
        </w:rPr>
        <w:t xml:space="preserve"> </w:t>
      </w:r>
      <w:r>
        <w:rPr>
          <w:rFonts w:ascii="Times New Roman" w:hAnsi="Times New Roman"/>
          <w:sz w:val="24"/>
          <w:szCs w:val="24"/>
        </w:rPr>
        <w:t>зобов'язуютьс</w:t>
      </w:r>
      <w:r w:rsidR="00FE7D26">
        <w:rPr>
          <w:rFonts w:ascii="Times New Roman" w:hAnsi="Times New Roman"/>
          <w:sz w:val="24"/>
          <w:szCs w:val="24"/>
        </w:rPr>
        <w:t xml:space="preserve">я </w:t>
      </w:r>
      <w:r>
        <w:rPr>
          <w:rFonts w:ascii="Times New Roman" w:hAnsi="Times New Roman"/>
          <w:sz w:val="24"/>
          <w:szCs w:val="24"/>
        </w:rPr>
        <w:t>повідомляти</w:t>
      </w:r>
      <w:r w:rsidR="00FE7D26">
        <w:rPr>
          <w:rFonts w:ascii="Times New Roman" w:hAnsi="Times New Roman"/>
          <w:sz w:val="24"/>
          <w:szCs w:val="24"/>
        </w:rPr>
        <w:t xml:space="preserve"> </w:t>
      </w:r>
      <w:r>
        <w:rPr>
          <w:rFonts w:ascii="Times New Roman" w:hAnsi="Times New Roman"/>
          <w:sz w:val="24"/>
          <w:szCs w:val="24"/>
        </w:rPr>
        <w:t>одна</w:t>
      </w:r>
      <w:r w:rsidR="00FE7D26">
        <w:rPr>
          <w:rFonts w:ascii="Times New Roman" w:hAnsi="Times New Roman"/>
          <w:sz w:val="24"/>
          <w:szCs w:val="24"/>
        </w:rPr>
        <w:t xml:space="preserve"> </w:t>
      </w:r>
      <w:r>
        <w:rPr>
          <w:rFonts w:ascii="Times New Roman" w:hAnsi="Times New Roman"/>
          <w:sz w:val="24"/>
          <w:szCs w:val="24"/>
        </w:rPr>
        <w:t>одну</w:t>
      </w:r>
      <w:r w:rsidR="00FE7D26">
        <w:rPr>
          <w:rFonts w:ascii="Times New Roman" w:hAnsi="Times New Roman"/>
          <w:sz w:val="24"/>
          <w:szCs w:val="24"/>
        </w:rPr>
        <w:t xml:space="preserve"> </w:t>
      </w:r>
      <w:r>
        <w:rPr>
          <w:rFonts w:ascii="Times New Roman" w:hAnsi="Times New Roman"/>
          <w:sz w:val="24"/>
          <w:szCs w:val="24"/>
        </w:rPr>
        <w:t>рекомендованим</w:t>
      </w:r>
      <w:r w:rsidR="00FE7D26">
        <w:rPr>
          <w:rFonts w:ascii="Times New Roman" w:hAnsi="Times New Roman"/>
          <w:sz w:val="24"/>
          <w:szCs w:val="24"/>
        </w:rPr>
        <w:t xml:space="preserve"> </w:t>
      </w:r>
      <w:r>
        <w:rPr>
          <w:rFonts w:ascii="Times New Roman" w:hAnsi="Times New Roman"/>
          <w:sz w:val="24"/>
          <w:szCs w:val="24"/>
        </w:rPr>
        <w:t>листом</w:t>
      </w:r>
      <w:r w:rsidR="00FE7D26">
        <w:rPr>
          <w:rFonts w:ascii="Times New Roman" w:hAnsi="Times New Roman"/>
          <w:sz w:val="24"/>
          <w:szCs w:val="24"/>
        </w:rPr>
        <w:t xml:space="preserve"> </w:t>
      </w:r>
      <w:r>
        <w:rPr>
          <w:rFonts w:ascii="Times New Roman" w:hAnsi="Times New Roman"/>
          <w:sz w:val="24"/>
          <w:szCs w:val="24"/>
        </w:rPr>
        <w:t>з</w:t>
      </w:r>
      <w:r w:rsidR="00FE7D26">
        <w:rPr>
          <w:rFonts w:ascii="Times New Roman" w:hAnsi="Times New Roman"/>
          <w:sz w:val="24"/>
          <w:szCs w:val="24"/>
        </w:rPr>
        <w:t xml:space="preserve"> </w:t>
      </w:r>
      <w:r>
        <w:rPr>
          <w:rFonts w:ascii="Times New Roman" w:hAnsi="Times New Roman"/>
          <w:sz w:val="24"/>
          <w:szCs w:val="24"/>
        </w:rPr>
        <w:t>повідомленням</w:t>
      </w:r>
      <w:r w:rsidR="00FE7D26">
        <w:rPr>
          <w:rFonts w:ascii="Times New Roman" w:hAnsi="Times New Roman"/>
          <w:sz w:val="24"/>
          <w:szCs w:val="24"/>
        </w:rPr>
        <w:t xml:space="preserve"> </w:t>
      </w:r>
      <w:r>
        <w:rPr>
          <w:rFonts w:ascii="Times New Roman" w:hAnsi="Times New Roman"/>
          <w:sz w:val="24"/>
          <w:szCs w:val="24"/>
        </w:rPr>
        <w:t>про</w:t>
      </w:r>
      <w:r w:rsidR="00FE7D26">
        <w:rPr>
          <w:rFonts w:ascii="Times New Roman" w:hAnsi="Times New Roman"/>
          <w:sz w:val="24"/>
          <w:szCs w:val="24"/>
        </w:rPr>
        <w:t xml:space="preserve"> </w:t>
      </w:r>
      <w:r>
        <w:rPr>
          <w:rFonts w:ascii="Times New Roman" w:hAnsi="Times New Roman"/>
          <w:sz w:val="24"/>
          <w:szCs w:val="24"/>
        </w:rPr>
        <w:t>зміни</w:t>
      </w:r>
      <w:r w:rsidR="00FE7D26">
        <w:rPr>
          <w:rFonts w:ascii="Times New Roman" w:hAnsi="Times New Roman"/>
          <w:sz w:val="24"/>
          <w:szCs w:val="24"/>
        </w:rPr>
        <w:t xml:space="preserve"> </w:t>
      </w:r>
      <w:r>
        <w:rPr>
          <w:rFonts w:ascii="Times New Roman" w:hAnsi="Times New Roman"/>
          <w:sz w:val="24"/>
          <w:szCs w:val="24"/>
        </w:rPr>
        <w:t>власних</w:t>
      </w:r>
      <w:r w:rsidR="00FE7D26">
        <w:rPr>
          <w:rFonts w:ascii="Times New Roman" w:hAnsi="Times New Roman"/>
          <w:sz w:val="24"/>
          <w:szCs w:val="24"/>
        </w:rPr>
        <w:t xml:space="preserve"> </w:t>
      </w:r>
      <w:r>
        <w:rPr>
          <w:rFonts w:ascii="Times New Roman" w:hAnsi="Times New Roman"/>
          <w:sz w:val="24"/>
          <w:szCs w:val="24"/>
        </w:rPr>
        <w:t>платіжних</w:t>
      </w:r>
      <w:r w:rsidR="00FE7D26">
        <w:rPr>
          <w:rFonts w:ascii="Times New Roman" w:hAnsi="Times New Roman"/>
          <w:sz w:val="24"/>
          <w:szCs w:val="24"/>
        </w:rPr>
        <w:t xml:space="preserve"> </w:t>
      </w:r>
      <w:r>
        <w:rPr>
          <w:rFonts w:ascii="Times New Roman" w:hAnsi="Times New Roman"/>
          <w:sz w:val="24"/>
          <w:szCs w:val="24"/>
        </w:rPr>
        <w:t>реквізитів</w:t>
      </w:r>
      <w:r w:rsidR="00FE7D26">
        <w:rPr>
          <w:rFonts w:ascii="Times New Roman" w:hAnsi="Times New Roman"/>
          <w:sz w:val="24"/>
          <w:szCs w:val="24"/>
        </w:rPr>
        <w:t xml:space="preserve"> </w:t>
      </w:r>
      <w:proofErr w:type="spellStart"/>
      <w:r>
        <w:rPr>
          <w:rFonts w:ascii="Times New Roman" w:hAnsi="Times New Roman"/>
          <w:sz w:val="24"/>
          <w:szCs w:val="24"/>
        </w:rPr>
        <w:t>ЕІС-коду</w:t>
      </w:r>
      <w:proofErr w:type="spellEnd"/>
      <w:r>
        <w:rPr>
          <w:rFonts w:ascii="Times New Roman" w:hAnsi="Times New Roman"/>
          <w:sz w:val="24"/>
          <w:szCs w:val="24"/>
        </w:rPr>
        <w:t>,</w:t>
      </w:r>
      <w:r w:rsidR="00FE7D26">
        <w:rPr>
          <w:rFonts w:ascii="Times New Roman" w:hAnsi="Times New Roman"/>
          <w:sz w:val="24"/>
          <w:szCs w:val="24"/>
        </w:rPr>
        <w:t xml:space="preserve"> </w:t>
      </w:r>
      <w:r>
        <w:rPr>
          <w:rFonts w:ascii="Times New Roman" w:hAnsi="Times New Roman"/>
          <w:sz w:val="24"/>
          <w:szCs w:val="24"/>
        </w:rPr>
        <w:t>адреси,</w:t>
      </w:r>
      <w:r w:rsidR="00FE7D26">
        <w:rPr>
          <w:rFonts w:ascii="Times New Roman" w:hAnsi="Times New Roman"/>
          <w:sz w:val="24"/>
          <w:szCs w:val="24"/>
        </w:rPr>
        <w:t xml:space="preserve"> </w:t>
      </w:r>
      <w:r>
        <w:rPr>
          <w:rFonts w:ascii="Times New Roman" w:hAnsi="Times New Roman"/>
          <w:sz w:val="24"/>
          <w:szCs w:val="24"/>
        </w:rPr>
        <w:t>номерів</w:t>
      </w:r>
      <w:r w:rsidR="00FE7D26">
        <w:rPr>
          <w:rFonts w:ascii="Times New Roman" w:hAnsi="Times New Roman"/>
          <w:sz w:val="24"/>
          <w:szCs w:val="24"/>
        </w:rPr>
        <w:t xml:space="preserve"> </w:t>
      </w:r>
      <w:r>
        <w:rPr>
          <w:rFonts w:ascii="Times New Roman" w:hAnsi="Times New Roman"/>
          <w:sz w:val="24"/>
          <w:szCs w:val="24"/>
        </w:rPr>
        <w:t>телефонів,</w:t>
      </w:r>
      <w:r w:rsidR="00FE7D26">
        <w:rPr>
          <w:rFonts w:ascii="Times New Roman" w:hAnsi="Times New Roman"/>
          <w:sz w:val="24"/>
          <w:szCs w:val="24"/>
        </w:rPr>
        <w:t xml:space="preserve"> </w:t>
      </w:r>
      <w:r>
        <w:rPr>
          <w:rFonts w:ascii="Times New Roman" w:hAnsi="Times New Roman"/>
          <w:sz w:val="24"/>
          <w:szCs w:val="24"/>
        </w:rPr>
        <w:t>факсів</w:t>
      </w:r>
      <w:r w:rsidR="00FE7D26">
        <w:rPr>
          <w:rFonts w:ascii="Times New Roman" w:hAnsi="Times New Roman"/>
          <w:sz w:val="24"/>
          <w:szCs w:val="24"/>
        </w:rPr>
        <w:t xml:space="preserve"> </w:t>
      </w:r>
      <w:r>
        <w:rPr>
          <w:rFonts w:ascii="Times New Roman" w:hAnsi="Times New Roman"/>
          <w:sz w:val="24"/>
          <w:szCs w:val="24"/>
        </w:rPr>
        <w:t>у п'ятиденний</w:t>
      </w:r>
      <w:r w:rsidR="00FE7D26">
        <w:rPr>
          <w:rFonts w:ascii="Times New Roman" w:hAnsi="Times New Roman"/>
          <w:sz w:val="24"/>
          <w:szCs w:val="24"/>
        </w:rPr>
        <w:t xml:space="preserve"> </w:t>
      </w:r>
      <w:r>
        <w:rPr>
          <w:rFonts w:ascii="Times New Roman" w:hAnsi="Times New Roman"/>
          <w:sz w:val="24"/>
          <w:szCs w:val="24"/>
        </w:rPr>
        <w:t>строк з дня</w:t>
      </w:r>
      <w:r w:rsidR="00FE7D26">
        <w:rPr>
          <w:rFonts w:ascii="Times New Roman" w:hAnsi="Times New Roman"/>
          <w:sz w:val="24"/>
          <w:szCs w:val="24"/>
        </w:rPr>
        <w:t xml:space="preserve"> </w:t>
      </w:r>
      <w:r>
        <w:rPr>
          <w:rFonts w:ascii="Times New Roman" w:hAnsi="Times New Roman"/>
          <w:sz w:val="24"/>
          <w:szCs w:val="24"/>
        </w:rPr>
        <w:t>виникнення відповідних</w:t>
      </w:r>
      <w:r w:rsidR="00FE7D26">
        <w:rPr>
          <w:rFonts w:ascii="Times New Roman" w:hAnsi="Times New Roman"/>
          <w:sz w:val="24"/>
          <w:szCs w:val="24"/>
        </w:rPr>
        <w:t xml:space="preserve"> </w:t>
      </w:r>
      <w:r>
        <w:rPr>
          <w:rFonts w:ascii="Times New Roman" w:hAnsi="Times New Roman"/>
          <w:sz w:val="24"/>
          <w:szCs w:val="24"/>
        </w:rPr>
        <w:t>змін.</w:t>
      </w:r>
    </w:p>
    <w:p w:rsidR="008F1E77" w:rsidRDefault="008F1E77" w:rsidP="008F1E77">
      <w:pPr>
        <w:pStyle w:val="a3"/>
        <w:widowControl w:val="0"/>
        <w:numPr>
          <w:ilvl w:val="1"/>
          <w:numId w:val="23"/>
        </w:numPr>
        <w:tabs>
          <w:tab w:val="left" w:pos="1134"/>
        </w:tabs>
        <w:autoSpaceDE w:val="0"/>
        <w:autoSpaceDN w:val="0"/>
        <w:ind w:left="0" w:firstLine="567"/>
        <w:jc w:val="both"/>
        <w:rPr>
          <w:rFonts w:ascii="Times New Roman" w:hAnsi="Times New Roman"/>
          <w:sz w:val="24"/>
          <w:szCs w:val="24"/>
        </w:rPr>
      </w:pPr>
      <w:r>
        <w:rPr>
          <w:rFonts w:ascii="Times New Roman" w:hAnsi="Times New Roman"/>
          <w:sz w:val="24"/>
          <w:szCs w:val="24"/>
        </w:rPr>
        <w:t>Постачальник має статус платника податку на прибуток на загальних підставах,передбаченихПодатковимкодексомУкраїни,атакожєплатникомподаткунадоданувартість.</w:t>
      </w:r>
    </w:p>
    <w:p w:rsidR="008F1E77" w:rsidRDefault="008F1E77" w:rsidP="008F1E77">
      <w:pPr>
        <w:pStyle w:val="a5"/>
        <w:tabs>
          <w:tab w:val="left" w:pos="1134"/>
          <w:tab w:val="left" w:pos="3008"/>
          <w:tab w:val="left" w:pos="8673"/>
        </w:tabs>
        <w:spacing w:before="0" w:beforeAutospacing="0" w:after="0" w:afterAutospacing="0"/>
        <w:ind w:firstLine="567"/>
        <w:jc w:val="both"/>
        <w:rPr>
          <w:lang w:val="uk-UA"/>
        </w:rPr>
      </w:pPr>
      <w:r>
        <w:rPr>
          <w:lang w:val="uk-UA"/>
        </w:rPr>
        <w:t>Споживач</w:t>
      </w:r>
      <w:r>
        <w:rPr>
          <w:u w:val="single"/>
          <w:lang w:val="uk-UA"/>
        </w:rPr>
        <w:tab/>
      </w:r>
      <w:r>
        <w:rPr>
          <w:lang w:val="uk-UA"/>
        </w:rPr>
        <w:t>платником</w:t>
      </w:r>
      <w:r w:rsidR="00F20A91">
        <w:rPr>
          <w:lang w:val="uk-UA"/>
        </w:rPr>
        <w:t xml:space="preserve"> </w:t>
      </w:r>
      <w:r>
        <w:rPr>
          <w:lang w:val="uk-UA"/>
        </w:rPr>
        <w:t>податку</w:t>
      </w:r>
      <w:r w:rsidR="00F20A91">
        <w:rPr>
          <w:lang w:val="uk-UA"/>
        </w:rPr>
        <w:t xml:space="preserve"> </w:t>
      </w:r>
      <w:r>
        <w:rPr>
          <w:lang w:val="uk-UA"/>
        </w:rPr>
        <w:t>на</w:t>
      </w:r>
      <w:r w:rsidR="00F20A91">
        <w:rPr>
          <w:lang w:val="uk-UA"/>
        </w:rPr>
        <w:t xml:space="preserve"> </w:t>
      </w:r>
      <w:r>
        <w:rPr>
          <w:lang w:val="uk-UA"/>
        </w:rPr>
        <w:t xml:space="preserve">додану вартість та статус </w:t>
      </w:r>
      <w:r w:rsidR="002B5F69" w:rsidRPr="002B5F69">
        <w:rPr>
          <w:rFonts w:ascii="Calibri" w:hAnsi="Calibri"/>
          <w:noProof/>
          <w:sz w:val="20"/>
          <w:szCs w:val="22"/>
        </w:rPr>
      </w:r>
      <w:r w:rsidR="002B5F69" w:rsidRPr="002B5F69">
        <w:rPr>
          <w:rFonts w:ascii="Calibri" w:hAnsi="Calibri"/>
          <w:noProof/>
          <w:sz w:val="20"/>
          <w:szCs w:val="22"/>
        </w:rPr>
        <w:pict>
          <v:group id="Группа 1" o:spid="_x0000_s1026" style="width:65.9pt;height:.5pt;mso-position-horizontal-relative:char;mso-position-vertical-relative:line" coordsize="13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">
            <v:line id="Line 4" o:spid="_x0000_s1027" style="position:absolute;visibility:visibl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wrap type="none"/>
            <w10:anchorlock/>
          </v:group>
        </w:pict>
      </w:r>
    </w:p>
    <w:p w:rsidR="008F1E77" w:rsidRDefault="008F1E77" w:rsidP="008F1E77">
      <w:pPr>
        <w:tabs>
          <w:tab w:val="left" w:pos="1134"/>
          <w:tab w:val="left" w:pos="6354"/>
        </w:tabs>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b/>
          <w:i/>
          <w:sz w:val="24"/>
          <w:szCs w:val="24"/>
        </w:rPr>
        <w:t>є/</w:t>
      </w:r>
      <w:proofErr w:type="spellStart"/>
      <w:r>
        <w:rPr>
          <w:rFonts w:ascii="Times New Roman" w:hAnsi="Times New Roman"/>
          <w:b/>
          <w:i/>
          <w:sz w:val="24"/>
          <w:szCs w:val="24"/>
        </w:rPr>
        <w:t>неє</w:t>
      </w:r>
      <w:proofErr w:type="spellEnd"/>
      <w:r>
        <w:rPr>
          <w:rFonts w:ascii="Times New Roman" w:hAnsi="Times New Roman"/>
          <w:b/>
          <w:i/>
          <w:sz w:val="24"/>
          <w:szCs w:val="24"/>
        </w:rPr>
        <w:t>,</w:t>
      </w:r>
      <w:proofErr w:type="spellStart"/>
      <w:r>
        <w:rPr>
          <w:rFonts w:ascii="Times New Roman" w:hAnsi="Times New Roman"/>
          <w:b/>
          <w:i/>
          <w:sz w:val="24"/>
          <w:szCs w:val="24"/>
        </w:rPr>
        <w:t>потрібнезазначити</w:t>
      </w:r>
      <w:proofErr w:type="spellEnd"/>
      <w:r>
        <w:rPr>
          <w:rFonts w:ascii="Times New Roman" w:hAnsi="Times New Roman"/>
          <w:sz w:val="24"/>
          <w:szCs w:val="24"/>
        </w:rPr>
        <w:t>)                                    (</w:t>
      </w:r>
      <w:r>
        <w:rPr>
          <w:rFonts w:ascii="Times New Roman" w:hAnsi="Times New Roman"/>
          <w:b/>
          <w:i/>
          <w:sz w:val="24"/>
          <w:szCs w:val="24"/>
        </w:rPr>
        <w:t>має/немає,</w:t>
      </w:r>
      <w:proofErr w:type="spellStart"/>
      <w:r>
        <w:rPr>
          <w:rFonts w:ascii="Times New Roman" w:hAnsi="Times New Roman"/>
          <w:b/>
          <w:i/>
          <w:sz w:val="24"/>
          <w:szCs w:val="24"/>
        </w:rPr>
        <w:t>потрібнезазначити</w:t>
      </w:r>
      <w:proofErr w:type="spellEnd"/>
      <w:r>
        <w:rPr>
          <w:rFonts w:ascii="Times New Roman" w:hAnsi="Times New Roman"/>
          <w:sz w:val="24"/>
          <w:szCs w:val="24"/>
        </w:rPr>
        <w:t>)</w:t>
      </w:r>
    </w:p>
    <w:p w:rsidR="008F1E77" w:rsidRDefault="008F1E77" w:rsidP="008F1E77">
      <w:pPr>
        <w:pStyle w:val="a5"/>
        <w:tabs>
          <w:tab w:val="left" w:pos="1134"/>
        </w:tabs>
        <w:spacing w:before="0" w:beforeAutospacing="0" w:after="0" w:afterAutospacing="0"/>
        <w:ind w:firstLine="567"/>
        <w:jc w:val="both"/>
        <w:rPr>
          <w:lang w:val="uk-UA"/>
        </w:rPr>
      </w:pPr>
      <w:r>
        <w:rPr>
          <w:lang w:val="uk-UA"/>
        </w:rPr>
        <w:t xml:space="preserve">платника податку на </w:t>
      </w:r>
      <w:proofErr w:type="spellStart"/>
      <w:r>
        <w:rPr>
          <w:lang w:val="uk-UA"/>
        </w:rPr>
        <w:t>прибутокна</w:t>
      </w:r>
      <w:proofErr w:type="spellEnd"/>
      <w:r>
        <w:rPr>
          <w:lang w:val="uk-UA"/>
        </w:rPr>
        <w:t xml:space="preserve"> загальних умовах, передбачених Податковим </w:t>
      </w:r>
      <w:proofErr w:type="spellStart"/>
      <w:r>
        <w:rPr>
          <w:lang w:val="uk-UA"/>
        </w:rPr>
        <w:t>кодексомУкраїни</w:t>
      </w:r>
      <w:proofErr w:type="spellEnd"/>
      <w:r>
        <w:rPr>
          <w:lang w:val="uk-UA"/>
        </w:rPr>
        <w:t>.</w:t>
      </w:r>
    </w:p>
    <w:p w:rsidR="008F1E77" w:rsidRDefault="002B5F69" w:rsidP="008F1E77">
      <w:pPr>
        <w:pStyle w:val="a5"/>
        <w:tabs>
          <w:tab w:val="left" w:pos="1134"/>
        </w:tabs>
        <w:spacing w:before="0" w:beforeAutospacing="0" w:after="0" w:afterAutospacing="0"/>
        <w:ind w:firstLine="567"/>
        <w:jc w:val="both"/>
        <w:rPr>
          <w:lang w:val="uk-UA"/>
        </w:rPr>
      </w:pPr>
      <w:r w:rsidRPr="002B5F69">
        <w:rPr>
          <w:rFonts w:ascii="Calibri" w:hAnsi="Calibri"/>
          <w:noProof/>
          <w:sz w:val="20"/>
          <w:szCs w:val="22"/>
        </w:rPr>
        <w:pict>
          <v:rect id="Прямоугольник 2" o:spid="_x0000_s1030" style="position:absolute;left:0;text-align:left;margin-left:486.1pt;margin-top:26.3pt;width:6.5pt;height:.6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" fillcolor="black" stroked="f">
            <w10:wrap anchorx="page"/>
          </v:rect>
        </w:pict>
      </w:r>
      <w:r w:rsidR="008F1E77">
        <w:rPr>
          <w:lang w:val="uk-UA"/>
        </w:rPr>
        <w:t>У</w:t>
      </w:r>
      <w:r w:rsidR="00F20A91">
        <w:rPr>
          <w:lang w:val="uk-UA"/>
        </w:rPr>
        <w:t xml:space="preserve"> </w:t>
      </w:r>
      <w:r w:rsidR="008F1E77">
        <w:rPr>
          <w:lang w:val="uk-UA"/>
        </w:rPr>
        <w:t>разі</w:t>
      </w:r>
      <w:r w:rsidR="00F20A91">
        <w:rPr>
          <w:lang w:val="uk-UA"/>
        </w:rPr>
        <w:t xml:space="preserve"> </w:t>
      </w:r>
      <w:r w:rsidR="008F1E77">
        <w:rPr>
          <w:lang w:val="uk-UA"/>
        </w:rPr>
        <w:t>будь-яких</w:t>
      </w:r>
      <w:r w:rsidR="00F20A91">
        <w:rPr>
          <w:lang w:val="uk-UA"/>
        </w:rPr>
        <w:t xml:space="preserve"> </w:t>
      </w:r>
      <w:r w:rsidR="008F1E77">
        <w:rPr>
          <w:lang w:val="uk-UA"/>
        </w:rPr>
        <w:t>змін у</w:t>
      </w:r>
      <w:r w:rsidR="00F20A91">
        <w:rPr>
          <w:lang w:val="uk-UA"/>
        </w:rPr>
        <w:t xml:space="preserve"> </w:t>
      </w:r>
      <w:r w:rsidR="008F1E77">
        <w:rPr>
          <w:lang w:val="uk-UA"/>
        </w:rPr>
        <w:t>статусі</w:t>
      </w:r>
      <w:r w:rsidR="00F20A91">
        <w:rPr>
          <w:lang w:val="uk-UA"/>
        </w:rPr>
        <w:t xml:space="preserve"> </w:t>
      </w:r>
      <w:r w:rsidR="008F1E77">
        <w:rPr>
          <w:lang w:val="uk-UA"/>
        </w:rPr>
        <w:t>платника</w:t>
      </w:r>
      <w:r w:rsidR="00F20A91">
        <w:rPr>
          <w:lang w:val="uk-UA"/>
        </w:rPr>
        <w:t xml:space="preserve"> </w:t>
      </w:r>
      <w:r w:rsidR="008F1E77">
        <w:rPr>
          <w:lang w:val="uk-UA"/>
        </w:rPr>
        <w:t>податків</w:t>
      </w:r>
      <w:r w:rsidR="00F20A91">
        <w:rPr>
          <w:lang w:val="uk-UA"/>
        </w:rPr>
        <w:t xml:space="preserve"> </w:t>
      </w:r>
      <w:r w:rsidR="008F1E77">
        <w:rPr>
          <w:lang w:val="uk-UA"/>
        </w:rPr>
        <w:t>Сторони</w:t>
      </w:r>
      <w:r w:rsidR="00F20A91">
        <w:rPr>
          <w:lang w:val="uk-UA"/>
        </w:rPr>
        <w:t xml:space="preserve"> </w:t>
      </w:r>
      <w:r w:rsidR="008F1E77">
        <w:rPr>
          <w:lang w:val="uk-UA"/>
        </w:rPr>
        <w:t>зобов'язані</w:t>
      </w:r>
      <w:r w:rsidR="00F20A91">
        <w:rPr>
          <w:lang w:val="uk-UA"/>
        </w:rPr>
        <w:t xml:space="preserve"> </w:t>
      </w:r>
      <w:r w:rsidR="008F1E77">
        <w:rPr>
          <w:lang w:val="uk-UA"/>
        </w:rPr>
        <w:t>повідомити</w:t>
      </w:r>
      <w:r w:rsidR="00F20A91">
        <w:rPr>
          <w:lang w:val="uk-UA"/>
        </w:rPr>
        <w:t xml:space="preserve"> </w:t>
      </w:r>
      <w:r w:rsidR="008F1E77">
        <w:rPr>
          <w:lang w:val="uk-UA"/>
        </w:rPr>
        <w:t>одна одну про такі зміни протягом трьох робочих днів з дати таких змін рекомендованим листом з</w:t>
      </w:r>
      <w:r w:rsidR="00F20A91">
        <w:rPr>
          <w:lang w:val="uk-UA"/>
        </w:rPr>
        <w:t xml:space="preserve"> </w:t>
      </w:r>
      <w:r w:rsidR="008F1E77">
        <w:rPr>
          <w:lang w:val="uk-UA"/>
        </w:rPr>
        <w:t>повідомленням.</w:t>
      </w:r>
    </w:p>
    <w:p w:rsidR="008F1E77" w:rsidRDefault="008F1E77" w:rsidP="008F1E77">
      <w:pPr>
        <w:pStyle w:val="a3"/>
        <w:widowControl w:val="0"/>
        <w:numPr>
          <w:ilvl w:val="1"/>
          <w:numId w:val="23"/>
        </w:numPr>
        <w:tabs>
          <w:tab w:val="left" w:pos="1134"/>
          <w:tab w:val="left" w:pos="1606"/>
        </w:tabs>
        <w:autoSpaceDE w:val="0"/>
        <w:autoSpaceDN w:val="0"/>
        <w:ind w:left="0" w:firstLine="567"/>
        <w:jc w:val="both"/>
        <w:rPr>
          <w:rFonts w:ascii="Times New Roman" w:hAnsi="Times New Roman"/>
          <w:sz w:val="24"/>
          <w:szCs w:val="24"/>
        </w:rPr>
      </w:pPr>
      <w:r>
        <w:rPr>
          <w:rFonts w:ascii="Times New Roman" w:hAnsi="Times New Roman"/>
          <w:sz w:val="24"/>
          <w:szCs w:val="24"/>
        </w:rPr>
        <w:t>ЦейДоговірразомзусімадодаткамиідоповненнями,складенийзаповногорозумінняСторонамипредмета та умов</w:t>
      </w:r>
      <w:r w:rsidR="003955E8">
        <w:rPr>
          <w:rFonts w:ascii="Times New Roman" w:hAnsi="Times New Roman"/>
          <w:sz w:val="24"/>
          <w:szCs w:val="24"/>
        </w:rPr>
        <w:t xml:space="preserve"> </w:t>
      </w:r>
      <w:r>
        <w:rPr>
          <w:rFonts w:ascii="Times New Roman" w:hAnsi="Times New Roman"/>
          <w:sz w:val="24"/>
          <w:szCs w:val="24"/>
        </w:rPr>
        <w:t>Договору.</w:t>
      </w:r>
    </w:p>
    <w:p w:rsidR="008F1E77" w:rsidRDefault="008F1E77" w:rsidP="008F1E77">
      <w:pPr>
        <w:pStyle w:val="a5"/>
        <w:tabs>
          <w:tab w:val="left" w:pos="1134"/>
        </w:tabs>
        <w:spacing w:before="0" w:beforeAutospacing="0" w:after="0" w:afterAutospacing="0"/>
        <w:ind w:firstLine="567"/>
        <w:jc w:val="both"/>
        <w:rPr>
          <w:lang w:val="uk-UA"/>
        </w:rPr>
      </w:pPr>
      <w:r>
        <w:rPr>
          <w:lang w:val="uk-UA"/>
        </w:rPr>
        <w:t>Споживач</w:t>
      </w:r>
      <w:r w:rsidR="003955E8">
        <w:rPr>
          <w:lang w:val="uk-UA"/>
        </w:rPr>
        <w:t xml:space="preserve"> </w:t>
      </w:r>
      <w:r>
        <w:rPr>
          <w:lang w:val="uk-UA"/>
        </w:rPr>
        <w:t>розуміє</w:t>
      </w:r>
      <w:r w:rsidR="003955E8">
        <w:rPr>
          <w:lang w:val="uk-UA"/>
        </w:rPr>
        <w:t xml:space="preserve"> </w:t>
      </w:r>
      <w:r>
        <w:rPr>
          <w:lang w:val="uk-UA"/>
        </w:rPr>
        <w:t>та</w:t>
      </w:r>
      <w:r w:rsidR="003955E8">
        <w:rPr>
          <w:lang w:val="uk-UA"/>
        </w:rPr>
        <w:t xml:space="preserve"> </w:t>
      </w:r>
      <w:r>
        <w:rPr>
          <w:lang w:val="uk-UA"/>
        </w:rPr>
        <w:t>погоджується</w:t>
      </w:r>
      <w:r w:rsidR="003955E8">
        <w:rPr>
          <w:lang w:val="uk-UA"/>
        </w:rPr>
        <w:t xml:space="preserve"> </w:t>
      </w:r>
      <w:r>
        <w:rPr>
          <w:lang w:val="uk-UA"/>
        </w:rPr>
        <w:t>з</w:t>
      </w:r>
      <w:r w:rsidR="003955E8">
        <w:rPr>
          <w:lang w:val="uk-UA"/>
        </w:rPr>
        <w:t xml:space="preserve"> </w:t>
      </w:r>
      <w:r>
        <w:rPr>
          <w:lang w:val="uk-UA"/>
        </w:rPr>
        <w:t>тим,</w:t>
      </w:r>
      <w:r w:rsidR="003955E8">
        <w:rPr>
          <w:lang w:val="uk-UA"/>
        </w:rPr>
        <w:t xml:space="preserve"> </w:t>
      </w:r>
      <w:r>
        <w:rPr>
          <w:lang w:val="uk-UA"/>
        </w:rPr>
        <w:t>що</w:t>
      </w:r>
      <w:r w:rsidR="003955E8">
        <w:rPr>
          <w:lang w:val="uk-UA"/>
        </w:rPr>
        <w:t xml:space="preserve"> </w:t>
      </w:r>
      <w:r>
        <w:rPr>
          <w:lang w:val="uk-UA"/>
        </w:rPr>
        <w:t>отримав</w:t>
      </w:r>
      <w:r w:rsidR="003955E8">
        <w:rPr>
          <w:lang w:val="uk-UA"/>
        </w:rPr>
        <w:t xml:space="preserve"> </w:t>
      </w:r>
      <w:r>
        <w:rPr>
          <w:lang w:val="uk-UA"/>
        </w:rPr>
        <w:t>повну,достовірну</w:t>
      </w:r>
      <w:r w:rsidR="003955E8">
        <w:rPr>
          <w:lang w:val="uk-UA"/>
        </w:rPr>
        <w:t xml:space="preserve"> </w:t>
      </w:r>
      <w:r>
        <w:rPr>
          <w:lang w:val="uk-UA"/>
        </w:rPr>
        <w:t>та</w:t>
      </w:r>
      <w:r w:rsidR="003955E8">
        <w:rPr>
          <w:lang w:val="uk-UA"/>
        </w:rPr>
        <w:t xml:space="preserve"> </w:t>
      </w:r>
      <w:r>
        <w:rPr>
          <w:lang w:val="uk-UA"/>
        </w:rPr>
        <w:t>достатню</w:t>
      </w:r>
      <w:r w:rsidR="003955E8">
        <w:rPr>
          <w:lang w:val="uk-UA"/>
        </w:rPr>
        <w:t xml:space="preserve"> </w:t>
      </w:r>
      <w:r>
        <w:rPr>
          <w:lang w:val="uk-UA"/>
        </w:rPr>
        <w:t>інформацію,необхідну</w:t>
      </w:r>
      <w:r w:rsidR="003955E8">
        <w:rPr>
          <w:lang w:val="uk-UA"/>
        </w:rPr>
        <w:t xml:space="preserve"> </w:t>
      </w:r>
      <w:r>
        <w:rPr>
          <w:lang w:val="uk-UA"/>
        </w:rPr>
        <w:t>для підписання Договору.</w:t>
      </w:r>
    </w:p>
    <w:p w:rsidR="008F1E77" w:rsidRDefault="008F1E77" w:rsidP="008F1E77">
      <w:pPr>
        <w:pStyle w:val="a3"/>
        <w:widowControl w:val="0"/>
        <w:numPr>
          <w:ilvl w:val="1"/>
          <w:numId w:val="23"/>
        </w:numPr>
        <w:tabs>
          <w:tab w:val="left" w:pos="1134"/>
          <w:tab w:val="left" w:pos="1681"/>
        </w:tabs>
        <w:autoSpaceDE w:val="0"/>
        <w:autoSpaceDN w:val="0"/>
        <w:ind w:left="0" w:firstLine="567"/>
        <w:jc w:val="both"/>
        <w:rPr>
          <w:rFonts w:ascii="Times New Roman" w:hAnsi="Times New Roman"/>
          <w:sz w:val="24"/>
          <w:szCs w:val="24"/>
        </w:rPr>
      </w:pPr>
      <w:r>
        <w:rPr>
          <w:rFonts w:ascii="Times New Roman" w:hAnsi="Times New Roman"/>
          <w:sz w:val="24"/>
          <w:szCs w:val="24"/>
        </w:rPr>
        <w:t>Підписанням</w:t>
      </w:r>
      <w:r w:rsidR="003955E8">
        <w:rPr>
          <w:rFonts w:ascii="Times New Roman" w:hAnsi="Times New Roman"/>
          <w:sz w:val="24"/>
          <w:szCs w:val="24"/>
        </w:rPr>
        <w:t xml:space="preserve"> </w:t>
      </w:r>
      <w:r>
        <w:rPr>
          <w:rFonts w:ascii="Times New Roman" w:hAnsi="Times New Roman"/>
          <w:sz w:val="24"/>
          <w:szCs w:val="24"/>
        </w:rPr>
        <w:t>цього</w:t>
      </w:r>
      <w:r w:rsidR="003955E8">
        <w:rPr>
          <w:rFonts w:ascii="Times New Roman" w:hAnsi="Times New Roman"/>
          <w:sz w:val="24"/>
          <w:szCs w:val="24"/>
        </w:rPr>
        <w:t xml:space="preserve"> </w:t>
      </w:r>
      <w:r>
        <w:rPr>
          <w:rFonts w:ascii="Times New Roman" w:hAnsi="Times New Roman"/>
          <w:sz w:val="24"/>
          <w:szCs w:val="24"/>
        </w:rPr>
        <w:t>Договору</w:t>
      </w:r>
      <w:r w:rsidR="003955E8">
        <w:rPr>
          <w:rFonts w:ascii="Times New Roman" w:hAnsi="Times New Roman"/>
          <w:sz w:val="24"/>
          <w:szCs w:val="24"/>
        </w:rPr>
        <w:t xml:space="preserve"> </w:t>
      </w:r>
      <w:r>
        <w:rPr>
          <w:rFonts w:ascii="Times New Roman" w:hAnsi="Times New Roman"/>
          <w:sz w:val="24"/>
          <w:szCs w:val="24"/>
        </w:rPr>
        <w:t>Споживач</w:t>
      </w:r>
      <w:r w:rsidR="003955E8">
        <w:rPr>
          <w:rFonts w:ascii="Times New Roman" w:hAnsi="Times New Roman"/>
          <w:sz w:val="24"/>
          <w:szCs w:val="24"/>
        </w:rPr>
        <w:t xml:space="preserve"> </w:t>
      </w:r>
      <w:r>
        <w:rPr>
          <w:rFonts w:ascii="Times New Roman" w:hAnsi="Times New Roman"/>
          <w:sz w:val="24"/>
          <w:szCs w:val="24"/>
        </w:rPr>
        <w:t>підтверджує,</w:t>
      </w:r>
      <w:r w:rsidR="003955E8">
        <w:rPr>
          <w:rFonts w:ascii="Times New Roman" w:hAnsi="Times New Roman"/>
          <w:sz w:val="24"/>
          <w:szCs w:val="24"/>
        </w:rPr>
        <w:t xml:space="preserve"> </w:t>
      </w:r>
      <w:r>
        <w:rPr>
          <w:rFonts w:ascii="Times New Roman" w:hAnsi="Times New Roman"/>
          <w:sz w:val="24"/>
          <w:szCs w:val="24"/>
        </w:rPr>
        <w:t>що</w:t>
      </w:r>
      <w:r w:rsidR="003955E8">
        <w:rPr>
          <w:rFonts w:ascii="Times New Roman" w:hAnsi="Times New Roman"/>
          <w:sz w:val="24"/>
          <w:szCs w:val="24"/>
        </w:rPr>
        <w:t xml:space="preserve"> </w:t>
      </w:r>
      <w:r>
        <w:rPr>
          <w:rFonts w:ascii="Times New Roman" w:hAnsi="Times New Roman"/>
          <w:sz w:val="24"/>
          <w:szCs w:val="24"/>
        </w:rPr>
        <w:t>йому</w:t>
      </w:r>
      <w:r w:rsidR="003955E8">
        <w:rPr>
          <w:rFonts w:ascii="Times New Roman" w:hAnsi="Times New Roman"/>
          <w:sz w:val="24"/>
          <w:szCs w:val="24"/>
        </w:rPr>
        <w:t xml:space="preserve"> </w:t>
      </w:r>
      <w:r>
        <w:rPr>
          <w:rFonts w:ascii="Times New Roman" w:hAnsi="Times New Roman"/>
          <w:sz w:val="24"/>
          <w:szCs w:val="24"/>
        </w:rPr>
        <w:t>завчасно</w:t>
      </w:r>
      <w:r w:rsidR="003955E8">
        <w:rPr>
          <w:rFonts w:ascii="Times New Roman" w:hAnsi="Times New Roman"/>
          <w:sz w:val="24"/>
          <w:szCs w:val="24"/>
        </w:rPr>
        <w:t xml:space="preserve"> </w:t>
      </w:r>
      <w:r>
        <w:rPr>
          <w:rFonts w:ascii="Times New Roman" w:hAnsi="Times New Roman"/>
          <w:sz w:val="24"/>
          <w:szCs w:val="24"/>
        </w:rPr>
        <w:t>Постачальником</w:t>
      </w:r>
      <w:r w:rsidR="003955E8">
        <w:rPr>
          <w:rFonts w:ascii="Times New Roman" w:hAnsi="Times New Roman"/>
          <w:sz w:val="24"/>
          <w:szCs w:val="24"/>
        </w:rPr>
        <w:t xml:space="preserve"> </w:t>
      </w:r>
      <w:r>
        <w:rPr>
          <w:rFonts w:ascii="Times New Roman" w:hAnsi="Times New Roman"/>
          <w:sz w:val="24"/>
          <w:szCs w:val="24"/>
        </w:rPr>
        <w:t>була</w:t>
      </w:r>
      <w:r w:rsidR="003955E8">
        <w:rPr>
          <w:rFonts w:ascii="Times New Roman" w:hAnsi="Times New Roman"/>
          <w:sz w:val="24"/>
          <w:szCs w:val="24"/>
        </w:rPr>
        <w:t xml:space="preserve"> </w:t>
      </w:r>
      <w:r>
        <w:rPr>
          <w:rFonts w:ascii="Times New Roman" w:hAnsi="Times New Roman"/>
          <w:sz w:val="24"/>
          <w:szCs w:val="24"/>
        </w:rPr>
        <w:t>надана</w:t>
      </w:r>
      <w:r w:rsidR="003955E8">
        <w:rPr>
          <w:rFonts w:ascii="Times New Roman" w:hAnsi="Times New Roman"/>
          <w:sz w:val="24"/>
          <w:szCs w:val="24"/>
        </w:rPr>
        <w:t xml:space="preserve"> </w:t>
      </w:r>
      <w:r>
        <w:rPr>
          <w:rFonts w:ascii="Times New Roman" w:hAnsi="Times New Roman"/>
          <w:sz w:val="24"/>
          <w:szCs w:val="24"/>
        </w:rPr>
        <w:t>повна</w:t>
      </w:r>
      <w:r w:rsidR="003955E8">
        <w:rPr>
          <w:rFonts w:ascii="Times New Roman" w:hAnsi="Times New Roman"/>
          <w:sz w:val="24"/>
          <w:szCs w:val="24"/>
        </w:rPr>
        <w:t xml:space="preserve"> </w:t>
      </w:r>
      <w:r>
        <w:rPr>
          <w:rFonts w:ascii="Times New Roman" w:hAnsi="Times New Roman"/>
          <w:sz w:val="24"/>
          <w:szCs w:val="24"/>
        </w:rPr>
        <w:t>інформація</w:t>
      </w:r>
      <w:r w:rsidR="003955E8">
        <w:rPr>
          <w:rFonts w:ascii="Times New Roman" w:hAnsi="Times New Roman"/>
          <w:sz w:val="24"/>
          <w:szCs w:val="24"/>
        </w:rPr>
        <w:t xml:space="preserve"> </w:t>
      </w:r>
      <w:r>
        <w:rPr>
          <w:rFonts w:ascii="Times New Roman" w:hAnsi="Times New Roman"/>
          <w:sz w:val="24"/>
          <w:szCs w:val="24"/>
        </w:rPr>
        <w:t>і</w:t>
      </w:r>
      <w:r w:rsidR="003955E8">
        <w:rPr>
          <w:rFonts w:ascii="Times New Roman" w:hAnsi="Times New Roman"/>
          <w:sz w:val="24"/>
          <w:szCs w:val="24"/>
        </w:rPr>
        <w:t xml:space="preserve"> </w:t>
      </w:r>
      <w:r>
        <w:rPr>
          <w:rFonts w:ascii="Times New Roman" w:hAnsi="Times New Roman"/>
          <w:sz w:val="24"/>
          <w:szCs w:val="24"/>
        </w:rPr>
        <w:t>роз’яснення</w:t>
      </w:r>
      <w:r w:rsidR="003955E8">
        <w:rPr>
          <w:rFonts w:ascii="Times New Roman" w:hAnsi="Times New Roman"/>
          <w:sz w:val="24"/>
          <w:szCs w:val="24"/>
        </w:rPr>
        <w:t xml:space="preserve"> </w:t>
      </w:r>
      <w:r>
        <w:rPr>
          <w:rFonts w:ascii="Times New Roman" w:hAnsi="Times New Roman"/>
          <w:sz w:val="24"/>
          <w:szCs w:val="24"/>
        </w:rPr>
        <w:t>щодо</w:t>
      </w:r>
      <w:r w:rsidR="003955E8">
        <w:rPr>
          <w:rFonts w:ascii="Times New Roman" w:hAnsi="Times New Roman"/>
          <w:sz w:val="24"/>
          <w:szCs w:val="24"/>
        </w:rPr>
        <w:t xml:space="preserve"> </w:t>
      </w:r>
      <w:r>
        <w:rPr>
          <w:rFonts w:ascii="Times New Roman" w:hAnsi="Times New Roman"/>
          <w:sz w:val="24"/>
          <w:szCs w:val="24"/>
        </w:rPr>
        <w:t>умов</w:t>
      </w:r>
      <w:r w:rsidR="003955E8">
        <w:rPr>
          <w:rFonts w:ascii="Times New Roman" w:hAnsi="Times New Roman"/>
          <w:sz w:val="24"/>
          <w:szCs w:val="24"/>
        </w:rPr>
        <w:t xml:space="preserve"> </w:t>
      </w:r>
      <w:proofErr w:type="spellStart"/>
      <w:r>
        <w:rPr>
          <w:rFonts w:ascii="Times New Roman" w:hAnsi="Times New Roman"/>
          <w:sz w:val="24"/>
          <w:szCs w:val="24"/>
        </w:rPr>
        <w:t>цьогоДоговору</w:t>
      </w:r>
      <w:proofErr w:type="spellEnd"/>
      <w:r>
        <w:rPr>
          <w:rFonts w:ascii="Times New Roman" w:hAnsi="Times New Roman"/>
          <w:sz w:val="24"/>
          <w:szCs w:val="24"/>
        </w:rPr>
        <w:t>.</w:t>
      </w:r>
    </w:p>
    <w:p w:rsidR="008F1E77" w:rsidRDefault="008F1E77" w:rsidP="008F1E77">
      <w:pPr>
        <w:pStyle w:val="a3"/>
        <w:widowControl w:val="0"/>
        <w:tabs>
          <w:tab w:val="left" w:pos="1134"/>
          <w:tab w:val="left" w:pos="1681"/>
        </w:tabs>
        <w:autoSpaceDE w:val="0"/>
        <w:autoSpaceDN w:val="0"/>
        <w:ind w:left="567"/>
        <w:jc w:val="both"/>
        <w:rPr>
          <w:rFonts w:ascii="Times New Roman" w:hAnsi="Times New Roman"/>
          <w:sz w:val="24"/>
          <w:szCs w:val="24"/>
        </w:rPr>
      </w:pPr>
    </w:p>
    <w:p w:rsidR="008F1E77" w:rsidRDefault="008F1E77" w:rsidP="008F1E77">
      <w:pPr>
        <w:pStyle w:val="1"/>
        <w:keepNext w:val="0"/>
        <w:widowControl w:val="0"/>
        <w:numPr>
          <w:ilvl w:val="0"/>
          <w:numId w:val="22"/>
        </w:numPr>
        <w:tabs>
          <w:tab w:val="left" w:pos="426"/>
        </w:tabs>
        <w:autoSpaceDE w:val="0"/>
        <w:autoSpaceDN w:val="0"/>
        <w:spacing w:before="0" w:after="0"/>
        <w:ind w:left="0" w:firstLine="0"/>
        <w:jc w:val="center"/>
        <w:rPr>
          <w:rFonts w:ascii="Times New Roman" w:hAnsi="Times New Roman"/>
          <w:sz w:val="24"/>
          <w:szCs w:val="24"/>
        </w:rPr>
      </w:pPr>
      <w:proofErr w:type="spellStart"/>
      <w:r>
        <w:rPr>
          <w:rFonts w:ascii="Times New Roman" w:hAnsi="Times New Roman"/>
          <w:sz w:val="24"/>
          <w:szCs w:val="24"/>
        </w:rPr>
        <w:t>Адресита</w:t>
      </w:r>
      <w:proofErr w:type="spellEnd"/>
      <w:r>
        <w:rPr>
          <w:rFonts w:ascii="Times New Roman" w:hAnsi="Times New Roman"/>
          <w:sz w:val="24"/>
          <w:szCs w:val="24"/>
        </w:rPr>
        <w:t xml:space="preserve"> </w:t>
      </w:r>
      <w:proofErr w:type="spellStart"/>
      <w:r>
        <w:rPr>
          <w:rFonts w:ascii="Times New Roman" w:hAnsi="Times New Roman"/>
          <w:sz w:val="24"/>
          <w:szCs w:val="24"/>
        </w:rPr>
        <w:t>реквізитисторін</w:t>
      </w:r>
      <w:proofErr w:type="spellEnd"/>
    </w:p>
    <w:p w:rsidR="008F1E77" w:rsidRPr="00C56C9C" w:rsidRDefault="008F1E77" w:rsidP="008F1E77">
      <w:pPr>
        <w:pStyle w:val="a3"/>
        <w:ind w:left="3195"/>
        <w:rPr>
          <w:lang w:eastAsia="uk-UA"/>
        </w:rPr>
      </w:pPr>
    </w:p>
    <w:tbl>
      <w:tblPr>
        <w:tblW w:w="9777" w:type="dxa"/>
        <w:tblInd w:w="155" w:type="dxa"/>
        <w:tblLayout w:type="fixed"/>
        <w:tblCellMar>
          <w:left w:w="0" w:type="dxa"/>
          <w:right w:w="0" w:type="dxa"/>
        </w:tblCellMar>
        <w:tblLook w:val="01E0"/>
      </w:tblPr>
      <w:tblGrid>
        <w:gridCol w:w="5090"/>
        <w:gridCol w:w="4687"/>
      </w:tblGrid>
      <w:tr w:rsidR="008F1E77" w:rsidTr="00765B8F">
        <w:trPr>
          <w:trHeight w:val="5510"/>
        </w:trPr>
        <w:tc>
          <w:tcPr>
            <w:tcW w:w="5090" w:type="dxa"/>
          </w:tcPr>
          <w:p w:rsidR="008F1E77" w:rsidRDefault="008F1E77" w:rsidP="00765B8F">
            <w:pPr>
              <w:pStyle w:val="TableParagraph"/>
              <w:tabs>
                <w:tab w:val="center" w:pos="4819"/>
                <w:tab w:val="right" w:pos="9639"/>
              </w:tabs>
              <w:spacing w:line="276" w:lineRule="auto"/>
              <w:rPr>
                <w:b/>
                <w:sz w:val="24"/>
                <w:szCs w:val="24"/>
              </w:rPr>
            </w:pPr>
            <w:r>
              <w:rPr>
                <w:b/>
                <w:sz w:val="24"/>
                <w:szCs w:val="24"/>
              </w:rPr>
              <w:t>ПОСТАЧАЛЬНИК</w:t>
            </w:r>
          </w:p>
          <w:p w:rsidR="008F1E77" w:rsidRDefault="008F1E77" w:rsidP="00765B8F">
            <w:pPr>
              <w:pStyle w:val="TableParagraph"/>
              <w:tabs>
                <w:tab w:val="left" w:pos="4618"/>
                <w:tab w:val="center" w:pos="4819"/>
                <w:tab w:val="right" w:pos="9639"/>
              </w:tabs>
              <w:spacing w:line="276" w:lineRule="auto"/>
              <w:rPr>
                <w:sz w:val="24"/>
                <w:szCs w:val="24"/>
              </w:rPr>
            </w:pPr>
            <w:r>
              <w:rPr>
                <w:sz w:val="24"/>
                <w:szCs w:val="24"/>
                <w:u w:val="single"/>
              </w:rPr>
              <w:tab/>
            </w:r>
          </w:p>
          <w:p w:rsidR="008F1E77" w:rsidRDefault="008F1E77" w:rsidP="00765B8F">
            <w:pPr>
              <w:pStyle w:val="TableParagraph"/>
              <w:tabs>
                <w:tab w:val="left" w:pos="4618"/>
                <w:tab w:val="center" w:pos="4819"/>
                <w:tab w:val="right" w:pos="9639"/>
              </w:tabs>
              <w:spacing w:line="276" w:lineRule="auto"/>
              <w:rPr>
                <w:sz w:val="24"/>
                <w:szCs w:val="24"/>
              </w:rPr>
            </w:pPr>
            <w:r>
              <w:rPr>
                <w:sz w:val="24"/>
                <w:szCs w:val="24"/>
                <w:u w:val="single"/>
              </w:rPr>
              <w:tab/>
            </w:r>
          </w:p>
          <w:p w:rsidR="008F1E77" w:rsidRDefault="008F1E77" w:rsidP="00765B8F">
            <w:pPr>
              <w:pStyle w:val="TableParagraph"/>
              <w:tabs>
                <w:tab w:val="left" w:pos="4618"/>
                <w:tab w:val="center" w:pos="4819"/>
                <w:tab w:val="right" w:pos="9639"/>
              </w:tabs>
              <w:spacing w:line="276" w:lineRule="auto"/>
              <w:rPr>
                <w:sz w:val="24"/>
                <w:szCs w:val="24"/>
              </w:rPr>
            </w:pPr>
            <w:r>
              <w:rPr>
                <w:sz w:val="24"/>
                <w:szCs w:val="24"/>
                <w:u w:val="single"/>
              </w:rPr>
              <w:tab/>
            </w:r>
          </w:p>
          <w:p w:rsidR="008F1E77" w:rsidRDefault="008F1E77" w:rsidP="00765B8F">
            <w:pPr>
              <w:pStyle w:val="TableParagraph"/>
              <w:tabs>
                <w:tab w:val="left" w:pos="4496"/>
                <w:tab w:val="center" w:pos="4819"/>
                <w:tab w:val="right" w:pos="9639"/>
              </w:tabs>
              <w:spacing w:line="276" w:lineRule="auto"/>
              <w:rPr>
                <w:b/>
                <w:sz w:val="24"/>
                <w:szCs w:val="24"/>
              </w:rPr>
            </w:pPr>
            <w:r>
              <w:rPr>
                <w:b/>
                <w:sz w:val="24"/>
                <w:szCs w:val="24"/>
              </w:rPr>
              <w:t>(</w:t>
            </w:r>
            <w:proofErr w:type="spellStart"/>
            <w:r>
              <w:rPr>
                <w:b/>
                <w:sz w:val="24"/>
                <w:szCs w:val="24"/>
              </w:rPr>
              <w:t>кодЕІС-</w:t>
            </w:r>
            <w:proofErr w:type="spellEnd"/>
            <w:r>
              <w:rPr>
                <w:b/>
                <w:sz w:val="24"/>
                <w:szCs w:val="24"/>
                <w:u w:val="single"/>
              </w:rPr>
              <w:tab/>
            </w:r>
            <w:r>
              <w:rPr>
                <w:b/>
                <w:sz w:val="24"/>
                <w:szCs w:val="24"/>
              </w:rPr>
              <w:t>)</w:t>
            </w:r>
          </w:p>
          <w:p w:rsidR="008F1E77" w:rsidRDefault="008F1E77" w:rsidP="00765B8F">
            <w:pPr>
              <w:pStyle w:val="TableParagraph"/>
              <w:tabs>
                <w:tab w:val="center" w:pos="4819"/>
                <w:tab w:val="right" w:pos="9639"/>
              </w:tabs>
              <w:spacing w:line="276" w:lineRule="auto"/>
              <w:rPr>
                <w:b/>
                <w:sz w:val="24"/>
                <w:szCs w:val="24"/>
              </w:rPr>
            </w:pPr>
          </w:p>
          <w:p w:rsidR="008F1E77" w:rsidRDefault="008F1E77" w:rsidP="00765B8F">
            <w:pPr>
              <w:pStyle w:val="TableParagraph"/>
              <w:tabs>
                <w:tab w:val="center" w:pos="4819"/>
                <w:tab w:val="right" w:pos="9639"/>
              </w:tabs>
              <w:spacing w:line="276" w:lineRule="auto"/>
              <w:rPr>
                <w:sz w:val="24"/>
                <w:szCs w:val="24"/>
              </w:rPr>
            </w:pPr>
          </w:p>
          <w:p w:rsidR="008F1E77" w:rsidRDefault="008F1E77" w:rsidP="00765B8F">
            <w:pPr>
              <w:pStyle w:val="TableParagraph"/>
              <w:tabs>
                <w:tab w:val="center" w:pos="4819"/>
                <w:tab w:val="right" w:pos="9639"/>
              </w:tabs>
              <w:spacing w:line="276" w:lineRule="auto"/>
              <w:rPr>
                <w:b/>
                <w:sz w:val="24"/>
                <w:szCs w:val="24"/>
              </w:rPr>
            </w:pPr>
          </w:p>
          <w:p w:rsidR="008F1E77" w:rsidRDefault="008F1E77" w:rsidP="00765B8F">
            <w:pPr>
              <w:pStyle w:val="TableParagraph"/>
              <w:tabs>
                <w:tab w:val="center" w:pos="4819"/>
                <w:tab w:val="right" w:pos="9639"/>
              </w:tabs>
              <w:spacing w:line="276" w:lineRule="auto"/>
              <w:rPr>
                <w:b/>
                <w:sz w:val="24"/>
                <w:szCs w:val="24"/>
              </w:rPr>
            </w:pPr>
          </w:p>
          <w:p w:rsidR="008F1E77" w:rsidRDefault="008F1E77" w:rsidP="00765B8F">
            <w:pPr>
              <w:pStyle w:val="TableParagraph"/>
              <w:tabs>
                <w:tab w:val="left" w:pos="2479"/>
                <w:tab w:val="left" w:pos="4228"/>
                <w:tab w:val="center" w:pos="4819"/>
                <w:tab w:val="right" w:pos="9639"/>
              </w:tabs>
              <w:spacing w:line="276" w:lineRule="auto"/>
              <w:rPr>
                <w:sz w:val="24"/>
                <w:szCs w:val="24"/>
              </w:rPr>
            </w:pPr>
            <w:r>
              <w:rPr>
                <w:sz w:val="24"/>
                <w:szCs w:val="24"/>
                <w:u w:val="single"/>
              </w:rPr>
              <w:tab/>
            </w:r>
            <w:r>
              <w:rPr>
                <w:sz w:val="24"/>
                <w:szCs w:val="24"/>
              </w:rPr>
              <w:t>/</w:t>
            </w:r>
            <w:r>
              <w:rPr>
                <w:sz w:val="24"/>
                <w:szCs w:val="24"/>
                <w:u w:val="single"/>
              </w:rPr>
              <w:tab/>
            </w:r>
            <w:r>
              <w:rPr>
                <w:sz w:val="24"/>
                <w:szCs w:val="24"/>
              </w:rPr>
              <w:t>/</w:t>
            </w:r>
          </w:p>
        </w:tc>
        <w:tc>
          <w:tcPr>
            <w:tcW w:w="4687" w:type="dxa"/>
          </w:tcPr>
          <w:p w:rsidR="008F1E77" w:rsidRDefault="008F1E77" w:rsidP="00765B8F">
            <w:pPr>
              <w:pStyle w:val="TableParagraph"/>
              <w:tabs>
                <w:tab w:val="center" w:pos="4819"/>
                <w:tab w:val="right" w:pos="9639"/>
              </w:tabs>
              <w:spacing w:line="276" w:lineRule="auto"/>
              <w:rPr>
                <w:b/>
                <w:sz w:val="24"/>
                <w:szCs w:val="24"/>
              </w:rPr>
            </w:pPr>
            <w:r>
              <w:rPr>
                <w:b/>
                <w:sz w:val="24"/>
                <w:szCs w:val="24"/>
              </w:rPr>
              <w:t>СПОЖИВАЧ</w:t>
            </w:r>
          </w:p>
          <w:p w:rsidR="008F1E77" w:rsidRPr="00D17B21" w:rsidRDefault="008F1E77" w:rsidP="00765B8F">
            <w:pPr>
              <w:pStyle w:val="TableParagraph"/>
              <w:tabs>
                <w:tab w:val="left" w:pos="4617"/>
              </w:tabs>
              <w:ind w:left="362"/>
              <w:rPr>
                <w:b/>
                <w:sz w:val="24"/>
              </w:rPr>
            </w:pPr>
            <w:r w:rsidRPr="00D17B21">
              <w:rPr>
                <w:b/>
                <w:sz w:val="24"/>
              </w:rPr>
              <w:t>Комунальне некомерційне підприємство «Звенигородський центр первинної медико-санітарної допомоги</w:t>
            </w:r>
            <w:r>
              <w:rPr>
                <w:b/>
                <w:sz w:val="24"/>
              </w:rPr>
              <w:t>» Звенигородської міської ради Звенигородського району Черкаської області</w:t>
            </w:r>
          </w:p>
          <w:p w:rsidR="008F1E77" w:rsidRDefault="008F1E77" w:rsidP="00765B8F">
            <w:pPr>
              <w:pStyle w:val="TableParagraph"/>
              <w:tabs>
                <w:tab w:val="left" w:pos="4495"/>
              </w:tabs>
              <w:ind w:left="347"/>
              <w:rPr>
                <w:b/>
                <w:sz w:val="24"/>
              </w:rPr>
            </w:pPr>
            <w:r>
              <w:rPr>
                <w:b/>
                <w:sz w:val="24"/>
              </w:rPr>
              <w:t>(код</w:t>
            </w:r>
            <w:r>
              <w:rPr>
                <w:b/>
                <w:spacing w:val="-1"/>
                <w:sz w:val="24"/>
              </w:rPr>
              <w:t xml:space="preserve"> </w:t>
            </w:r>
            <w:r>
              <w:rPr>
                <w:b/>
                <w:sz w:val="24"/>
              </w:rPr>
              <w:t>ЕІС -</w:t>
            </w:r>
            <w:r w:rsidRPr="006562BE">
              <w:rPr>
                <w:b/>
              </w:rPr>
              <w:t>56</w:t>
            </w:r>
            <w:r w:rsidRPr="006562BE">
              <w:rPr>
                <w:b/>
                <w:lang w:val="en-US"/>
              </w:rPr>
              <w:t>XS</w:t>
            </w:r>
            <w:r w:rsidRPr="00C54A19">
              <w:rPr>
                <w:b/>
              </w:rPr>
              <w:t>00012</w:t>
            </w:r>
            <w:r w:rsidRPr="006562BE">
              <w:rPr>
                <w:b/>
                <w:lang w:val="en-US"/>
              </w:rPr>
              <w:t>OKQK</w:t>
            </w:r>
            <w:r w:rsidRPr="00C54A19">
              <w:rPr>
                <w:b/>
              </w:rPr>
              <w:t>00</w:t>
            </w:r>
            <w:r w:rsidRPr="006562BE">
              <w:rPr>
                <w:b/>
                <w:lang w:val="en-US"/>
              </w:rPr>
              <w:t>Z</w:t>
            </w:r>
            <w:r>
              <w:rPr>
                <w:b/>
                <w:sz w:val="24"/>
              </w:rPr>
              <w:t>)</w:t>
            </w:r>
          </w:p>
          <w:p w:rsidR="008F1E77" w:rsidRDefault="008F1E77" w:rsidP="00765B8F">
            <w:pPr>
              <w:pStyle w:val="TableParagraph"/>
              <w:tabs>
                <w:tab w:val="left" w:pos="4370"/>
              </w:tabs>
              <w:ind w:left="115"/>
              <w:rPr>
                <w:sz w:val="24"/>
              </w:rPr>
            </w:pPr>
            <w:r>
              <w:rPr>
                <w:sz w:val="24"/>
              </w:rPr>
              <w:t>Поштова</w:t>
            </w:r>
            <w:r>
              <w:rPr>
                <w:spacing w:val="-6"/>
                <w:sz w:val="24"/>
              </w:rPr>
              <w:t xml:space="preserve"> </w:t>
            </w:r>
            <w:r>
              <w:rPr>
                <w:sz w:val="24"/>
              </w:rPr>
              <w:t xml:space="preserve">адреса: 20202 Черкаська </w:t>
            </w:r>
            <w:proofErr w:type="spellStart"/>
            <w:r>
              <w:rPr>
                <w:sz w:val="24"/>
              </w:rPr>
              <w:t>обл</w:t>
            </w:r>
            <w:proofErr w:type="spellEnd"/>
            <w:r>
              <w:rPr>
                <w:sz w:val="24"/>
              </w:rPr>
              <w:t xml:space="preserve">, місто </w:t>
            </w:r>
            <w:proofErr w:type="spellStart"/>
            <w:r>
              <w:rPr>
                <w:sz w:val="24"/>
              </w:rPr>
              <w:t>Звенигородка</w:t>
            </w:r>
            <w:proofErr w:type="spellEnd"/>
            <w:r>
              <w:rPr>
                <w:sz w:val="24"/>
              </w:rPr>
              <w:t xml:space="preserve">, </w:t>
            </w:r>
            <w:proofErr w:type="spellStart"/>
            <w:r>
              <w:rPr>
                <w:sz w:val="24"/>
              </w:rPr>
              <w:t>вул.Івана</w:t>
            </w:r>
            <w:proofErr w:type="spellEnd"/>
            <w:r>
              <w:rPr>
                <w:sz w:val="24"/>
              </w:rPr>
              <w:t xml:space="preserve"> Сошенка, 43Б</w:t>
            </w:r>
          </w:p>
          <w:p w:rsidR="008F1E77" w:rsidRPr="00DD4B98" w:rsidRDefault="008F1E77" w:rsidP="00765B8F">
            <w:pPr>
              <w:pStyle w:val="TableParagraph"/>
              <w:ind w:left="115"/>
              <w:rPr>
                <w:sz w:val="24"/>
              </w:rPr>
            </w:pPr>
            <w:r>
              <w:rPr>
                <w:sz w:val="24"/>
              </w:rPr>
              <w:t>Рахунок</w:t>
            </w:r>
            <w:r>
              <w:rPr>
                <w:spacing w:val="-3"/>
                <w:sz w:val="24"/>
              </w:rPr>
              <w:t xml:space="preserve"> </w:t>
            </w:r>
            <w:r>
              <w:rPr>
                <w:sz w:val="24"/>
              </w:rPr>
              <w:t>№:</w:t>
            </w:r>
          </w:p>
          <w:p w:rsidR="008F1E77" w:rsidRPr="00705C60" w:rsidRDefault="008F1E77" w:rsidP="00765B8F">
            <w:pPr>
              <w:pStyle w:val="TableParagraph"/>
              <w:ind w:left="115"/>
              <w:rPr>
                <w:sz w:val="24"/>
              </w:rPr>
            </w:pPr>
            <w:r>
              <w:rPr>
                <w:sz w:val="24"/>
              </w:rPr>
              <w:t>IBAN</w:t>
            </w:r>
            <w:r w:rsidRPr="00705C60">
              <w:rPr>
                <w:sz w:val="24"/>
              </w:rPr>
              <w:t xml:space="preserve"> </w:t>
            </w:r>
            <w:r>
              <w:rPr>
                <w:sz w:val="24"/>
                <w:lang w:val="en-US"/>
              </w:rPr>
              <w:t>UA</w:t>
            </w:r>
            <w:r w:rsidRPr="00DD4B98">
              <w:rPr>
                <w:sz w:val="24"/>
              </w:rPr>
              <w:t xml:space="preserve"> </w:t>
            </w:r>
            <w:r>
              <w:rPr>
                <w:sz w:val="24"/>
              </w:rPr>
              <w:t>748</w:t>
            </w:r>
            <w:r w:rsidRPr="00DD4B98">
              <w:rPr>
                <w:sz w:val="24"/>
              </w:rPr>
              <w:t>201720344360003000087600</w:t>
            </w:r>
          </w:p>
          <w:p w:rsidR="008F1E77" w:rsidRPr="00705C60" w:rsidRDefault="008F1E77" w:rsidP="00765B8F">
            <w:pPr>
              <w:pStyle w:val="TableParagraph"/>
              <w:tabs>
                <w:tab w:val="left" w:pos="4371"/>
                <w:tab w:val="left" w:pos="4422"/>
              </w:tabs>
              <w:ind w:left="115" w:right="329"/>
              <w:rPr>
                <w:sz w:val="24"/>
              </w:rPr>
            </w:pPr>
            <w:proofErr w:type="spellStart"/>
            <w:r w:rsidRPr="00705C60">
              <w:rPr>
                <w:sz w:val="24"/>
              </w:rPr>
              <w:t>Держказначейська</w:t>
            </w:r>
            <w:proofErr w:type="spellEnd"/>
            <w:r w:rsidRPr="00705C60">
              <w:rPr>
                <w:sz w:val="24"/>
              </w:rPr>
              <w:t xml:space="preserve"> служба України </w:t>
            </w:r>
            <w:proofErr w:type="spellStart"/>
            <w:r w:rsidRPr="00705C60">
              <w:rPr>
                <w:sz w:val="24"/>
              </w:rPr>
              <w:t>м.Київ</w:t>
            </w:r>
            <w:proofErr w:type="spellEnd"/>
            <w:r w:rsidRPr="00705C60">
              <w:rPr>
                <w:sz w:val="24"/>
              </w:rPr>
              <w:t xml:space="preserve">  УДКСУ у Звенигородському районі  МФО 820172 </w:t>
            </w:r>
          </w:p>
          <w:p w:rsidR="008F1E77" w:rsidRPr="00DD4B98" w:rsidRDefault="008F1E77" w:rsidP="00765B8F">
            <w:pPr>
              <w:pStyle w:val="TableParagraph"/>
              <w:tabs>
                <w:tab w:val="left" w:pos="4371"/>
                <w:tab w:val="left" w:pos="4422"/>
              </w:tabs>
              <w:ind w:left="115" w:right="329"/>
              <w:rPr>
                <w:sz w:val="24"/>
                <w:u w:val="single"/>
              </w:rPr>
            </w:pPr>
            <w:r>
              <w:rPr>
                <w:sz w:val="24"/>
              </w:rPr>
              <w:t>Код</w:t>
            </w:r>
            <w:r>
              <w:rPr>
                <w:spacing w:val="-4"/>
                <w:sz w:val="24"/>
              </w:rPr>
              <w:t xml:space="preserve"> </w:t>
            </w:r>
            <w:r>
              <w:rPr>
                <w:sz w:val="24"/>
              </w:rPr>
              <w:t xml:space="preserve">ЄДРПОУ: </w:t>
            </w:r>
            <w:r>
              <w:rPr>
                <w:sz w:val="24"/>
                <w:u w:val="single"/>
              </w:rPr>
              <w:t xml:space="preserve"> </w:t>
            </w:r>
            <w:r w:rsidRPr="00DD4B98">
              <w:rPr>
                <w:sz w:val="24"/>
                <w:u w:val="single"/>
              </w:rPr>
              <w:t>38884956</w:t>
            </w:r>
          </w:p>
          <w:p w:rsidR="008F1E77" w:rsidRDefault="008F1E77" w:rsidP="00765B8F">
            <w:pPr>
              <w:pStyle w:val="TableParagraph"/>
              <w:tabs>
                <w:tab w:val="left" w:pos="4371"/>
                <w:tab w:val="left" w:pos="4422"/>
              </w:tabs>
              <w:ind w:left="115" w:right="329"/>
              <w:rPr>
                <w:sz w:val="24"/>
              </w:rPr>
            </w:pPr>
            <w:r>
              <w:rPr>
                <w:sz w:val="24"/>
              </w:rPr>
              <w:t xml:space="preserve"> ІПН:</w:t>
            </w:r>
            <w:r>
              <w:rPr>
                <w:spacing w:val="-1"/>
                <w:sz w:val="24"/>
              </w:rPr>
              <w:t xml:space="preserve"> </w:t>
            </w:r>
            <w:r>
              <w:rPr>
                <w:sz w:val="24"/>
                <w:u w:val="single"/>
              </w:rPr>
              <w:t xml:space="preserve"> 388849523122</w:t>
            </w:r>
          </w:p>
          <w:p w:rsidR="008F1E77" w:rsidRPr="00705C60" w:rsidRDefault="008F1E77" w:rsidP="00765B8F">
            <w:pPr>
              <w:pStyle w:val="TableParagraph"/>
              <w:tabs>
                <w:tab w:val="left" w:pos="4419"/>
              </w:tabs>
              <w:ind w:left="115"/>
              <w:rPr>
                <w:sz w:val="24"/>
                <w:lang w:val="ru-RU"/>
              </w:rPr>
            </w:pPr>
            <w:r>
              <w:rPr>
                <w:sz w:val="24"/>
              </w:rPr>
              <w:t xml:space="preserve">Телефон: </w:t>
            </w:r>
            <w:r>
              <w:rPr>
                <w:sz w:val="24"/>
                <w:u w:val="single"/>
              </w:rPr>
              <w:t xml:space="preserve"> </w:t>
            </w:r>
            <w:r w:rsidRPr="00705C60">
              <w:rPr>
                <w:sz w:val="24"/>
                <w:u w:val="single"/>
                <w:lang w:val="ru-RU"/>
              </w:rPr>
              <w:t>(04740) 23775</w:t>
            </w:r>
          </w:p>
          <w:p w:rsidR="008F1E77" w:rsidRPr="00DD4B98" w:rsidRDefault="008F1E77" w:rsidP="00765B8F">
            <w:pPr>
              <w:pStyle w:val="TableParagraph"/>
              <w:tabs>
                <w:tab w:val="left" w:pos="4490"/>
              </w:tabs>
              <w:ind w:left="115"/>
              <w:rPr>
                <w:sz w:val="24"/>
                <w:lang w:val="ru-RU"/>
              </w:rPr>
            </w:pPr>
            <w:r>
              <w:rPr>
                <w:sz w:val="24"/>
              </w:rPr>
              <w:t>E-</w:t>
            </w:r>
            <w:proofErr w:type="spellStart"/>
            <w:r>
              <w:rPr>
                <w:sz w:val="24"/>
              </w:rPr>
              <w:t>mail</w:t>
            </w:r>
            <w:proofErr w:type="spellEnd"/>
            <w:r>
              <w:rPr>
                <w:sz w:val="24"/>
              </w:rPr>
              <w:t>:</w:t>
            </w:r>
            <w:r>
              <w:rPr>
                <w:sz w:val="24"/>
                <w:u w:val="single"/>
              </w:rPr>
              <w:t xml:space="preserve"> </w:t>
            </w:r>
            <w:proofErr w:type="spellStart"/>
            <w:r>
              <w:rPr>
                <w:sz w:val="24"/>
                <w:u w:val="single"/>
                <w:lang w:val="en-US"/>
              </w:rPr>
              <w:t>medzven</w:t>
            </w:r>
            <w:proofErr w:type="spellEnd"/>
            <w:r w:rsidRPr="00DD4B98">
              <w:rPr>
                <w:sz w:val="24"/>
                <w:u w:val="single"/>
                <w:lang w:val="ru-RU"/>
              </w:rPr>
              <w:t>@</w:t>
            </w:r>
            <w:proofErr w:type="spellStart"/>
            <w:r>
              <w:rPr>
                <w:sz w:val="24"/>
                <w:u w:val="single"/>
                <w:lang w:val="en-US"/>
              </w:rPr>
              <w:t>ukr</w:t>
            </w:r>
            <w:proofErr w:type="spellEnd"/>
            <w:r w:rsidRPr="00DD4B98">
              <w:rPr>
                <w:sz w:val="24"/>
                <w:u w:val="single"/>
                <w:lang w:val="ru-RU"/>
              </w:rPr>
              <w:t>.</w:t>
            </w:r>
            <w:r>
              <w:rPr>
                <w:sz w:val="24"/>
                <w:u w:val="single"/>
                <w:lang w:val="en-US"/>
              </w:rPr>
              <w:t>net</w:t>
            </w:r>
          </w:p>
          <w:p w:rsidR="008F1E77" w:rsidRDefault="008F1E77" w:rsidP="00765B8F">
            <w:pPr>
              <w:pStyle w:val="TableParagraph"/>
              <w:ind w:left="0"/>
              <w:rPr>
                <w:b/>
                <w:sz w:val="26"/>
              </w:rPr>
            </w:pPr>
          </w:p>
          <w:p w:rsidR="008F1E77" w:rsidRDefault="008F1E77" w:rsidP="00765B8F">
            <w:pPr>
              <w:pStyle w:val="TableParagraph"/>
              <w:tabs>
                <w:tab w:val="center" w:pos="4819"/>
                <w:tab w:val="right" w:pos="9639"/>
              </w:tabs>
              <w:spacing w:line="276" w:lineRule="auto"/>
              <w:rPr>
                <w:b/>
                <w:sz w:val="24"/>
                <w:szCs w:val="24"/>
              </w:rPr>
            </w:pPr>
          </w:p>
          <w:p w:rsidR="008F1E77" w:rsidRDefault="008F1E77" w:rsidP="00765B8F">
            <w:pPr>
              <w:pStyle w:val="TableParagraph"/>
              <w:tabs>
                <w:tab w:val="left" w:pos="2396"/>
                <w:tab w:val="left" w:pos="4504"/>
                <w:tab w:val="center" w:pos="4819"/>
                <w:tab w:val="right" w:pos="9639"/>
              </w:tabs>
              <w:spacing w:line="276" w:lineRule="auto"/>
              <w:rPr>
                <w:bCs/>
                <w:sz w:val="24"/>
                <w:szCs w:val="24"/>
              </w:rPr>
            </w:pPr>
            <w:r>
              <w:rPr>
                <w:bCs/>
                <w:sz w:val="24"/>
                <w:szCs w:val="24"/>
              </w:rPr>
              <w:t xml:space="preserve">Головний лікар </w:t>
            </w:r>
          </w:p>
          <w:p w:rsidR="008F1E77" w:rsidRDefault="008F1E77" w:rsidP="00765B8F">
            <w:pPr>
              <w:pStyle w:val="TableParagraph"/>
              <w:tabs>
                <w:tab w:val="left" w:pos="2396"/>
                <w:tab w:val="left" w:pos="4504"/>
                <w:tab w:val="center" w:pos="4819"/>
                <w:tab w:val="right" w:pos="9639"/>
              </w:tabs>
              <w:spacing w:line="276" w:lineRule="auto"/>
              <w:rPr>
                <w:bCs/>
                <w:sz w:val="24"/>
                <w:szCs w:val="24"/>
              </w:rPr>
            </w:pPr>
          </w:p>
          <w:p w:rsidR="008F1E77" w:rsidRDefault="008F1E77" w:rsidP="00765B8F">
            <w:pPr>
              <w:pStyle w:val="TableParagraph"/>
              <w:tabs>
                <w:tab w:val="left" w:pos="2396"/>
                <w:tab w:val="left" w:pos="4504"/>
                <w:tab w:val="center" w:pos="4819"/>
                <w:tab w:val="right" w:pos="9639"/>
              </w:tabs>
              <w:spacing w:line="276" w:lineRule="auto"/>
              <w:rPr>
                <w:sz w:val="24"/>
                <w:szCs w:val="24"/>
              </w:rPr>
            </w:pPr>
            <w:r>
              <w:rPr>
                <w:sz w:val="24"/>
                <w:szCs w:val="24"/>
              </w:rPr>
              <w:t>______________/</w:t>
            </w:r>
            <w:proofErr w:type="spellStart"/>
            <w:r>
              <w:rPr>
                <w:b/>
                <w:sz w:val="24"/>
                <w:szCs w:val="24"/>
              </w:rPr>
              <w:t>Радьога</w:t>
            </w:r>
            <w:proofErr w:type="spellEnd"/>
            <w:r>
              <w:rPr>
                <w:b/>
                <w:sz w:val="24"/>
                <w:szCs w:val="24"/>
              </w:rPr>
              <w:t xml:space="preserve"> Г.В</w:t>
            </w:r>
            <w:r>
              <w:rPr>
                <w:sz w:val="24"/>
                <w:szCs w:val="24"/>
              </w:rPr>
              <w:t xml:space="preserve"> /</w:t>
            </w:r>
          </w:p>
        </w:tc>
      </w:tr>
    </w:tbl>
    <w:p w:rsidR="00013226" w:rsidRDefault="00013226"/>
    <w:sectPr w:rsidR="00013226" w:rsidSect="00013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8B3"/>
    <w:multiLevelType w:val="multilevel"/>
    <w:tmpl w:val="E2B86BA8"/>
    <w:lvl w:ilvl="0">
      <w:start w:val="11"/>
      <w:numFmt w:val="decimal"/>
      <w:lvlText w:val="%1"/>
      <w:lvlJc w:val="left"/>
      <w:pPr>
        <w:ind w:left="200" w:hanging="552"/>
      </w:pPr>
      <w:rPr>
        <w:lang w:val="uk-UA" w:eastAsia="en-US" w:bidi="ar-SA"/>
      </w:rPr>
    </w:lvl>
    <w:lvl w:ilvl="1">
      <w:start w:val="1"/>
      <w:numFmt w:val="decimal"/>
      <w:lvlText w:val="%1.%2."/>
      <w:lvlJc w:val="left"/>
      <w:pPr>
        <w:ind w:left="1261"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lang w:val="uk-UA" w:eastAsia="en-US" w:bidi="ar-SA"/>
      </w:rPr>
    </w:lvl>
    <w:lvl w:ilvl="3">
      <w:numFmt w:val="bullet"/>
      <w:lvlText w:val="•"/>
      <w:lvlJc w:val="left"/>
      <w:pPr>
        <w:ind w:left="3158" w:hanging="552"/>
      </w:pPr>
      <w:rPr>
        <w:lang w:val="uk-UA" w:eastAsia="en-US" w:bidi="ar-SA"/>
      </w:rPr>
    </w:lvl>
    <w:lvl w:ilvl="4">
      <w:numFmt w:val="bullet"/>
      <w:lvlText w:val="•"/>
      <w:lvlJc w:val="left"/>
      <w:pPr>
        <w:ind w:left="4145" w:hanging="552"/>
      </w:pPr>
      <w:rPr>
        <w:lang w:val="uk-UA" w:eastAsia="en-US" w:bidi="ar-SA"/>
      </w:rPr>
    </w:lvl>
    <w:lvl w:ilvl="5">
      <w:numFmt w:val="bullet"/>
      <w:lvlText w:val="•"/>
      <w:lvlJc w:val="left"/>
      <w:pPr>
        <w:ind w:left="5131" w:hanging="552"/>
      </w:pPr>
      <w:rPr>
        <w:lang w:val="uk-UA" w:eastAsia="en-US" w:bidi="ar-SA"/>
      </w:rPr>
    </w:lvl>
    <w:lvl w:ilvl="6">
      <w:numFmt w:val="bullet"/>
      <w:lvlText w:val="•"/>
      <w:lvlJc w:val="left"/>
      <w:pPr>
        <w:ind w:left="6117" w:hanging="552"/>
      </w:pPr>
      <w:rPr>
        <w:lang w:val="uk-UA" w:eastAsia="en-US" w:bidi="ar-SA"/>
      </w:rPr>
    </w:lvl>
    <w:lvl w:ilvl="7">
      <w:numFmt w:val="bullet"/>
      <w:lvlText w:val="•"/>
      <w:lvlJc w:val="left"/>
      <w:pPr>
        <w:ind w:left="7104" w:hanging="552"/>
      </w:pPr>
      <w:rPr>
        <w:lang w:val="uk-UA" w:eastAsia="en-US" w:bidi="ar-SA"/>
      </w:rPr>
    </w:lvl>
    <w:lvl w:ilvl="8">
      <w:numFmt w:val="bullet"/>
      <w:lvlText w:val="•"/>
      <w:lvlJc w:val="left"/>
      <w:pPr>
        <w:ind w:left="8090" w:hanging="552"/>
      </w:pPr>
      <w:rPr>
        <w:lang w:val="uk-UA" w:eastAsia="en-US" w:bidi="ar-SA"/>
      </w:rPr>
    </w:lvl>
  </w:abstractNum>
  <w:abstractNum w:abstractNumId="1">
    <w:nsid w:val="07155661"/>
    <w:multiLevelType w:val="multilevel"/>
    <w:tmpl w:val="8C7CF3BE"/>
    <w:lvl w:ilvl="0">
      <w:start w:val="6"/>
      <w:numFmt w:val="decimal"/>
      <w:lvlText w:val="%1"/>
      <w:lvlJc w:val="left"/>
      <w:pPr>
        <w:ind w:left="1430" w:hanging="420"/>
      </w:pPr>
      <w:rPr>
        <w:lang w:val="uk-UA" w:eastAsia="en-US" w:bidi="ar-SA"/>
      </w:rPr>
    </w:lvl>
    <w:lvl w:ilvl="1">
      <w:start w:val="1"/>
      <w:numFmt w:val="decimal"/>
      <w:lvlText w:val="%1.%2."/>
      <w:lvlJc w:val="left"/>
      <w:pPr>
        <w:ind w:left="42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lang w:val="uk-UA" w:eastAsia="en-US" w:bidi="ar-SA"/>
      </w:rPr>
    </w:lvl>
    <w:lvl w:ilvl="3">
      <w:numFmt w:val="bullet"/>
      <w:lvlText w:val="•"/>
      <w:lvlJc w:val="left"/>
      <w:pPr>
        <w:ind w:left="4105" w:hanging="420"/>
      </w:pPr>
      <w:rPr>
        <w:lang w:val="uk-UA" w:eastAsia="en-US" w:bidi="ar-SA"/>
      </w:rPr>
    </w:lvl>
    <w:lvl w:ilvl="4">
      <w:numFmt w:val="bullet"/>
      <w:lvlText w:val="•"/>
      <w:lvlJc w:val="left"/>
      <w:pPr>
        <w:ind w:left="4994" w:hanging="420"/>
      </w:pPr>
      <w:rPr>
        <w:lang w:val="uk-UA" w:eastAsia="en-US" w:bidi="ar-SA"/>
      </w:rPr>
    </w:lvl>
    <w:lvl w:ilvl="5">
      <w:numFmt w:val="bullet"/>
      <w:lvlText w:val="•"/>
      <w:lvlJc w:val="left"/>
      <w:pPr>
        <w:ind w:left="5883" w:hanging="420"/>
      </w:pPr>
      <w:rPr>
        <w:lang w:val="uk-UA" w:eastAsia="en-US" w:bidi="ar-SA"/>
      </w:rPr>
    </w:lvl>
    <w:lvl w:ilvl="6">
      <w:numFmt w:val="bullet"/>
      <w:lvlText w:val="•"/>
      <w:lvlJc w:val="left"/>
      <w:pPr>
        <w:ind w:left="6771" w:hanging="420"/>
      </w:pPr>
      <w:rPr>
        <w:lang w:val="uk-UA" w:eastAsia="en-US" w:bidi="ar-SA"/>
      </w:rPr>
    </w:lvl>
    <w:lvl w:ilvl="7">
      <w:numFmt w:val="bullet"/>
      <w:lvlText w:val="•"/>
      <w:lvlJc w:val="left"/>
      <w:pPr>
        <w:ind w:left="7660" w:hanging="420"/>
      </w:pPr>
      <w:rPr>
        <w:lang w:val="uk-UA" w:eastAsia="en-US" w:bidi="ar-SA"/>
      </w:rPr>
    </w:lvl>
    <w:lvl w:ilvl="8">
      <w:numFmt w:val="bullet"/>
      <w:lvlText w:val="•"/>
      <w:lvlJc w:val="left"/>
      <w:pPr>
        <w:ind w:left="8549" w:hanging="420"/>
      </w:pPr>
      <w:rPr>
        <w:lang w:val="uk-UA" w:eastAsia="en-US" w:bidi="ar-SA"/>
      </w:rPr>
    </w:lvl>
  </w:abstractNum>
  <w:abstractNum w:abstractNumId="2">
    <w:nsid w:val="0CBC48B1"/>
    <w:multiLevelType w:val="multilevel"/>
    <w:tmpl w:val="2BCEFADC"/>
    <w:lvl w:ilvl="0">
      <w:start w:val="8"/>
      <w:numFmt w:val="decimal"/>
      <w:lvlText w:val="%1"/>
      <w:lvlJc w:val="left"/>
      <w:pPr>
        <w:ind w:left="200" w:hanging="487"/>
      </w:pPr>
      <w:rPr>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lang w:val="uk-UA" w:eastAsia="en-US" w:bidi="ar-SA"/>
      </w:rPr>
    </w:lvl>
    <w:lvl w:ilvl="3">
      <w:numFmt w:val="bullet"/>
      <w:lvlText w:val="•"/>
      <w:lvlJc w:val="left"/>
      <w:pPr>
        <w:ind w:left="3158" w:hanging="487"/>
      </w:pPr>
      <w:rPr>
        <w:lang w:val="uk-UA" w:eastAsia="en-US" w:bidi="ar-SA"/>
      </w:rPr>
    </w:lvl>
    <w:lvl w:ilvl="4">
      <w:numFmt w:val="bullet"/>
      <w:lvlText w:val="•"/>
      <w:lvlJc w:val="left"/>
      <w:pPr>
        <w:ind w:left="4144" w:hanging="487"/>
      </w:pPr>
      <w:rPr>
        <w:lang w:val="uk-UA" w:eastAsia="en-US" w:bidi="ar-SA"/>
      </w:rPr>
    </w:lvl>
    <w:lvl w:ilvl="5">
      <w:numFmt w:val="bullet"/>
      <w:lvlText w:val="•"/>
      <w:lvlJc w:val="left"/>
      <w:pPr>
        <w:ind w:left="5131" w:hanging="487"/>
      </w:pPr>
      <w:rPr>
        <w:lang w:val="uk-UA" w:eastAsia="en-US" w:bidi="ar-SA"/>
      </w:rPr>
    </w:lvl>
    <w:lvl w:ilvl="6">
      <w:numFmt w:val="bullet"/>
      <w:lvlText w:val="•"/>
      <w:lvlJc w:val="left"/>
      <w:pPr>
        <w:ind w:left="6117" w:hanging="487"/>
      </w:pPr>
      <w:rPr>
        <w:lang w:val="uk-UA" w:eastAsia="en-US" w:bidi="ar-SA"/>
      </w:rPr>
    </w:lvl>
    <w:lvl w:ilvl="7">
      <w:numFmt w:val="bullet"/>
      <w:lvlText w:val="•"/>
      <w:lvlJc w:val="left"/>
      <w:pPr>
        <w:ind w:left="7103" w:hanging="487"/>
      </w:pPr>
      <w:rPr>
        <w:lang w:val="uk-UA" w:eastAsia="en-US" w:bidi="ar-SA"/>
      </w:rPr>
    </w:lvl>
    <w:lvl w:ilvl="8">
      <w:numFmt w:val="bullet"/>
      <w:lvlText w:val="•"/>
      <w:lvlJc w:val="left"/>
      <w:pPr>
        <w:ind w:left="8089" w:hanging="487"/>
      </w:pPr>
      <w:rPr>
        <w:lang w:val="uk-UA" w:eastAsia="en-US" w:bidi="ar-SA"/>
      </w:rPr>
    </w:lvl>
  </w:abstractNum>
  <w:abstractNum w:abstractNumId="3">
    <w:nsid w:val="0CF133D1"/>
    <w:multiLevelType w:val="multilevel"/>
    <w:tmpl w:val="B5564AFA"/>
    <w:lvl w:ilvl="0">
      <w:start w:val="1"/>
      <w:numFmt w:val="decimal"/>
      <w:lvlText w:val="%1."/>
      <w:lvlJc w:val="left"/>
      <w:pPr>
        <w:ind w:left="2771" w:hanging="360"/>
      </w:pPr>
    </w:lvl>
    <w:lvl w:ilvl="1">
      <w:start w:val="1"/>
      <w:numFmt w:val="decimal"/>
      <w:isLgl/>
      <w:lvlText w:val="%1.%2"/>
      <w:lvlJc w:val="left"/>
      <w:pPr>
        <w:ind w:left="1010" w:hanging="480"/>
      </w:pPr>
    </w:lvl>
    <w:lvl w:ilvl="2">
      <w:start w:val="1"/>
      <w:numFmt w:val="decimal"/>
      <w:isLgl/>
      <w:lvlText w:val="%1.%2.%3"/>
      <w:lvlJc w:val="left"/>
      <w:pPr>
        <w:ind w:left="1420" w:hanging="720"/>
      </w:pPr>
    </w:lvl>
    <w:lvl w:ilvl="3">
      <w:start w:val="1"/>
      <w:numFmt w:val="decimal"/>
      <w:isLgl/>
      <w:lvlText w:val="%1.%2.%3.%4"/>
      <w:lvlJc w:val="left"/>
      <w:pPr>
        <w:ind w:left="1590" w:hanging="720"/>
      </w:pPr>
    </w:lvl>
    <w:lvl w:ilvl="4">
      <w:start w:val="1"/>
      <w:numFmt w:val="decimal"/>
      <w:isLgl/>
      <w:lvlText w:val="%1.%2.%3.%4.%5"/>
      <w:lvlJc w:val="left"/>
      <w:pPr>
        <w:ind w:left="2120" w:hanging="1080"/>
      </w:pPr>
    </w:lvl>
    <w:lvl w:ilvl="5">
      <w:start w:val="1"/>
      <w:numFmt w:val="decimal"/>
      <w:isLgl/>
      <w:lvlText w:val="%1.%2.%3.%4.%5.%6"/>
      <w:lvlJc w:val="left"/>
      <w:pPr>
        <w:ind w:left="2290" w:hanging="1080"/>
      </w:pPr>
    </w:lvl>
    <w:lvl w:ilvl="6">
      <w:start w:val="1"/>
      <w:numFmt w:val="decimal"/>
      <w:isLgl/>
      <w:lvlText w:val="%1.%2.%3.%4.%5.%6.%7"/>
      <w:lvlJc w:val="left"/>
      <w:pPr>
        <w:ind w:left="2820" w:hanging="1440"/>
      </w:pPr>
    </w:lvl>
    <w:lvl w:ilvl="7">
      <w:start w:val="1"/>
      <w:numFmt w:val="decimal"/>
      <w:isLgl/>
      <w:lvlText w:val="%1.%2.%3.%4.%5.%6.%7.%8"/>
      <w:lvlJc w:val="left"/>
      <w:pPr>
        <w:ind w:left="2990" w:hanging="1440"/>
      </w:pPr>
    </w:lvl>
    <w:lvl w:ilvl="8">
      <w:start w:val="1"/>
      <w:numFmt w:val="decimal"/>
      <w:isLgl/>
      <w:lvlText w:val="%1.%2.%3.%4.%5.%6.%7.%8.%9"/>
      <w:lvlJc w:val="left"/>
      <w:pPr>
        <w:ind w:left="3520" w:hanging="1800"/>
      </w:pPr>
    </w:lvl>
  </w:abstractNum>
  <w:abstractNum w:abstractNumId="4">
    <w:nsid w:val="17DC11DD"/>
    <w:multiLevelType w:val="multilevel"/>
    <w:tmpl w:val="916A3932"/>
    <w:lvl w:ilvl="0">
      <w:start w:val="1"/>
      <w:numFmt w:val="decimal"/>
      <w:lvlText w:val="%1"/>
      <w:lvlJc w:val="left"/>
      <w:pPr>
        <w:ind w:left="348" w:hanging="420"/>
      </w:pPr>
      <w:rPr>
        <w:lang w:val="uk-UA" w:eastAsia="en-US" w:bidi="ar-SA"/>
      </w:rPr>
    </w:lvl>
    <w:lvl w:ilvl="1">
      <w:start w:val="1"/>
      <w:numFmt w:val="decimal"/>
      <w:lvlText w:val="%1.%2."/>
      <w:lvlJc w:val="left"/>
      <w:pPr>
        <w:ind w:left="420"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lang w:val="uk-UA" w:eastAsia="en-US" w:bidi="ar-SA"/>
      </w:rPr>
    </w:lvl>
    <w:lvl w:ilvl="3">
      <w:numFmt w:val="bullet"/>
      <w:lvlText w:val="•"/>
      <w:lvlJc w:val="left"/>
      <w:pPr>
        <w:ind w:left="3335" w:hanging="420"/>
      </w:pPr>
      <w:rPr>
        <w:lang w:val="uk-UA" w:eastAsia="en-US" w:bidi="ar-SA"/>
      </w:rPr>
    </w:lvl>
    <w:lvl w:ilvl="4">
      <w:numFmt w:val="bullet"/>
      <w:lvlText w:val="•"/>
      <w:lvlJc w:val="left"/>
      <w:pPr>
        <w:ind w:left="4334" w:hanging="420"/>
      </w:pPr>
      <w:rPr>
        <w:lang w:val="uk-UA" w:eastAsia="en-US" w:bidi="ar-SA"/>
      </w:rPr>
    </w:lvl>
    <w:lvl w:ilvl="5">
      <w:numFmt w:val="bullet"/>
      <w:lvlText w:val="•"/>
      <w:lvlJc w:val="left"/>
      <w:pPr>
        <w:ind w:left="5333" w:hanging="420"/>
      </w:pPr>
      <w:rPr>
        <w:lang w:val="uk-UA" w:eastAsia="en-US" w:bidi="ar-SA"/>
      </w:rPr>
    </w:lvl>
    <w:lvl w:ilvl="6">
      <w:numFmt w:val="bullet"/>
      <w:lvlText w:val="•"/>
      <w:lvlJc w:val="left"/>
      <w:pPr>
        <w:ind w:left="6331" w:hanging="420"/>
      </w:pPr>
      <w:rPr>
        <w:lang w:val="uk-UA" w:eastAsia="en-US" w:bidi="ar-SA"/>
      </w:rPr>
    </w:lvl>
    <w:lvl w:ilvl="7">
      <w:numFmt w:val="bullet"/>
      <w:lvlText w:val="•"/>
      <w:lvlJc w:val="left"/>
      <w:pPr>
        <w:ind w:left="7330" w:hanging="420"/>
      </w:pPr>
      <w:rPr>
        <w:lang w:val="uk-UA" w:eastAsia="en-US" w:bidi="ar-SA"/>
      </w:rPr>
    </w:lvl>
    <w:lvl w:ilvl="8">
      <w:numFmt w:val="bullet"/>
      <w:lvlText w:val="•"/>
      <w:lvlJc w:val="left"/>
      <w:pPr>
        <w:ind w:left="8329" w:hanging="420"/>
      </w:pPr>
      <w:rPr>
        <w:lang w:val="uk-UA" w:eastAsia="en-US" w:bidi="ar-SA"/>
      </w:rPr>
    </w:lvl>
  </w:abstractNum>
  <w:abstractNum w:abstractNumId="5">
    <w:nsid w:val="180A5BBA"/>
    <w:multiLevelType w:val="multilevel"/>
    <w:tmpl w:val="8492622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BE8431B"/>
    <w:multiLevelType w:val="hybridMultilevel"/>
    <w:tmpl w:val="6E84159A"/>
    <w:lvl w:ilvl="0" w:tplc="348AF152">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9CC6E3B2">
      <w:numFmt w:val="bullet"/>
      <w:lvlText w:val="•"/>
      <w:lvlJc w:val="left"/>
      <w:pPr>
        <w:ind w:left="1338" w:hanging="399"/>
      </w:pPr>
      <w:rPr>
        <w:lang w:val="uk-UA" w:eastAsia="en-US" w:bidi="ar-SA"/>
      </w:rPr>
    </w:lvl>
    <w:lvl w:ilvl="2" w:tplc="C58C1A26">
      <w:numFmt w:val="bullet"/>
      <w:lvlText w:val="•"/>
      <w:lvlJc w:val="left"/>
      <w:pPr>
        <w:ind w:left="2337" w:hanging="399"/>
      </w:pPr>
      <w:rPr>
        <w:lang w:val="uk-UA" w:eastAsia="en-US" w:bidi="ar-SA"/>
      </w:rPr>
    </w:lvl>
    <w:lvl w:ilvl="3" w:tplc="A0BA8132">
      <w:numFmt w:val="bullet"/>
      <w:lvlText w:val="•"/>
      <w:lvlJc w:val="left"/>
      <w:pPr>
        <w:ind w:left="3335" w:hanging="399"/>
      </w:pPr>
      <w:rPr>
        <w:lang w:val="uk-UA" w:eastAsia="en-US" w:bidi="ar-SA"/>
      </w:rPr>
    </w:lvl>
    <w:lvl w:ilvl="4" w:tplc="FBFEFCCA">
      <w:numFmt w:val="bullet"/>
      <w:lvlText w:val="•"/>
      <w:lvlJc w:val="left"/>
      <w:pPr>
        <w:ind w:left="4334" w:hanging="399"/>
      </w:pPr>
      <w:rPr>
        <w:lang w:val="uk-UA" w:eastAsia="en-US" w:bidi="ar-SA"/>
      </w:rPr>
    </w:lvl>
    <w:lvl w:ilvl="5" w:tplc="5D6088A6">
      <w:numFmt w:val="bullet"/>
      <w:lvlText w:val="•"/>
      <w:lvlJc w:val="left"/>
      <w:pPr>
        <w:ind w:left="5333" w:hanging="399"/>
      </w:pPr>
      <w:rPr>
        <w:lang w:val="uk-UA" w:eastAsia="en-US" w:bidi="ar-SA"/>
      </w:rPr>
    </w:lvl>
    <w:lvl w:ilvl="6" w:tplc="D6AC29DA">
      <w:numFmt w:val="bullet"/>
      <w:lvlText w:val="•"/>
      <w:lvlJc w:val="left"/>
      <w:pPr>
        <w:ind w:left="6331" w:hanging="399"/>
      </w:pPr>
      <w:rPr>
        <w:lang w:val="uk-UA" w:eastAsia="en-US" w:bidi="ar-SA"/>
      </w:rPr>
    </w:lvl>
    <w:lvl w:ilvl="7" w:tplc="0E6477B0">
      <w:numFmt w:val="bullet"/>
      <w:lvlText w:val="•"/>
      <w:lvlJc w:val="left"/>
      <w:pPr>
        <w:ind w:left="7330" w:hanging="399"/>
      </w:pPr>
      <w:rPr>
        <w:lang w:val="uk-UA" w:eastAsia="en-US" w:bidi="ar-SA"/>
      </w:rPr>
    </w:lvl>
    <w:lvl w:ilvl="8" w:tplc="0F8E4026">
      <w:numFmt w:val="bullet"/>
      <w:lvlText w:val="•"/>
      <w:lvlJc w:val="left"/>
      <w:pPr>
        <w:ind w:left="8329" w:hanging="399"/>
      </w:pPr>
      <w:rPr>
        <w:lang w:val="uk-UA" w:eastAsia="en-US" w:bidi="ar-SA"/>
      </w:rPr>
    </w:lvl>
  </w:abstractNum>
  <w:abstractNum w:abstractNumId="7">
    <w:nsid w:val="2E134F88"/>
    <w:multiLevelType w:val="hybridMultilevel"/>
    <w:tmpl w:val="F6C204E4"/>
    <w:lvl w:ilvl="0" w:tplc="DB60B41A">
      <w:start w:val="13"/>
      <w:numFmt w:val="decimal"/>
      <w:lvlText w:val="%1."/>
      <w:lvlJc w:val="left"/>
      <w:pPr>
        <w:ind w:left="3195" w:hanging="360"/>
      </w:pPr>
    </w:lvl>
    <w:lvl w:ilvl="1" w:tplc="0C000019">
      <w:start w:val="1"/>
      <w:numFmt w:val="lowerLetter"/>
      <w:lvlText w:val="%2."/>
      <w:lvlJc w:val="left"/>
      <w:pPr>
        <w:ind w:left="3915" w:hanging="360"/>
      </w:pPr>
    </w:lvl>
    <w:lvl w:ilvl="2" w:tplc="0C00001B">
      <w:start w:val="1"/>
      <w:numFmt w:val="lowerRoman"/>
      <w:lvlText w:val="%3."/>
      <w:lvlJc w:val="right"/>
      <w:pPr>
        <w:ind w:left="4635" w:hanging="180"/>
      </w:pPr>
    </w:lvl>
    <w:lvl w:ilvl="3" w:tplc="0C00000F">
      <w:start w:val="1"/>
      <w:numFmt w:val="decimal"/>
      <w:lvlText w:val="%4."/>
      <w:lvlJc w:val="left"/>
      <w:pPr>
        <w:ind w:left="5355" w:hanging="360"/>
      </w:pPr>
    </w:lvl>
    <w:lvl w:ilvl="4" w:tplc="0C000019">
      <w:start w:val="1"/>
      <w:numFmt w:val="lowerLetter"/>
      <w:lvlText w:val="%5."/>
      <w:lvlJc w:val="left"/>
      <w:pPr>
        <w:ind w:left="6075" w:hanging="360"/>
      </w:pPr>
    </w:lvl>
    <w:lvl w:ilvl="5" w:tplc="0C00001B">
      <w:start w:val="1"/>
      <w:numFmt w:val="lowerRoman"/>
      <w:lvlText w:val="%6."/>
      <w:lvlJc w:val="right"/>
      <w:pPr>
        <w:ind w:left="6795" w:hanging="180"/>
      </w:pPr>
    </w:lvl>
    <w:lvl w:ilvl="6" w:tplc="0C00000F">
      <w:start w:val="1"/>
      <w:numFmt w:val="decimal"/>
      <w:lvlText w:val="%7."/>
      <w:lvlJc w:val="left"/>
      <w:pPr>
        <w:ind w:left="7515" w:hanging="360"/>
      </w:pPr>
    </w:lvl>
    <w:lvl w:ilvl="7" w:tplc="0C000019">
      <w:start w:val="1"/>
      <w:numFmt w:val="lowerLetter"/>
      <w:lvlText w:val="%8."/>
      <w:lvlJc w:val="left"/>
      <w:pPr>
        <w:ind w:left="8235" w:hanging="360"/>
      </w:pPr>
    </w:lvl>
    <w:lvl w:ilvl="8" w:tplc="0C00001B">
      <w:start w:val="1"/>
      <w:numFmt w:val="lowerRoman"/>
      <w:lvlText w:val="%9."/>
      <w:lvlJc w:val="right"/>
      <w:pPr>
        <w:ind w:left="8955" w:hanging="180"/>
      </w:pPr>
    </w:lvl>
  </w:abstractNum>
  <w:abstractNum w:abstractNumId="8">
    <w:nsid w:val="2EC86653"/>
    <w:multiLevelType w:val="hybridMultilevel"/>
    <w:tmpl w:val="B56C880E"/>
    <w:lvl w:ilvl="0" w:tplc="1E9CA5F4">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315E5EB6">
      <w:numFmt w:val="bullet"/>
      <w:lvlText w:val="•"/>
      <w:lvlJc w:val="left"/>
      <w:pPr>
        <w:ind w:left="1338" w:hanging="305"/>
      </w:pPr>
      <w:rPr>
        <w:lang w:val="uk-UA" w:eastAsia="en-US" w:bidi="ar-SA"/>
      </w:rPr>
    </w:lvl>
    <w:lvl w:ilvl="2" w:tplc="F8EAC5C4">
      <w:numFmt w:val="bullet"/>
      <w:lvlText w:val="•"/>
      <w:lvlJc w:val="left"/>
      <w:pPr>
        <w:ind w:left="2337" w:hanging="305"/>
      </w:pPr>
      <w:rPr>
        <w:lang w:val="uk-UA" w:eastAsia="en-US" w:bidi="ar-SA"/>
      </w:rPr>
    </w:lvl>
    <w:lvl w:ilvl="3" w:tplc="77800F76">
      <w:numFmt w:val="bullet"/>
      <w:lvlText w:val="•"/>
      <w:lvlJc w:val="left"/>
      <w:pPr>
        <w:ind w:left="3335" w:hanging="305"/>
      </w:pPr>
      <w:rPr>
        <w:lang w:val="uk-UA" w:eastAsia="en-US" w:bidi="ar-SA"/>
      </w:rPr>
    </w:lvl>
    <w:lvl w:ilvl="4" w:tplc="843ECFFC">
      <w:numFmt w:val="bullet"/>
      <w:lvlText w:val="•"/>
      <w:lvlJc w:val="left"/>
      <w:pPr>
        <w:ind w:left="4334" w:hanging="305"/>
      </w:pPr>
      <w:rPr>
        <w:lang w:val="uk-UA" w:eastAsia="en-US" w:bidi="ar-SA"/>
      </w:rPr>
    </w:lvl>
    <w:lvl w:ilvl="5" w:tplc="6D42D910">
      <w:numFmt w:val="bullet"/>
      <w:lvlText w:val="•"/>
      <w:lvlJc w:val="left"/>
      <w:pPr>
        <w:ind w:left="5333" w:hanging="305"/>
      </w:pPr>
      <w:rPr>
        <w:lang w:val="uk-UA" w:eastAsia="en-US" w:bidi="ar-SA"/>
      </w:rPr>
    </w:lvl>
    <w:lvl w:ilvl="6" w:tplc="BFB4D98A">
      <w:numFmt w:val="bullet"/>
      <w:lvlText w:val="•"/>
      <w:lvlJc w:val="left"/>
      <w:pPr>
        <w:ind w:left="6331" w:hanging="305"/>
      </w:pPr>
      <w:rPr>
        <w:lang w:val="uk-UA" w:eastAsia="en-US" w:bidi="ar-SA"/>
      </w:rPr>
    </w:lvl>
    <w:lvl w:ilvl="7" w:tplc="20F6DFCE">
      <w:numFmt w:val="bullet"/>
      <w:lvlText w:val="•"/>
      <w:lvlJc w:val="left"/>
      <w:pPr>
        <w:ind w:left="7330" w:hanging="305"/>
      </w:pPr>
      <w:rPr>
        <w:lang w:val="uk-UA" w:eastAsia="en-US" w:bidi="ar-SA"/>
      </w:rPr>
    </w:lvl>
    <w:lvl w:ilvl="8" w:tplc="9A726FA6">
      <w:numFmt w:val="bullet"/>
      <w:lvlText w:val="•"/>
      <w:lvlJc w:val="left"/>
      <w:pPr>
        <w:ind w:left="8329" w:hanging="305"/>
      </w:pPr>
      <w:rPr>
        <w:lang w:val="uk-UA" w:eastAsia="en-US" w:bidi="ar-SA"/>
      </w:rPr>
    </w:lvl>
  </w:abstractNum>
  <w:abstractNum w:abstractNumId="9">
    <w:nsid w:val="36E36678"/>
    <w:multiLevelType w:val="hybridMultilevel"/>
    <w:tmpl w:val="B812400C"/>
    <w:lvl w:ilvl="0" w:tplc="9964010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72F0EB22">
      <w:numFmt w:val="bullet"/>
      <w:lvlText w:val="•"/>
      <w:lvlJc w:val="left"/>
      <w:pPr>
        <w:ind w:left="1338" w:hanging="200"/>
      </w:pPr>
      <w:rPr>
        <w:lang w:val="uk-UA" w:eastAsia="en-US" w:bidi="ar-SA"/>
      </w:rPr>
    </w:lvl>
    <w:lvl w:ilvl="2" w:tplc="328C7A2C">
      <w:numFmt w:val="bullet"/>
      <w:lvlText w:val="•"/>
      <w:lvlJc w:val="left"/>
      <w:pPr>
        <w:ind w:left="2337" w:hanging="200"/>
      </w:pPr>
      <w:rPr>
        <w:lang w:val="uk-UA" w:eastAsia="en-US" w:bidi="ar-SA"/>
      </w:rPr>
    </w:lvl>
    <w:lvl w:ilvl="3" w:tplc="6B46BE44">
      <w:numFmt w:val="bullet"/>
      <w:lvlText w:val="•"/>
      <w:lvlJc w:val="left"/>
      <w:pPr>
        <w:ind w:left="3335" w:hanging="200"/>
      </w:pPr>
      <w:rPr>
        <w:lang w:val="uk-UA" w:eastAsia="en-US" w:bidi="ar-SA"/>
      </w:rPr>
    </w:lvl>
    <w:lvl w:ilvl="4" w:tplc="CE9E0956">
      <w:numFmt w:val="bullet"/>
      <w:lvlText w:val="•"/>
      <w:lvlJc w:val="left"/>
      <w:pPr>
        <w:ind w:left="4334" w:hanging="200"/>
      </w:pPr>
      <w:rPr>
        <w:lang w:val="uk-UA" w:eastAsia="en-US" w:bidi="ar-SA"/>
      </w:rPr>
    </w:lvl>
    <w:lvl w:ilvl="5" w:tplc="9662A934">
      <w:numFmt w:val="bullet"/>
      <w:lvlText w:val="•"/>
      <w:lvlJc w:val="left"/>
      <w:pPr>
        <w:ind w:left="5333" w:hanging="200"/>
      </w:pPr>
      <w:rPr>
        <w:lang w:val="uk-UA" w:eastAsia="en-US" w:bidi="ar-SA"/>
      </w:rPr>
    </w:lvl>
    <w:lvl w:ilvl="6" w:tplc="E17E51F0">
      <w:numFmt w:val="bullet"/>
      <w:lvlText w:val="•"/>
      <w:lvlJc w:val="left"/>
      <w:pPr>
        <w:ind w:left="6331" w:hanging="200"/>
      </w:pPr>
      <w:rPr>
        <w:lang w:val="uk-UA" w:eastAsia="en-US" w:bidi="ar-SA"/>
      </w:rPr>
    </w:lvl>
    <w:lvl w:ilvl="7" w:tplc="F1C601B8">
      <w:numFmt w:val="bullet"/>
      <w:lvlText w:val="•"/>
      <w:lvlJc w:val="left"/>
      <w:pPr>
        <w:ind w:left="7330" w:hanging="200"/>
      </w:pPr>
      <w:rPr>
        <w:lang w:val="uk-UA" w:eastAsia="en-US" w:bidi="ar-SA"/>
      </w:rPr>
    </w:lvl>
    <w:lvl w:ilvl="8" w:tplc="2EF6DC74">
      <w:numFmt w:val="bullet"/>
      <w:lvlText w:val="•"/>
      <w:lvlJc w:val="left"/>
      <w:pPr>
        <w:ind w:left="8329" w:hanging="200"/>
      </w:pPr>
      <w:rPr>
        <w:lang w:val="uk-UA" w:eastAsia="en-US" w:bidi="ar-SA"/>
      </w:rPr>
    </w:lvl>
  </w:abstractNum>
  <w:abstractNum w:abstractNumId="10">
    <w:nsid w:val="3A1872B3"/>
    <w:multiLevelType w:val="multilevel"/>
    <w:tmpl w:val="986E3308"/>
    <w:lvl w:ilvl="0">
      <w:start w:val="9"/>
      <w:numFmt w:val="decimal"/>
      <w:lvlText w:val="%1"/>
      <w:lvlJc w:val="left"/>
      <w:pPr>
        <w:ind w:left="200" w:hanging="468"/>
      </w:pPr>
      <w:rPr>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lang w:val="uk-UA" w:eastAsia="en-US" w:bidi="ar-SA"/>
      </w:rPr>
    </w:lvl>
    <w:lvl w:ilvl="3">
      <w:numFmt w:val="bullet"/>
      <w:lvlText w:val="•"/>
      <w:lvlJc w:val="left"/>
      <w:pPr>
        <w:ind w:left="3158" w:hanging="468"/>
      </w:pPr>
      <w:rPr>
        <w:lang w:val="uk-UA" w:eastAsia="en-US" w:bidi="ar-SA"/>
      </w:rPr>
    </w:lvl>
    <w:lvl w:ilvl="4">
      <w:numFmt w:val="bullet"/>
      <w:lvlText w:val="•"/>
      <w:lvlJc w:val="left"/>
      <w:pPr>
        <w:ind w:left="4144" w:hanging="468"/>
      </w:pPr>
      <w:rPr>
        <w:lang w:val="uk-UA" w:eastAsia="en-US" w:bidi="ar-SA"/>
      </w:rPr>
    </w:lvl>
    <w:lvl w:ilvl="5">
      <w:numFmt w:val="bullet"/>
      <w:lvlText w:val="•"/>
      <w:lvlJc w:val="left"/>
      <w:pPr>
        <w:ind w:left="5131" w:hanging="468"/>
      </w:pPr>
      <w:rPr>
        <w:lang w:val="uk-UA" w:eastAsia="en-US" w:bidi="ar-SA"/>
      </w:rPr>
    </w:lvl>
    <w:lvl w:ilvl="6">
      <w:numFmt w:val="bullet"/>
      <w:lvlText w:val="•"/>
      <w:lvlJc w:val="left"/>
      <w:pPr>
        <w:ind w:left="6117" w:hanging="468"/>
      </w:pPr>
      <w:rPr>
        <w:lang w:val="uk-UA" w:eastAsia="en-US" w:bidi="ar-SA"/>
      </w:rPr>
    </w:lvl>
    <w:lvl w:ilvl="7">
      <w:numFmt w:val="bullet"/>
      <w:lvlText w:val="•"/>
      <w:lvlJc w:val="left"/>
      <w:pPr>
        <w:ind w:left="7103" w:hanging="468"/>
      </w:pPr>
      <w:rPr>
        <w:lang w:val="uk-UA" w:eastAsia="en-US" w:bidi="ar-SA"/>
      </w:rPr>
    </w:lvl>
    <w:lvl w:ilvl="8">
      <w:numFmt w:val="bullet"/>
      <w:lvlText w:val="•"/>
      <w:lvlJc w:val="left"/>
      <w:pPr>
        <w:ind w:left="8089" w:hanging="468"/>
      </w:pPr>
      <w:rPr>
        <w:lang w:val="uk-UA" w:eastAsia="en-US" w:bidi="ar-SA"/>
      </w:rPr>
    </w:lvl>
  </w:abstractNum>
  <w:abstractNum w:abstractNumId="11">
    <w:nsid w:val="3C373B36"/>
    <w:multiLevelType w:val="multilevel"/>
    <w:tmpl w:val="0428D7AE"/>
    <w:lvl w:ilvl="0">
      <w:start w:val="12"/>
      <w:numFmt w:val="decimal"/>
      <w:lvlText w:val="%1"/>
      <w:lvlJc w:val="left"/>
      <w:pPr>
        <w:ind w:left="200" w:hanging="708"/>
      </w:pPr>
      <w:rPr>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12">
    <w:nsid w:val="4B467CC3"/>
    <w:multiLevelType w:val="multilevel"/>
    <w:tmpl w:val="0CBCE664"/>
    <w:lvl w:ilvl="0">
      <w:start w:val="10"/>
      <w:numFmt w:val="decimal"/>
      <w:lvlText w:val="%1"/>
      <w:lvlJc w:val="left"/>
      <w:pPr>
        <w:ind w:left="200" w:hanging="581"/>
      </w:pPr>
      <w:rPr>
        <w:lang w:val="uk-UA" w:eastAsia="en-US" w:bidi="ar-SA"/>
      </w:rPr>
    </w:lvl>
    <w:lvl w:ilvl="1">
      <w:start w:val="1"/>
      <w:numFmt w:val="decimal"/>
      <w:lvlText w:val="%1.%2."/>
      <w:lvlJc w:val="left"/>
      <w:pPr>
        <w:ind w:left="2708"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lang w:val="uk-UA" w:eastAsia="en-US" w:bidi="ar-SA"/>
      </w:rPr>
    </w:lvl>
    <w:lvl w:ilvl="3">
      <w:numFmt w:val="bullet"/>
      <w:lvlText w:val="•"/>
      <w:lvlJc w:val="left"/>
      <w:pPr>
        <w:ind w:left="3158" w:hanging="581"/>
      </w:pPr>
      <w:rPr>
        <w:lang w:val="uk-UA" w:eastAsia="en-US" w:bidi="ar-SA"/>
      </w:rPr>
    </w:lvl>
    <w:lvl w:ilvl="4">
      <w:numFmt w:val="bullet"/>
      <w:lvlText w:val="•"/>
      <w:lvlJc w:val="left"/>
      <w:pPr>
        <w:ind w:left="4144" w:hanging="581"/>
      </w:pPr>
      <w:rPr>
        <w:lang w:val="uk-UA" w:eastAsia="en-US" w:bidi="ar-SA"/>
      </w:rPr>
    </w:lvl>
    <w:lvl w:ilvl="5">
      <w:numFmt w:val="bullet"/>
      <w:lvlText w:val="•"/>
      <w:lvlJc w:val="left"/>
      <w:pPr>
        <w:ind w:left="5131" w:hanging="581"/>
      </w:pPr>
      <w:rPr>
        <w:lang w:val="uk-UA" w:eastAsia="en-US" w:bidi="ar-SA"/>
      </w:rPr>
    </w:lvl>
    <w:lvl w:ilvl="6">
      <w:numFmt w:val="bullet"/>
      <w:lvlText w:val="•"/>
      <w:lvlJc w:val="left"/>
      <w:pPr>
        <w:ind w:left="6117" w:hanging="581"/>
      </w:pPr>
      <w:rPr>
        <w:lang w:val="uk-UA" w:eastAsia="en-US" w:bidi="ar-SA"/>
      </w:rPr>
    </w:lvl>
    <w:lvl w:ilvl="7">
      <w:numFmt w:val="bullet"/>
      <w:lvlText w:val="•"/>
      <w:lvlJc w:val="left"/>
      <w:pPr>
        <w:ind w:left="7103" w:hanging="581"/>
      </w:pPr>
      <w:rPr>
        <w:lang w:val="uk-UA" w:eastAsia="en-US" w:bidi="ar-SA"/>
      </w:rPr>
    </w:lvl>
    <w:lvl w:ilvl="8">
      <w:numFmt w:val="bullet"/>
      <w:lvlText w:val="•"/>
      <w:lvlJc w:val="left"/>
      <w:pPr>
        <w:ind w:left="8089" w:hanging="581"/>
      </w:pPr>
      <w:rPr>
        <w:lang w:val="uk-UA" w:eastAsia="en-US" w:bidi="ar-SA"/>
      </w:rPr>
    </w:lvl>
  </w:abstractNum>
  <w:abstractNum w:abstractNumId="13">
    <w:nsid w:val="54161A6B"/>
    <w:multiLevelType w:val="multilevel"/>
    <w:tmpl w:val="02AA7242"/>
    <w:lvl w:ilvl="0">
      <w:start w:val="13"/>
      <w:numFmt w:val="decimal"/>
      <w:lvlText w:val="%1"/>
      <w:lvlJc w:val="left"/>
      <w:pPr>
        <w:ind w:left="348" w:hanging="538"/>
      </w:pPr>
      <w:rPr>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lang w:val="uk-UA" w:eastAsia="en-US" w:bidi="ar-SA"/>
      </w:rPr>
    </w:lvl>
    <w:lvl w:ilvl="3">
      <w:numFmt w:val="bullet"/>
      <w:lvlText w:val="•"/>
      <w:lvlJc w:val="left"/>
      <w:pPr>
        <w:ind w:left="3335" w:hanging="538"/>
      </w:pPr>
      <w:rPr>
        <w:lang w:val="uk-UA" w:eastAsia="en-US" w:bidi="ar-SA"/>
      </w:rPr>
    </w:lvl>
    <w:lvl w:ilvl="4">
      <w:numFmt w:val="bullet"/>
      <w:lvlText w:val="•"/>
      <w:lvlJc w:val="left"/>
      <w:pPr>
        <w:ind w:left="4334" w:hanging="538"/>
      </w:pPr>
      <w:rPr>
        <w:lang w:val="uk-UA" w:eastAsia="en-US" w:bidi="ar-SA"/>
      </w:rPr>
    </w:lvl>
    <w:lvl w:ilvl="5">
      <w:numFmt w:val="bullet"/>
      <w:lvlText w:val="•"/>
      <w:lvlJc w:val="left"/>
      <w:pPr>
        <w:ind w:left="5333" w:hanging="538"/>
      </w:pPr>
      <w:rPr>
        <w:lang w:val="uk-UA" w:eastAsia="en-US" w:bidi="ar-SA"/>
      </w:rPr>
    </w:lvl>
    <w:lvl w:ilvl="6">
      <w:numFmt w:val="bullet"/>
      <w:lvlText w:val="•"/>
      <w:lvlJc w:val="left"/>
      <w:pPr>
        <w:ind w:left="6331" w:hanging="538"/>
      </w:pPr>
      <w:rPr>
        <w:lang w:val="uk-UA" w:eastAsia="en-US" w:bidi="ar-SA"/>
      </w:rPr>
    </w:lvl>
    <w:lvl w:ilvl="7">
      <w:numFmt w:val="bullet"/>
      <w:lvlText w:val="•"/>
      <w:lvlJc w:val="left"/>
      <w:pPr>
        <w:ind w:left="7330" w:hanging="538"/>
      </w:pPr>
      <w:rPr>
        <w:lang w:val="uk-UA" w:eastAsia="en-US" w:bidi="ar-SA"/>
      </w:rPr>
    </w:lvl>
    <w:lvl w:ilvl="8">
      <w:numFmt w:val="bullet"/>
      <w:lvlText w:val="•"/>
      <w:lvlJc w:val="left"/>
      <w:pPr>
        <w:ind w:left="8329" w:hanging="538"/>
      </w:pPr>
      <w:rPr>
        <w:lang w:val="uk-UA" w:eastAsia="en-US" w:bidi="ar-SA"/>
      </w:rPr>
    </w:lvl>
  </w:abstractNum>
  <w:abstractNum w:abstractNumId="14">
    <w:nsid w:val="54AF08BB"/>
    <w:multiLevelType w:val="multilevel"/>
    <w:tmpl w:val="5E08DD3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570768DA"/>
    <w:multiLevelType w:val="hybridMultilevel"/>
    <w:tmpl w:val="683056CE"/>
    <w:lvl w:ilvl="0" w:tplc="ADE843B0">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379CA528">
      <w:numFmt w:val="bullet"/>
      <w:lvlText w:val="•"/>
      <w:lvlJc w:val="left"/>
      <w:pPr>
        <w:ind w:left="1186" w:hanging="137"/>
      </w:pPr>
      <w:rPr>
        <w:lang w:val="uk-UA" w:eastAsia="en-US" w:bidi="ar-SA"/>
      </w:rPr>
    </w:lvl>
    <w:lvl w:ilvl="2" w:tplc="598812F0">
      <w:numFmt w:val="bullet"/>
      <w:lvlText w:val="•"/>
      <w:lvlJc w:val="left"/>
      <w:pPr>
        <w:ind w:left="2172" w:hanging="137"/>
      </w:pPr>
      <w:rPr>
        <w:lang w:val="uk-UA" w:eastAsia="en-US" w:bidi="ar-SA"/>
      </w:rPr>
    </w:lvl>
    <w:lvl w:ilvl="3" w:tplc="F7749FD6">
      <w:numFmt w:val="bullet"/>
      <w:lvlText w:val="•"/>
      <w:lvlJc w:val="left"/>
      <w:pPr>
        <w:ind w:left="3158" w:hanging="137"/>
      </w:pPr>
      <w:rPr>
        <w:lang w:val="uk-UA" w:eastAsia="en-US" w:bidi="ar-SA"/>
      </w:rPr>
    </w:lvl>
    <w:lvl w:ilvl="4" w:tplc="510E128A">
      <w:numFmt w:val="bullet"/>
      <w:lvlText w:val="•"/>
      <w:lvlJc w:val="left"/>
      <w:pPr>
        <w:ind w:left="4144" w:hanging="137"/>
      </w:pPr>
      <w:rPr>
        <w:lang w:val="uk-UA" w:eastAsia="en-US" w:bidi="ar-SA"/>
      </w:rPr>
    </w:lvl>
    <w:lvl w:ilvl="5" w:tplc="8CF2BF2A">
      <w:numFmt w:val="bullet"/>
      <w:lvlText w:val="•"/>
      <w:lvlJc w:val="left"/>
      <w:pPr>
        <w:ind w:left="5131" w:hanging="137"/>
      </w:pPr>
      <w:rPr>
        <w:lang w:val="uk-UA" w:eastAsia="en-US" w:bidi="ar-SA"/>
      </w:rPr>
    </w:lvl>
    <w:lvl w:ilvl="6" w:tplc="4CAE1C8E">
      <w:numFmt w:val="bullet"/>
      <w:lvlText w:val="•"/>
      <w:lvlJc w:val="left"/>
      <w:pPr>
        <w:ind w:left="6117" w:hanging="137"/>
      </w:pPr>
      <w:rPr>
        <w:lang w:val="uk-UA" w:eastAsia="en-US" w:bidi="ar-SA"/>
      </w:rPr>
    </w:lvl>
    <w:lvl w:ilvl="7" w:tplc="EF149B30">
      <w:numFmt w:val="bullet"/>
      <w:lvlText w:val="•"/>
      <w:lvlJc w:val="left"/>
      <w:pPr>
        <w:ind w:left="7103" w:hanging="137"/>
      </w:pPr>
      <w:rPr>
        <w:lang w:val="uk-UA" w:eastAsia="en-US" w:bidi="ar-SA"/>
      </w:rPr>
    </w:lvl>
    <w:lvl w:ilvl="8" w:tplc="2B1E7946">
      <w:numFmt w:val="bullet"/>
      <w:lvlText w:val="•"/>
      <w:lvlJc w:val="left"/>
      <w:pPr>
        <w:ind w:left="8089" w:hanging="137"/>
      </w:pPr>
      <w:rPr>
        <w:lang w:val="uk-UA" w:eastAsia="en-US" w:bidi="ar-SA"/>
      </w:rPr>
    </w:lvl>
  </w:abstractNum>
  <w:abstractNum w:abstractNumId="16">
    <w:nsid w:val="58A03F34"/>
    <w:multiLevelType w:val="multilevel"/>
    <w:tmpl w:val="F1BC385C"/>
    <w:lvl w:ilvl="0">
      <w:start w:val="12"/>
      <w:numFmt w:val="decimal"/>
      <w:lvlText w:val="%1"/>
      <w:lvlJc w:val="left"/>
      <w:pPr>
        <w:ind w:left="348" w:hanging="540"/>
      </w:pPr>
      <w:rPr>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lang w:val="uk-UA" w:eastAsia="en-US" w:bidi="ar-SA"/>
      </w:rPr>
    </w:lvl>
    <w:lvl w:ilvl="3">
      <w:numFmt w:val="bullet"/>
      <w:lvlText w:val="•"/>
      <w:lvlJc w:val="left"/>
      <w:pPr>
        <w:ind w:left="3335" w:hanging="540"/>
      </w:pPr>
      <w:rPr>
        <w:lang w:val="uk-UA" w:eastAsia="en-US" w:bidi="ar-SA"/>
      </w:rPr>
    </w:lvl>
    <w:lvl w:ilvl="4">
      <w:numFmt w:val="bullet"/>
      <w:lvlText w:val="•"/>
      <w:lvlJc w:val="left"/>
      <w:pPr>
        <w:ind w:left="4334" w:hanging="540"/>
      </w:pPr>
      <w:rPr>
        <w:lang w:val="uk-UA" w:eastAsia="en-US" w:bidi="ar-SA"/>
      </w:rPr>
    </w:lvl>
    <w:lvl w:ilvl="5">
      <w:numFmt w:val="bullet"/>
      <w:lvlText w:val="•"/>
      <w:lvlJc w:val="left"/>
      <w:pPr>
        <w:ind w:left="5333" w:hanging="540"/>
      </w:pPr>
      <w:rPr>
        <w:lang w:val="uk-UA" w:eastAsia="en-US" w:bidi="ar-SA"/>
      </w:rPr>
    </w:lvl>
    <w:lvl w:ilvl="6">
      <w:numFmt w:val="bullet"/>
      <w:lvlText w:val="•"/>
      <w:lvlJc w:val="left"/>
      <w:pPr>
        <w:ind w:left="6331" w:hanging="540"/>
      </w:pPr>
      <w:rPr>
        <w:lang w:val="uk-UA" w:eastAsia="en-US" w:bidi="ar-SA"/>
      </w:rPr>
    </w:lvl>
    <w:lvl w:ilvl="7">
      <w:numFmt w:val="bullet"/>
      <w:lvlText w:val="•"/>
      <w:lvlJc w:val="left"/>
      <w:pPr>
        <w:ind w:left="7330" w:hanging="540"/>
      </w:pPr>
      <w:rPr>
        <w:lang w:val="uk-UA" w:eastAsia="en-US" w:bidi="ar-SA"/>
      </w:rPr>
    </w:lvl>
    <w:lvl w:ilvl="8">
      <w:numFmt w:val="bullet"/>
      <w:lvlText w:val="•"/>
      <w:lvlJc w:val="left"/>
      <w:pPr>
        <w:ind w:left="8329" w:hanging="540"/>
      </w:pPr>
      <w:rPr>
        <w:lang w:val="uk-UA" w:eastAsia="en-US" w:bidi="ar-SA"/>
      </w:rPr>
    </w:lvl>
  </w:abstractNum>
  <w:abstractNum w:abstractNumId="17">
    <w:nsid w:val="66E34D64"/>
    <w:multiLevelType w:val="hybridMultilevel"/>
    <w:tmpl w:val="60CCD26E"/>
    <w:lvl w:ilvl="0" w:tplc="867CE9EE">
      <w:start w:val="1"/>
      <w:numFmt w:val="decimal"/>
      <w:lvlText w:val="%1)"/>
      <w:lvlJc w:val="left"/>
      <w:pPr>
        <w:ind w:left="260" w:hanging="260"/>
      </w:pPr>
      <w:rPr>
        <w:rFonts w:ascii="Times New Roman" w:eastAsia="Times New Roman" w:hAnsi="Times New Roman" w:cs="Times New Roman" w:hint="default"/>
        <w:w w:val="100"/>
        <w:sz w:val="24"/>
        <w:szCs w:val="24"/>
        <w:lang w:val="uk-UA" w:eastAsia="en-US" w:bidi="ar-SA"/>
      </w:rPr>
    </w:lvl>
    <w:lvl w:ilvl="1" w:tplc="0D06DCBC">
      <w:numFmt w:val="bullet"/>
      <w:lvlText w:val="•"/>
      <w:lvlJc w:val="left"/>
      <w:pPr>
        <w:ind w:left="1174" w:hanging="260"/>
      </w:pPr>
      <w:rPr>
        <w:lang w:val="uk-UA" w:eastAsia="en-US" w:bidi="ar-SA"/>
      </w:rPr>
    </w:lvl>
    <w:lvl w:ilvl="2" w:tplc="9E06B9AC">
      <w:numFmt w:val="bullet"/>
      <w:lvlText w:val="•"/>
      <w:lvlJc w:val="left"/>
      <w:pPr>
        <w:ind w:left="2079" w:hanging="260"/>
      </w:pPr>
      <w:rPr>
        <w:lang w:val="uk-UA" w:eastAsia="en-US" w:bidi="ar-SA"/>
      </w:rPr>
    </w:lvl>
    <w:lvl w:ilvl="3" w:tplc="89A88DC4">
      <w:numFmt w:val="bullet"/>
      <w:lvlText w:val="•"/>
      <w:lvlJc w:val="left"/>
      <w:pPr>
        <w:ind w:left="2983" w:hanging="260"/>
      </w:pPr>
      <w:rPr>
        <w:lang w:val="uk-UA" w:eastAsia="en-US" w:bidi="ar-SA"/>
      </w:rPr>
    </w:lvl>
    <w:lvl w:ilvl="4" w:tplc="0C2A0394">
      <w:numFmt w:val="bullet"/>
      <w:lvlText w:val="•"/>
      <w:lvlJc w:val="left"/>
      <w:pPr>
        <w:ind w:left="3888" w:hanging="260"/>
      </w:pPr>
      <w:rPr>
        <w:lang w:val="uk-UA" w:eastAsia="en-US" w:bidi="ar-SA"/>
      </w:rPr>
    </w:lvl>
    <w:lvl w:ilvl="5" w:tplc="B058BCEC">
      <w:numFmt w:val="bullet"/>
      <w:lvlText w:val="•"/>
      <w:lvlJc w:val="left"/>
      <w:pPr>
        <w:ind w:left="4793" w:hanging="260"/>
      </w:pPr>
      <w:rPr>
        <w:lang w:val="uk-UA" w:eastAsia="en-US" w:bidi="ar-SA"/>
      </w:rPr>
    </w:lvl>
    <w:lvl w:ilvl="6" w:tplc="2B7EDEF2">
      <w:numFmt w:val="bullet"/>
      <w:lvlText w:val="•"/>
      <w:lvlJc w:val="left"/>
      <w:pPr>
        <w:ind w:left="5697" w:hanging="260"/>
      </w:pPr>
      <w:rPr>
        <w:lang w:val="uk-UA" w:eastAsia="en-US" w:bidi="ar-SA"/>
      </w:rPr>
    </w:lvl>
    <w:lvl w:ilvl="7" w:tplc="A0569706">
      <w:numFmt w:val="bullet"/>
      <w:lvlText w:val="•"/>
      <w:lvlJc w:val="left"/>
      <w:pPr>
        <w:ind w:left="6602" w:hanging="260"/>
      </w:pPr>
      <w:rPr>
        <w:lang w:val="uk-UA" w:eastAsia="en-US" w:bidi="ar-SA"/>
      </w:rPr>
    </w:lvl>
    <w:lvl w:ilvl="8" w:tplc="59AED708">
      <w:numFmt w:val="bullet"/>
      <w:lvlText w:val="•"/>
      <w:lvlJc w:val="left"/>
      <w:pPr>
        <w:ind w:left="7507" w:hanging="260"/>
      </w:pPr>
      <w:rPr>
        <w:lang w:val="uk-UA" w:eastAsia="en-US" w:bidi="ar-SA"/>
      </w:rPr>
    </w:lvl>
  </w:abstractNum>
  <w:abstractNum w:abstractNumId="18">
    <w:nsid w:val="68D32A34"/>
    <w:multiLevelType w:val="multilevel"/>
    <w:tmpl w:val="20C237F2"/>
    <w:lvl w:ilvl="0">
      <w:start w:val="5"/>
      <w:numFmt w:val="decimal"/>
      <w:lvlText w:val="%1"/>
      <w:lvlJc w:val="left"/>
      <w:pPr>
        <w:ind w:left="348" w:hanging="439"/>
      </w:pPr>
      <w:rPr>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lang w:val="uk-UA" w:eastAsia="en-US" w:bidi="ar-SA"/>
      </w:rPr>
    </w:lvl>
    <w:lvl w:ilvl="3">
      <w:numFmt w:val="bullet"/>
      <w:lvlText w:val="•"/>
      <w:lvlJc w:val="left"/>
      <w:pPr>
        <w:ind w:left="3335" w:hanging="439"/>
      </w:pPr>
      <w:rPr>
        <w:lang w:val="uk-UA" w:eastAsia="en-US" w:bidi="ar-SA"/>
      </w:rPr>
    </w:lvl>
    <w:lvl w:ilvl="4">
      <w:numFmt w:val="bullet"/>
      <w:lvlText w:val="•"/>
      <w:lvlJc w:val="left"/>
      <w:pPr>
        <w:ind w:left="4334" w:hanging="439"/>
      </w:pPr>
      <w:rPr>
        <w:lang w:val="uk-UA" w:eastAsia="en-US" w:bidi="ar-SA"/>
      </w:rPr>
    </w:lvl>
    <w:lvl w:ilvl="5">
      <w:numFmt w:val="bullet"/>
      <w:lvlText w:val="•"/>
      <w:lvlJc w:val="left"/>
      <w:pPr>
        <w:ind w:left="5333" w:hanging="439"/>
      </w:pPr>
      <w:rPr>
        <w:lang w:val="uk-UA" w:eastAsia="en-US" w:bidi="ar-SA"/>
      </w:rPr>
    </w:lvl>
    <w:lvl w:ilvl="6">
      <w:numFmt w:val="bullet"/>
      <w:lvlText w:val="•"/>
      <w:lvlJc w:val="left"/>
      <w:pPr>
        <w:ind w:left="6331" w:hanging="439"/>
      </w:pPr>
      <w:rPr>
        <w:lang w:val="uk-UA" w:eastAsia="en-US" w:bidi="ar-SA"/>
      </w:rPr>
    </w:lvl>
    <w:lvl w:ilvl="7">
      <w:numFmt w:val="bullet"/>
      <w:lvlText w:val="•"/>
      <w:lvlJc w:val="left"/>
      <w:pPr>
        <w:ind w:left="7330" w:hanging="439"/>
      </w:pPr>
      <w:rPr>
        <w:lang w:val="uk-UA" w:eastAsia="en-US" w:bidi="ar-SA"/>
      </w:rPr>
    </w:lvl>
    <w:lvl w:ilvl="8">
      <w:numFmt w:val="bullet"/>
      <w:lvlText w:val="•"/>
      <w:lvlJc w:val="left"/>
      <w:pPr>
        <w:ind w:left="8329" w:hanging="439"/>
      </w:pPr>
      <w:rPr>
        <w:lang w:val="uk-UA" w:eastAsia="en-US" w:bidi="ar-SA"/>
      </w:rPr>
    </w:lvl>
  </w:abstractNum>
  <w:abstractNum w:abstractNumId="19">
    <w:nsid w:val="6E2551BC"/>
    <w:multiLevelType w:val="hybridMultilevel"/>
    <w:tmpl w:val="A28EC0CA"/>
    <w:lvl w:ilvl="0" w:tplc="8A487A80">
      <w:start w:val="1"/>
      <w:numFmt w:val="decimal"/>
      <w:lvlText w:val="%1)"/>
      <w:lvlJc w:val="left"/>
      <w:pPr>
        <w:ind w:left="260" w:hanging="260"/>
      </w:pPr>
      <w:rPr>
        <w:rFonts w:ascii="Times New Roman" w:eastAsia="Times New Roman" w:hAnsi="Times New Roman" w:cs="Times New Roman" w:hint="default"/>
        <w:w w:val="100"/>
        <w:sz w:val="24"/>
        <w:szCs w:val="24"/>
        <w:lang w:val="uk-UA" w:eastAsia="en-US" w:bidi="ar-SA"/>
      </w:rPr>
    </w:lvl>
    <w:lvl w:ilvl="1" w:tplc="DC1CC968">
      <w:numFmt w:val="bullet"/>
      <w:lvlText w:val="•"/>
      <w:lvlJc w:val="left"/>
      <w:pPr>
        <w:ind w:left="1174" w:hanging="260"/>
      </w:pPr>
      <w:rPr>
        <w:lang w:val="uk-UA" w:eastAsia="en-US" w:bidi="ar-SA"/>
      </w:rPr>
    </w:lvl>
    <w:lvl w:ilvl="2" w:tplc="41FCD792">
      <w:numFmt w:val="bullet"/>
      <w:lvlText w:val="•"/>
      <w:lvlJc w:val="left"/>
      <w:pPr>
        <w:ind w:left="2079" w:hanging="260"/>
      </w:pPr>
      <w:rPr>
        <w:lang w:val="uk-UA" w:eastAsia="en-US" w:bidi="ar-SA"/>
      </w:rPr>
    </w:lvl>
    <w:lvl w:ilvl="3" w:tplc="9EEEA7F2">
      <w:numFmt w:val="bullet"/>
      <w:lvlText w:val="•"/>
      <w:lvlJc w:val="left"/>
      <w:pPr>
        <w:ind w:left="2983" w:hanging="260"/>
      </w:pPr>
      <w:rPr>
        <w:lang w:val="uk-UA" w:eastAsia="en-US" w:bidi="ar-SA"/>
      </w:rPr>
    </w:lvl>
    <w:lvl w:ilvl="4" w:tplc="8020BDB0">
      <w:numFmt w:val="bullet"/>
      <w:lvlText w:val="•"/>
      <w:lvlJc w:val="left"/>
      <w:pPr>
        <w:ind w:left="3888" w:hanging="260"/>
      </w:pPr>
      <w:rPr>
        <w:lang w:val="uk-UA" w:eastAsia="en-US" w:bidi="ar-SA"/>
      </w:rPr>
    </w:lvl>
    <w:lvl w:ilvl="5" w:tplc="9202EB5C">
      <w:numFmt w:val="bullet"/>
      <w:lvlText w:val="•"/>
      <w:lvlJc w:val="left"/>
      <w:pPr>
        <w:ind w:left="4793" w:hanging="260"/>
      </w:pPr>
      <w:rPr>
        <w:lang w:val="uk-UA" w:eastAsia="en-US" w:bidi="ar-SA"/>
      </w:rPr>
    </w:lvl>
    <w:lvl w:ilvl="6" w:tplc="D4BCE5C2">
      <w:numFmt w:val="bullet"/>
      <w:lvlText w:val="•"/>
      <w:lvlJc w:val="left"/>
      <w:pPr>
        <w:ind w:left="5697" w:hanging="260"/>
      </w:pPr>
      <w:rPr>
        <w:lang w:val="uk-UA" w:eastAsia="en-US" w:bidi="ar-SA"/>
      </w:rPr>
    </w:lvl>
    <w:lvl w:ilvl="7" w:tplc="F35E1578">
      <w:numFmt w:val="bullet"/>
      <w:lvlText w:val="•"/>
      <w:lvlJc w:val="left"/>
      <w:pPr>
        <w:ind w:left="6602" w:hanging="260"/>
      </w:pPr>
      <w:rPr>
        <w:lang w:val="uk-UA" w:eastAsia="en-US" w:bidi="ar-SA"/>
      </w:rPr>
    </w:lvl>
    <w:lvl w:ilvl="8" w:tplc="0D9EE15C">
      <w:numFmt w:val="bullet"/>
      <w:lvlText w:val="•"/>
      <w:lvlJc w:val="left"/>
      <w:pPr>
        <w:ind w:left="7507" w:hanging="260"/>
      </w:pPr>
      <w:rPr>
        <w:lang w:val="uk-UA" w:eastAsia="en-US" w:bidi="ar-SA"/>
      </w:rPr>
    </w:lvl>
  </w:abstractNum>
  <w:abstractNum w:abstractNumId="20">
    <w:nsid w:val="6EB84E8F"/>
    <w:multiLevelType w:val="multilevel"/>
    <w:tmpl w:val="98DEEFBA"/>
    <w:lvl w:ilvl="0">
      <w:start w:val="12"/>
      <w:numFmt w:val="decimal"/>
      <w:lvlText w:val="%1"/>
      <w:lvlJc w:val="left"/>
      <w:pPr>
        <w:ind w:left="200" w:hanging="560"/>
      </w:pPr>
      <w:rPr>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lang w:val="uk-UA" w:eastAsia="en-US" w:bidi="ar-SA"/>
      </w:rPr>
    </w:lvl>
    <w:lvl w:ilvl="4">
      <w:numFmt w:val="bullet"/>
      <w:lvlText w:val="•"/>
      <w:lvlJc w:val="left"/>
      <w:pPr>
        <w:ind w:left="4145" w:hanging="826"/>
      </w:pPr>
      <w:rPr>
        <w:lang w:val="uk-UA" w:eastAsia="en-US" w:bidi="ar-SA"/>
      </w:rPr>
    </w:lvl>
    <w:lvl w:ilvl="5">
      <w:numFmt w:val="bullet"/>
      <w:lvlText w:val="•"/>
      <w:lvlJc w:val="left"/>
      <w:pPr>
        <w:ind w:left="5131" w:hanging="826"/>
      </w:pPr>
      <w:rPr>
        <w:lang w:val="uk-UA" w:eastAsia="en-US" w:bidi="ar-SA"/>
      </w:rPr>
    </w:lvl>
    <w:lvl w:ilvl="6">
      <w:numFmt w:val="bullet"/>
      <w:lvlText w:val="•"/>
      <w:lvlJc w:val="left"/>
      <w:pPr>
        <w:ind w:left="6117" w:hanging="826"/>
      </w:pPr>
      <w:rPr>
        <w:lang w:val="uk-UA" w:eastAsia="en-US" w:bidi="ar-SA"/>
      </w:rPr>
    </w:lvl>
    <w:lvl w:ilvl="7">
      <w:numFmt w:val="bullet"/>
      <w:lvlText w:val="•"/>
      <w:lvlJc w:val="left"/>
      <w:pPr>
        <w:ind w:left="7104" w:hanging="826"/>
      </w:pPr>
      <w:rPr>
        <w:lang w:val="uk-UA" w:eastAsia="en-US" w:bidi="ar-SA"/>
      </w:rPr>
    </w:lvl>
    <w:lvl w:ilvl="8">
      <w:numFmt w:val="bullet"/>
      <w:lvlText w:val="•"/>
      <w:lvlJc w:val="left"/>
      <w:pPr>
        <w:ind w:left="8090" w:hanging="826"/>
      </w:pPr>
      <w:rPr>
        <w:lang w:val="uk-UA" w:eastAsia="en-US" w:bidi="ar-SA"/>
      </w:rPr>
    </w:lvl>
  </w:abstractNum>
  <w:abstractNum w:abstractNumId="21">
    <w:nsid w:val="73A6774A"/>
    <w:multiLevelType w:val="hybridMultilevel"/>
    <w:tmpl w:val="D2104F7E"/>
    <w:lvl w:ilvl="0" w:tplc="ED0EE452">
      <w:start w:val="5"/>
      <w:numFmt w:val="decimal"/>
      <w:lvlText w:val="%1."/>
      <w:lvlJc w:val="left"/>
      <w:pPr>
        <w:ind w:left="3131" w:hanging="360"/>
      </w:pPr>
      <w:rPr>
        <w:rFonts w:ascii="Times New Roman" w:hAnsi="Times New Roman" w:cs="Times New Roman" w:hint="default"/>
        <w:b/>
        <w:sz w:val="24"/>
        <w:szCs w:val="24"/>
      </w:rPr>
    </w:lvl>
    <w:lvl w:ilvl="1" w:tplc="0C000019">
      <w:start w:val="1"/>
      <w:numFmt w:val="lowerLetter"/>
      <w:lvlText w:val="%2."/>
      <w:lvlJc w:val="left"/>
      <w:pPr>
        <w:ind w:left="3851" w:hanging="360"/>
      </w:pPr>
    </w:lvl>
    <w:lvl w:ilvl="2" w:tplc="0C00001B">
      <w:start w:val="1"/>
      <w:numFmt w:val="lowerRoman"/>
      <w:lvlText w:val="%3."/>
      <w:lvlJc w:val="right"/>
      <w:pPr>
        <w:ind w:left="4571" w:hanging="180"/>
      </w:pPr>
    </w:lvl>
    <w:lvl w:ilvl="3" w:tplc="0C00000F">
      <w:start w:val="1"/>
      <w:numFmt w:val="decimal"/>
      <w:lvlText w:val="%4."/>
      <w:lvlJc w:val="left"/>
      <w:pPr>
        <w:ind w:left="5291" w:hanging="360"/>
      </w:pPr>
    </w:lvl>
    <w:lvl w:ilvl="4" w:tplc="0C000019">
      <w:start w:val="1"/>
      <w:numFmt w:val="lowerLetter"/>
      <w:lvlText w:val="%5."/>
      <w:lvlJc w:val="left"/>
      <w:pPr>
        <w:ind w:left="6011" w:hanging="360"/>
      </w:pPr>
    </w:lvl>
    <w:lvl w:ilvl="5" w:tplc="0C00001B">
      <w:start w:val="1"/>
      <w:numFmt w:val="lowerRoman"/>
      <w:lvlText w:val="%6."/>
      <w:lvlJc w:val="right"/>
      <w:pPr>
        <w:ind w:left="6731" w:hanging="180"/>
      </w:pPr>
    </w:lvl>
    <w:lvl w:ilvl="6" w:tplc="0C00000F">
      <w:start w:val="1"/>
      <w:numFmt w:val="decimal"/>
      <w:lvlText w:val="%7."/>
      <w:lvlJc w:val="left"/>
      <w:pPr>
        <w:ind w:left="7451" w:hanging="360"/>
      </w:pPr>
    </w:lvl>
    <w:lvl w:ilvl="7" w:tplc="0C000019">
      <w:start w:val="1"/>
      <w:numFmt w:val="lowerLetter"/>
      <w:lvlText w:val="%8."/>
      <w:lvlJc w:val="left"/>
      <w:pPr>
        <w:ind w:left="8171" w:hanging="360"/>
      </w:pPr>
    </w:lvl>
    <w:lvl w:ilvl="8" w:tplc="0C00001B">
      <w:start w:val="1"/>
      <w:numFmt w:val="lowerRoman"/>
      <w:lvlText w:val="%9."/>
      <w:lvlJc w:val="right"/>
      <w:pPr>
        <w:ind w:left="8891" w:hanging="180"/>
      </w:pPr>
    </w:lvl>
  </w:abstractNum>
  <w:abstractNum w:abstractNumId="22">
    <w:nsid w:val="77530832"/>
    <w:multiLevelType w:val="hybridMultilevel"/>
    <w:tmpl w:val="3456127C"/>
    <w:lvl w:ilvl="0" w:tplc="8D16EFBA">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4C944982">
      <w:numFmt w:val="bullet"/>
      <w:lvlText w:val="•"/>
      <w:lvlJc w:val="left"/>
      <w:pPr>
        <w:ind w:left="1338" w:hanging="423"/>
      </w:pPr>
      <w:rPr>
        <w:lang w:val="uk-UA" w:eastAsia="en-US" w:bidi="ar-SA"/>
      </w:rPr>
    </w:lvl>
    <w:lvl w:ilvl="2" w:tplc="6A603E46">
      <w:numFmt w:val="bullet"/>
      <w:lvlText w:val="•"/>
      <w:lvlJc w:val="left"/>
      <w:pPr>
        <w:ind w:left="2337" w:hanging="423"/>
      </w:pPr>
      <w:rPr>
        <w:lang w:val="uk-UA" w:eastAsia="en-US" w:bidi="ar-SA"/>
      </w:rPr>
    </w:lvl>
    <w:lvl w:ilvl="3" w:tplc="8EEA0E9C">
      <w:numFmt w:val="bullet"/>
      <w:lvlText w:val="•"/>
      <w:lvlJc w:val="left"/>
      <w:pPr>
        <w:ind w:left="3335" w:hanging="423"/>
      </w:pPr>
      <w:rPr>
        <w:lang w:val="uk-UA" w:eastAsia="en-US" w:bidi="ar-SA"/>
      </w:rPr>
    </w:lvl>
    <w:lvl w:ilvl="4" w:tplc="E41EE5F0">
      <w:numFmt w:val="bullet"/>
      <w:lvlText w:val="•"/>
      <w:lvlJc w:val="left"/>
      <w:pPr>
        <w:ind w:left="4334" w:hanging="423"/>
      </w:pPr>
      <w:rPr>
        <w:lang w:val="uk-UA" w:eastAsia="en-US" w:bidi="ar-SA"/>
      </w:rPr>
    </w:lvl>
    <w:lvl w:ilvl="5" w:tplc="A6E2B1F8">
      <w:numFmt w:val="bullet"/>
      <w:lvlText w:val="•"/>
      <w:lvlJc w:val="left"/>
      <w:pPr>
        <w:ind w:left="5333" w:hanging="423"/>
      </w:pPr>
      <w:rPr>
        <w:lang w:val="uk-UA" w:eastAsia="en-US" w:bidi="ar-SA"/>
      </w:rPr>
    </w:lvl>
    <w:lvl w:ilvl="6" w:tplc="EFF4F5B6">
      <w:numFmt w:val="bullet"/>
      <w:lvlText w:val="•"/>
      <w:lvlJc w:val="left"/>
      <w:pPr>
        <w:ind w:left="6331" w:hanging="423"/>
      </w:pPr>
      <w:rPr>
        <w:lang w:val="uk-UA" w:eastAsia="en-US" w:bidi="ar-SA"/>
      </w:rPr>
    </w:lvl>
    <w:lvl w:ilvl="7" w:tplc="CCEAE1F2">
      <w:numFmt w:val="bullet"/>
      <w:lvlText w:val="•"/>
      <w:lvlJc w:val="left"/>
      <w:pPr>
        <w:ind w:left="7330" w:hanging="423"/>
      </w:pPr>
      <w:rPr>
        <w:lang w:val="uk-UA" w:eastAsia="en-US" w:bidi="ar-SA"/>
      </w:rPr>
    </w:lvl>
    <w:lvl w:ilvl="8" w:tplc="B42EF2E4">
      <w:numFmt w:val="bullet"/>
      <w:lvlText w:val="•"/>
      <w:lvlJc w:val="left"/>
      <w:pPr>
        <w:ind w:left="8329" w:hanging="423"/>
      </w:pPr>
      <w:rPr>
        <w:lang w:val="uk-UA" w:eastAsia="en-US" w:bidi="ar-SA"/>
      </w:rPr>
    </w:lvl>
  </w:abstractNum>
  <w:abstractNum w:abstractNumId="23">
    <w:nsid w:val="7E1C5939"/>
    <w:multiLevelType w:val="multilevel"/>
    <w:tmpl w:val="40CAD742"/>
    <w:lvl w:ilvl="0">
      <w:start w:val="3"/>
      <w:numFmt w:val="decimal"/>
      <w:lvlText w:val="%1"/>
      <w:lvlJc w:val="left"/>
      <w:pPr>
        <w:ind w:left="348" w:hanging="413"/>
      </w:pPr>
      <w:rPr>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lang w:val="uk-UA" w:eastAsia="en-US" w:bidi="ar-SA"/>
      </w:rPr>
    </w:lvl>
    <w:lvl w:ilvl="4">
      <w:numFmt w:val="bullet"/>
      <w:lvlText w:val="•"/>
      <w:lvlJc w:val="left"/>
      <w:pPr>
        <w:ind w:left="4334" w:hanging="624"/>
      </w:pPr>
      <w:rPr>
        <w:lang w:val="uk-UA" w:eastAsia="en-US" w:bidi="ar-SA"/>
      </w:rPr>
    </w:lvl>
    <w:lvl w:ilvl="5">
      <w:numFmt w:val="bullet"/>
      <w:lvlText w:val="•"/>
      <w:lvlJc w:val="left"/>
      <w:pPr>
        <w:ind w:left="5333" w:hanging="624"/>
      </w:pPr>
      <w:rPr>
        <w:lang w:val="uk-UA" w:eastAsia="en-US" w:bidi="ar-SA"/>
      </w:rPr>
    </w:lvl>
    <w:lvl w:ilvl="6">
      <w:numFmt w:val="bullet"/>
      <w:lvlText w:val="•"/>
      <w:lvlJc w:val="left"/>
      <w:pPr>
        <w:ind w:left="6331" w:hanging="624"/>
      </w:pPr>
      <w:rPr>
        <w:lang w:val="uk-UA" w:eastAsia="en-US" w:bidi="ar-SA"/>
      </w:rPr>
    </w:lvl>
    <w:lvl w:ilvl="7">
      <w:numFmt w:val="bullet"/>
      <w:lvlText w:val="•"/>
      <w:lvlJc w:val="left"/>
      <w:pPr>
        <w:ind w:left="7330" w:hanging="624"/>
      </w:pPr>
      <w:rPr>
        <w:lang w:val="uk-UA" w:eastAsia="en-US" w:bidi="ar-SA"/>
      </w:rPr>
    </w:lvl>
    <w:lvl w:ilvl="8">
      <w:numFmt w:val="bullet"/>
      <w:lvlText w:val="•"/>
      <w:lvlJc w:val="left"/>
      <w:pPr>
        <w:ind w:left="8329" w:hanging="624"/>
      </w:pPr>
      <w:rPr>
        <w:lang w:val="uk-UA"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3"/>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8"/>
    </w:lvlOverride>
    <w:lvlOverride w:ilvl="1">
      <w:startOverride w:val="2"/>
    </w:lvlOverride>
    <w:lvlOverride w:ilvl="2"/>
    <w:lvlOverride w:ilvl="3"/>
    <w:lvlOverride w:ilvl="4"/>
    <w:lvlOverride w:ilvl="5"/>
    <w:lvlOverride w:ilvl="6"/>
    <w:lvlOverride w:ilvl="7"/>
    <w:lvlOverride w:ilvl="8"/>
  </w:num>
  <w:num w:numId="15">
    <w:abstractNumId w:val="15"/>
  </w:num>
  <w:num w:numId="16">
    <w:abstractNumId w:val="10"/>
    <w:lvlOverride w:ilvl="0">
      <w:startOverride w:val="9"/>
    </w:lvlOverride>
    <w:lvlOverride w:ilvl="1">
      <w:startOverride w:val="1"/>
    </w:lvlOverride>
    <w:lvlOverride w:ilvl="2"/>
    <w:lvlOverride w:ilvl="3"/>
    <w:lvlOverride w:ilvl="4"/>
    <w:lvlOverride w:ilvl="5"/>
    <w:lvlOverride w:ilvl="6"/>
    <w:lvlOverride w:ilvl="7"/>
    <w:lvlOverride w:ilvl="8"/>
  </w:num>
  <w:num w:numId="17">
    <w:abstractNumId w:val="12"/>
    <w:lvlOverride w:ilvl="0">
      <w:startOverride w:val="10"/>
    </w:lvlOverride>
    <w:lvlOverride w:ilvl="1">
      <w:startOverride w:val="1"/>
    </w:lvlOverride>
    <w:lvlOverride w:ilvl="2"/>
    <w:lvlOverride w:ilvl="3"/>
    <w:lvlOverride w:ilvl="4"/>
    <w:lvlOverride w:ilvl="5"/>
    <w:lvlOverride w:ilvl="6"/>
    <w:lvlOverride w:ilvl="7"/>
    <w:lvlOverride w:ilvl="8"/>
  </w:num>
  <w:num w:numId="18">
    <w:abstractNumId w:val="0"/>
    <w:lvlOverride w:ilvl="0">
      <w:startOverride w:val="11"/>
    </w:lvlOverride>
    <w:lvlOverride w:ilvl="1">
      <w:startOverride w:val="1"/>
    </w:lvlOverride>
    <w:lvlOverride w:ilvl="2"/>
    <w:lvlOverride w:ilvl="3"/>
    <w:lvlOverride w:ilvl="4"/>
    <w:lvlOverride w:ilvl="5"/>
    <w:lvlOverride w:ilvl="6"/>
    <w:lvlOverride w:ilvl="7"/>
    <w:lvlOverride w:ilvl="8"/>
  </w:num>
  <w:num w:numId="19">
    <w:abstractNumId w:val="2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1"/>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21">
    <w:abstractNumId w:val="16"/>
    <w:lvlOverride w:ilvl="0">
      <w:startOverride w:val="12"/>
    </w:lvlOverride>
    <w:lvlOverride w:ilvl="1">
      <w:startOverride w:val="3"/>
    </w:lvlOverride>
    <w:lvlOverride w:ilvl="2"/>
    <w:lvlOverride w:ilvl="3"/>
    <w:lvlOverride w:ilvl="4"/>
    <w:lvlOverride w:ilvl="5"/>
    <w:lvlOverride w:ilvl="6"/>
    <w:lvlOverride w:ilvl="7"/>
    <w:lvlOverride w:ilvl="8"/>
  </w:num>
  <w:num w:numId="22">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3"/>
    </w:lvlOverride>
    <w:lvlOverride w:ilvl="1">
      <w:startOverride w:val="1"/>
    </w:lvlOverride>
    <w:lvlOverride w:ilvl="2"/>
    <w:lvlOverride w:ilvl="3"/>
    <w:lvlOverride w:ilvl="4"/>
    <w:lvlOverride w:ilvl="5"/>
    <w:lvlOverride w:ilvl="6"/>
    <w:lvlOverride w:ilvl="7"/>
    <w:lvlOverride w:ilvl="8"/>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6951"/>
    <w:rsid w:val="00013226"/>
    <w:rsid w:val="00027C16"/>
    <w:rsid w:val="002B5F69"/>
    <w:rsid w:val="002B7FFB"/>
    <w:rsid w:val="00386D25"/>
    <w:rsid w:val="003955E8"/>
    <w:rsid w:val="007F3216"/>
    <w:rsid w:val="008F1E77"/>
    <w:rsid w:val="00956951"/>
    <w:rsid w:val="00CC1E5C"/>
    <w:rsid w:val="00D80495"/>
    <w:rsid w:val="00E020DC"/>
    <w:rsid w:val="00E06529"/>
    <w:rsid w:val="00F20A91"/>
    <w:rsid w:val="00FE7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pPr>
      <w:spacing w:after="0" w:line="240" w:lineRule="auto"/>
    </w:pPr>
    <w:rPr>
      <w:rFonts w:ascii="Calibri" w:eastAsia="Calibri" w:hAnsi="Calibri" w:cs="Calibri"/>
      <w:sz w:val="20"/>
      <w:szCs w:val="20"/>
      <w:lang w:val="uk-UA" w:eastAsia="ru-RU"/>
    </w:rPr>
  </w:style>
  <w:style w:type="paragraph" w:styleId="1">
    <w:name w:val="heading 1"/>
    <w:basedOn w:val="a"/>
    <w:next w:val="a"/>
    <w:link w:val="10"/>
    <w:uiPriority w:val="9"/>
    <w:qFormat/>
    <w:rsid w:val="008F1E77"/>
    <w:pPr>
      <w:keepNext/>
      <w:keepLines/>
      <w:spacing w:before="480" w:after="120"/>
      <w:outlineLvl w:val="0"/>
    </w:pPr>
    <w:rPr>
      <w:rFonts w:cs="Times New Roman"/>
      <w:b/>
      <w:sz w:val="48"/>
      <w:szCs w:val="48"/>
      <w:lang w:eastAsia="uk-UA"/>
    </w:rPr>
  </w:style>
  <w:style w:type="paragraph" w:styleId="2">
    <w:name w:val="heading 2"/>
    <w:basedOn w:val="a"/>
    <w:next w:val="a"/>
    <w:link w:val="20"/>
    <w:uiPriority w:val="9"/>
    <w:qFormat/>
    <w:rsid w:val="008F1E77"/>
    <w:pPr>
      <w:keepNext/>
      <w:keepLines/>
      <w:spacing w:before="360" w:after="80"/>
      <w:outlineLvl w:val="1"/>
    </w:pPr>
    <w:rPr>
      <w:rFonts w:cs="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E77"/>
    <w:rPr>
      <w:rFonts w:ascii="Calibri" w:eastAsia="Calibri" w:hAnsi="Calibri" w:cs="Times New Roman"/>
      <w:b/>
      <w:sz w:val="48"/>
      <w:szCs w:val="48"/>
      <w:lang w:val="uk-UA" w:eastAsia="uk-UA"/>
    </w:rPr>
  </w:style>
  <w:style w:type="character" w:customStyle="1" w:styleId="20">
    <w:name w:val="Заголовок 2 Знак"/>
    <w:basedOn w:val="a0"/>
    <w:link w:val="2"/>
    <w:uiPriority w:val="9"/>
    <w:rsid w:val="008F1E77"/>
    <w:rPr>
      <w:rFonts w:ascii="Calibri" w:eastAsia="Calibri" w:hAnsi="Calibri" w:cs="Times New Roman"/>
      <w:b/>
      <w:sz w:val="36"/>
      <w:szCs w:val="36"/>
      <w:lang w:val="uk-UA" w:eastAsia="uk-UA"/>
    </w:rPr>
  </w:style>
  <w:style w:type="paragraph" w:styleId="a3">
    <w:name w:val="List Paragraph"/>
    <w:aliases w:val="1 Буллет,Список уровня 2,Chapter10,название табл/рис,Абзац списку1,Elenco Normale,List Paragraph"/>
    <w:basedOn w:val="a"/>
    <w:link w:val="a4"/>
    <w:uiPriority w:val="34"/>
    <w:qFormat/>
    <w:rsid w:val="008F1E77"/>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uiPriority w:val="99"/>
    <w:qFormat/>
    <w:rsid w:val="008F1E77"/>
    <w:pPr>
      <w:spacing w:before="100" w:beforeAutospacing="1" w:after="100" w:afterAutospacing="1"/>
    </w:pPr>
    <w:rPr>
      <w:rFonts w:ascii="Times New Roman" w:eastAsia="Times New Roman" w:hAnsi="Times New Roman" w:cs="Times New Roman"/>
      <w:sz w:val="24"/>
      <w:szCs w:val="24"/>
      <w:lang w:val="ru-RU"/>
    </w:rPr>
  </w:style>
  <w:style w:type="character" w:customStyle="1" w:styleId="a4">
    <w:name w:val="Абзац списка Знак"/>
    <w:aliases w:val="1 Буллет Знак,Список уровня 2 Знак,Chapter10 Знак,название табл/рис Знак,Абзац списку1 Знак,Elenco Normale Знак,List Paragraph Знак"/>
    <w:link w:val="a3"/>
    <w:uiPriority w:val="34"/>
    <w:locked/>
    <w:rsid w:val="008F1E77"/>
    <w:rPr>
      <w:rFonts w:ascii="Calibri" w:eastAsia="Calibri" w:hAnsi="Calibri" w:cs="Calibri"/>
      <w:sz w:val="20"/>
      <w:szCs w:val="20"/>
      <w:lang w:val="uk-UA"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qFormat/>
    <w:locked/>
    <w:rsid w:val="008F1E77"/>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F1E77"/>
    <w:pPr>
      <w:widowControl w:val="0"/>
      <w:autoSpaceDE w:val="0"/>
      <w:autoSpaceDN w:val="0"/>
      <w:ind w:left="4"/>
      <w:jc w:val="both"/>
    </w:pPr>
    <w:rPr>
      <w:rFonts w:ascii="Times New Roman" w:eastAsia="Times New Roman" w:hAnsi="Times New Roman" w:cs="Times New Roman"/>
      <w:sz w:val="22"/>
      <w:szCs w:val="22"/>
      <w:lang w:eastAsia="en-US"/>
    </w:rPr>
  </w:style>
  <w:style w:type="character" w:customStyle="1" w:styleId="markedcontent">
    <w:name w:val="markedcontent"/>
    <w:basedOn w:val="a0"/>
    <w:rsid w:val="008F1E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4417</Words>
  <Characters>25180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12</cp:revision>
  <dcterms:created xsi:type="dcterms:W3CDTF">2022-11-11T10:26:00Z</dcterms:created>
  <dcterms:modified xsi:type="dcterms:W3CDTF">2022-11-11T12:17:00Z</dcterms:modified>
</cp:coreProperties>
</file>