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C" w:rsidRDefault="00B91E78">
      <w:pPr>
        <w:ind w:left="7820" w:firstLine="100"/>
        <w:rPr>
          <w:lang w:eastAsia="ru-RU"/>
        </w:rPr>
      </w:pPr>
      <w:r>
        <w:rPr>
          <w:b/>
          <w:bCs/>
          <w:color w:val="000000"/>
          <w:lang w:eastAsia="ru-RU"/>
        </w:rPr>
        <w:t>ДОДАТОК 3</w:t>
      </w:r>
    </w:p>
    <w:p w:rsidR="000D7CFC" w:rsidRDefault="00B91E78">
      <w:pPr>
        <w:jc w:val="right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</w:rPr>
        <w:t xml:space="preserve">до </w:t>
      </w:r>
      <w:r>
        <w:rPr>
          <w:i/>
          <w:iCs/>
          <w:color w:val="000000"/>
          <w:shd w:val="clear" w:color="auto" w:fill="FFFFFF"/>
        </w:rPr>
        <w:t> тендерної документації</w:t>
      </w:r>
    </w:p>
    <w:p w:rsidR="000D7CFC" w:rsidRDefault="00B91E78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0D7CFC" w:rsidRDefault="00B91E78">
      <w:pPr>
        <w:pStyle w:val="1"/>
        <w:tabs>
          <w:tab w:val="left" w:pos="708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</w:t>
      </w:r>
      <w:proofErr w:type="spellStart"/>
      <w:r>
        <w:rPr>
          <w:sz w:val="24"/>
          <w:szCs w:val="24"/>
          <w:shd w:val="clear" w:color="auto" w:fill="FFFFFF"/>
        </w:rPr>
        <w:t>Проєкт</w:t>
      </w:r>
      <w:proofErr w:type="spellEnd"/>
      <w:r>
        <w:rPr>
          <w:sz w:val="24"/>
          <w:szCs w:val="24"/>
          <w:shd w:val="clear" w:color="auto" w:fill="FFFFFF"/>
        </w:rPr>
        <w:t xml:space="preserve"> Договору </w:t>
      </w:r>
    </w:p>
    <w:p w:rsidR="000D7CFC" w:rsidRDefault="00B91E78">
      <w:pPr>
        <w:pStyle w:val="a4"/>
        <w:tabs>
          <w:tab w:val="left" w:pos="708"/>
        </w:tabs>
        <w:spacing w:before="231"/>
        <w:ind w:right="316"/>
        <w:jc w:val="center"/>
      </w:pPr>
      <w:r>
        <w:rPr>
          <w:b/>
          <w:shd w:val="clear" w:color="auto" w:fill="FFFFFF"/>
        </w:rPr>
        <w:t>_____</w:t>
      </w:r>
      <w:r>
        <w:rPr>
          <w:b/>
          <w:bCs/>
          <w:sz w:val="22"/>
          <w:szCs w:val="22"/>
          <w:shd w:val="clear" w:color="auto" w:fill="FFFFFF"/>
          <w:lang w:eastAsia="ru-RU"/>
        </w:rPr>
        <w:t>ДОГОВІР № ______</w:t>
      </w:r>
    </w:p>
    <w:p w:rsidR="000D7CFC" w:rsidRDefault="00B91E78">
      <w:pPr>
        <w:pStyle w:val="1"/>
        <w:tabs>
          <w:tab w:val="left" w:pos="7780"/>
        </w:tabs>
        <w:spacing w:before="65"/>
        <w:ind w:left="3627" w:right="2543" w:firstLine="0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>
        <w:rPr>
          <w:sz w:val="24"/>
          <w:szCs w:val="24"/>
        </w:rPr>
        <w:t>постачання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2"/>
        <w:tabs>
          <w:tab w:val="left" w:pos="7192"/>
          <w:tab w:val="left" w:pos="7792"/>
          <w:tab w:val="left" w:pos="8867"/>
        </w:tabs>
        <w:ind w:left="0" w:firstLine="0"/>
        <w:jc w:val="left"/>
        <w:rPr>
          <w:color w:val="000000" w:themeColor="text1"/>
        </w:rPr>
      </w:pPr>
      <w:r>
        <w:tab/>
      </w:r>
      <w:r>
        <w:rPr>
          <w:color w:val="000000" w:themeColor="text1"/>
        </w:rPr>
        <w:t>«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»</w:t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2022 року</w:t>
      </w:r>
    </w:p>
    <w:p w:rsidR="000D7CFC" w:rsidRDefault="000D7CFC">
      <w:pPr>
        <w:pStyle w:val="a4"/>
        <w:ind w:left="0" w:firstLine="0"/>
        <w:jc w:val="left"/>
        <w:rPr>
          <w:b/>
        </w:rPr>
      </w:pPr>
    </w:p>
    <w:p w:rsidR="000D7CFC" w:rsidRDefault="000D7CFC">
      <w:pPr>
        <w:pStyle w:val="a4"/>
        <w:spacing w:before="231"/>
        <w:ind w:right="316"/>
        <w:rPr>
          <w:b/>
        </w:rPr>
      </w:pPr>
    </w:p>
    <w:p w:rsidR="000D7CFC" w:rsidRDefault="000D7CFC">
      <w:pPr>
        <w:tabs>
          <w:tab w:val="left" w:pos="0"/>
        </w:tabs>
        <w:rPr>
          <w:b/>
          <w:bCs/>
          <w:lang w:eastAsia="ru-RU"/>
        </w:rPr>
      </w:pPr>
    </w:p>
    <w:p w:rsidR="000D7CFC" w:rsidRDefault="00B91E78">
      <w:pPr>
        <w:tabs>
          <w:tab w:val="left" w:pos="6379"/>
        </w:tabs>
        <w:jc w:val="both"/>
        <w:rPr>
          <w:b/>
        </w:rPr>
      </w:pPr>
      <w:r>
        <w:rPr>
          <w:b/>
        </w:rPr>
        <w:t>смт Меджибіж</w:t>
      </w:r>
      <w:r>
        <w:rPr>
          <w:b/>
        </w:rPr>
        <w:tab/>
        <w:t>«______» ______________ 2022 року</w:t>
      </w:r>
    </w:p>
    <w:p w:rsidR="000D7CFC" w:rsidRDefault="000D7CFC">
      <w:pPr>
        <w:ind w:firstLine="540"/>
        <w:jc w:val="both"/>
        <w:rPr>
          <w:b/>
        </w:rPr>
      </w:pPr>
    </w:p>
    <w:p w:rsidR="000D7CFC" w:rsidRDefault="00B91E78">
      <w:pPr>
        <w:shd w:val="clear" w:color="auto" w:fill="FDFDFD"/>
        <w:tabs>
          <w:tab w:val="left" w:pos="0"/>
        </w:tabs>
        <w:ind w:firstLine="567"/>
        <w:jc w:val="both"/>
      </w:pPr>
      <w:proofErr w:type="spellStart"/>
      <w:r>
        <w:rPr>
          <w:b/>
        </w:rPr>
        <w:t>Меджибізька</w:t>
      </w:r>
      <w:proofErr w:type="spellEnd"/>
      <w:r>
        <w:rPr>
          <w:b/>
        </w:rPr>
        <w:t xml:space="preserve"> селищна рада Хмельницького району Хмельницької області, </w:t>
      </w:r>
      <w:r>
        <w:rPr>
          <w:bCs/>
        </w:rPr>
        <w:t xml:space="preserve">в особі </w:t>
      </w:r>
      <w:r>
        <w:rPr>
          <w:b/>
        </w:rPr>
        <w:t>____________________________</w:t>
      </w:r>
      <w:r>
        <w:rPr>
          <w:bCs/>
        </w:rPr>
        <w:t xml:space="preserve">, що діє на підставі </w:t>
      </w:r>
      <w:r>
        <w:t xml:space="preserve">___________________ </w:t>
      </w:r>
      <w:r>
        <w:rPr>
          <w:b/>
          <w:bCs/>
        </w:rPr>
        <w:t xml:space="preserve"> </w:t>
      </w:r>
      <w:r>
        <w:rPr>
          <w:bCs/>
        </w:rPr>
        <w:t xml:space="preserve">(далі – </w:t>
      </w:r>
      <w:r>
        <w:rPr>
          <w:b/>
        </w:rPr>
        <w:t>Замовник</w:t>
      </w:r>
      <w:r>
        <w:rPr>
          <w:bCs/>
        </w:rPr>
        <w:t>), з однієї сторони, і</w:t>
      </w:r>
      <w:r>
        <w:t xml:space="preserve"> </w:t>
      </w:r>
    </w:p>
    <w:p w:rsidR="000D7CFC" w:rsidRDefault="00B91E78">
      <w:pPr>
        <w:pStyle w:val="a4"/>
        <w:spacing w:before="231"/>
        <w:ind w:right="316"/>
      </w:pPr>
      <w:r>
        <w:rPr>
          <w:b/>
          <w:sz w:val="22"/>
          <w:szCs w:val="22"/>
          <w:lang w:eastAsia="ru-RU"/>
        </w:rPr>
        <w:t xml:space="preserve"> ______________________,</w:t>
      </w:r>
      <w:r>
        <w:rPr>
          <w:b/>
          <w:i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в особі ________________________________, що діє на підставі ______________________________________________ (далі – «Виконавець»), з іншої сторони, разом - Сторони, уклали цей договір (далі - Договір) про та</w:t>
      </w:r>
      <w:r>
        <w:rPr>
          <w:b/>
          <w:sz w:val="22"/>
          <w:szCs w:val="22"/>
          <w:lang w:eastAsia="ru-RU"/>
        </w:rPr>
        <w:t>ке:</w:t>
      </w:r>
      <w:r>
        <w:rPr>
          <w:b/>
        </w:rPr>
        <w:t>_____________________________________________________</w:t>
      </w:r>
    </w:p>
    <w:p w:rsidR="000D7CFC" w:rsidRDefault="00B91E78">
      <w:pPr>
        <w:pStyle w:val="a4"/>
        <w:spacing w:before="4"/>
        <w:ind w:left="0"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170815</wp:posOffset>
                </wp:positionV>
                <wp:extent cx="6097905" cy="2540"/>
                <wp:effectExtent l="0" t="0" r="0" b="0"/>
                <wp:wrapTopAndBottom/>
                <wp:docPr id="1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D7CFC" w:rsidRDefault="00B91E78">
      <w:pPr>
        <w:pStyle w:val="a4"/>
        <w:tabs>
          <w:tab w:val="left" w:pos="9830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7CFC" w:rsidRDefault="00B91E78">
      <w:pPr>
        <w:pStyle w:val="a4"/>
        <w:tabs>
          <w:tab w:val="left" w:pos="5828"/>
          <w:tab w:val="left" w:pos="9741"/>
          <w:tab w:val="left" w:pos="9947"/>
        </w:tabs>
        <w:spacing w:before="1"/>
        <w:ind w:right="316" w:firstLine="0"/>
      </w:pPr>
      <w:r>
        <w:rPr>
          <w:b/>
        </w:rPr>
        <w:t xml:space="preserve">Львівський національний медичний університет імені Данила Галицького, </w:t>
      </w:r>
      <w:proofErr w:type="spellStart"/>
      <w:r>
        <w:rPr>
          <w:b/>
        </w:rPr>
        <w:t>ЕІС-код</w:t>
      </w:r>
      <w:proofErr w:type="spellEnd"/>
      <w:r>
        <w:rPr>
          <w:b/>
        </w:rPr>
        <w:t xml:space="preserve"> 56</w:t>
      </w:r>
      <w:r>
        <w:rPr>
          <w:b/>
          <w:lang w:val="en-US"/>
        </w:rPr>
        <w:t>XS</w:t>
      </w:r>
      <w:r w:rsidRPr="00B91E78">
        <w:rPr>
          <w:b/>
          <w:lang w:val="ru-RU"/>
        </w:rPr>
        <w:t>000020</w:t>
      </w:r>
      <w:r>
        <w:rPr>
          <w:b/>
          <w:lang w:val="en-US"/>
        </w:rPr>
        <w:t>AM</w:t>
      </w:r>
      <w:r w:rsidRPr="00B91E78">
        <w:rPr>
          <w:b/>
          <w:lang w:val="ru-RU"/>
        </w:rPr>
        <w:t>100</w:t>
      </w:r>
      <w:r>
        <w:rPr>
          <w:b/>
          <w:lang w:val="en-US"/>
        </w:rPr>
        <w:t>Z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</w:rPr>
        <w:t>бюджетною</w:t>
      </w:r>
      <w:r>
        <w:rPr>
          <w:b/>
          <w:spacing w:val="-12"/>
        </w:rPr>
        <w:t xml:space="preserve"> </w:t>
      </w:r>
      <w:r>
        <w:rPr>
          <w:b/>
        </w:rPr>
        <w:t>установою/організацією,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особі </w:t>
      </w:r>
      <w:proofErr w:type="spellStart"/>
      <w:r>
        <w:t>в.о</w:t>
      </w:r>
      <w:proofErr w:type="spellEnd"/>
      <w:r>
        <w:t xml:space="preserve">. ректора </w:t>
      </w:r>
      <w:proofErr w:type="spellStart"/>
      <w:r>
        <w:t>Зіменковського</w:t>
      </w:r>
      <w:proofErr w:type="spellEnd"/>
      <w:r>
        <w:t xml:space="preserve"> Бориса Семеновича</w:t>
      </w:r>
      <w:r>
        <w:rPr>
          <w:spacing w:val="-1"/>
        </w:rPr>
        <w:t>,</w:t>
      </w:r>
      <w:r>
        <w:rPr>
          <w:spacing w:val="-57"/>
        </w:rPr>
        <w:t xml:space="preserve">  </w:t>
      </w:r>
      <w:r>
        <w:t>який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 Статуту,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 «керуючись Законом України «Про ринок прир</w:t>
      </w:r>
      <w:r>
        <w:t>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</w:t>
      </w:r>
      <w:r>
        <w:t>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</w:t>
      </w:r>
      <w:r>
        <w:t>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0D7CFC" w:rsidRDefault="00B91E78">
      <w:pPr>
        <w:pStyle w:val="a4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0D7CFC" w:rsidRDefault="00B91E78">
      <w:pPr>
        <w:pStyle w:val="a8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сфері постачання природного газу, уклали цей Договір поста</w:t>
      </w:r>
      <w:r>
        <w:rPr>
          <w:sz w:val="24"/>
          <w:szCs w:val="24"/>
        </w:rPr>
        <w:t>чання природного газу (надалі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 наступне: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a8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 xml:space="preserve">Постачальник зобов'язується поставити </w:t>
      </w:r>
      <w:proofErr w:type="spellStart"/>
      <w:r>
        <w:rPr>
          <w:sz w:val="24"/>
          <w:szCs w:val="24"/>
        </w:rPr>
        <w:t>Cпоживачеві</w:t>
      </w:r>
      <w:proofErr w:type="spellEnd"/>
      <w:r>
        <w:rPr>
          <w:sz w:val="24"/>
          <w:szCs w:val="24"/>
        </w:rPr>
        <w:t xml:space="preserve"> природний газ (далі – газ)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прийняти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його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оплатити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умовах цього Договору.</w:t>
      </w:r>
    </w:p>
    <w:p w:rsidR="000D7CFC" w:rsidRPr="00B91E78" w:rsidRDefault="00B91E78" w:rsidP="00B91E78">
      <w:pPr>
        <w:pStyle w:val="a8"/>
        <w:numPr>
          <w:ilvl w:val="1"/>
          <w:numId w:val="24"/>
        </w:numPr>
        <w:tabs>
          <w:tab w:val="left" w:pos="1417"/>
        </w:tabs>
        <w:spacing w:before="80"/>
        <w:ind w:right="320" w:firstLine="662"/>
        <w:rPr>
          <w:sz w:val="24"/>
          <w:szCs w:val="24"/>
        </w:rPr>
      </w:pPr>
      <w:r w:rsidRPr="00B91E78">
        <w:rPr>
          <w:sz w:val="24"/>
          <w:szCs w:val="24"/>
        </w:rPr>
        <w:t>Природний газ, що постачається за цим Договором, використовується Споживачем</w:t>
      </w:r>
      <w:r w:rsidRPr="00B91E78">
        <w:rPr>
          <w:spacing w:val="-57"/>
          <w:sz w:val="24"/>
          <w:szCs w:val="24"/>
        </w:rPr>
        <w:t xml:space="preserve"> </w:t>
      </w:r>
      <w:r w:rsidRPr="00B91E78">
        <w:rPr>
          <w:sz w:val="24"/>
          <w:szCs w:val="24"/>
        </w:rPr>
        <w:t xml:space="preserve">для </w:t>
      </w:r>
      <w:r w:rsidRPr="00B91E78">
        <w:rPr>
          <w:sz w:val="24"/>
          <w:szCs w:val="24"/>
        </w:rPr>
        <w:t xml:space="preserve">своїх власних </w:t>
      </w:r>
      <w:proofErr w:type="spellStart"/>
      <w:r w:rsidRPr="00B91E78">
        <w:rPr>
          <w:sz w:val="24"/>
          <w:szCs w:val="24"/>
        </w:rPr>
        <w:t>потреб.</w:t>
      </w:r>
      <w:r w:rsidRPr="00B91E78">
        <w:rPr>
          <w:spacing w:val="-1"/>
          <w:sz w:val="24"/>
          <w:szCs w:val="24"/>
        </w:rPr>
        <w:t>За</w:t>
      </w:r>
      <w:proofErr w:type="spellEnd"/>
      <w:r w:rsidRPr="00B91E78">
        <w:rPr>
          <w:spacing w:val="-16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цим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Договором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може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бути</w:t>
      </w:r>
      <w:r w:rsidRPr="00B91E78">
        <w:rPr>
          <w:spacing w:val="-13"/>
          <w:sz w:val="24"/>
          <w:szCs w:val="24"/>
        </w:rPr>
        <w:t xml:space="preserve"> </w:t>
      </w:r>
      <w:r w:rsidRPr="00B91E78">
        <w:rPr>
          <w:spacing w:val="-1"/>
          <w:sz w:val="24"/>
          <w:szCs w:val="24"/>
        </w:rPr>
        <w:t>поставлений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z w:val="24"/>
          <w:szCs w:val="24"/>
        </w:rPr>
        <w:t>природний</w:t>
      </w:r>
      <w:r w:rsidRPr="00B91E78">
        <w:rPr>
          <w:spacing w:val="-14"/>
          <w:sz w:val="24"/>
          <w:szCs w:val="24"/>
        </w:rPr>
        <w:t xml:space="preserve"> </w:t>
      </w:r>
      <w:r w:rsidRPr="00B91E78">
        <w:rPr>
          <w:sz w:val="24"/>
          <w:szCs w:val="24"/>
        </w:rPr>
        <w:t>газ</w:t>
      </w:r>
      <w:r w:rsidRPr="00B91E78">
        <w:rPr>
          <w:spacing w:val="-13"/>
          <w:sz w:val="24"/>
          <w:szCs w:val="24"/>
        </w:rPr>
        <w:t xml:space="preserve"> </w:t>
      </w:r>
      <w:r w:rsidRPr="00B91E78">
        <w:rPr>
          <w:sz w:val="24"/>
          <w:szCs w:val="24"/>
        </w:rPr>
        <w:t>(за</w:t>
      </w:r>
      <w:r w:rsidRPr="00B91E78">
        <w:rPr>
          <w:spacing w:val="-14"/>
          <w:sz w:val="24"/>
          <w:szCs w:val="24"/>
        </w:rPr>
        <w:t xml:space="preserve"> </w:t>
      </w:r>
      <w:r w:rsidRPr="00B91E78">
        <w:rPr>
          <w:sz w:val="24"/>
          <w:szCs w:val="24"/>
        </w:rPr>
        <w:t>кодом</w:t>
      </w:r>
      <w:r w:rsidRPr="00B91E78">
        <w:rPr>
          <w:spacing w:val="-15"/>
          <w:sz w:val="24"/>
          <w:szCs w:val="24"/>
        </w:rPr>
        <w:t xml:space="preserve"> </w:t>
      </w:r>
      <w:r w:rsidRPr="00B91E78">
        <w:rPr>
          <w:sz w:val="24"/>
          <w:szCs w:val="24"/>
        </w:rPr>
        <w:lastRenderedPageBreak/>
        <w:t>згідно</w:t>
      </w:r>
      <w:r w:rsidRPr="00B91E78">
        <w:rPr>
          <w:spacing w:val="-16"/>
          <w:sz w:val="24"/>
          <w:szCs w:val="24"/>
        </w:rPr>
        <w:t xml:space="preserve"> </w:t>
      </w:r>
      <w:r w:rsidRPr="00B91E78">
        <w:rPr>
          <w:sz w:val="24"/>
          <w:szCs w:val="24"/>
        </w:rPr>
        <w:t>з</w:t>
      </w:r>
      <w:r w:rsidRPr="00B91E78">
        <w:rPr>
          <w:spacing w:val="-13"/>
          <w:sz w:val="24"/>
          <w:szCs w:val="24"/>
        </w:rPr>
        <w:t xml:space="preserve"> </w:t>
      </w:r>
      <w:r w:rsidRPr="00B91E78">
        <w:rPr>
          <w:sz w:val="24"/>
          <w:szCs w:val="24"/>
        </w:rPr>
        <w:t>УКТЗЕД</w:t>
      </w:r>
      <w:r w:rsidRPr="00B91E78">
        <w:rPr>
          <w:spacing w:val="-58"/>
          <w:sz w:val="24"/>
          <w:szCs w:val="24"/>
        </w:rPr>
        <w:t xml:space="preserve"> </w:t>
      </w:r>
      <w:r w:rsidRPr="00B91E78">
        <w:rPr>
          <w:sz w:val="24"/>
          <w:szCs w:val="24"/>
        </w:rPr>
        <w:t>2711 21 00 00) вл</w:t>
      </w:r>
      <w:r w:rsidRPr="00B91E78">
        <w:rPr>
          <w:sz w:val="24"/>
          <w:szCs w:val="24"/>
        </w:rPr>
        <w:t>асного видобутку (природний газ, видобутий на території України) та/або</w:t>
      </w:r>
      <w:r w:rsidRPr="00B91E78">
        <w:rPr>
          <w:spacing w:val="1"/>
          <w:sz w:val="24"/>
          <w:szCs w:val="24"/>
        </w:rPr>
        <w:t xml:space="preserve"> </w:t>
      </w:r>
      <w:r w:rsidRPr="00B91E78">
        <w:rPr>
          <w:sz w:val="24"/>
          <w:szCs w:val="24"/>
        </w:rPr>
        <w:t>імпортований</w:t>
      </w:r>
      <w:r w:rsidRPr="00B91E78">
        <w:rPr>
          <w:spacing w:val="-1"/>
          <w:sz w:val="24"/>
          <w:szCs w:val="24"/>
        </w:rPr>
        <w:t xml:space="preserve"> </w:t>
      </w:r>
      <w:r w:rsidRPr="00B91E78">
        <w:rPr>
          <w:sz w:val="24"/>
          <w:szCs w:val="24"/>
        </w:rPr>
        <w:t>природний газ,</w:t>
      </w:r>
      <w:r w:rsidRPr="00B91E78">
        <w:rPr>
          <w:spacing w:val="-1"/>
          <w:sz w:val="24"/>
          <w:szCs w:val="24"/>
        </w:rPr>
        <w:t xml:space="preserve"> </w:t>
      </w:r>
      <w:r w:rsidRPr="00B91E78">
        <w:rPr>
          <w:sz w:val="24"/>
          <w:szCs w:val="24"/>
        </w:rPr>
        <w:t>ввезений на</w:t>
      </w:r>
      <w:r w:rsidRPr="00B91E78">
        <w:rPr>
          <w:spacing w:val="-2"/>
          <w:sz w:val="24"/>
          <w:szCs w:val="24"/>
        </w:rPr>
        <w:t xml:space="preserve"> </w:t>
      </w:r>
      <w:r w:rsidRPr="00B91E78">
        <w:rPr>
          <w:sz w:val="24"/>
          <w:szCs w:val="24"/>
        </w:rPr>
        <w:t>митну територію</w:t>
      </w:r>
      <w:r w:rsidRPr="00B91E78">
        <w:rPr>
          <w:spacing w:val="-1"/>
          <w:sz w:val="24"/>
          <w:szCs w:val="24"/>
        </w:rPr>
        <w:t xml:space="preserve"> </w:t>
      </w:r>
      <w:r w:rsidRPr="00B91E78">
        <w:rPr>
          <w:sz w:val="24"/>
          <w:szCs w:val="24"/>
        </w:rPr>
        <w:t>України.</w:t>
      </w:r>
    </w:p>
    <w:p w:rsidR="000D7CFC" w:rsidRDefault="00B91E78">
      <w:pPr>
        <w:pStyle w:val="a8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  <w:szCs w:val="24"/>
        </w:rPr>
      </w:pPr>
      <w:r>
        <w:rPr>
          <w:sz w:val="24"/>
          <w:szCs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 є в наявності укладений договір на</w:t>
      </w:r>
      <w:r>
        <w:rPr>
          <w:sz w:val="24"/>
          <w:szCs w:val="24"/>
        </w:rPr>
        <w:t xml:space="preserve"> розподіл природного газу між Споживачем 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газорозподільчої мережі (надалі – Оператор ГРМ)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 присвоєний 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 персональний EIC-код та/або укладений договір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транспортування природного газу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газотранспортної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системи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ГТС)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присвоєний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Оператором ГТС персональний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EIC-код (якщо об’єкти Спо</w:t>
      </w:r>
      <w:r>
        <w:rPr>
          <w:sz w:val="24"/>
          <w:szCs w:val="24"/>
          <w:u w:val="single"/>
        </w:rPr>
        <w:t>ж</w:t>
      </w:r>
      <w:r>
        <w:rPr>
          <w:sz w:val="24"/>
          <w:szCs w:val="24"/>
        </w:rPr>
        <w:t>ивача безпосередньо приєднані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газотранспортної </w:t>
      </w:r>
      <w:proofErr w:type="spellStart"/>
      <w:r>
        <w:rPr>
          <w:sz w:val="24"/>
          <w:szCs w:val="24"/>
        </w:rPr>
        <w:t>мережи</w:t>
      </w:r>
      <w:proofErr w:type="spellEnd"/>
      <w:r>
        <w:rPr>
          <w:sz w:val="24"/>
          <w:szCs w:val="24"/>
        </w:rPr>
        <w:t>).</w:t>
      </w:r>
    </w:p>
    <w:p w:rsidR="000D7CFC" w:rsidRDefault="00B91E78">
      <w:pPr>
        <w:pStyle w:val="a4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0D7CFC" w:rsidRDefault="00B91E78">
      <w:pPr>
        <w:pStyle w:val="a8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  <w:szCs w:val="24"/>
        </w:rPr>
      </w:pPr>
      <w:r>
        <w:rPr>
          <w:sz w:val="24"/>
          <w:szCs w:val="24"/>
        </w:rPr>
        <w:t>У разі як</w:t>
      </w:r>
      <w:r>
        <w:rPr>
          <w:sz w:val="24"/>
          <w:szCs w:val="24"/>
        </w:rPr>
        <w:t>що об’єкти Споживача підключені до газорозподільних мереж, розподіл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здійснює(</w:t>
      </w:r>
      <w:proofErr w:type="spellStart"/>
      <w:r>
        <w:rPr>
          <w:sz w:val="24"/>
          <w:szCs w:val="24"/>
        </w:rPr>
        <w:t>ють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оператор(и)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газорозподільних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мереж,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саме: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яким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(якими)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уклав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відповідний договір (договори).</w:t>
      </w: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rPr>
          <w:sz w:val="24"/>
          <w:szCs w:val="24"/>
        </w:rPr>
      </w:pPr>
      <w:r>
        <w:rPr>
          <w:sz w:val="24"/>
          <w:szCs w:val="24"/>
        </w:rPr>
        <w:t>Кількість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фізико-хімічні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561"/>
        </w:tabs>
        <w:spacing w:before="239"/>
        <w:ind w:right="316" w:firstLine="662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обсяг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(об’єм)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період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січня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березень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року</w:t>
      </w:r>
    </w:p>
    <w:p w:rsidR="000D7CFC" w:rsidRDefault="000D7CFC">
      <w:pPr>
        <w:sectPr w:rsidR="000D7CFC">
          <w:headerReference w:type="default" r:id="rId8"/>
          <w:pgSz w:w="11906" w:h="16838"/>
          <w:pgMar w:top="1160" w:right="500" w:bottom="280" w:left="1080" w:header="751" w:footer="0" w:gutter="0"/>
          <w:pgNumType w:start="2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CFC" w:rsidRDefault="00B91E78">
      <w:pPr>
        <w:pStyle w:val="a4"/>
        <w:ind w:firstLine="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172085</wp:posOffset>
                </wp:positionV>
                <wp:extent cx="5259705" cy="1270"/>
                <wp:effectExtent l="0" t="0" r="0" b="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4pt,13.55pt" to="489.45pt,13.55pt" ID="Line 6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w w:val="99"/>
        </w:rPr>
        <w:t>(</w:t>
      </w:r>
    </w:p>
    <w:p w:rsidR="000D7CFC" w:rsidRDefault="00B91E78">
      <w:pPr>
        <w:pStyle w:val="a4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0D7CFC" w:rsidRDefault="00B91E78">
      <w:pPr>
        <w:pStyle w:val="a4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0D7CFC" w:rsidRDefault="000D7CFC">
      <w:pPr>
        <w:sectPr w:rsidR="000D7CFC">
          <w:type w:val="continuous"/>
          <w:pgSz w:w="11906" w:h="16838"/>
          <w:pgMar w:top="1160" w:right="500" w:bottom="280" w:left="1080" w:header="751" w:footer="0" w:gutter="0"/>
          <w:cols w:num="2" w:space="720" w:equalWidth="0">
            <w:col w:w="7964" w:space="210"/>
            <w:col w:w="2151"/>
          </w:cols>
          <w:formProt w:val="0"/>
          <w:docGrid w:linePitch="100" w:charSpace="4096"/>
        </w:sectPr>
      </w:pP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11"/>
        <w:ind w:left="0" w:firstLine="0"/>
        <w:jc w:val="left"/>
      </w:pPr>
    </w:p>
    <w:tbl>
      <w:tblPr>
        <w:tblStyle w:val="TableNormal"/>
        <w:tblW w:w="9115" w:type="dxa"/>
        <w:tblInd w:w="59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70"/>
        <w:gridCol w:w="5245"/>
      </w:tblGrid>
      <w:tr w:rsidR="000D7CFC">
        <w:trPr>
          <w:trHeight w:val="82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1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1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Замовлений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тис.куб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Лютий 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0D7CFC">
        <w:trPr>
          <w:trHeight w:val="27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56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bookmarkStart w:id="0" w:name="_GoBack"/>
            <w:bookmarkEnd w:id="0"/>
          </w:p>
        </w:tc>
      </w:tr>
      <w:tr w:rsidR="000D7CFC">
        <w:trPr>
          <w:trHeight w:val="3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CFC" w:rsidRDefault="00B91E78">
            <w:pPr>
              <w:pStyle w:val="TableParagraph"/>
              <w:spacing w:line="275" w:lineRule="exact"/>
              <w:ind w:left="8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D7CFC" w:rsidRDefault="000D7CF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a8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  <w:szCs w:val="24"/>
        </w:rPr>
      </w:pPr>
      <w:r>
        <w:rPr>
          <w:sz w:val="24"/>
          <w:szCs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складається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обсягів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замовлених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розрахункові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періоди протягом строку дії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п.2.1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повністю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покривають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розрах</w:t>
      </w:r>
      <w:r>
        <w:rPr>
          <w:sz w:val="24"/>
          <w:szCs w:val="24"/>
        </w:rPr>
        <w:t>унковому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потреб, визначених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цього Договору.</w:t>
      </w:r>
    </w:p>
    <w:p w:rsidR="000D7CFC" w:rsidRDefault="00B91E78">
      <w:pPr>
        <w:pStyle w:val="a4"/>
        <w:ind w:right="324"/>
      </w:pPr>
      <w:r>
        <w:t>Відповідальність за правильність визначення замовлених 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69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</w:t>
      </w:r>
      <w:r>
        <w:rPr>
          <w:sz w:val="24"/>
          <w:szCs w:val="24"/>
        </w:rPr>
        <w:t>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ГТС.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3"/>
        </w:tabs>
        <w:spacing w:before="1"/>
        <w:ind w:right="317" w:firstLine="662"/>
        <w:rPr>
          <w:sz w:val="24"/>
          <w:szCs w:val="24"/>
        </w:rPr>
      </w:pPr>
      <w:r>
        <w:rPr>
          <w:sz w:val="24"/>
          <w:szCs w:val="24"/>
        </w:rPr>
        <w:t>Перегля</w:t>
      </w:r>
      <w:r>
        <w:rPr>
          <w:sz w:val="24"/>
          <w:szCs w:val="24"/>
          <w:u w:val="single"/>
        </w:rPr>
        <w:t>д</w:t>
      </w:r>
      <w:r>
        <w:rPr>
          <w:sz w:val="24"/>
          <w:szCs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може </w:t>
      </w:r>
      <w:r>
        <w:rPr>
          <w:sz w:val="24"/>
          <w:szCs w:val="24"/>
        </w:rPr>
        <w:t>відбуватися шляхом підписання Сторонами додаткової угоди, в тому числі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відповідного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розрахункового періоду.</w:t>
      </w:r>
    </w:p>
    <w:p w:rsidR="000D7CFC" w:rsidRDefault="00B91E78">
      <w:pPr>
        <w:pStyle w:val="a4"/>
        <w:ind w:right="322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</w:t>
      </w:r>
      <w:r>
        <w:t>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</w:p>
    <w:p w:rsidR="000D7CFC" w:rsidRDefault="000D7CFC">
      <w:pPr>
        <w:sectPr w:rsidR="000D7CFC">
          <w:type w:val="continuous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18" w:firstLine="0"/>
      </w:pPr>
      <w:r>
        <w:lastRenderedPageBreak/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0D7CFC" w:rsidRDefault="00B91E78">
      <w:pPr>
        <w:pStyle w:val="a4"/>
        <w:ind w:right="316"/>
      </w:pPr>
      <w:r>
        <w:t xml:space="preserve">В </w:t>
      </w:r>
      <w:r>
        <w:t>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84"/>
        </w:tabs>
        <w:ind w:right="321" w:firstLine="662"/>
        <w:rPr>
          <w:sz w:val="24"/>
          <w:szCs w:val="24"/>
        </w:rPr>
      </w:pPr>
      <w:r>
        <w:rPr>
          <w:sz w:val="24"/>
          <w:szCs w:val="24"/>
        </w:rPr>
        <w:t>Режим використання природного газу протягом ро</w:t>
      </w:r>
      <w:r>
        <w:rPr>
          <w:sz w:val="24"/>
          <w:szCs w:val="24"/>
        </w:rPr>
        <w:t>зрахункового періоду (в т.ч.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використання)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Споживач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визначає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самостійно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залежності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своїх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власних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445"/>
        </w:tabs>
        <w:ind w:right="324" w:firstLine="662"/>
        <w:rPr>
          <w:sz w:val="24"/>
          <w:szCs w:val="24"/>
        </w:rPr>
      </w:pPr>
      <w:r>
        <w:rPr>
          <w:sz w:val="24"/>
          <w:szCs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стандартних умов: температура (t) 293,18 К (20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С), тиск га</w:t>
      </w:r>
      <w:r>
        <w:rPr>
          <w:sz w:val="24"/>
          <w:szCs w:val="24"/>
        </w:rPr>
        <w:t xml:space="preserve">зу (Р) 101,325 </w:t>
      </w:r>
      <w:proofErr w:type="spellStart"/>
      <w:r>
        <w:rPr>
          <w:sz w:val="24"/>
          <w:szCs w:val="24"/>
        </w:rPr>
        <w:t>кПа</w:t>
      </w:r>
      <w:proofErr w:type="spellEnd"/>
      <w:r>
        <w:rPr>
          <w:sz w:val="24"/>
          <w:szCs w:val="24"/>
        </w:rPr>
        <w:t xml:space="preserve"> (760 мм 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ст.).</w:t>
      </w:r>
    </w:p>
    <w:p w:rsidR="000D7CFC" w:rsidRDefault="00B91E78">
      <w:pPr>
        <w:pStyle w:val="a8"/>
        <w:numPr>
          <w:ilvl w:val="1"/>
          <w:numId w:val="23"/>
        </w:numPr>
        <w:tabs>
          <w:tab w:val="left" w:pos="1505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Фізико-хімічні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передається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зазначених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пункті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цього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повинні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відповідати вимогам,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визначеним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розділом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ІІІ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ГТС 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</w:t>
      </w:r>
      <w:r>
        <w:rPr>
          <w:sz w:val="24"/>
          <w:szCs w:val="24"/>
          <w:u w:val="single"/>
        </w:rPr>
        <w:t>к</w:t>
      </w:r>
      <w:r>
        <w:rPr>
          <w:sz w:val="24"/>
          <w:szCs w:val="24"/>
        </w:rPr>
        <w:t>сом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0D7CFC" w:rsidRDefault="000D7CFC">
      <w:pPr>
        <w:pStyle w:val="a4"/>
        <w:ind w:left="0" w:firstLine="0"/>
        <w:jc w:val="left"/>
      </w:pPr>
    </w:p>
    <w:p w:rsidR="000D7CFC" w:rsidRDefault="000D7CFC">
      <w:pPr>
        <w:pStyle w:val="a4"/>
        <w:spacing w:before="5"/>
        <w:ind w:left="0" w:firstLine="0"/>
        <w:jc w:val="left"/>
      </w:pPr>
    </w:p>
    <w:p w:rsidR="000D7CFC" w:rsidRDefault="00B91E78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передачі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</w:p>
    <w:p w:rsidR="000D7CFC" w:rsidRDefault="000D7CFC">
      <w:pPr>
        <w:pStyle w:val="a4"/>
        <w:spacing w:before="10"/>
        <w:ind w:left="0" w:firstLine="0"/>
        <w:jc w:val="left"/>
        <w:rPr>
          <w:b/>
        </w:rPr>
      </w:pPr>
    </w:p>
    <w:p w:rsidR="000D7CFC" w:rsidRDefault="00B91E78">
      <w:pPr>
        <w:pStyle w:val="a8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  <w:szCs w:val="24"/>
        </w:rPr>
      </w:pPr>
      <w:r>
        <w:rPr>
          <w:sz w:val="24"/>
          <w:szCs w:val="24"/>
        </w:rPr>
        <w:t>Постачальник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передає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Споживачу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загальному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потоці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газ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внутрішній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точці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виходу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 газотранспортної системи.</w:t>
      </w:r>
    </w:p>
    <w:p w:rsidR="000D7CFC" w:rsidRDefault="00B91E78">
      <w:pPr>
        <w:pStyle w:val="a4"/>
        <w:ind w:right="322"/>
      </w:pPr>
      <w:r>
        <w:t xml:space="preserve">Право власності на природний газ переходить від Постачальника до </w:t>
      </w:r>
      <w:r>
        <w:t>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  <w:szCs w:val="24"/>
        </w:rPr>
      </w:pPr>
      <w:r>
        <w:rPr>
          <w:sz w:val="24"/>
          <w:szCs w:val="24"/>
        </w:rPr>
        <w:t xml:space="preserve">Постачання газу за цим Договором здійснюється </w:t>
      </w:r>
      <w:r>
        <w:rPr>
          <w:sz w:val="24"/>
          <w:szCs w:val="24"/>
        </w:rPr>
        <w:t>Постачальником виключно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умови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розміщеного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платформі Оператора ГТС.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2620645</wp:posOffset>
                </wp:positionH>
                <wp:positionV relativeFrom="paragraph">
                  <wp:posOffset>628650</wp:posOffset>
                </wp:positionV>
                <wp:extent cx="40640" cy="889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206.35pt;margin-top:49.5pt;width:3.1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z w:val="24"/>
          <w:szCs w:val="24"/>
        </w:rPr>
        <w:t>Постачання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(включення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Реєстру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використання (відбір) природного газу </w:t>
      </w:r>
      <w:r>
        <w:rPr>
          <w:sz w:val="24"/>
          <w:szCs w:val="24"/>
        </w:rPr>
        <w:t>за цим Договором здійснюється за умови дотримання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природний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газ.».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434"/>
        </w:tabs>
        <w:ind w:right="318" w:firstLine="662"/>
        <w:rPr>
          <w:sz w:val="24"/>
          <w:szCs w:val="24"/>
        </w:rPr>
      </w:pPr>
      <w:r>
        <w:rPr>
          <w:sz w:val="24"/>
          <w:szCs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 Споживач здійсню</w:t>
      </w:r>
      <w:r>
        <w:rPr>
          <w:sz w:val="24"/>
          <w:szCs w:val="24"/>
        </w:rPr>
        <w:t>ють щоденний моніторинг фактично відібраного Споживачем обсягу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0D7CFC" w:rsidRDefault="00B91E78">
      <w:pPr>
        <w:pStyle w:val="a4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</w:t>
      </w:r>
      <w:r>
        <w:t>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0D7CFC" w:rsidRDefault="00B91E78">
      <w:pPr>
        <w:pStyle w:val="a8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  <w:szCs w:val="24"/>
        </w:rPr>
      </w:pPr>
      <w:r>
        <w:rPr>
          <w:sz w:val="24"/>
          <w:szCs w:val="24"/>
        </w:rPr>
        <w:t>Приймання-передача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відповідному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розрахунковому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періоді,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оформлюється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приймання-передачі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газу.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  <w:szCs w:val="24"/>
        </w:rPr>
      </w:pPr>
      <w:r>
        <w:rPr>
          <w:sz w:val="24"/>
          <w:szCs w:val="24"/>
        </w:rPr>
        <w:t>Споживач зобов'язується надати Постачальнику не пізніше 5-го (п’я</w:t>
      </w:r>
      <w:r>
        <w:rPr>
          <w:sz w:val="24"/>
          <w:szCs w:val="24"/>
          <w:u w:val="single"/>
        </w:rPr>
        <w:t>т</w:t>
      </w:r>
      <w:r>
        <w:rPr>
          <w:sz w:val="24"/>
          <w:szCs w:val="24"/>
        </w:rPr>
        <w:t>ого) числа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місяця, наступного за розрахунковим періодом, завірену належним чином</w:t>
      </w:r>
      <w:r>
        <w:rPr>
          <w:sz w:val="24"/>
          <w:szCs w:val="24"/>
        </w:rPr>
        <w:t xml:space="preserve"> копію відповідного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та/або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Споживачем,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підставі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комерційного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вузла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обліку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Споживача,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відповідно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вимог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ГТС/Кодексу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ГРМ.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33"/>
        </w:tabs>
        <w:ind w:right="321" w:firstLine="662"/>
        <w:rPr>
          <w:sz w:val="24"/>
          <w:szCs w:val="24"/>
        </w:rPr>
      </w:pPr>
      <w:r>
        <w:rPr>
          <w:sz w:val="24"/>
          <w:szCs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відборів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Споживача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Інформаційній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платформі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Оператора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Постачальник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готує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надає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Споживачу два примірники акту приймання-передачі за відповідний розрахунков</w:t>
      </w:r>
      <w:r>
        <w:rPr>
          <w:sz w:val="24"/>
          <w:szCs w:val="24"/>
        </w:rPr>
        <w:t>ий період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також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 акт),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підписані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представником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Постачальника.</w:t>
      </w:r>
    </w:p>
    <w:p w:rsidR="000D7CFC" w:rsidRDefault="00B91E78">
      <w:pPr>
        <w:pStyle w:val="a8"/>
        <w:numPr>
          <w:ilvl w:val="2"/>
          <w:numId w:val="22"/>
        </w:numPr>
        <w:tabs>
          <w:tab w:val="left" w:pos="1609"/>
        </w:tabs>
        <w:ind w:right="319" w:firstLine="662"/>
        <w:rPr>
          <w:sz w:val="24"/>
          <w:szCs w:val="24"/>
        </w:rPr>
        <w:sectPr w:rsidR="000D7CFC">
          <w:headerReference w:type="default" r:id="rId9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Споживач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протягом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(двох)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робочих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днів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одержання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зобов'язується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повернути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Постачальнику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примірник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оригіналу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акту,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підписаний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уповноваженим</w:t>
      </w:r>
    </w:p>
    <w:p w:rsidR="000D7CFC" w:rsidRDefault="000D7CFC">
      <w:pPr>
        <w:pStyle w:val="a4"/>
        <w:spacing w:before="9"/>
        <w:ind w:left="0" w:firstLine="0"/>
        <w:jc w:val="left"/>
      </w:pPr>
    </w:p>
    <w:tbl>
      <w:tblPr>
        <w:tblStyle w:val="TableNormal"/>
        <w:tblW w:w="10107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0107"/>
      </w:tblGrid>
      <w:tr w:rsidR="000D7CFC">
        <w:trPr>
          <w:trHeight w:val="4136"/>
        </w:trPr>
        <w:tc>
          <w:tcPr>
            <w:tcW w:w="10107" w:type="dxa"/>
          </w:tcPr>
          <w:p w:rsidR="000D7CFC" w:rsidRDefault="00B91E78">
            <w:pPr>
              <w:pStyle w:val="TableParagraph"/>
              <w:ind w:left="245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письмовій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мотивовану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відмову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підписання.</w:t>
            </w:r>
          </w:p>
          <w:p w:rsidR="000D7CFC" w:rsidRDefault="00B91E78">
            <w:pPr>
              <w:pStyle w:val="TableParagraph"/>
              <w:ind w:left="245" w:right="199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випадку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неповернення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підписаного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15-го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(п’ятнадцятого) числа місяця, наступного за розрахунковим </w:t>
            </w:r>
            <w:r>
              <w:rPr>
                <w:sz w:val="24"/>
                <w:szCs w:val="24"/>
              </w:rPr>
              <w:t>періодом, а також у випадку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ГТС,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(об’єм)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спожитого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вважається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встановленим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(узгодже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</w:rPr>
              <w:t>им)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розрахункового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розраховується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урахуванням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цін, визначених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розділі 4 </w:t>
            </w:r>
            <w:r>
              <w:rPr>
                <w:sz w:val="24"/>
                <w:szCs w:val="24"/>
              </w:rPr>
              <w:t>цього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Договору.</w:t>
            </w:r>
          </w:p>
          <w:p w:rsidR="000D7CFC" w:rsidRDefault="00B91E78">
            <w:pPr>
              <w:pStyle w:val="TableParagraph"/>
              <w:ind w:left="245" w:right="200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розрахункового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ведеться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підставі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комерційних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вузлів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обліку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газу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інформації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фактично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Споживачу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обсяг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згідно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даними Інформаційної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платформи Оператора ГТС.</w:t>
            </w:r>
          </w:p>
        </w:tc>
      </w:tr>
      <w:tr w:rsidR="000D7CFC">
        <w:trPr>
          <w:trHeight w:val="735"/>
        </w:trPr>
        <w:tc>
          <w:tcPr>
            <w:tcW w:w="10107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ind w:left="315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вартість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природного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</w:p>
        </w:tc>
      </w:tr>
      <w:tr w:rsidR="000D7CFC">
        <w:trPr>
          <w:trHeight w:val="6688"/>
        </w:trPr>
        <w:tc>
          <w:tcPr>
            <w:tcW w:w="10107" w:type="dxa"/>
          </w:tcPr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ціни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постачається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Договором,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встановлюється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чином:</w:t>
            </w:r>
          </w:p>
          <w:p w:rsidR="000D7CFC" w:rsidRDefault="00B91E78">
            <w:pPr>
              <w:pStyle w:val="TableParagraph"/>
              <w:spacing w:before="160"/>
              <w:ind w:left="907" w:right="21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Ціна природного газу </w:t>
            </w:r>
            <w:r>
              <w:rPr>
                <w:sz w:val="24"/>
                <w:szCs w:val="24"/>
              </w:rPr>
              <w:t>за 1000</w:t>
            </w:r>
            <w:r>
              <w:rPr>
                <w:sz w:val="24"/>
                <w:szCs w:val="24"/>
              </w:rPr>
              <w:t xml:space="preserve"> куб. 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газу без ПДВ - </w:t>
            </w:r>
            <w:r>
              <w:rPr>
                <w:b/>
                <w:sz w:val="24"/>
                <w:szCs w:val="24"/>
              </w:rPr>
              <w:t>_______ грн.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крім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 податок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додану вартість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ставкою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20%,</w:t>
            </w:r>
          </w:p>
          <w:p w:rsidR="000D7CFC" w:rsidRDefault="00B91E78">
            <w:pPr>
              <w:pStyle w:val="TableParagraph"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ціна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природного газу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 куб. 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ПДВ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_______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D7CFC" w:rsidRDefault="00B91E78">
            <w:pPr>
              <w:pStyle w:val="TableParagraph"/>
              <w:ind w:right="199" w:firstLine="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виходу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газотранспортної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ПДВ,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коефіцієнт,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замовленні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потужності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відповідному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рівні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1,10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умовних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одиниць,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всього з коефіцієнтом – ______ грн., крім того ПДВ 20% - ______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грн., всього з ПДВ – ____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1000 куб. м.</w:t>
            </w:r>
          </w:p>
          <w:p w:rsidR="000D7CFC" w:rsidRDefault="00B91E78">
            <w:pPr>
              <w:pStyle w:val="TableParagraph"/>
              <w:ind w:right="205" w:firstLine="7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ціна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газу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1000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куб.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ПДВ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урахуванням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тарифу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послуги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транспортування та коефіцієнту, який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добу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наперед,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становить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 грн</w:t>
            </w:r>
            <w:r>
              <w:rPr>
                <w:sz w:val="24"/>
                <w:szCs w:val="24"/>
              </w:rPr>
              <w:t>.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35"/>
              </w:tabs>
              <w:ind w:right="202" w:firstLine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разі зміни тарифу на послуги транспортування </w:t>
            </w:r>
            <w:r>
              <w:rPr>
                <w:sz w:val="24"/>
                <w:szCs w:val="24"/>
              </w:rPr>
              <w:t>природного газу для внутрішньої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точки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виходу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газотранспортної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та/або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коефіцієнту,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застосовується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Сторін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набрання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чинності </w:t>
            </w:r>
            <w:r>
              <w:rPr>
                <w:sz w:val="24"/>
                <w:szCs w:val="24"/>
              </w:rPr>
              <w:t>відповідних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змін.</w:t>
            </w:r>
          </w:p>
          <w:p w:rsidR="000D7CFC" w:rsidRDefault="000D7CFC">
            <w:pPr>
              <w:pStyle w:val="TableParagraph"/>
              <w:spacing w:before="10"/>
              <w:ind w:left="0"/>
              <w:jc w:val="left"/>
              <w:rPr>
                <w:sz w:val="24"/>
                <w:szCs w:val="24"/>
              </w:rPr>
            </w:pPr>
          </w:p>
          <w:p w:rsidR="000D7CFC" w:rsidRDefault="00B91E78">
            <w:pPr>
              <w:pStyle w:val="TableParagraph"/>
              <w:numPr>
                <w:ilvl w:val="1"/>
                <w:numId w:val="21"/>
              </w:numPr>
              <w:tabs>
                <w:tab w:val="left" w:pos="1316"/>
                <w:tab w:val="left" w:pos="4042"/>
                <w:tab w:val="left" w:pos="8994"/>
                <w:tab w:val="left" w:pos="9326"/>
                <w:tab w:val="left" w:pos="9960"/>
              </w:tabs>
              <w:ind w:right="144" w:firstLine="6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Загальна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вартість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цього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дату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укладання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становить</w:t>
            </w:r>
            <w:r>
              <w:rPr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>, крім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того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ПДВ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ab/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>
              <w:rPr>
                <w:sz w:val="24"/>
                <w:szCs w:val="24"/>
              </w:rPr>
              <w:t xml:space="preserve">,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разом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   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ПДВ  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грн.</w:t>
            </w:r>
          </w:p>
        </w:tc>
      </w:tr>
      <w:tr w:rsidR="000D7CFC">
        <w:trPr>
          <w:trHeight w:val="736"/>
        </w:trPr>
        <w:tc>
          <w:tcPr>
            <w:tcW w:w="10107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0D7CFC">
        <w:trPr>
          <w:trHeight w:val="2065"/>
        </w:trPr>
        <w:tc>
          <w:tcPr>
            <w:tcW w:w="10107" w:type="dxa"/>
          </w:tcPr>
          <w:p w:rsidR="000D7CFC" w:rsidRDefault="00B91E78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0D7CFC" w:rsidRDefault="00B91E78">
            <w:pPr>
              <w:pStyle w:val="TableParagraph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газу - до останнього числа місяця, наступного за місяцем, в якому </w:t>
            </w:r>
            <w:r>
              <w:rPr>
                <w:sz w:val="24"/>
              </w:rPr>
              <w:t>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:rsidR="000D7CFC" w:rsidRDefault="00B91E78">
            <w:pPr>
              <w:pStyle w:val="TableParagraph"/>
              <w:spacing w:line="270" w:lineRule="atLeast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Остаточний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</w:tbl>
    <w:p w:rsidR="000D7CFC" w:rsidRDefault="000D7CFC">
      <w:pPr>
        <w:sectPr w:rsidR="000D7CFC">
          <w:headerReference w:type="default" r:id="rId10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19" w:firstLine="0"/>
      </w:pPr>
      <w:r>
        <w:lastRenderedPageBreak/>
        <w:t xml:space="preserve">місяцем, в якому </w:t>
      </w:r>
      <w:r>
        <w:t>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0D7CFC" w:rsidRDefault="00B91E78">
      <w:pPr>
        <w:pStyle w:val="a4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36"/>
        </w:tabs>
        <w:ind w:right="322" w:firstLine="662"/>
        <w:rPr>
          <w:sz w:val="24"/>
        </w:rPr>
      </w:pPr>
      <w:r>
        <w:rPr>
          <w:sz w:val="24"/>
        </w:rPr>
        <w:t xml:space="preserve">Оплата за природний газ здійснюється </w:t>
      </w:r>
      <w:r>
        <w:rPr>
          <w:sz w:val="24"/>
        </w:rPr>
        <w:t>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B91E78">
      <w:pPr>
        <w:pStyle w:val="a4"/>
        <w:spacing w:before="1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0D7CFC" w:rsidRDefault="00B91E78">
      <w:pPr>
        <w:pStyle w:val="a4"/>
        <w:ind w:right="319"/>
      </w:pPr>
      <w:r>
        <w:t>Кошти,</w:t>
      </w:r>
      <w:r>
        <w:t xml:space="preserve">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448"/>
        </w:tabs>
        <w:ind w:right="319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4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0D7CFC" w:rsidRDefault="00B91E78">
      <w:pPr>
        <w:pStyle w:val="a8"/>
        <w:numPr>
          <w:ilvl w:val="0"/>
          <w:numId w:val="19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0D7CFC" w:rsidRDefault="00B91E78">
      <w:pPr>
        <w:pStyle w:val="a8"/>
        <w:numPr>
          <w:ilvl w:val="1"/>
          <w:numId w:val="20"/>
        </w:numPr>
        <w:tabs>
          <w:tab w:val="left" w:pos="1525"/>
        </w:tabs>
        <w:spacing w:before="1"/>
        <w:ind w:right="321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</w:t>
      </w:r>
      <w:r>
        <w:rPr>
          <w:sz w:val="24"/>
        </w:rPr>
        <w:t>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0D7CFC" w:rsidRDefault="000D7CFC">
      <w:pPr>
        <w:pStyle w:val="a4"/>
        <w:ind w:left="0" w:firstLine="0"/>
        <w:jc w:val="left"/>
        <w:rPr>
          <w:sz w:val="20"/>
        </w:rPr>
      </w:pPr>
    </w:p>
    <w:p w:rsidR="000D7CFC" w:rsidRDefault="000D7CFC">
      <w:pPr>
        <w:pStyle w:val="a4"/>
        <w:spacing w:before="1"/>
        <w:ind w:left="0" w:firstLine="0"/>
        <w:jc w:val="left"/>
        <w:rPr>
          <w:sz w:val="20"/>
        </w:rPr>
      </w:pPr>
    </w:p>
    <w:p w:rsidR="000D7CFC" w:rsidRDefault="00B91E78">
      <w:pPr>
        <w:pStyle w:val="1"/>
        <w:spacing w:before="89"/>
        <w:ind w:left="3706" w:firstLine="0"/>
        <w:rPr>
          <w:sz w:val="24"/>
        </w:rPr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spacing w:before="230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газу,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числі у разі вибору іншого постачальника, але не раніше ніж в </w:t>
      </w:r>
      <w:r>
        <w:rPr>
          <w:sz w:val="24"/>
        </w:rPr>
        <w:t>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частині оформлення використаних обсягів природного газу та </w:t>
      </w:r>
      <w:r>
        <w:rPr>
          <w:sz w:val="24"/>
        </w:rPr>
        <w:t>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виявилися для Споживача неприйнятними. При цьому </w:t>
      </w:r>
      <w:r>
        <w:rPr>
          <w:sz w:val="24"/>
        </w:rPr>
        <w:t>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7"/>
        </w:numPr>
        <w:tabs>
          <w:tab w:val="left" w:pos="1292"/>
        </w:tabs>
        <w:spacing w:before="1"/>
        <w:ind w:left="348" w:right="325" w:firstLine="662"/>
        <w:rPr>
          <w:sz w:val="24"/>
        </w:rPr>
        <w:sectPr w:rsidR="000D7CFC">
          <w:headerReference w:type="default" r:id="rId11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8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8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газу,</w:t>
      </w:r>
    </w:p>
    <w:p w:rsidR="000D7CFC" w:rsidRDefault="00B91E78">
      <w:pPr>
        <w:pStyle w:val="a4"/>
        <w:spacing w:before="80"/>
        <w:ind w:firstLine="0"/>
        <w:jc w:val="left"/>
      </w:pPr>
      <w:r>
        <w:lastRenderedPageBreak/>
        <w:t>теплопостачання,</w:t>
      </w:r>
      <w:r>
        <w:rPr>
          <w:spacing w:val="45"/>
        </w:rPr>
        <w:t xml:space="preserve"> </w:t>
      </w:r>
      <w:r>
        <w:t>централізованого</w:t>
      </w:r>
      <w:r>
        <w:rPr>
          <w:spacing w:val="45"/>
        </w:rPr>
        <w:t xml:space="preserve"> </w:t>
      </w:r>
      <w:r>
        <w:t>постачання</w:t>
      </w:r>
      <w:r>
        <w:rPr>
          <w:spacing w:val="45"/>
        </w:rPr>
        <w:t xml:space="preserve"> </w:t>
      </w:r>
      <w:r>
        <w:t>гарячої</w:t>
      </w:r>
      <w:r>
        <w:rPr>
          <w:spacing w:val="46"/>
        </w:rPr>
        <w:t xml:space="preserve"> </w:t>
      </w:r>
      <w:r>
        <w:t>води,</w:t>
      </w:r>
      <w:r>
        <w:rPr>
          <w:spacing w:val="45"/>
        </w:rPr>
        <w:t xml:space="preserve"> </w:t>
      </w:r>
      <w:r>
        <w:t>централізованог</w:t>
      </w:r>
      <w:r>
        <w:t>о</w:t>
      </w:r>
      <w:r>
        <w:rPr>
          <w:spacing w:val="45"/>
        </w:rPr>
        <w:t xml:space="preserve"> </w:t>
      </w:r>
      <w:r>
        <w:t>питного</w:t>
      </w:r>
      <w:r>
        <w:rPr>
          <w:spacing w:val="-57"/>
        </w:rPr>
        <w:t xml:space="preserve"> </w:t>
      </w:r>
      <w:r>
        <w:t>водопостачання</w:t>
      </w:r>
      <w:r>
        <w:rPr>
          <w:spacing w:val="-1"/>
        </w:rPr>
        <w:t xml:space="preserve"> </w:t>
      </w:r>
      <w:r>
        <w:t>та водовідведення».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</w:t>
      </w:r>
      <w:r>
        <w:rPr>
          <w:sz w:val="24"/>
        </w:rPr>
        <w:t>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71"/>
        </w:tabs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60"/>
        </w:tabs>
        <w:spacing w:before="1"/>
        <w:ind w:right="327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42"/>
        </w:tabs>
        <w:ind w:right="326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</w:t>
      </w:r>
      <w:r>
        <w:rPr>
          <w:sz w:val="24"/>
        </w:rPr>
        <w:t>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0D7CFC" w:rsidRDefault="00B91E78">
      <w:pPr>
        <w:pStyle w:val="a8"/>
        <w:numPr>
          <w:ilvl w:val="0"/>
          <w:numId w:val="16"/>
        </w:numPr>
        <w:tabs>
          <w:tab w:val="left" w:pos="1373"/>
        </w:tabs>
        <w:ind w:right="316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0D7CFC" w:rsidRDefault="000D7CFC">
      <w:pPr>
        <w:pStyle w:val="a4"/>
        <w:ind w:left="0" w:firstLine="0"/>
        <w:jc w:val="left"/>
      </w:pP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150"/>
        </w:tabs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5"/>
        </w:numPr>
        <w:tabs>
          <w:tab w:val="left" w:pos="1254"/>
        </w:tabs>
        <w:spacing w:before="1"/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0D7CFC" w:rsidRDefault="00B91E78">
      <w:pPr>
        <w:pStyle w:val="a4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</w:t>
      </w:r>
      <w:r>
        <w:rPr>
          <w:sz w:val="24"/>
        </w:rPr>
        <w:t>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0D7CFC" w:rsidRDefault="00B91E78">
      <w:pPr>
        <w:pStyle w:val="a8"/>
        <w:numPr>
          <w:ilvl w:val="0"/>
          <w:numId w:val="14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 Договором.</w:t>
      </w:r>
    </w:p>
    <w:p w:rsidR="000D7CFC" w:rsidRDefault="00B91E78">
      <w:pPr>
        <w:pStyle w:val="2"/>
        <w:numPr>
          <w:ilvl w:val="1"/>
          <w:numId w:val="18"/>
        </w:numPr>
        <w:tabs>
          <w:tab w:val="left" w:pos="1431"/>
        </w:tabs>
        <w:ind w:hanging="421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 xml:space="preserve">забезпечувати відповідно до вимог </w:t>
      </w:r>
      <w:r>
        <w:rPr>
          <w:sz w:val="24"/>
        </w:rPr>
        <w:t>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0D7CFC" w:rsidRDefault="00B91E78">
      <w:pPr>
        <w:pStyle w:val="a8"/>
        <w:numPr>
          <w:ilvl w:val="0"/>
          <w:numId w:val="13"/>
        </w:numPr>
        <w:tabs>
          <w:tab w:val="left" w:pos="1266"/>
        </w:tabs>
        <w:ind w:left="348" w:right="316" w:firstLine="662"/>
        <w:rPr>
          <w:sz w:val="24"/>
        </w:rPr>
        <w:sectPr w:rsidR="000D7CFC">
          <w:headerReference w:type="default" r:id="rId12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</w:t>
      </w:r>
      <w:r>
        <w:rPr>
          <w:sz w:val="24"/>
        </w:rPr>
        <w:t>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 норм чинного законодавства України). Така інформація може бути надана Споживачу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електронну пошту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тощо;</w:t>
      </w:r>
    </w:p>
    <w:p w:rsidR="000D7CFC" w:rsidRDefault="000D7CFC">
      <w:pPr>
        <w:pStyle w:val="a4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D7CFC">
        <w:trPr>
          <w:trHeight w:val="1652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0D7CFC" w:rsidRDefault="00B91E78">
            <w:pPr>
              <w:pStyle w:val="TableParagraph"/>
              <w:numPr>
                <w:ilvl w:val="0"/>
                <w:numId w:val="12"/>
              </w:numPr>
              <w:tabs>
                <w:tab w:val="left" w:pos="1146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</w:t>
            </w:r>
            <w:r>
              <w:rPr>
                <w:sz w:val="24"/>
              </w:rPr>
              <w:t>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0D7CFC">
        <w:trPr>
          <w:trHeight w:val="5636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6"/>
              </w:tabs>
              <w:spacing w:before="109"/>
              <w:ind w:right="201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8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 пеню в розмірі подвійної </w:t>
            </w:r>
            <w:r>
              <w:rPr>
                <w:sz w:val="24"/>
              </w:rPr>
              <w:t>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прострочення.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99"/>
              </w:tabs>
              <w:spacing w:before="1"/>
              <w:ind w:right="208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numPr>
                <w:ilvl w:val="1"/>
                <w:numId w:val="11"/>
              </w:numPr>
              <w:tabs>
                <w:tab w:val="left" w:pos="1311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іншою Стороною </w:t>
            </w:r>
            <w:r>
              <w:rPr>
                <w:sz w:val="24"/>
              </w:rPr>
              <w:t>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35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0D7CFC">
        <w:trPr>
          <w:trHeight w:val="5374"/>
        </w:trPr>
        <w:tc>
          <w:tcPr>
            <w:tcW w:w="10062" w:type="dxa"/>
          </w:tcPr>
          <w:p w:rsidR="000D7CFC" w:rsidRDefault="00B91E78">
            <w:pPr>
              <w:pStyle w:val="TableParagraph"/>
              <w:spacing w:before="132"/>
              <w:ind w:right="197" w:firstLine="662"/>
              <w:rPr>
                <w:sz w:val="24"/>
              </w:rPr>
            </w:pPr>
            <w:r>
              <w:rPr>
                <w:sz w:val="24"/>
              </w:rPr>
              <w:t xml:space="preserve">8.1. Якщо Споживач </w:t>
            </w:r>
            <w:r>
              <w:rPr>
                <w:sz w:val="24"/>
              </w:rPr>
              <w:t>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0D7CFC" w:rsidRDefault="00B91E78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</w:t>
            </w:r>
            <w:r>
              <w:rPr>
                <w:sz w:val="24"/>
              </w:rPr>
              <w:t>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0D7CFC" w:rsidRDefault="00B91E78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0D7CFC" w:rsidRDefault="00B91E78">
            <w:pPr>
              <w:pStyle w:val="TableParagraph"/>
              <w:spacing w:line="275" w:lineRule="exact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0D7CFC" w:rsidRDefault="00B91E78">
            <w:pPr>
              <w:pStyle w:val="TableParagraph"/>
              <w:numPr>
                <w:ilvl w:val="0"/>
                <w:numId w:val="10"/>
              </w:numPr>
              <w:tabs>
                <w:tab w:val="left" w:pos="114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  <w:p w:rsidR="000D7CFC" w:rsidRDefault="00B91E78">
            <w:pPr>
              <w:pStyle w:val="TableParagraph"/>
              <w:numPr>
                <w:ilvl w:val="0"/>
                <w:numId w:val="10"/>
              </w:numPr>
              <w:tabs>
                <w:tab w:val="left" w:pos="1043"/>
              </w:tabs>
              <w:spacing w:line="270" w:lineRule="atLeast"/>
              <w:ind w:right="208" w:firstLine="662"/>
              <w:rPr>
                <w:sz w:val="24"/>
              </w:rPr>
            </w:pPr>
            <w:r>
              <w:rPr>
                <w:sz w:val="24"/>
              </w:rPr>
              <w:t>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</w:tc>
      </w:tr>
    </w:tbl>
    <w:p w:rsidR="000D7CFC" w:rsidRDefault="000D7CFC">
      <w:pPr>
        <w:sectPr w:rsidR="000D7CFC">
          <w:headerReference w:type="default" r:id="rId13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0D7CFC">
      <w:pPr>
        <w:pStyle w:val="a4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10062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0D7CFC">
        <w:trPr>
          <w:trHeight w:val="6345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 xml:space="preserve">Фізичне </w:t>
            </w:r>
            <w:r>
              <w:rPr>
                <w:sz w:val="24"/>
              </w:rPr>
              <w:t>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Оператору ГРМ/ГТС </w:t>
            </w:r>
            <w:r>
              <w:rPr>
                <w:sz w:val="24"/>
              </w:rPr>
              <w:t>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ним заходів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0D7CFC" w:rsidRDefault="00B91E78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</w:t>
            </w:r>
            <w:r>
              <w:rPr>
                <w:sz w:val="24"/>
              </w:rPr>
              <w:t>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припинення (обмеження) газопостачання на об’єкти Споживача на підставі </w:t>
            </w:r>
            <w:r>
              <w:rPr>
                <w:sz w:val="24"/>
              </w:rPr>
              <w:t>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Постачальником було надано Повідомлення про </w:t>
            </w:r>
            <w:r>
              <w:rPr>
                <w:sz w:val="24"/>
              </w:rPr>
              <w:t>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0D7CFC" w:rsidRDefault="00B91E78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0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0D7CFC">
        <w:trPr>
          <w:trHeight w:val="2321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</w:t>
            </w:r>
            <w:r>
              <w:rPr>
                <w:sz w:val="24"/>
              </w:rPr>
              <w:t>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постачання природного газу.</w:t>
            </w:r>
          </w:p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spacing w:before="2" w:line="235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</w:t>
            </w:r>
            <w:r>
              <w:rPr>
                <w:sz w:val="24"/>
              </w:rPr>
              <w:t>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0D7CFC" w:rsidRDefault="00B91E78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0D7CFC">
        <w:trPr>
          <w:trHeight w:val="712"/>
        </w:trPr>
        <w:tc>
          <w:tcPr>
            <w:tcW w:w="10062" w:type="dxa"/>
          </w:tcPr>
          <w:p w:rsidR="000D7CFC" w:rsidRDefault="000D7CFC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0D7CFC" w:rsidRDefault="00B91E78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0D7CFC">
        <w:trPr>
          <w:trHeight w:val="3973"/>
        </w:trPr>
        <w:tc>
          <w:tcPr>
            <w:tcW w:w="10062" w:type="dxa"/>
          </w:tcPr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3" w:firstLine="662"/>
              <w:rPr>
                <w:sz w:val="24"/>
              </w:rPr>
            </w:pPr>
            <w:r>
              <w:rPr>
                <w:sz w:val="24"/>
              </w:rPr>
              <w:t xml:space="preserve">Сторони звільняються від відповідальності за </w:t>
            </w:r>
            <w:r>
              <w:rPr>
                <w:sz w:val="24"/>
              </w:rPr>
              <w:t>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 xml:space="preserve">Настання форс-мажорних обставин підтверджується в порядку, </w:t>
            </w:r>
            <w:r>
              <w:rPr>
                <w:sz w:val="24"/>
              </w:rPr>
              <w:t>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  <w:p w:rsidR="000D7CFC" w:rsidRDefault="00B91E78">
            <w:pPr>
              <w:pStyle w:val="TableParagraph"/>
              <w:numPr>
                <w:ilvl w:val="1"/>
                <w:numId w:val="6"/>
              </w:numPr>
              <w:tabs>
                <w:tab w:val="left" w:pos="1480"/>
              </w:tabs>
              <w:spacing w:line="270" w:lineRule="atLeast"/>
              <w:ind w:right="200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</w:tbl>
    <w:p w:rsidR="000D7CFC" w:rsidRDefault="000D7CFC">
      <w:pPr>
        <w:sectPr w:rsidR="000D7CFC">
          <w:headerReference w:type="default" r:id="rId14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0D7CFC">
      <w:pPr>
        <w:pStyle w:val="a4"/>
        <w:ind w:left="0" w:firstLine="0"/>
        <w:jc w:val="left"/>
        <w:rPr>
          <w:sz w:val="20"/>
        </w:rPr>
      </w:pPr>
    </w:p>
    <w:p w:rsidR="000D7CFC" w:rsidRDefault="000D7CFC">
      <w:pPr>
        <w:pStyle w:val="a4"/>
        <w:ind w:left="0" w:firstLine="0"/>
        <w:jc w:val="left"/>
        <w:rPr>
          <w:sz w:val="12"/>
        </w:rPr>
      </w:pPr>
    </w:p>
    <w:tbl>
      <w:tblPr>
        <w:tblStyle w:val="TableNormal"/>
        <w:tblW w:w="10064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10064"/>
      </w:tblGrid>
      <w:tr w:rsidR="000D7CFC">
        <w:trPr>
          <w:trHeight w:val="430"/>
        </w:trPr>
        <w:tc>
          <w:tcPr>
            <w:tcW w:w="10064" w:type="dxa"/>
          </w:tcPr>
          <w:p w:rsidR="000D7CFC" w:rsidRDefault="00B91E78">
            <w:pPr>
              <w:pStyle w:val="TableParagraph"/>
              <w:spacing w:line="311" w:lineRule="exact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0D7CFC">
        <w:trPr>
          <w:trHeight w:val="2851"/>
        </w:trPr>
        <w:tc>
          <w:tcPr>
            <w:tcW w:w="10064" w:type="dxa"/>
          </w:tcPr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z w:val="24"/>
              </w:rPr>
              <w:t>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0D7CFC" w:rsidRDefault="00B91E78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заборгованості, пені, штрафів, інфляційних нарахувань, </w:t>
            </w:r>
            <w:r>
              <w:rPr>
                <w:sz w:val="24"/>
              </w:rPr>
              <w:t>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0D7CFC">
        <w:trPr>
          <w:trHeight w:val="688"/>
        </w:trPr>
        <w:tc>
          <w:tcPr>
            <w:tcW w:w="10064" w:type="dxa"/>
          </w:tcPr>
          <w:p w:rsidR="000D7CFC" w:rsidRDefault="00B91E78">
            <w:pPr>
              <w:pStyle w:val="TableParagraph"/>
              <w:spacing w:before="247"/>
              <w:ind w:left="0" w:right="16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0D7CFC">
        <w:trPr>
          <w:trHeight w:val="10046"/>
        </w:trPr>
        <w:tc>
          <w:tcPr>
            <w:tcW w:w="10064" w:type="dxa"/>
          </w:tcPr>
          <w:p w:rsidR="000D7CFC" w:rsidRDefault="00B91E78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spacing w:before="1"/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</w:t>
            </w:r>
            <w:r>
              <w:rPr>
                <w:sz w:val="24"/>
              </w:rPr>
              <w:t>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0D7CFC" w:rsidRDefault="00B91E78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</w:t>
            </w:r>
            <w:r>
              <w:rPr>
                <w:sz w:val="24"/>
              </w:rPr>
              <w:t>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0D7CFC" w:rsidRDefault="00B91E78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0D7CFC" w:rsidRDefault="00B91E78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дію указами Президента України, застосовано персональні </w:t>
            </w:r>
            <w:r>
              <w:rPr>
                <w:sz w:val="24"/>
              </w:rPr>
              <w:t>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 заходи (санкції) відповідно до статті 5 Закону України “Про санкції”),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0D7CFC" w:rsidRDefault="00B91E78">
            <w:pPr>
              <w:pStyle w:val="TableParagraph"/>
              <w:numPr>
                <w:ilvl w:val="2"/>
                <w:numId w:val="3"/>
              </w:numPr>
              <w:tabs>
                <w:tab w:val="left" w:pos="1614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 xml:space="preserve">щодо товарів та/або послуг за Договором </w:t>
            </w:r>
            <w:r>
              <w:rPr>
                <w:sz w:val="24"/>
              </w:rPr>
              <w:t>та/або щодо виконання інших 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рішеннями Ради національної безпеки і оборони України, введеними в дію указами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персональні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</w:p>
        </w:tc>
      </w:tr>
    </w:tbl>
    <w:p w:rsidR="000D7CFC" w:rsidRDefault="000D7CFC">
      <w:pPr>
        <w:sectPr w:rsidR="000D7CFC">
          <w:headerReference w:type="default" r:id="rId15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</w:p>
    <w:p w:rsidR="000D7CFC" w:rsidRDefault="00B91E78">
      <w:pPr>
        <w:pStyle w:val="a4"/>
        <w:spacing w:before="80"/>
        <w:ind w:right="326" w:firstLine="0"/>
      </w:pPr>
      <w:r>
        <w:lastRenderedPageBreak/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</w:t>
      </w:r>
      <w:r>
        <w:rPr>
          <w:sz w:val="24"/>
        </w:rPr>
        <w:t>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6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</w:t>
      </w:r>
      <w:r>
        <w:rPr>
          <w:sz w:val="24"/>
        </w:rPr>
        <w:t>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</w:t>
      </w:r>
      <w:r>
        <w:rPr>
          <w:sz w:val="24"/>
        </w:rPr>
        <w:t>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0D7CFC" w:rsidRDefault="00B91E78">
      <w:pPr>
        <w:pStyle w:val="a8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</w:t>
      </w:r>
      <w:r>
        <w:rPr>
          <w:sz w:val="24"/>
        </w:rPr>
        <w:t>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0D7CFC" w:rsidRDefault="000D7CFC">
      <w:pPr>
        <w:pStyle w:val="a4"/>
        <w:ind w:left="0" w:firstLine="0"/>
        <w:jc w:val="left"/>
        <w:rPr>
          <w:sz w:val="26"/>
        </w:rPr>
      </w:pPr>
    </w:p>
    <w:p w:rsidR="000D7CFC" w:rsidRDefault="000D7CFC">
      <w:pPr>
        <w:pStyle w:val="a4"/>
        <w:spacing w:before="1"/>
        <w:ind w:left="0" w:firstLine="0"/>
        <w:jc w:val="left"/>
        <w:rPr>
          <w:sz w:val="22"/>
        </w:rPr>
      </w:pPr>
    </w:p>
    <w:p w:rsidR="000D7CFC" w:rsidRDefault="00B91E78">
      <w:pPr>
        <w:pStyle w:val="1"/>
        <w:numPr>
          <w:ilvl w:val="2"/>
          <w:numId w:val="25"/>
        </w:numPr>
        <w:tabs>
          <w:tab w:val="left" w:pos="3561"/>
        </w:tabs>
        <w:ind w:hanging="421"/>
        <w:rPr>
          <w:sz w:val="24"/>
        </w:rPr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49"/>
        </w:tabs>
        <w:spacing w:before="229"/>
        <w:ind w:right="315" w:firstLine="662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</w:t>
      </w:r>
      <w:r>
        <w:rPr>
          <w:sz w:val="24"/>
        </w:rPr>
        <w:t xml:space="preserve">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0D7CFC" w:rsidRDefault="00B91E78">
      <w:pPr>
        <w:ind w:left="302" w:right="314" w:firstLine="566"/>
        <w:jc w:val="both"/>
        <w:rPr>
          <w:sz w:val="24"/>
        </w:rPr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</w:t>
      </w:r>
      <w:r>
        <w:rPr>
          <w:sz w:val="24"/>
        </w:rPr>
        <w:t>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0D7CFC" w:rsidRDefault="00B91E78">
      <w:pPr>
        <w:pStyle w:val="a4"/>
        <w:ind w:right="316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</w:t>
      </w:r>
      <w:r>
        <w:rPr>
          <w:sz w:val="24"/>
        </w:rPr>
        <w:t xml:space="preserve">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</w:t>
      </w:r>
      <w:r>
        <w:rPr>
          <w:sz w:val="24"/>
        </w:rPr>
        <w:t>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0D7CFC" w:rsidRDefault="00B91E78">
      <w:pPr>
        <w:pStyle w:val="a4"/>
        <w:tabs>
          <w:tab w:val="left" w:pos="3008"/>
          <w:tab w:val="left" w:pos="8673"/>
        </w:tabs>
        <w:spacing w:line="276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0D7CFC" w:rsidRDefault="00B91E78">
      <w:pPr>
        <w:pStyle w:val="a4"/>
        <w:spacing w:line="20" w:lineRule="exact"/>
        <w:ind w:left="7291" w:firstLine="0"/>
        <w:jc w:val="left"/>
        <w:rPr>
          <w:sz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6985" distB="5715" distL="10795" distR="9525">
                <wp:extent cx="837565" cy="635"/>
                <wp:effectExtent l="10795" t="6985" r="9525" b="5715"/>
                <wp:docPr id="20" name="Фигура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000" cy="0"/>
                          <a:chOff x="0" y="0"/>
                          <a:chExt cx="0" cy="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0"/>
                            <a:ext cx="837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" style="position:absolute;margin-left:0pt;margin-top:-1.05pt;width:65.85pt;height:0pt" coordorigin="0,-21" coordsize="1317,0">
                <v:line id="shape_0" from="0,-21" to="1317,-2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0D7CFC" w:rsidRDefault="00B91E78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0D7CFC" w:rsidRDefault="00B91E78">
      <w:pPr>
        <w:pStyle w:val="a4"/>
        <w:ind w:right="325" w:firstLine="0"/>
      </w:pPr>
      <w:r>
        <w:t xml:space="preserve">платника </w:t>
      </w:r>
      <w:r>
        <w:t>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0D7CFC" w:rsidRDefault="00B91E78">
      <w:pPr>
        <w:pStyle w:val="a4"/>
        <w:ind w:right="316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334645</wp:posOffset>
                </wp:positionV>
                <wp:extent cx="83820" cy="8890"/>
                <wp:effectExtent l="0" t="0" r="0" b="0"/>
                <wp:wrapNone/>
                <wp:docPr id="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86.1pt;margin-top:26.35pt;width:6.5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3"/>
        </w:rPr>
        <w:t xml:space="preserve"> </w:t>
      </w:r>
      <w:r>
        <w:t>будь-яких</w:t>
      </w:r>
      <w:r>
        <w:rPr>
          <w:spacing w:val="-5"/>
        </w:rPr>
        <w:t xml:space="preserve"> </w:t>
      </w:r>
      <w:r>
        <w:t>змін у</w:t>
      </w:r>
      <w:r>
        <w:rPr>
          <w:spacing w:val="-7"/>
        </w:rPr>
        <w:t xml:space="preserve"> </w:t>
      </w:r>
      <w:r>
        <w:t>статусі</w:t>
      </w:r>
      <w:r>
        <w:rPr>
          <w:spacing w:val="-1"/>
        </w:rPr>
        <w:t xml:space="preserve"> </w:t>
      </w:r>
      <w:r>
        <w:t>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1"/>
        </w:rPr>
        <w:t xml:space="preserve"> </w:t>
      </w:r>
      <w:r>
        <w:t>Сторони</w:t>
      </w:r>
      <w:r>
        <w:rPr>
          <w:spacing w:val="-4"/>
        </w:rPr>
        <w:t xml:space="preserve"> </w:t>
      </w:r>
      <w:r>
        <w:t>зобов'язані</w:t>
      </w:r>
      <w:r>
        <w:rPr>
          <w:spacing w:val="-3"/>
        </w:rPr>
        <w:t xml:space="preserve"> </w:t>
      </w:r>
      <w:r>
        <w:t>повідомити</w:t>
      </w:r>
      <w:r>
        <w:rPr>
          <w:spacing w:val="-1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 xml:space="preserve">одну про такі зміни протягом трьох робочих днів з дати таких змін рекомендованим </w:t>
      </w:r>
      <w:r>
        <w:t>листом з</w:t>
      </w:r>
      <w:r>
        <w:rPr>
          <w:spacing w:val="1"/>
        </w:rPr>
        <w:t xml:space="preserve"> </w:t>
      </w:r>
      <w:r>
        <w:t>повідомленням.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06"/>
        </w:tabs>
        <w:ind w:right="322" w:firstLine="662"/>
        <w:rPr>
          <w:sz w:val="24"/>
        </w:rPr>
      </w:pPr>
      <w:r>
        <w:rPr>
          <w:sz w:val="24"/>
        </w:rPr>
        <w:t>Цей Договір разом з усіма додатками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і доповненнями, складений за повного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B91E78">
      <w:pPr>
        <w:pStyle w:val="a4"/>
        <w:ind w:right="318"/>
        <w:sectPr w:rsidR="000D7CFC">
          <w:headerReference w:type="default" r:id="rId16"/>
          <w:pgSz w:w="11906" w:h="16838"/>
          <w:pgMar w:top="1160" w:right="500" w:bottom="280" w:left="1080" w:header="751" w:footer="0" w:gutter="0"/>
          <w:cols w:space="720"/>
          <w:formProt w:val="0"/>
          <w:docGrid w:linePitch="100" w:charSpace="4096"/>
        </w:sectPr>
      </w:pPr>
      <w:r>
        <w:t>Споживач розуміє та погоджується з тим, що отримав повну, достовірну та до</w:t>
      </w:r>
      <w:r>
        <w:t>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0D7CFC" w:rsidRDefault="00B91E78">
      <w:pPr>
        <w:pStyle w:val="a8"/>
        <w:numPr>
          <w:ilvl w:val="1"/>
          <w:numId w:val="1"/>
        </w:numPr>
        <w:tabs>
          <w:tab w:val="left" w:pos="1681"/>
        </w:tabs>
        <w:spacing w:before="80"/>
        <w:ind w:right="321" w:firstLine="662"/>
        <w:rPr>
          <w:sz w:val="24"/>
        </w:rPr>
      </w:pPr>
      <w:r>
        <w:rPr>
          <w:sz w:val="24"/>
        </w:rPr>
        <w:lastRenderedPageBreak/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0D7CFC" w:rsidRDefault="000D7CFC">
      <w:pPr>
        <w:pStyle w:val="a4"/>
        <w:spacing w:before="1"/>
        <w:ind w:left="0" w:firstLine="0"/>
        <w:jc w:val="left"/>
      </w:pPr>
    </w:p>
    <w:p w:rsidR="000D7CFC" w:rsidRDefault="00B91E78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rPr>
          <w:sz w:val="24"/>
        </w:rPr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0D7CFC" w:rsidRDefault="000D7CFC">
      <w:pPr>
        <w:pStyle w:val="a4"/>
        <w:spacing w:before="9"/>
        <w:ind w:left="0" w:firstLine="0"/>
        <w:jc w:val="left"/>
        <w:rPr>
          <w:b/>
        </w:rPr>
      </w:pPr>
    </w:p>
    <w:tbl>
      <w:tblPr>
        <w:tblStyle w:val="TableNormal"/>
        <w:tblW w:w="9777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0D7CFC">
        <w:trPr>
          <w:trHeight w:val="5510"/>
        </w:trPr>
        <w:tc>
          <w:tcPr>
            <w:tcW w:w="4999" w:type="dxa"/>
          </w:tcPr>
          <w:p w:rsidR="000D7CFC" w:rsidRDefault="00B91E78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D7CFC" w:rsidRDefault="00B91E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0D7CFC" w:rsidRDefault="00B91E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0D7CFC" w:rsidRDefault="00B91E78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B91E78">
            <w:pPr>
              <w:pStyle w:val="TableParagraph"/>
              <w:tabs>
                <w:tab w:val="left" w:pos="2479"/>
              </w:tabs>
              <w:spacing w:line="256" w:lineRule="exact"/>
              <w:jc w:val="left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77" w:type="dxa"/>
          </w:tcPr>
          <w:p w:rsidR="000D7CFC" w:rsidRDefault="00B91E78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D7CFC" w:rsidRDefault="00B91E78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0D7CFC" w:rsidRDefault="00B91E78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0D7CFC" w:rsidRDefault="00B91E78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B91E78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0D7CFC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D7CFC" w:rsidRDefault="00B91E78">
            <w:pPr>
              <w:pStyle w:val="TableParagraph"/>
              <w:tabs>
                <w:tab w:val="left" w:pos="2396"/>
                <w:tab w:val="left" w:pos="4504"/>
              </w:tabs>
              <w:spacing w:before="230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0D7CFC" w:rsidRDefault="000D7CFC">
      <w:pPr>
        <w:rPr>
          <w:sz w:val="24"/>
        </w:rPr>
      </w:pPr>
    </w:p>
    <w:sectPr w:rsidR="000D7CFC">
      <w:headerReference w:type="default" r:id="rId17"/>
      <w:pgSz w:w="11906" w:h="16838"/>
      <w:pgMar w:top="1160" w:right="500" w:bottom="280" w:left="1080" w:header="75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E78">
      <w:r>
        <w:separator/>
      </w:r>
    </w:p>
  </w:endnote>
  <w:endnote w:type="continuationSeparator" w:id="0">
    <w:p w:rsidR="00000000" w:rsidRDefault="00B9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E78">
      <w:r>
        <w:separator/>
      </w:r>
    </w:p>
  </w:footnote>
  <w:footnote w:type="continuationSeparator" w:id="0">
    <w:p w:rsidR="00000000" w:rsidRDefault="00B9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303.2pt;margin-top:36.55pt;width:17.4pt;height:13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4" name="Text Box 1_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8" o:spid="_x0000_s1035" style="position:absolute;margin-left:303.2pt;margin-top:36.55pt;width:17.4pt;height:13.1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6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0" o:spid="_x0000_s1027" style="position:absolute;margin-left:303.2pt;margin-top:36.55pt;width:17.4pt;height:13.1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8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1" o:spid="_x0000_s1028" style="position:absolute;margin-left:303.2pt;margin-top:36.55pt;width:17.4pt;height:13.1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0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2" o:spid="_x0000_s1029" style="position:absolute;margin-left:303.2pt;margin-top:36.55pt;width:17.4pt;height:13.1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2" name="Text Box 1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3" o:spid="_x0000_s1030" style="position:absolute;margin-left:303.2pt;margin-top:36.55pt;width:17.4pt;height:13.1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ASKiiX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4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4" o:spid="_x0000_s1031" style="position:absolute;margin-left:303.2pt;margin-top:36.55pt;width:17.4pt;height:13.1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6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5" o:spid="_x0000_s1032" style="position:absolute;margin-left:303.2pt;margin-top:36.55pt;width:17.4pt;height:13.1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OdldJT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9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18" name="Text Box 1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6" o:spid="_x0000_s1033" style="position:absolute;margin-left:303.2pt;margin-top:36.55pt;width:17.4pt;height:13.1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LB/GJT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FC" w:rsidRDefault="00B91E78">
    <w:pPr>
      <w:pStyle w:val="a4"/>
      <w:spacing w:line="9" w:lineRule="auto"/>
      <w:ind w:left="0" w:firstLine="0"/>
      <w:jc w:val="left"/>
      <w:rPr>
        <w:sz w:val="20"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20980" cy="167005"/>
              <wp:effectExtent l="0" t="0" r="0" b="0"/>
              <wp:wrapNone/>
              <wp:docPr id="22" name="Text Box 1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32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D7CFC" w:rsidRDefault="00B91E78">
                          <w:pPr>
                            <w:pStyle w:val="ab"/>
                            <w:spacing w:line="245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7" o:spid="_x0000_s1034" style="position:absolute;margin-left:303.2pt;margin-top:36.55pt;width:17.4pt;height:13.1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" o:allowincell="f" filled="f" stroked="f" strokeweight="0">
              <v:textbox inset="0,0,0,0">
                <w:txbxContent>
                  <w:p w:rsidR="000D7CFC" w:rsidRDefault="00B91E78">
                    <w:pPr>
                      <w:pStyle w:val="ab"/>
                      <w:spacing w:line="245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F2D"/>
    <w:multiLevelType w:val="multilevel"/>
    <w:tmpl w:val="734EDBE8"/>
    <w:lvl w:ilvl="0">
      <w:numFmt w:val="bullet"/>
      <w:lvlText w:val="-"/>
      <w:lvlJc w:val="left"/>
      <w:pPr>
        <w:tabs>
          <w:tab w:val="num" w:pos="0"/>
        </w:tabs>
        <w:ind w:left="200" w:hanging="28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6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86"/>
      </w:pPr>
      <w:rPr>
        <w:rFonts w:ascii="Symbol" w:hAnsi="Symbol" w:cs="Symbol" w:hint="default"/>
      </w:rPr>
    </w:lvl>
  </w:abstractNum>
  <w:abstractNum w:abstractNumId="1">
    <w:nsid w:val="00BE33C7"/>
    <w:multiLevelType w:val="multilevel"/>
    <w:tmpl w:val="23A86F28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</w:rPr>
    </w:lvl>
  </w:abstractNum>
  <w:abstractNum w:abstractNumId="2">
    <w:nsid w:val="012818F8"/>
    <w:multiLevelType w:val="multilevel"/>
    <w:tmpl w:val="40C645BE"/>
    <w:lvl w:ilvl="0">
      <w:start w:val="4"/>
      <w:numFmt w:val="decimal"/>
      <w:lvlText w:val="%1"/>
      <w:lvlJc w:val="left"/>
      <w:pPr>
        <w:tabs>
          <w:tab w:val="num" w:pos="0"/>
        </w:tabs>
        <w:ind w:left="245" w:hanging="41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5" w:hanging="41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3" w:hanging="41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00" w:hanging="41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86" w:hanging="41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3" w:hanging="41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0" w:hanging="41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6" w:hanging="41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3" w:hanging="418"/>
      </w:pPr>
      <w:rPr>
        <w:rFonts w:ascii="Symbol" w:hAnsi="Symbol" w:cs="Symbol" w:hint="default"/>
      </w:rPr>
    </w:lvl>
  </w:abstractNum>
  <w:abstractNum w:abstractNumId="3">
    <w:nsid w:val="07F14E6B"/>
    <w:multiLevelType w:val="multilevel"/>
    <w:tmpl w:val="2F4A8F82"/>
    <w:lvl w:ilvl="0">
      <w:start w:val="8"/>
      <w:numFmt w:val="decimal"/>
      <w:lvlText w:val="%1"/>
      <w:lvlJc w:val="left"/>
      <w:pPr>
        <w:tabs>
          <w:tab w:val="num" w:pos="0"/>
        </w:tabs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48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8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8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8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8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8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8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87"/>
      </w:pPr>
      <w:rPr>
        <w:rFonts w:ascii="Symbol" w:hAnsi="Symbol" w:cs="Symbol" w:hint="default"/>
      </w:rPr>
    </w:lvl>
  </w:abstractNum>
  <w:abstractNum w:abstractNumId="4">
    <w:nsid w:val="12D112AA"/>
    <w:multiLevelType w:val="multilevel"/>
    <w:tmpl w:val="7B04CB68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 w:hint="default"/>
      </w:rPr>
    </w:lvl>
  </w:abstractNum>
  <w:abstractNum w:abstractNumId="5">
    <w:nsid w:val="14B50790"/>
    <w:multiLevelType w:val="multilevel"/>
    <w:tmpl w:val="9E92D2AC"/>
    <w:lvl w:ilvl="0">
      <w:numFmt w:val="bullet"/>
      <w:lvlText w:val="-"/>
      <w:lvlJc w:val="left"/>
      <w:pPr>
        <w:tabs>
          <w:tab w:val="num" w:pos="0"/>
        </w:tabs>
        <w:ind w:left="348" w:hanging="20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38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200"/>
      </w:pPr>
      <w:rPr>
        <w:rFonts w:ascii="Symbol" w:hAnsi="Symbol" w:cs="Symbol" w:hint="default"/>
      </w:rPr>
    </w:lvl>
  </w:abstractNum>
  <w:abstractNum w:abstractNumId="6">
    <w:nsid w:val="28BA1EFB"/>
    <w:multiLevelType w:val="multilevel"/>
    <w:tmpl w:val="4FA4D928"/>
    <w:lvl w:ilvl="0">
      <w:start w:val="12"/>
      <w:numFmt w:val="decimal"/>
      <w:lvlText w:val="%1"/>
      <w:lvlJc w:val="left"/>
      <w:pPr>
        <w:tabs>
          <w:tab w:val="num" w:pos="0"/>
        </w:tabs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</w:rPr>
    </w:lvl>
  </w:abstractNum>
  <w:abstractNum w:abstractNumId="7">
    <w:nsid w:val="290A2944"/>
    <w:multiLevelType w:val="multilevel"/>
    <w:tmpl w:val="A0E01E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C9166B8"/>
    <w:multiLevelType w:val="multilevel"/>
    <w:tmpl w:val="E22A15CC"/>
    <w:lvl w:ilvl="0">
      <w:start w:val="9"/>
      <w:numFmt w:val="decimal"/>
      <w:lvlText w:val="%1"/>
      <w:lvlJc w:val="left"/>
      <w:pPr>
        <w:tabs>
          <w:tab w:val="num" w:pos="0"/>
        </w:tabs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6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68"/>
      </w:pPr>
      <w:rPr>
        <w:rFonts w:ascii="Symbol" w:hAnsi="Symbol" w:cs="Symbol" w:hint="default"/>
      </w:rPr>
    </w:lvl>
  </w:abstractNum>
  <w:abstractNum w:abstractNumId="9">
    <w:nsid w:val="32C85324"/>
    <w:multiLevelType w:val="multilevel"/>
    <w:tmpl w:val="B6988CD0"/>
    <w:lvl w:ilvl="0">
      <w:start w:val="1"/>
      <w:numFmt w:val="decimal"/>
      <w:lvlText w:val="%1"/>
      <w:lvlJc w:val="left"/>
      <w:pPr>
        <w:tabs>
          <w:tab w:val="num" w:pos="0"/>
        </w:tabs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2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0"/>
      </w:pPr>
      <w:rPr>
        <w:rFonts w:ascii="Symbol" w:hAnsi="Symbol" w:cs="Symbol" w:hint="default"/>
      </w:rPr>
    </w:lvl>
  </w:abstractNum>
  <w:abstractNum w:abstractNumId="10">
    <w:nsid w:val="371B4EB0"/>
    <w:multiLevelType w:val="multilevel"/>
    <w:tmpl w:val="06FC5CD6"/>
    <w:lvl w:ilvl="0">
      <w:start w:val="5"/>
      <w:numFmt w:val="decimal"/>
      <w:lvlText w:val="%1"/>
      <w:lvlJc w:val="left"/>
      <w:pPr>
        <w:tabs>
          <w:tab w:val="num" w:pos="0"/>
        </w:tabs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8" w:hanging="43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3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3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39"/>
      </w:pPr>
      <w:rPr>
        <w:rFonts w:ascii="Symbol" w:hAnsi="Symbol" w:cs="Symbol" w:hint="default"/>
      </w:rPr>
    </w:lvl>
  </w:abstractNum>
  <w:abstractNum w:abstractNumId="11">
    <w:nsid w:val="3741031D"/>
    <w:multiLevelType w:val="multilevel"/>
    <w:tmpl w:val="3F867A1C"/>
    <w:lvl w:ilvl="0">
      <w:start w:val="11"/>
      <w:numFmt w:val="decimal"/>
      <w:lvlText w:val="%1"/>
      <w:lvlJc w:val="left"/>
      <w:pPr>
        <w:tabs>
          <w:tab w:val="num" w:pos="0"/>
        </w:tabs>
        <w:ind w:left="200" w:hanging="55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52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5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5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5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5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5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5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552"/>
      </w:pPr>
      <w:rPr>
        <w:rFonts w:ascii="Symbol" w:hAnsi="Symbol" w:cs="Symbol" w:hint="default"/>
      </w:rPr>
    </w:lvl>
  </w:abstractNum>
  <w:abstractNum w:abstractNumId="12">
    <w:nsid w:val="392A2F82"/>
    <w:multiLevelType w:val="multilevel"/>
    <w:tmpl w:val="BB16E546"/>
    <w:lvl w:ilvl="0">
      <w:start w:val="2"/>
      <w:numFmt w:val="decimal"/>
      <w:lvlText w:val="%1"/>
      <w:lvlJc w:val="left"/>
      <w:pPr>
        <w:tabs>
          <w:tab w:val="num" w:pos="0"/>
        </w:tabs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5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7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713"/>
      </w:pPr>
      <w:rPr>
        <w:rFonts w:ascii="Symbol" w:hAnsi="Symbol" w:cs="Symbol" w:hint="default"/>
      </w:rPr>
    </w:lvl>
  </w:abstractNum>
  <w:abstractNum w:abstractNumId="13">
    <w:nsid w:val="3C1A6946"/>
    <w:multiLevelType w:val="multilevel"/>
    <w:tmpl w:val="CC60318C"/>
    <w:lvl w:ilvl="0">
      <w:start w:val="12"/>
      <w:numFmt w:val="decimal"/>
      <w:lvlText w:val="%1"/>
      <w:lvlJc w:val="left"/>
      <w:pPr>
        <w:tabs>
          <w:tab w:val="num" w:pos="0"/>
        </w:tabs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70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 w:hint="default"/>
      </w:rPr>
    </w:lvl>
  </w:abstractNum>
  <w:abstractNum w:abstractNumId="14">
    <w:nsid w:val="3C432185"/>
    <w:multiLevelType w:val="multilevel"/>
    <w:tmpl w:val="5398868C"/>
    <w:lvl w:ilvl="0">
      <w:numFmt w:val="bullet"/>
      <w:lvlText w:val="–"/>
      <w:lvlJc w:val="left"/>
      <w:pPr>
        <w:tabs>
          <w:tab w:val="num" w:pos="0"/>
        </w:tabs>
        <w:ind w:left="348" w:hanging="1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59" w:hanging="709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3560" w:hanging="42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60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2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64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17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69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1" w:hanging="420"/>
      </w:pPr>
      <w:rPr>
        <w:rFonts w:ascii="Symbol" w:hAnsi="Symbol" w:cs="Symbol" w:hint="default"/>
      </w:rPr>
    </w:lvl>
  </w:abstractNum>
  <w:abstractNum w:abstractNumId="15">
    <w:nsid w:val="4A7D67DF"/>
    <w:multiLevelType w:val="multilevel"/>
    <w:tmpl w:val="24149DAC"/>
    <w:lvl w:ilvl="0">
      <w:start w:val="1"/>
      <w:numFmt w:val="decimal"/>
      <w:lvlText w:val="%1)"/>
      <w:lvlJc w:val="left"/>
      <w:pPr>
        <w:tabs>
          <w:tab w:val="num" w:pos="0"/>
        </w:tabs>
        <w:ind w:left="348" w:hanging="30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05"/>
      </w:pPr>
      <w:rPr>
        <w:rFonts w:ascii="Symbol" w:hAnsi="Symbol" w:cs="Symbol" w:hint="default"/>
      </w:rPr>
    </w:lvl>
  </w:abstractNum>
  <w:abstractNum w:abstractNumId="16">
    <w:nsid w:val="4FB2298C"/>
    <w:multiLevelType w:val="multilevel"/>
    <w:tmpl w:val="540CB91C"/>
    <w:lvl w:ilvl="0">
      <w:numFmt w:val="bullet"/>
      <w:lvlText w:val="-"/>
      <w:lvlJc w:val="left"/>
      <w:pPr>
        <w:tabs>
          <w:tab w:val="num" w:pos="0"/>
        </w:tabs>
        <w:ind w:left="200" w:hanging="137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6" w:hanging="13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13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13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13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13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13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13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37"/>
      </w:pPr>
      <w:rPr>
        <w:rFonts w:ascii="Symbol" w:hAnsi="Symbol" w:cs="Symbol" w:hint="default"/>
      </w:rPr>
    </w:lvl>
  </w:abstractNum>
  <w:abstractNum w:abstractNumId="17">
    <w:nsid w:val="59332FAB"/>
    <w:multiLevelType w:val="multilevel"/>
    <w:tmpl w:val="D4928A06"/>
    <w:lvl w:ilvl="0">
      <w:start w:val="6"/>
      <w:numFmt w:val="decimal"/>
      <w:lvlText w:val="%1"/>
      <w:lvlJc w:val="left"/>
      <w:pPr>
        <w:tabs>
          <w:tab w:val="num" w:pos="0"/>
        </w:tabs>
        <w:ind w:left="143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17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5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9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8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71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0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9" w:hanging="420"/>
      </w:pPr>
      <w:rPr>
        <w:rFonts w:ascii="Symbol" w:hAnsi="Symbol" w:cs="Symbol" w:hint="default"/>
      </w:rPr>
    </w:lvl>
  </w:abstractNum>
  <w:abstractNum w:abstractNumId="18">
    <w:nsid w:val="5D207077"/>
    <w:multiLevelType w:val="multilevel"/>
    <w:tmpl w:val="A724BEC4"/>
    <w:lvl w:ilvl="0">
      <w:start w:val="1"/>
      <w:numFmt w:val="decimal"/>
      <w:lvlText w:val="%1)"/>
      <w:lvlJc w:val="left"/>
      <w:pPr>
        <w:tabs>
          <w:tab w:val="num" w:pos="0"/>
        </w:tabs>
        <w:ind w:left="348" w:hanging="423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4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3"/>
      </w:pPr>
      <w:rPr>
        <w:rFonts w:ascii="Symbol" w:hAnsi="Symbol" w:cs="Symbol" w:hint="default"/>
      </w:rPr>
    </w:lvl>
  </w:abstractNum>
  <w:abstractNum w:abstractNumId="19">
    <w:nsid w:val="5F161512"/>
    <w:multiLevelType w:val="multilevel"/>
    <w:tmpl w:val="08F05B7C"/>
    <w:lvl w:ilvl="0">
      <w:start w:val="4"/>
      <w:numFmt w:val="decimal"/>
      <w:lvlText w:val="%1)"/>
      <w:lvlJc w:val="left"/>
      <w:pPr>
        <w:tabs>
          <w:tab w:val="num" w:pos="0"/>
        </w:tabs>
        <w:ind w:left="200" w:hanging="28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2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283"/>
      </w:pPr>
      <w:rPr>
        <w:rFonts w:ascii="Symbol" w:hAnsi="Symbol" w:cs="Symbol" w:hint="default"/>
      </w:rPr>
    </w:lvl>
  </w:abstractNum>
  <w:abstractNum w:abstractNumId="20">
    <w:nsid w:val="63A80320"/>
    <w:multiLevelType w:val="multilevel"/>
    <w:tmpl w:val="1AE2A61E"/>
    <w:lvl w:ilvl="0">
      <w:start w:val="12"/>
      <w:numFmt w:val="decimal"/>
      <w:lvlText w:val="%1"/>
      <w:lvlJc w:val="left"/>
      <w:pPr>
        <w:tabs>
          <w:tab w:val="num" w:pos="0"/>
        </w:tabs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48" w:hanging="54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40"/>
      </w:pPr>
      <w:rPr>
        <w:rFonts w:ascii="Symbol" w:hAnsi="Symbol" w:cs="Symbol" w:hint="default"/>
      </w:rPr>
    </w:lvl>
  </w:abstractNum>
  <w:abstractNum w:abstractNumId="21">
    <w:nsid w:val="6D356203"/>
    <w:multiLevelType w:val="multilevel"/>
    <w:tmpl w:val="D6783E72"/>
    <w:lvl w:ilvl="0">
      <w:start w:val="1"/>
      <w:numFmt w:val="decimal"/>
      <w:lvlText w:val="%1)"/>
      <w:lvlJc w:val="left"/>
      <w:pPr>
        <w:tabs>
          <w:tab w:val="num" w:pos="0"/>
        </w:tabs>
        <w:ind w:left="348" w:hanging="39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9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9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9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9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9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9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9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99"/>
      </w:pPr>
      <w:rPr>
        <w:rFonts w:ascii="Symbol" w:hAnsi="Symbol" w:cs="Symbol" w:hint="default"/>
      </w:rPr>
    </w:lvl>
  </w:abstractNum>
  <w:abstractNum w:abstractNumId="22">
    <w:nsid w:val="6E20134C"/>
    <w:multiLevelType w:val="multilevel"/>
    <w:tmpl w:val="E8F4769C"/>
    <w:lvl w:ilvl="0">
      <w:start w:val="13"/>
      <w:numFmt w:val="decimal"/>
      <w:lvlText w:val="%1"/>
      <w:lvlJc w:val="left"/>
      <w:pPr>
        <w:tabs>
          <w:tab w:val="num" w:pos="0"/>
        </w:tabs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3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38"/>
      </w:pPr>
      <w:rPr>
        <w:rFonts w:ascii="Symbol" w:hAnsi="Symbol" w:cs="Symbol" w:hint="default"/>
      </w:rPr>
    </w:lvl>
  </w:abstractNum>
  <w:abstractNum w:abstractNumId="23">
    <w:nsid w:val="70596628"/>
    <w:multiLevelType w:val="multilevel"/>
    <w:tmpl w:val="A7E479B4"/>
    <w:lvl w:ilvl="0">
      <w:start w:val="3"/>
      <w:numFmt w:val="decimal"/>
      <w:lvlText w:val="%1"/>
      <w:lvlJc w:val="left"/>
      <w:pPr>
        <w:tabs>
          <w:tab w:val="num" w:pos="0"/>
        </w:tabs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624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4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1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624"/>
      </w:pPr>
      <w:rPr>
        <w:rFonts w:ascii="Symbol" w:hAnsi="Symbol" w:cs="Symbol" w:hint="default"/>
      </w:rPr>
    </w:lvl>
  </w:abstractNum>
  <w:abstractNum w:abstractNumId="24">
    <w:nsid w:val="735420A1"/>
    <w:multiLevelType w:val="multilevel"/>
    <w:tmpl w:val="DF86B8D2"/>
    <w:lvl w:ilvl="0">
      <w:start w:val="7"/>
      <w:numFmt w:val="decimal"/>
      <w:lvlText w:val="%1"/>
      <w:lvlJc w:val="left"/>
      <w:pPr>
        <w:tabs>
          <w:tab w:val="num" w:pos="0"/>
        </w:tabs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13"/>
      </w:pPr>
      <w:rPr>
        <w:rFonts w:ascii="Symbol" w:hAnsi="Symbol" w:cs="Symbol" w:hint="default"/>
      </w:rPr>
    </w:lvl>
  </w:abstractNum>
  <w:abstractNum w:abstractNumId="25">
    <w:nsid w:val="7FA95B4A"/>
    <w:multiLevelType w:val="multilevel"/>
    <w:tmpl w:val="CA46807A"/>
    <w:lvl w:ilvl="0">
      <w:start w:val="10"/>
      <w:numFmt w:val="decimal"/>
      <w:lvlText w:val="%1"/>
      <w:lvlJc w:val="left"/>
      <w:pPr>
        <w:tabs>
          <w:tab w:val="num" w:pos="0"/>
        </w:tabs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8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5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5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4" w:hanging="5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1" w:hanging="5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17" w:hanging="5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3" w:hanging="5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9" w:hanging="581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24"/>
  </w:num>
  <w:num w:numId="12">
    <w:abstractNumId w:val="19"/>
  </w:num>
  <w:num w:numId="13">
    <w:abstractNumId w:val="4"/>
  </w:num>
  <w:num w:numId="14">
    <w:abstractNumId w:val="21"/>
  </w:num>
  <w:num w:numId="15">
    <w:abstractNumId w:val="5"/>
  </w:num>
  <w:num w:numId="16">
    <w:abstractNumId w:val="18"/>
  </w:num>
  <w:num w:numId="17">
    <w:abstractNumId w:val="1"/>
  </w:num>
  <w:num w:numId="18">
    <w:abstractNumId w:val="17"/>
  </w:num>
  <w:num w:numId="19">
    <w:abstractNumId w:val="15"/>
  </w:num>
  <w:num w:numId="20">
    <w:abstractNumId w:val="10"/>
  </w:num>
  <w:num w:numId="21">
    <w:abstractNumId w:val="2"/>
  </w:num>
  <w:num w:numId="22">
    <w:abstractNumId w:val="23"/>
  </w:num>
  <w:num w:numId="23">
    <w:abstractNumId w:val="12"/>
  </w:num>
  <w:num w:numId="24">
    <w:abstractNumId w:val="9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FC"/>
    <w:rsid w:val="000D7CFC"/>
    <w:rsid w:val="00B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4802</Words>
  <Characters>27378</Characters>
  <Application>Microsoft Office Word</Application>
  <DocSecurity>0</DocSecurity>
  <Lines>228</Lines>
  <Paragraphs>64</Paragraphs>
  <ScaleCrop>false</ScaleCrop>
  <Company/>
  <LinksUpToDate>false</LinksUpToDate>
  <CharactersWithSpaces>32116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dc:description/>
  <cp:lastModifiedBy>Служба дiт_2</cp:lastModifiedBy>
  <cp:revision>4</cp:revision>
  <dcterms:created xsi:type="dcterms:W3CDTF">2022-11-29T13:52:00Z</dcterms:created>
  <dcterms:modified xsi:type="dcterms:W3CDTF">2022-11-29T18:57:00Z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2022-11-03T00:00:00Z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