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8F" w:rsidRDefault="006D18BF" w:rsidP="00E93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BF">
        <w:rPr>
          <w:rFonts w:ascii="Times New Roman" w:hAnsi="Times New Roman" w:cs="Times New Roman"/>
          <w:b/>
          <w:sz w:val="24"/>
          <w:szCs w:val="24"/>
        </w:rPr>
        <w:t>Перелік змін та доповнень в ТД</w:t>
      </w:r>
      <w:r w:rsidR="00222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072">
        <w:rPr>
          <w:rFonts w:ascii="Times New Roman" w:hAnsi="Times New Roman" w:cs="Times New Roman"/>
          <w:b/>
          <w:sz w:val="24"/>
          <w:szCs w:val="24"/>
        </w:rPr>
        <w:t>за предметом закупівлі:</w:t>
      </w:r>
      <w:r w:rsidR="00C637BB" w:rsidRPr="00C637BB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C637BB" w:rsidRPr="00C637BB">
        <w:rPr>
          <w:rFonts w:ascii="Times New Roman" w:hAnsi="Times New Roman" w:cs="Times New Roman"/>
          <w:b/>
          <w:sz w:val="24"/>
          <w:szCs w:val="24"/>
        </w:rPr>
        <w:t>Код ДК 021:2015- 50420000-5 Послуги з ремонту і технічного обслуговування медичного та хірургічного обладнання (Послуги з поточного ремонту апаратів ШВЛ)</w:t>
      </w:r>
      <w:bookmarkStart w:id="0" w:name="_GoBack"/>
      <w:bookmarkEnd w:id="0"/>
    </w:p>
    <w:p w:rsidR="00E93792" w:rsidRPr="00E93792" w:rsidRDefault="005C6C8F" w:rsidP="006D3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2236B">
        <w:rPr>
          <w:rFonts w:ascii="Times New Roman" w:hAnsi="Times New Roman" w:cs="Times New Roman"/>
          <w:b/>
          <w:sz w:val="24"/>
          <w:szCs w:val="24"/>
        </w:rPr>
        <w:t>до Протоколу №140 від 01.12.2022 року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D49E1">
        <w:rPr>
          <w:rFonts w:ascii="Times New Roman" w:hAnsi="Times New Roman" w:cs="Times New Roman"/>
          <w:b/>
          <w:sz w:val="24"/>
          <w:szCs w:val="24"/>
        </w:rPr>
        <w:t>:</w:t>
      </w:r>
    </w:p>
    <w:p w:rsidR="006D49E1" w:rsidRPr="00E93792" w:rsidRDefault="00E93792" w:rsidP="00E93792">
      <w:pPr>
        <w:pStyle w:val="a3"/>
        <w:numPr>
          <w:ilvl w:val="0"/>
          <w:numId w:val="1"/>
        </w:numPr>
        <w:tabs>
          <w:tab w:val="left" w:pos="4368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E93792">
        <w:rPr>
          <w:rFonts w:ascii="Times New Roman" w:hAnsi="Times New Roman" w:cs="Times New Roman"/>
        </w:rPr>
        <w:t>Видалити в п.</w:t>
      </w:r>
      <w:r w:rsidR="006D49E1" w:rsidRPr="00E93792">
        <w:rPr>
          <w:rFonts w:ascii="Times New Roman" w:hAnsi="Times New Roman" w:cs="Times New Roman"/>
        </w:rPr>
        <w:t>6. Кваліфікаційні критерії</w:t>
      </w:r>
      <w:r w:rsidR="006D49E1" w:rsidRPr="00E93792">
        <w:rPr>
          <w:rFonts w:ascii="Times New Roman" w:hAnsi="Times New Roman" w:cs="Times New Roman"/>
        </w:rPr>
        <w:t xml:space="preserve"> Додатку </w:t>
      </w:r>
      <w:r w:rsidR="006D49E1" w:rsidRPr="00E93792">
        <w:rPr>
          <w:rFonts w:ascii="Times New Roman" w:hAnsi="Times New Roman" w:cs="Times New Roman"/>
          <w:lang w:val="ru-RU"/>
        </w:rPr>
        <w:t>№</w:t>
      </w:r>
      <w:r w:rsidR="006D49E1" w:rsidRPr="00E93792">
        <w:rPr>
          <w:rFonts w:ascii="Times New Roman" w:hAnsi="Times New Roman" w:cs="Times New Roman"/>
        </w:rPr>
        <w:t xml:space="preserve">2 </w:t>
      </w:r>
      <w:r w:rsidR="006D49E1" w:rsidRPr="00E93792">
        <w:rPr>
          <w:rFonts w:ascii="Times New Roman" w:hAnsi="Times New Roman" w:cs="Times New Roman"/>
          <w:lang w:val="ru-RU"/>
        </w:rPr>
        <w:t xml:space="preserve">до  </w:t>
      </w:r>
      <w:proofErr w:type="spellStart"/>
      <w:r w:rsidR="006D49E1" w:rsidRPr="00E93792">
        <w:rPr>
          <w:rFonts w:ascii="Times New Roman" w:hAnsi="Times New Roman" w:cs="Times New Roman"/>
          <w:lang w:val="ru-RU"/>
        </w:rPr>
        <w:t>тендерної</w:t>
      </w:r>
      <w:proofErr w:type="spellEnd"/>
      <w:r w:rsidR="006D49E1" w:rsidRPr="00E937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49E1" w:rsidRPr="00E93792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="006D49E1" w:rsidRPr="00E93792">
        <w:rPr>
          <w:rFonts w:ascii="Times New Roman" w:hAnsi="Times New Roman" w:cs="Times New Roman"/>
        </w:rPr>
        <w:t>:</w:t>
      </w:r>
    </w:p>
    <w:tbl>
      <w:tblPr>
        <w:tblW w:w="9922" w:type="dxa"/>
        <w:tblInd w:w="-14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375"/>
        <w:gridCol w:w="5838"/>
      </w:tblGrid>
      <w:tr w:rsidR="006D49E1" w:rsidRPr="00F95483" w:rsidTr="009266F8">
        <w:trPr>
          <w:trHeight w:val="6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E1" w:rsidRPr="00F95483" w:rsidRDefault="006D49E1" w:rsidP="009266F8">
            <w:pPr>
              <w:tabs>
                <w:tab w:val="left" w:pos="43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54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E1" w:rsidRPr="00F95483" w:rsidRDefault="006D49E1" w:rsidP="009266F8">
            <w:pPr>
              <w:tabs>
                <w:tab w:val="left" w:pos="43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5483">
              <w:rPr>
                <w:rFonts w:ascii="Times New Roman" w:hAnsi="Times New Roman" w:cs="Times New Roman"/>
              </w:rPr>
              <w:t>Кваліфікаційні критерії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E1" w:rsidRPr="00F95483" w:rsidRDefault="006D49E1" w:rsidP="009266F8">
            <w:pPr>
              <w:tabs>
                <w:tab w:val="left" w:pos="436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5483">
              <w:rPr>
                <w:rFonts w:ascii="Times New Roman" w:hAnsi="Times New Roman" w:cs="Times New Roman"/>
              </w:rPr>
              <w:t xml:space="preserve">Документи, </w:t>
            </w:r>
            <w:r>
              <w:rPr>
                <w:rFonts w:ascii="Times New Roman" w:hAnsi="Times New Roman" w:cs="Times New Roman"/>
              </w:rPr>
              <w:t xml:space="preserve">що </w:t>
            </w:r>
            <w:r w:rsidRPr="00F95483">
              <w:rPr>
                <w:rFonts w:ascii="Times New Roman" w:hAnsi="Times New Roman" w:cs="Times New Roman"/>
              </w:rPr>
              <w:t>підтверджують відповідність учасника кваліфікаційним критеріям</w:t>
            </w:r>
          </w:p>
        </w:tc>
      </w:tr>
      <w:tr w:rsidR="006D49E1" w:rsidRPr="00000B7C" w:rsidTr="009266F8">
        <w:trPr>
          <w:trHeight w:val="10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E1" w:rsidRPr="00F95483" w:rsidRDefault="006D49E1" w:rsidP="009266F8">
            <w:pPr>
              <w:tabs>
                <w:tab w:val="left" w:pos="436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54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E1" w:rsidRPr="00F95483" w:rsidRDefault="006D49E1" w:rsidP="009266F8">
            <w:pPr>
              <w:tabs>
                <w:tab w:val="left" w:pos="43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483">
              <w:rPr>
                <w:rFonts w:ascii="Times New Roman" w:hAnsi="Times New Roman" w:cs="Times New Roman"/>
                <w:b/>
              </w:rPr>
              <w:t>Наявність обладнання та матеріально-технічної бази</w:t>
            </w:r>
          </w:p>
          <w:p w:rsidR="006D49E1" w:rsidRPr="00F95483" w:rsidRDefault="006D49E1" w:rsidP="009266F8">
            <w:pPr>
              <w:tabs>
                <w:tab w:val="left" w:pos="43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E1" w:rsidRPr="00F95483" w:rsidRDefault="006D49E1" w:rsidP="009266F8">
            <w:pPr>
              <w:tabs>
                <w:tab w:val="left" w:pos="436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F95483">
              <w:rPr>
                <w:rFonts w:ascii="Times New Roman" w:hAnsi="Times New Roman" w:cs="Times New Roman"/>
              </w:rPr>
              <w:t xml:space="preserve">Наявність в Учасника процедури закупівлі обладнання та матеріально-технічної бази, </w:t>
            </w:r>
            <w:r w:rsidRPr="006D49E1">
              <w:rPr>
                <w:rFonts w:ascii="Times New Roman" w:hAnsi="Times New Roman" w:cs="Times New Roman"/>
                <w:strike/>
                <w:color w:val="FF0000"/>
              </w:rPr>
              <w:t>розташованих на території Рівненської області</w:t>
            </w:r>
            <w:r w:rsidRPr="00F95483">
              <w:rPr>
                <w:rFonts w:ascii="Times New Roman" w:hAnsi="Times New Roman" w:cs="Times New Roman"/>
              </w:rPr>
              <w:t xml:space="preserve"> необхідного для проведення технічного обслуговування, ремонту та замірів вихідних параметрів медичного обладнання для надання послуг визначених у технічних вимогах підтверджується довідкою у довільній формі.</w:t>
            </w:r>
          </w:p>
        </w:tc>
      </w:tr>
    </w:tbl>
    <w:p w:rsidR="006D49E1" w:rsidRDefault="006D49E1" w:rsidP="006D1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92" w:rsidRPr="00515D36" w:rsidRDefault="00515D36" w:rsidP="00E9379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D36">
        <w:rPr>
          <w:rFonts w:ascii="Times New Roman" w:hAnsi="Times New Roman" w:cs="Times New Roman"/>
          <w:sz w:val="24"/>
          <w:szCs w:val="24"/>
        </w:rPr>
        <w:t>Замінити п.2 Загальних вимог у Додатку №3</w:t>
      </w:r>
      <w:r w:rsidRPr="00515D36">
        <w:rPr>
          <w:rFonts w:ascii="Times New Roman" w:hAnsi="Times New Roman" w:cs="Times New Roman"/>
          <w:lang w:val="ru-RU"/>
        </w:rPr>
        <w:t xml:space="preserve"> </w:t>
      </w:r>
      <w:r w:rsidRPr="00515D36">
        <w:rPr>
          <w:rFonts w:ascii="Times New Roman" w:hAnsi="Times New Roman" w:cs="Times New Roman"/>
          <w:lang w:val="ru-RU"/>
        </w:rPr>
        <w:t xml:space="preserve">до  </w:t>
      </w:r>
      <w:proofErr w:type="spellStart"/>
      <w:r w:rsidRPr="00515D36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515D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5D36">
        <w:rPr>
          <w:rFonts w:ascii="Times New Roman" w:hAnsi="Times New Roman" w:cs="Times New Roman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lang w:val="ru-RU"/>
        </w:rPr>
        <w:t xml:space="preserve"> текстом </w:t>
      </w:r>
      <w:proofErr w:type="spellStart"/>
      <w:r>
        <w:rPr>
          <w:rFonts w:ascii="Times New Roman" w:hAnsi="Times New Roman" w:cs="Times New Roman"/>
          <w:lang w:val="ru-RU"/>
        </w:rPr>
        <w:t>наступного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змісту</w:t>
      </w:r>
      <w:proofErr w:type="spellEnd"/>
      <w:r>
        <w:rPr>
          <w:rFonts w:ascii="Times New Roman" w:hAnsi="Times New Roman" w:cs="Times New Roman"/>
          <w:lang w:val="ru-RU"/>
        </w:rPr>
        <w:t>:</w:t>
      </w:r>
    </w:p>
    <w:p w:rsidR="00515D36" w:rsidRPr="00955ECF" w:rsidRDefault="00515D36" w:rsidP="00515D36">
      <w:pPr>
        <w:spacing w:after="200" w:line="276" w:lineRule="auto"/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955ECF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«2.</w:t>
      </w:r>
      <w:r w:rsidR="003B471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55ECF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Послуги повинні надаватися кваліфікованим персоналом (надати копію(ї) сертифікату(</w:t>
      </w:r>
      <w:proofErr w:type="spellStart"/>
      <w:r w:rsidRPr="00955ECF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ів</w:t>
      </w:r>
      <w:proofErr w:type="spellEnd"/>
      <w:r w:rsidRPr="00955ECF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)  про навчання від виробника вказаного медичного обладнання або організацією, уповноваженою на це виробником)</w:t>
      </w:r>
      <w:r w:rsidRPr="00955ECF">
        <w:rPr>
          <w:rStyle w:val="a5"/>
          <w:rFonts w:ascii="Times New Roman" w:hAnsi="Times New Roman"/>
          <w:i w:val="0"/>
          <w:color w:val="auto"/>
          <w:sz w:val="24"/>
          <w:szCs w:val="24"/>
        </w:rPr>
        <w:t>.</w:t>
      </w:r>
      <w:r w:rsidRPr="00955ECF">
        <w:rPr>
          <w:rStyle w:val="a5"/>
          <w:rFonts w:ascii="Times New Roman" w:hAnsi="Times New Roman"/>
          <w:i w:val="0"/>
          <w:color w:val="auto"/>
          <w:sz w:val="24"/>
          <w:szCs w:val="24"/>
        </w:rPr>
        <w:t>»</w:t>
      </w:r>
    </w:p>
    <w:p w:rsidR="005B5EA1" w:rsidRPr="005B5EA1" w:rsidRDefault="005B5EA1" w:rsidP="005B5EA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EA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Доповнити п.3 </w:t>
      </w:r>
      <w:r w:rsidRPr="005B5EA1">
        <w:rPr>
          <w:rFonts w:ascii="Times New Roman" w:hAnsi="Times New Roman" w:cs="Times New Roman"/>
          <w:sz w:val="24"/>
          <w:szCs w:val="24"/>
        </w:rPr>
        <w:t>Загальних вимог у Додатку №3</w:t>
      </w:r>
      <w:r w:rsidRPr="005B5EA1">
        <w:rPr>
          <w:rFonts w:ascii="Times New Roman" w:hAnsi="Times New Roman" w:cs="Times New Roman"/>
          <w:lang w:val="ru-RU"/>
        </w:rPr>
        <w:t xml:space="preserve"> до  </w:t>
      </w:r>
      <w:proofErr w:type="spellStart"/>
      <w:r w:rsidRPr="005B5EA1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5B5E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B5EA1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5B5EA1">
        <w:rPr>
          <w:rFonts w:ascii="Times New Roman" w:hAnsi="Times New Roman" w:cs="Times New Roman"/>
          <w:lang w:val="ru-RU"/>
        </w:rPr>
        <w:t xml:space="preserve"> </w:t>
      </w:r>
      <w:r w:rsidRPr="005B5EA1">
        <w:rPr>
          <w:rFonts w:ascii="Times New Roman" w:hAnsi="Times New Roman" w:cs="Times New Roman"/>
          <w:lang w:val="ru-RU"/>
        </w:rPr>
        <w:t>:</w:t>
      </w:r>
    </w:p>
    <w:p w:rsidR="005B5EA1" w:rsidRPr="005B5EA1" w:rsidRDefault="005B5EA1" w:rsidP="005B5EA1">
      <w:pPr>
        <w:pStyle w:val="a3"/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5B5EA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Надання послуг передбачає приїзд інженера на територію Замовника.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515D36" w:rsidRDefault="00515D36" w:rsidP="005B5EA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7F61" w:rsidRPr="00515D36" w:rsidRDefault="00247F61" w:rsidP="00247F6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Замінити п.9 </w:t>
      </w:r>
      <w:r w:rsidRPr="005B5EA1">
        <w:rPr>
          <w:rFonts w:ascii="Times New Roman" w:hAnsi="Times New Roman" w:cs="Times New Roman"/>
          <w:sz w:val="24"/>
          <w:szCs w:val="24"/>
        </w:rPr>
        <w:t>Загальних вимог у Додатку №3</w:t>
      </w:r>
      <w:r w:rsidRPr="005B5EA1">
        <w:rPr>
          <w:rFonts w:ascii="Times New Roman" w:hAnsi="Times New Roman" w:cs="Times New Roman"/>
          <w:lang w:val="ru-RU"/>
        </w:rPr>
        <w:t xml:space="preserve"> до  </w:t>
      </w:r>
      <w:proofErr w:type="spellStart"/>
      <w:r w:rsidRPr="005B5EA1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5B5E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B5EA1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5B5EA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текстом </w:t>
      </w:r>
      <w:proofErr w:type="spellStart"/>
      <w:r>
        <w:rPr>
          <w:rFonts w:ascii="Times New Roman" w:hAnsi="Times New Roman" w:cs="Times New Roman"/>
          <w:lang w:val="ru-RU"/>
        </w:rPr>
        <w:t>наступного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змісту</w:t>
      </w:r>
      <w:proofErr w:type="spellEnd"/>
      <w:r>
        <w:rPr>
          <w:rFonts w:ascii="Times New Roman" w:hAnsi="Times New Roman" w:cs="Times New Roman"/>
          <w:lang w:val="ru-RU"/>
        </w:rPr>
        <w:t>:</w:t>
      </w:r>
    </w:p>
    <w:p w:rsidR="00247F61" w:rsidRPr="00247F61" w:rsidRDefault="00247F61" w:rsidP="00247F6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247F6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«9.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47F6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Учасник повинен підтвердити можливість надання послуг, належної якості та в терміни, визначені цією Документацією та пропозицією Учасника. На підтвердження Учасник повинен надати оригінал листа виробника обладнання, що підлягає ремонту та/або технічному обслуговуванню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надання Учасником послуг згідно з предметом закупівлі, належної якості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 відповідно до оголошення про проведення процедури закупівлі.</w:t>
      </w:r>
      <w:r w:rsidRPr="00247F6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247F61" w:rsidRPr="00247F61" w:rsidRDefault="00247F61" w:rsidP="00247F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7F61" w:rsidRPr="00247F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3FAF"/>
    <w:multiLevelType w:val="hybridMultilevel"/>
    <w:tmpl w:val="5D34096C"/>
    <w:lvl w:ilvl="0" w:tplc="B016C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7812"/>
    <w:multiLevelType w:val="hybridMultilevel"/>
    <w:tmpl w:val="C7FA6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7"/>
    <w:rsid w:val="0022236B"/>
    <w:rsid w:val="00247F61"/>
    <w:rsid w:val="003B4719"/>
    <w:rsid w:val="003E04A8"/>
    <w:rsid w:val="00515D36"/>
    <w:rsid w:val="005B5EA1"/>
    <w:rsid w:val="005C6C8F"/>
    <w:rsid w:val="006D18BF"/>
    <w:rsid w:val="006D3072"/>
    <w:rsid w:val="006D49E1"/>
    <w:rsid w:val="00772017"/>
    <w:rsid w:val="0086365D"/>
    <w:rsid w:val="00955ECF"/>
    <w:rsid w:val="00C637BB"/>
    <w:rsid w:val="00E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F42"/>
  <w15:chartTrackingRefBased/>
  <w15:docId w15:val="{CCCBE11C-C467-4560-9658-00CD2209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4"/>
    <w:uiPriority w:val="34"/>
    <w:qFormat/>
    <w:rsid w:val="00E93792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3"/>
    <w:uiPriority w:val="34"/>
    <w:rsid w:val="00515D36"/>
  </w:style>
  <w:style w:type="character" w:styleId="a5">
    <w:name w:val="Subtle Emphasis"/>
    <w:basedOn w:val="a0"/>
    <w:uiPriority w:val="19"/>
    <w:qFormat/>
    <w:rsid w:val="00515D36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86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2022-12-01T12:10:00Z</cp:lastPrinted>
  <dcterms:created xsi:type="dcterms:W3CDTF">2022-12-01T08:49:00Z</dcterms:created>
  <dcterms:modified xsi:type="dcterms:W3CDTF">2022-12-01T12:13:00Z</dcterms:modified>
</cp:coreProperties>
</file>