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B8F0D9" w14:textId="77777777" w:rsidR="00B773DD" w:rsidRDefault="00B773DD" w:rsidP="00F345C8">
      <w:pPr>
        <w:pStyle w:val="5"/>
        <w:spacing w:before="0" w:line="276" w:lineRule="auto"/>
        <w:jc w:val="right"/>
        <w:rPr>
          <w:b/>
          <w:bCs/>
          <w:sz w:val="26"/>
          <w:szCs w:val="26"/>
          <w:lang w:val="uk-UA"/>
        </w:rPr>
      </w:pPr>
    </w:p>
    <w:p w14:paraId="1960AA4E" w14:textId="4DAC800A" w:rsidR="00FC64AF" w:rsidRPr="00F345C8" w:rsidRDefault="00743ACC" w:rsidP="00F345C8">
      <w:pPr>
        <w:pStyle w:val="5"/>
        <w:spacing w:before="0" w:line="276" w:lineRule="auto"/>
        <w:jc w:val="right"/>
        <w:rPr>
          <w:b/>
          <w:bCs/>
          <w:sz w:val="26"/>
          <w:szCs w:val="26"/>
          <w:lang w:val="uk-UA"/>
        </w:rPr>
      </w:pPr>
      <w:r w:rsidRPr="00F345C8">
        <w:rPr>
          <w:b/>
          <w:bCs/>
          <w:sz w:val="26"/>
          <w:szCs w:val="26"/>
          <w:lang w:val="uk-UA"/>
        </w:rPr>
        <w:t>Перелік змін</w:t>
      </w:r>
      <w:r w:rsidR="009145DE" w:rsidRPr="00F345C8">
        <w:rPr>
          <w:b/>
          <w:bCs/>
          <w:sz w:val="26"/>
          <w:szCs w:val="26"/>
          <w:lang w:val="uk-UA"/>
        </w:rPr>
        <w:t>,</w:t>
      </w:r>
      <w:r w:rsidRPr="00F345C8">
        <w:rPr>
          <w:b/>
          <w:bCs/>
          <w:sz w:val="26"/>
          <w:szCs w:val="26"/>
          <w:lang w:val="uk-UA"/>
        </w:rPr>
        <w:t xml:space="preserve"> </w:t>
      </w:r>
      <w:r w:rsidR="009145DE" w:rsidRPr="00F345C8">
        <w:rPr>
          <w:b/>
          <w:bCs/>
          <w:sz w:val="26"/>
          <w:szCs w:val="26"/>
          <w:lang w:val="uk-UA"/>
        </w:rPr>
        <w:t>що вносяться до тендерної документації</w:t>
      </w:r>
    </w:p>
    <w:p w14:paraId="0CDF524A" w14:textId="77777777" w:rsidR="00F345C8" w:rsidRDefault="00F345C8" w:rsidP="00F345C8">
      <w:pPr>
        <w:ind w:left="993" w:right="708"/>
        <w:jc w:val="center"/>
        <w:rPr>
          <w:rFonts w:ascii="Times New Roman" w:eastAsia="Times New Roman" w:hAnsi="Times New Roman"/>
          <w:b/>
          <w:bCs/>
          <w:sz w:val="28"/>
          <w:szCs w:val="28"/>
          <w:lang w:val="uk-UA" w:eastAsia="uk-UA"/>
        </w:rPr>
      </w:pPr>
    </w:p>
    <w:p w14:paraId="23026BA0" w14:textId="77777777" w:rsidR="00D63E76" w:rsidRPr="00D63E76" w:rsidRDefault="00D63E76" w:rsidP="001914D1">
      <w:pPr>
        <w:tabs>
          <w:tab w:val="left" w:pos="3261"/>
        </w:tabs>
        <w:jc w:val="center"/>
        <w:rPr>
          <w:rFonts w:ascii="Times New Roman" w:eastAsia="Times New Roman" w:hAnsi="Times New Roman"/>
          <w:b/>
          <w:bCs/>
          <w:sz w:val="28"/>
          <w:szCs w:val="28"/>
          <w:lang w:eastAsia="uk-UA"/>
        </w:rPr>
      </w:pPr>
      <w:proofErr w:type="spellStart"/>
      <w:r w:rsidRPr="00D63E76">
        <w:rPr>
          <w:rFonts w:ascii="Times New Roman" w:eastAsia="Times New Roman" w:hAnsi="Times New Roman"/>
          <w:b/>
          <w:bCs/>
          <w:sz w:val="28"/>
          <w:szCs w:val="28"/>
          <w:lang w:eastAsia="uk-UA"/>
        </w:rPr>
        <w:t>Автомобільні</w:t>
      </w:r>
      <w:proofErr w:type="spellEnd"/>
      <w:r w:rsidRPr="00D63E76">
        <w:rPr>
          <w:rFonts w:ascii="Times New Roman" w:eastAsia="Times New Roman" w:hAnsi="Times New Roman"/>
          <w:b/>
          <w:bCs/>
          <w:sz w:val="28"/>
          <w:szCs w:val="28"/>
          <w:lang w:eastAsia="uk-UA"/>
        </w:rPr>
        <w:t xml:space="preserve"> </w:t>
      </w:r>
      <w:proofErr w:type="spellStart"/>
      <w:r w:rsidRPr="00D63E76">
        <w:rPr>
          <w:rFonts w:ascii="Times New Roman" w:eastAsia="Times New Roman" w:hAnsi="Times New Roman"/>
          <w:b/>
          <w:bCs/>
          <w:sz w:val="28"/>
          <w:szCs w:val="28"/>
          <w:lang w:eastAsia="uk-UA"/>
        </w:rPr>
        <w:t>шини</w:t>
      </w:r>
      <w:proofErr w:type="spellEnd"/>
    </w:p>
    <w:p w14:paraId="0260FF6C" w14:textId="77777777" w:rsidR="00D63E76" w:rsidRDefault="00F345C8" w:rsidP="00D63E76">
      <w:pPr>
        <w:spacing w:after="0"/>
        <w:jc w:val="center"/>
        <w:rPr>
          <w:rFonts w:ascii="Times New Roman" w:hAnsi="Times New Roman" w:cs="Calibri"/>
          <w:b/>
          <w:bCs/>
          <w:sz w:val="26"/>
          <w:szCs w:val="26"/>
          <w:lang w:val="uk-UA" w:eastAsia="ru-RU"/>
        </w:rPr>
      </w:pPr>
      <w:r w:rsidRPr="00F345C8">
        <w:rPr>
          <w:rFonts w:ascii="Times New Roman" w:hAnsi="Times New Roman" w:cs="Calibri"/>
          <w:b/>
          <w:bCs/>
          <w:sz w:val="26"/>
          <w:szCs w:val="26"/>
          <w:lang w:val="uk-UA" w:eastAsia="ru-RU"/>
        </w:rPr>
        <w:t xml:space="preserve">ДК 021:2015 – </w:t>
      </w:r>
      <w:r w:rsidR="00D63E76" w:rsidRPr="00D63E76">
        <w:rPr>
          <w:rFonts w:ascii="Times New Roman" w:hAnsi="Times New Roman" w:cs="Calibri"/>
          <w:b/>
          <w:bCs/>
          <w:sz w:val="26"/>
          <w:szCs w:val="26"/>
          <w:lang w:val="uk-UA" w:eastAsia="ru-RU"/>
        </w:rPr>
        <w:t>34350000-5 - Шини для транспортних засобів</w:t>
      </w:r>
    </w:p>
    <w:p w14:paraId="738D518C" w14:textId="7CDB4131" w:rsidR="00F345C8" w:rsidRPr="00F345C8" w:rsidRDefault="00D63E76" w:rsidP="00D63E76">
      <w:pPr>
        <w:spacing w:after="0"/>
        <w:jc w:val="center"/>
        <w:rPr>
          <w:rFonts w:ascii="Times New Roman" w:hAnsi="Times New Roman" w:cs="Calibri"/>
          <w:b/>
          <w:bCs/>
          <w:sz w:val="26"/>
          <w:szCs w:val="26"/>
          <w:lang w:val="uk-UA" w:eastAsia="ru-RU"/>
        </w:rPr>
      </w:pPr>
      <w:r w:rsidRPr="00D63E76">
        <w:rPr>
          <w:rFonts w:ascii="Times New Roman" w:hAnsi="Times New Roman" w:cs="Calibri"/>
          <w:b/>
          <w:bCs/>
          <w:sz w:val="26"/>
          <w:szCs w:val="26"/>
          <w:lang w:val="uk-UA" w:eastAsia="ru-RU"/>
        </w:rPr>
        <w:t xml:space="preserve"> великої та малої тоннажності</w:t>
      </w:r>
    </w:p>
    <w:p w14:paraId="38A76CD4" w14:textId="06822E55" w:rsidR="00FC64AF" w:rsidRDefault="00FC64AF" w:rsidP="00B773DD">
      <w:pPr>
        <w:shd w:val="clear" w:color="auto" w:fill="FFFFFF"/>
        <w:spacing w:after="0"/>
        <w:jc w:val="center"/>
        <w:rPr>
          <w:rFonts w:ascii="Times New Roman" w:hAnsi="Times New Roman"/>
          <w:sz w:val="24"/>
          <w:szCs w:val="24"/>
          <w:lang w:val="uk-UA"/>
        </w:rPr>
      </w:pPr>
    </w:p>
    <w:p w14:paraId="455270B1" w14:textId="63F066DF" w:rsidR="00B773DD" w:rsidRPr="00B773DD" w:rsidRDefault="00D63E76" w:rsidP="001914D1">
      <w:pPr>
        <w:pStyle w:val="a6"/>
        <w:numPr>
          <w:ilvl w:val="0"/>
          <w:numId w:val="7"/>
        </w:numPr>
        <w:shd w:val="clear" w:color="auto" w:fill="FFFFFF"/>
        <w:spacing w:after="0"/>
        <w:ind w:left="-284" w:hanging="425"/>
        <w:rPr>
          <w:rFonts w:ascii="Times New Roman" w:hAnsi="Times New Roman"/>
          <w:bCs/>
          <w:sz w:val="24"/>
          <w:szCs w:val="24"/>
          <w:lang w:val="uk-UA"/>
        </w:rPr>
      </w:pPr>
      <w:r>
        <w:rPr>
          <w:rFonts w:ascii="Times New Roman" w:hAnsi="Times New Roman"/>
          <w:sz w:val="24"/>
          <w:szCs w:val="24"/>
          <w:lang w:val="uk-UA"/>
        </w:rPr>
        <w:t>Таблиця 1 Додатку 2</w:t>
      </w:r>
      <w:r w:rsidR="00B773DD" w:rsidRPr="00B773DD">
        <w:rPr>
          <w:rFonts w:ascii="Times New Roman" w:eastAsia="Times New Roman" w:hAnsi="Times New Roman"/>
          <w:bCs/>
          <w:color w:val="000000"/>
          <w:sz w:val="24"/>
          <w:szCs w:val="24"/>
          <w:lang w:val="uk-UA"/>
        </w:rPr>
        <w:t xml:space="preserve"> тендерної документації</w:t>
      </w:r>
      <w:r w:rsidR="00B773DD">
        <w:rPr>
          <w:rFonts w:ascii="Times New Roman" w:eastAsia="Times New Roman" w:hAnsi="Times New Roman"/>
          <w:bCs/>
          <w:color w:val="000000"/>
          <w:sz w:val="24"/>
          <w:szCs w:val="24"/>
          <w:lang w:val="uk-UA"/>
        </w:rPr>
        <w:t>:</w:t>
      </w:r>
    </w:p>
    <w:p w14:paraId="2A74B28D" w14:textId="77777777" w:rsidR="00D63E76" w:rsidRPr="00110BE8" w:rsidRDefault="00D63E76" w:rsidP="001914D1">
      <w:pPr>
        <w:spacing w:after="0" w:line="240" w:lineRule="auto"/>
        <w:ind w:left="284" w:right="-426"/>
        <w:jc w:val="right"/>
        <w:rPr>
          <w:rFonts w:ascii="Times New Roman" w:hAnsi="Times New Roman"/>
          <w:b/>
          <w:bdr w:val="none" w:sz="0" w:space="0" w:color="auto" w:frame="1"/>
          <w:shd w:val="clear" w:color="auto" w:fill="FDFEFD"/>
        </w:rPr>
      </w:pPr>
      <w:proofErr w:type="spellStart"/>
      <w:r>
        <w:rPr>
          <w:rFonts w:ascii="Times New Roman" w:hAnsi="Times New Roman"/>
          <w:b/>
          <w:kern w:val="2"/>
          <w:lang w:eastAsia="ar-SA"/>
        </w:rPr>
        <w:t>Таблиця</w:t>
      </w:r>
      <w:proofErr w:type="spellEnd"/>
      <w:r>
        <w:rPr>
          <w:rFonts w:ascii="Times New Roman" w:hAnsi="Times New Roman"/>
          <w:b/>
          <w:kern w:val="2"/>
          <w:lang w:eastAsia="ar-SA"/>
        </w:rPr>
        <w:t xml:space="preserve"> 1</w:t>
      </w:r>
    </w:p>
    <w:tbl>
      <w:tblPr>
        <w:tblW w:w="10774" w:type="dxa"/>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6"/>
        <w:gridCol w:w="1525"/>
        <w:gridCol w:w="744"/>
        <w:gridCol w:w="859"/>
        <w:gridCol w:w="1408"/>
        <w:gridCol w:w="992"/>
        <w:gridCol w:w="1560"/>
        <w:gridCol w:w="1134"/>
        <w:gridCol w:w="2126"/>
      </w:tblGrid>
      <w:tr w:rsidR="00D63E76" w:rsidRPr="00110BE8" w14:paraId="1FC0B3B7" w14:textId="77777777" w:rsidTr="001914D1">
        <w:trPr>
          <w:cantSplit/>
          <w:trHeight w:val="1118"/>
          <w:tblHeader/>
        </w:trPr>
        <w:tc>
          <w:tcPr>
            <w:tcW w:w="426" w:type="dxa"/>
            <w:vAlign w:val="center"/>
          </w:tcPr>
          <w:p w14:paraId="59F28AC3" w14:textId="77777777" w:rsidR="00D63E76" w:rsidRPr="00110BE8" w:rsidRDefault="00D63E76" w:rsidP="00592F83">
            <w:pPr>
              <w:autoSpaceDE w:val="0"/>
              <w:autoSpaceDN w:val="0"/>
              <w:adjustRightInd w:val="0"/>
              <w:spacing w:after="0"/>
              <w:jc w:val="center"/>
              <w:rPr>
                <w:rFonts w:ascii="Times New Roman" w:hAnsi="Times New Roman"/>
                <w:b/>
                <w:sz w:val="18"/>
                <w:szCs w:val="18"/>
              </w:rPr>
            </w:pPr>
            <w:r w:rsidRPr="00110BE8">
              <w:rPr>
                <w:rFonts w:ascii="Times New Roman" w:hAnsi="Times New Roman"/>
                <w:b/>
                <w:sz w:val="18"/>
                <w:szCs w:val="18"/>
              </w:rPr>
              <w:t>№</w:t>
            </w:r>
          </w:p>
        </w:tc>
        <w:tc>
          <w:tcPr>
            <w:tcW w:w="1525" w:type="dxa"/>
            <w:vAlign w:val="center"/>
          </w:tcPr>
          <w:p w14:paraId="48C235E1" w14:textId="77777777" w:rsidR="00D63E76" w:rsidRPr="00110BE8" w:rsidRDefault="00D63E76" w:rsidP="00592F83">
            <w:pPr>
              <w:autoSpaceDE w:val="0"/>
              <w:autoSpaceDN w:val="0"/>
              <w:adjustRightInd w:val="0"/>
              <w:spacing w:after="0"/>
              <w:jc w:val="center"/>
              <w:rPr>
                <w:rFonts w:ascii="Times New Roman" w:hAnsi="Times New Roman"/>
                <w:b/>
                <w:sz w:val="18"/>
                <w:szCs w:val="18"/>
              </w:rPr>
            </w:pPr>
            <w:proofErr w:type="spellStart"/>
            <w:r w:rsidRPr="00110BE8">
              <w:rPr>
                <w:rFonts w:ascii="Times New Roman" w:hAnsi="Times New Roman"/>
                <w:b/>
                <w:sz w:val="18"/>
                <w:szCs w:val="18"/>
              </w:rPr>
              <w:t>Найменування</w:t>
            </w:r>
            <w:proofErr w:type="spellEnd"/>
            <w:r w:rsidRPr="00110BE8">
              <w:rPr>
                <w:rFonts w:ascii="Times New Roman" w:hAnsi="Times New Roman"/>
                <w:b/>
                <w:sz w:val="18"/>
                <w:szCs w:val="18"/>
              </w:rPr>
              <w:t xml:space="preserve"> </w:t>
            </w:r>
          </w:p>
        </w:tc>
        <w:tc>
          <w:tcPr>
            <w:tcW w:w="744" w:type="dxa"/>
            <w:vAlign w:val="center"/>
          </w:tcPr>
          <w:p w14:paraId="5D99C6D0" w14:textId="77777777" w:rsidR="00D63E76" w:rsidRPr="00110BE8" w:rsidRDefault="00D63E76" w:rsidP="00592F83">
            <w:pPr>
              <w:autoSpaceDE w:val="0"/>
              <w:autoSpaceDN w:val="0"/>
              <w:adjustRightInd w:val="0"/>
              <w:spacing w:after="0"/>
              <w:jc w:val="center"/>
              <w:rPr>
                <w:rFonts w:ascii="Times New Roman" w:hAnsi="Times New Roman"/>
                <w:b/>
                <w:sz w:val="18"/>
                <w:szCs w:val="18"/>
              </w:rPr>
            </w:pPr>
            <w:proofErr w:type="spellStart"/>
            <w:r w:rsidRPr="00110BE8">
              <w:rPr>
                <w:rFonts w:ascii="Times New Roman" w:hAnsi="Times New Roman"/>
                <w:b/>
                <w:sz w:val="18"/>
                <w:szCs w:val="18"/>
              </w:rPr>
              <w:t>Типорозмір</w:t>
            </w:r>
            <w:proofErr w:type="spellEnd"/>
          </w:p>
        </w:tc>
        <w:tc>
          <w:tcPr>
            <w:tcW w:w="859" w:type="dxa"/>
            <w:vAlign w:val="center"/>
          </w:tcPr>
          <w:p w14:paraId="6F6CFDBD" w14:textId="77777777" w:rsidR="00D63E76" w:rsidRPr="00110BE8" w:rsidRDefault="00D63E76" w:rsidP="00592F83">
            <w:pPr>
              <w:autoSpaceDE w:val="0"/>
              <w:autoSpaceDN w:val="0"/>
              <w:adjustRightInd w:val="0"/>
              <w:spacing w:after="0"/>
              <w:jc w:val="center"/>
              <w:rPr>
                <w:rFonts w:ascii="Times New Roman" w:hAnsi="Times New Roman"/>
                <w:b/>
                <w:sz w:val="18"/>
                <w:szCs w:val="18"/>
              </w:rPr>
            </w:pPr>
            <w:r w:rsidRPr="00110BE8">
              <w:rPr>
                <w:rFonts w:ascii="Times New Roman" w:hAnsi="Times New Roman"/>
                <w:b/>
                <w:sz w:val="18"/>
                <w:szCs w:val="18"/>
              </w:rPr>
              <w:t>Сезон</w:t>
            </w:r>
          </w:p>
        </w:tc>
        <w:tc>
          <w:tcPr>
            <w:tcW w:w="1408" w:type="dxa"/>
            <w:vAlign w:val="center"/>
          </w:tcPr>
          <w:p w14:paraId="434F363E" w14:textId="77777777" w:rsidR="00D63E76" w:rsidRPr="00110BE8" w:rsidRDefault="00D63E76" w:rsidP="00592F83">
            <w:pPr>
              <w:autoSpaceDE w:val="0"/>
              <w:autoSpaceDN w:val="0"/>
              <w:adjustRightInd w:val="0"/>
              <w:spacing w:after="0"/>
              <w:jc w:val="center"/>
              <w:rPr>
                <w:rFonts w:ascii="Times New Roman" w:hAnsi="Times New Roman"/>
                <w:b/>
                <w:sz w:val="18"/>
                <w:szCs w:val="18"/>
              </w:rPr>
            </w:pPr>
            <w:proofErr w:type="spellStart"/>
            <w:r w:rsidRPr="00110BE8">
              <w:rPr>
                <w:rFonts w:ascii="Times New Roman" w:hAnsi="Times New Roman"/>
                <w:b/>
                <w:sz w:val="18"/>
                <w:szCs w:val="18"/>
              </w:rPr>
              <w:t>Застосування</w:t>
            </w:r>
            <w:proofErr w:type="spellEnd"/>
          </w:p>
          <w:p w14:paraId="50E0C8A8" w14:textId="77777777" w:rsidR="00D63E76" w:rsidRPr="00110BE8" w:rsidRDefault="00D63E76" w:rsidP="00592F83">
            <w:pPr>
              <w:autoSpaceDE w:val="0"/>
              <w:autoSpaceDN w:val="0"/>
              <w:adjustRightInd w:val="0"/>
              <w:spacing w:after="0"/>
              <w:jc w:val="center"/>
              <w:rPr>
                <w:rFonts w:ascii="Times New Roman" w:hAnsi="Times New Roman"/>
                <w:b/>
                <w:sz w:val="18"/>
                <w:szCs w:val="18"/>
              </w:rPr>
            </w:pPr>
            <w:r w:rsidRPr="00110BE8">
              <w:rPr>
                <w:rFonts w:ascii="Times New Roman" w:hAnsi="Times New Roman"/>
                <w:b/>
                <w:sz w:val="18"/>
                <w:szCs w:val="18"/>
              </w:rPr>
              <w:t xml:space="preserve">(марка </w:t>
            </w:r>
            <w:proofErr w:type="spellStart"/>
            <w:r w:rsidRPr="00110BE8">
              <w:rPr>
                <w:rFonts w:ascii="Times New Roman" w:hAnsi="Times New Roman"/>
                <w:b/>
                <w:sz w:val="18"/>
                <w:szCs w:val="18"/>
              </w:rPr>
              <w:t>автомобіля</w:t>
            </w:r>
            <w:proofErr w:type="spellEnd"/>
            <w:r w:rsidRPr="00110BE8">
              <w:rPr>
                <w:rFonts w:ascii="Times New Roman" w:hAnsi="Times New Roman"/>
                <w:b/>
                <w:sz w:val="18"/>
                <w:szCs w:val="18"/>
              </w:rPr>
              <w:t>)</w:t>
            </w:r>
          </w:p>
        </w:tc>
        <w:tc>
          <w:tcPr>
            <w:tcW w:w="992" w:type="dxa"/>
            <w:vAlign w:val="center"/>
          </w:tcPr>
          <w:p w14:paraId="5A7EB098" w14:textId="77777777" w:rsidR="00D63E76" w:rsidRPr="00110BE8" w:rsidRDefault="00D63E76" w:rsidP="00592F83">
            <w:pPr>
              <w:autoSpaceDE w:val="0"/>
              <w:autoSpaceDN w:val="0"/>
              <w:adjustRightInd w:val="0"/>
              <w:spacing w:after="0"/>
              <w:jc w:val="center"/>
              <w:rPr>
                <w:rFonts w:ascii="Times New Roman" w:hAnsi="Times New Roman"/>
                <w:b/>
                <w:sz w:val="18"/>
                <w:szCs w:val="18"/>
              </w:rPr>
            </w:pPr>
            <w:proofErr w:type="spellStart"/>
            <w:r w:rsidRPr="00110BE8">
              <w:rPr>
                <w:rFonts w:ascii="Times New Roman" w:hAnsi="Times New Roman"/>
                <w:b/>
                <w:sz w:val="18"/>
                <w:szCs w:val="18"/>
              </w:rPr>
              <w:t>Діапазон</w:t>
            </w:r>
            <w:proofErr w:type="spellEnd"/>
            <w:r w:rsidRPr="00110BE8">
              <w:rPr>
                <w:rFonts w:ascii="Times New Roman" w:hAnsi="Times New Roman"/>
                <w:b/>
                <w:sz w:val="18"/>
                <w:szCs w:val="18"/>
              </w:rPr>
              <w:t xml:space="preserve"> </w:t>
            </w:r>
            <w:proofErr w:type="spellStart"/>
            <w:r w:rsidRPr="00110BE8">
              <w:rPr>
                <w:rFonts w:ascii="Times New Roman" w:hAnsi="Times New Roman"/>
                <w:b/>
                <w:sz w:val="18"/>
                <w:szCs w:val="18"/>
              </w:rPr>
              <w:t>індексу</w:t>
            </w:r>
            <w:proofErr w:type="spellEnd"/>
            <w:r w:rsidRPr="00110BE8">
              <w:rPr>
                <w:rFonts w:ascii="Times New Roman" w:hAnsi="Times New Roman"/>
                <w:b/>
                <w:sz w:val="18"/>
                <w:szCs w:val="18"/>
              </w:rPr>
              <w:t xml:space="preserve"> </w:t>
            </w:r>
            <w:proofErr w:type="spellStart"/>
            <w:r w:rsidRPr="00110BE8">
              <w:rPr>
                <w:rFonts w:ascii="Times New Roman" w:hAnsi="Times New Roman"/>
                <w:b/>
                <w:sz w:val="18"/>
                <w:szCs w:val="18"/>
              </w:rPr>
              <w:t>навантаження</w:t>
            </w:r>
            <w:proofErr w:type="spellEnd"/>
          </w:p>
        </w:tc>
        <w:tc>
          <w:tcPr>
            <w:tcW w:w="1560" w:type="dxa"/>
            <w:vAlign w:val="center"/>
          </w:tcPr>
          <w:p w14:paraId="49498FB5" w14:textId="77777777" w:rsidR="00D63E76" w:rsidRPr="00110BE8" w:rsidRDefault="00D63E76" w:rsidP="00592F83">
            <w:pPr>
              <w:autoSpaceDE w:val="0"/>
              <w:autoSpaceDN w:val="0"/>
              <w:adjustRightInd w:val="0"/>
              <w:spacing w:after="0"/>
              <w:jc w:val="center"/>
              <w:rPr>
                <w:rFonts w:ascii="Times New Roman" w:hAnsi="Times New Roman"/>
                <w:b/>
                <w:sz w:val="18"/>
                <w:szCs w:val="18"/>
              </w:rPr>
            </w:pPr>
            <w:proofErr w:type="spellStart"/>
            <w:r w:rsidRPr="00110BE8">
              <w:rPr>
                <w:rFonts w:ascii="Times New Roman" w:hAnsi="Times New Roman"/>
                <w:b/>
                <w:sz w:val="18"/>
                <w:szCs w:val="18"/>
              </w:rPr>
              <w:t>Рік</w:t>
            </w:r>
            <w:proofErr w:type="spellEnd"/>
            <w:r w:rsidRPr="00110BE8">
              <w:rPr>
                <w:rFonts w:ascii="Times New Roman" w:hAnsi="Times New Roman"/>
                <w:b/>
                <w:sz w:val="18"/>
                <w:szCs w:val="18"/>
              </w:rPr>
              <w:t xml:space="preserve"> </w:t>
            </w:r>
            <w:proofErr w:type="spellStart"/>
            <w:r w:rsidRPr="00110BE8">
              <w:rPr>
                <w:rFonts w:ascii="Times New Roman" w:hAnsi="Times New Roman"/>
                <w:b/>
                <w:sz w:val="18"/>
                <w:szCs w:val="18"/>
              </w:rPr>
              <w:t>випуску</w:t>
            </w:r>
            <w:proofErr w:type="spellEnd"/>
          </w:p>
          <w:p w14:paraId="261B0073" w14:textId="77777777" w:rsidR="00D63E76" w:rsidRPr="00110BE8" w:rsidRDefault="00D63E76" w:rsidP="00592F83">
            <w:pPr>
              <w:autoSpaceDE w:val="0"/>
              <w:autoSpaceDN w:val="0"/>
              <w:adjustRightInd w:val="0"/>
              <w:spacing w:after="0"/>
              <w:jc w:val="center"/>
              <w:rPr>
                <w:rFonts w:ascii="Times New Roman" w:hAnsi="Times New Roman"/>
                <w:b/>
                <w:sz w:val="18"/>
                <w:szCs w:val="18"/>
              </w:rPr>
            </w:pPr>
          </w:p>
        </w:tc>
        <w:tc>
          <w:tcPr>
            <w:tcW w:w="1134" w:type="dxa"/>
            <w:vAlign w:val="center"/>
          </w:tcPr>
          <w:p w14:paraId="74ED129E" w14:textId="77777777" w:rsidR="00D63E76" w:rsidRPr="00110BE8" w:rsidRDefault="00D63E76" w:rsidP="00592F83">
            <w:pPr>
              <w:autoSpaceDE w:val="0"/>
              <w:autoSpaceDN w:val="0"/>
              <w:adjustRightInd w:val="0"/>
              <w:spacing w:after="0"/>
              <w:jc w:val="center"/>
              <w:rPr>
                <w:rFonts w:ascii="Times New Roman" w:hAnsi="Times New Roman"/>
                <w:b/>
                <w:sz w:val="18"/>
                <w:szCs w:val="18"/>
              </w:rPr>
            </w:pPr>
            <w:proofErr w:type="spellStart"/>
            <w:r w:rsidRPr="00110BE8">
              <w:rPr>
                <w:rFonts w:ascii="Times New Roman" w:hAnsi="Times New Roman"/>
                <w:b/>
                <w:sz w:val="18"/>
                <w:szCs w:val="18"/>
              </w:rPr>
              <w:t>Кількість</w:t>
            </w:r>
            <w:proofErr w:type="spellEnd"/>
            <w:r w:rsidRPr="00110BE8">
              <w:rPr>
                <w:rFonts w:ascii="Times New Roman" w:hAnsi="Times New Roman"/>
                <w:b/>
                <w:sz w:val="18"/>
                <w:szCs w:val="18"/>
              </w:rPr>
              <w:t xml:space="preserve"> (</w:t>
            </w:r>
            <w:proofErr w:type="spellStart"/>
            <w:r w:rsidRPr="00110BE8">
              <w:rPr>
                <w:rFonts w:ascii="Times New Roman" w:hAnsi="Times New Roman"/>
                <w:b/>
                <w:sz w:val="18"/>
                <w:szCs w:val="18"/>
              </w:rPr>
              <w:t>шт</w:t>
            </w:r>
            <w:proofErr w:type="spellEnd"/>
            <w:r w:rsidRPr="00110BE8">
              <w:rPr>
                <w:rFonts w:ascii="Times New Roman" w:hAnsi="Times New Roman"/>
                <w:b/>
                <w:sz w:val="18"/>
                <w:szCs w:val="18"/>
              </w:rPr>
              <w:t>)</w:t>
            </w:r>
          </w:p>
        </w:tc>
        <w:tc>
          <w:tcPr>
            <w:tcW w:w="2126" w:type="dxa"/>
            <w:vAlign w:val="center"/>
          </w:tcPr>
          <w:p w14:paraId="45F0253E" w14:textId="77777777" w:rsidR="00D63E76" w:rsidRPr="00110BE8" w:rsidRDefault="00D63E76" w:rsidP="00592F83">
            <w:pPr>
              <w:autoSpaceDE w:val="0"/>
              <w:autoSpaceDN w:val="0"/>
              <w:adjustRightInd w:val="0"/>
              <w:spacing w:after="0"/>
              <w:jc w:val="center"/>
              <w:rPr>
                <w:rFonts w:ascii="Times New Roman" w:hAnsi="Times New Roman"/>
                <w:b/>
                <w:sz w:val="18"/>
                <w:szCs w:val="18"/>
              </w:rPr>
            </w:pPr>
            <w:proofErr w:type="spellStart"/>
            <w:r w:rsidRPr="00110BE8">
              <w:rPr>
                <w:rFonts w:ascii="Times New Roman" w:hAnsi="Times New Roman"/>
                <w:b/>
                <w:sz w:val="18"/>
                <w:szCs w:val="18"/>
              </w:rPr>
              <w:t>Можлива</w:t>
            </w:r>
            <w:proofErr w:type="spellEnd"/>
            <w:r w:rsidRPr="00110BE8">
              <w:rPr>
                <w:rFonts w:ascii="Times New Roman" w:hAnsi="Times New Roman"/>
                <w:b/>
                <w:sz w:val="18"/>
                <w:szCs w:val="18"/>
              </w:rPr>
              <w:t xml:space="preserve"> </w:t>
            </w:r>
            <w:proofErr w:type="spellStart"/>
            <w:r w:rsidRPr="00110BE8">
              <w:rPr>
                <w:rFonts w:ascii="Times New Roman" w:hAnsi="Times New Roman"/>
                <w:b/>
                <w:sz w:val="18"/>
                <w:szCs w:val="18"/>
              </w:rPr>
              <w:t>країна</w:t>
            </w:r>
            <w:proofErr w:type="spellEnd"/>
          </w:p>
          <w:p w14:paraId="28D1A074" w14:textId="77777777" w:rsidR="00D63E76" w:rsidRPr="00110BE8" w:rsidRDefault="00D63E76" w:rsidP="00592F83">
            <w:pPr>
              <w:autoSpaceDE w:val="0"/>
              <w:autoSpaceDN w:val="0"/>
              <w:adjustRightInd w:val="0"/>
              <w:spacing w:after="0"/>
              <w:jc w:val="center"/>
              <w:rPr>
                <w:rFonts w:ascii="Times New Roman" w:hAnsi="Times New Roman"/>
                <w:b/>
                <w:sz w:val="18"/>
                <w:szCs w:val="18"/>
              </w:rPr>
            </w:pPr>
            <w:proofErr w:type="spellStart"/>
            <w:r w:rsidRPr="00110BE8">
              <w:rPr>
                <w:rFonts w:ascii="Times New Roman" w:hAnsi="Times New Roman"/>
                <w:b/>
                <w:sz w:val="18"/>
                <w:szCs w:val="18"/>
              </w:rPr>
              <w:t>виробник</w:t>
            </w:r>
            <w:proofErr w:type="spellEnd"/>
          </w:p>
          <w:p w14:paraId="0D054F52" w14:textId="77777777" w:rsidR="00D63E76" w:rsidRPr="00110BE8" w:rsidRDefault="00D63E76" w:rsidP="00592F83">
            <w:pPr>
              <w:autoSpaceDE w:val="0"/>
              <w:autoSpaceDN w:val="0"/>
              <w:adjustRightInd w:val="0"/>
              <w:spacing w:after="0"/>
              <w:jc w:val="center"/>
              <w:rPr>
                <w:rFonts w:ascii="Times New Roman" w:hAnsi="Times New Roman"/>
                <w:b/>
                <w:sz w:val="18"/>
                <w:szCs w:val="18"/>
              </w:rPr>
            </w:pPr>
          </w:p>
        </w:tc>
      </w:tr>
      <w:tr w:rsidR="00D63E76" w:rsidRPr="00110BE8" w14:paraId="199900E2" w14:textId="77777777" w:rsidTr="001914D1">
        <w:trPr>
          <w:cantSplit/>
          <w:trHeight w:val="739"/>
        </w:trPr>
        <w:tc>
          <w:tcPr>
            <w:tcW w:w="426" w:type="dxa"/>
            <w:vAlign w:val="center"/>
          </w:tcPr>
          <w:p w14:paraId="3EBB2C6D" w14:textId="77777777" w:rsidR="00D63E76" w:rsidRPr="00110BE8" w:rsidRDefault="00D63E76" w:rsidP="00D63E76">
            <w:pPr>
              <w:numPr>
                <w:ilvl w:val="0"/>
                <w:numId w:val="8"/>
              </w:numPr>
              <w:spacing w:after="0" w:line="276" w:lineRule="auto"/>
              <w:ind w:left="0" w:firstLine="0"/>
              <w:jc w:val="center"/>
              <w:rPr>
                <w:rFonts w:ascii="Times New Roman" w:hAnsi="Times New Roman"/>
                <w:b/>
                <w:sz w:val="18"/>
                <w:szCs w:val="18"/>
              </w:rPr>
            </w:pPr>
          </w:p>
        </w:tc>
        <w:tc>
          <w:tcPr>
            <w:tcW w:w="1525" w:type="dxa"/>
            <w:vAlign w:val="center"/>
          </w:tcPr>
          <w:p w14:paraId="2DA42D3D" w14:textId="77777777" w:rsidR="00D63E76" w:rsidRPr="00110BE8" w:rsidRDefault="00D63E76" w:rsidP="00592F83">
            <w:pPr>
              <w:spacing w:after="0"/>
              <w:jc w:val="center"/>
              <w:rPr>
                <w:rFonts w:ascii="Times New Roman" w:hAnsi="Times New Roman"/>
                <w:b/>
                <w:sz w:val="18"/>
                <w:szCs w:val="18"/>
                <w:shd w:val="clear" w:color="auto" w:fill="FFFFFF"/>
              </w:rPr>
            </w:pPr>
            <w:proofErr w:type="spellStart"/>
            <w:r w:rsidRPr="00110BE8">
              <w:rPr>
                <w:rFonts w:ascii="Times New Roman" w:hAnsi="Times New Roman"/>
                <w:b/>
                <w:sz w:val="18"/>
                <w:szCs w:val="18"/>
                <w:shd w:val="clear" w:color="auto" w:fill="FFFFFF"/>
              </w:rPr>
              <w:t>Автомобільна</w:t>
            </w:r>
            <w:proofErr w:type="spellEnd"/>
            <w:r w:rsidRPr="00110BE8">
              <w:rPr>
                <w:rFonts w:ascii="Times New Roman" w:hAnsi="Times New Roman"/>
                <w:b/>
                <w:sz w:val="18"/>
                <w:szCs w:val="18"/>
                <w:shd w:val="clear" w:color="auto" w:fill="FFFFFF"/>
              </w:rPr>
              <w:t xml:space="preserve"> шина</w:t>
            </w:r>
          </w:p>
        </w:tc>
        <w:tc>
          <w:tcPr>
            <w:tcW w:w="744" w:type="dxa"/>
            <w:vAlign w:val="center"/>
          </w:tcPr>
          <w:p w14:paraId="0E683642" w14:textId="77777777" w:rsidR="00D63E76" w:rsidRPr="00110BE8" w:rsidRDefault="00D63E76" w:rsidP="00592F83">
            <w:pPr>
              <w:spacing w:after="0"/>
              <w:jc w:val="center"/>
              <w:rPr>
                <w:rFonts w:ascii="Times New Roman" w:hAnsi="Times New Roman"/>
                <w:b/>
                <w:sz w:val="18"/>
                <w:szCs w:val="18"/>
                <w:lang w:val="en-US"/>
              </w:rPr>
            </w:pPr>
            <w:r w:rsidRPr="00110BE8">
              <w:rPr>
                <w:rFonts w:ascii="Times New Roman" w:hAnsi="Times New Roman"/>
                <w:b/>
                <w:sz w:val="18"/>
                <w:szCs w:val="18"/>
              </w:rPr>
              <w:t>235/65</w:t>
            </w:r>
            <w:r w:rsidRPr="00110BE8">
              <w:rPr>
                <w:rFonts w:ascii="Times New Roman" w:hAnsi="Times New Roman"/>
                <w:b/>
                <w:sz w:val="18"/>
                <w:szCs w:val="18"/>
                <w:lang w:val="en-US"/>
              </w:rPr>
              <w:t xml:space="preserve"> R16C</w:t>
            </w:r>
          </w:p>
        </w:tc>
        <w:tc>
          <w:tcPr>
            <w:tcW w:w="859" w:type="dxa"/>
            <w:vAlign w:val="center"/>
          </w:tcPr>
          <w:p w14:paraId="4EF64530" w14:textId="77777777" w:rsidR="00D63E76" w:rsidRPr="00110BE8" w:rsidRDefault="00D63E76" w:rsidP="00592F83">
            <w:pPr>
              <w:spacing w:after="0"/>
              <w:jc w:val="center"/>
              <w:rPr>
                <w:rFonts w:ascii="Times New Roman" w:hAnsi="Times New Roman"/>
                <w:b/>
                <w:sz w:val="18"/>
                <w:szCs w:val="18"/>
              </w:rPr>
            </w:pPr>
            <w:proofErr w:type="spellStart"/>
            <w:r w:rsidRPr="00110BE8">
              <w:rPr>
                <w:rFonts w:ascii="Times New Roman" w:hAnsi="Times New Roman"/>
                <w:b/>
                <w:sz w:val="18"/>
                <w:szCs w:val="18"/>
              </w:rPr>
              <w:t>Літо</w:t>
            </w:r>
            <w:proofErr w:type="spellEnd"/>
          </w:p>
        </w:tc>
        <w:tc>
          <w:tcPr>
            <w:tcW w:w="1408" w:type="dxa"/>
            <w:vAlign w:val="center"/>
          </w:tcPr>
          <w:p w14:paraId="58C919A7" w14:textId="77777777" w:rsidR="00D63E76" w:rsidRPr="00110BE8" w:rsidRDefault="00D63E76" w:rsidP="00592F83">
            <w:pPr>
              <w:spacing w:after="0"/>
              <w:jc w:val="center"/>
              <w:rPr>
                <w:rFonts w:ascii="Times New Roman" w:hAnsi="Times New Roman"/>
                <w:b/>
                <w:sz w:val="18"/>
                <w:szCs w:val="18"/>
                <w:shd w:val="clear" w:color="auto" w:fill="FFFFFF"/>
              </w:rPr>
            </w:pPr>
            <w:r w:rsidRPr="00110BE8">
              <w:rPr>
                <w:rFonts w:ascii="Times New Roman" w:hAnsi="Times New Roman"/>
                <w:b/>
                <w:sz w:val="18"/>
                <w:szCs w:val="18"/>
                <w:shd w:val="clear" w:color="auto" w:fill="FFFFFF"/>
              </w:rPr>
              <w:t xml:space="preserve">Volkswagen </w:t>
            </w:r>
            <w:proofErr w:type="spellStart"/>
            <w:r w:rsidRPr="00110BE8">
              <w:rPr>
                <w:rFonts w:ascii="Times New Roman" w:hAnsi="Times New Roman"/>
                <w:b/>
                <w:sz w:val="18"/>
                <w:szCs w:val="18"/>
                <w:shd w:val="clear" w:color="auto" w:fill="FFFFFF"/>
              </w:rPr>
              <w:t>Crafter</w:t>
            </w:r>
            <w:proofErr w:type="spellEnd"/>
          </w:p>
        </w:tc>
        <w:tc>
          <w:tcPr>
            <w:tcW w:w="992" w:type="dxa"/>
            <w:vAlign w:val="center"/>
          </w:tcPr>
          <w:p w14:paraId="35EA05FE" w14:textId="32543289" w:rsidR="00D63E76" w:rsidRPr="00D63E76" w:rsidRDefault="00D63E76" w:rsidP="00592F83">
            <w:pPr>
              <w:spacing w:after="0"/>
              <w:jc w:val="center"/>
              <w:rPr>
                <w:rFonts w:ascii="Times New Roman" w:hAnsi="Times New Roman"/>
                <w:color w:val="FF0000"/>
                <w:sz w:val="18"/>
                <w:szCs w:val="18"/>
                <w:highlight w:val="yellow"/>
              </w:rPr>
            </w:pPr>
            <w:r w:rsidRPr="00D63E76">
              <w:rPr>
                <w:rFonts w:ascii="Times New Roman" w:hAnsi="Times New Roman"/>
                <w:color w:val="FF0000"/>
                <w:sz w:val="18"/>
                <w:szCs w:val="18"/>
              </w:rPr>
              <w:t xml:space="preserve">Не </w:t>
            </w:r>
            <w:proofErr w:type="spellStart"/>
            <w:r w:rsidRPr="00D63E76">
              <w:rPr>
                <w:rFonts w:ascii="Times New Roman" w:hAnsi="Times New Roman"/>
                <w:color w:val="FF0000"/>
                <w:sz w:val="18"/>
                <w:szCs w:val="18"/>
              </w:rPr>
              <w:t>менше</w:t>
            </w:r>
            <w:proofErr w:type="spellEnd"/>
            <w:r w:rsidRPr="00D63E76">
              <w:rPr>
                <w:rFonts w:ascii="Times New Roman" w:hAnsi="Times New Roman"/>
                <w:color w:val="FF0000"/>
                <w:sz w:val="18"/>
                <w:szCs w:val="18"/>
              </w:rPr>
              <w:t xml:space="preserve"> 115/113</w:t>
            </w:r>
            <w:r w:rsidRPr="00D63E76">
              <w:rPr>
                <w:rFonts w:ascii="Times New Roman" w:hAnsi="Times New Roman"/>
                <w:color w:val="FF0000"/>
                <w:sz w:val="18"/>
                <w:szCs w:val="18"/>
                <w:lang w:val="en-US"/>
              </w:rPr>
              <w:t>R</w:t>
            </w:r>
            <w:r w:rsidRPr="00D63E76">
              <w:rPr>
                <w:rFonts w:ascii="Times New Roman" w:hAnsi="Times New Roman"/>
                <w:color w:val="FF0000"/>
                <w:sz w:val="18"/>
                <w:szCs w:val="18"/>
              </w:rPr>
              <w:t xml:space="preserve"> </w:t>
            </w:r>
          </w:p>
        </w:tc>
        <w:tc>
          <w:tcPr>
            <w:tcW w:w="1560" w:type="dxa"/>
            <w:vAlign w:val="center"/>
          </w:tcPr>
          <w:p w14:paraId="6DF4B172" w14:textId="77777777" w:rsidR="00D63E76" w:rsidRPr="00110BE8" w:rsidRDefault="00D63E76" w:rsidP="00592F83">
            <w:pPr>
              <w:spacing w:after="0"/>
              <w:jc w:val="center"/>
              <w:rPr>
                <w:rFonts w:ascii="Times New Roman" w:hAnsi="Times New Roman"/>
                <w:sz w:val="18"/>
                <w:szCs w:val="18"/>
              </w:rPr>
            </w:pPr>
            <w:r w:rsidRPr="00110BE8">
              <w:rPr>
                <w:rFonts w:ascii="Times New Roman" w:hAnsi="Times New Roman"/>
                <w:b/>
                <w:bCs/>
                <w:iCs/>
                <w:sz w:val="18"/>
                <w:szCs w:val="18"/>
              </w:rPr>
              <w:t xml:space="preserve">не </w:t>
            </w:r>
            <w:proofErr w:type="spellStart"/>
            <w:r w:rsidRPr="00110BE8">
              <w:rPr>
                <w:rFonts w:ascii="Times New Roman" w:hAnsi="Times New Roman"/>
                <w:b/>
                <w:bCs/>
                <w:iCs/>
                <w:sz w:val="18"/>
                <w:szCs w:val="18"/>
              </w:rPr>
              <w:t>раніше</w:t>
            </w:r>
            <w:proofErr w:type="spellEnd"/>
            <w:r w:rsidRPr="00110BE8">
              <w:rPr>
                <w:rFonts w:ascii="Times New Roman" w:hAnsi="Times New Roman"/>
                <w:b/>
                <w:bCs/>
                <w:iCs/>
                <w:sz w:val="18"/>
                <w:szCs w:val="18"/>
              </w:rPr>
              <w:t xml:space="preserve"> 2023 року</w:t>
            </w:r>
          </w:p>
        </w:tc>
        <w:tc>
          <w:tcPr>
            <w:tcW w:w="1134" w:type="dxa"/>
            <w:vAlign w:val="center"/>
          </w:tcPr>
          <w:p w14:paraId="5F4849E3" w14:textId="77777777" w:rsidR="00D63E76" w:rsidRPr="00110BE8" w:rsidRDefault="00D63E76" w:rsidP="00592F83">
            <w:pPr>
              <w:spacing w:after="0"/>
              <w:jc w:val="center"/>
              <w:rPr>
                <w:rFonts w:ascii="Times New Roman" w:hAnsi="Times New Roman"/>
                <w:b/>
                <w:sz w:val="18"/>
                <w:szCs w:val="18"/>
              </w:rPr>
            </w:pPr>
            <w:r w:rsidRPr="00110BE8">
              <w:rPr>
                <w:rFonts w:ascii="Times New Roman" w:hAnsi="Times New Roman"/>
                <w:b/>
                <w:sz w:val="18"/>
                <w:szCs w:val="18"/>
              </w:rPr>
              <w:t>92</w:t>
            </w:r>
          </w:p>
        </w:tc>
        <w:tc>
          <w:tcPr>
            <w:tcW w:w="2126" w:type="dxa"/>
          </w:tcPr>
          <w:p w14:paraId="734783D2" w14:textId="77777777" w:rsidR="00D63E76" w:rsidRPr="00110BE8" w:rsidRDefault="00D63E76" w:rsidP="00592F83">
            <w:pPr>
              <w:spacing w:after="0"/>
              <w:rPr>
                <w:rFonts w:ascii="Times New Roman" w:hAnsi="Times New Roman"/>
                <w:sz w:val="18"/>
                <w:szCs w:val="18"/>
              </w:rPr>
            </w:pPr>
            <w:proofErr w:type="spellStart"/>
            <w:r w:rsidRPr="00110BE8">
              <w:rPr>
                <w:rFonts w:ascii="Times New Roman" w:hAnsi="Times New Roman"/>
                <w:sz w:val="18"/>
                <w:szCs w:val="18"/>
              </w:rPr>
              <w:t>Туреччина</w:t>
            </w:r>
            <w:proofErr w:type="spellEnd"/>
            <w:r w:rsidRPr="00110BE8">
              <w:rPr>
                <w:rFonts w:ascii="Times New Roman" w:hAnsi="Times New Roman"/>
                <w:sz w:val="18"/>
                <w:szCs w:val="18"/>
              </w:rPr>
              <w:t xml:space="preserve">, </w:t>
            </w:r>
            <w:proofErr w:type="spellStart"/>
            <w:r w:rsidRPr="00110BE8">
              <w:rPr>
                <w:rFonts w:ascii="Times New Roman" w:hAnsi="Times New Roman"/>
                <w:sz w:val="18"/>
                <w:szCs w:val="18"/>
              </w:rPr>
              <w:t>Угорщина</w:t>
            </w:r>
            <w:proofErr w:type="spellEnd"/>
            <w:r w:rsidRPr="00110BE8">
              <w:rPr>
                <w:rFonts w:ascii="Times New Roman" w:hAnsi="Times New Roman"/>
                <w:sz w:val="18"/>
                <w:szCs w:val="18"/>
              </w:rPr>
              <w:t xml:space="preserve">, </w:t>
            </w:r>
            <w:proofErr w:type="spellStart"/>
            <w:r w:rsidRPr="00110BE8">
              <w:rPr>
                <w:rFonts w:ascii="Times New Roman" w:hAnsi="Times New Roman"/>
                <w:sz w:val="18"/>
                <w:szCs w:val="18"/>
              </w:rPr>
              <w:t>Словаччина</w:t>
            </w:r>
            <w:proofErr w:type="spellEnd"/>
            <w:r w:rsidRPr="00110BE8">
              <w:rPr>
                <w:rFonts w:ascii="Times New Roman" w:hAnsi="Times New Roman"/>
                <w:sz w:val="18"/>
                <w:szCs w:val="18"/>
              </w:rPr>
              <w:t xml:space="preserve">, </w:t>
            </w:r>
            <w:proofErr w:type="spellStart"/>
            <w:r w:rsidRPr="00110BE8">
              <w:rPr>
                <w:rFonts w:ascii="Times New Roman" w:hAnsi="Times New Roman"/>
                <w:sz w:val="18"/>
                <w:szCs w:val="18"/>
              </w:rPr>
              <w:t>Чехія</w:t>
            </w:r>
            <w:proofErr w:type="spellEnd"/>
            <w:r w:rsidRPr="00110BE8">
              <w:rPr>
                <w:rFonts w:ascii="Times New Roman" w:hAnsi="Times New Roman"/>
                <w:sz w:val="18"/>
                <w:szCs w:val="18"/>
              </w:rPr>
              <w:t xml:space="preserve">, </w:t>
            </w:r>
            <w:proofErr w:type="spellStart"/>
            <w:r w:rsidRPr="00110BE8">
              <w:rPr>
                <w:rFonts w:ascii="Times New Roman" w:hAnsi="Times New Roman"/>
                <w:sz w:val="18"/>
                <w:szCs w:val="18"/>
              </w:rPr>
              <w:t>Словенія</w:t>
            </w:r>
            <w:proofErr w:type="spellEnd"/>
            <w:r w:rsidRPr="00110BE8">
              <w:rPr>
                <w:rFonts w:ascii="Times New Roman" w:hAnsi="Times New Roman"/>
                <w:sz w:val="18"/>
                <w:szCs w:val="18"/>
              </w:rPr>
              <w:t xml:space="preserve">, </w:t>
            </w:r>
            <w:proofErr w:type="spellStart"/>
            <w:r w:rsidRPr="00110BE8">
              <w:rPr>
                <w:rFonts w:ascii="Times New Roman" w:hAnsi="Times New Roman"/>
                <w:sz w:val="18"/>
                <w:szCs w:val="18"/>
              </w:rPr>
              <w:t>Сербія</w:t>
            </w:r>
            <w:proofErr w:type="spellEnd"/>
            <w:r w:rsidRPr="00110BE8">
              <w:rPr>
                <w:rFonts w:ascii="Times New Roman" w:hAnsi="Times New Roman"/>
                <w:sz w:val="18"/>
                <w:szCs w:val="18"/>
              </w:rPr>
              <w:t xml:space="preserve">, </w:t>
            </w:r>
            <w:proofErr w:type="spellStart"/>
            <w:r w:rsidRPr="00110BE8">
              <w:rPr>
                <w:rFonts w:ascii="Times New Roman" w:hAnsi="Times New Roman"/>
                <w:sz w:val="18"/>
                <w:szCs w:val="18"/>
              </w:rPr>
              <w:t>Румунія</w:t>
            </w:r>
            <w:proofErr w:type="spellEnd"/>
          </w:p>
        </w:tc>
      </w:tr>
      <w:tr w:rsidR="00D63E76" w:rsidRPr="00110BE8" w14:paraId="09EA1359" w14:textId="77777777" w:rsidTr="001914D1">
        <w:trPr>
          <w:cantSplit/>
          <w:trHeight w:val="694"/>
        </w:trPr>
        <w:tc>
          <w:tcPr>
            <w:tcW w:w="426" w:type="dxa"/>
            <w:vAlign w:val="center"/>
          </w:tcPr>
          <w:p w14:paraId="1DC39FAB" w14:textId="77777777" w:rsidR="00D63E76" w:rsidRPr="00110BE8" w:rsidRDefault="00D63E76" w:rsidP="00D63E76">
            <w:pPr>
              <w:numPr>
                <w:ilvl w:val="0"/>
                <w:numId w:val="8"/>
              </w:numPr>
              <w:spacing w:after="0" w:line="276" w:lineRule="auto"/>
              <w:ind w:left="0" w:firstLine="0"/>
              <w:jc w:val="center"/>
              <w:rPr>
                <w:rFonts w:ascii="Times New Roman" w:hAnsi="Times New Roman"/>
                <w:b/>
                <w:sz w:val="18"/>
                <w:szCs w:val="18"/>
              </w:rPr>
            </w:pPr>
          </w:p>
        </w:tc>
        <w:tc>
          <w:tcPr>
            <w:tcW w:w="1525" w:type="dxa"/>
            <w:vAlign w:val="center"/>
          </w:tcPr>
          <w:p w14:paraId="74D1141F" w14:textId="77777777" w:rsidR="00D63E76" w:rsidRPr="00110BE8" w:rsidRDefault="00D63E76" w:rsidP="00592F83">
            <w:pPr>
              <w:spacing w:after="0"/>
              <w:jc w:val="center"/>
              <w:rPr>
                <w:rFonts w:ascii="Times New Roman" w:hAnsi="Times New Roman"/>
                <w:b/>
                <w:sz w:val="18"/>
                <w:szCs w:val="18"/>
                <w:shd w:val="clear" w:color="auto" w:fill="FFFFFF"/>
              </w:rPr>
            </w:pPr>
            <w:proofErr w:type="spellStart"/>
            <w:r w:rsidRPr="00110BE8">
              <w:rPr>
                <w:rFonts w:ascii="Times New Roman" w:hAnsi="Times New Roman"/>
                <w:b/>
                <w:sz w:val="18"/>
                <w:szCs w:val="18"/>
                <w:shd w:val="clear" w:color="auto" w:fill="FFFFFF"/>
              </w:rPr>
              <w:t>Автомобільна</w:t>
            </w:r>
            <w:proofErr w:type="spellEnd"/>
            <w:r w:rsidRPr="00110BE8">
              <w:rPr>
                <w:rFonts w:ascii="Times New Roman" w:hAnsi="Times New Roman"/>
                <w:b/>
                <w:sz w:val="18"/>
                <w:szCs w:val="18"/>
                <w:shd w:val="clear" w:color="auto" w:fill="FFFFFF"/>
              </w:rPr>
              <w:t xml:space="preserve"> шина</w:t>
            </w:r>
          </w:p>
        </w:tc>
        <w:tc>
          <w:tcPr>
            <w:tcW w:w="744" w:type="dxa"/>
            <w:vAlign w:val="center"/>
          </w:tcPr>
          <w:p w14:paraId="13FDE186" w14:textId="77777777" w:rsidR="00D63E76" w:rsidRPr="00110BE8" w:rsidRDefault="00D63E76" w:rsidP="00592F83">
            <w:pPr>
              <w:spacing w:after="0"/>
              <w:jc w:val="center"/>
              <w:rPr>
                <w:rFonts w:ascii="Times New Roman" w:hAnsi="Times New Roman"/>
                <w:b/>
                <w:sz w:val="18"/>
                <w:szCs w:val="18"/>
                <w:lang w:val="en-US"/>
              </w:rPr>
            </w:pPr>
            <w:r w:rsidRPr="00110BE8">
              <w:rPr>
                <w:rFonts w:ascii="Times New Roman" w:hAnsi="Times New Roman"/>
                <w:b/>
                <w:sz w:val="18"/>
                <w:szCs w:val="18"/>
              </w:rPr>
              <w:t>215/75</w:t>
            </w:r>
            <w:r w:rsidRPr="00110BE8">
              <w:rPr>
                <w:rFonts w:ascii="Times New Roman" w:hAnsi="Times New Roman"/>
                <w:b/>
                <w:sz w:val="18"/>
                <w:szCs w:val="18"/>
                <w:lang w:val="en-US"/>
              </w:rPr>
              <w:t xml:space="preserve"> R16C</w:t>
            </w:r>
          </w:p>
        </w:tc>
        <w:tc>
          <w:tcPr>
            <w:tcW w:w="859" w:type="dxa"/>
            <w:vAlign w:val="center"/>
          </w:tcPr>
          <w:p w14:paraId="0DC199B0" w14:textId="77777777" w:rsidR="00D63E76" w:rsidRPr="00110BE8" w:rsidRDefault="00D63E76" w:rsidP="00592F83">
            <w:pPr>
              <w:spacing w:after="0"/>
              <w:jc w:val="center"/>
              <w:rPr>
                <w:rFonts w:ascii="Times New Roman" w:hAnsi="Times New Roman"/>
                <w:b/>
                <w:sz w:val="18"/>
                <w:szCs w:val="18"/>
              </w:rPr>
            </w:pPr>
            <w:proofErr w:type="spellStart"/>
            <w:r w:rsidRPr="00110BE8">
              <w:rPr>
                <w:rFonts w:ascii="Times New Roman" w:hAnsi="Times New Roman"/>
                <w:b/>
                <w:sz w:val="18"/>
                <w:szCs w:val="18"/>
              </w:rPr>
              <w:t>Літо</w:t>
            </w:r>
            <w:proofErr w:type="spellEnd"/>
          </w:p>
        </w:tc>
        <w:tc>
          <w:tcPr>
            <w:tcW w:w="1408" w:type="dxa"/>
            <w:vAlign w:val="center"/>
          </w:tcPr>
          <w:p w14:paraId="5731BDC4" w14:textId="77777777" w:rsidR="00D63E76" w:rsidRPr="00110BE8" w:rsidRDefault="00D63E76" w:rsidP="00592F83">
            <w:pPr>
              <w:spacing w:after="0"/>
              <w:jc w:val="center"/>
              <w:rPr>
                <w:rFonts w:ascii="Times New Roman" w:hAnsi="Times New Roman"/>
                <w:b/>
                <w:sz w:val="18"/>
                <w:szCs w:val="18"/>
                <w:shd w:val="clear" w:color="auto" w:fill="FFFFFF"/>
              </w:rPr>
            </w:pPr>
            <w:r w:rsidRPr="00110BE8">
              <w:rPr>
                <w:rFonts w:ascii="Times New Roman" w:hAnsi="Times New Roman"/>
                <w:b/>
                <w:sz w:val="18"/>
                <w:szCs w:val="18"/>
                <w:shd w:val="clear" w:color="auto" w:fill="FFFFFF"/>
              </w:rPr>
              <w:t xml:space="preserve">Citroen </w:t>
            </w:r>
            <w:proofErr w:type="spellStart"/>
            <w:r w:rsidRPr="00110BE8">
              <w:rPr>
                <w:rFonts w:ascii="Times New Roman" w:hAnsi="Times New Roman"/>
                <w:b/>
                <w:sz w:val="18"/>
                <w:szCs w:val="18"/>
                <w:shd w:val="clear" w:color="auto" w:fill="FFFFFF"/>
              </w:rPr>
              <w:t>Jumper</w:t>
            </w:r>
            <w:proofErr w:type="spellEnd"/>
          </w:p>
        </w:tc>
        <w:tc>
          <w:tcPr>
            <w:tcW w:w="992" w:type="dxa"/>
            <w:vAlign w:val="center"/>
          </w:tcPr>
          <w:p w14:paraId="2A49F753" w14:textId="2445ADA1" w:rsidR="00D63E76" w:rsidRPr="00D63E76" w:rsidRDefault="00D63E76" w:rsidP="00592F83">
            <w:pPr>
              <w:spacing w:after="0"/>
              <w:jc w:val="center"/>
              <w:rPr>
                <w:rFonts w:ascii="Times New Roman" w:hAnsi="Times New Roman"/>
                <w:color w:val="FF0000"/>
                <w:sz w:val="18"/>
                <w:szCs w:val="18"/>
                <w:highlight w:val="yellow"/>
                <w:lang w:val="en-US"/>
              </w:rPr>
            </w:pPr>
            <w:r w:rsidRPr="00C65C23">
              <w:rPr>
                <w:rFonts w:ascii="Times New Roman" w:hAnsi="Times New Roman"/>
                <w:sz w:val="18"/>
                <w:szCs w:val="18"/>
              </w:rPr>
              <w:t xml:space="preserve">Не </w:t>
            </w:r>
            <w:proofErr w:type="spellStart"/>
            <w:r w:rsidRPr="00C65C23">
              <w:rPr>
                <w:rFonts w:ascii="Times New Roman" w:hAnsi="Times New Roman"/>
                <w:sz w:val="18"/>
                <w:szCs w:val="18"/>
              </w:rPr>
              <w:t>менше</w:t>
            </w:r>
            <w:proofErr w:type="spellEnd"/>
            <w:r w:rsidRPr="00C65C23">
              <w:rPr>
                <w:rFonts w:ascii="Times New Roman" w:hAnsi="Times New Roman"/>
                <w:sz w:val="18"/>
                <w:szCs w:val="18"/>
              </w:rPr>
              <w:t xml:space="preserve"> </w:t>
            </w:r>
            <w:r w:rsidR="00C65C23" w:rsidRPr="00C65C23">
              <w:rPr>
                <w:rFonts w:ascii="Times New Roman" w:hAnsi="Times New Roman"/>
                <w:sz w:val="18"/>
                <w:szCs w:val="18"/>
              </w:rPr>
              <w:t>115/113</w:t>
            </w:r>
            <w:r w:rsidR="00C65C23" w:rsidRPr="00C65C23">
              <w:rPr>
                <w:rFonts w:ascii="Times New Roman" w:hAnsi="Times New Roman"/>
                <w:sz w:val="18"/>
                <w:szCs w:val="18"/>
                <w:lang w:val="en-US"/>
              </w:rPr>
              <w:t>R</w:t>
            </w:r>
          </w:p>
        </w:tc>
        <w:tc>
          <w:tcPr>
            <w:tcW w:w="1560" w:type="dxa"/>
            <w:vAlign w:val="center"/>
          </w:tcPr>
          <w:p w14:paraId="72A1ECF0" w14:textId="77777777" w:rsidR="00D63E76" w:rsidRPr="00110BE8" w:rsidRDefault="00D63E76" w:rsidP="00592F83">
            <w:pPr>
              <w:spacing w:after="0"/>
              <w:jc w:val="center"/>
              <w:rPr>
                <w:rFonts w:ascii="Times New Roman" w:hAnsi="Times New Roman"/>
                <w:sz w:val="18"/>
                <w:szCs w:val="18"/>
              </w:rPr>
            </w:pPr>
            <w:r w:rsidRPr="00110BE8">
              <w:rPr>
                <w:rFonts w:ascii="Times New Roman" w:hAnsi="Times New Roman"/>
                <w:b/>
                <w:bCs/>
                <w:iCs/>
                <w:sz w:val="18"/>
                <w:szCs w:val="18"/>
              </w:rPr>
              <w:t xml:space="preserve">не </w:t>
            </w:r>
            <w:proofErr w:type="spellStart"/>
            <w:r w:rsidRPr="00110BE8">
              <w:rPr>
                <w:rFonts w:ascii="Times New Roman" w:hAnsi="Times New Roman"/>
                <w:b/>
                <w:bCs/>
                <w:iCs/>
                <w:sz w:val="18"/>
                <w:szCs w:val="18"/>
              </w:rPr>
              <w:t>раніше</w:t>
            </w:r>
            <w:proofErr w:type="spellEnd"/>
            <w:r w:rsidRPr="00110BE8">
              <w:rPr>
                <w:rFonts w:ascii="Times New Roman" w:hAnsi="Times New Roman"/>
                <w:b/>
                <w:bCs/>
                <w:iCs/>
                <w:sz w:val="18"/>
                <w:szCs w:val="18"/>
              </w:rPr>
              <w:t xml:space="preserve"> 2023 року</w:t>
            </w:r>
          </w:p>
        </w:tc>
        <w:tc>
          <w:tcPr>
            <w:tcW w:w="1134" w:type="dxa"/>
            <w:vAlign w:val="center"/>
          </w:tcPr>
          <w:p w14:paraId="490B9F75" w14:textId="77777777" w:rsidR="00D63E76" w:rsidRPr="00110BE8" w:rsidRDefault="00D63E76" w:rsidP="00592F83">
            <w:pPr>
              <w:spacing w:after="0"/>
              <w:jc w:val="center"/>
              <w:rPr>
                <w:rFonts w:ascii="Times New Roman" w:hAnsi="Times New Roman"/>
                <w:b/>
                <w:sz w:val="18"/>
                <w:szCs w:val="18"/>
              </w:rPr>
            </w:pPr>
            <w:r w:rsidRPr="00110BE8">
              <w:rPr>
                <w:rFonts w:ascii="Times New Roman" w:hAnsi="Times New Roman"/>
                <w:b/>
                <w:sz w:val="18"/>
                <w:szCs w:val="18"/>
              </w:rPr>
              <w:t>122</w:t>
            </w:r>
          </w:p>
        </w:tc>
        <w:tc>
          <w:tcPr>
            <w:tcW w:w="2126" w:type="dxa"/>
          </w:tcPr>
          <w:p w14:paraId="5DF13779" w14:textId="77777777" w:rsidR="00D63E76" w:rsidRPr="00110BE8" w:rsidRDefault="00D63E76" w:rsidP="00592F83">
            <w:pPr>
              <w:spacing w:after="0"/>
              <w:rPr>
                <w:rFonts w:ascii="Times New Roman" w:hAnsi="Times New Roman"/>
                <w:sz w:val="18"/>
                <w:szCs w:val="18"/>
              </w:rPr>
            </w:pPr>
            <w:proofErr w:type="spellStart"/>
            <w:r w:rsidRPr="00110BE8">
              <w:rPr>
                <w:rFonts w:ascii="Times New Roman" w:hAnsi="Times New Roman"/>
                <w:sz w:val="18"/>
                <w:szCs w:val="18"/>
              </w:rPr>
              <w:t>Туреччина</w:t>
            </w:r>
            <w:proofErr w:type="spellEnd"/>
            <w:r w:rsidRPr="00110BE8">
              <w:rPr>
                <w:rFonts w:ascii="Times New Roman" w:hAnsi="Times New Roman"/>
                <w:sz w:val="18"/>
                <w:szCs w:val="18"/>
              </w:rPr>
              <w:t xml:space="preserve">, </w:t>
            </w:r>
            <w:proofErr w:type="spellStart"/>
            <w:r w:rsidRPr="00110BE8">
              <w:rPr>
                <w:rFonts w:ascii="Times New Roman" w:hAnsi="Times New Roman"/>
                <w:sz w:val="18"/>
                <w:szCs w:val="18"/>
              </w:rPr>
              <w:t>Угорщина</w:t>
            </w:r>
            <w:proofErr w:type="spellEnd"/>
            <w:r w:rsidRPr="00110BE8">
              <w:rPr>
                <w:rFonts w:ascii="Times New Roman" w:hAnsi="Times New Roman"/>
                <w:sz w:val="18"/>
                <w:szCs w:val="18"/>
              </w:rPr>
              <w:t xml:space="preserve">, </w:t>
            </w:r>
            <w:proofErr w:type="spellStart"/>
            <w:r w:rsidRPr="00110BE8">
              <w:rPr>
                <w:rFonts w:ascii="Times New Roman" w:hAnsi="Times New Roman"/>
                <w:sz w:val="18"/>
                <w:szCs w:val="18"/>
              </w:rPr>
              <w:t>Словаччина</w:t>
            </w:r>
            <w:proofErr w:type="spellEnd"/>
            <w:r w:rsidRPr="00110BE8">
              <w:rPr>
                <w:rFonts w:ascii="Times New Roman" w:hAnsi="Times New Roman"/>
                <w:sz w:val="18"/>
                <w:szCs w:val="18"/>
              </w:rPr>
              <w:t xml:space="preserve">, </w:t>
            </w:r>
            <w:proofErr w:type="spellStart"/>
            <w:r w:rsidRPr="00110BE8">
              <w:rPr>
                <w:rFonts w:ascii="Times New Roman" w:hAnsi="Times New Roman"/>
                <w:sz w:val="18"/>
                <w:szCs w:val="18"/>
              </w:rPr>
              <w:t>Чехія</w:t>
            </w:r>
            <w:proofErr w:type="spellEnd"/>
            <w:r w:rsidRPr="00110BE8">
              <w:rPr>
                <w:rFonts w:ascii="Times New Roman" w:hAnsi="Times New Roman"/>
                <w:sz w:val="18"/>
                <w:szCs w:val="18"/>
              </w:rPr>
              <w:t xml:space="preserve">, </w:t>
            </w:r>
            <w:proofErr w:type="spellStart"/>
            <w:r w:rsidRPr="00110BE8">
              <w:rPr>
                <w:rFonts w:ascii="Times New Roman" w:hAnsi="Times New Roman"/>
                <w:sz w:val="18"/>
                <w:szCs w:val="18"/>
              </w:rPr>
              <w:t>Словенія</w:t>
            </w:r>
            <w:proofErr w:type="spellEnd"/>
            <w:r w:rsidRPr="00110BE8">
              <w:rPr>
                <w:rFonts w:ascii="Times New Roman" w:hAnsi="Times New Roman"/>
                <w:sz w:val="18"/>
                <w:szCs w:val="18"/>
              </w:rPr>
              <w:t xml:space="preserve">, </w:t>
            </w:r>
            <w:proofErr w:type="spellStart"/>
            <w:r w:rsidRPr="00110BE8">
              <w:rPr>
                <w:rFonts w:ascii="Times New Roman" w:hAnsi="Times New Roman"/>
                <w:sz w:val="18"/>
                <w:szCs w:val="18"/>
              </w:rPr>
              <w:t>Сербія</w:t>
            </w:r>
            <w:proofErr w:type="spellEnd"/>
            <w:r w:rsidRPr="00110BE8">
              <w:rPr>
                <w:rFonts w:ascii="Times New Roman" w:hAnsi="Times New Roman"/>
                <w:sz w:val="18"/>
                <w:szCs w:val="18"/>
              </w:rPr>
              <w:t xml:space="preserve">, </w:t>
            </w:r>
            <w:proofErr w:type="spellStart"/>
            <w:r w:rsidRPr="00110BE8">
              <w:rPr>
                <w:rFonts w:ascii="Times New Roman" w:hAnsi="Times New Roman"/>
                <w:sz w:val="18"/>
                <w:szCs w:val="18"/>
              </w:rPr>
              <w:t>Румунія</w:t>
            </w:r>
            <w:proofErr w:type="spellEnd"/>
          </w:p>
        </w:tc>
      </w:tr>
      <w:tr w:rsidR="00D63E76" w:rsidRPr="00110BE8" w14:paraId="4D87F9B2" w14:textId="77777777" w:rsidTr="001914D1">
        <w:trPr>
          <w:cantSplit/>
          <w:trHeight w:val="818"/>
        </w:trPr>
        <w:tc>
          <w:tcPr>
            <w:tcW w:w="426" w:type="dxa"/>
            <w:vAlign w:val="center"/>
          </w:tcPr>
          <w:p w14:paraId="73F4F081" w14:textId="77777777" w:rsidR="00D63E76" w:rsidRPr="00110BE8" w:rsidRDefault="00D63E76" w:rsidP="00D63E76">
            <w:pPr>
              <w:numPr>
                <w:ilvl w:val="0"/>
                <w:numId w:val="8"/>
              </w:numPr>
              <w:spacing w:after="0" w:line="276" w:lineRule="auto"/>
              <w:ind w:left="0" w:firstLine="0"/>
              <w:jc w:val="center"/>
              <w:rPr>
                <w:rFonts w:ascii="Times New Roman" w:hAnsi="Times New Roman"/>
                <w:b/>
                <w:sz w:val="18"/>
                <w:szCs w:val="18"/>
              </w:rPr>
            </w:pPr>
          </w:p>
        </w:tc>
        <w:tc>
          <w:tcPr>
            <w:tcW w:w="1525" w:type="dxa"/>
            <w:vAlign w:val="center"/>
          </w:tcPr>
          <w:p w14:paraId="16BB8764" w14:textId="77777777" w:rsidR="00D63E76" w:rsidRPr="00110BE8" w:rsidRDefault="00D63E76" w:rsidP="00592F83">
            <w:pPr>
              <w:spacing w:after="0"/>
              <w:jc w:val="center"/>
              <w:rPr>
                <w:rFonts w:ascii="Times New Roman" w:hAnsi="Times New Roman"/>
                <w:b/>
                <w:sz w:val="18"/>
                <w:szCs w:val="18"/>
                <w:shd w:val="clear" w:color="auto" w:fill="FFFFFF"/>
              </w:rPr>
            </w:pPr>
            <w:proofErr w:type="spellStart"/>
            <w:r w:rsidRPr="00110BE8">
              <w:rPr>
                <w:rFonts w:ascii="Times New Roman" w:hAnsi="Times New Roman"/>
                <w:b/>
                <w:sz w:val="18"/>
                <w:szCs w:val="18"/>
                <w:shd w:val="clear" w:color="auto" w:fill="FFFFFF"/>
              </w:rPr>
              <w:t>Автомобільна</w:t>
            </w:r>
            <w:proofErr w:type="spellEnd"/>
            <w:r w:rsidRPr="00110BE8">
              <w:rPr>
                <w:rFonts w:ascii="Times New Roman" w:hAnsi="Times New Roman"/>
                <w:b/>
                <w:sz w:val="18"/>
                <w:szCs w:val="18"/>
                <w:shd w:val="clear" w:color="auto" w:fill="FFFFFF"/>
              </w:rPr>
              <w:t xml:space="preserve"> шина</w:t>
            </w:r>
          </w:p>
        </w:tc>
        <w:tc>
          <w:tcPr>
            <w:tcW w:w="744" w:type="dxa"/>
            <w:vAlign w:val="center"/>
          </w:tcPr>
          <w:p w14:paraId="3345CAFD" w14:textId="77777777" w:rsidR="00D63E76" w:rsidRPr="00110BE8" w:rsidRDefault="00D63E76" w:rsidP="00592F83">
            <w:pPr>
              <w:spacing w:after="0"/>
              <w:jc w:val="center"/>
              <w:rPr>
                <w:rFonts w:ascii="Times New Roman" w:hAnsi="Times New Roman"/>
                <w:b/>
                <w:sz w:val="18"/>
                <w:szCs w:val="18"/>
              </w:rPr>
            </w:pPr>
            <w:r w:rsidRPr="00110BE8">
              <w:rPr>
                <w:rFonts w:ascii="Times New Roman" w:hAnsi="Times New Roman"/>
                <w:b/>
                <w:sz w:val="18"/>
                <w:szCs w:val="18"/>
              </w:rPr>
              <w:t>215/65</w:t>
            </w:r>
            <w:r w:rsidRPr="00110BE8">
              <w:rPr>
                <w:rFonts w:ascii="Times New Roman" w:hAnsi="Times New Roman"/>
                <w:b/>
                <w:sz w:val="18"/>
                <w:szCs w:val="18"/>
                <w:lang w:val="en-US"/>
              </w:rPr>
              <w:t xml:space="preserve"> R16C</w:t>
            </w:r>
          </w:p>
        </w:tc>
        <w:tc>
          <w:tcPr>
            <w:tcW w:w="859" w:type="dxa"/>
            <w:vAlign w:val="center"/>
          </w:tcPr>
          <w:p w14:paraId="17892694" w14:textId="77777777" w:rsidR="00D63E76" w:rsidRPr="00110BE8" w:rsidRDefault="00D63E76" w:rsidP="00592F83">
            <w:pPr>
              <w:spacing w:after="0"/>
              <w:jc w:val="center"/>
              <w:rPr>
                <w:rFonts w:ascii="Times New Roman" w:hAnsi="Times New Roman"/>
                <w:b/>
                <w:sz w:val="18"/>
                <w:szCs w:val="18"/>
              </w:rPr>
            </w:pPr>
            <w:proofErr w:type="spellStart"/>
            <w:r w:rsidRPr="00110BE8">
              <w:rPr>
                <w:rFonts w:ascii="Times New Roman" w:hAnsi="Times New Roman"/>
                <w:b/>
                <w:sz w:val="18"/>
                <w:szCs w:val="18"/>
              </w:rPr>
              <w:t>Літо</w:t>
            </w:r>
            <w:proofErr w:type="spellEnd"/>
          </w:p>
        </w:tc>
        <w:tc>
          <w:tcPr>
            <w:tcW w:w="1408" w:type="dxa"/>
            <w:vAlign w:val="center"/>
          </w:tcPr>
          <w:p w14:paraId="0399A701" w14:textId="77777777" w:rsidR="00D63E76" w:rsidRPr="00110BE8" w:rsidRDefault="00D63E76" w:rsidP="00592F83">
            <w:pPr>
              <w:spacing w:after="0"/>
              <w:jc w:val="center"/>
              <w:rPr>
                <w:rFonts w:ascii="Times New Roman" w:hAnsi="Times New Roman"/>
                <w:b/>
                <w:sz w:val="18"/>
                <w:szCs w:val="18"/>
                <w:shd w:val="clear" w:color="auto" w:fill="FFFFFF"/>
                <w:lang w:val="en-US"/>
              </w:rPr>
            </w:pPr>
            <w:r w:rsidRPr="00110BE8">
              <w:rPr>
                <w:rFonts w:ascii="Times New Roman" w:hAnsi="Times New Roman"/>
                <w:b/>
                <w:sz w:val="18"/>
                <w:szCs w:val="18"/>
                <w:shd w:val="clear" w:color="auto" w:fill="FFFFFF"/>
                <w:lang w:val="en-US"/>
              </w:rPr>
              <w:t xml:space="preserve">Fiat </w:t>
            </w:r>
            <w:proofErr w:type="spellStart"/>
            <w:r w:rsidRPr="00110BE8">
              <w:rPr>
                <w:rFonts w:ascii="Times New Roman" w:hAnsi="Times New Roman"/>
                <w:b/>
                <w:sz w:val="18"/>
                <w:szCs w:val="18"/>
                <w:shd w:val="clear" w:color="auto" w:fill="FFFFFF"/>
                <w:lang w:val="en-US"/>
              </w:rPr>
              <w:t>Talento</w:t>
            </w:r>
            <w:proofErr w:type="spellEnd"/>
          </w:p>
        </w:tc>
        <w:tc>
          <w:tcPr>
            <w:tcW w:w="992" w:type="dxa"/>
            <w:vAlign w:val="center"/>
          </w:tcPr>
          <w:p w14:paraId="38A87D6C" w14:textId="77777777" w:rsidR="00D63E76" w:rsidRPr="00110BE8" w:rsidRDefault="00D63E76" w:rsidP="00592F83">
            <w:pPr>
              <w:spacing w:after="0"/>
              <w:jc w:val="center"/>
              <w:rPr>
                <w:rFonts w:ascii="Times New Roman" w:hAnsi="Times New Roman"/>
                <w:sz w:val="18"/>
                <w:szCs w:val="18"/>
                <w:highlight w:val="yellow"/>
                <w:lang w:val="en-US"/>
              </w:rPr>
            </w:pPr>
            <w:r w:rsidRPr="00110BE8">
              <w:rPr>
                <w:rFonts w:ascii="Times New Roman" w:hAnsi="Times New Roman"/>
                <w:sz w:val="18"/>
                <w:szCs w:val="18"/>
              </w:rPr>
              <w:t xml:space="preserve">Не </w:t>
            </w:r>
            <w:proofErr w:type="spellStart"/>
            <w:r w:rsidRPr="00110BE8">
              <w:rPr>
                <w:rFonts w:ascii="Times New Roman" w:hAnsi="Times New Roman"/>
                <w:sz w:val="18"/>
                <w:szCs w:val="18"/>
              </w:rPr>
              <w:t>менше</w:t>
            </w:r>
            <w:proofErr w:type="spellEnd"/>
            <w:r w:rsidRPr="00110BE8">
              <w:rPr>
                <w:rFonts w:ascii="Times New Roman" w:hAnsi="Times New Roman"/>
                <w:sz w:val="18"/>
                <w:szCs w:val="18"/>
              </w:rPr>
              <w:t xml:space="preserve"> 109/107</w:t>
            </w:r>
            <w:r w:rsidRPr="00110BE8">
              <w:rPr>
                <w:rFonts w:ascii="Times New Roman" w:hAnsi="Times New Roman"/>
                <w:sz w:val="18"/>
                <w:szCs w:val="18"/>
                <w:lang w:val="en-US"/>
              </w:rPr>
              <w:t>R</w:t>
            </w:r>
          </w:p>
        </w:tc>
        <w:tc>
          <w:tcPr>
            <w:tcW w:w="1560" w:type="dxa"/>
            <w:vAlign w:val="center"/>
          </w:tcPr>
          <w:p w14:paraId="32E06A95" w14:textId="77777777" w:rsidR="00D63E76" w:rsidRPr="00110BE8" w:rsidRDefault="00D63E76" w:rsidP="00592F83">
            <w:pPr>
              <w:spacing w:after="0"/>
              <w:jc w:val="center"/>
              <w:rPr>
                <w:rFonts w:ascii="Times New Roman" w:hAnsi="Times New Roman"/>
                <w:b/>
                <w:bCs/>
                <w:iCs/>
                <w:sz w:val="18"/>
                <w:szCs w:val="18"/>
              </w:rPr>
            </w:pPr>
            <w:r w:rsidRPr="00110BE8">
              <w:rPr>
                <w:rFonts w:ascii="Times New Roman" w:hAnsi="Times New Roman"/>
                <w:b/>
                <w:bCs/>
                <w:iCs/>
                <w:sz w:val="18"/>
                <w:szCs w:val="18"/>
              </w:rPr>
              <w:t xml:space="preserve">не </w:t>
            </w:r>
            <w:proofErr w:type="spellStart"/>
            <w:r w:rsidRPr="00110BE8">
              <w:rPr>
                <w:rFonts w:ascii="Times New Roman" w:hAnsi="Times New Roman"/>
                <w:b/>
                <w:bCs/>
                <w:iCs/>
                <w:sz w:val="18"/>
                <w:szCs w:val="18"/>
              </w:rPr>
              <w:t>раніше</w:t>
            </w:r>
            <w:proofErr w:type="spellEnd"/>
            <w:r w:rsidRPr="00110BE8">
              <w:rPr>
                <w:rFonts w:ascii="Times New Roman" w:hAnsi="Times New Roman"/>
                <w:b/>
                <w:bCs/>
                <w:iCs/>
                <w:sz w:val="18"/>
                <w:szCs w:val="18"/>
              </w:rPr>
              <w:t xml:space="preserve"> 2023 року</w:t>
            </w:r>
          </w:p>
        </w:tc>
        <w:tc>
          <w:tcPr>
            <w:tcW w:w="1134" w:type="dxa"/>
            <w:vAlign w:val="center"/>
          </w:tcPr>
          <w:p w14:paraId="6665A181" w14:textId="77777777" w:rsidR="00D63E76" w:rsidRPr="00110BE8" w:rsidRDefault="00D63E76" w:rsidP="00592F83">
            <w:pPr>
              <w:spacing w:after="0"/>
              <w:jc w:val="center"/>
              <w:rPr>
                <w:rFonts w:ascii="Times New Roman" w:hAnsi="Times New Roman"/>
                <w:b/>
                <w:sz w:val="18"/>
                <w:szCs w:val="18"/>
                <w:lang w:val="en-US"/>
              </w:rPr>
            </w:pPr>
            <w:r w:rsidRPr="00110BE8">
              <w:rPr>
                <w:rFonts w:ascii="Times New Roman" w:hAnsi="Times New Roman"/>
                <w:b/>
                <w:sz w:val="18"/>
                <w:szCs w:val="18"/>
                <w:lang w:val="en-US"/>
              </w:rPr>
              <w:t>10</w:t>
            </w:r>
          </w:p>
        </w:tc>
        <w:tc>
          <w:tcPr>
            <w:tcW w:w="2126" w:type="dxa"/>
          </w:tcPr>
          <w:p w14:paraId="63F1C7B9" w14:textId="77777777" w:rsidR="00D63E76" w:rsidRPr="00110BE8" w:rsidRDefault="00D63E76" w:rsidP="00592F83">
            <w:pPr>
              <w:spacing w:after="0"/>
              <w:rPr>
                <w:rFonts w:ascii="Times New Roman" w:hAnsi="Times New Roman"/>
                <w:sz w:val="18"/>
                <w:szCs w:val="18"/>
              </w:rPr>
            </w:pPr>
            <w:proofErr w:type="spellStart"/>
            <w:r w:rsidRPr="00110BE8">
              <w:rPr>
                <w:rFonts w:ascii="Times New Roman" w:hAnsi="Times New Roman"/>
                <w:sz w:val="18"/>
                <w:szCs w:val="18"/>
              </w:rPr>
              <w:t>Туреччина</w:t>
            </w:r>
            <w:proofErr w:type="spellEnd"/>
            <w:r w:rsidRPr="00110BE8">
              <w:rPr>
                <w:rFonts w:ascii="Times New Roman" w:hAnsi="Times New Roman"/>
                <w:sz w:val="18"/>
                <w:szCs w:val="18"/>
              </w:rPr>
              <w:t xml:space="preserve">, </w:t>
            </w:r>
            <w:proofErr w:type="spellStart"/>
            <w:r w:rsidRPr="00110BE8">
              <w:rPr>
                <w:rFonts w:ascii="Times New Roman" w:hAnsi="Times New Roman"/>
                <w:sz w:val="18"/>
                <w:szCs w:val="18"/>
              </w:rPr>
              <w:t>Угорщина</w:t>
            </w:r>
            <w:proofErr w:type="spellEnd"/>
            <w:r w:rsidRPr="00110BE8">
              <w:rPr>
                <w:rFonts w:ascii="Times New Roman" w:hAnsi="Times New Roman"/>
                <w:sz w:val="18"/>
                <w:szCs w:val="18"/>
              </w:rPr>
              <w:t xml:space="preserve">, </w:t>
            </w:r>
            <w:proofErr w:type="spellStart"/>
            <w:r w:rsidRPr="00110BE8">
              <w:rPr>
                <w:rFonts w:ascii="Times New Roman" w:hAnsi="Times New Roman"/>
                <w:sz w:val="18"/>
                <w:szCs w:val="18"/>
              </w:rPr>
              <w:t>Словаччина</w:t>
            </w:r>
            <w:proofErr w:type="spellEnd"/>
            <w:r w:rsidRPr="00110BE8">
              <w:rPr>
                <w:rFonts w:ascii="Times New Roman" w:hAnsi="Times New Roman"/>
                <w:sz w:val="18"/>
                <w:szCs w:val="18"/>
              </w:rPr>
              <w:t xml:space="preserve">, </w:t>
            </w:r>
            <w:proofErr w:type="spellStart"/>
            <w:r w:rsidRPr="00110BE8">
              <w:rPr>
                <w:rFonts w:ascii="Times New Roman" w:hAnsi="Times New Roman"/>
                <w:sz w:val="18"/>
                <w:szCs w:val="18"/>
              </w:rPr>
              <w:t>Чехія</w:t>
            </w:r>
            <w:proofErr w:type="spellEnd"/>
            <w:r w:rsidRPr="00110BE8">
              <w:rPr>
                <w:rFonts w:ascii="Times New Roman" w:hAnsi="Times New Roman"/>
                <w:sz w:val="18"/>
                <w:szCs w:val="18"/>
              </w:rPr>
              <w:t xml:space="preserve">, </w:t>
            </w:r>
            <w:proofErr w:type="spellStart"/>
            <w:r w:rsidRPr="00110BE8">
              <w:rPr>
                <w:rFonts w:ascii="Times New Roman" w:hAnsi="Times New Roman"/>
                <w:sz w:val="18"/>
                <w:szCs w:val="18"/>
              </w:rPr>
              <w:t>Словенія</w:t>
            </w:r>
            <w:proofErr w:type="spellEnd"/>
            <w:r w:rsidRPr="00110BE8">
              <w:rPr>
                <w:rFonts w:ascii="Times New Roman" w:hAnsi="Times New Roman"/>
                <w:sz w:val="18"/>
                <w:szCs w:val="18"/>
              </w:rPr>
              <w:t xml:space="preserve">, </w:t>
            </w:r>
            <w:proofErr w:type="spellStart"/>
            <w:r w:rsidRPr="00110BE8">
              <w:rPr>
                <w:rFonts w:ascii="Times New Roman" w:hAnsi="Times New Roman"/>
                <w:sz w:val="18"/>
                <w:szCs w:val="18"/>
              </w:rPr>
              <w:t>Сербія</w:t>
            </w:r>
            <w:proofErr w:type="spellEnd"/>
            <w:r w:rsidRPr="00110BE8">
              <w:rPr>
                <w:rFonts w:ascii="Times New Roman" w:hAnsi="Times New Roman"/>
                <w:sz w:val="18"/>
                <w:szCs w:val="18"/>
              </w:rPr>
              <w:t xml:space="preserve">, </w:t>
            </w:r>
            <w:proofErr w:type="spellStart"/>
            <w:r w:rsidRPr="00110BE8">
              <w:rPr>
                <w:rFonts w:ascii="Times New Roman" w:hAnsi="Times New Roman"/>
                <w:sz w:val="18"/>
                <w:szCs w:val="18"/>
              </w:rPr>
              <w:t>Румунія</w:t>
            </w:r>
            <w:proofErr w:type="spellEnd"/>
          </w:p>
        </w:tc>
      </w:tr>
      <w:tr w:rsidR="00D63E76" w:rsidRPr="00110BE8" w14:paraId="11ABD0C4" w14:textId="77777777" w:rsidTr="001914D1">
        <w:trPr>
          <w:cantSplit/>
          <w:trHeight w:val="694"/>
        </w:trPr>
        <w:tc>
          <w:tcPr>
            <w:tcW w:w="426" w:type="dxa"/>
            <w:vAlign w:val="center"/>
          </w:tcPr>
          <w:p w14:paraId="7482F44F" w14:textId="77777777" w:rsidR="00D63E76" w:rsidRPr="00110BE8" w:rsidRDefault="00D63E76" w:rsidP="00D63E76">
            <w:pPr>
              <w:numPr>
                <w:ilvl w:val="0"/>
                <w:numId w:val="8"/>
              </w:numPr>
              <w:spacing w:after="0" w:line="276" w:lineRule="auto"/>
              <w:ind w:left="0" w:firstLine="0"/>
              <w:jc w:val="center"/>
              <w:rPr>
                <w:rFonts w:ascii="Times New Roman" w:hAnsi="Times New Roman"/>
                <w:b/>
                <w:sz w:val="18"/>
                <w:szCs w:val="18"/>
              </w:rPr>
            </w:pPr>
          </w:p>
        </w:tc>
        <w:tc>
          <w:tcPr>
            <w:tcW w:w="1525" w:type="dxa"/>
            <w:vAlign w:val="center"/>
          </w:tcPr>
          <w:p w14:paraId="5EE361F3" w14:textId="77777777" w:rsidR="00D63E76" w:rsidRPr="00110BE8" w:rsidRDefault="00D63E76" w:rsidP="00592F83">
            <w:pPr>
              <w:spacing w:after="0"/>
              <w:jc w:val="center"/>
              <w:rPr>
                <w:rFonts w:ascii="Times New Roman" w:hAnsi="Times New Roman"/>
                <w:b/>
                <w:sz w:val="18"/>
                <w:szCs w:val="18"/>
                <w:shd w:val="clear" w:color="auto" w:fill="FFFFFF"/>
              </w:rPr>
            </w:pPr>
            <w:proofErr w:type="spellStart"/>
            <w:r w:rsidRPr="00110BE8">
              <w:rPr>
                <w:rFonts w:ascii="Times New Roman" w:hAnsi="Times New Roman"/>
                <w:b/>
                <w:sz w:val="18"/>
                <w:szCs w:val="18"/>
                <w:shd w:val="clear" w:color="auto" w:fill="FFFFFF"/>
              </w:rPr>
              <w:t>Автомобільна</w:t>
            </w:r>
            <w:proofErr w:type="spellEnd"/>
            <w:r w:rsidRPr="00110BE8">
              <w:rPr>
                <w:rFonts w:ascii="Times New Roman" w:hAnsi="Times New Roman"/>
                <w:b/>
                <w:sz w:val="18"/>
                <w:szCs w:val="18"/>
                <w:shd w:val="clear" w:color="auto" w:fill="FFFFFF"/>
              </w:rPr>
              <w:t xml:space="preserve"> шина</w:t>
            </w:r>
          </w:p>
        </w:tc>
        <w:tc>
          <w:tcPr>
            <w:tcW w:w="744" w:type="dxa"/>
            <w:vAlign w:val="center"/>
          </w:tcPr>
          <w:p w14:paraId="54318CCE" w14:textId="77777777" w:rsidR="00D63E76" w:rsidRPr="00110BE8" w:rsidRDefault="00D63E76" w:rsidP="00592F83">
            <w:pPr>
              <w:spacing w:after="0"/>
              <w:jc w:val="center"/>
              <w:rPr>
                <w:rFonts w:ascii="Times New Roman" w:hAnsi="Times New Roman"/>
                <w:b/>
                <w:sz w:val="18"/>
                <w:szCs w:val="18"/>
              </w:rPr>
            </w:pPr>
            <w:r w:rsidRPr="00110BE8">
              <w:rPr>
                <w:rFonts w:ascii="Times New Roman" w:hAnsi="Times New Roman"/>
                <w:b/>
                <w:sz w:val="18"/>
                <w:szCs w:val="18"/>
              </w:rPr>
              <w:t>215/</w:t>
            </w:r>
            <w:r w:rsidRPr="00110BE8">
              <w:rPr>
                <w:rFonts w:ascii="Times New Roman" w:hAnsi="Times New Roman"/>
                <w:b/>
                <w:sz w:val="18"/>
                <w:szCs w:val="18"/>
                <w:lang w:val="en-US"/>
              </w:rPr>
              <w:t>70 R15C</w:t>
            </w:r>
          </w:p>
        </w:tc>
        <w:tc>
          <w:tcPr>
            <w:tcW w:w="859" w:type="dxa"/>
            <w:vAlign w:val="center"/>
          </w:tcPr>
          <w:p w14:paraId="0BF39966" w14:textId="77777777" w:rsidR="00D63E76" w:rsidRPr="00110BE8" w:rsidRDefault="00D63E76" w:rsidP="00592F83">
            <w:pPr>
              <w:spacing w:after="0"/>
              <w:jc w:val="center"/>
              <w:rPr>
                <w:rFonts w:ascii="Times New Roman" w:hAnsi="Times New Roman"/>
                <w:b/>
                <w:sz w:val="18"/>
                <w:szCs w:val="18"/>
              </w:rPr>
            </w:pPr>
            <w:proofErr w:type="spellStart"/>
            <w:r w:rsidRPr="00110BE8">
              <w:rPr>
                <w:rFonts w:ascii="Times New Roman" w:hAnsi="Times New Roman"/>
                <w:b/>
                <w:sz w:val="18"/>
                <w:szCs w:val="18"/>
              </w:rPr>
              <w:t>Літо</w:t>
            </w:r>
            <w:proofErr w:type="spellEnd"/>
          </w:p>
        </w:tc>
        <w:tc>
          <w:tcPr>
            <w:tcW w:w="1408" w:type="dxa"/>
            <w:vAlign w:val="center"/>
          </w:tcPr>
          <w:p w14:paraId="1B509A60" w14:textId="77777777" w:rsidR="00D63E76" w:rsidRPr="00110BE8" w:rsidRDefault="00D63E76" w:rsidP="00592F83">
            <w:pPr>
              <w:spacing w:after="0"/>
              <w:jc w:val="center"/>
              <w:rPr>
                <w:rFonts w:ascii="Times New Roman" w:hAnsi="Times New Roman"/>
                <w:b/>
                <w:sz w:val="18"/>
                <w:szCs w:val="18"/>
                <w:shd w:val="clear" w:color="auto" w:fill="FFFFFF"/>
                <w:lang w:val="en-US"/>
              </w:rPr>
            </w:pPr>
            <w:r w:rsidRPr="00110BE8">
              <w:rPr>
                <w:rFonts w:ascii="Times New Roman" w:hAnsi="Times New Roman"/>
                <w:b/>
                <w:sz w:val="18"/>
                <w:szCs w:val="18"/>
                <w:shd w:val="clear" w:color="auto" w:fill="FFFFFF"/>
                <w:lang w:val="en-US"/>
              </w:rPr>
              <w:t>Peugeot Boxer</w:t>
            </w:r>
          </w:p>
        </w:tc>
        <w:tc>
          <w:tcPr>
            <w:tcW w:w="992" w:type="dxa"/>
            <w:vAlign w:val="center"/>
          </w:tcPr>
          <w:p w14:paraId="7E3F10D0" w14:textId="77777777" w:rsidR="00D63E76" w:rsidRPr="00110BE8" w:rsidRDefault="00D63E76" w:rsidP="00592F83">
            <w:pPr>
              <w:spacing w:after="0"/>
              <w:jc w:val="center"/>
              <w:rPr>
                <w:rFonts w:ascii="Times New Roman" w:hAnsi="Times New Roman"/>
                <w:sz w:val="18"/>
                <w:szCs w:val="18"/>
                <w:highlight w:val="yellow"/>
                <w:lang w:val="en-US"/>
              </w:rPr>
            </w:pPr>
            <w:r w:rsidRPr="00110BE8">
              <w:rPr>
                <w:rFonts w:ascii="Times New Roman" w:hAnsi="Times New Roman"/>
                <w:sz w:val="18"/>
                <w:szCs w:val="18"/>
              </w:rPr>
              <w:t xml:space="preserve">Не </w:t>
            </w:r>
            <w:proofErr w:type="spellStart"/>
            <w:r w:rsidRPr="00110BE8">
              <w:rPr>
                <w:rFonts w:ascii="Times New Roman" w:hAnsi="Times New Roman"/>
                <w:sz w:val="18"/>
                <w:szCs w:val="18"/>
              </w:rPr>
              <w:t>менше</w:t>
            </w:r>
            <w:proofErr w:type="spellEnd"/>
            <w:r w:rsidRPr="00110BE8">
              <w:rPr>
                <w:rFonts w:ascii="Times New Roman" w:hAnsi="Times New Roman"/>
                <w:sz w:val="18"/>
                <w:szCs w:val="18"/>
              </w:rPr>
              <w:t xml:space="preserve"> 109/107</w:t>
            </w:r>
            <w:r w:rsidRPr="00110BE8">
              <w:rPr>
                <w:rFonts w:ascii="Times New Roman" w:hAnsi="Times New Roman"/>
                <w:sz w:val="18"/>
                <w:szCs w:val="18"/>
                <w:lang w:val="en-US"/>
              </w:rPr>
              <w:t>R</w:t>
            </w:r>
          </w:p>
        </w:tc>
        <w:tc>
          <w:tcPr>
            <w:tcW w:w="1560" w:type="dxa"/>
            <w:vAlign w:val="center"/>
          </w:tcPr>
          <w:p w14:paraId="547507C1" w14:textId="77777777" w:rsidR="00D63E76" w:rsidRPr="00110BE8" w:rsidRDefault="00D63E76" w:rsidP="00592F83">
            <w:pPr>
              <w:spacing w:after="0"/>
              <w:jc w:val="center"/>
              <w:rPr>
                <w:rFonts w:ascii="Times New Roman" w:hAnsi="Times New Roman"/>
                <w:b/>
                <w:bCs/>
                <w:iCs/>
                <w:sz w:val="18"/>
                <w:szCs w:val="18"/>
              </w:rPr>
            </w:pPr>
            <w:r w:rsidRPr="00110BE8">
              <w:rPr>
                <w:rFonts w:ascii="Times New Roman" w:hAnsi="Times New Roman"/>
                <w:b/>
                <w:bCs/>
                <w:iCs/>
                <w:sz w:val="18"/>
                <w:szCs w:val="18"/>
              </w:rPr>
              <w:t xml:space="preserve">не </w:t>
            </w:r>
            <w:proofErr w:type="spellStart"/>
            <w:r w:rsidRPr="00110BE8">
              <w:rPr>
                <w:rFonts w:ascii="Times New Roman" w:hAnsi="Times New Roman"/>
                <w:b/>
                <w:bCs/>
                <w:iCs/>
                <w:sz w:val="18"/>
                <w:szCs w:val="18"/>
              </w:rPr>
              <w:t>раніше</w:t>
            </w:r>
            <w:proofErr w:type="spellEnd"/>
            <w:r w:rsidRPr="00110BE8">
              <w:rPr>
                <w:rFonts w:ascii="Times New Roman" w:hAnsi="Times New Roman"/>
                <w:b/>
                <w:bCs/>
                <w:iCs/>
                <w:sz w:val="18"/>
                <w:szCs w:val="18"/>
              </w:rPr>
              <w:t xml:space="preserve"> 2023 року</w:t>
            </w:r>
          </w:p>
        </w:tc>
        <w:tc>
          <w:tcPr>
            <w:tcW w:w="1134" w:type="dxa"/>
            <w:vAlign w:val="center"/>
          </w:tcPr>
          <w:p w14:paraId="28B74B42" w14:textId="77777777" w:rsidR="00D63E76" w:rsidRPr="00110BE8" w:rsidRDefault="00D63E76" w:rsidP="00592F83">
            <w:pPr>
              <w:spacing w:after="0"/>
              <w:jc w:val="center"/>
              <w:rPr>
                <w:rFonts w:ascii="Times New Roman" w:hAnsi="Times New Roman"/>
                <w:b/>
                <w:sz w:val="18"/>
                <w:szCs w:val="18"/>
                <w:lang w:val="en-US"/>
              </w:rPr>
            </w:pPr>
            <w:r w:rsidRPr="00110BE8">
              <w:rPr>
                <w:rFonts w:ascii="Times New Roman" w:hAnsi="Times New Roman"/>
                <w:b/>
                <w:sz w:val="18"/>
                <w:szCs w:val="18"/>
                <w:lang w:val="en-US"/>
              </w:rPr>
              <w:t>34</w:t>
            </w:r>
          </w:p>
        </w:tc>
        <w:tc>
          <w:tcPr>
            <w:tcW w:w="2126" w:type="dxa"/>
          </w:tcPr>
          <w:p w14:paraId="1ACEFC25" w14:textId="77777777" w:rsidR="00D63E76" w:rsidRPr="00110BE8" w:rsidRDefault="00D63E76" w:rsidP="00592F83">
            <w:pPr>
              <w:spacing w:after="0"/>
              <w:rPr>
                <w:rFonts w:ascii="Times New Roman" w:hAnsi="Times New Roman"/>
                <w:sz w:val="18"/>
                <w:szCs w:val="18"/>
              </w:rPr>
            </w:pPr>
            <w:proofErr w:type="spellStart"/>
            <w:r w:rsidRPr="00110BE8">
              <w:rPr>
                <w:rFonts w:ascii="Times New Roman" w:hAnsi="Times New Roman"/>
                <w:sz w:val="18"/>
                <w:szCs w:val="18"/>
              </w:rPr>
              <w:t>Туреччина</w:t>
            </w:r>
            <w:proofErr w:type="spellEnd"/>
            <w:r w:rsidRPr="00110BE8">
              <w:rPr>
                <w:rFonts w:ascii="Times New Roman" w:hAnsi="Times New Roman"/>
                <w:sz w:val="18"/>
                <w:szCs w:val="18"/>
              </w:rPr>
              <w:t xml:space="preserve">, </w:t>
            </w:r>
            <w:proofErr w:type="spellStart"/>
            <w:r w:rsidRPr="00110BE8">
              <w:rPr>
                <w:rFonts w:ascii="Times New Roman" w:hAnsi="Times New Roman"/>
                <w:sz w:val="18"/>
                <w:szCs w:val="18"/>
              </w:rPr>
              <w:t>Угорщина</w:t>
            </w:r>
            <w:proofErr w:type="spellEnd"/>
            <w:r w:rsidRPr="00110BE8">
              <w:rPr>
                <w:rFonts w:ascii="Times New Roman" w:hAnsi="Times New Roman"/>
                <w:sz w:val="18"/>
                <w:szCs w:val="18"/>
              </w:rPr>
              <w:t xml:space="preserve">, </w:t>
            </w:r>
            <w:proofErr w:type="spellStart"/>
            <w:r w:rsidRPr="00110BE8">
              <w:rPr>
                <w:rFonts w:ascii="Times New Roman" w:hAnsi="Times New Roman"/>
                <w:sz w:val="18"/>
                <w:szCs w:val="18"/>
              </w:rPr>
              <w:t>Словаччина</w:t>
            </w:r>
            <w:proofErr w:type="spellEnd"/>
            <w:r w:rsidRPr="00110BE8">
              <w:rPr>
                <w:rFonts w:ascii="Times New Roman" w:hAnsi="Times New Roman"/>
                <w:sz w:val="18"/>
                <w:szCs w:val="18"/>
              </w:rPr>
              <w:t xml:space="preserve">, </w:t>
            </w:r>
            <w:proofErr w:type="spellStart"/>
            <w:r w:rsidRPr="00110BE8">
              <w:rPr>
                <w:rFonts w:ascii="Times New Roman" w:hAnsi="Times New Roman"/>
                <w:sz w:val="18"/>
                <w:szCs w:val="18"/>
              </w:rPr>
              <w:t>Чехія</w:t>
            </w:r>
            <w:proofErr w:type="spellEnd"/>
            <w:r w:rsidRPr="00110BE8">
              <w:rPr>
                <w:rFonts w:ascii="Times New Roman" w:hAnsi="Times New Roman"/>
                <w:sz w:val="18"/>
                <w:szCs w:val="18"/>
              </w:rPr>
              <w:t xml:space="preserve">, </w:t>
            </w:r>
            <w:proofErr w:type="spellStart"/>
            <w:r w:rsidRPr="00110BE8">
              <w:rPr>
                <w:rFonts w:ascii="Times New Roman" w:hAnsi="Times New Roman"/>
                <w:sz w:val="18"/>
                <w:szCs w:val="18"/>
              </w:rPr>
              <w:t>Словенія</w:t>
            </w:r>
            <w:proofErr w:type="spellEnd"/>
            <w:r w:rsidRPr="00110BE8">
              <w:rPr>
                <w:rFonts w:ascii="Times New Roman" w:hAnsi="Times New Roman"/>
                <w:sz w:val="18"/>
                <w:szCs w:val="18"/>
              </w:rPr>
              <w:t xml:space="preserve">, </w:t>
            </w:r>
            <w:proofErr w:type="spellStart"/>
            <w:r w:rsidRPr="00110BE8">
              <w:rPr>
                <w:rFonts w:ascii="Times New Roman" w:hAnsi="Times New Roman"/>
                <w:sz w:val="18"/>
                <w:szCs w:val="18"/>
              </w:rPr>
              <w:t>Сербія</w:t>
            </w:r>
            <w:proofErr w:type="spellEnd"/>
            <w:r w:rsidRPr="00110BE8">
              <w:rPr>
                <w:rFonts w:ascii="Times New Roman" w:hAnsi="Times New Roman"/>
                <w:sz w:val="18"/>
                <w:szCs w:val="18"/>
              </w:rPr>
              <w:t xml:space="preserve">, </w:t>
            </w:r>
            <w:proofErr w:type="spellStart"/>
            <w:r w:rsidRPr="00110BE8">
              <w:rPr>
                <w:rFonts w:ascii="Times New Roman" w:hAnsi="Times New Roman"/>
                <w:sz w:val="18"/>
                <w:szCs w:val="18"/>
              </w:rPr>
              <w:t>Румунія</w:t>
            </w:r>
            <w:proofErr w:type="spellEnd"/>
          </w:p>
        </w:tc>
      </w:tr>
      <w:tr w:rsidR="00D63E76" w:rsidRPr="00110BE8" w14:paraId="17E3B4B5" w14:textId="77777777" w:rsidTr="001914D1">
        <w:trPr>
          <w:cantSplit/>
          <w:trHeight w:val="694"/>
        </w:trPr>
        <w:tc>
          <w:tcPr>
            <w:tcW w:w="426" w:type="dxa"/>
            <w:vAlign w:val="center"/>
          </w:tcPr>
          <w:p w14:paraId="0774A0F6" w14:textId="77777777" w:rsidR="00D63E76" w:rsidRPr="00110BE8" w:rsidRDefault="00D63E76" w:rsidP="00D63E76">
            <w:pPr>
              <w:numPr>
                <w:ilvl w:val="0"/>
                <w:numId w:val="8"/>
              </w:numPr>
              <w:spacing w:after="0" w:line="276" w:lineRule="auto"/>
              <w:ind w:left="0" w:firstLine="0"/>
              <w:jc w:val="center"/>
              <w:rPr>
                <w:rFonts w:ascii="Times New Roman" w:hAnsi="Times New Roman"/>
                <w:b/>
                <w:sz w:val="18"/>
                <w:szCs w:val="18"/>
              </w:rPr>
            </w:pPr>
          </w:p>
        </w:tc>
        <w:tc>
          <w:tcPr>
            <w:tcW w:w="1525" w:type="dxa"/>
            <w:vAlign w:val="center"/>
          </w:tcPr>
          <w:p w14:paraId="204FA1DC" w14:textId="77777777" w:rsidR="00D63E76" w:rsidRPr="00110BE8" w:rsidRDefault="00D63E76" w:rsidP="00592F83">
            <w:pPr>
              <w:spacing w:after="0"/>
              <w:jc w:val="center"/>
              <w:rPr>
                <w:rFonts w:ascii="Times New Roman" w:hAnsi="Times New Roman"/>
                <w:b/>
                <w:sz w:val="18"/>
                <w:szCs w:val="18"/>
                <w:shd w:val="clear" w:color="auto" w:fill="FFFFFF"/>
              </w:rPr>
            </w:pPr>
            <w:proofErr w:type="spellStart"/>
            <w:r w:rsidRPr="00110BE8">
              <w:rPr>
                <w:rFonts w:ascii="Times New Roman" w:hAnsi="Times New Roman"/>
                <w:b/>
                <w:sz w:val="18"/>
                <w:szCs w:val="18"/>
                <w:shd w:val="clear" w:color="auto" w:fill="FFFFFF"/>
              </w:rPr>
              <w:t>Автомобільна</w:t>
            </w:r>
            <w:proofErr w:type="spellEnd"/>
            <w:r w:rsidRPr="00110BE8">
              <w:rPr>
                <w:rFonts w:ascii="Times New Roman" w:hAnsi="Times New Roman"/>
                <w:b/>
                <w:sz w:val="18"/>
                <w:szCs w:val="18"/>
                <w:shd w:val="clear" w:color="auto" w:fill="FFFFFF"/>
              </w:rPr>
              <w:t xml:space="preserve"> шина</w:t>
            </w:r>
          </w:p>
        </w:tc>
        <w:tc>
          <w:tcPr>
            <w:tcW w:w="744" w:type="dxa"/>
            <w:vAlign w:val="center"/>
          </w:tcPr>
          <w:p w14:paraId="2A013A02" w14:textId="77777777" w:rsidR="00D63E76" w:rsidRPr="00110BE8" w:rsidRDefault="00D63E76" w:rsidP="00592F83">
            <w:pPr>
              <w:spacing w:after="0"/>
              <w:jc w:val="center"/>
              <w:rPr>
                <w:rFonts w:ascii="Times New Roman" w:hAnsi="Times New Roman"/>
                <w:b/>
                <w:sz w:val="18"/>
                <w:szCs w:val="18"/>
              </w:rPr>
            </w:pPr>
            <w:r w:rsidRPr="00110BE8">
              <w:rPr>
                <w:rFonts w:ascii="Times New Roman" w:hAnsi="Times New Roman"/>
                <w:b/>
                <w:sz w:val="18"/>
                <w:szCs w:val="18"/>
                <w:lang w:val="en-US"/>
              </w:rPr>
              <w:t>185</w:t>
            </w:r>
            <w:r w:rsidRPr="00110BE8">
              <w:rPr>
                <w:rFonts w:ascii="Times New Roman" w:hAnsi="Times New Roman"/>
                <w:b/>
                <w:sz w:val="18"/>
                <w:szCs w:val="18"/>
              </w:rPr>
              <w:t>/</w:t>
            </w:r>
            <w:r w:rsidRPr="00110BE8">
              <w:rPr>
                <w:rFonts w:ascii="Times New Roman" w:hAnsi="Times New Roman"/>
                <w:b/>
                <w:sz w:val="18"/>
                <w:szCs w:val="18"/>
                <w:lang w:val="en-US"/>
              </w:rPr>
              <w:t>7</w:t>
            </w:r>
            <w:r w:rsidRPr="00110BE8">
              <w:rPr>
                <w:rFonts w:ascii="Times New Roman" w:hAnsi="Times New Roman"/>
                <w:b/>
                <w:sz w:val="18"/>
                <w:szCs w:val="18"/>
              </w:rPr>
              <w:t>5</w:t>
            </w:r>
            <w:r w:rsidRPr="00110BE8">
              <w:rPr>
                <w:rFonts w:ascii="Times New Roman" w:hAnsi="Times New Roman"/>
                <w:b/>
                <w:sz w:val="18"/>
                <w:szCs w:val="18"/>
                <w:lang w:val="en-US"/>
              </w:rPr>
              <w:t xml:space="preserve"> R16C</w:t>
            </w:r>
          </w:p>
        </w:tc>
        <w:tc>
          <w:tcPr>
            <w:tcW w:w="859" w:type="dxa"/>
            <w:vAlign w:val="center"/>
          </w:tcPr>
          <w:p w14:paraId="0C1B2457" w14:textId="77777777" w:rsidR="00D63E76" w:rsidRPr="00110BE8" w:rsidRDefault="00D63E76" w:rsidP="00592F83">
            <w:pPr>
              <w:spacing w:after="0"/>
              <w:jc w:val="center"/>
              <w:rPr>
                <w:rFonts w:ascii="Times New Roman" w:hAnsi="Times New Roman"/>
                <w:b/>
                <w:sz w:val="18"/>
                <w:szCs w:val="18"/>
              </w:rPr>
            </w:pPr>
            <w:proofErr w:type="spellStart"/>
            <w:r w:rsidRPr="00110BE8">
              <w:rPr>
                <w:rFonts w:ascii="Times New Roman" w:hAnsi="Times New Roman"/>
                <w:b/>
                <w:sz w:val="18"/>
                <w:szCs w:val="18"/>
              </w:rPr>
              <w:t>Літо</w:t>
            </w:r>
            <w:proofErr w:type="spellEnd"/>
          </w:p>
        </w:tc>
        <w:tc>
          <w:tcPr>
            <w:tcW w:w="1408" w:type="dxa"/>
            <w:vAlign w:val="center"/>
          </w:tcPr>
          <w:p w14:paraId="084DC745" w14:textId="77777777" w:rsidR="00D63E76" w:rsidRPr="000803E0" w:rsidRDefault="00D63E76" w:rsidP="00592F83">
            <w:pPr>
              <w:jc w:val="center"/>
              <w:rPr>
                <w:rFonts w:ascii="Times New Roman" w:hAnsi="Times New Roman"/>
                <w:b/>
                <w:bCs/>
                <w:sz w:val="18"/>
                <w:szCs w:val="18"/>
                <w:shd w:val="clear" w:color="auto" w:fill="FFFFFF"/>
              </w:rPr>
            </w:pPr>
            <w:r w:rsidRPr="00110BE8">
              <w:rPr>
                <w:rFonts w:ascii="Times New Roman" w:hAnsi="Times New Roman"/>
                <w:b/>
                <w:sz w:val="18"/>
                <w:szCs w:val="18"/>
                <w:shd w:val="clear" w:color="auto" w:fill="FFFFFF"/>
                <w:lang w:val="en-US"/>
              </w:rPr>
              <w:t>JAC</w:t>
            </w:r>
            <w:r>
              <w:rPr>
                <w:rFonts w:ascii="Times New Roman" w:hAnsi="Times New Roman"/>
                <w:b/>
                <w:sz w:val="18"/>
                <w:szCs w:val="18"/>
                <w:shd w:val="clear" w:color="auto" w:fill="FFFFFF"/>
              </w:rPr>
              <w:t xml:space="preserve"> </w:t>
            </w:r>
            <w:r w:rsidRPr="000803E0">
              <w:rPr>
                <w:rFonts w:ascii="Times New Roman" w:hAnsi="Times New Roman"/>
                <w:b/>
                <w:bCs/>
                <w:sz w:val="18"/>
                <w:szCs w:val="18"/>
                <w:shd w:val="clear" w:color="auto" w:fill="FFFFFF"/>
              </w:rPr>
              <w:t>HFC5049X.IHK.WY</w:t>
            </w:r>
          </w:p>
        </w:tc>
        <w:tc>
          <w:tcPr>
            <w:tcW w:w="992" w:type="dxa"/>
            <w:shd w:val="clear" w:color="auto" w:fill="FFFFFF"/>
            <w:vAlign w:val="center"/>
          </w:tcPr>
          <w:p w14:paraId="2AE2553E" w14:textId="77777777" w:rsidR="00D63E76" w:rsidRPr="00110BE8" w:rsidRDefault="00D63E76" w:rsidP="00592F83">
            <w:pPr>
              <w:spacing w:after="0"/>
              <w:jc w:val="center"/>
              <w:rPr>
                <w:rFonts w:ascii="Times New Roman" w:hAnsi="Times New Roman"/>
                <w:sz w:val="18"/>
                <w:szCs w:val="18"/>
                <w:highlight w:val="yellow"/>
                <w:lang w:val="en-US"/>
              </w:rPr>
            </w:pPr>
            <w:r w:rsidRPr="00110BE8">
              <w:rPr>
                <w:rFonts w:ascii="Times New Roman" w:hAnsi="Times New Roman"/>
                <w:sz w:val="18"/>
                <w:szCs w:val="18"/>
              </w:rPr>
              <w:t xml:space="preserve">Не </w:t>
            </w:r>
            <w:proofErr w:type="spellStart"/>
            <w:r w:rsidRPr="00110BE8">
              <w:rPr>
                <w:rFonts w:ascii="Times New Roman" w:hAnsi="Times New Roman"/>
                <w:sz w:val="18"/>
                <w:szCs w:val="18"/>
              </w:rPr>
              <w:t>менше</w:t>
            </w:r>
            <w:proofErr w:type="spellEnd"/>
            <w:r w:rsidRPr="00110BE8">
              <w:rPr>
                <w:rFonts w:ascii="Times New Roman" w:hAnsi="Times New Roman"/>
                <w:sz w:val="18"/>
                <w:szCs w:val="18"/>
              </w:rPr>
              <w:t xml:space="preserve"> 104/102</w:t>
            </w:r>
            <w:r w:rsidRPr="00110BE8">
              <w:rPr>
                <w:rFonts w:ascii="Times New Roman" w:hAnsi="Times New Roman"/>
                <w:sz w:val="18"/>
                <w:szCs w:val="18"/>
                <w:lang w:val="en-US"/>
              </w:rPr>
              <w:t>R</w:t>
            </w:r>
          </w:p>
        </w:tc>
        <w:tc>
          <w:tcPr>
            <w:tcW w:w="1560" w:type="dxa"/>
            <w:vAlign w:val="center"/>
          </w:tcPr>
          <w:p w14:paraId="47ED07AF" w14:textId="77777777" w:rsidR="00D63E76" w:rsidRPr="00110BE8" w:rsidRDefault="00D63E76" w:rsidP="00592F83">
            <w:pPr>
              <w:spacing w:after="0"/>
              <w:jc w:val="center"/>
              <w:rPr>
                <w:rFonts w:ascii="Times New Roman" w:hAnsi="Times New Roman"/>
                <w:b/>
                <w:bCs/>
                <w:iCs/>
                <w:sz w:val="18"/>
                <w:szCs w:val="18"/>
              </w:rPr>
            </w:pPr>
            <w:r w:rsidRPr="00110BE8">
              <w:rPr>
                <w:rFonts w:ascii="Times New Roman" w:hAnsi="Times New Roman"/>
                <w:b/>
                <w:bCs/>
                <w:iCs/>
                <w:sz w:val="18"/>
                <w:szCs w:val="18"/>
              </w:rPr>
              <w:t xml:space="preserve">не </w:t>
            </w:r>
            <w:proofErr w:type="spellStart"/>
            <w:r w:rsidRPr="00110BE8">
              <w:rPr>
                <w:rFonts w:ascii="Times New Roman" w:hAnsi="Times New Roman"/>
                <w:b/>
                <w:bCs/>
                <w:iCs/>
                <w:sz w:val="18"/>
                <w:szCs w:val="18"/>
              </w:rPr>
              <w:t>раніше</w:t>
            </w:r>
            <w:proofErr w:type="spellEnd"/>
            <w:r w:rsidRPr="00110BE8">
              <w:rPr>
                <w:rFonts w:ascii="Times New Roman" w:hAnsi="Times New Roman"/>
                <w:b/>
                <w:bCs/>
                <w:iCs/>
                <w:sz w:val="18"/>
                <w:szCs w:val="18"/>
              </w:rPr>
              <w:t xml:space="preserve"> 2023 року</w:t>
            </w:r>
          </w:p>
        </w:tc>
        <w:tc>
          <w:tcPr>
            <w:tcW w:w="1134" w:type="dxa"/>
            <w:vAlign w:val="center"/>
          </w:tcPr>
          <w:p w14:paraId="6B4CAE72" w14:textId="77777777" w:rsidR="00D63E76" w:rsidRPr="00110BE8" w:rsidRDefault="00D63E76" w:rsidP="00592F83">
            <w:pPr>
              <w:spacing w:after="0"/>
              <w:jc w:val="center"/>
              <w:rPr>
                <w:rFonts w:ascii="Times New Roman" w:hAnsi="Times New Roman"/>
                <w:b/>
                <w:sz w:val="18"/>
                <w:szCs w:val="18"/>
                <w:lang w:val="en-US"/>
              </w:rPr>
            </w:pPr>
            <w:r w:rsidRPr="00110BE8">
              <w:rPr>
                <w:rFonts w:ascii="Times New Roman" w:hAnsi="Times New Roman"/>
                <w:b/>
                <w:sz w:val="18"/>
                <w:szCs w:val="18"/>
                <w:lang w:val="en-US"/>
              </w:rPr>
              <w:t>6</w:t>
            </w:r>
          </w:p>
        </w:tc>
        <w:tc>
          <w:tcPr>
            <w:tcW w:w="2126" w:type="dxa"/>
          </w:tcPr>
          <w:p w14:paraId="77CD3E80" w14:textId="77777777" w:rsidR="00D63E76" w:rsidRPr="00110BE8" w:rsidRDefault="00D63E76" w:rsidP="00592F83">
            <w:pPr>
              <w:spacing w:after="0"/>
              <w:rPr>
                <w:rFonts w:ascii="Times New Roman" w:hAnsi="Times New Roman"/>
                <w:sz w:val="18"/>
                <w:szCs w:val="18"/>
              </w:rPr>
            </w:pPr>
            <w:proofErr w:type="spellStart"/>
            <w:r w:rsidRPr="00110BE8">
              <w:rPr>
                <w:rFonts w:ascii="Times New Roman" w:hAnsi="Times New Roman"/>
                <w:sz w:val="18"/>
                <w:szCs w:val="18"/>
              </w:rPr>
              <w:t>Туреччина</w:t>
            </w:r>
            <w:proofErr w:type="spellEnd"/>
            <w:r w:rsidRPr="00110BE8">
              <w:rPr>
                <w:rFonts w:ascii="Times New Roman" w:hAnsi="Times New Roman"/>
                <w:sz w:val="18"/>
                <w:szCs w:val="18"/>
              </w:rPr>
              <w:t xml:space="preserve">, </w:t>
            </w:r>
            <w:proofErr w:type="spellStart"/>
            <w:r w:rsidRPr="00110BE8">
              <w:rPr>
                <w:rFonts w:ascii="Times New Roman" w:hAnsi="Times New Roman"/>
                <w:sz w:val="18"/>
                <w:szCs w:val="18"/>
              </w:rPr>
              <w:t>Угорщина</w:t>
            </w:r>
            <w:proofErr w:type="spellEnd"/>
            <w:r w:rsidRPr="00110BE8">
              <w:rPr>
                <w:rFonts w:ascii="Times New Roman" w:hAnsi="Times New Roman"/>
                <w:sz w:val="18"/>
                <w:szCs w:val="18"/>
              </w:rPr>
              <w:t xml:space="preserve">, </w:t>
            </w:r>
            <w:proofErr w:type="spellStart"/>
            <w:r w:rsidRPr="00110BE8">
              <w:rPr>
                <w:rFonts w:ascii="Times New Roman" w:hAnsi="Times New Roman"/>
                <w:sz w:val="18"/>
                <w:szCs w:val="18"/>
              </w:rPr>
              <w:t>Словаччина</w:t>
            </w:r>
            <w:proofErr w:type="spellEnd"/>
            <w:r w:rsidRPr="00110BE8">
              <w:rPr>
                <w:rFonts w:ascii="Times New Roman" w:hAnsi="Times New Roman"/>
                <w:sz w:val="18"/>
                <w:szCs w:val="18"/>
              </w:rPr>
              <w:t xml:space="preserve">, </w:t>
            </w:r>
            <w:proofErr w:type="spellStart"/>
            <w:r w:rsidRPr="00110BE8">
              <w:rPr>
                <w:rFonts w:ascii="Times New Roman" w:hAnsi="Times New Roman"/>
                <w:sz w:val="18"/>
                <w:szCs w:val="18"/>
              </w:rPr>
              <w:t>Чехія</w:t>
            </w:r>
            <w:proofErr w:type="spellEnd"/>
            <w:r w:rsidRPr="00110BE8">
              <w:rPr>
                <w:rFonts w:ascii="Times New Roman" w:hAnsi="Times New Roman"/>
                <w:sz w:val="18"/>
                <w:szCs w:val="18"/>
              </w:rPr>
              <w:t xml:space="preserve">, </w:t>
            </w:r>
            <w:proofErr w:type="spellStart"/>
            <w:r w:rsidRPr="00110BE8">
              <w:rPr>
                <w:rFonts w:ascii="Times New Roman" w:hAnsi="Times New Roman"/>
                <w:sz w:val="18"/>
                <w:szCs w:val="18"/>
              </w:rPr>
              <w:t>Словенія</w:t>
            </w:r>
            <w:proofErr w:type="spellEnd"/>
            <w:r w:rsidRPr="00110BE8">
              <w:rPr>
                <w:rFonts w:ascii="Times New Roman" w:hAnsi="Times New Roman"/>
                <w:sz w:val="18"/>
                <w:szCs w:val="18"/>
              </w:rPr>
              <w:t xml:space="preserve">, </w:t>
            </w:r>
            <w:proofErr w:type="spellStart"/>
            <w:r w:rsidRPr="00110BE8">
              <w:rPr>
                <w:rFonts w:ascii="Times New Roman" w:hAnsi="Times New Roman"/>
                <w:sz w:val="18"/>
                <w:szCs w:val="18"/>
              </w:rPr>
              <w:t>Сербія</w:t>
            </w:r>
            <w:proofErr w:type="spellEnd"/>
            <w:r w:rsidRPr="00110BE8">
              <w:rPr>
                <w:rFonts w:ascii="Times New Roman" w:hAnsi="Times New Roman"/>
                <w:sz w:val="18"/>
                <w:szCs w:val="18"/>
              </w:rPr>
              <w:t xml:space="preserve">, </w:t>
            </w:r>
            <w:proofErr w:type="spellStart"/>
            <w:r w:rsidRPr="00110BE8">
              <w:rPr>
                <w:rFonts w:ascii="Times New Roman" w:hAnsi="Times New Roman"/>
                <w:sz w:val="18"/>
                <w:szCs w:val="18"/>
              </w:rPr>
              <w:t>Румунія</w:t>
            </w:r>
            <w:proofErr w:type="spellEnd"/>
          </w:p>
        </w:tc>
      </w:tr>
      <w:tr w:rsidR="00D63E76" w:rsidRPr="00110BE8" w14:paraId="12BB91DB" w14:textId="77777777" w:rsidTr="001914D1">
        <w:trPr>
          <w:cantSplit/>
          <w:trHeight w:val="585"/>
        </w:trPr>
        <w:tc>
          <w:tcPr>
            <w:tcW w:w="7514" w:type="dxa"/>
            <w:gridSpan w:val="7"/>
            <w:vAlign w:val="center"/>
          </w:tcPr>
          <w:p w14:paraId="15982F24" w14:textId="77777777" w:rsidR="00D63E76" w:rsidRPr="00110BE8" w:rsidRDefault="00D63E76" w:rsidP="00592F83">
            <w:pPr>
              <w:spacing w:after="0"/>
              <w:jc w:val="right"/>
              <w:rPr>
                <w:rFonts w:ascii="Times New Roman" w:hAnsi="Times New Roman"/>
                <w:b/>
                <w:sz w:val="18"/>
                <w:szCs w:val="18"/>
              </w:rPr>
            </w:pPr>
            <w:proofErr w:type="spellStart"/>
            <w:r w:rsidRPr="00110BE8">
              <w:rPr>
                <w:rFonts w:ascii="Times New Roman" w:hAnsi="Times New Roman"/>
                <w:b/>
                <w:bCs/>
                <w:iCs/>
                <w:sz w:val="18"/>
                <w:szCs w:val="18"/>
              </w:rPr>
              <w:t>Загальна</w:t>
            </w:r>
            <w:proofErr w:type="spellEnd"/>
            <w:r w:rsidRPr="00110BE8">
              <w:rPr>
                <w:rFonts w:ascii="Times New Roman" w:hAnsi="Times New Roman"/>
                <w:b/>
                <w:bCs/>
                <w:iCs/>
                <w:sz w:val="18"/>
                <w:szCs w:val="18"/>
              </w:rPr>
              <w:t xml:space="preserve"> </w:t>
            </w:r>
            <w:proofErr w:type="spellStart"/>
            <w:r w:rsidRPr="00110BE8">
              <w:rPr>
                <w:rFonts w:ascii="Times New Roman" w:hAnsi="Times New Roman"/>
                <w:b/>
                <w:bCs/>
                <w:iCs/>
                <w:sz w:val="18"/>
                <w:szCs w:val="18"/>
              </w:rPr>
              <w:t>кількість</w:t>
            </w:r>
            <w:proofErr w:type="spellEnd"/>
            <w:r w:rsidRPr="00110BE8">
              <w:rPr>
                <w:rFonts w:ascii="Times New Roman" w:hAnsi="Times New Roman"/>
                <w:b/>
                <w:bCs/>
                <w:iCs/>
                <w:sz w:val="18"/>
                <w:szCs w:val="18"/>
              </w:rPr>
              <w:t xml:space="preserve"> потреби в шт.:</w:t>
            </w:r>
          </w:p>
        </w:tc>
        <w:tc>
          <w:tcPr>
            <w:tcW w:w="3260" w:type="dxa"/>
            <w:gridSpan w:val="2"/>
          </w:tcPr>
          <w:p w14:paraId="0A553214" w14:textId="77777777" w:rsidR="00D63E76" w:rsidRPr="00110BE8" w:rsidRDefault="00D63E76" w:rsidP="00592F83">
            <w:pPr>
              <w:spacing w:after="0"/>
              <w:jc w:val="center"/>
              <w:rPr>
                <w:rFonts w:ascii="Times New Roman" w:hAnsi="Times New Roman"/>
                <w:b/>
                <w:sz w:val="18"/>
                <w:szCs w:val="18"/>
              </w:rPr>
            </w:pPr>
          </w:p>
          <w:p w14:paraId="016ECD03" w14:textId="77777777" w:rsidR="00D63E76" w:rsidRPr="00110BE8" w:rsidRDefault="00D63E76" w:rsidP="00592F83">
            <w:pPr>
              <w:spacing w:after="0"/>
              <w:rPr>
                <w:rFonts w:ascii="Times New Roman" w:hAnsi="Times New Roman"/>
                <w:b/>
                <w:sz w:val="18"/>
                <w:szCs w:val="18"/>
              </w:rPr>
            </w:pPr>
            <w:r w:rsidRPr="00110BE8">
              <w:rPr>
                <w:rFonts w:ascii="Times New Roman" w:hAnsi="Times New Roman"/>
                <w:b/>
                <w:sz w:val="18"/>
                <w:szCs w:val="18"/>
              </w:rPr>
              <w:t xml:space="preserve">       264</w:t>
            </w:r>
          </w:p>
        </w:tc>
      </w:tr>
    </w:tbl>
    <w:p w14:paraId="0A06E460" w14:textId="77777777" w:rsidR="000C481C" w:rsidRPr="00743ACC" w:rsidRDefault="000C481C">
      <w:pPr>
        <w:rPr>
          <w:rFonts w:ascii="Times New Roman" w:hAnsi="Times New Roman"/>
          <w:sz w:val="24"/>
          <w:szCs w:val="24"/>
        </w:rPr>
      </w:pPr>
    </w:p>
    <w:p w14:paraId="61DEC933" w14:textId="1DE326E9" w:rsidR="00F345C8" w:rsidRPr="008C0092" w:rsidRDefault="00F345C8" w:rsidP="00D63E76">
      <w:pPr>
        <w:spacing w:after="0" w:line="240" w:lineRule="auto"/>
        <w:ind w:right="138"/>
        <w:jc w:val="both"/>
        <w:rPr>
          <w:rFonts w:ascii="Times New Roman" w:hAnsi="Times New Roman"/>
          <w:b/>
          <w:sz w:val="24"/>
          <w:szCs w:val="24"/>
        </w:rPr>
      </w:pPr>
    </w:p>
    <w:p w14:paraId="0A47EB6C" w14:textId="77777777" w:rsidR="00704E3A" w:rsidRPr="00F345C8" w:rsidRDefault="00704E3A" w:rsidP="00B773DD">
      <w:pPr>
        <w:spacing w:line="276" w:lineRule="auto"/>
        <w:rPr>
          <w:rFonts w:ascii="Times New Roman" w:hAnsi="Times New Roman"/>
          <w:sz w:val="24"/>
          <w:szCs w:val="24"/>
        </w:rPr>
      </w:pPr>
    </w:p>
    <w:sectPr w:rsidR="00704E3A" w:rsidRPr="00F345C8">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A3C29E" w14:textId="77777777" w:rsidR="00933070" w:rsidRDefault="00933070" w:rsidP="00B773DD">
      <w:pPr>
        <w:spacing w:after="0" w:line="240" w:lineRule="auto"/>
      </w:pPr>
      <w:r>
        <w:separator/>
      </w:r>
    </w:p>
  </w:endnote>
  <w:endnote w:type="continuationSeparator" w:id="0">
    <w:p w14:paraId="000B4538" w14:textId="77777777" w:rsidR="00933070" w:rsidRDefault="00933070" w:rsidP="00B77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94AC5E" w14:textId="77777777" w:rsidR="00933070" w:rsidRDefault="00933070" w:rsidP="00B773DD">
      <w:pPr>
        <w:spacing w:after="0" w:line="240" w:lineRule="auto"/>
      </w:pPr>
      <w:r>
        <w:separator/>
      </w:r>
    </w:p>
  </w:footnote>
  <w:footnote w:type="continuationSeparator" w:id="0">
    <w:p w14:paraId="4C573630" w14:textId="77777777" w:rsidR="00933070" w:rsidRDefault="00933070" w:rsidP="00B773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A5CF0" w14:textId="77777777" w:rsidR="00B773DD" w:rsidRPr="00B773DD" w:rsidRDefault="00B773DD" w:rsidP="00B773DD">
    <w:pPr>
      <w:pStyle w:val="a7"/>
      <w:rPr>
        <w:rFonts w:ascii="Times New Roman" w:hAnsi="Times New Roman"/>
        <w:i/>
        <w:iCs/>
      </w:rPr>
    </w:pPr>
  </w:p>
  <w:p w14:paraId="28414B2B" w14:textId="7530ED50" w:rsidR="00B773DD" w:rsidRPr="00B773DD" w:rsidRDefault="00B773DD" w:rsidP="00B773DD">
    <w:pPr>
      <w:pStyle w:val="a7"/>
      <w:jc w:val="right"/>
      <w:rPr>
        <w:rFonts w:ascii="Times New Roman" w:hAnsi="Times New Roman"/>
        <w:i/>
        <w:iCs/>
      </w:rPr>
    </w:pPr>
    <w:proofErr w:type="spellStart"/>
    <w:r w:rsidRPr="00B773DD">
      <w:rPr>
        <w:rFonts w:ascii="Times New Roman" w:hAnsi="Times New Roman"/>
        <w:i/>
        <w:iCs/>
      </w:rPr>
      <w:t>Ідентифікатор</w:t>
    </w:r>
    <w:proofErr w:type="spellEnd"/>
    <w:r w:rsidRPr="00B773DD">
      <w:rPr>
        <w:rFonts w:ascii="Times New Roman" w:hAnsi="Times New Roman"/>
        <w:i/>
        <w:iCs/>
      </w:rPr>
      <w:t xml:space="preserve"> </w:t>
    </w:r>
    <w:proofErr w:type="spellStart"/>
    <w:r w:rsidRPr="00B773DD">
      <w:rPr>
        <w:rFonts w:ascii="Times New Roman" w:hAnsi="Times New Roman"/>
        <w:i/>
        <w:iCs/>
      </w:rPr>
      <w:t>закупівлі</w:t>
    </w:r>
    <w:proofErr w:type="spellEnd"/>
    <w:r w:rsidRPr="00B773DD">
      <w:rPr>
        <w:rFonts w:ascii="Times New Roman" w:hAnsi="Times New Roman"/>
        <w:i/>
        <w:iCs/>
        <w:lang w:val="uk-UA"/>
      </w:rPr>
      <w:t xml:space="preserve"> </w:t>
    </w:r>
    <w:r w:rsidR="00D30CF0">
      <w:rPr>
        <w:rFonts w:ascii="Times New Roman" w:hAnsi="Times New Roman"/>
        <w:i/>
        <w:iCs/>
        <w:lang w:val="uk-UA"/>
      </w:rPr>
      <w:t xml:space="preserve">   </w:t>
    </w:r>
    <w:r w:rsidR="00D63E76" w:rsidRPr="00D63E76">
      <w:rPr>
        <w:rFonts w:ascii="Times New Roman" w:hAnsi="Times New Roman"/>
        <w:i/>
        <w:iCs/>
      </w:rPr>
      <w:t>UA-2024-03-06-012177-a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8510F3"/>
    <w:multiLevelType w:val="hybridMultilevel"/>
    <w:tmpl w:val="4FA27DAC"/>
    <w:lvl w:ilvl="0" w:tplc="0419000F">
      <w:start w:val="6"/>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0145FCD"/>
    <w:multiLevelType w:val="hybridMultilevel"/>
    <w:tmpl w:val="22DE0968"/>
    <w:lvl w:ilvl="0" w:tplc="9A52B8C4">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2174E4D"/>
    <w:multiLevelType w:val="hybridMultilevel"/>
    <w:tmpl w:val="BA9C773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3683B7E"/>
    <w:multiLevelType w:val="hybridMultilevel"/>
    <w:tmpl w:val="C85AB434"/>
    <w:lvl w:ilvl="0" w:tplc="DFDA6896">
      <w:start w:val="6"/>
      <w:numFmt w:val="decimal"/>
      <w:lvlText w:val="%1."/>
      <w:lvlJc w:val="left"/>
      <w:pPr>
        <w:ind w:left="637" w:hanging="360"/>
      </w:pPr>
      <w:rPr>
        <w:rFonts w:hint="default"/>
        <w:i w:val="0"/>
      </w:rPr>
    </w:lvl>
    <w:lvl w:ilvl="1" w:tplc="04190019" w:tentative="1">
      <w:start w:val="1"/>
      <w:numFmt w:val="lowerLetter"/>
      <w:lvlText w:val="%2."/>
      <w:lvlJc w:val="left"/>
      <w:pPr>
        <w:ind w:left="1357" w:hanging="360"/>
      </w:pPr>
    </w:lvl>
    <w:lvl w:ilvl="2" w:tplc="0419001B" w:tentative="1">
      <w:start w:val="1"/>
      <w:numFmt w:val="lowerRoman"/>
      <w:lvlText w:val="%3."/>
      <w:lvlJc w:val="right"/>
      <w:pPr>
        <w:ind w:left="2077" w:hanging="180"/>
      </w:pPr>
    </w:lvl>
    <w:lvl w:ilvl="3" w:tplc="0419000F" w:tentative="1">
      <w:start w:val="1"/>
      <w:numFmt w:val="decimal"/>
      <w:lvlText w:val="%4."/>
      <w:lvlJc w:val="left"/>
      <w:pPr>
        <w:ind w:left="2797" w:hanging="360"/>
      </w:pPr>
    </w:lvl>
    <w:lvl w:ilvl="4" w:tplc="04190019" w:tentative="1">
      <w:start w:val="1"/>
      <w:numFmt w:val="lowerLetter"/>
      <w:lvlText w:val="%5."/>
      <w:lvlJc w:val="left"/>
      <w:pPr>
        <w:ind w:left="3517" w:hanging="360"/>
      </w:pPr>
    </w:lvl>
    <w:lvl w:ilvl="5" w:tplc="0419001B" w:tentative="1">
      <w:start w:val="1"/>
      <w:numFmt w:val="lowerRoman"/>
      <w:lvlText w:val="%6."/>
      <w:lvlJc w:val="right"/>
      <w:pPr>
        <w:ind w:left="4237" w:hanging="180"/>
      </w:pPr>
    </w:lvl>
    <w:lvl w:ilvl="6" w:tplc="0419000F" w:tentative="1">
      <w:start w:val="1"/>
      <w:numFmt w:val="decimal"/>
      <w:lvlText w:val="%7."/>
      <w:lvlJc w:val="left"/>
      <w:pPr>
        <w:ind w:left="4957" w:hanging="360"/>
      </w:pPr>
    </w:lvl>
    <w:lvl w:ilvl="7" w:tplc="04190019" w:tentative="1">
      <w:start w:val="1"/>
      <w:numFmt w:val="lowerLetter"/>
      <w:lvlText w:val="%8."/>
      <w:lvlJc w:val="left"/>
      <w:pPr>
        <w:ind w:left="5677" w:hanging="360"/>
      </w:pPr>
    </w:lvl>
    <w:lvl w:ilvl="8" w:tplc="0419001B" w:tentative="1">
      <w:start w:val="1"/>
      <w:numFmt w:val="lowerRoman"/>
      <w:lvlText w:val="%9."/>
      <w:lvlJc w:val="right"/>
      <w:pPr>
        <w:ind w:left="6397" w:hanging="180"/>
      </w:pPr>
    </w:lvl>
  </w:abstractNum>
  <w:abstractNum w:abstractNumId="4" w15:restartNumberingAfterBreak="0">
    <w:nsid w:val="47886D17"/>
    <w:multiLevelType w:val="hybridMultilevel"/>
    <w:tmpl w:val="7084F62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9DE585B"/>
    <w:multiLevelType w:val="hybridMultilevel"/>
    <w:tmpl w:val="7084F62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5D456CCB"/>
    <w:multiLevelType w:val="hybridMultilevel"/>
    <w:tmpl w:val="E7427CE8"/>
    <w:lvl w:ilvl="0" w:tplc="74CEA744">
      <w:start w:val="1"/>
      <w:numFmt w:val="decimal"/>
      <w:lvlText w:val="%1."/>
      <w:lvlJc w:val="left"/>
      <w:pPr>
        <w:ind w:left="637" w:hanging="360"/>
      </w:pPr>
      <w:rPr>
        <w:rFonts w:hint="default"/>
        <w:b w:val="0"/>
        <w:i w:val="0"/>
      </w:rPr>
    </w:lvl>
    <w:lvl w:ilvl="1" w:tplc="04220019" w:tentative="1">
      <w:start w:val="1"/>
      <w:numFmt w:val="lowerLetter"/>
      <w:lvlText w:val="%2."/>
      <w:lvlJc w:val="left"/>
      <w:pPr>
        <w:ind w:left="1357" w:hanging="360"/>
      </w:pPr>
    </w:lvl>
    <w:lvl w:ilvl="2" w:tplc="0422001B" w:tentative="1">
      <w:start w:val="1"/>
      <w:numFmt w:val="lowerRoman"/>
      <w:lvlText w:val="%3."/>
      <w:lvlJc w:val="right"/>
      <w:pPr>
        <w:ind w:left="2077" w:hanging="180"/>
      </w:pPr>
    </w:lvl>
    <w:lvl w:ilvl="3" w:tplc="0422000F" w:tentative="1">
      <w:start w:val="1"/>
      <w:numFmt w:val="decimal"/>
      <w:lvlText w:val="%4."/>
      <w:lvlJc w:val="left"/>
      <w:pPr>
        <w:ind w:left="2797" w:hanging="360"/>
      </w:pPr>
    </w:lvl>
    <w:lvl w:ilvl="4" w:tplc="04220019" w:tentative="1">
      <w:start w:val="1"/>
      <w:numFmt w:val="lowerLetter"/>
      <w:lvlText w:val="%5."/>
      <w:lvlJc w:val="left"/>
      <w:pPr>
        <w:ind w:left="3517" w:hanging="360"/>
      </w:pPr>
    </w:lvl>
    <w:lvl w:ilvl="5" w:tplc="0422001B" w:tentative="1">
      <w:start w:val="1"/>
      <w:numFmt w:val="lowerRoman"/>
      <w:lvlText w:val="%6."/>
      <w:lvlJc w:val="right"/>
      <w:pPr>
        <w:ind w:left="4237" w:hanging="180"/>
      </w:pPr>
    </w:lvl>
    <w:lvl w:ilvl="6" w:tplc="0422000F" w:tentative="1">
      <w:start w:val="1"/>
      <w:numFmt w:val="decimal"/>
      <w:lvlText w:val="%7."/>
      <w:lvlJc w:val="left"/>
      <w:pPr>
        <w:ind w:left="4957" w:hanging="360"/>
      </w:pPr>
    </w:lvl>
    <w:lvl w:ilvl="7" w:tplc="04220019" w:tentative="1">
      <w:start w:val="1"/>
      <w:numFmt w:val="lowerLetter"/>
      <w:lvlText w:val="%8."/>
      <w:lvlJc w:val="left"/>
      <w:pPr>
        <w:ind w:left="5677" w:hanging="360"/>
      </w:pPr>
    </w:lvl>
    <w:lvl w:ilvl="8" w:tplc="0422001B" w:tentative="1">
      <w:start w:val="1"/>
      <w:numFmt w:val="lowerRoman"/>
      <w:lvlText w:val="%9."/>
      <w:lvlJc w:val="right"/>
      <w:pPr>
        <w:ind w:left="6397" w:hanging="180"/>
      </w:pPr>
    </w:lvl>
  </w:abstractNum>
  <w:abstractNum w:abstractNumId="7" w15:restartNumberingAfterBreak="0">
    <w:nsid w:val="63AF7A97"/>
    <w:multiLevelType w:val="hybridMultilevel"/>
    <w:tmpl w:val="C462A1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4C81497"/>
    <w:multiLevelType w:val="hybridMultilevel"/>
    <w:tmpl w:val="11DEB638"/>
    <w:lvl w:ilvl="0" w:tplc="0419000F">
      <w:start w:val="6"/>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22356647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75796853">
    <w:abstractNumId w:val="3"/>
  </w:num>
  <w:num w:numId="3" w16cid:durableId="546574760">
    <w:abstractNumId w:val="8"/>
  </w:num>
  <w:num w:numId="4" w16cid:durableId="816339751">
    <w:abstractNumId w:val="7"/>
  </w:num>
  <w:num w:numId="5" w16cid:durableId="1146362443">
    <w:abstractNumId w:val="2"/>
  </w:num>
  <w:num w:numId="6" w16cid:durableId="1034422993">
    <w:abstractNumId w:val="0"/>
  </w:num>
  <w:num w:numId="7" w16cid:durableId="1919167051">
    <w:abstractNumId w:val="4"/>
  </w:num>
  <w:num w:numId="8" w16cid:durableId="672345053">
    <w:abstractNumId w:val="1"/>
  </w:num>
  <w:num w:numId="9" w16cid:durableId="18981998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240"/>
    <w:rsid w:val="0000138D"/>
    <w:rsid w:val="00024A9C"/>
    <w:rsid w:val="00032929"/>
    <w:rsid w:val="000344DE"/>
    <w:rsid w:val="00036FC3"/>
    <w:rsid w:val="0004132E"/>
    <w:rsid w:val="000604C9"/>
    <w:rsid w:val="000727DE"/>
    <w:rsid w:val="000740C2"/>
    <w:rsid w:val="000774CD"/>
    <w:rsid w:val="000778F3"/>
    <w:rsid w:val="000818D9"/>
    <w:rsid w:val="000928B4"/>
    <w:rsid w:val="000931D0"/>
    <w:rsid w:val="0009397E"/>
    <w:rsid w:val="000A0078"/>
    <w:rsid w:val="000A4056"/>
    <w:rsid w:val="000A6DA1"/>
    <w:rsid w:val="000A6F3D"/>
    <w:rsid w:val="000C000B"/>
    <w:rsid w:val="000C142C"/>
    <w:rsid w:val="000C481C"/>
    <w:rsid w:val="000E277D"/>
    <w:rsid w:val="000E3A41"/>
    <w:rsid w:val="000E5882"/>
    <w:rsid w:val="000E7370"/>
    <w:rsid w:val="000F2F54"/>
    <w:rsid w:val="000F3873"/>
    <w:rsid w:val="000F446A"/>
    <w:rsid w:val="000F7BF0"/>
    <w:rsid w:val="0011056E"/>
    <w:rsid w:val="00132B1F"/>
    <w:rsid w:val="00137556"/>
    <w:rsid w:val="00141F20"/>
    <w:rsid w:val="00142E83"/>
    <w:rsid w:val="0015505F"/>
    <w:rsid w:val="00156721"/>
    <w:rsid w:val="00157E6F"/>
    <w:rsid w:val="00182834"/>
    <w:rsid w:val="001914D1"/>
    <w:rsid w:val="00193276"/>
    <w:rsid w:val="001A6283"/>
    <w:rsid w:val="001B0D11"/>
    <w:rsid w:val="001C2FB6"/>
    <w:rsid w:val="001D39A7"/>
    <w:rsid w:val="001E0784"/>
    <w:rsid w:val="001E0F3E"/>
    <w:rsid w:val="001E4E47"/>
    <w:rsid w:val="0020213F"/>
    <w:rsid w:val="00210F5A"/>
    <w:rsid w:val="0022341D"/>
    <w:rsid w:val="00224985"/>
    <w:rsid w:val="00232298"/>
    <w:rsid w:val="002322B0"/>
    <w:rsid w:val="002376ED"/>
    <w:rsid w:val="002405FE"/>
    <w:rsid w:val="00253D8B"/>
    <w:rsid w:val="002545A9"/>
    <w:rsid w:val="00261511"/>
    <w:rsid w:val="002668C9"/>
    <w:rsid w:val="00267CE1"/>
    <w:rsid w:val="0028038D"/>
    <w:rsid w:val="002868FC"/>
    <w:rsid w:val="002A07BC"/>
    <w:rsid w:val="002A390A"/>
    <w:rsid w:val="002B42EE"/>
    <w:rsid w:val="002B69D1"/>
    <w:rsid w:val="002B7E69"/>
    <w:rsid w:val="002E2242"/>
    <w:rsid w:val="00311790"/>
    <w:rsid w:val="00316F6B"/>
    <w:rsid w:val="00325E53"/>
    <w:rsid w:val="00332510"/>
    <w:rsid w:val="003375A5"/>
    <w:rsid w:val="003410C9"/>
    <w:rsid w:val="00356834"/>
    <w:rsid w:val="00365F57"/>
    <w:rsid w:val="00372240"/>
    <w:rsid w:val="00374558"/>
    <w:rsid w:val="003872FB"/>
    <w:rsid w:val="00393D0E"/>
    <w:rsid w:val="00394678"/>
    <w:rsid w:val="003C09F7"/>
    <w:rsid w:val="003D15D8"/>
    <w:rsid w:val="003D3A68"/>
    <w:rsid w:val="003E6CD6"/>
    <w:rsid w:val="003F660B"/>
    <w:rsid w:val="00414B94"/>
    <w:rsid w:val="00424E47"/>
    <w:rsid w:val="0043036A"/>
    <w:rsid w:val="00430CC6"/>
    <w:rsid w:val="0043251F"/>
    <w:rsid w:val="00433ACC"/>
    <w:rsid w:val="004431D3"/>
    <w:rsid w:val="004451A4"/>
    <w:rsid w:val="004769AB"/>
    <w:rsid w:val="00490E69"/>
    <w:rsid w:val="00493015"/>
    <w:rsid w:val="004B1888"/>
    <w:rsid w:val="004B782D"/>
    <w:rsid w:val="004C3D45"/>
    <w:rsid w:val="004D0EF7"/>
    <w:rsid w:val="004E180F"/>
    <w:rsid w:val="004E363B"/>
    <w:rsid w:val="004E5269"/>
    <w:rsid w:val="004F5C23"/>
    <w:rsid w:val="004F7F2C"/>
    <w:rsid w:val="00510E5C"/>
    <w:rsid w:val="0051226E"/>
    <w:rsid w:val="005154C8"/>
    <w:rsid w:val="00521188"/>
    <w:rsid w:val="005222ED"/>
    <w:rsid w:val="005329A4"/>
    <w:rsid w:val="00536607"/>
    <w:rsid w:val="005431FE"/>
    <w:rsid w:val="00550F07"/>
    <w:rsid w:val="005543FA"/>
    <w:rsid w:val="005606A3"/>
    <w:rsid w:val="005832DD"/>
    <w:rsid w:val="00586173"/>
    <w:rsid w:val="00586C87"/>
    <w:rsid w:val="005A4C34"/>
    <w:rsid w:val="005A77E9"/>
    <w:rsid w:val="005B6F18"/>
    <w:rsid w:val="005C3A61"/>
    <w:rsid w:val="005C52C1"/>
    <w:rsid w:val="005D1D65"/>
    <w:rsid w:val="005D22B3"/>
    <w:rsid w:val="005D269D"/>
    <w:rsid w:val="005D360C"/>
    <w:rsid w:val="005D76B3"/>
    <w:rsid w:val="005E7C44"/>
    <w:rsid w:val="005F0002"/>
    <w:rsid w:val="005F1680"/>
    <w:rsid w:val="006028B1"/>
    <w:rsid w:val="006058BE"/>
    <w:rsid w:val="00610CF4"/>
    <w:rsid w:val="00610EE0"/>
    <w:rsid w:val="00611110"/>
    <w:rsid w:val="00622566"/>
    <w:rsid w:val="00632C96"/>
    <w:rsid w:val="00645A1E"/>
    <w:rsid w:val="00653350"/>
    <w:rsid w:val="00666AD4"/>
    <w:rsid w:val="00670073"/>
    <w:rsid w:val="00676D2D"/>
    <w:rsid w:val="006803BF"/>
    <w:rsid w:val="006838DA"/>
    <w:rsid w:val="006A5E1C"/>
    <w:rsid w:val="006C275F"/>
    <w:rsid w:val="006D3624"/>
    <w:rsid w:val="006F593F"/>
    <w:rsid w:val="0070282A"/>
    <w:rsid w:val="00704E3A"/>
    <w:rsid w:val="00720507"/>
    <w:rsid w:val="00722EAB"/>
    <w:rsid w:val="00727433"/>
    <w:rsid w:val="007300EE"/>
    <w:rsid w:val="00737580"/>
    <w:rsid w:val="00740868"/>
    <w:rsid w:val="007431B4"/>
    <w:rsid w:val="00743ACC"/>
    <w:rsid w:val="00750FB0"/>
    <w:rsid w:val="007570E6"/>
    <w:rsid w:val="00780D41"/>
    <w:rsid w:val="00791B1C"/>
    <w:rsid w:val="00793A06"/>
    <w:rsid w:val="00796049"/>
    <w:rsid w:val="007D2C4E"/>
    <w:rsid w:val="007E160E"/>
    <w:rsid w:val="007F06E3"/>
    <w:rsid w:val="007F298B"/>
    <w:rsid w:val="007F53AD"/>
    <w:rsid w:val="007F6A9D"/>
    <w:rsid w:val="008034AD"/>
    <w:rsid w:val="008144D6"/>
    <w:rsid w:val="00814C5D"/>
    <w:rsid w:val="00815447"/>
    <w:rsid w:val="00815D58"/>
    <w:rsid w:val="00835C9B"/>
    <w:rsid w:val="008403FE"/>
    <w:rsid w:val="00847477"/>
    <w:rsid w:val="00854FF2"/>
    <w:rsid w:val="00880C3B"/>
    <w:rsid w:val="0088177A"/>
    <w:rsid w:val="0088185D"/>
    <w:rsid w:val="0088527A"/>
    <w:rsid w:val="00886E44"/>
    <w:rsid w:val="0089529C"/>
    <w:rsid w:val="008A0039"/>
    <w:rsid w:val="008A237F"/>
    <w:rsid w:val="008A37FA"/>
    <w:rsid w:val="008A3BDA"/>
    <w:rsid w:val="008B6FCA"/>
    <w:rsid w:val="008D23FE"/>
    <w:rsid w:val="008D3932"/>
    <w:rsid w:val="008D39C3"/>
    <w:rsid w:val="008E41F6"/>
    <w:rsid w:val="008F3F2D"/>
    <w:rsid w:val="008F7CAB"/>
    <w:rsid w:val="00913181"/>
    <w:rsid w:val="009145DE"/>
    <w:rsid w:val="0091663D"/>
    <w:rsid w:val="00921B8B"/>
    <w:rsid w:val="00921F46"/>
    <w:rsid w:val="009275A8"/>
    <w:rsid w:val="00927604"/>
    <w:rsid w:val="00932552"/>
    <w:rsid w:val="00933070"/>
    <w:rsid w:val="009377AF"/>
    <w:rsid w:val="00944C53"/>
    <w:rsid w:val="0094713D"/>
    <w:rsid w:val="00952E15"/>
    <w:rsid w:val="009551ED"/>
    <w:rsid w:val="009619BF"/>
    <w:rsid w:val="00961C65"/>
    <w:rsid w:val="00966A4A"/>
    <w:rsid w:val="00967284"/>
    <w:rsid w:val="0097623B"/>
    <w:rsid w:val="00995C07"/>
    <w:rsid w:val="009969A5"/>
    <w:rsid w:val="009A24F4"/>
    <w:rsid w:val="009A39E4"/>
    <w:rsid w:val="009B0D32"/>
    <w:rsid w:val="009B303A"/>
    <w:rsid w:val="009C6D14"/>
    <w:rsid w:val="009C7866"/>
    <w:rsid w:val="009D5B82"/>
    <w:rsid w:val="009F32C2"/>
    <w:rsid w:val="00A0667A"/>
    <w:rsid w:val="00A06708"/>
    <w:rsid w:val="00A1057D"/>
    <w:rsid w:val="00A10B18"/>
    <w:rsid w:val="00A16BCD"/>
    <w:rsid w:val="00A229FB"/>
    <w:rsid w:val="00A30194"/>
    <w:rsid w:val="00A32329"/>
    <w:rsid w:val="00A32D90"/>
    <w:rsid w:val="00A4006E"/>
    <w:rsid w:val="00A41138"/>
    <w:rsid w:val="00A42FC5"/>
    <w:rsid w:val="00A561A1"/>
    <w:rsid w:val="00A66EB0"/>
    <w:rsid w:val="00A94B57"/>
    <w:rsid w:val="00AA5315"/>
    <w:rsid w:val="00AC0ABD"/>
    <w:rsid w:val="00AD0CD3"/>
    <w:rsid w:val="00AD2961"/>
    <w:rsid w:val="00AD3598"/>
    <w:rsid w:val="00AE34DA"/>
    <w:rsid w:val="00AF0290"/>
    <w:rsid w:val="00AF62E7"/>
    <w:rsid w:val="00B01C6C"/>
    <w:rsid w:val="00B030F1"/>
    <w:rsid w:val="00B1183A"/>
    <w:rsid w:val="00B16D2D"/>
    <w:rsid w:val="00B34F4E"/>
    <w:rsid w:val="00B649EF"/>
    <w:rsid w:val="00B6652E"/>
    <w:rsid w:val="00B74F36"/>
    <w:rsid w:val="00B773DD"/>
    <w:rsid w:val="00B85BE5"/>
    <w:rsid w:val="00B959DB"/>
    <w:rsid w:val="00B96551"/>
    <w:rsid w:val="00BA2540"/>
    <w:rsid w:val="00BC13D6"/>
    <w:rsid w:val="00BD0C64"/>
    <w:rsid w:val="00BD1F02"/>
    <w:rsid w:val="00BF5074"/>
    <w:rsid w:val="00C00181"/>
    <w:rsid w:val="00C21441"/>
    <w:rsid w:val="00C27A75"/>
    <w:rsid w:val="00C44C27"/>
    <w:rsid w:val="00C574F2"/>
    <w:rsid w:val="00C61337"/>
    <w:rsid w:val="00C65C23"/>
    <w:rsid w:val="00C86552"/>
    <w:rsid w:val="00C87E01"/>
    <w:rsid w:val="00C924ED"/>
    <w:rsid w:val="00C9617C"/>
    <w:rsid w:val="00CB53B0"/>
    <w:rsid w:val="00CC7379"/>
    <w:rsid w:val="00CE623C"/>
    <w:rsid w:val="00CF0BEF"/>
    <w:rsid w:val="00CF0CA4"/>
    <w:rsid w:val="00D165A4"/>
    <w:rsid w:val="00D2456F"/>
    <w:rsid w:val="00D30CF0"/>
    <w:rsid w:val="00D31F60"/>
    <w:rsid w:val="00D364B0"/>
    <w:rsid w:val="00D4408F"/>
    <w:rsid w:val="00D45692"/>
    <w:rsid w:val="00D47A8A"/>
    <w:rsid w:val="00D60CD1"/>
    <w:rsid w:val="00D60F79"/>
    <w:rsid w:val="00D63E76"/>
    <w:rsid w:val="00D7070C"/>
    <w:rsid w:val="00D80F1F"/>
    <w:rsid w:val="00D81BFE"/>
    <w:rsid w:val="00DA3598"/>
    <w:rsid w:val="00DA5B20"/>
    <w:rsid w:val="00DB0F1B"/>
    <w:rsid w:val="00DC1044"/>
    <w:rsid w:val="00DC5F85"/>
    <w:rsid w:val="00DD157C"/>
    <w:rsid w:val="00DD4687"/>
    <w:rsid w:val="00DF5AA4"/>
    <w:rsid w:val="00DF60B6"/>
    <w:rsid w:val="00E2090E"/>
    <w:rsid w:val="00E21667"/>
    <w:rsid w:val="00E317E5"/>
    <w:rsid w:val="00E400AD"/>
    <w:rsid w:val="00E467BD"/>
    <w:rsid w:val="00E57B32"/>
    <w:rsid w:val="00E64764"/>
    <w:rsid w:val="00E65EBB"/>
    <w:rsid w:val="00E94118"/>
    <w:rsid w:val="00EB7B6B"/>
    <w:rsid w:val="00EC5BC3"/>
    <w:rsid w:val="00ED3F3D"/>
    <w:rsid w:val="00ED59FE"/>
    <w:rsid w:val="00EE1EA2"/>
    <w:rsid w:val="00F04B1C"/>
    <w:rsid w:val="00F23639"/>
    <w:rsid w:val="00F345C8"/>
    <w:rsid w:val="00F402A4"/>
    <w:rsid w:val="00F40D70"/>
    <w:rsid w:val="00F4149E"/>
    <w:rsid w:val="00F44A18"/>
    <w:rsid w:val="00F74D97"/>
    <w:rsid w:val="00F769D7"/>
    <w:rsid w:val="00F81AAA"/>
    <w:rsid w:val="00F95C5D"/>
    <w:rsid w:val="00FA292A"/>
    <w:rsid w:val="00FA35A2"/>
    <w:rsid w:val="00FA3816"/>
    <w:rsid w:val="00FA570A"/>
    <w:rsid w:val="00FB1E5E"/>
    <w:rsid w:val="00FB2175"/>
    <w:rsid w:val="00FC64AF"/>
    <w:rsid w:val="00FE1224"/>
    <w:rsid w:val="00FF187B"/>
    <w:rsid w:val="00FF602D"/>
    <w:rsid w:val="00FF6D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EB26F8"/>
  <w15:docId w15:val="{DF81DEAB-5329-4E4F-AEA3-D7EDAC15C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04E3A"/>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 (веб)1"/>
    <w:basedOn w:val="a"/>
    <w:link w:val="a3"/>
    <w:qFormat/>
    <w:rsid w:val="00FC64AF"/>
    <w:pPr>
      <w:spacing w:before="100" w:beforeAutospacing="1" w:after="100" w:afterAutospacing="1" w:line="240" w:lineRule="auto"/>
    </w:pPr>
    <w:rPr>
      <w:rFonts w:ascii="Times New Roman" w:eastAsia="Times New Roman" w:hAnsi="Times New Roman"/>
      <w:sz w:val="24"/>
      <w:szCs w:val="24"/>
      <w:lang w:val="uk-UA" w:eastAsia="uk-UA"/>
    </w:rPr>
  </w:style>
  <w:style w:type="character" w:styleId="a4">
    <w:name w:val="Hyperlink"/>
    <w:unhideWhenUsed/>
    <w:rsid w:val="00FC64AF"/>
    <w:rPr>
      <w:color w:val="0000FF"/>
      <w:u w:val="single"/>
    </w:rPr>
  </w:style>
  <w:style w:type="character" w:customStyle="1" w:styleId="a3">
    <w:name w:val="Обычный (веб) Знак"/>
    <w:link w:val="1"/>
    <w:rsid w:val="00FC64AF"/>
    <w:rPr>
      <w:rFonts w:ascii="Times New Roman" w:eastAsia="Times New Roman" w:hAnsi="Times New Roman" w:cs="Times New Roman"/>
      <w:sz w:val="24"/>
      <w:szCs w:val="24"/>
      <w:lang w:val="uk-UA" w:eastAsia="uk-UA"/>
    </w:rPr>
  </w:style>
  <w:style w:type="paragraph" w:customStyle="1" w:styleId="5">
    <w:name w:val="Знак5 Знак"/>
    <w:aliases w:val=" Знак5,Обычный (веб) Знак1 Знак,Обычный (веб) Знак Знак Знак,Знак5 Знак Знак Знак,Знак5 Знак1 Знак,Обычный (веб) Знак Знак1,Знак5 Знак Знак1,Знак5 Знак Знак,Знак5,Обычный (веб) Знак1,Знак2"/>
    <w:basedOn w:val="a"/>
    <w:next w:val="1"/>
    <w:link w:val="a5"/>
    <w:uiPriority w:val="99"/>
    <w:qFormat/>
    <w:rsid w:val="00FC64AF"/>
    <w:pPr>
      <w:spacing w:before="150" w:after="150" w:line="240" w:lineRule="auto"/>
    </w:pPr>
    <w:rPr>
      <w:rFonts w:ascii="Times New Roman" w:eastAsia="Times New Roman" w:hAnsi="Times New Roman"/>
      <w:sz w:val="24"/>
      <w:szCs w:val="24"/>
      <w:lang w:eastAsia="ru-RU"/>
    </w:rPr>
  </w:style>
  <w:style w:type="character" w:customStyle="1" w:styleId="a5">
    <w:name w:val="Обычный (Интернет) Знак"/>
    <w:aliases w:val="Обычный (веб) Знак Знак, Знак5 Знак Знак, Знак5 Знак1,Обычный (веб) Знак1 Знак Знак,Обычный (веб) Знак Знак Знак Знак,Знак5 Знак Знак Знак Знак,Знак5 Знак1 Знак Знак,Обычный (веб) Знак Знак1 Знак,Знак5 Знак Знак1 Знак,Знак5 Знак1"/>
    <w:link w:val="5"/>
    <w:uiPriority w:val="99"/>
    <w:locked/>
    <w:rsid w:val="00FC64AF"/>
    <w:rPr>
      <w:rFonts w:ascii="Times New Roman" w:eastAsia="Times New Roman" w:hAnsi="Times New Roman" w:cs="Times New Roman"/>
      <w:sz w:val="24"/>
      <w:szCs w:val="24"/>
      <w:lang w:eastAsia="ru-RU"/>
    </w:rPr>
  </w:style>
  <w:style w:type="table" w:customStyle="1" w:styleId="2">
    <w:name w:val="2"/>
    <w:basedOn w:val="a1"/>
    <w:rsid w:val="00743ACC"/>
    <w:pPr>
      <w:spacing w:after="0" w:line="240" w:lineRule="auto"/>
    </w:pPr>
    <w:rPr>
      <w:rFonts w:ascii="Calibri" w:eastAsia="Calibri" w:hAnsi="Calibri" w:cs="Calibri"/>
      <w:lang w:val="uk-UA" w:eastAsia="ru-RU"/>
    </w:rPr>
    <w:tblPr>
      <w:tblStyleRowBandSize w:val="1"/>
      <w:tblStyleColBandSize w:val="1"/>
      <w:tblInd w:w="0" w:type="nil"/>
    </w:tblPr>
  </w:style>
  <w:style w:type="paragraph" w:styleId="a6">
    <w:name w:val="List Paragraph"/>
    <w:basedOn w:val="a"/>
    <w:uiPriority w:val="34"/>
    <w:qFormat/>
    <w:rsid w:val="00F345C8"/>
    <w:pPr>
      <w:ind w:left="720"/>
      <w:contextualSpacing/>
    </w:pPr>
  </w:style>
  <w:style w:type="paragraph" w:styleId="a7">
    <w:name w:val="header"/>
    <w:basedOn w:val="a"/>
    <w:link w:val="a8"/>
    <w:uiPriority w:val="99"/>
    <w:unhideWhenUsed/>
    <w:rsid w:val="00B773D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773DD"/>
    <w:rPr>
      <w:rFonts w:ascii="Calibri" w:eastAsia="Calibri" w:hAnsi="Calibri" w:cs="Times New Roman"/>
    </w:rPr>
  </w:style>
  <w:style w:type="paragraph" w:styleId="a9">
    <w:name w:val="footer"/>
    <w:basedOn w:val="a"/>
    <w:link w:val="aa"/>
    <w:uiPriority w:val="99"/>
    <w:unhideWhenUsed/>
    <w:rsid w:val="00B773D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773DD"/>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443832">
      <w:bodyDiv w:val="1"/>
      <w:marLeft w:val="0"/>
      <w:marRight w:val="0"/>
      <w:marTop w:val="0"/>
      <w:marBottom w:val="0"/>
      <w:divBdr>
        <w:top w:val="none" w:sz="0" w:space="0" w:color="auto"/>
        <w:left w:val="none" w:sz="0" w:space="0" w:color="auto"/>
        <w:bottom w:val="none" w:sz="0" w:space="0" w:color="auto"/>
        <w:right w:val="none" w:sz="0" w:space="0" w:color="auto"/>
      </w:divBdr>
    </w:div>
    <w:div w:id="882208075">
      <w:bodyDiv w:val="1"/>
      <w:marLeft w:val="0"/>
      <w:marRight w:val="0"/>
      <w:marTop w:val="0"/>
      <w:marBottom w:val="0"/>
      <w:divBdr>
        <w:top w:val="none" w:sz="0" w:space="0" w:color="auto"/>
        <w:left w:val="none" w:sz="0" w:space="0" w:color="auto"/>
        <w:bottom w:val="none" w:sz="0" w:space="0" w:color="auto"/>
        <w:right w:val="none" w:sz="0" w:space="0" w:color="auto"/>
      </w:divBdr>
    </w:div>
    <w:div w:id="954287408">
      <w:bodyDiv w:val="1"/>
      <w:marLeft w:val="0"/>
      <w:marRight w:val="0"/>
      <w:marTop w:val="0"/>
      <w:marBottom w:val="0"/>
      <w:divBdr>
        <w:top w:val="none" w:sz="0" w:space="0" w:color="auto"/>
        <w:left w:val="none" w:sz="0" w:space="0" w:color="auto"/>
        <w:bottom w:val="none" w:sz="0" w:space="0" w:color="auto"/>
        <w:right w:val="none" w:sz="0" w:space="0" w:color="auto"/>
      </w:divBdr>
    </w:div>
    <w:div w:id="1798259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181</Words>
  <Characters>1035</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root</dc:creator>
  <cp:keywords/>
  <dc:description/>
  <cp:lastModifiedBy>Пользователь</cp:lastModifiedBy>
  <cp:revision>4</cp:revision>
  <cp:lastPrinted>2024-01-30T07:55:00Z</cp:lastPrinted>
  <dcterms:created xsi:type="dcterms:W3CDTF">2024-03-08T08:19:00Z</dcterms:created>
  <dcterms:modified xsi:type="dcterms:W3CDTF">2024-03-08T08:43:00Z</dcterms:modified>
</cp:coreProperties>
</file>