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43" w:rsidRPr="00E83D43" w:rsidRDefault="007E551B" w:rsidP="007E551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p>
    <w:p w:rsidR="00E83D43" w:rsidRPr="00E83D43" w:rsidRDefault="00E83D43" w:rsidP="00E83D43">
      <w:pPr>
        <w:spacing w:after="0" w:line="240" w:lineRule="auto"/>
        <w:jc w:val="center"/>
        <w:rPr>
          <w:rFonts w:ascii="Times New Roman" w:eastAsia="Times New Roman" w:hAnsi="Times New Roman" w:cs="Times New Roman"/>
          <w:sz w:val="24"/>
          <w:szCs w:val="24"/>
          <w:lang w:eastAsia="uk-UA"/>
        </w:rPr>
      </w:pPr>
      <w:r w:rsidRPr="00855635">
        <w:rPr>
          <w:rFonts w:ascii="Times New Roman" w:eastAsia="Times New Roman" w:hAnsi="Times New Roman" w:cs="Times New Roman"/>
          <w:b/>
          <w:bCs/>
          <w:color w:val="000000"/>
          <w:sz w:val="28"/>
          <w:szCs w:val="28"/>
          <w:lang w:eastAsia="uk-UA"/>
        </w:rPr>
        <w:t>ПРОЕКТ ДОГОВОРУ</w:t>
      </w:r>
    </w:p>
    <w:p w:rsidR="00E83D43" w:rsidRPr="00E83D43" w:rsidRDefault="00E83D43" w:rsidP="00E83D43">
      <w:pPr>
        <w:spacing w:after="0" w:line="240" w:lineRule="auto"/>
        <w:rPr>
          <w:rFonts w:ascii="Times New Roman" w:eastAsia="Times New Roman" w:hAnsi="Times New Roman" w:cs="Times New Roman"/>
          <w:sz w:val="24"/>
          <w:szCs w:val="24"/>
          <w:lang w:eastAsia="uk-UA"/>
        </w:rPr>
      </w:pPr>
    </w:p>
    <w:p w:rsidR="00E83D43" w:rsidRPr="00E83D43" w:rsidRDefault="00E83D43" w:rsidP="00E83D43">
      <w:pPr>
        <w:spacing w:after="0" w:line="240" w:lineRule="auto"/>
        <w:jc w:val="center"/>
        <w:rPr>
          <w:rFonts w:ascii="Times New Roman" w:eastAsia="Times New Roman" w:hAnsi="Times New Roman" w:cs="Times New Roman"/>
          <w:sz w:val="24"/>
          <w:szCs w:val="24"/>
          <w:lang w:eastAsia="uk-UA"/>
        </w:rPr>
      </w:pPr>
      <w:r w:rsidRPr="00E83D43">
        <w:rPr>
          <w:rFonts w:ascii="Times New Roman" w:eastAsia="Times New Roman" w:hAnsi="Times New Roman" w:cs="Times New Roman"/>
          <w:b/>
          <w:bCs/>
          <w:color w:val="000000"/>
          <w:sz w:val="28"/>
          <w:szCs w:val="28"/>
          <w:lang w:eastAsia="uk-UA"/>
        </w:rPr>
        <w:t>ДОГОВІР № _______</w:t>
      </w:r>
    </w:p>
    <w:p w:rsidR="00E83D43" w:rsidRPr="00E83D43" w:rsidRDefault="00E83D43" w:rsidP="00E83D43">
      <w:pPr>
        <w:spacing w:after="0" w:line="240" w:lineRule="auto"/>
        <w:rPr>
          <w:rFonts w:ascii="Times New Roman" w:eastAsia="Times New Roman" w:hAnsi="Times New Roman" w:cs="Times New Roman"/>
          <w:sz w:val="24"/>
          <w:szCs w:val="24"/>
          <w:lang w:eastAsia="uk-UA"/>
        </w:rPr>
      </w:pPr>
    </w:p>
    <w:p w:rsidR="00E83D43" w:rsidRPr="00E83D43" w:rsidRDefault="0096198A" w:rsidP="00E83D4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с. Біленьке</w:t>
      </w:r>
      <w:r w:rsidR="00E83D43" w:rsidRPr="00E83D43">
        <w:rPr>
          <w:rFonts w:ascii="Times New Roman" w:eastAsia="Times New Roman" w:hAnsi="Times New Roman" w:cs="Times New Roman"/>
          <w:color w:val="000000"/>
          <w:sz w:val="28"/>
          <w:szCs w:val="28"/>
          <w:lang w:eastAsia="uk-UA"/>
        </w:rPr>
        <w:t xml:space="preserve">        </w:t>
      </w:r>
      <w:r w:rsidR="00855635">
        <w:rPr>
          <w:rFonts w:ascii="Times New Roman" w:eastAsia="Times New Roman" w:hAnsi="Times New Roman" w:cs="Times New Roman"/>
          <w:color w:val="000000"/>
          <w:sz w:val="28"/>
          <w:szCs w:val="28"/>
          <w:lang w:eastAsia="uk-UA"/>
        </w:rPr>
        <w:tab/>
      </w:r>
      <w:r w:rsidR="00855635">
        <w:rPr>
          <w:rFonts w:ascii="Times New Roman" w:eastAsia="Times New Roman" w:hAnsi="Times New Roman" w:cs="Times New Roman"/>
          <w:color w:val="000000"/>
          <w:sz w:val="28"/>
          <w:szCs w:val="28"/>
          <w:lang w:eastAsia="uk-UA"/>
        </w:rPr>
        <w:tab/>
      </w:r>
      <w:r w:rsidR="00855635">
        <w:rPr>
          <w:rFonts w:ascii="Times New Roman" w:eastAsia="Times New Roman" w:hAnsi="Times New Roman" w:cs="Times New Roman"/>
          <w:color w:val="000000"/>
          <w:sz w:val="28"/>
          <w:szCs w:val="28"/>
          <w:lang w:eastAsia="uk-UA"/>
        </w:rPr>
        <w:tab/>
      </w:r>
      <w:r w:rsidR="00855635">
        <w:rPr>
          <w:rFonts w:ascii="Times New Roman" w:eastAsia="Times New Roman" w:hAnsi="Times New Roman" w:cs="Times New Roman"/>
          <w:color w:val="000000"/>
          <w:sz w:val="28"/>
          <w:szCs w:val="28"/>
          <w:lang w:eastAsia="uk-UA"/>
        </w:rPr>
        <w:tab/>
      </w:r>
      <w:r w:rsidR="00855635">
        <w:rPr>
          <w:rFonts w:ascii="Times New Roman" w:eastAsia="Times New Roman" w:hAnsi="Times New Roman" w:cs="Times New Roman"/>
          <w:color w:val="000000"/>
          <w:sz w:val="28"/>
          <w:szCs w:val="28"/>
          <w:lang w:eastAsia="uk-UA"/>
        </w:rPr>
        <w:tab/>
      </w:r>
      <w:r w:rsidR="00855635">
        <w:rPr>
          <w:rFonts w:ascii="Times New Roman" w:eastAsia="Times New Roman" w:hAnsi="Times New Roman" w:cs="Times New Roman"/>
          <w:color w:val="000000"/>
          <w:sz w:val="28"/>
          <w:szCs w:val="28"/>
          <w:lang w:eastAsia="uk-UA"/>
        </w:rPr>
        <w:tab/>
        <w:t>    «____» __________ 2022</w:t>
      </w:r>
      <w:r w:rsidR="00E83D43" w:rsidRPr="00E83D43">
        <w:rPr>
          <w:rFonts w:ascii="Times New Roman" w:eastAsia="Times New Roman" w:hAnsi="Times New Roman" w:cs="Times New Roman"/>
          <w:color w:val="000000"/>
          <w:sz w:val="28"/>
          <w:szCs w:val="28"/>
          <w:lang w:eastAsia="uk-UA"/>
        </w:rPr>
        <w:t xml:space="preserve"> року</w:t>
      </w:r>
    </w:p>
    <w:p w:rsidR="00E83D43" w:rsidRPr="00E83D43" w:rsidRDefault="00E83D43" w:rsidP="00E83D43">
      <w:pPr>
        <w:spacing w:after="0" w:line="240" w:lineRule="auto"/>
        <w:rPr>
          <w:rFonts w:ascii="Times New Roman" w:eastAsia="Times New Roman" w:hAnsi="Times New Roman" w:cs="Times New Roman"/>
          <w:sz w:val="24"/>
          <w:szCs w:val="24"/>
          <w:lang w:eastAsia="uk-UA"/>
        </w:rPr>
      </w:pPr>
    </w:p>
    <w:p w:rsidR="00E83D43" w:rsidRPr="00E83D43" w:rsidRDefault="0096198A" w:rsidP="00E83D43">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Державна установа «Біленьківська виправна колонія (№99)»</w:t>
      </w:r>
      <w:r w:rsidR="00E83D43" w:rsidRPr="00E83D43">
        <w:rPr>
          <w:rFonts w:ascii="Times New Roman" w:eastAsia="Times New Roman" w:hAnsi="Times New Roman" w:cs="Times New Roman"/>
          <w:color w:val="000000"/>
          <w:sz w:val="28"/>
          <w:szCs w:val="28"/>
          <w:lang w:eastAsia="uk-UA"/>
        </w:rPr>
        <w:t>  названий в подальшому «Покупець», в особі ___________________________</w:t>
      </w:r>
      <w:r>
        <w:rPr>
          <w:rFonts w:ascii="Times New Roman" w:eastAsia="Times New Roman" w:hAnsi="Times New Roman" w:cs="Times New Roman"/>
          <w:color w:val="000000"/>
          <w:sz w:val="28"/>
          <w:szCs w:val="28"/>
          <w:lang w:eastAsia="uk-UA"/>
        </w:rPr>
        <w:t>_</w:t>
      </w:r>
      <w:r w:rsidR="00E83D43" w:rsidRPr="00E83D43">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______________________________________,</w:t>
      </w:r>
      <w:r w:rsidR="00E83D43" w:rsidRPr="00E83D43">
        <w:rPr>
          <w:rFonts w:ascii="Times New Roman" w:eastAsia="Times New Roman" w:hAnsi="Times New Roman" w:cs="Times New Roman"/>
          <w:color w:val="000000"/>
          <w:sz w:val="28"/>
          <w:szCs w:val="28"/>
          <w:lang w:eastAsia="uk-UA"/>
        </w:rPr>
        <w:t xml:space="preserve">що діє на підставі </w:t>
      </w:r>
      <w:r>
        <w:rPr>
          <w:rFonts w:ascii="Times New Roman" w:eastAsia="Times New Roman" w:hAnsi="Times New Roman" w:cs="Times New Roman"/>
          <w:color w:val="000000"/>
          <w:sz w:val="28"/>
          <w:szCs w:val="28"/>
          <w:lang w:eastAsia="uk-UA"/>
        </w:rPr>
        <w:t>Положення</w:t>
      </w:r>
      <w:r w:rsidR="00E83D43" w:rsidRPr="00E83D43">
        <w:rPr>
          <w:rFonts w:ascii="Times New Roman" w:eastAsia="Times New Roman" w:hAnsi="Times New Roman" w:cs="Times New Roman"/>
          <w:color w:val="000000"/>
          <w:sz w:val="28"/>
          <w:szCs w:val="28"/>
          <w:lang w:eastAsia="uk-UA"/>
        </w:rPr>
        <w:t xml:space="preserve">, з однієї сторони та </w:t>
      </w:r>
      <w:r w:rsidR="00E83D43" w:rsidRPr="00E83D43">
        <w:rPr>
          <w:rFonts w:ascii="Times New Roman" w:eastAsia="Times New Roman" w:hAnsi="Times New Roman" w:cs="Times New Roman"/>
          <w:color w:val="000000"/>
          <w:sz w:val="28"/>
          <w:szCs w:val="28"/>
          <w:shd w:val="clear" w:color="auto" w:fill="FFFFFF"/>
          <w:lang w:eastAsia="uk-UA"/>
        </w:rPr>
        <w:t>___________________________,</w:t>
      </w:r>
      <w:r w:rsidR="00E83D43" w:rsidRPr="00E83D43">
        <w:rPr>
          <w:rFonts w:ascii="Times New Roman" w:eastAsia="Times New Roman" w:hAnsi="Times New Roman" w:cs="Times New Roman"/>
          <w:color w:val="000000"/>
          <w:sz w:val="28"/>
          <w:szCs w:val="28"/>
          <w:lang w:eastAsia="uk-UA"/>
        </w:rPr>
        <w:t xml:space="preserve"> названий в подальшому «Продавець», в особі ____________________________________, що діє на підставі ___________________, з іншого боку, (кожен окремо по тексту – Сторона, а разом – Сторони) уклали цей договір (далі – Договір) про наступне:</w:t>
      </w:r>
    </w:p>
    <w:p w:rsidR="00E83D43" w:rsidRPr="00E83D43" w:rsidRDefault="00E83D43" w:rsidP="00E83D43">
      <w:pPr>
        <w:spacing w:after="0" w:line="240" w:lineRule="auto"/>
        <w:jc w:val="center"/>
        <w:rPr>
          <w:rFonts w:ascii="Times New Roman" w:eastAsia="Times New Roman" w:hAnsi="Times New Roman" w:cs="Times New Roman"/>
          <w:sz w:val="24"/>
          <w:szCs w:val="24"/>
          <w:lang w:eastAsia="uk-UA"/>
        </w:rPr>
      </w:pPr>
      <w:r w:rsidRPr="00E83D43">
        <w:rPr>
          <w:rFonts w:ascii="Times New Roman" w:eastAsia="Times New Roman" w:hAnsi="Times New Roman" w:cs="Times New Roman"/>
          <w:b/>
          <w:bCs/>
          <w:color w:val="000000"/>
          <w:sz w:val="28"/>
          <w:szCs w:val="28"/>
          <w:lang w:eastAsia="uk-UA"/>
        </w:rPr>
        <w:t>1. Предмет договору</w:t>
      </w:r>
    </w:p>
    <w:p w:rsidR="00F64CDC" w:rsidRPr="00A95FCE" w:rsidRDefault="00E83D43" w:rsidP="00A95FCE">
      <w:pPr>
        <w:spacing w:after="0" w:line="240" w:lineRule="auto"/>
        <w:jc w:val="both"/>
        <w:rPr>
          <w:rFonts w:ascii="Times New Roman" w:eastAsia="Times New Roman" w:hAnsi="Times New Roman" w:cs="Times New Roman"/>
          <w:color w:val="000000"/>
          <w:sz w:val="28"/>
          <w:szCs w:val="28"/>
          <w:lang w:eastAsia="ru-RU"/>
        </w:rPr>
      </w:pPr>
      <w:r w:rsidRPr="00E83D43">
        <w:rPr>
          <w:rFonts w:ascii="Times New Roman" w:eastAsia="Times New Roman" w:hAnsi="Times New Roman" w:cs="Times New Roman"/>
          <w:color w:val="000000"/>
          <w:sz w:val="28"/>
          <w:szCs w:val="28"/>
          <w:lang w:eastAsia="uk-UA"/>
        </w:rPr>
        <w:t>1.1.</w:t>
      </w:r>
      <w:r w:rsidRPr="00E83D43">
        <w:rPr>
          <w:rFonts w:ascii="Times New Roman" w:eastAsia="Times New Roman" w:hAnsi="Times New Roman" w:cs="Times New Roman"/>
          <w:color w:val="000000"/>
          <w:sz w:val="28"/>
          <w:szCs w:val="28"/>
          <w:lang w:eastAsia="uk-UA"/>
        </w:rPr>
        <w:tab/>
        <w:t>Відповідно до умов цього Договору Продавець зобов'язується поставити і передати у власність Покупцю товар</w:t>
      </w:r>
      <w:r w:rsidR="006B2EA4">
        <w:rPr>
          <w:rFonts w:ascii="Times New Roman" w:eastAsia="Times New Roman" w:hAnsi="Times New Roman" w:cs="Times New Roman"/>
          <w:color w:val="000000"/>
          <w:sz w:val="28"/>
          <w:szCs w:val="28"/>
          <w:lang w:eastAsia="uk-UA"/>
        </w:rPr>
        <w:t xml:space="preserve">, </w:t>
      </w:r>
      <w:r w:rsidR="007E551B">
        <w:rPr>
          <w:rFonts w:ascii="Times New Roman" w:eastAsia="Times New Roman" w:hAnsi="Times New Roman" w:cs="Times New Roman"/>
          <w:color w:val="000000"/>
          <w:sz w:val="28"/>
          <w:szCs w:val="28"/>
          <w:lang w:eastAsia="uk-UA"/>
        </w:rPr>
        <w:t xml:space="preserve">та </w:t>
      </w:r>
      <w:r w:rsidR="007E551B" w:rsidRPr="007E551B">
        <w:rPr>
          <w:rFonts w:ascii="Times New Roman" w:eastAsia="Times New Roman" w:hAnsi="Times New Roman" w:cs="Times New Roman"/>
          <w:color w:val="000000"/>
          <w:sz w:val="28"/>
          <w:szCs w:val="28"/>
          <w:lang w:eastAsia="ru-RU"/>
        </w:rPr>
        <w:t xml:space="preserve">відповідно до вимог Постанови Кабінету Міністрів України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7E551B" w:rsidRPr="007E551B">
        <w:rPr>
          <w:rFonts w:ascii="Times New Roman" w:eastAsia="Times New Roman" w:hAnsi="Times New Roman" w:cs="Times New Roman"/>
          <w:color w:val="000000"/>
          <w:sz w:val="28"/>
          <w:szCs w:val="28"/>
          <w:lang w:eastAsia="ru-RU"/>
        </w:rPr>
        <w:t>“Про</w:t>
      </w:r>
      <w:proofErr w:type="spellEnd"/>
      <w:r w:rsidR="007E551B" w:rsidRPr="007E551B">
        <w:rPr>
          <w:rFonts w:ascii="Times New Roman" w:eastAsia="Times New Roman" w:hAnsi="Times New Roman" w:cs="Times New Roman"/>
          <w:color w:val="000000"/>
          <w:sz w:val="28"/>
          <w:szCs w:val="28"/>
          <w:lang w:eastAsia="ru-RU"/>
        </w:rPr>
        <w:t xml:space="preserve"> публічні </w:t>
      </w:r>
      <w:proofErr w:type="spellStart"/>
      <w:r w:rsidR="007E551B" w:rsidRPr="007E551B">
        <w:rPr>
          <w:rFonts w:ascii="Times New Roman" w:eastAsia="Times New Roman" w:hAnsi="Times New Roman" w:cs="Times New Roman"/>
          <w:color w:val="000000"/>
          <w:sz w:val="28"/>
          <w:szCs w:val="28"/>
          <w:lang w:eastAsia="ru-RU"/>
        </w:rPr>
        <w:t>закупівлі”</w:t>
      </w:r>
      <w:proofErr w:type="spellEnd"/>
      <w:r w:rsidR="007E551B" w:rsidRPr="007E551B">
        <w:rPr>
          <w:rFonts w:ascii="Times New Roman" w:eastAsia="Times New Roman" w:hAnsi="Times New Roman" w:cs="Times New Roman"/>
          <w:color w:val="000000"/>
          <w:sz w:val="28"/>
          <w:szCs w:val="28"/>
          <w:lang w:eastAsia="ru-RU"/>
        </w:rPr>
        <w:t>, на період дії правового режиму воєнного стану в Україні та протягом 90 днів з дня його припинення або скасування» від 12 жовтня 2022 року</w:t>
      </w:r>
      <w:r w:rsidR="007E551B">
        <w:rPr>
          <w:rFonts w:ascii="Times New Roman" w:eastAsia="Times New Roman" w:hAnsi="Times New Roman" w:cs="Times New Roman"/>
          <w:color w:val="000000"/>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2662"/>
        <w:gridCol w:w="918"/>
        <w:gridCol w:w="1060"/>
        <w:gridCol w:w="1711"/>
        <w:gridCol w:w="2062"/>
        <w:gridCol w:w="972"/>
      </w:tblGrid>
      <w:tr w:rsidR="00F64CDC" w:rsidRPr="00BD0206" w:rsidTr="00855635">
        <w:trPr>
          <w:trHeight w:val="538"/>
        </w:trPr>
        <w:tc>
          <w:tcPr>
            <w:tcW w:w="238" w:type="pct"/>
            <w:vAlign w:val="center"/>
          </w:tcPr>
          <w:p w:rsidR="00F64CDC" w:rsidRPr="00BD0206" w:rsidRDefault="00F64CDC" w:rsidP="00C34AE6">
            <w:pPr>
              <w:ind w:right="-109"/>
              <w:contextualSpacing/>
              <w:jc w:val="both"/>
              <w:rPr>
                <w:rFonts w:ascii="Times New Roman" w:eastAsia="Calibri" w:hAnsi="Times New Roman" w:cs="Times New Roman"/>
              </w:rPr>
            </w:pPr>
            <w:r w:rsidRPr="00BD0206">
              <w:rPr>
                <w:rFonts w:ascii="Times New Roman" w:eastAsia="Calibri" w:hAnsi="Times New Roman" w:cs="Times New Roman"/>
              </w:rPr>
              <w:t>№ п/п</w:t>
            </w:r>
          </w:p>
        </w:tc>
        <w:tc>
          <w:tcPr>
            <w:tcW w:w="1350" w:type="pct"/>
            <w:vAlign w:val="center"/>
          </w:tcPr>
          <w:p w:rsidR="00F64CDC" w:rsidRPr="00BD0206" w:rsidRDefault="00F64CDC" w:rsidP="00C34AE6">
            <w:pPr>
              <w:contextualSpacing/>
              <w:jc w:val="center"/>
              <w:rPr>
                <w:rFonts w:ascii="Times New Roman" w:eastAsia="Calibri" w:hAnsi="Times New Roman" w:cs="Times New Roman"/>
              </w:rPr>
            </w:pPr>
            <w:r w:rsidRPr="00BD0206">
              <w:rPr>
                <w:rFonts w:ascii="Times New Roman" w:eastAsia="Calibri" w:hAnsi="Times New Roman" w:cs="Times New Roman"/>
              </w:rPr>
              <w:t>Найменування</w:t>
            </w:r>
          </w:p>
          <w:p w:rsidR="00F64CDC" w:rsidRPr="00BD0206" w:rsidRDefault="00BD0206" w:rsidP="00C34AE6">
            <w:pPr>
              <w:contextualSpacing/>
              <w:jc w:val="center"/>
              <w:rPr>
                <w:rFonts w:ascii="Times New Roman" w:eastAsia="Calibri" w:hAnsi="Times New Roman" w:cs="Times New Roman"/>
              </w:rPr>
            </w:pPr>
            <w:r>
              <w:rPr>
                <w:rFonts w:ascii="Times New Roman" w:hAnsi="Times New Roman" w:cs="Times New Roman"/>
              </w:rPr>
              <w:t>товару</w:t>
            </w:r>
          </w:p>
          <w:p w:rsidR="00F64CDC" w:rsidRPr="00BD0206" w:rsidRDefault="00F64CDC" w:rsidP="00C34AE6">
            <w:pPr>
              <w:contextualSpacing/>
              <w:jc w:val="both"/>
              <w:rPr>
                <w:rFonts w:ascii="Times New Roman" w:eastAsia="Calibri" w:hAnsi="Times New Roman" w:cs="Times New Roman"/>
                <w:b/>
                <w:bCs/>
              </w:rPr>
            </w:pPr>
          </w:p>
        </w:tc>
        <w:tc>
          <w:tcPr>
            <w:tcW w:w="466" w:type="pct"/>
            <w:vAlign w:val="center"/>
          </w:tcPr>
          <w:p w:rsidR="00F64CDC" w:rsidRPr="00BD0206" w:rsidRDefault="00F64CDC" w:rsidP="00C34AE6">
            <w:pPr>
              <w:contextualSpacing/>
              <w:jc w:val="both"/>
              <w:rPr>
                <w:rFonts w:ascii="Times New Roman" w:eastAsia="Calibri" w:hAnsi="Times New Roman" w:cs="Times New Roman"/>
              </w:rPr>
            </w:pPr>
            <w:r w:rsidRPr="00BD0206">
              <w:rPr>
                <w:rFonts w:ascii="Times New Roman" w:eastAsia="Calibri" w:hAnsi="Times New Roman" w:cs="Times New Roman"/>
              </w:rPr>
              <w:t>Од.</w:t>
            </w:r>
          </w:p>
          <w:p w:rsidR="00F64CDC" w:rsidRPr="00BD0206" w:rsidRDefault="00F64CDC" w:rsidP="00C34AE6">
            <w:pPr>
              <w:contextualSpacing/>
              <w:jc w:val="both"/>
              <w:rPr>
                <w:rFonts w:ascii="Times New Roman" w:eastAsia="Calibri" w:hAnsi="Times New Roman" w:cs="Times New Roman"/>
              </w:rPr>
            </w:pPr>
            <w:proofErr w:type="spellStart"/>
            <w:r w:rsidRPr="00BD0206">
              <w:rPr>
                <w:rFonts w:ascii="Times New Roman" w:eastAsia="Calibri" w:hAnsi="Times New Roman" w:cs="Times New Roman"/>
              </w:rPr>
              <w:t>вим</w:t>
            </w:r>
            <w:proofErr w:type="spellEnd"/>
            <w:r w:rsidRPr="00BD0206">
              <w:rPr>
                <w:rFonts w:ascii="Times New Roman" w:eastAsia="Calibri" w:hAnsi="Times New Roman" w:cs="Times New Roman"/>
              </w:rPr>
              <w:t>.</w:t>
            </w:r>
          </w:p>
        </w:tc>
        <w:tc>
          <w:tcPr>
            <w:tcW w:w="538" w:type="pct"/>
            <w:vAlign w:val="center"/>
          </w:tcPr>
          <w:p w:rsidR="00F64CDC" w:rsidRPr="00BD0206" w:rsidRDefault="00F64CDC" w:rsidP="00C34AE6">
            <w:pPr>
              <w:contextualSpacing/>
              <w:jc w:val="both"/>
              <w:rPr>
                <w:rFonts w:ascii="Times New Roman" w:eastAsia="Calibri" w:hAnsi="Times New Roman" w:cs="Times New Roman"/>
              </w:rPr>
            </w:pPr>
            <w:r w:rsidRPr="00BD0206">
              <w:rPr>
                <w:rFonts w:ascii="Times New Roman" w:eastAsia="Calibri" w:hAnsi="Times New Roman" w:cs="Times New Roman"/>
              </w:rPr>
              <w:t>Кіль -</w:t>
            </w:r>
          </w:p>
          <w:p w:rsidR="00F64CDC" w:rsidRPr="00BD0206" w:rsidRDefault="00F64CDC" w:rsidP="00C34AE6">
            <w:pPr>
              <w:contextualSpacing/>
              <w:jc w:val="both"/>
              <w:rPr>
                <w:rFonts w:ascii="Times New Roman" w:eastAsia="Calibri" w:hAnsi="Times New Roman" w:cs="Times New Roman"/>
                <w:b/>
                <w:bCs/>
              </w:rPr>
            </w:pPr>
            <w:r w:rsidRPr="00BD0206">
              <w:rPr>
                <w:rFonts w:ascii="Times New Roman" w:eastAsia="Calibri" w:hAnsi="Times New Roman" w:cs="Times New Roman"/>
              </w:rPr>
              <w:t>кість</w:t>
            </w:r>
          </w:p>
        </w:tc>
        <w:tc>
          <w:tcPr>
            <w:tcW w:w="868" w:type="pct"/>
            <w:vAlign w:val="center"/>
          </w:tcPr>
          <w:p w:rsidR="00F64CDC" w:rsidRPr="00BD0206" w:rsidRDefault="00F64CDC" w:rsidP="00BD0206">
            <w:pPr>
              <w:ind w:left="-80" w:right="-4"/>
              <w:contextualSpacing/>
              <w:jc w:val="center"/>
              <w:rPr>
                <w:rFonts w:ascii="Times New Roman" w:eastAsia="Calibri" w:hAnsi="Times New Roman" w:cs="Times New Roman"/>
                <w:lang w:val="ru-RU"/>
              </w:rPr>
            </w:pPr>
            <w:r w:rsidRPr="00BD0206">
              <w:rPr>
                <w:rFonts w:ascii="Times New Roman" w:eastAsia="Calibri" w:hAnsi="Times New Roman" w:cs="Times New Roman"/>
              </w:rPr>
              <w:t xml:space="preserve">Ціна за од. </w:t>
            </w:r>
            <w:proofErr w:type="spellStart"/>
            <w:r w:rsidRPr="00BD0206">
              <w:rPr>
                <w:rFonts w:ascii="Times New Roman" w:eastAsia="Calibri" w:hAnsi="Times New Roman" w:cs="Times New Roman"/>
              </w:rPr>
              <w:t>вим</w:t>
            </w:r>
            <w:proofErr w:type="spellEnd"/>
            <w:r w:rsidRPr="00BD0206">
              <w:rPr>
                <w:rFonts w:ascii="Times New Roman" w:eastAsia="Calibri" w:hAnsi="Times New Roman" w:cs="Times New Roman"/>
              </w:rPr>
              <w:t xml:space="preserve">. товару в грн. без ПДВ/з ПДВ, </w:t>
            </w:r>
            <w:proofErr w:type="spellStart"/>
            <w:r w:rsidRPr="00BD0206">
              <w:rPr>
                <w:rFonts w:ascii="Times New Roman" w:eastAsia="Calibri" w:hAnsi="Times New Roman" w:cs="Times New Roman"/>
                <w:lang w:val="ru-RU"/>
              </w:rPr>
              <w:t>грн</w:t>
            </w:r>
            <w:proofErr w:type="spellEnd"/>
            <w:r w:rsidRPr="00BD0206">
              <w:rPr>
                <w:rFonts w:ascii="Times New Roman" w:eastAsia="Calibri" w:hAnsi="Times New Roman" w:cs="Times New Roman"/>
                <w:lang w:val="ru-RU"/>
              </w:rPr>
              <w:t>.</w:t>
            </w:r>
          </w:p>
        </w:tc>
        <w:tc>
          <w:tcPr>
            <w:tcW w:w="1046" w:type="pct"/>
            <w:vAlign w:val="center"/>
          </w:tcPr>
          <w:p w:rsidR="00855635" w:rsidRDefault="00F64CDC" w:rsidP="00855635">
            <w:pPr>
              <w:ind w:left="-80"/>
              <w:contextualSpacing/>
              <w:jc w:val="center"/>
              <w:rPr>
                <w:rFonts w:ascii="Times New Roman" w:eastAsia="Calibri" w:hAnsi="Times New Roman" w:cs="Times New Roman"/>
              </w:rPr>
            </w:pPr>
            <w:r w:rsidRPr="00BD0206">
              <w:rPr>
                <w:rFonts w:ascii="Times New Roman" w:eastAsia="Calibri" w:hAnsi="Times New Roman" w:cs="Times New Roman"/>
              </w:rPr>
              <w:t xml:space="preserve">Загальна сума вартості товару в грн. без </w:t>
            </w:r>
          </w:p>
          <w:p w:rsidR="00F64CDC" w:rsidRPr="00BD0206" w:rsidRDefault="00F64CDC" w:rsidP="00855635">
            <w:pPr>
              <w:ind w:left="-80" w:right="71"/>
              <w:contextualSpacing/>
              <w:jc w:val="center"/>
              <w:rPr>
                <w:rFonts w:ascii="Times New Roman" w:eastAsia="Calibri" w:hAnsi="Times New Roman" w:cs="Times New Roman"/>
                <w:lang w:val="ru-RU"/>
              </w:rPr>
            </w:pPr>
            <w:r w:rsidRPr="00BD0206">
              <w:rPr>
                <w:rFonts w:ascii="Times New Roman" w:eastAsia="Calibri" w:hAnsi="Times New Roman" w:cs="Times New Roman"/>
              </w:rPr>
              <w:t xml:space="preserve">ПДВ/з ПДВ,  </w:t>
            </w:r>
            <w:proofErr w:type="spellStart"/>
            <w:r w:rsidRPr="00BD0206">
              <w:rPr>
                <w:rFonts w:ascii="Times New Roman" w:eastAsia="Calibri" w:hAnsi="Times New Roman" w:cs="Times New Roman"/>
                <w:lang w:val="ru-RU"/>
              </w:rPr>
              <w:t>грн</w:t>
            </w:r>
            <w:proofErr w:type="spellEnd"/>
            <w:r w:rsidRPr="00BD0206">
              <w:rPr>
                <w:rFonts w:ascii="Times New Roman" w:eastAsia="Calibri" w:hAnsi="Times New Roman" w:cs="Times New Roman"/>
                <w:lang w:val="ru-RU"/>
              </w:rPr>
              <w:t>.</w:t>
            </w:r>
          </w:p>
        </w:tc>
        <w:tc>
          <w:tcPr>
            <w:tcW w:w="493" w:type="pct"/>
          </w:tcPr>
          <w:p w:rsidR="00F64CDC" w:rsidRPr="00BD0206" w:rsidRDefault="00F64CDC" w:rsidP="00C34AE6">
            <w:pPr>
              <w:contextualSpacing/>
              <w:jc w:val="both"/>
              <w:rPr>
                <w:rFonts w:ascii="Times New Roman" w:eastAsia="Calibri" w:hAnsi="Times New Roman" w:cs="Times New Roman"/>
              </w:rPr>
            </w:pPr>
            <w:r w:rsidRPr="00BD0206">
              <w:rPr>
                <w:rFonts w:ascii="Times New Roman" w:eastAsia="Calibri" w:hAnsi="Times New Roman" w:cs="Times New Roman"/>
              </w:rPr>
              <w:t>Код</w:t>
            </w:r>
          </w:p>
        </w:tc>
      </w:tr>
      <w:tr w:rsidR="00F64CDC" w:rsidRPr="00BD0206" w:rsidTr="00855635">
        <w:trPr>
          <w:trHeight w:val="466"/>
        </w:trPr>
        <w:tc>
          <w:tcPr>
            <w:tcW w:w="238" w:type="pct"/>
            <w:vAlign w:val="center"/>
          </w:tcPr>
          <w:p w:rsidR="00F64CDC" w:rsidRPr="00BD0206" w:rsidRDefault="00F64CDC" w:rsidP="00C34AE6">
            <w:pPr>
              <w:ind w:right="-109"/>
              <w:contextualSpacing/>
              <w:jc w:val="both"/>
              <w:rPr>
                <w:rFonts w:ascii="Times New Roman" w:eastAsia="Calibri" w:hAnsi="Times New Roman" w:cs="Times New Roman"/>
                <w:lang w:val="ru-RU"/>
              </w:rPr>
            </w:pPr>
            <w:r w:rsidRPr="00BD0206">
              <w:rPr>
                <w:rFonts w:ascii="Times New Roman" w:eastAsia="Calibri" w:hAnsi="Times New Roman" w:cs="Times New Roman"/>
                <w:lang w:val="ru-RU"/>
              </w:rPr>
              <w:t>1</w:t>
            </w:r>
          </w:p>
        </w:tc>
        <w:tc>
          <w:tcPr>
            <w:tcW w:w="1350" w:type="pct"/>
            <w:vAlign w:val="center"/>
          </w:tcPr>
          <w:p w:rsidR="00F64CDC" w:rsidRPr="00BD0206" w:rsidRDefault="00BD0206" w:rsidP="00C34AE6">
            <w:pPr>
              <w:pStyle w:val="rvps2"/>
              <w:shd w:val="clear" w:color="auto" w:fill="FFFFFF"/>
              <w:tabs>
                <w:tab w:val="left" w:pos="993"/>
              </w:tabs>
              <w:ind w:left="29"/>
              <w:jc w:val="both"/>
              <w:rPr>
                <w:color w:val="000000"/>
              </w:rPr>
            </w:pPr>
            <w:r>
              <w:rPr>
                <w:color w:val="000000"/>
                <w:lang w:val="uk-UA"/>
              </w:rPr>
              <w:t>Бензин А-95 (в талонах по 10л)</w:t>
            </w:r>
          </w:p>
        </w:tc>
        <w:tc>
          <w:tcPr>
            <w:tcW w:w="466" w:type="pct"/>
            <w:vAlign w:val="center"/>
          </w:tcPr>
          <w:p w:rsidR="00F64CDC" w:rsidRPr="00BD0206" w:rsidRDefault="00BD0206" w:rsidP="00C34AE6">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л</w:t>
            </w:r>
          </w:p>
        </w:tc>
        <w:tc>
          <w:tcPr>
            <w:tcW w:w="538" w:type="pct"/>
            <w:vAlign w:val="center"/>
          </w:tcPr>
          <w:p w:rsidR="00F64CDC" w:rsidRPr="00BD0206" w:rsidRDefault="00BD0206" w:rsidP="00C34AE6">
            <w:pPr>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300</w:t>
            </w:r>
          </w:p>
        </w:tc>
        <w:tc>
          <w:tcPr>
            <w:tcW w:w="868" w:type="pct"/>
            <w:vAlign w:val="center"/>
          </w:tcPr>
          <w:p w:rsidR="00F64CDC" w:rsidRPr="00BD0206" w:rsidRDefault="00F64CDC" w:rsidP="00C34AE6">
            <w:pPr>
              <w:contextualSpacing/>
              <w:jc w:val="center"/>
              <w:rPr>
                <w:rFonts w:ascii="Times New Roman" w:eastAsia="Calibri" w:hAnsi="Times New Roman" w:cs="Times New Roman"/>
                <w:sz w:val="24"/>
                <w:szCs w:val="24"/>
                <w:lang w:val="ru-RU"/>
              </w:rPr>
            </w:pPr>
          </w:p>
        </w:tc>
        <w:tc>
          <w:tcPr>
            <w:tcW w:w="1046" w:type="pct"/>
            <w:vAlign w:val="center"/>
          </w:tcPr>
          <w:p w:rsidR="00F64CDC" w:rsidRPr="00BD0206" w:rsidRDefault="00F64CDC" w:rsidP="00C34AE6">
            <w:pPr>
              <w:contextualSpacing/>
              <w:jc w:val="center"/>
              <w:rPr>
                <w:rFonts w:ascii="Times New Roman" w:eastAsia="Calibri" w:hAnsi="Times New Roman" w:cs="Times New Roman"/>
                <w:sz w:val="24"/>
                <w:szCs w:val="24"/>
                <w:lang w:val="ru-RU"/>
              </w:rPr>
            </w:pPr>
          </w:p>
        </w:tc>
        <w:tc>
          <w:tcPr>
            <w:tcW w:w="493" w:type="pct"/>
          </w:tcPr>
          <w:p w:rsidR="00F64CDC" w:rsidRPr="006B2EA4" w:rsidRDefault="006B2EA4" w:rsidP="00855635">
            <w:pPr>
              <w:ind w:left="-94"/>
              <w:contextualSpacing/>
              <w:jc w:val="both"/>
              <w:rPr>
                <w:rFonts w:ascii="Times New Roman" w:eastAsia="Calibri" w:hAnsi="Times New Roman" w:cs="Times New Roman"/>
                <w:sz w:val="16"/>
                <w:szCs w:val="16"/>
              </w:rPr>
            </w:pPr>
            <w:proofErr w:type="spellStart"/>
            <w:r w:rsidRPr="006B2EA4">
              <w:rPr>
                <w:rFonts w:ascii="Times New Roman" w:eastAsia="Times New Roman" w:hAnsi="Times New Roman" w:cs="Times New Roman"/>
                <w:bCs/>
                <w:color w:val="000000"/>
                <w:sz w:val="16"/>
                <w:szCs w:val="16"/>
                <w:lang w:eastAsia="uk-UA"/>
              </w:rPr>
              <w:t>ДК</w:t>
            </w:r>
            <w:proofErr w:type="spellEnd"/>
            <w:r w:rsidRPr="006B2EA4">
              <w:rPr>
                <w:rFonts w:ascii="Times New Roman" w:eastAsia="Times New Roman" w:hAnsi="Times New Roman" w:cs="Times New Roman"/>
                <w:bCs/>
                <w:color w:val="000000"/>
                <w:sz w:val="16"/>
                <w:szCs w:val="16"/>
                <w:lang w:eastAsia="uk-UA"/>
              </w:rPr>
              <w:t xml:space="preserve"> 021:2015 09132000-3 Бензин</w:t>
            </w:r>
          </w:p>
        </w:tc>
      </w:tr>
      <w:tr w:rsidR="00F64CDC" w:rsidRPr="00BD0206" w:rsidTr="00855635">
        <w:trPr>
          <w:trHeight w:val="245"/>
        </w:trPr>
        <w:tc>
          <w:tcPr>
            <w:tcW w:w="238" w:type="pct"/>
            <w:vAlign w:val="center"/>
          </w:tcPr>
          <w:p w:rsidR="00F64CDC" w:rsidRPr="00BD0206" w:rsidRDefault="00F64CDC" w:rsidP="00C34AE6">
            <w:pPr>
              <w:contextualSpacing/>
              <w:jc w:val="both"/>
              <w:rPr>
                <w:rFonts w:ascii="Times New Roman" w:eastAsia="Calibri" w:hAnsi="Times New Roman" w:cs="Times New Roman"/>
                <w:lang w:val="ru-RU"/>
              </w:rPr>
            </w:pPr>
          </w:p>
        </w:tc>
        <w:tc>
          <w:tcPr>
            <w:tcW w:w="1350" w:type="pct"/>
            <w:vAlign w:val="center"/>
          </w:tcPr>
          <w:p w:rsidR="00F64CDC" w:rsidRPr="00BD0206" w:rsidRDefault="00F64CDC" w:rsidP="00C34AE6">
            <w:pPr>
              <w:contextualSpacing/>
              <w:jc w:val="both"/>
              <w:rPr>
                <w:rFonts w:ascii="Times New Roman" w:eastAsia="Calibri" w:hAnsi="Times New Roman" w:cs="Times New Roman"/>
                <w:b/>
                <w:snapToGrid w:val="0"/>
                <w:sz w:val="24"/>
                <w:szCs w:val="24"/>
              </w:rPr>
            </w:pPr>
            <w:r w:rsidRPr="00BD0206">
              <w:rPr>
                <w:rFonts w:ascii="Times New Roman" w:eastAsia="Calibri" w:hAnsi="Times New Roman" w:cs="Times New Roman"/>
                <w:b/>
                <w:snapToGrid w:val="0"/>
                <w:sz w:val="24"/>
                <w:szCs w:val="24"/>
              </w:rPr>
              <w:t>Всього:</w:t>
            </w:r>
          </w:p>
        </w:tc>
        <w:tc>
          <w:tcPr>
            <w:tcW w:w="466" w:type="pct"/>
            <w:vAlign w:val="center"/>
          </w:tcPr>
          <w:p w:rsidR="00F64CDC" w:rsidRPr="00BD0206" w:rsidRDefault="00F64CDC" w:rsidP="00C34AE6">
            <w:pPr>
              <w:contextualSpacing/>
              <w:jc w:val="both"/>
              <w:rPr>
                <w:rFonts w:ascii="Times New Roman" w:eastAsia="Calibri" w:hAnsi="Times New Roman" w:cs="Times New Roman"/>
                <w:sz w:val="24"/>
                <w:szCs w:val="24"/>
              </w:rPr>
            </w:pPr>
          </w:p>
        </w:tc>
        <w:tc>
          <w:tcPr>
            <w:tcW w:w="538" w:type="pct"/>
            <w:vAlign w:val="center"/>
          </w:tcPr>
          <w:p w:rsidR="00F64CDC" w:rsidRPr="00BD0206" w:rsidRDefault="00F64CDC" w:rsidP="00C34AE6">
            <w:pPr>
              <w:contextualSpacing/>
              <w:jc w:val="center"/>
              <w:rPr>
                <w:rFonts w:ascii="Times New Roman" w:eastAsia="Calibri" w:hAnsi="Times New Roman" w:cs="Times New Roman"/>
                <w:sz w:val="24"/>
                <w:szCs w:val="24"/>
                <w:lang w:val="ru-RU"/>
              </w:rPr>
            </w:pPr>
          </w:p>
        </w:tc>
        <w:tc>
          <w:tcPr>
            <w:tcW w:w="868" w:type="pct"/>
            <w:vAlign w:val="center"/>
          </w:tcPr>
          <w:p w:rsidR="00F64CDC" w:rsidRPr="00BD0206" w:rsidRDefault="00F64CDC" w:rsidP="00C34AE6">
            <w:pPr>
              <w:contextualSpacing/>
              <w:jc w:val="center"/>
              <w:rPr>
                <w:rFonts w:ascii="Times New Roman" w:eastAsia="Calibri" w:hAnsi="Times New Roman" w:cs="Times New Roman"/>
                <w:sz w:val="24"/>
                <w:szCs w:val="24"/>
                <w:lang w:val="ru-RU"/>
              </w:rPr>
            </w:pPr>
          </w:p>
        </w:tc>
        <w:tc>
          <w:tcPr>
            <w:tcW w:w="1046" w:type="pct"/>
            <w:vAlign w:val="center"/>
          </w:tcPr>
          <w:p w:rsidR="00F64CDC" w:rsidRPr="00BD0206" w:rsidRDefault="00F64CDC" w:rsidP="00C34AE6">
            <w:pPr>
              <w:contextualSpacing/>
              <w:jc w:val="center"/>
              <w:rPr>
                <w:rFonts w:ascii="Times New Roman" w:eastAsia="Calibri" w:hAnsi="Times New Roman" w:cs="Times New Roman"/>
                <w:b/>
                <w:sz w:val="24"/>
                <w:szCs w:val="24"/>
                <w:lang w:val="ru-RU"/>
              </w:rPr>
            </w:pPr>
          </w:p>
        </w:tc>
        <w:tc>
          <w:tcPr>
            <w:tcW w:w="493" w:type="pct"/>
          </w:tcPr>
          <w:p w:rsidR="00F64CDC" w:rsidRPr="00BD0206" w:rsidRDefault="00F64CDC" w:rsidP="00C34AE6">
            <w:pPr>
              <w:contextualSpacing/>
              <w:jc w:val="both"/>
              <w:rPr>
                <w:rFonts w:ascii="Times New Roman" w:eastAsia="Calibri" w:hAnsi="Times New Roman" w:cs="Times New Roman"/>
              </w:rPr>
            </w:pPr>
          </w:p>
        </w:tc>
      </w:tr>
    </w:tbl>
    <w:p w:rsidR="00F64CDC" w:rsidRPr="00BD0206" w:rsidRDefault="00F64CDC" w:rsidP="00BD0206">
      <w:pPr>
        <w:pStyle w:val="a4"/>
        <w:numPr>
          <w:ilvl w:val="1"/>
          <w:numId w:val="2"/>
        </w:numPr>
        <w:tabs>
          <w:tab w:val="num" w:pos="0"/>
        </w:tabs>
        <w:ind w:left="1134" w:hanging="425"/>
        <w:jc w:val="both"/>
        <w:rPr>
          <w:sz w:val="28"/>
          <w:szCs w:val="28"/>
          <w:lang w:val="uk-UA"/>
        </w:rPr>
      </w:pPr>
      <w:r w:rsidRPr="00BD0206">
        <w:rPr>
          <w:sz w:val="28"/>
          <w:szCs w:val="28"/>
          <w:lang w:val="uk-UA"/>
        </w:rPr>
        <w:t>Обсяг закупівлі товару може бути зменшений залежно від фінансування видатків.</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1.3.</w:t>
      </w:r>
      <w:r w:rsidRPr="00E83D43">
        <w:rPr>
          <w:rFonts w:ascii="Times New Roman" w:eastAsia="Times New Roman" w:hAnsi="Times New Roman" w:cs="Times New Roman"/>
          <w:color w:val="000000"/>
          <w:sz w:val="28"/>
          <w:szCs w:val="28"/>
          <w:lang w:eastAsia="uk-UA"/>
        </w:rPr>
        <w:tab/>
        <w:t>Якість товару, що поставляється за цим Договором, має відповідати для бензину - ДСТУ 7687: 2015.</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1.4.</w:t>
      </w:r>
      <w:r w:rsidRPr="00E83D43">
        <w:rPr>
          <w:rFonts w:ascii="Times New Roman" w:eastAsia="Times New Roman" w:hAnsi="Times New Roman" w:cs="Times New Roman"/>
          <w:color w:val="000000"/>
          <w:sz w:val="28"/>
          <w:szCs w:val="28"/>
          <w:lang w:eastAsia="uk-UA"/>
        </w:rPr>
        <w:tab/>
        <w:t>Продавець гарантує, що Товар, який є предметом Договору, належить йому на праві власності або іншому речовому праві, що надає йому право розпоряджатися Товаром, на Товар відсутні права третіх осіб, як-то: право наймача, право власності, користування, застави тощо;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цього Договору.</w:t>
      </w:r>
    </w:p>
    <w:p w:rsidR="00E83D43" w:rsidRPr="00E83D43" w:rsidRDefault="00E83D43" w:rsidP="00E83D43">
      <w:pPr>
        <w:spacing w:after="0" w:line="240" w:lineRule="auto"/>
        <w:jc w:val="center"/>
        <w:rPr>
          <w:rFonts w:ascii="Times New Roman" w:eastAsia="Times New Roman" w:hAnsi="Times New Roman" w:cs="Times New Roman"/>
          <w:sz w:val="24"/>
          <w:szCs w:val="24"/>
          <w:lang w:eastAsia="uk-UA"/>
        </w:rPr>
      </w:pPr>
      <w:r w:rsidRPr="00E83D43">
        <w:rPr>
          <w:rFonts w:ascii="Times New Roman" w:eastAsia="Times New Roman" w:hAnsi="Times New Roman" w:cs="Times New Roman"/>
          <w:b/>
          <w:bCs/>
          <w:color w:val="000000"/>
          <w:sz w:val="28"/>
          <w:szCs w:val="28"/>
          <w:lang w:eastAsia="uk-UA"/>
        </w:rPr>
        <w:t>2. Ціна Договору</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2.1.</w:t>
      </w:r>
      <w:r w:rsidRPr="00E83D43">
        <w:rPr>
          <w:rFonts w:ascii="Times New Roman" w:eastAsia="Times New Roman" w:hAnsi="Times New Roman" w:cs="Times New Roman"/>
          <w:color w:val="000000"/>
          <w:sz w:val="28"/>
          <w:szCs w:val="28"/>
          <w:lang w:eastAsia="uk-UA"/>
        </w:rPr>
        <w:tab/>
        <w:t>Ціна товару вказується в накладних і встановлюється у національній валюті України, а також до вартості товару входять витрати на транспортування, страхування, сплату податків та інших обов’язкових платежів.</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2.2.</w:t>
      </w:r>
      <w:r w:rsidRPr="00E83D43">
        <w:rPr>
          <w:rFonts w:ascii="Times New Roman" w:eastAsia="Times New Roman" w:hAnsi="Times New Roman" w:cs="Times New Roman"/>
          <w:color w:val="000000"/>
          <w:sz w:val="28"/>
          <w:szCs w:val="28"/>
          <w:lang w:eastAsia="uk-UA"/>
        </w:rPr>
        <w:tab/>
        <w:t>Загальна вартість цього Договору визначається сумою загальних вартостей товару, що вказана в накладних, і становить</w:t>
      </w:r>
      <w:r w:rsidRPr="00E83D43">
        <w:rPr>
          <w:rFonts w:ascii="Times New Roman" w:eastAsia="Times New Roman" w:hAnsi="Times New Roman" w:cs="Times New Roman"/>
          <w:b/>
          <w:bCs/>
          <w:color w:val="000000"/>
          <w:sz w:val="28"/>
          <w:szCs w:val="28"/>
          <w:lang w:eastAsia="uk-UA"/>
        </w:rPr>
        <w:t xml:space="preserve"> _____________________ грн. (__________________________ грн. ___ коп.) з/без ПДВ.</w:t>
      </w:r>
    </w:p>
    <w:p w:rsidR="00E83D43" w:rsidRDefault="00E83D43" w:rsidP="00E83D43">
      <w:pPr>
        <w:spacing w:after="0" w:line="240" w:lineRule="auto"/>
        <w:ind w:firstLine="720"/>
        <w:jc w:val="both"/>
        <w:rPr>
          <w:rFonts w:ascii="Times New Roman" w:eastAsia="Times New Roman" w:hAnsi="Times New Roman" w:cs="Times New Roman"/>
          <w:color w:val="000000"/>
          <w:sz w:val="28"/>
          <w:szCs w:val="28"/>
          <w:lang w:eastAsia="uk-UA"/>
        </w:rPr>
      </w:pPr>
      <w:r w:rsidRPr="00E83D43">
        <w:rPr>
          <w:rFonts w:ascii="Times New Roman" w:eastAsia="Times New Roman" w:hAnsi="Times New Roman" w:cs="Times New Roman"/>
          <w:color w:val="000000"/>
          <w:sz w:val="28"/>
          <w:szCs w:val="28"/>
          <w:lang w:eastAsia="uk-UA"/>
        </w:rPr>
        <w:lastRenderedPageBreak/>
        <w:t>2.3.</w:t>
      </w:r>
      <w:r w:rsidRPr="00E83D43">
        <w:rPr>
          <w:rFonts w:ascii="Times New Roman" w:eastAsia="Times New Roman" w:hAnsi="Times New Roman" w:cs="Times New Roman"/>
          <w:color w:val="000000"/>
          <w:sz w:val="28"/>
          <w:szCs w:val="28"/>
          <w:lang w:eastAsia="uk-UA"/>
        </w:rPr>
        <w:tab/>
        <w:t>Покупець має право зменшити обсяг закупівлі, зокрема з урахуванням фактичного обсягу видатків Покупця.</w:t>
      </w:r>
    </w:p>
    <w:p w:rsidR="00E83D43" w:rsidRPr="00E83D43" w:rsidRDefault="00E83D43" w:rsidP="009156F3">
      <w:pPr>
        <w:spacing w:after="240" w:line="240" w:lineRule="auto"/>
        <w:ind w:left="708"/>
        <w:jc w:val="center"/>
        <w:rPr>
          <w:rFonts w:ascii="Times New Roman" w:eastAsia="Times New Roman" w:hAnsi="Times New Roman" w:cs="Times New Roman"/>
          <w:sz w:val="24"/>
          <w:szCs w:val="24"/>
          <w:lang w:eastAsia="uk-UA"/>
        </w:rPr>
      </w:pPr>
      <w:r w:rsidRPr="00E83D43">
        <w:rPr>
          <w:rFonts w:ascii="Times New Roman" w:eastAsia="Times New Roman" w:hAnsi="Times New Roman" w:cs="Times New Roman"/>
          <w:sz w:val="24"/>
          <w:szCs w:val="24"/>
          <w:lang w:eastAsia="uk-UA"/>
        </w:rPr>
        <w:br/>
      </w:r>
      <w:r w:rsidRPr="00E83D43">
        <w:rPr>
          <w:rFonts w:ascii="Times New Roman" w:eastAsia="Times New Roman" w:hAnsi="Times New Roman" w:cs="Times New Roman"/>
          <w:b/>
          <w:bCs/>
          <w:color w:val="000000"/>
          <w:sz w:val="28"/>
          <w:szCs w:val="28"/>
          <w:lang w:eastAsia="uk-UA"/>
        </w:rPr>
        <w:t>3. Терміни і умови поставки товару</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3.1.</w:t>
      </w:r>
      <w:r w:rsidRPr="00E83D43">
        <w:rPr>
          <w:rFonts w:ascii="Times New Roman" w:eastAsia="Times New Roman" w:hAnsi="Times New Roman" w:cs="Times New Roman"/>
          <w:color w:val="000000"/>
          <w:sz w:val="28"/>
          <w:szCs w:val="28"/>
          <w:lang w:eastAsia="uk-UA"/>
        </w:rPr>
        <w:tab/>
        <w:t xml:space="preserve">Продавець, після отримання заявки на товар не пізніше трьох робочих днів з дня отримання заявки разом з видатковою накладною на товар передає Покупцеві талони </w:t>
      </w:r>
      <w:r w:rsidRPr="00C242E4">
        <w:rPr>
          <w:rFonts w:ascii="Times New Roman" w:eastAsia="Times New Roman" w:hAnsi="Times New Roman" w:cs="Times New Roman"/>
          <w:color w:val="000000"/>
          <w:sz w:val="28"/>
          <w:szCs w:val="28"/>
          <w:lang w:eastAsia="uk-UA"/>
        </w:rPr>
        <w:t>пластикові чи паперові,</w:t>
      </w:r>
      <w:r w:rsidRPr="00E83D43">
        <w:rPr>
          <w:rFonts w:ascii="Times New Roman" w:eastAsia="Times New Roman" w:hAnsi="Times New Roman" w:cs="Times New Roman"/>
          <w:color w:val="000000"/>
          <w:sz w:val="28"/>
          <w:szCs w:val="28"/>
          <w:lang w:eastAsia="uk-UA"/>
        </w:rPr>
        <w:t xml:space="preserve"> емітовані Продавцем, на яких відображено найменування, асортимент та кількість товару, які повинні бути обміняні Покупцем на нафтопродукти на автозаправних станціях Продавця. Талони, до видачі їх Покупцю, разом з видатковою накладною на товар є власністю Продавця. Талони пластикові чи паперові, видані Покупцеві разом із видатковою накладною на товар, уже являються власністю Покупця.</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3.2.</w:t>
      </w:r>
      <w:r w:rsidRPr="00E83D43">
        <w:rPr>
          <w:rFonts w:ascii="Times New Roman" w:eastAsia="Times New Roman" w:hAnsi="Times New Roman" w:cs="Times New Roman"/>
          <w:color w:val="000000"/>
          <w:sz w:val="28"/>
          <w:szCs w:val="28"/>
          <w:lang w:eastAsia="uk-UA"/>
        </w:rPr>
        <w:tab/>
        <w:t>Покупець на автозаправних станціях Продавця обмінює талони пластикові чи паперові Продавця на товар в асортименті та кількості, що зазначені на талонах пластикових чи паперових.</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3.3.</w:t>
      </w:r>
      <w:r w:rsidRPr="00E83D43">
        <w:rPr>
          <w:rFonts w:ascii="Times New Roman" w:eastAsia="Times New Roman" w:hAnsi="Times New Roman" w:cs="Times New Roman"/>
          <w:color w:val="000000"/>
          <w:sz w:val="28"/>
          <w:szCs w:val="28"/>
          <w:lang w:eastAsia="uk-UA"/>
        </w:rPr>
        <w:tab/>
        <w:t xml:space="preserve">Передання талонів Продавцем та приймання талонів Покупцем здійснюється за адресою: </w:t>
      </w:r>
      <w:r w:rsidRPr="0025135A">
        <w:rPr>
          <w:rFonts w:ascii="Times New Roman" w:eastAsia="Times New Roman" w:hAnsi="Times New Roman" w:cs="Times New Roman"/>
          <w:color w:val="000000"/>
          <w:sz w:val="28"/>
          <w:szCs w:val="28"/>
          <w:lang w:eastAsia="uk-UA"/>
        </w:rPr>
        <w:t xml:space="preserve">Україна, </w:t>
      </w:r>
      <w:r w:rsidR="0025135A" w:rsidRPr="0025135A">
        <w:rPr>
          <w:rFonts w:ascii="Times New Roman" w:eastAsia="Times New Roman" w:hAnsi="Times New Roman" w:cs="Times New Roman"/>
          <w:color w:val="000000"/>
          <w:sz w:val="28"/>
          <w:szCs w:val="28"/>
          <w:lang w:eastAsia="uk-UA"/>
        </w:rPr>
        <w:t>70441</w:t>
      </w:r>
      <w:r w:rsidRPr="0025135A">
        <w:rPr>
          <w:rFonts w:ascii="Times New Roman" w:eastAsia="Times New Roman" w:hAnsi="Times New Roman" w:cs="Times New Roman"/>
          <w:color w:val="000000"/>
          <w:sz w:val="28"/>
          <w:szCs w:val="28"/>
          <w:lang w:eastAsia="uk-UA"/>
        </w:rPr>
        <w:t xml:space="preserve">, </w:t>
      </w:r>
      <w:r w:rsidR="0096198A">
        <w:rPr>
          <w:rFonts w:ascii="Times New Roman" w:eastAsia="Times New Roman" w:hAnsi="Times New Roman" w:cs="Times New Roman"/>
          <w:color w:val="000000"/>
          <w:sz w:val="28"/>
          <w:szCs w:val="28"/>
          <w:lang w:eastAsia="uk-UA"/>
        </w:rPr>
        <w:t>З</w:t>
      </w:r>
      <w:r w:rsidR="0025135A" w:rsidRPr="0025135A">
        <w:rPr>
          <w:rFonts w:ascii="Times New Roman" w:eastAsia="Times New Roman" w:hAnsi="Times New Roman" w:cs="Times New Roman"/>
          <w:color w:val="000000"/>
          <w:sz w:val="28"/>
          <w:szCs w:val="28"/>
          <w:lang w:eastAsia="uk-UA"/>
        </w:rPr>
        <w:t xml:space="preserve">апорізький </w:t>
      </w:r>
      <w:r w:rsidR="0096198A">
        <w:rPr>
          <w:rFonts w:ascii="Times New Roman" w:eastAsia="Times New Roman" w:hAnsi="Times New Roman" w:cs="Times New Roman"/>
          <w:color w:val="000000"/>
          <w:sz w:val="28"/>
          <w:szCs w:val="28"/>
          <w:lang w:eastAsia="uk-UA"/>
        </w:rPr>
        <w:t>район, З</w:t>
      </w:r>
      <w:r w:rsidR="0025135A" w:rsidRPr="0025135A">
        <w:rPr>
          <w:rFonts w:ascii="Times New Roman" w:eastAsia="Times New Roman" w:hAnsi="Times New Roman" w:cs="Times New Roman"/>
          <w:color w:val="000000"/>
          <w:sz w:val="28"/>
          <w:szCs w:val="28"/>
          <w:lang w:eastAsia="uk-UA"/>
        </w:rPr>
        <w:t>апорізька область, с.</w:t>
      </w:r>
      <w:r w:rsidR="00A95FCE">
        <w:rPr>
          <w:rFonts w:ascii="Times New Roman" w:eastAsia="Times New Roman" w:hAnsi="Times New Roman" w:cs="Times New Roman"/>
          <w:color w:val="000000"/>
          <w:sz w:val="28"/>
          <w:szCs w:val="28"/>
          <w:lang w:eastAsia="uk-UA"/>
        </w:rPr>
        <w:t xml:space="preserve"> </w:t>
      </w:r>
      <w:r w:rsidR="0025135A" w:rsidRPr="0025135A">
        <w:rPr>
          <w:rFonts w:ascii="Times New Roman" w:eastAsia="Times New Roman" w:hAnsi="Times New Roman" w:cs="Times New Roman"/>
          <w:color w:val="000000"/>
          <w:sz w:val="28"/>
          <w:szCs w:val="28"/>
          <w:lang w:eastAsia="uk-UA"/>
        </w:rPr>
        <w:t>Біленьке</w:t>
      </w:r>
      <w:r w:rsidRPr="0025135A">
        <w:rPr>
          <w:rFonts w:ascii="Times New Roman" w:eastAsia="Times New Roman" w:hAnsi="Times New Roman" w:cs="Times New Roman"/>
          <w:color w:val="000000"/>
          <w:sz w:val="28"/>
          <w:szCs w:val="28"/>
          <w:lang w:eastAsia="uk-UA"/>
        </w:rPr>
        <w:t xml:space="preserve">, вул. </w:t>
      </w:r>
      <w:r w:rsidR="0025135A">
        <w:rPr>
          <w:rFonts w:ascii="Times New Roman" w:eastAsia="Times New Roman" w:hAnsi="Times New Roman" w:cs="Times New Roman"/>
          <w:color w:val="000000"/>
          <w:sz w:val="28"/>
          <w:szCs w:val="28"/>
          <w:lang w:eastAsia="uk-UA"/>
        </w:rPr>
        <w:t>Запорізька,32</w:t>
      </w:r>
      <w:r w:rsidRPr="00E83D43">
        <w:rPr>
          <w:rFonts w:ascii="Times New Roman" w:eastAsia="Times New Roman" w:hAnsi="Times New Roman" w:cs="Times New Roman"/>
          <w:color w:val="000000"/>
          <w:sz w:val="28"/>
          <w:szCs w:val="28"/>
          <w:lang w:eastAsia="uk-UA"/>
        </w:rPr>
        <w:t xml:space="preserve">. </w:t>
      </w:r>
      <w:r w:rsidRPr="0096198A">
        <w:rPr>
          <w:rFonts w:ascii="Times New Roman" w:eastAsia="Times New Roman" w:hAnsi="Times New Roman" w:cs="Times New Roman"/>
          <w:color w:val="000000"/>
          <w:sz w:val="28"/>
          <w:szCs w:val="28"/>
          <w:lang w:eastAsia="uk-UA"/>
        </w:rPr>
        <w:t>Учасник здійснює доставку товару та талонів Покупцю за власний рахунок.</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3.4.</w:t>
      </w:r>
      <w:r w:rsidRPr="00E83D43">
        <w:rPr>
          <w:rFonts w:ascii="Times New Roman" w:eastAsia="Times New Roman" w:hAnsi="Times New Roman" w:cs="Times New Roman"/>
          <w:color w:val="000000"/>
          <w:sz w:val="28"/>
          <w:szCs w:val="28"/>
          <w:lang w:eastAsia="uk-UA"/>
        </w:rPr>
        <w:tab/>
        <w:t>Приймання товару за кількістю та якістю здійснюється Сторонами в порядку, що визначається відповідним чинним законодавством</w:t>
      </w:r>
      <w:r w:rsidR="00A95FCE">
        <w:rPr>
          <w:rFonts w:ascii="Times New Roman" w:eastAsia="Times New Roman" w:hAnsi="Times New Roman" w:cs="Times New Roman"/>
          <w:color w:val="000000"/>
          <w:sz w:val="28"/>
          <w:szCs w:val="28"/>
          <w:lang w:eastAsia="uk-UA"/>
        </w:rPr>
        <w:t xml:space="preserve"> терміном до 30.11.2022року.</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3.5.</w:t>
      </w:r>
      <w:r w:rsidRPr="00E83D43">
        <w:rPr>
          <w:rFonts w:ascii="Times New Roman" w:eastAsia="Times New Roman" w:hAnsi="Times New Roman" w:cs="Times New Roman"/>
          <w:color w:val="000000"/>
          <w:sz w:val="28"/>
          <w:szCs w:val="28"/>
          <w:lang w:eastAsia="uk-UA"/>
        </w:rPr>
        <w:tab/>
        <w:t>Право власності на товар переходить від Продавця до Покупця з дати передачі товару Покупцеві, що є датою підписання обома сторонами видаткових накладних на товар. </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3.6.</w:t>
      </w:r>
      <w:r w:rsidRPr="00E83D43">
        <w:rPr>
          <w:rFonts w:ascii="Times New Roman" w:eastAsia="Times New Roman" w:hAnsi="Times New Roman" w:cs="Times New Roman"/>
          <w:color w:val="000000"/>
          <w:sz w:val="28"/>
          <w:szCs w:val="28"/>
          <w:lang w:eastAsia="uk-UA"/>
        </w:rPr>
        <w:tab/>
        <w:t>Перехід ризику випадкового знищення та випадкового пошкодження (псування) товару від Продавця до Покупця, відбувається в момент переходу права власності.</w:t>
      </w:r>
    </w:p>
    <w:p w:rsidR="00E83D43" w:rsidRPr="00E83D43" w:rsidRDefault="00E83D43" w:rsidP="00E83D43">
      <w:pPr>
        <w:spacing w:after="0" w:line="240" w:lineRule="auto"/>
        <w:jc w:val="center"/>
        <w:rPr>
          <w:rFonts w:ascii="Times New Roman" w:eastAsia="Times New Roman" w:hAnsi="Times New Roman" w:cs="Times New Roman"/>
          <w:sz w:val="24"/>
          <w:szCs w:val="24"/>
          <w:lang w:eastAsia="uk-UA"/>
        </w:rPr>
      </w:pPr>
      <w:r w:rsidRPr="00E83D43">
        <w:rPr>
          <w:rFonts w:ascii="Times New Roman" w:eastAsia="Times New Roman" w:hAnsi="Times New Roman" w:cs="Times New Roman"/>
          <w:b/>
          <w:bCs/>
          <w:color w:val="000000"/>
          <w:sz w:val="28"/>
          <w:szCs w:val="28"/>
          <w:lang w:eastAsia="uk-UA"/>
        </w:rPr>
        <w:t>4. Розрахунки між сторонами</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4.1.</w:t>
      </w:r>
      <w:r w:rsidRPr="00E83D43">
        <w:rPr>
          <w:rFonts w:ascii="Times New Roman" w:eastAsia="Times New Roman" w:hAnsi="Times New Roman" w:cs="Times New Roman"/>
          <w:color w:val="000000"/>
          <w:sz w:val="28"/>
          <w:szCs w:val="28"/>
          <w:lang w:eastAsia="uk-UA"/>
        </w:rPr>
        <w:tab/>
        <w:t>Оплата товару проводиться після отримання товару шляхом перерахування грошових коштів на розрахунк</w:t>
      </w:r>
      <w:r w:rsidR="00BF574F">
        <w:rPr>
          <w:rFonts w:ascii="Times New Roman" w:eastAsia="Times New Roman" w:hAnsi="Times New Roman" w:cs="Times New Roman"/>
          <w:color w:val="000000"/>
          <w:sz w:val="28"/>
          <w:szCs w:val="28"/>
          <w:lang w:eastAsia="uk-UA"/>
        </w:rPr>
        <w:t>овий рахунок Продавця протягом 3</w:t>
      </w:r>
      <w:r w:rsidRPr="00E83D43">
        <w:rPr>
          <w:rFonts w:ascii="Times New Roman" w:eastAsia="Times New Roman" w:hAnsi="Times New Roman" w:cs="Times New Roman"/>
          <w:color w:val="000000"/>
          <w:sz w:val="28"/>
          <w:szCs w:val="28"/>
          <w:lang w:eastAsia="uk-UA"/>
        </w:rPr>
        <w:t>0 банківських днів на підставі рахунків та накладних, при умові надходження коштів на рахунок Покупця з держбюджету на ці цілі (відповідно до статті 23 Бюджетного кодексу України).</w:t>
      </w:r>
    </w:p>
    <w:p w:rsidR="00E83D43" w:rsidRPr="00E83D43" w:rsidRDefault="00E83D43" w:rsidP="00E83D43">
      <w:pPr>
        <w:spacing w:after="0" w:line="240" w:lineRule="auto"/>
        <w:jc w:val="center"/>
        <w:rPr>
          <w:rFonts w:ascii="Times New Roman" w:eastAsia="Times New Roman" w:hAnsi="Times New Roman" w:cs="Times New Roman"/>
          <w:sz w:val="24"/>
          <w:szCs w:val="24"/>
          <w:lang w:eastAsia="uk-UA"/>
        </w:rPr>
      </w:pPr>
      <w:r w:rsidRPr="00E83D43">
        <w:rPr>
          <w:rFonts w:ascii="Times New Roman" w:eastAsia="Times New Roman" w:hAnsi="Times New Roman" w:cs="Times New Roman"/>
          <w:b/>
          <w:bCs/>
          <w:color w:val="000000"/>
          <w:sz w:val="28"/>
          <w:szCs w:val="28"/>
          <w:lang w:eastAsia="uk-UA"/>
        </w:rPr>
        <w:t>5. Зобов'язання сторін</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5.1.</w:t>
      </w:r>
      <w:r w:rsidRPr="00E83D43">
        <w:rPr>
          <w:rFonts w:ascii="Times New Roman" w:eastAsia="Times New Roman" w:hAnsi="Times New Roman" w:cs="Times New Roman"/>
          <w:color w:val="000000"/>
          <w:sz w:val="28"/>
          <w:szCs w:val="28"/>
          <w:lang w:eastAsia="uk-UA"/>
        </w:rPr>
        <w:tab/>
        <w:t>Продавець приймає на себе зобов'язання по зберіганню проданого Товару (вартість якого включена у раніше погоджену в п. 2.2 Договору ціну) та його передачі Покупцю. Продавець зобов'язаний передати нафтопродукти по талонах на момент їх подання через АЗС Продавця.</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5.2.</w:t>
      </w:r>
      <w:r w:rsidRPr="00E83D43">
        <w:rPr>
          <w:rFonts w:ascii="Times New Roman" w:eastAsia="Times New Roman" w:hAnsi="Times New Roman" w:cs="Times New Roman"/>
          <w:color w:val="000000"/>
          <w:sz w:val="28"/>
          <w:szCs w:val="28"/>
          <w:lang w:eastAsia="uk-UA"/>
        </w:rPr>
        <w:tab/>
        <w:t>Продавець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поставки. Продавець гарантує відповідність якості Товару за умови дотримання Покупцем вимог використання Товару за прямим призначенням.</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lastRenderedPageBreak/>
        <w:t>5.3.</w:t>
      </w:r>
      <w:r w:rsidRPr="00E83D43">
        <w:rPr>
          <w:rFonts w:ascii="Times New Roman" w:eastAsia="Times New Roman" w:hAnsi="Times New Roman" w:cs="Times New Roman"/>
          <w:color w:val="000000"/>
          <w:sz w:val="28"/>
          <w:szCs w:val="28"/>
          <w:lang w:eastAsia="uk-UA"/>
        </w:rPr>
        <w:tab/>
        <w:t>У випадку технічного огляду, перерви, ремонту на АЗС, згідно карти-схеми, що надає Продавець,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5.4.</w:t>
      </w:r>
      <w:r w:rsidRPr="00E83D43">
        <w:rPr>
          <w:rFonts w:ascii="Times New Roman" w:eastAsia="Times New Roman" w:hAnsi="Times New Roman" w:cs="Times New Roman"/>
          <w:color w:val="000000"/>
          <w:sz w:val="28"/>
          <w:szCs w:val="28"/>
          <w:lang w:eastAsia="uk-UA"/>
        </w:rPr>
        <w:tab/>
        <w:t>Покупець зобов'язується прийняти й оплатити Товар відповідно до цін, зазначених у видатковій накладній (акті прийому-передачі), у встановлений цим Договором термін (п. 4.1).</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5.5.</w:t>
      </w:r>
      <w:r w:rsidRPr="00E83D43">
        <w:rPr>
          <w:rFonts w:ascii="Times New Roman" w:eastAsia="Times New Roman" w:hAnsi="Times New Roman" w:cs="Times New Roman"/>
          <w:color w:val="000000"/>
          <w:sz w:val="28"/>
          <w:szCs w:val="28"/>
          <w:lang w:eastAsia="uk-UA"/>
        </w:rPr>
        <w:tab/>
        <w:t>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5.6.</w:t>
      </w:r>
      <w:r w:rsidRPr="00E83D43">
        <w:rPr>
          <w:rFonts w:ascii="Times New Roman" w:eastAsia="Times New Roman" w:hAnsi="Times New Roman" w:cs="Times New Roman"/>
          <w:color w:val="000000"/>
          <w:sz w:val="28"/>
          <w:szCs w:val="28"/>
          <w:lang w:eastAsia="uk-UA"/>
        </w:rPr>
        <w:tab/>
        <w:t>Покупець має право прийняти, а Продавець зобов’язується передавати Товар по талонам на АЗС Продавця протягом 365 календарних днів з моменту передачі талонів по видатковій накладній Покупцю.</w:t>
      </w:r>
    </w:p>
    <w:p w:rsidR="00E83D43" w:rsidRPr="00E83D43" w:rsidRDefault="00E83D43" w:rsidP="00E83D43">
      <w:pPr>
        <w:spacing w:after="0" w:line="240" w:lineRule="auto"/>
        <w:jc w:val="center"/>
        <w:rPr>
          <w:rFonts w:ascii="Times New Roman" w:eastAsia="Times New Roman" w:hAnsi="Times New Roman" w:cs="Times New Roman"/>
          <w:sz w:val="24"/>
          <w:szCs w:val="24"/>
          <w:lang w:eastAsia="uk-UA"/>
        </w:rPr>
      </w:pPr>
      <w:r w:rsidRPr="00E83D43">
        <w:rPr>
          <w:rFonts w:ascii="Times New Roman" w:eastAsia="Times New Roman" w:hAnsi="Times New Roman" w:cs="Times New Roman"/>
          <w:b/>
          <w:bCs/>
          <w:color w:val="000000"/>
          <w:sz w:val="28"/>
          <w:szCs w:val="28"/>
          <w:lang w:eastAsia="uk-UA"/>
        </w:rPr>
        <w:t>6. Конфіденційність</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6.1.</w:t>
      </w:r>
      <w:r w:rsidRPr="00E83D43">
        <w:rPr>
          <w:rFonts w:ascii="Times New Roman" w:eastAsia="Times New Roman" w:hAnsi="Times New Roman" w:cs="Times New Roman"/>
          <w:color w:val="000000"/>
          <w:sz w:val="28"/>
          <w:szCs w:val="28"/>
          <w:lang w:eastAsia="uk-UA"/>
        </w:rPr>
        <w:tab/>
        <w:t>Сторони зобов’язуються зберігати в таємниці „інформацію”, під якою мається на увазі зміст цього Договору і будь-які дані, що надаються кожною з сторін одна одній у зв’язку з цим Договором, не викривати і не розголошувати частково або повністю таку інформацію будь-якій третій стороні без попередньої письмової згоди іншої сторони за даним Договором, за винятком передбачених законодавством випадків.</w:t>
      </w:r>
    </w:p>
    <w:p w:rsidR="00E83D43" w:rsidRPr="00E83D43" w:rsidRDefault="00E83D43" w:rsidP="00E83D43">
      <w:pPr>
        <w:spacing w:after="0" w:line="240" w:lineRule="auto"/>
        <w:ind w:firstLine="12"/>
        <w:jc w:val="center"/>
        <w:rPr>
          <w:rFonts w:ascii="Times New Roman" w:eastAsia="Times New Roman" w:hAnsi="Times New Roman" w:cs="Times New Roman"/>
          <w:sz w:val="24"/>
          <w:szCs w:val="24"/>
          <w:lang w:eastAsia="uk-UA"/>
        </w:rPr>
      </w:pPr>
      <w:r w:rsidRPr="00E83D43">
        <w:rPr>
          <w:rFonts w:ascii="Times New Roman" w:eastAsia="Times New Roman" w:hAnsi="Times New Roman" w:cs="Times New Roman"/>
          <w:b/>
          <w:bCs/>
          <w:color w:val="000000"/>
          <w:sz w:val="28"/>
          <w:szCs w:val="28"/>
          <w:lang w:eastAsia="uk-UA"/>
        </w:rPr>
        <w:t>7. Форс-мажор</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7.1.</w:t>
      </w:r>
      <w:r w:rsidRPr="00E83D43">
        <w:rPr>
          <w:rFonts w:ascii="Times New Roman" w:eastAsia="Times New Roman" w:hAnsi="Times New Roman" w:cs="Times New Roman"/>
          <w:color w:val="000000"/>
          <w:sz w:val="28"/>
          <w:szCs w:val="28"/>
          <w:lang w:eastAsia="uk-UA"/>
        </w:rPr>
        <w:tab/>
        <w:t>Сторони звільняються від відповідальності за часткове або повне невиконання зобов’язань по цьому Договору, якщо це невиконання з’явилося внаслідок дії обставин непереборної сили, які виникли після укладення цього договору, внаслідок обставин надзвичайного характеру, які сторони не могли передбачити або запобігти. </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7.2.</w:t>
      </w:r>
      <w:r w:rsidRPr="00E83D43">
        <w:rPr>
          <w:rFonts w:ascii="Times New Roman" w:eastAsia="Times New Roman" w:hAnsi="Times New Roman" w:cs="Times New Roman"/>
          <w:color w:val="000000"/>
          <w:sz w:val="28"/>
          <w:szCs w:val="28"/>
          <w:lang w:eastAsia="uk-UA"/>
        </w:rPr>
        <w:tab/>
        <w:t>При настанні обставин, вказаних у п. 7.1, кожна сторона повинна у той же день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що дають оцінку їх впливу на можливість виконання стороною своїх зобов’язань по цьому Договору. </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7.3.</w:t>
      </w:r>
      <w:r w:rsidRPr="00E83D43">
        <w:rPr>
          <w:rFonts w:ascii="Times New Roman" w:eastAsia="Times New Roman" w:hAnsi="Times New Roman" w:cs="Times New Roman"/>
          <w:color w:val="000000"/>
          <w:sz w:val="28"/>
          <w:szCs w:val="28"/>
          <w:lang w:eastAsia="uk-UA"/>
        </w:rPr>
        <w:tab/>
        <w:t>Якщо сторона не направить, або не своєчасно направить іншій стороні повідомлення передбачене в п. 7.2, то не має права посилатися на форс-мажорні обставини, як на обставини, що звільняють її від відповідальності. </w:t>
      </w:r>
    </w:p>
    <w:p w:rsidR="00E83D43" w:rsidRPr="00E83D43" w:rsidRDefault="00E83D43" w:rsidP="00E83D43">
      <w:pPr>
        <w:spacing w:after="0" w:line="240" w:lineRule="auto"/>
        <w:ind w:firstLine="12"/>
        <w:jc w:val="center"/>
        <w:rPr>
          <w:rFonts w:ascii="Times New Roman" w:eastAsia="Times New Roman" w:hAnsi="Times New Roman" w:cs="Times New Roman"/>
          <w:sz w:val="24"/>
          <w:szCs w:val="24"/>
          <w:lang w:eastAsia="uk-UA"/>
        </w:rPr>
      </w:pPr>
      <w:r w:rsidRPr="00E83D43">
        <w:rPr>
          <w:rFonts w:ascii="Times New Roman" w:eastAsia="Times New Roman" w:hAnsi="Times New Roman" w:cs="Times New Roman"/>
          <w:b/>
          <w:bCs/>
          <w:color w:val="000000"/>
          <w:sz w:val="28"/>
          <w:szCs w:val="28"/>
          <w:lang w:eastAsia="uk-UA"/>
        </w:rPr>
        <w:t>8. Відповідальність Сторін</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8.1.</w:t>
      </w:r>
      <w:r w:rsidRPr="00E83D43">
        <w:rPr>
          <w:rFonts w:ascii="Times New Roman" w:eastAsia="Times New Roman" w:hAnsi="Times New Roman" w:cs="Times New Roman"/>
          <w:color w:val="000000"/>
          <w:sz w:val="28"/>
          <w:szCs w:val="28"/>
          <w:lang w:eastAsia="uk-UA"/>
        </w:rPr>
        <w:tab/>
        <w:t>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за кожен день затримки.</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8.2.</w:t>
      </w:r>
      <w:r w:rsidRPr="00E83D43">
        <w:rPr>
          <w:rFonts w:ascii="Times New Roman" w:eastAsia="Times New Roman" w:hAnsi="Times New Roman" w:cs="Times New Roman"/>
          <w:color w:val="000000"/>
          <w:sz w:val="28"/>
          <w:szCs w:val="28"/>
          <w:lang w:eastAsia="uk-UA"/>
        </w:rPr>
        <w:tab/>
        <w:t>За порушення сторонами своїх зобов’язань винна сторона сплачує іншій стороні цього Договору пеню в розмірі 0,1 % від загальної суми цього Договору, зазначеної в п. 2.2, за кожен день затримки.</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8.3.</w:t>
      </w:r>
      <w:r w:rsidRPr="00E83D43">
        <w:rPr>
          <w:rFonts w:ascii="Times New Roman" w:eastAsia="Times New Roman" w:hAnsi="Times New Roman" w:cs="Times New Roman"/>
          <w:color w:val="000000"/>
          <w:sz w:val="28"/>
          <w:szCs w:val="28"/>
          <w:lang w:eastAsia="uk-UA"/>
        </w:rPr>
        <w:tab/>
        <w:t>Сплата пені та/або штрафу не звільняє Продавця від належного виконання ним своїх зобов’язань за даним Договором.</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8.4.</w:t>
      </w:r>
      <w:r w:rsidRPr="00E83D43">
        <w:rPr>
          <w:rFonts w:ascii="Times New Roman" w:eastAsia="Times New Roman" w:hAnsi="Times New Roman" w:cs="Times New Roman"/>
          <w:color w:val="000000"/>
          <w:sz w:val="28"/>
          <w:szCs w:val="28"/>
          <w:lang w:eastAsia="uk-UA"/>
        </w:rPr>
        <w:tab/>
        <w:t>Покупець звільняється від відповідальності у разі зупинення операцій з його бюджетними коштами Органами Державного казначейства.</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lastRenderedPageBreak/>
        <w:t>8.5.</w:t>
      </w:r>
      <w:r w:rsidRPr="00E83D43">
        <w:rPr>
          <w:rFonts w:ascii="Times New Roman" w:eastAsia="Times New Roman" w:hAnsi="Times New Roman" w:cs="Times New Roman"/>
          <w:color w:val="000000"/>
          <w:sz w:val="28"/>
          <w:szCs w:val="28"/>
          <w:lang w:eastAsia="uk-UA"/>
        </w:rPr>
        <w:tab/>
        <w:t>Покупець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8.6.</w:t>
      </w:r>
      <w:r w:rsidRPr="00E83D43">
        <w:rPr>
          <w:rFonts w:ascii="Times New Roman" w:eastAsia="Times New Roman" w:hAnsi="Times New Roman" w:cs="Times New Roman"/>
          <w:color w:val="000000"/>
          <w:sz w:val="28"/>
          <w:szCs w:val="28"/>
          <w:lang w:eastAsia="uk-UA"/>
        </w:rPr>
        <w:tab/>
        <w:t>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від вартості непоставленого або неоплаченого товару.</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8.7.</w:t>
      </w:r>
      <w:r w:rsidRPr="00E83D43">
        <w:rPr>
          <w:rFonts w:ascii="Times New Roman" w:eastAsia="Times New Roman" w:hAnsi="Times New Roman" w:cs="Times New Roman"/>
          <w:color w:val="000000"/>
          <w:sz w:val="28"/>
          <w:szCs w:val="28"/>
          <w:lang w:eastAsia="uk-UA"/>
        </w:rPr>
        <w:tab/>
        <w:t>Відсутність товару у Продавця, у зв’язку з чим він не має можливості своєчасно його поставити, не звільняє Продавця від відповідальності та виконання зобов’язань по Договору.</w:t>
      </w:r>
    </w:p>
    <w:p w:rsidR="00E83D43" w:rsidRPr="00E83D43" w:rsidRDefault="00E83D43" w:rsidP="00E83D43">
      <w:pPr>
        <w:spacing w:after="0" w:line="240" w:lineRule="auto"/>
        <w:ind w:firstLine="12"/>
        <w:jc w:val="center"/>
        <w:rPr>
          <w:rFonts w:ascii="Times New Roman" w:eastAsia="Times New Roman" w:hAnsi="Times New Roman" w:cs="Times New Roman"/>
          <w:sz w:val="24"/>
          <w:szCs w:val="24"/>
          <w:lang w:eastAsia="uk-UA"/>
        </w:rPr>
      </w:pPr>
      <w:r w:rsidRPr="00E83D43">
        <w:rPr>
          <w:rFonts w:ascii="Times New Roman" w:eastAsia="Times New Roman" w:hAnsi="Times New Roman" w:cs="Times New Roman"/>
          <w:b/>
          <w:bCs/>
          <w:color w:val="000000"/>
          <w:sz w:val="28"/>
          <w:szCs w:val="28"/>
          <w:lang w:eastAsia="uk-UA"/>
        </w:rPr>
        <w:t>9. Порядок вирішення спорів</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9.1.</w:t>
      </w:r>
      <w:r w:rsidRPr="00E83D43">
        <w:rPr>
          <w:rFonts w:ascii="Times New Roman" w:eastAsia="Times New Roman" w:hAnsi="Times New Roman" w:cs="Times New Roman"/>
          <w:color w:val="000000"/>
          <w:sz w:val="28"/>
          <w:szCs w:val="28"/>
          <w:lang w:eastAsia="uk-UA"/>
        </w:rPr>
        <w:tab/>
        <w:t>У випадку, якщо при виконанні умов цього Договору виникнуть будь-які розбіжності і спори, вони можуть бути розглянуті сторонами шляхом переговорів. </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9.2.</w:t>
      </w:r>
      <w:r w:rsidRPr="00E83D43">
        <w:rPr>
          <w:rFonts w:ascii="Times New Roman" w:eastAsia="Times New Roman" w:hAnsi="Times New Roman" w:cs="Times New Roman"/>
          <w:color w:val="000000"/>
          <w:sz w:val="28"/>
          <w:szCs w:val="28"/>
          <w:lang w:eastAsia="uk-UA"/>
        </w:rPr>
        <w:tab/>
        <w:t>Якщо сторони не дійдуть згоди, то невирішений спор передається на розгляд до господарського суду або іншої судової установи у відповідності з чинним  Законодавством України. </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9.3.</w:t>
      </w:r>
      <w:r w:rsidRPr="00E83D43">
        <w:rPr>
          <w:rFonts w:ascii="Times New Roman" w:eastAsia="Times New Roman" w:hAnsi="Times New Roman" w:cs="Times New Roman"/>
          <w:color w:val="000000"/>
          <w:sz w:val="28"/>
          <w:szCs w:val="28"/>
          <w:lang w:eastAsia="uk-UA"/>
        </w:rPr>
        <w:tab/>
        <w:t>В усьому, що передбачено цим Договором, сторони керуються чинним Законодавством України.</w:t>
      </w:r>
    </w:p>
    <w:p w:rsidR="00E83D43" w:rsidRPr="00E83D43" w:rsidRDefault="00E83D43" w:rsidP="00E83D43">
      <w:pPr>
        <w:spacing w:after="0" w:line="240" w:lineRule="auto"/>
        <w:ind w:firstLine="12"/>
        <w:jc w:val="center"/>
        <w:rPr>
          <w:rFonts w:ascii="Times New Roman" w:eastAsia="Times New Roman" w:hAnsi="Times New Roman" w:cs="Times New Roman"/>
          <w:sz w:val="24"/>
          <w:szCs w:val="24"/>
          <w:lang w:eastAsia="uk-UA"/>
        </w:rPr>
      </w:pPr>
      <w:r w:rsidRPr="00E83D43">
        <w:rPr>
          <w:rFonts w:ascii="Times New Roman" w:eastAsia="Times New Roman" w:hAnsi="Times New Roman" w:cs="Times New Roman"/>
          <w:b/>
          <w:bCs/>
          <w:color w:val="000000"/>
          <w:sz w:val="28"/>
          <w:szCs w:val="28"/>
          <w:lang w:eastAsia="uk-UA"/>
        </w:rPr>
        <w:t>10. Інші умови</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10.1.</w:t>
      </w:r>
      <w:r w:rsidRPr="00E83D43">
        <w:rPr>
          <w:rFonts w:ascii="Times New Roman" w:eastAsia="Times New Roman" w:hAnsi="Times New Roman" w:cs="Times New Roman"/>
          <w:color w:val="000000"/>
          <w:sz w:val="28"/>
          <w:szCs w:val="28"/>
          <w:lang w:eastAsia="uk-UA"/>
        </w:rPr>
        <w:tab/>
        <w:t>Договір набуває чинності з моменту підписання і діє до 31.12.202</w:t>
      </w:r>
      <w:r w:rsidR="006B2EA4">
        <w:rPr>
          <w:rFonts w:ascii="Times New Roman" w:eastAsia="Times New Roman" w:hAnsi="Times New Roman" w:cs="Times New Roman"/>
          <w:color w:val="000000"/>
          <w:sz w:val="28"/>
          <w:szCs w:val="28"/>
          <w:lang w:eastAsia="uk-UA"/>
        </w:rPr>
        <w:t>2</w:t>
      </w:r>
      <w:r w:rsidRPr="00E83D43">
        <w:rPr>
          <w:rFonts w:ascii="Times New Roman" w:eastAsia="Times New Roman" w:hAnsi="Times New Roman" w:cs="Times New Roman"/>
          <w:color w:val="000000"/>
          <w:sz w:val="28"/>
          <w:szCs w:val="28"/>
          <w:lang w:eastAsia="uk-UA"/>
        </w:rPr>
        <w:t xml:space="preserve"> року або до повного виконання зобов’язання чи до моменту розірвання Сторонами. </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10.2.</w:t>
      </w:r>
      <w:r w:rsidRPr="00E83D43">
        <w:rPr>
          <w:rFonts w:ascii="Times New Roman" w:eastAsia="Times New Roman" w:hAnsi="Times New Roman" w:cs="Times New Roman"/>
          <w:color w:val="000000"/>
          <w:sz w:val="28"/>
          <w:szCs w:val="28"/>
          <w:lang w:eastAsia="uk-UA"/>
        </w:rPr>
        <w:tab/>
        <w:t>Жодна з сторін не має права передавати свої права і обов’язки за цим Договором третій стороні без письмової згоди іншої сторони. </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10.3.</w:t>
      </w:r>
      <w:r w:rsidRPr="00E83D43">
        <w:rPr>
          <w:rFonts w:ascii="Times New Roman" w:eastAsia="Times New Roman" w:hAnsi="Times New Roman" w:cs="Times New Roman"/>
          <w:color w:val="000000"/>
          <w:sz w:val="28"/>
          <w:szCs w:val="28"/>
          <w:lang w:eastAsia="uk-UA"/>
        </w:rPr>
        <w:tab/>
        <w:t>Умови цього Договору не можуть змінюватися після його підписання до виконання зобов’язань сторонами в повному обсязі, крім випадків:</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1) зменшення обсягів закупівлі, зокрема з урахуванням фактичного обсягу видатків Покупця;</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3) покращення якості предмета закупівлі, за умови що таке покращення не призведе до збільшення суми, визначеної в Договорі;</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5)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lastRenderedPageBreak/>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3D43">
        <w:rPr>
          <w:rFonts w:ascii="Times New Roman" w:eastAsia="Times New Roman" w:hAnsi="Times New Roman" w:cs="Times New Roman"/>
          <w:color w:val="000000"/>
          <w:sz w:val="28"/>
          <w:szCs w:val="28"/>
          <w:lang w:eastAsia="uk-UA"/>
        </w:rPr>
        <w:t>Platts</w:t>
      </w:r>
      <w:proofErr w:type="spellEnd"/>
      <w:r w:rsidRPr="00E83D43">
        <w:rPr>
          <w:rFonts w:ascii="Times New Roman" w:eastAsia="Times New Roman" w:hAnsi="Times New Roman" w:cs="Times New Roman"/>
          <w:color w:val="000000"/>
          <w:sz w:val="28"/>
          <w:szCs w:val="28"/>
          <w:lang w:eastAsia="uk-UA"/>
        </w:rPr>
        <w:t>, ARGUS регульованих цін (тарифів) і нормативів, що застосовуються в Договорі, у разі встановлення в договорі про закупівлю порядку зміни ціни;</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8)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10.4.</w:t>
      </w:r>
      <w:r w:rsidRPr="00E83D43">
        <w:rPr>
          <w:rFonts w:ascii="Times New Roman" w:eastAsia="Times New Roman" w:hAnsi="Times New Roman" w:cs="Times New Roman"/>
          <w:color w:val="000000"/>
          <w:sz w:val="28"/>
          <w:szCs w:val="28"/>
          <w:lang w:eastAsia="uk-UA"/>
        </w:rPr>
        <w:tab/>
        <w:t>Будь-які зміни і доповнення до цього договору дійсні лише в тому випадку, якщо вони зроблені в письмовому вигляді і підписані уповноваженими на те представниками обох сторін.</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10.5.</w:t>
      </w:r>
      <w:r w:rsidRPr="00E83D43">
        <w:rPr>
          <w:rFonts w:ascii="Times New Roman" w:eastAsia="Times New Roman" w:hAnsi="Times New Roman" w:cs="Times New Roman"/>
          <w:color w:val="000000"/>
          <w:sz w:val="28"/>
          <w:szCs w:val="28"/>
          <w:lang w:eastAsia="uk-UA"/>
        </w:rPr>
        <w:tab/>
        <w:t xml:space="preserve">Цей Договір складено в </w:t>
      </w:r>
      <w:r w:rsidR="0096198A" w:rsidRPr="0096198A">
        <w:rPr>
          <w:rFonts w:ascii="Times New Roman" w:eastAsia="Times New Roman" w:hAnsi="Times New Roman" w:cs="Times New Roman"/>
          <w:color w:val="000000"/>
          <w:sz w:val="28"/>
          <w:szCs w:val="28"/>
          <w:lang w:eastAsia="uk-UA"/>
        </w:rPr>
        <w:t>двох</w:t>
      </w:r>
      <w:r w:rsidRPr="0096198A">
        <w:rPr>
          <w:rFonts w:ascii="Times New Roman" w:eastAsia="Times New Roman" w:hAnsi="Times New Roman" w:cs="Times New Roman"/>
          <w:color w:val="000000"/>
          <w:sz w:val="28"/>
          <w:szCs w:val="28"/>
          <w:lang w:eastAsia="uk-UA"/>
        </w:rPr>
        <w:t xml:space="preserve"> </w:t>
      </w:r>
      <w:r w:rsidRPr="00E83D43">
        <w:rPr>
          <w:rFonts w:ascii="Times New Roman" w:eastAsia="Times New Roman" w:hAnsi="Times New Roman" w:cs="Times New Roman"/>
          <w:color w:val="000000"/>
          <w:sz w:val="28"/>
          <w:szCs w:val="28"/>
          <w:lang w:eastAsia="uk-UA"/>
        </w:rPr>
        <w:t>примірниках українською мовою, що мають однакову юридичну силу. </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10.6.</w:t>
      </w:r>
      <w:r w:rsidRPr="00E83D43">
        <w:rPr>
          <w:rFonts w:ascii="Times New Roman" w:eastAsia="Times New Roman" w:hAnsi="Times New Roman" w:cs="Times New Roman"/>
          <w:color w:val="000000"/>
          <w:sz w:val="28"/>
          <w:szCs w:val="28"/>
          <w:lang w:eastAsia="uk-UA"/>
        </w:rPr>
        <w:tab/>
        <w:t>Жодна з сторін не несе ніякої відповідальності перед третіми сторонами, в тому числі податковими чи іншими контролюючими органами за справжність інформації, а також будь-якої документації отриманої від іншої сторони.</w:t>
      </w:r>
    </w:p>
    <w:p w:rsidR="00E83D43" w:rsidRPr="00E83D43" w:rsidRDefault="00E83D43" w:rsidP="00E83D43">
      <w:pPr>
        <w:spacing w:after="0" w:line="240" w:lineRule="auto"/>
        <w:ind w:firstLine="720"/>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8"/>
          <w:szCs w:val="28"/>
          <w:lang w:eastAsia="uk-UA"/>
        </w:rPr>
        <w:t>10.7.</w:t>
      </w:r>
      <w:r w:rsidRPr="00E83D43">
        <w:rPr>
          <w:rFonts w:ascii="Times New Roman" w:eastAsia="Times New Roman" w:hAnsi="Times New Roman" w:cs="Times New Roman"/>
          <w:color w:val="000000"/>
          <w:sz w:val="28"/>
          <w:szCs w:val="28"/>
          <w:lang w:eastAsia="uk-UA"/>
        </w:rPr>
        <w:tab/>
        <w:t>На виконання  вимог Закону України від 11.02.2015 № 183-VIII «Про відкритість  використання публічних коштів» та вимог Закону України від 01.06.2010 № 2297-VI «Про захист персональних даних» сторона – постачальник підписуючи цей Договір автоматично надає добровільну згоду про оприлюднення персональних даних та повної інформації по Договору.</w:t>
      </w:r>
    </w:p>
    <w:p w:rsidR="0096198A" w:rsidRPr="00E83D43" w:rsidRDefault="0096198A" w:rsidP="0077543C">
      <w:pPr>
        <w:spacing w:after="0" w:line="240" w:lineRule="auto"/>
        <w:ind w:firstLine="12"/>
        <w:contextualSpacing/>
        <w:jc w:val="center"/>
        <w:rPr>
          <w:rFonts w:ascii="Times New Roman" w:eastAsia="Times New Roman" w:hAnsi="Times New Roman" w:cs="Times New Roman"/>
          <w:sz w:val="24"/>
          <w:szCs w:val="24"/>
          <w:lang w:eastAsia="uk-UA"/>
        </w:rPr>
      </w:pPr>
      <w:r w:rsidRPr="00E83D43">
        <w:rPr>
          <w:rFonts w:ascii="Times New Roman" w:eastAsia="Times New Roman" w:hAnsi="Times New Roman" w:cs="Times New Roman"/>
          <w:b/>
          <w:bCs/>
          <w:color w:val="000000"/>
          <w:sz w:val="28"/>
          <w:szCs w:val="28"/>
          <w:lang w:eastAsia="uk-UA"/>
        </w:rPr>
        <w:t>11. Адреси і банківські реквізити Сторін:</w:t>
      </w:r>
    </w:p>
    <w:p w:rsidR="0096198A" w:rsidRPr="0096198A" w:rsidRDefault="0096198A" w:rsidP="0077543C">
      <w:pPr>
        <w:spacing w:after="0" w:line="240" w:lineRule="auto"/>
        <w:ind w:firstLine="709"/>
        <w:contextualSpacing/>
        <w:jc w:val="center"/>
        <w:rPr>
          <w:rFonts w:ascii="Times New Roman" w:hAnsi="Times New Roman" w:cs="Times New Roman"/>
          <w:b/>
          <w:bCs/>
          <w:sz w:val="28"/>
          <w:szCs w:val="28"/>
        </w:rPr>
      </w:pPr>
      <w:r w:rsidRPr="0096198A">
        <w:rPr>
          <w:rFonts w:ascii="Times New Roman" w:eastAsia="Times New Roman" w:hAnsi="Times New Roman" w:cs="Times New Roman"/>
          <w:b/>
          <w:bCs/>
          <w:color w:val="000000"/>
          <w:sz w:val="28"/>
          <w:szCs w:val="28"/>
          <w:lang w:eastAsia="uk-UA"/>
        </w:rPr>
        <w:t>Покупець</w:t>
      </w:r>
      <w:r w:rsidRPr="0096198A">
        <w:rPr>
          <w:rFonts w:ascii="Times New Roman" w:hAnsi="Times New Roman" w:cs="Times New Roman"/>
          <w:b/>
          <w:bCs/>
          <w:sz w:val="28"/>
          <w:szCs w:val="28"/>
        </w:rPr>
        <w:t xml:space="preserve">:                                                                               </w:t>
      </w:r>
      <w:r w:rsidRPr="0096198A">
        <w:rPr>
          <w:rFonts w:ascii="Times New Roman" w:eastAsia="Times New Roman" w:hAnsi="Times New Roman" w:cs="Times New Roman"/>
          <w:b/>
          <w:bCs/>
          <w:color w:val="000000"/>
          <w:sz w:val="28"/>
          <w:szCs w:val="28"/>
          <w:lang w:eastAsia="uk-UA"/>
        </w:rPr>
        <w:t>Продавець</w:t>
      </w:r>
      <w:r w:rsidRPr="0096198A">
        <w:rPr>
          <w:rFonts w:ascii="Times New Roman" w:hAnsi="Times New Roman" w:cs="Times New Roman"/>
          <w:b/>
          <w:bCs/>
          <w:sz w:val="28"/>
          <w:szCs w:val="28"/>
        </w:rPr>
        <w:t>:</w:t>
      </w:r>
    </w:p>
    <w:tbl>
      <w:tblPr>
        <w:tblW w:w="5000" w:type="pct"/>
        <w:tblInd w:w="8" w:type="dxa"/>
        <w:tblBorders>
          <w:insideH w:val="single" w:sz="4" w:space="0" w:color="auto"/>
        </w:tblBorders>
        <w:tblLook w:val="0000"/>
      </w:tblPr>
      <w:tblGrid>
        <w:gridCol w:w="96"/>
        <w:gridCol w:w="4636"/>
        <w:gridCol w:w="187"/>
        <w:gridCol w:w="4587"/>
        <w:gridCol w:w="349"/>
      </w:tblGrid>
      <w:tr w:rsidR="0096198A" w:rsidRPr="0096198A" w:rsidTr="0077543C">
        <w:trPr>
          <w:gridBefore w:val="1"/>
          <w:gridAfter w:val="1"/>
          <w:wBefore w:w="49" w:type="pct"/>
          <w:wAfter w:w="178" w:type="pct"/>
          <w:trHeight w:val="628"/>
        </w:trPr>
        <w:tc>
          <w:tcPr>
            <w:tcW w:w="2447" w:type="pct"/>
            <w:gridSpan w:val="2"/>
            <w:tcBorders>
              <w:top w:val="single" w:sz="4" w:space="0" w:color="000000"/>
              <w:left w:val="single" w:sz="4" w:space="0" w:color="000000"/>
              <w:bottom w:val="single" w:sz="4" w:space="0" w:color="000000"/>
              <w:right w:val="single" w:sz="4" w:space="0" w:color="000000"/>
            </w:tcBorders>
          </w:tcPr>
          <w:p w:rsidR="0096198A" w:rsidRPr="0096198A" w:rsidRDefault="0096198A" w:rsidP="0077543C">
            <w:pPr>
              <w:spacing w:after="0" w:line="240" w:lineRule="auto"/>
              <w:ind w:left="-108"/>
              <w:contextualSpacing/>
              <w:rPr>
                <w:rFonts w:ascii="Times New Roman" w:hAnsi="Times New Roman" w:cs="Times New Roman"/>
                <w:b/>
                <w:sz w:val="28"/>
                <w:szCs w:val="28"/>
              </w:rPr>
            </w:pPr>
            <w:r w:rsidRPr="0096198A">
              <w:rPr>
                <w:rFonts w:ascii="Times New Roman" w:hAnsi="Times New Roman" w:cs="Times New Roman"/>
                <w:b/>
                <w:sz w:val="28"/>
                <w:szCs w:val="28"/>
              </w:rPr>
              <w:t>НАЗВА :</w:t>
            </w:r>
          </w:p>
          <w:p w:rsidR="0096198A" w:rsidRPr="0096198A" w:rsidRDefault="0096198A" w:rsidP="0077543C">
            <w:pPr>
              <w:spacing w:after="0" w:line="240" w:lineRule="auto"/>
              <w:ind w:left="-108"/>
              <w:contextualSpacing/>
              <w:rPr>
                <w:rFonts w:ascii="Times New Roman" w:hAnsi="Times New Roman" w:cs="Times New Roman"/>
                <w:b/>
                <w:sz w:val="28"/>
                <w:szCs w:val="28"/>
              </w:rPr>
            </w:pPr>
            <w:proofErr w:type="spellStart"/>
            <w:r w:rsidRPr="0096198A">
              <w:rPr>
                <w:rFonts w:ascii="Times New Roman" w:hAnsi="Times New Roman" w:cs="Times New Roman"/>
                <w:b/>
                <w:sz w:val="28"/>
                <w:szCs w:val="28"/>
                <w:lang w:val="ru-RU"/>
              </w:rPr>
              <w:t>Державна</w:t>
            </w:r>
            <w:proofErr w:type="spellEnd"/>
            <w:r w:rsidRPr="0096198A">
              <w:rPr>
                <w:rFonts w:ascii="Times New Roman" w:hAnsi="Times New Roman" w:cs="Times New Roman"/>
                <w:b/>
                <w:sz w:val="28"/>
                <w:szCs w:val="28"/>
                <w:lang w:val="ru-RU"/>
              </w:rPr>
              <w:t xml:space="preserve"> </w:t>
            </w:r>
            <w:proofErr w:type="spellStart"/>
            <w:r w:rsidRPr="0096198A">
              <w:rPr>
                <w:rFonts w:ascii="Times New Roman" w:hAnsi="Times New Roman" w:cs="Times New Roman"/>
                <w:b/>
                <w:sz w:val="28"/>
                <w:szCs w:val="28"/>
                <w:lang w:val="ru-RU"/>
              </w:rPr>
              <w:t>установа</w:t>
            </w:r>
            <w:proofErr w:type="spellEnd"/>
            <w:r w:rsidRPr="0096198A">
              <w:rPr>
                <w:rFonts w:ascii="Times New Roman" w:hAnsi="Times New Roman" w:cs="Times New Roman"/>
                <w:b/>
                <w:sz w:val="28"/>
                <w:szCs w:val="28"/>
                <w:lang w:val="ru-RU"/>
              </w:rPr>
              <w:t xml:space="preserve"> «</w:t>
            </w:r>
            <w:r w:rsidRPr="0096198A">
              <w:rPr>
                <w:rFonts w:ascii="Times New Roman" w:hAnsi="Times New Roman" w:cs="Times New Roman"/>
                <w:b/>
                <w:sz w:val="28"/>
                <w:szCs w:val="28"/>
              </w:rPr>
              <w:t>Біленьківська виправна колонія (№99)»</w:t>
            </w:r>
          </w:p>
        </w:tc>
        <w:tc>
          <w:tcPr>
            <w:tcW w:w="2327" w:type="pct"/>
            <w:tcBorders>
              <w:top w:val="single" w:sz="4" w:space="0" w:color="000000"/>
              <w:left w:val="single" w:sz="4" w:space="0" w:color="000000"/>
              <w:bottom w:val="single" w:sz="4" w:space="0" w:color="000000"/>
              <w:right w:val="single" w:sz="4" w:space="0" w:color="000000"/>
            </w:tcBorders>
          </w:tcPr>
          <w:p w:rsidR="0096198A" w:rsidRPr="0096198A" w:rsidRDefault="0096198A" w:rsidP="0077543C">
            <w:pPr>
              <w:spacing w:after="0" w:line="240" w:lineRule="auto"/>
              <w:ind w:left="-19"/>
              <w:contextualSpacing/>
              <w:rPr>
                <w:rFonts w:ascii="Times New Roman" w:hAnsi="Times New Roman" w:cs="Times New Roman"/>
                <w:b/>
                <w:sz w:val="28"/>
                <w:szCs w:val="28"/>
              </w:rPr>
            </w:pPr>
            <w:r w:rsidRPr="0096198A">
              <w:rPr>
                <w:rFonts w:ascii="Times New Roman" w:hAnsi="Times New Roman" w:cs="Times New Roman"/>
                <w:b/>
                <w:sz w:val="28"/>
                <w:szCs w:val="28"/>
              </w:rPr>
              <w:t>НАЗВА :</w:t>
            </w:r>
          </w:p>
          <w:p w:rsidR="0096198A" w:rsidRPr="0096198A" w:rsidRDefault="0096198A" w:rsidP="0077543C">
            <w:pPr>
              <w:spacing w:after="0" w:line="240" w:lineRule="auto"/>
              <w:ind w:left="-19"/>
              <w:contextualSpacing/>
              <w:rPr>
                <w:rFonts w:ascii="Times New Roman" w:hAnsi="Times New Roman" w:cs="Times New Roman"/>
                <w:b/>
                <w:sz w:val="28"/>
                <w:szCs w:val="28"/>
              </w:rPr>
            </w:pPr>
          </w:p>
        </w:tc>
      </w:tr>
      <w:tr w:rsidR="0096198A" w:rsidRPr="0096198A" w:rsidTr="00775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49" w:type="pct"/>
          <w:wAfter w:w="178" w:type="pct"/>
          <w:trHeight w:val="483"/>
        </w:trPr>
        <w:tc>
          <w:tcPr>
            <w:tcW w:w="2447" w:type="pct"/>
            <w:gridSpan w:val="2"/>
            <w:hideMark/>
          </w:tcPr>
          <w:p w:rsidR="0096198A" w:rsidRPr="0096198A" w:rsidRDefault="0096198A" w:rsidP="0077543C">
            <w:pPr>
              <w:spacing w:after="0" w:line="240" w:lineRule="auto"/>
              <w:ind w:left="-108"/>
              <w:contextualSpacing/>
              <w:rPr>
                <w:rFonts w:ascii="Times New Roman" w:hAnsi="Times New Roman" w:cs="Times New Roman"/>
                <w:b/>
                <w:sz w:val="28"/>
                <w:szCs w:val="28"/>
              </w:rPr>
            </w:pPr>
            <w:r w:rsidRPr="0096198A">
              <w:rPr>
                <w:rFonts w:ascii="Times New Roman" w:hAnsi="Times New Roman" w:cs="Times New Roman"/>
                <w:b/>
                <w:sz w:val="28"/>
                <w:szCs w:val="28"/>
              </w:rPr>
              <w:t>Юридична адреса :</w:t>
            </w:r>
          </w:p>
          <w:p w:rsidR="0096198A" w:rsidRPr="0096198A" w:rsidRDefault="0096198A" w:rsidP="0077543C">
            <w:pPr>
              <w:spacing w:after="0" w:line="240" w:lineRule="auto"/>
              <w:ind w:left="-108"/>
              <w:contextualSpacing/>
              <w:rPr>
                <w:rFonts w:ascii="Times New Roman" w:hAnsi="Times New Roman" w:cs="Times New Roman"/>
                <w:b/>
                <w:sz w:val="28"/>
                <w:szCs w:val="28"/>
              </w:rPr>
            </w:pPr>
            <w:r w:rsidRPr="0096198A">
              <w:rPr>
                <w:rFonts w:ascii="Times New Roman" w:hAnsi="Times New Roman" w:cs="Times New Roman"/>
                <w:b/>
                <w:sz w:val="28"/>
                <w:szCs w:val="28"/>
              </w:rPr>
              <w:t>70441, с. Біленьке, вул. Запорізька,  32</w:t>
            </w:r>
          </w:p>
        </w:tc>
        <w:tc>
          <w:tcPr>
            <w:tcW w:w="2327" w:type="pct"/>
            <w:hideMark/>
          </w:tcPr>
          <w:p w:rsidR="0096198A" w:rsidRPr="0096198A" w:rsidRDefault="0096198A" w:rsidP="0077543C">
            <w:pPr>
              <w:spacing w:after="0" w:line="240" w:lineRule="auto"/>
              <w:ind w:left="-19"/>
              <w:contextualSpacing/>
              <w:rPr>
                <w:rFonts w:ascii="Times New Roman" w:hAnsi="Times New Roman" w:cs="Times New Roman"/>
                <w:b/>
                <w:sz w:val="28"/>
                <w:szCs w:val="28"/>
              </w:rPr>
            </w:pPr>
            <w:r w:rsidRPr="0096198A">
              <w:rPr>
                <w:rFonts w:ascii="Times New Roman" w:hAnsi="Times New Roman" w:cs="Times New Roman"/>
                <w:b/>
                <w:sz w:val="28"/>
                <w:szCs w:val="28"/>
              </w:rPr>
              <w:t>Юридична адреса :</w:t>
            </w:r>
          </w:p>
          <w:p w:rsidR="0096198A" w:rsidRPr="0096198A" w:rsidRDefault="0096198A" w:rsidP="0077543C">
            <w:pPr>
              <w:pStyle w:val="3"/>
              <w:contextualSpacing/>
              <w:rPr>
                <w:b/>
                <w:lang w:eastAsia="ru-RU"/>
              </w:rPr>
            </w:pPr>
          </w:p>
        </w:tc>
      </w:tr>
      <w:tr w:rsidR="0096198A" w:rsidRPr="0096198A" w:rsidTr="00775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49" w:type="pct"/>
          <w:wAfter w:w="178" w:type="pct"/>
          <w:trHeight w:val="590"/>
        </w:trPr>
        <w:tc>
          <w:tcPr>
            <w:tcW w:w="2447" w:type="pct"/>
            <w:gridSpan w:val="2"/>
            <w:hideMark/>
          </w:tcPr>
          <w:p w:rsidR="0096198A" w:rsidRPr="0096198A" w:rsidRDefault="0096198A" w:rsidP="0077543C">
            <w:pPr>
              <w:spacing w:after="0" w:line="240" w:lineRule="auto"/>
              <w:ind w:left="-108"/>
              <w:contextualSpacing/>
              <w:rPr>
                <w:rFonts w:ascii="Times New Roman" w:hAnsi="Times New Roman" w:cs="Times New Roman"/>
                <w:b/>
                <w:sz w:val="28"/>
                <w:szCs w:val="28"/>
              </w:rPr>
            </w:pPr>
            <w:r w:rsidRPr="0096198A">
              <w:rPr>
                <w:rFonts w:ascii="Times New Roman" w:hAnsi="Times New Roman" w:cs="Times New Roman"/>
                <w:b/>
                <w:sz w:val="28"/>
                <w:szCs w:val="28"/>
              </w:rPr>
              <w:t>Реквізити :</w:t>
            </w:r>
            <w:r w:rsidRPr="0096198A">
              <w:rPr>
                <w:rFonts w:ascii="Times New Roman" w:hAnsi="Times New Roman" w:cs="Times New Roman"/>
                <w:sz w:val="28"/>
                <w:szCs w:val="28"/>
              </w:rPr>
              <w:t xml:space="preserve"> </w:t>
            </w:r>
            <w:r w:rsidRPr="0096198A">
              <w:rPr>
                <w:rFonts w:ascii="Times New Roman" w:hAnsi="Times New Roman" w:cs="Times New Roman"/>
                <w:b/>
                <w:sz w:val="28"/>
                <w:szCs w:val="28"/>
              </w:rPr>
              <w:t xml:space="preserve">р/р____________________ в ДКСУ </w:t>
            </w:r>
            <w:proofErr w:type="spellStart"/>
            <w:r w:rsidRPr="0096198A">
              <w:rPr>
                <w:rFonts w:ascii="Times New Roman" w:hAnsi="Times New Roman" w:cs="Times New Roman"/>
                <w:b/>
                <w:sz w:val="28"/>
                <w:szCs w:val="28"/>
              </w:rPr>
              <w:t>м.Київ</w:t>
            </w:r>
            <w:proofErr w:type="spellEnd"/>
          </w:p>
        </w:tc>
        <w:tc>
          <w:tcPr>
            <w:tcW w:w="2327" w:type="pct"/>
            <w:hideMark/>
          </w:tcPr>
          <w:p w:rsidR="0096198A" w:rsidRPr="0096198A" w:rsidRDefault="0096198A" w:rsidP="0077543C">
            <w:pPr>
              <w:pStyle w:val="a4"/>
              <w:tabs>
                <w:tab w:val="left" w:pos="8021"/>
              </w:tabs>
              <w:ind w:left="-19"/>
              <w:contextualSpacing/>
              <w:rPr>
                <w:b/>
                <w:sz w:val="28"/>
                <w:szCs w:val="28"/>
                <w:lang w:val="uk-UA"/>
              </w:rPr>
            </w:pPr>
            <w:r w:rsidRPr="0096198A">
              <w:rPr>
                <w:b/>
                <w:sz w:val="28"/>
                <w:szCs w:val="28"/>
                <w:lang w:val="uk-UA"/>
              </w:rPr>
              <w:t xml:space="preserve">Реквізити : р/р ________________ </w:t>
            </w:r>
          </w:p>
        </w:tc>
      </w:tr>
      <w:tr w:rsidR="0096198A" w:rsidRPr="0096198A" w:rsidTr="00775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49" w:type="pct"/>
          <w:wAfter w:w="178" w:type="pct"/>
          <w:trHeight w:val="518"/>
        </w:trPr>
        <w:tc>
          <w:tcPr>
            <w:tcW w:w="2447" w:type="pct"/>
            <w:gridSpan w:val="2"/>
            <w:hideMark/>
          </w:tcPr>
          <w:p w:rsidR="0096198A" w:rsidRPr="0096198A" w:rsidRDefault="0096198A" w:rsidP="0077543C">
            <w:pPr>
              <w:spacing w:after="0" w:line="240" w:lineRule="auto"/>
              <w:ind w:left="-108"/>
              <w:contextualSpacing/>
              <w:rPr>
                <w:rFonts w:ascii="Times New Roman" w:hAnsi="Times New Roman" w:cs="Times New Roman"/>
                <w:b/>
                <w:sz w:val="28"/>
                <w:szCs w:val="28"/>
              </w:rPr>
            </w:pPr>
            <w:r w:rsidRPr="0096198A">
              <w:rPr>
                <w:rFonts w:ascii="Times New Roman" w:hAnsi="Times New Roman" w:cs="Times New Roman"/>
                <w:b/>
                <w:sz w:val="28"/>
                <w:szCs w:val="28"/>
              </w:rPr>
              <w:t>ЄДРПОУ 08563530 , МФО 820172</w:t>
            </w:r>
          </w:p>
        </w:tc>
        <w:tc>
          <w:tcPr>
            <w:tcW w:w="2327" w:type="pct"/>
            <w:hideMark/>
          </w:tcPr>
          <w:p w:rsidR="0096198A" w:rsidRPr="0096198A" w:rsidRDefault="0096198A" w:rsidP="0077543C">
            <w:pPr>
              <w:spacing w:after="0" w:line="240" w:lineRule="auto"/>
              <w:ind w:left="-19"/>
              <w:contextualSpacing/>
              <w:rPr>
                <w:rFonts w:ascii="Times New Roman" w:hAnsi="Times New Roman" w:cs="Times New Roman"/>
                <w:b/>
                <w:sz w:val="28"/>
                <w:szCs w:val="28"/>
              </w:rPr>
            </w:pPr>
            <w:r w:rsidRPr="0096198A">
              <w:rPr>
                <w:rFonts w:ascii="Times New Roman" w:hAnsi="Times New Roman" w:cs="Times New Roman"/>
                <w:b/>
                <w:sz w:val="28"/>
                <w:szCs w:val="28"/>
              </w:rPr>
              <w:t>ЄДРПОУ _____________,  МФО _______</w:t>
            </w:r>
          </w:p>
          <w:p w:rsidR="0096198A" w:rsidRPr="0096198A" w:rsidRDefault="0096198A" w:rsidP="0077543C">
            <w:pPr>
              <w:spacing w:after="0" w:line="240" w:lineRule="auto"/>
              <w:ind w:left="-19"/>
              <w:contextualSpacing/>
              <w:rPr>
                <w:rFonts w:ascii="Times New Roman" w:hAnsi="Times New Roman" w:cs="Times New Roman"/>
                <w:b/>
                <w:sz w:val="28"/>
                <w:szCs w:val="28"/>
              </w:rPr>
            </w:pPr>
            <w:r w:rsidRPr="0096198A">
              <w:rPr>
                <w:rFonts w:ascii="Times New Roman" w:hAnsi="Times New Roman" w:cs="Times New Roman"/>
                <w:b/>
                <w:sz w:val="28"/>
                <w:szCs w:val="28"/>
              </w:rPr>
              <w:t xml:space="preserve">Тел.: </w:t>
            </w:r>
          </w:p>
        </w:tc>
      </w:tr>
      <w:tr w:rsidR="0096198A" w:rsidRPr="0096198A" w:rsidTr="0077543C">
        <w:tblPrEx>
          <w:tblBorders>
            <w:insideH w:val="nil"/>
            <w:insideV w:val="nil"/>
          </w:tblBorders>
          <w:tblCellMar>
            <w:top w:w="100" w:type="dxa"/>
            <w:left w:w="100" w:type="dxa"/>
            <w:bottom w:w="100" w:type="dxa"/>
            <w:right w:w="100" w:type="dxa"/>
          </w:tblCellMar>
          <w:tblLook w:val="0600"/>
        </w:tblPrEx>
        <w:trPr>
          <w:trHeight w:val="1520"/>
        </w:trPr>
        <w:tc>
          <w:tcPr>
            <w:tcW w:w="2401" w:type="pct"/>
            <w:gridSpan w:val="2"/>
            <w:tcBorders>
              <w:top w:val="nil"/>
              <w:left w:val="nil"/>
              <w:bottom w:val="nil"/>
              <w:right w:val="nil"/>
            </w:tcBorders>
            <w:hideMark/>
          </w:tcPr>
          <w:p w:rsidR="0096198A" w:rsidRPr="0096198A" w:rsidRDefault="0096198A" w:rsidP="0077543C">
            <w:pPr>
              <w:spacing w:after="0" w:line="240" w:lineRule="auto"/>
              <w:ind w:hanging="142"/>
              <w:contextualSpacing/>
              <w:rPr>
                <w:rFonts w:ascii="Times New Roman" w:hAnsi="Times New Roman" w:cs="Times New Roman"/>
                <w:b/>
                <w:i/>
                <w:sz w:val="28"/>
                <w:szCs w:val="28"/>
              </w:rPr>
            </w:pPr>
            <w:r w:rsidRPr="0096198A">
              <w:rPr>
                <w:rFonts w:ascii="Times New Roman" w:hAnsi="Times New Roman" w:cs="Times New Roman"/>
                <w:b/>
                <w:sz w:val="28"/>
                <w:szCs w:val="28"/>
              </w:rPr>
              <w:t xml:space="preserve"> </w:t>
            </w:r>
            <w:r w:rsidRPr="0096198A">
              <w:rPr>
                <w:rFonts w:ascii="Times New Roman" w:hAnsi="Times New Roman" w:cs="Times New Roman"/>
                <w:sz w:val="28"/>
                <w:szCs w:val="28"/>
              </w:rPr>
              <w:t xml:space="preserve">   </w:t>
            </w:r>
            <w:r w:rsidRPr="0096198A">
              <w:rPr>
                <w:rFonts w:ascii="Times New Roman" w:hAnsi="Times New Roman" w:cs="Times New Roman"/>
                <w:b/>
                <w:sz w:val="28"/>
                <w:szCs w:val="28"/>
              </w:rPr>
              <w:t xml:space="preserve">__________________ </w:t>
            </w:r>
            <w:r w:rsidRPr="0096198A">
              <w:rPr>
                <w:rFonts w:ascii="Times New Roman" w:hAnsi="Times New Roman" w:cs="Times New Roman"/>
                <w:b/>
                <w:i/>
                <w:sz w:val="28"/>
                <w:szCs w:val="28"/>
              </w:rPr>
              <w:t>(посада)</w:t>
            </w:r>
          </w:p>
          <w:p w:rsidR="0096198A" w:rsidRPr="0096198A" w:rsidRDefault="0096198A" w:rsidP="0077543C">
            <w:pPr>
              <w:spacing w:after="0" w:line="240" w:lineRule="auto"/>
              <w:contextualSpacing/>
              <w:rPr>
                <w:rFonts w:ascii="Times New Roman" w:hAnsi="Times New Roman" w:cs="Times New Roman"/>
                <w:b/>
                <w:sz w:val="28"/>
                <w:szCs w:val="28"/>
              </w:rPr>
            </w:pPr>
            <w:r w:rsidRPr="0096198A">
              <w:rPr>
                <w:rFonts w:ascii="Times New Roman" w:hAnsi="Times New Roman" w:cs="Times New Roman"/>
                <w:b/>
                <w:sz w:val="28"/>
                <w:szCs w:val="28"/>
              </w:rPr>
              <w:t xml:space="preserve"> _________________________ /П.І.Б./</w:t>
            </w:r>
          </w:p>
          <w:p w:rsidR="0096198A" w:rsidRPr="0096198A" w:rsidRDefault="0096198A" w:rsidP="0077543C">
            <w:pPr>
              <w:spacing w:after="0" w:line="240" w:lineRule="auto"/>
              <w:ind w:firstLine="566"/>
              <w:contextualSpacing/>
              <w:rPr>
                <w:rFonts w:ascii="Times New Roman" w:hAnsi="Times New Roman" w:cs="Times New Roman"/>
                <w:sz w:val="28"/>
                <w:szCs w:val="28"/>
              </w:rPr>
            </w:pPr>
            <w:r w:rsidRPr="0096198A">
              <w:rPr>
                <w:rFonts w:ascii="Times New Roman" w:hAnsi="Times New Roman" w:cs="Times New Roman"/>
                <w:sz w:val="28"/>
                <w:szCs w:val="28"/>
              </w:rPr>
              <w:t xml:space="preserve">   М.П.</w:t>
            </w:r>
          </w:p>
        </w:tc>
        <w:tc>
          <w:tcPr>
            <w:tcW w:w="2599" w:type="pct"/>
            <w:gridSpan w:val="3"/>
            <w:tcBorders>
              <w:top w:val="nil"/>
              <w:left w:val="nil"/>
              <w:bottom w:val="nil"/>
              <w:right w:val="nil"/>
            </w:tcBorders>
          </w:tcPr>
          <w:p w:rsidR="0096198A" w:rsidRPr="0096198A" w:rsidRDefault="0096198A" w:rsidP="0077543C">
            <w:pPr>
              <w:spacing w:after="0" w:line="240" w:lineRule="auto"/>
              <w:ind w:left="-54" w:firstLine="425"/>
              <w:contextualSpacing/>
              <w:rPr>
                <w:rFonts w:ascii="Times New Roman" w:hAnsi="Times New Roman" w:cs="Times New Roman"/>
                <w:b/>
                <w:i/>
                <w:sz w:val="28"/>
                <w:szCs w:val="28"/>
              </w:rPr>
            </w:pPr>
            <w:r w:rsidRPr="0096198A">
              <w:rPr>
                <w:rFonts w:ascii="Times New Roman" w:hAnsi="Times New Roman" w:cs="Times New Roman"/>
                <w:b/>
                <w:sz w:val="28"/>
                <w:szCs w:val="28"/>
              </w:rPr>
              <w:t xml:space="preserve">__________________ </w:t>
            </w:r>
            <w:r w:rsidRPr="0096198A">
              <w:rPr>
                <w:rFonts w:ascii="Times New Roman" w:hAnsi="Times New Roman" w:cs="Times New Roman"/>
                <w:b/>
                <w:i/>
                <w:sz w:val="28"/>
                <w:szCs w:val="28"/>
              </w:rPr>
              <w:t>(посада)</w:t>
            </w:r>
          </w:p>
          <w:p w:rsidR="0096198A" w:rsidRPr="0096198A" w:rsidRDefault="0096198A" w:rsidP="0077543C">
            <w:pPr>
              <w:spacing w:after="0" w:line="240" w:lineRule="auto"/>
              <w:ind w:firstLine="371"/>
              <w:contextualSpacing/>
              <w:rPr>
                <w:rFonts w:ascii="Times New Roman" w:hAnsi="Times New Roman" w:cs="Times New Roman"/>
                <w:b/>
                <w:sz w:val="28"/>
                <w:szCs w:val="28"/>
              </w:rPr>
            </w:pPr>
            <w:r w:rsidRPr="0096198A">
              <w:rPr>
                <w:rFonts w:ascii="Times New Roman" w:hAnsi="Times New Roman" w:cs="Times New Roman"/>
                <w:b/>
                <w:sz w:val="28"/>
                <w:szCs w:val="28"/>
              </w:rPr>
              <w:t xml:space="preserve"> _________________________ /П.І.Б./</w:t>
            </w:r>
          </w:p>
          <w:p w:rsidR="0096198A" w:rsidRPr="0096198A" w:rsidRDefault="0096198A" w:rsidP="0077543C">
            <w:pPr>
              <w:spacing w:after="0" w:line="240" w:lineRule="auto"/>
              <w:ind w:firstLine="566"/>
              <w:contextualSpacing/>
              <w:rPr>
                <w:rFonts w:ascii="Times New Roman" w:hAnsi="Times New Roman" w:cs="Times New Roman"/>
                <w:sz w:val="28"/>
                <w:szCs w:val="28"/>
              </w:rPr>
            </w:pPr>
            <w:r w:rsidRPr="0096198A">
              <w:rPr>
                <w:rFonts w:ascii="Times New Roman" w:hAnsi="Times New Roman" w:cs="Times New Roman"/>
                <w:sz w:val="28"/>
                <w:szCs w:val="28"/>
              </w:rPr>
              <w:t xml:space="preserve">   М.П.</w:t>
            </w:r>
          </w:p>
          <w:p w:rsidR="0096198A" w:rsidRPr="0096198A" w:rsidRDefault="0096198A" w:rsidP="0077543C">
            <w:pPr>
              <w:spacing w:after="0" w:line="240" w:lineRule="auto"/>
              <w:ind w:firstLine="566"/>
              <w:contextualSpacing/>
              <w:rPr>
                <w:rFonts w:ascii="Times New Roman" w:hAnsi="Times New Roman" w:cs="Times New Roman"/>
                <w:sz w:val="28"/>
                <w:szCs w:val="28"/>
              </w:rPr>
            </w:pPr>
          </w:p>
        </w:tc>
      </w:tr>
    </w:tbl>
    <w:p w:rsidR="00E83D43" w:rsidRPr="00E83D43" w:rsidRDefault="00E83D43" w:rsidP="00E83D43">
      <w:pPr>
        <w:spacing w:after="0" w:line="240" w:lineRule="auto"/>
        <w:jc w:val="both"/>
        <w:rPr>
          <w:rFonts w:ascii="Times New Roman" w:eastAsia="Times New Roman" w:hAnsi="Times New Roman" w:cs="Times New Roman"/>
          <w:sz w:val="24"/>
          <w:szCs w:val="24"/>
          <w:lang w:eastAsia="uk-UA"/>
        </w:rPr>
      </w:pPr>
      <w:r w:rsidRPr="00E83D43">
        <w:rPr>
          <w:rFonts w:ascii="Times New Roman" w:eastAsia="Times New Roman" w:hAnsi="Times New Roman" w:cs="Times New Roman"/>
          <w:i/>
          <w:iCs/>
          <w:color w:val="000000"/>
          <w:sz w:val="28"/>
          <w:szCs w:val="28"/>
          <w:lang w:eastAsia="uk-UA"/>
        </w:rPr>
        <w:lastRenderedPageBreak/>
        <w:t>*Інші істотні умови договору про закупівлю уточнюються (узгоджуються) сторонами під час його укладання.</w:t>
      </w:r>
    </w:p>
    <w:p w:rsidR="00D21AFE" w:rsidRDefault="00D21AFE" w:rsidP="00E83D43">
      <w:pPr>
        <w:spacing w:after="0" w:line="240" w:lineRule="auto"/>
        <w:jc w:val="right"/>
        <w:rPr>
          <w:rFonts w:ascii="Times New Roman" w:eastAsia="Times New Roman" w:hAnsi="Times New Roman" w:cs="Times New Roman"/>
          <w:color w:val="000000"/>
          <w:sz w:val="28"/>
          <w:szCs w:val="28"/>
          <w:lang w:eastAsia="uk-UA"/>
        </w:rPr>
      </w:pPr>
    </w:p>
    <w:p w:rsidR="00D21AFE" w:rsidRDefault="00D21AFE" w:rsidP="00E83D43">
      <w:pPr>
        <w:spacing w:after="0" w:line="240" w:lineRule="auto"/>
        <w:jc w:val="right"/>
        <w:rPr>
          <w:rFonts w:ascii="Times New Roman" w:eastAsia="Times New Roman" w:hAnsi="Times New Roman" w:cs="Times New Roman"/>
          <w:color w:val="000000"/>
          <w:sz w:val="28"/>
          <w:szCs w:val="28"/>
          <w:lang w:eastAsia="uk-UA"/>
        </w:rPr>
      </w:pPr>
    </w:p>
    <w:p w:rsidR="0077543C" w:rsidRDefault="0077543C"/>
    <w:p w:rsidR="0077543C" w:rsidRDefault="0077543C"/>
    <w:p w:rsidR="0077543C" w:rsidRDefault="0077543C"/>
    <w:p w:rsidR="0077543C" w:rsidRDefault="0077543C"/>
    <w:p w:rsidR="0077543C" w:rsidRDefault="0077543C"/>
    <w:p w:rsidR="0077543C" w:rsidRDefault="0077543C"/>
    <w:p w:rsidR="0077543C" w:rsidRDefault="0077543C"/>
    <w:p w:rsidR="0077543C" w:rsidRDefault="0077543C"/>
    <w:p w:rsidR="0077543C" w:rsidRDefault="0077543C"/>
    <w:p w:rsidR="0077543C" w:rsidRDefault="0077543C"/>
    <w:p w:rsidR="0077543C" w:rsidRDefault="0077543C"/>
    <w:p w:rsidR="0077543C" w:rsidRDefault="0077543C"/>
    <w:p w:rsidR="0077543C" w:rsidRDefault="0077543C"/>
    <w:p w:rsidR="0077543C" w:rsidRDefault="0077543C"/>
    <w:p w:rsidR="0077543C" w:rsidRPr="0077543C" w:rsidRDefault="0077543C" w:rsidP="0077543C">
      <w:pPr>
        <w:tabs>
          <w:tab w:val="left" w:pos="7815"/>
        </w:tabs>
        <w:spacing w:after="0" w:line="240" w:lineRule="auto"/>
        <w:contextualSpacing/>
        <w:rPr>
          <w:rFonts w:ascii="Times New Roman" w:hAnsi="Times New Roman" w:cs="Times New Roman"/>
          <w:b/>
          <w:sz w:val="24"/>
          <w:szCs w:val="24"/>
        </w:rPr>
      </w:pPr>
    </w:p>
    <w:p w:rsidR="0077543C" w:rsidRPr="0077543C" w:rsidRDefault="0077543C" w:rsidP="0077543C">
      <w:pPr>
        <w:tabs>
          <w:tab w:val="left" w:pos="7815"/>
        </w:tabs>
        <w:spacing w:after="0" w:line="240" w:lineRule="auto"/>
        <w:contextualSpacing/>
        <w:rPr>
          <w:rFonts w:ascii="Times New Roman" w:hAnsi="Times New Roman" w:cs="Times New Roman"/>
          <w:b/>
          <w:sz w:val="24"/>
          <w:szCs w:val="24"/>
        </w:rPr>
      </w:pPr>
      <w:r w:rsidRPr="0077543C">
        <w:rPr>
          <w:rFonts w:ascii="Times New Roman" w:hAnsi="Times New Roman" w:cs="Times New Roman"/>
          <w:b/>
          <w:sz w:val="24"/>
          <w:szCs w:val="24"/>
        </w:rPr>
        <w:t xml:space="preserve">                </w:t>
      </w:r>
    </w:p>
    <w:p w:rsidR="0077543C" w:rsidRPr="0077543C" w:rsidRDefault="0077543C" w:rsidP="0077543C">
      <w:pPr>
        <w:spacing w:after="0" w:line="240" w:lineRule="auto"/>
        <w:contextualSpacing/>
        <w:rPr>
          <w:rFonts w:ascii="Times New Roman" w:hAnsi="Times New Roman" w:cs="Times New Roman"/>
          <w:sz w:val="24"/>
          <w:szCs w:val="24"/>
        </w:rPr>
      </w:pPr>
    </w:p>
    <w:p w:rsidR="0077543C" w:rsidRDefault="0077543C"/>
    <w:sectPr w:rsidR="0077543C" w:rsidSect="0077543C">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79F1"/>
    <w:multiLevelType w:val="multilevel"/>
    <w:tmpl w:val="3F3EBFE6"/>
    <w:lvl w:ilvl="0">
      <w:start w:val="1"/>
      <w:numFmt w:val="decimal"/>
      <w:lvlText w:val="%1"/>
      <w:lvlJc w:val="left"/>
      <w:pPr>
        <w:ind w:left="360" w:hanging="360"/>
      </w:pPr>
      <w:rPr>
        <w:rFonts w:hint="default"/>
      </w:rPr>
    </w:lvl>
    <w:lvl w:ilvl="1">
      <w:start w:val="2"/>
      <w:numFmt w:val="decimal"/>
      <w:lvlText w:val="%1.%2"/>
      <w:lvlJc w:val="left"/>
      <w:pPr>
        <w:ind w:left="-632" w:hanging="36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225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504" w:hanging="1440"/>
      </w:pPr>
      <w:rPr>
        <w:rFonts w:hint="default"/>
      </w:rPr>
    </w:lvl>
    <w:lvl w:ilvl="8">
      <w:start w:val="1"/>
      <w:numFmt w:val="decimal"/>
      <w:lvlText w:val="%1.%2.%3.%4.%5.%6.%7.%8.%9"/>
      <w:lvlJc w:val="left"/>
      <w:pPr>
        <w:ind w:left="-6496" w:hanging="1440"/>
      </w:pPr>
      <w:rPr>
        <w:rFonts w:hint="default"/>
      </w:rPr>
    </w:lvl>
  </w:abstractNum>
  <w:abstractNum w:abstractNumId="1">
    <w:nsid w:val="3F8C1FAE"/>
    <w:multiLevelType w:val="multilevel"/>
    <w:tmpl w:val="64A0C3B8"/>
    <w:lvl w:ilvl="0">
      <w:start w:val="1"/>
      <w:numFmt w:val="decimal"/>
      <w:lvlText w:val="%1."/>
      <w:lvlJc w:val="left"/>
      <w:pPr>
        <w:tabs>
          <w:tab w:val="num" w:pos="5599"/>
        </w:tabs>
        <w:ind w:left="5599" w:hanging="495"/>
      </w:pPr>
      <w:rPr>
        <w:rFonts w:cs="Times New Roman" w:hint="default"/>
      </w:rPr>
    </w:lvl>
    <w:lvl w:ilvl="1">
      <w:start w:val="1"/>
      <w:numFmt w:val="decimal"/>
      <w:lvlText w:val="%1.%2."/>
      <w:lvlJc w:val="left"/>
      <w:pPr>
        <w:tabs>
          <w:tab w:val="num" w:pos="-497"/>
        </w:tabs>
        <w:ind w:left="-497" w:hanging="495"/>
      </w:pPr>
      <w:rPr>
        <w:rFonts w:cs="Times New Roman" w:hint="default"/>
        <w:b w:val="0"/>
        <w:bCs w:val="0"/>
      </w:rPr>
    </w:lvl>
    <w:lvl w:ilvl="2">
      <w:start w:val="1"/>
      <w:numFmt w:val="decimal"/>
      <w:lvlText w:val="%1.%2.%3."/>
      <w:lvlJc w:val="left"/>
      <w:pPr>
        <w:tabs>
          <w:tab w:val="num" w:pos="-272"/>
        </w:tabs>
        <w:ind w:left="-272" w:hanging="720"/>
      </w:pPr>
      <w:rPr>
        <w:rFonts w:cs="Times New Roman" w:hint="default"/>
      </w:rPr>
    </w:lvl>
    <w:lvl w:ilvl="3">
      <w:start w:val="1"/>
      <w:numFmt w:val="decimal"/>
      <w:lvlText w:val="%1.%2.%3.%4."/>
      <w:lvlJc w:val="left"/>
      <w:pPr>
        <w:tabs>
          <w:tab w:val="num" w:pos="-272"/>
        </w:tabs>
        <w:ind w:left="-272" w:hanging="720"/>
      </w:pPr>
      <w:rPr>
        <w:rFonts w:cs="Times New Roman" w:hint="default"/>
      </w:rPr>
    </w:lvl>
    <w:lvl w:ilvl="4">
      <w:start w:val="1"/>
      <w:numFmt w:val="decimal"/>
      <w:lvlText w:val="%1.%2.%3.%4.%5."/>
      <w:lvlJc w:val="left"/>
      <w:pPr>
        <w:tabs>
          <w:tab w:val="num" w:pos="88"/>
        </w:tabs>
        <w:ind w:left="88" w:hanging="1080"/>
      </w:pPr>
      <w:rPr>
        <w:rFonts w:cs="Times New Roman" w:hint="default"/>
      </w:rPr>
    </w:lvl>
    <w:lvl w:ilvl="5">
      <w:start w:val="1"/>
      <w:numFmt w:val="decimal"/>
      <w:lvlText w:val="%1.%2.%3.%4.%5.%6."/>
      <w:lvlJc w:val="left"/>
      <w:pPr>
        <w:tabs>
          <w:tab w:val="num" w:pos="88"/>
        </w:tabs>
        <w:ind w:left="88" w:hanging="1080"/>
      </w:pPr>
      <w:rPr>
        <w:rFonts w:cs="Times New Roman" w:hint="default"/>
      </w:rPr>
    </w:lvl>
    <w:lvl w:ilvl="6">
      <w:start w:val="1"/>
      <w:numFmt w:val="decimal"/>
      <w:lvlText w:val="%1.%2.%3.%4.%5.%6.%7."/>
      <w:lvlJc w:val="left"/>
      <w:pPr>
        <w:tabs>
          <w:tab w:val="num" w:pos="448"/>
        </w:tabs>
        <w:ind w:left="448" w:hanging="1440"/>
      </w:pPr>
      <w:rPr>
        <w:rFonts w:cs="Times New Roman" w:hint="default"/>
      </w:rPr>
    </w:lvl>
    <w:lvl w:ilvl="7">
      <w:start w:val="1"/>
      <w:numFmt w:val="decimal"/>
      <w:lvlText w:val="%1.%2.%3.%4.%5.%6.%7.%8."/>
      <w:lvlJc w:val="left"/>
      <w:pPr>
        <w:tabs>
          <w:tab w:val="num" w:pos="448"/>
        </w:tabs>
        <w:ind w:left="448" w:hanging="1440"/>
      </w:pPr>
      <w:rPr>
        <w:rFonts w:cs="Times New Roman" w:hint="default"/>
      </w:rPr>
    </w:lvl>
    <w:lvl w:ilvl="8">
      <w:start w:val="1"/>
      <w:numFmt w:val="decimal"/>
      <w:lvlText w:val="%1.%2.%3.%4.%5.%6.%7.%8.%9."/>
      <w:lvlJc w:val="left"/>
      <w:pPr>
        <w:tabs>
          <w:tab w:val="num" w:pos="808"/>
        </w:tabs>
        <w:ind w:left="808"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5A06"/>
    <w:rsid w:val="001C5037"/>
    <w:rsid w:val="001D41F1"/>
    <w:rsid w:val="0025135A"/>
    <w:rsid w:val="0026589A"/>
    <w:rsid w:val="00460B7F"/>
    <w:rsid w:val="00466BBF"/>
    <w:rsid w:val="00496042"/>
    <w:rsid w:val="005136E6"/>
    <w:rsid w:val="005158DC"/>
    <w:rsid w:val="005B58B8"/>
    <w:rsid w:val="006420FB"/>
    <w:rsid w:val="0068042B"/>
    <w:rsid w:val="006B2EA4"/>
    <w:rsid w:val="006B730F"/>
    <w:rsid w:val="0077543C"/>
    <w:rsid w:val="007E551B"/>
    <w:rsid w:val="00855635"/>
    <w:rsid w:val="00871EFC"/>
    <w:rsid w:val="009156F3"/>
    <w:rsid w:val="00922176"/>
    <w:rsid w:val="0096198A"/>
    <w:rsid w:val="009767FF"/>
    <w:rsid w:val="0099701B"/>
    <w:rsid w:val="00A05A06"/>
    <w:rsid w:val="00A95FCE"/>
    <w:rsid w:val="00AF2AC8"/>
    <w:rsid w:val="00BA37F0"/>
    <w:rsid w:val="00BD0206"/>
    <w:rsid w:val="00BF574F"/>
    <w:rsid w:val="00C242E4"/>
    <w:rsid w:val="00C3368F"/>
    <w:rsid w:val="00C57EC0"/>
    <w:rsid w:val="00CF046E"/>
    <w:rsid w:val="00D21AFE"/>
    <w:rsid w:val="00D5064F"/>
    <w:rsid w:val="00E83D43"/>
    <w:rsid w:val="00F64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D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E83D43"/>
  </w:style>
  <w:style w:type="paragraph" w:styleId="a4">
    <w:name w:val="List Paragraph"/>
    <w:basedOn w:val="a"/>
    <w:uiPriority w:val="34"/>
    <w:qFormat/>
    <w:rsid w:val="00F64CDC"/>
    <w:pPr>
      <w:spacing w:after="0" w:line="240" w:lineRule="auto"/>
      <w:ind w:left="708"/>
    </w:pPr>
    <w:rPr>
      <w:rFonts w:ascii="Times New Roman" w:eastAsia="Times New Roman" w:hAnsi="Times New Roman" w:cs="Times New Roman"/>
      <w:sz w:val="24"/>
      <w:szCs w:val="24"/>
      <w:lang w:val="ru-RU" w:eastAsia="ru-RU"/>
    </w:rPr>
  </w:style>
  <w:style w:type="paragraph" w:customStyle="1" w:styleId="rvps2">
    <w:name w:val="rvps2"/>
    <w:basedOn w:val="a"/>
    <w:rsid w:val="00F64C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Title"/>
    <w:basedOn w:val="a"/>
    <w:link w:val="a6"/>
    <w:uiPriority w:val="99"/>
    <w:qFormat/>
    <w:rsid w:val="0096198A"/>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uiPriority w:val="99"/>
    <w:rsid w:val="0096198A"/>
    <w:rPr>
      <w:rFonts w:ascii="Times New Roman" w:eastAsia="Times New Roman" w:hAnsi="Times New Roman" w:cs="Times New Roman"/>
      <w:b/>
      <w:bCs/>
      <w:sz w:val="28"/>
      <w:szCs w:val="28"/>
    </w:rPr>
  </w:style>
  <w:style w:type="paragraph" w:styleId="3">
    <w:name w:val="Body Text 3"/>
    <w:basedOn w:val="a"/>
    <w:link w:val="30"/>
    <w:uiPriority w:val="99"/>
    <w:rsid w:val="0096198A"/>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uiPriority w:val="99"/>
    <w:rsid w:val="0096198A"/>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336572360">
      <w:bodyDiv w:val="1"/>
      <w:marLeft w:val="0"/>
      <w:marRight w:val="0"/>
      <w:marTop w:val="0"/>
      <w:marBottom w:val="0"/>
      <w:divBdr>
        <w:top w:val="none" w:sz="0" w:space="0" w:color="auto"/>
        <w:left w:val="none" w:sz="0" w:space="0" w:color="auto"/>
        <w:bottom w:val="none" w:sz="0" w:space="0" w:color="auto"/>
        <w:right w:val="none" w:sz="0" w:space="0" w:color="auto"/>
      </w:divBdr>
    </w:div>
    <w:div w:id="2068263344">
      <w:bodyDiv w:val="1"/>
      <w:marLeft w:val="0"/>
      <w:marRight w:val="0"/>
      <w:marTop w:val="0"/>
      <w:marBottom w:val="0"/>
      <w:divBdr>
        <w:top w:val="none" w:sz="0" w:space="0" w:color="auto"/>
        <w:left w:val="none" w:sz="0" w:space="0" w:color="auto"/>
        <w:bottom w:val="none" w:sz="0" w:space="0" w:color="auto"/>
        <w:right w:val="none" w:sz="0" w:space="0" w:color="auto"/>
      </w:divBdr>
      <w:divsChild>
        <w:div w:id="1268930001">
          <w:marLeft w:val="98"/>
          <w:marRight w:val="0"/>
          <w:marTop w:val="0"/>
          <w:marBottom w:val="0"/>
          <w:divBdr>
            <w:top w:val="none" w:sz="0" w:space="0" w:color="auto"/>
            <w:left w:val="none" w:sz="0" w:space="0" w:color="auto"/>
            <w:bottom w:val="none" w:sz="0" w:space="0" w:color="auto"/>
            <w:right w:val="none" w:sz="0" w:space="0" w:color="auto"/>
          </w:divBdr>
        </w:div>
        <w:div w:id="1141311004">
          <w:marLeft w:val="9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62E85-151A-4D3C-BE37-F67849EC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MSI</dc:creator>
  <cp:keywords/>
  <dc:description/>
  <cp:lastModifiedBy>КБО</cp:lastModifiedBy>
  <cp:revision>12</cp:revision>
  <cp:lastPrinted>2021-11-04T09:00:00Z</cp:lastPrinted>
  <dcterms:created xsi:type="dcterms:W3CDTF">2021-11-02T08:11:00Z</dcterms:created>
  <dcterms:modified xsi:type="dcterms:W3CDTF">2022-11-02T09:14:00Z</dcterms:modified>
</cp:coreProperties>
</file>