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2AF22678" w14:textId="5A70631D" w:rsidR="00AD6E7F" w:rsidRDefault="001673C2" w:rsidP="00BB1B2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D6B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819"/>
        <w:gridCol w:w="1843"/>
      </w:tblGrid>
      <w:tr w:rsidR="00BB1B22" w:rsidRPr="00E04FE6" w14:paraId="510B41B6" w14:textId="77777777" w:rsidTr="00341FA4">
        <w:tc>
          <w:tcPr>
            <w:tcW w:w="567" w:type="dxa"/>
            <w:vAlign w:val="center"/>
          </w:tcPr>
          <w:p w14:paraId="5B202A1B" w14:textId="3CB2F19B" w:rsidR="00BB1B22" w:rsidRPr="00E04FE6" w:rsidRDefault="002E3B19" w:rsidP="00341FA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04FE6"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3261" w:type="dxa"/>
          </w:tcPr>
          <w:p w14:paraId="7BFC3AD3" w14:textId="27A73643" w:rsidR="00BB1B22" w:rsidRPr="00E04FE6" w:rsidRDefault="00BB1B22" w:rsidP="00341FA4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  <w:r w:rsidRPr="00E04FE6">
              <w:rPr>
                <w:rFonts w:ascii="Times New Roman" w:hAnsi="Times New Roman"/>
                <w:b/>
                <w:noProof/>
                <w:szCs w:val="24"/>
                <w:shd w:val="clear" w:color="auto" w:fill="FFFFFF"/>
                <w:lang w:val="uk-UA"/>
              </w:rPr>
              <w:t>Шпаклівка фінішна, 25 кг. Сатенгіпс, ТМ Єврогіпс</w:t>
            </w:r>
            <w:r w:rsidR="00EB5359">
              <w:rPr>
                <w:rFonts w:ascii="Times New Roman" w:hAnsi="Times New Roman"/>
                <w:b/>
                <w:noProof/>
                <w:szCs w:val="24"/>
                <w:shd w:val="clear" w:color="auto" w:fill="FFFFFF"/>
                <w:lang w:val="uk-UA"/>
              </w:rPr>
              <w:t xml:space="preserve"> </w:t>
            </w:r>
            <w:r w:rsidR="00FD3F61">
              <w:rPr>
                <w:rFonts w:ascii="Times New Roman" w:hAnsi="Times New Roman"/>
                <w:b/>
                <w:noProof/>
                <w:szCs w:val="24"/>
                <w:shd w:val="clear" w:color="auto" w:fill="FFFFFF"/>
                <w:lang w:val="uk-UA"/>
              </w:rPr>
              <w:t>(або еквівалент)</w:t>
            </w:r>
            <w:r w:rsidRPr="00E04FE6">
              <w:rPr>
                <w:rFonts w:ascii="Times New Roman" w:hAnsi="Times New Roman"/>
                <w:noProof/>
                <w:szCs w:val="24"/>
                <w:shd w:val="clear" w:color="auto" w:fill="FFFFFF"/>
              </w:rPr>
              <w:drawing>
                <wp:inline distT="0" distB="0" distL="0" distR="0" wp14:anchorId="10ED9F6A" wp14:editId="5BA9A7D9">
                  <wp:extent cx="1547293" cy="1699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ИПС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74" cy="171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1669BBDF" w14:textId="43078BD7" w:rsidR="00BB1B22" w:rsidRPr="00E04FE6" w:rsidRDefault="00BB1B22" w:rsidP="00A45459">
            <w:pPr>
              <w:rPr>
                <w:rFonts w:ascii="Times New Roman" w:hAnsi="Times New Roman"/>
                <w:szCs w:val="24"/>
                <w:lang w:val="uk-UA" w:eastAsia="uk-UA" w:bidi="uk-UA"/>
              </w:rPr>
            </w:pPr>
            <w:r w:rsidRPr="00E04FE6">
              <w:rPr>
                <w:rFonts w:ascii="Times New Roman" w:hAnsi="Times New Roman"/>
                <w:szCs w:val="24"/>
                <w:lang w:val="uk-UA" w:eastAsia="uk-UA" w:bidi="uk-UA"/>
              </w:rPr>
              <w:t xml:space="preserve">Шпаклівка мінеральна, призначена для внутрішніх робіт. Може використовуватися для обробки практично всіх видів поверхонь. Володіє високими </w:t>
            </w:r>
            <w:r w:rsidR="00F14FDE" w:rsidRPr="00E04FE6">
              <w:rPr>
                <w:rFonts w:ascii="Times New Roman" w:hAnsi="Times New Roman"/>
                <w:szCs w:val="24"/>
                <w:lang w:val="uk-UA" w:eastAsia="uk-UA" w:bidi="uk-UA"/>
              </w:rPr>
              <w:t>заповнюючими</w:t>
            </w:r>
            <w:r w:rsidRPr="00E04FE6">
              <w:rPr>
                <w:rFonts w:ascii="Times New Roman" w:hAnsi="Times New Roman"/>
                <w:szCs w:val="24"/>
                <w:lang w:val="uk-UA" w:eastAsia="uk-UA" w:bidi="uk-UA"/>
              </w:rPr>
              <w:t xml:space="preserve"> властивостями і еластичністю.</w:t>
            </w:r>
          </w:p>
          <w:p w14:paraId="033BA57F" w14:textId="77777777" w:rsidR="00BB1B22" w:rsidRPr="00E04FE6" w:rsidRDefault="00BB1B22" w:rsidP="00A45459">
            <w:pPr>
              <w:rPr>
                <w:rFonts w:ascii="Times New Roman" w:hAnsi="Times New Roman"/>
                <w:szCs w:val="24"/>
                <w:lang w:val="uk-UA" w:eastAsia="uk-UA" w:bidi="uk-UA"/>
              </w:rPr>
            </w:pPr>
            <w:r w:rsidRPr="00E04FE6">
              <w:rPr>
                <w:rFonts w:ascii="Times New Roman" w:hAnsi="Times New Roman"/>
                <w:szCs w:val="24"/>
                <w:lang w:val="uk-UA" w:eastAsia="uk-UA" w:bidi="uk-UA"/>
              </w:rPr>
              <w:t>Вид -гіпсова</w:t>
            </w:r>
          </w:p>
          <w:p w14:paraId="2248A99E" w14:textId="77777777" w:rsidR="00BB1B22" w:rsidRPr="00E04FE6" w:rsidRDefault="00BB1B22" w:rsidP="00A45459">
            <w:pPr>
              <w:rPr>
                <w:rFonts w:ascii="Times New Roman" w:hAnsi="Times New Roman"/>
                <w:szCs w:val="24"/>
                <w:lang w:val="uk-UA" w:eastAsia="uk-UA" w:bidi="uk-UA"/>
              </w:rPr>
            </w:pPr>
            <w:r w:rsidRPr="00E04FE6">
              <w:rPr>
                <w:rFonts w:ascii="Times New Roman" w:hAnsi="Times New Roman"/>
                <w:szCs w:val="24"/>
                <w:lang w:val="uk-UA" w:eastAsia="uk-UA" w:bidi="uk-UA"/>
              </w:rPr>
              <w:t>Готовність до застосування - розведення водою</w:t>
            </w:r>
          </w:p>
          <w:p w14:paraId="589FD9E2" w14:textId="77777777" w:rsidR="00BB1B22" w:rsidRPr="00E04FE6" w:rsidRDefault="00BB1B22" w:rsidP="00A45459">
            <w:pPr>
              <w:rPr>
                <w:rFonts w:ascii="Times New Roman" w:hAnsi="Times New Roman"/>
                <w:szCs w:val="24"/>
                <w:lang w:val="uk-UA" w:eastAsia="uk-UA" w:bidi="uk-UA"/>
              </w:rPr>
            </w:pPr>
            <w:r w:rsidRPr="00E04FE6">
              <w:rPr>
                <w:rFonts w:ascii="Times New Roman" w:hAnsi="Times New Roman"/>
                <w:szCs w:val="24"/>
                <w:lang w:val="uk-UA" w:eastAsia="uk-UA" w:bidi="uk-UA"/>
              </w:rPr>
              <w:t>Колір - білий</w:t>
            </w:r>
          </w:p>
          <w:p w14:paraId="07768886" w14:textId="77777777" w:rsidR="00BB1B22" w:rsidRPr="00E04FE6" w:rsidRDefault="00BB1B22" w:rsidP="00A45459">
            <w:pPr>
              <w:rPr>
                <w:rFonts w:ascii="Times New Roman" w:hAnsi="Times New Roman"/>
                <w:szCs w:val="24"/>
                <w:lang w:val="uk-UA" w:eastAsia="uk-UA" w:bidi="uk-UA"/>
              </w:rPr>
            </w:pPr>
            <w:r w:rsidRPr="00E04FE6">
              <w:rPr>
                <w:rFonts w:ascii="Times New Roman" w:hAnsi="Times New Roman"/>
                <w:szCs w:val="24"/>
                <w:lang w:val="uk-UA" w:eastAsia="uk-UA" w:bidi="uk-UA"/>
              </w:rPr>
              <w:t>Рекомендована товщина штукатурного шару - 0,5 мм.</w:t>
            </w:r>
          </w:p>
          <w:p w14:paraId="696032DA" w14:textId="77777777" w:rsidR="00BB1B22" w:rsidRPr="00E04FE6" w:rsidRDefault="00BB1B22" w:rsidP="00A45459">
            <w:pPr>
              <w:rPr>
                <w:rFonts w:ascii="Times New Roman" w:hAnsi="Times New Roman"/>
                <w:szCs w:val="24"/>
                <w:lang w:val="uk-UA" w:eastAsia="uk-UA" w:bidi="uk-UA"/>
              </w:rPr>
            </w:pPr>
            <w:r w:rsidRPr="00E04FE6">
              <w:rPr>
                <w:rFonts w:ascii="Times New Roman" w:hAnsi="Times New Roman"/>
                <w:szCs w:val="24"/>
                <w:lang w:val="uk-UA" w:eastAsia="uk-UA" w:bidi="uk-UA"/>
              </w:rPr>
              <w:t>Витрати (на 1 мм товщини), кг / м.кв. - 1</w:t>
            </w:r>
          </w:p>
          <w:p w14:paraId="2A8BBB8D" w14:textId="77777777" w:rsidR="00BB1B22" w:rsidRPr="00E04FE6" w:rsidRDefault="00BB1B22" w:rsidP="00A45459">
            <w:pPr>
              <w:rPr>
                <w:rFonts w:ascii="Times New Roman" w:hAnsi="Times New Roman"/>
                <w:szCs w:val="24"/>
                <w:lang w:val="uk-UA" w:eastAsia="uk-UA" w:bidi="uk-UA"/>
              </w:rPr>
            </w:pPr>
            <w:r w:rsidRPr="00E04FE6">
              <w:rPr>
                <w:rFonts w:ascii="Times New Roman" w:hAnsi="Times New Roman"/>
                <w:szCs w:val="24"/>
                <w:lang w:val="uk-UA" w:eastAsia="uk-UA" w:bidi="uk-UA"/>
              </w:rPr>
              <w:t>Час використання готової суміші, год -1- 1,10</w:t>
            </w:r>
          </w:p>
        </w:tc>
        <w:tc>
          <w:tcPr>
            <w:tcW w:w="1843" w:type="dxa"/>
          </w:tcPr>
          <w:p w14:paraId="4DA6C858" w14:textId="5DC0685A" w:rsidR="00BB1B22" w:rsidRPr="00E04FE6" w:rsidRDefault="00F27D90" w:rsidP="00341FA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BB1B22" w:rsidRPr="00E04FE6">
              <w:rPr>
                <w:rFonts w:ascii="Times New Roman" w:hAnsi="Times New Roman"/>
                <w:szCs w:val="24"/>
                <w:lang w:val="uk-UA"/>
              </w:rPr>
              <w:t>0 шт.</w:t>
            </w:r>
          </w:p>
          <w:p w14:paraId="1260B3AF" w14:textId="77777777" w:rsidR="00BB1B22" w:rsidRPr="00E04FE6" w:rsidRDefault="00BB1B22" w:rsidP="00341FA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04FE6">
              <w:rPr>
                <w:rFonts w:ascii="Times New Roman" w:hAnsi="Times New Roman"/>
                <w:szCs w:val="24"/>
                <w:lang w:val="uk-UA"/>
              </w:rPr>
              <w:t>Фасування - мішок 25кг.</w:t>
            </w:r>
          </w:p>
          <w:p w14:paraId="22DA00A4" w14:textId="7F65E1CC" w:rsidR="00BB1B22" w:rsidRPr="00E04FE6" w:rsidRDefault="00BB1B22" w:rsidP="00341FA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04FE6">
              <w:rPr>
                <w:rFonts w:ascii="Times New Roman" w:hAnsi="Times New Roman"/>
                <w:szCs w:val="24"/>
                <w:lang w:val="uk-UA"/>
              </w:rPr>
              <w:t xml:space="preserve">Термін придатності 12 місяців. </w:t>
            </w:r>
            <w:bookmarkStart w:id="0" w:name="_Hlk105764054"/>
            <w:r w:rsidRPr="00E04FE6">
              <w:rPr>
                <w:rFonts w:ascii="Times New Roman" w:hAnsi="Times New Roman"/>
                <w:szCs w:val="24"/>
                <w:lang w:val="uk-UA"/>
              </w:rPr>
              <w:t xml:space="preserve">Дата виготовлення не </w:t>
            </w:r>
            <w:r w:rsidR="002E3B19" w:rsidRPr="00E04FE6">
              <w:rPr>
                <w:rFonts w:ascii="Times New Roman" w:hAnsi="Times New Roman"/>
                <w:szCs w:val="24"/>
                <w:lang w:val="uk-UA"/>
              </w:rPr>
              <w:t>раніше</w:t>
            </w:r>
            <w:r w:rsidRPr="00E04FE6">
              <w:rPr>
                <w:rFonts w:ascii="Times New Roman" w:hAnsi="Times New Roman"/>
                <w:szCs w:val="24"/>
                <w:lang w:val="uk-UA"/>
              </w:rPr>
              <w:t xml:space="preserve"> грудня 202</w:t>
            </w:r>
            <w:r w:rsidR="002E3B19" w:rsidRPr="00E04FE6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E04FE6">
              <w:rPr>
                <w:rFonts w:ascii="Times New Roman" w:hAnsi="Times New Roman"/>
                <w:szCs w:val="24"/>
                <w:lang w:val="uk-UA"/>
              </w:rPr>
              <w:t>року.</w:t>
            </w:r>
          </w:p>
          <w:bookmarkEnd w:id="0"/>
          <w:p w14:paraId="205752AC" w14:textId="77777777" w:rsidR="00BB1B22" w:rsidRPr="00E04FE6" w:rsidRDefault="00BB1B22" w:rsidP="00341FA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2E3B19" w:rsidRPr="00E04FE6" w14:paraId="578C8D83" w14:textId="77777777" w:rsidTr="00341FA4">
        <w:tc>
          <w:tcPr>
            <w:tcW w:w="567" w:type="dxa"/>
            <w:vAlign w:val="center"/>
          </w:tcPr>
          <w:p w14:paraId="629AB29D" w14:textId="7E78224B" w:rsidR="002E3B19" w:rsidRPr="00E04FE6" w:rsidRDefault="00336E49" w:rsidP="00341FA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3261" w:type="dxa"/>
          </w:tcPr>
          <w:p w14:paraId="59D1A661" w14:textId="77777777" w:rsidR="002E3B19" w:rsidRPr="00E04FE6" w:rsidRDefault="002E3B19" w:rsidP="00341FA4">
            <w:pPr>
              <w:jc w:val="center"/>
              <w:rPr>
                <w:noProof/>
              </w:rPr>
            </w:pPr>
          </w:p>
          <w:p w14:paraId="47217F8D" w14:textId="736A2BE6" w:rsidR="002E3B19" w:rsidRPr="00E04FE6" w:rsidRDefault="002E3B19" w:rsidP="00E04FE6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4"/>
                <w:shd w:val="clear" w:color="auto" w:fill="FFFFFF"/>
                <w:lang w:val="uk-UA"/>
              </w:rPr>
            </w:pPr>
            <w:r w:rsidRPr="00E04FE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4"/>
                <w:shd w:val="clear" w:color="auto" w:fill="FFFFFF"/>
                <w:lang w:val="uk-UA"/>
              </w:rPr>
              <w:t>Мастика бітумна</w:t>
            </w:r>
          </w:p>
          <w:p w14:paraId="69274DF0" w14:textId="1DC6EA8B" w:rsidR="002E3B19" w:rsidRPr="00E04FE6" w:rsidRDefault="002E3B19" w:rsidP="00E04FE6">
            <w:pPr>
              <w:pStyle w:val="1"/>
              <w:spacing w:before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4"/>
                <w:shd w:val="clear" w:color="auto" w:fill="FFFFFF"/>
                <w:lang w:val="uk-UA"/>
              </w:rPr>
            </w:pPr>
            <w:r w:rsidRPr="00E04FE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4"/>
                <w:shd w:val="clear" w:color="auto" w:fill="FFFFFF"/>
                <w:lang w:val="uk-UA"/>
              </w:rPr>
              <w:t>BauGut для приклеювання та</w:t>
            </w:r>
            <w:r w:rsidR="00E04FE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4"/>
                <w:shd w:val="clear" w:color="auto" w:fill="FFFFFF"/>
                <w:lang w:val="uk-UA"/>
              </w:rPr>
              <w:t xml:space="preserve"> </w:t>
            </w:r>
            <w:r w:rsidRPr="00E04FE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4"/>
                <w:shd w:val="clear" w:color="auto" w:fill="FFFFFF"/>
                <w:lang w:val="uk-UA"/>
              </w:rPr>
              <w:t>ремонту</w:t>
            </w:r>
            <w:r w:rsidR="00E04FE6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4"/>
                <w:shd w:val="clear" w:color="auto" w:fill="FFFFFF"/>
                <w:lang w:val="uk-UA"/>
              </w:rPr>
              <w:t>, 10 кг</w:t>
            </w:r>
            <w:r w:rsidR="00FD3F61">
              <w:rPr>
                <w:rFonts w:ascii="Times New Roman" w:eastAsia="Calibri" w:hAnsi="Times New Roman" w:cs="Times New Roman"/>
                <w:b/>
                <w:noProof/>
                <w:color w:val="auto"/>
                <w:sz w:val="22"/>
                <w:szCs w:val="24"/>
                <w:shd w:val="clear" w:color="auto" w:fill="FFFFFF"/>
                <w:lang w:val="uk-UA"/>
              </w:rPr>
              <w:t xml:space="preserve"> (або еквівалент)</w:t>
            </w:r>
          </w:p>
          <w:p w14:paraId="2E4DE1E0" w14:textId="77777777" w:rsidR="002E3B19" w:rsidRPr="00E04FE6" w:rsidRDefault="002E3B19" w:rsidP="00341FA4">
            <w:pPr>
              <w:jc w:val="center"/>
              <w:rPr>
                <w:rFonts w:ascii="Times New Roman" w:hAnsi="Times New Roman"/>
                <w:noProof/>
                <w:szCs w:val="24"/>
                <w:shd w:val="clear" w:color="auto" w:fill="FFFFFF"/>
              </w:rPr>
            </w:pPr>
          </w:p>
          <w:p w14:paraId="163C4CFE" w14:textId="77777777" w:rsidR="002E3B19" w:rsidRPr="00E04FE6" w:rsidRDefault="002E3B19" w:rsidP="00341FA4">
            <w:pPr>
              <w:jc w:val="center"/>
              <w:rPr>
                <w:rFonts w:ascii="Times New Roman" w:hAnsi="Times New Roman"/>
                <w:noProof/>
                <w:szCs w:val="24"/>
                <w:shd w:val="clear" w:color="auto" w:fill="FFFFFF"/>
                <w:lang w:val="uk-UA"/>
              </w:rPr>
            </w:pPr>
          </w:p>
          <w:p w14:paraId="371C2B17" w14:textId="77777777" w:rsidR="002E3B19" w:rsidRPr="00E04FE6" w:rsidRDefault="002E3B19" w:rsidP="00341FA4">
            <w:pPr>
              <w:jc w:val="center"/>
              <w:rPr>
                <w:rFonts w:ascii="Times New Roman" w:hAnsi="Times New Roman"/>
                <w:noProof/>
                <w:szCs w:val="24"/>
                <w:shd w:val="clear" w:color="auto" w:fill="FFFFFF"/>
                <w:lang w:val="uk-UA"/>
              </w:rPr>
            </w:pPr>
          </w:p>
          <w:p w14:paraId="7F41C48F" w14:textId="77777777" w:rsidR="002E3B19" w:rsidRPr="00E04FE6" w:rsidRDefault="002E3B19" w:rsidP="00341FA4">
            <w:pPr>
              <w:jc w:val="center"/>
              <w:rPr>
                <w:rFonts w:ascii="Times New Roman" w:hAnsi="Times New Roman"/>
                <w:noProof/>
                <w:szCs w:val="24"/>
                <w:shd w:val="clear" w:color="auto" w:fill="FFFFFF"/>
                <w:lang w:val="uk-UA"/>
              </w:rPr>
            </w:pPr>
          </w:p>
          <w:p w14:paraId="63C30939" w14:textId="2818E752" w:rsidR="002E3B19" w:rsidRPr="00E04FE6" w:rsidRDefault="002E3B19" w:rsidP="00341FA4">
            <w:pPr>
              <w:jc w:val="center"/>
              <w:rPr>
                <w:rFonts w:ascii="Times New Roman" w:hAnsi="Times New Roman"/>
                <w:noProof/>
                <w:szCs w:val="24"/>
                <w:shd w:val="clear" w:color="auto" w:fill="FFFFFF"/>
                <w:lang w:val="uk-UA"/>
              </w:rPr>
            </w:pPr>
            <w:r w:rsidRPr="00E04FE6">
              <w:rPr>
                <w:noProof/>
              </w:rPr>
              <w:drawing>
                <wp:inline distT="0" distB="0" distL="0" distR="0" wp14:anchorId="722F4C3E" wp14:editId="4B0D67A3">
                  <wp:extent cx="1378585" cy="1844040"/>
                  <wp:effectExtent l="0" t="0" r="0" b="3810"/>
                  <wp:docPr id="3" name="Рисунок 3" descr="Мастика бітумна BauGut для приклеювання та ремонту 10 кг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стика бітумна BauGut для приклеювання та ремонту 10 кг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298" cy="185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14:paraId="419533B7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Основа: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бітумна </w:t>
            </w:r>
          </w:p>
          <w:p w14:paraId="13EDB8CB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Сфера застосування: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для покрівлі (даху), для зовнішніх робіт </w:t>
            </w:r>
          </w:p>
          <w:p w14:paraId="21D6F7E6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Призначення мастики: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гідроізоляція, приклеювання, ремонт </w:t>
            </w:r>
          </w:p>
          <w:p w14:paraId="0D2276A6" w14:textId="30E79C22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Колір: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чорний </w:t>
            </w:r>
          </w:p>
          <w:p w14:paraId="7E2E6989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Гнучкість на брусі радіусом 5,0 ± 0,2 мм, при температурі: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до -15 °С </w:t>
            </w:r>
          </w:p>
          <w:p w14:paraId="601AE28A" w14:textId="77777777" w:rsidR="00A4545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Водонепроникність: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абсолютна </w:t>
            </w:r>
          </w:p>
          <w:p w14:paraId="5593A58E" w14:textId="405D8DEF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Умовна міцність: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2 кгс/см² </w:t>
            </w:r>
          </w:p>
          <w:p w14:paraId="1C430AEF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Масова частка нелетких речовин: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80 % </w:t>
            </w:r>
          </w:p>
          <w:p w14:paraId="53073E34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Відносне подовження при розриві: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100 % </w:t>
            </w:r>
          </w:p>
          <w:p w14:paraId="57EA2063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Міцність на зсув клейового з'єднання: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1 кгс/см² </w:t>
            </w:r>
          </w:p>
          <w:p w14:paraId="4BE96B74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Міцність зчеплення між шарами: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1 кгс/см² Міцність зчеплення з основою: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1 кгс/см² Водопоглинання протягом 24 год: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0,2 % по масі </w:t>
            </w:r>
          </w:p>
          <w:p w14:paraId="54CC13C9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proofErr w:type="spellStart"/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Діапазон</w:t>
            </w:r>
            <w:proofErr w:type="spellEnd"/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температур </w:t>
            </w:r>
            <w:proofErr w:type="spellStart"/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застосування</w:t>
            </w:r>
            <w:proofErr w:type="spellEnd"/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</w:t>
            </w:r>
            <w:proofErr w:type="spellStart"/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від</w:t>
            </w:r>
            <w:proofErr w:type="spellEnd"/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+5 до +40 °С </w:t>
            </w:r>
          </w:p>
          <w:p w14:paraId="341FED46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Теплостійкість: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85 ºС </w:t>
            </w:r>
          </w:p>
          <w:p w14:paraId="47DE5572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Життєздатність: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6 год </w:t>
            </w:r>
          </w:p>
          <w:p w14:paraId="3780C70A" w14:textId="77777777" w:rsidR="002E3B19" w:rsidRPr="002E3B19" w:rsidRDefault="002E3B19" w:rsidP="002E3B19">
            <w:pPr>
              <w:rPr>
                <w:rFonts w:ascii="Times New Roman" w:hAnsi="Times New Roman"/>
                <w:szCs w:val="24"/>
                <w:lang w:eastAsia="uk-UA" w:bidi="uk-UA"/>
              </w:rPr>
            </w:pP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Час висихання: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> </w:t>
            </w:r>
            <w:r w:rsidRPr="002E3B19">
              <w:rPr>
                <w:rFonts w:ascii="Times New Roman" w:hAnsi="Times New Roman"/>
                <w:szCs w:val="24"/>
                <w:lang w:eastAsia="uk-UA" w:bidi="uk-UA"/>
              </w:rPr>
              <w:t xml:space="preserve"> 24 год </w:t>
            </w:r>
          </w:p>
          <w:p w14:paraId="4C45C7E4" w14:textId="77777777" w:rsidR="002E3B19" w:rsidRPr="00E04FE6" w:rsidRDefault="002E3B19" w:rsidP="00341FA4">
            <w:pPr>
              <w:rPr>
                <w:rFonts w:ascii="Times New Roman" w:hAnsi="Times New Roman"/>
                <w:szCs w:val="24"/>
                <w:lang w:val="uk-UA" w:eastAsia="uk-UA" w:bidi="uk-UA"/>
              </w:rPr>
            </w:pPr>
          </w:p>
        </w:tc>
        <w:tc>
          <w:tcPr>
            <w:tcW w:w="1843" w:type="dxa"/>
          </w:tcPr>
          <w:p w14:paraId="4E8935B8" w14:textId="77777777" w:rsidR="008E7050" w:rsidRDefault="002E3B19" w:rsidP="002E3B1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04FE6">
              <w:rPr>
                <w:rFonts w:ascii="Times New Roman" w:hAnsi="Times New Roman"/>
                <w:szCs w:val="24"/>
                <w:lang w:val="uk-UA"/>
              </w:rPr>
              <w:t>3 шт. Фасування відро 10 кг. Термін придатності 12</w:t>
            </w:r>
            <w:r w:rsidR="008E7050">
              <w:rPr>
                <w:rFonts w:ascii="Times New Roman" w:hAnsi="Times New Roman"/>
                <w:szCs w:val="24"/>
                <w:lang w:val="uk-UA"/>
              </w:rPr>
              <w:t xml:space="preserve"> місяців </w:t>
            </w:r>
          </w:p>
          <w:p w14:paraId="2ACCEA83" w14:textId="2C22CFC3" w:rsidR="002E3B19" w:rsidRPr="00E04FE6" w:rsidRDefault="002E3B19" w:rsidP="002E3B19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04FE6">
              <w:rPr>
                <w:rFonts w:ascii="Times New Roman" w:hAnsi="Times New Roman"/>
                <w:szCs w:val="24"/>
                <w:lang w:val="uk-UA"/>
              </w:rPr>
              <w:t xml:space="preserve"> Дата виготовлення не рані</w:t>
            </w:r>
            <w:bookmarkStart w:id="1" w:name="_GoBack"/>
            <w:bookmarkEnd w:id="1"/>
            <w:r w:rsidRPr="00E04FE6">
              <w:rPr>
                <w:rFonts w:ascii="Times New Roman" w:hAnsi="Times New Roman"/>
                <w:szCs w:val="24"/>
                <w:lang w:val="uk-UA"/>
              </w:rPr>
              <w:t>ше грудня 2021року.</w:t>
            </w:r>
          </w:p>
          <w:p w14:paraId="2C125D28" w14:textId="7F5CEBBF" w:rsidR="002E3B19" w:rsidRPr="00E04FE6" w:rsidRDefault="002E3B19" w:rsidP="00341FA4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14:paraId="249730B8" w14:textId="77777777" w:rsidR="00BB1B22" w:rsidRPr="00DD6B60" w:rsidRDefault="00BB1B22" w:rsidP="00BB1B22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sectPr w:rsidR="00BB1B22" w:rsidRPr="00DD6B60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706DB"/>
    <w:rsid w:val="00074A5A"/>
    <w:rsid w:val="00081091"/>
    <w:rsid w:val="001673C2"/>
    <w:rsid w:val="00174CD5"/>
    <w:rsid w:val="001F2F10"/>
    <w:rsid w:val="002325DA"/>
    <w:rsid w:val="002360EC"/>
    <w:rsid w:val="002465C9"/>
    <w:rsid w:val="002E3B19"/>
    <w:rsid w:val="00336E49"/>
    <w:rsid w:val="003944F6"/>
    <w:rsid w:val="003A332A"/>
    <w:rsid w:val="004F52DA"/>
    <w:rsid w:val="0050686A"/>
    <w:rsid w:val="0051246E"/>
    <w:rsid w:val="00523F99"/>
    <w:rsid w:val="0055438D"/>
    <w:rsid w:val="0055478B"/>
    <w:rsid w:val="0057594F"/>
    <w:rsid w:val="00585D8C"/>
    <w:rsid w:val="005A4C36"/>
    <w:rsid w:val="00621B6A"/>
    <w:rsid w:val="006D67FB"/>
    <w:rsid w:val="006E7A63"/>
    <w:rsid w:val="006F5902"/>
    <w:rsid w:val="00743428"/>
    <w:rsid w:val="007F5B45"/>
    <w:rsid w:val="00872832"/>
    <w:rsid w:val="008A5FDE"/>
    <w:rsid w:val="008D58A8"/>
    <w:rsid w:val="008E5876"/>
    <w:rsid w:val="008E7050"/>
    <w:rsid w:val="00951F51"/>
    <w:rsid w:val="00997013"/>
    <w:rsid w:val="009B4D71"/>
    <w:rsid w:val="00A45459"/>
    <w:rsid w:val="00A5311A"/>
    <w:rsid w:val="00A66826"/>
    <w:rsid w:val="00AD6E7F"/>
    <w:rsid w:val="00AF3DB0"/>
    <w:rsid w:val="00B04767"/>
    <w:rsid w:val="00B80EE3"/>
    <w:rsid w:val="00BB02DE"/>
    <w:rsid w:val="00BB1B22"/>
    <w:rsid w:val="00BC70DF"/>
    <w:rsid w:val="00BF140A"/>
    <w:rsid w:val="00D32029"/>
    <w:rsid w:val="00D5027F"/>
    <w:rsid w:val="00D65BB7"/>
    <w:rsid w:val="00D676FC"/>
    <w:rsid w:val="00DD6B60"/>
    <w:rsid w:val="00DF2EBD"/>
    <w:rsid w:val="00E04FE6"/>
    <w:rsid w:val="00E11E98"/>
    <w:rsid w:val="00E167D0"/>
    <w:rsid w:val="00E30494"/>
    <w:rsid w:val="00E36D75"/>
    <w:rsid w:val="00E55F21"/>
    <w:rsid w:val="00EB5359"/>
    <w:rsid w:val="00F14FDE"/>
    <w:rsid w:val="00F226B3"/>
    <w:rsid w:val="00F27D90"/>
    <w:rsid w:val="00F86069"/>
    <w:rsid w:val="00FD3F61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0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52</cp:revision>
  <cp:lastPrinted>2021-04-08T11:41:00Z</cp:lastPrinted>
  <dcterms:created xsi:type="dcterms:W3CDTF">2021-02-08T10:29:00Z</dcterms:created>
  <dcterms:modified xsi:type="dcterms:W3CDTF">2022-07-29T11:56:00Z</dcterms:modified>
</cp:coreProperties>
</file>