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26B7" w:rsidRPr="00AA26B7" w:rsidRDefault="00AA26B7" w:rsidP="00AA26B7">
      <w:pPr>
        <w:autoSpaceDE/>
        <w:autoSpaceDN/>
        <w:ind w:left="5660" w:firstLine="700"/>
        <w:jc w:val="right"/>
        <w:rPr>
          <w:sz w:val="20"/>
          <w:szCs w:val="20"/>
          <w:lang w:val="ru-RU" w:eastAsia="uk-UA"/>
        </w:rPr>
      </w:pPr>
      <w:r w:rsidRPr="00AA26B7">
        <w:rPr>
          <w:b/>
          <w:color w:val="000000"/>
          <w:sz w:val="20"/>
          <w:szCs w:val="20"/>
          <w:lang w:val="ru-RU" w:eastAsia="uk-UA"/>
        </w:rPr>
        <w:t>ДОДАТОК 1</w:t>
      </w:r>
    </w:p>
    <w:p w:rsidR="00AA26B7" w:rsidRPr="00AA26B7" w:rsidRDefault="00AA26B7" w:rsidP="00AA26B7">
      <w:pPr>
        <w:autoSpaceDE/>
        <w:autoSpaceDN/>
        <w:ind w:left="5660" w:firstLine="700"/>
        <w:jc w:val="right"/>
        <w:rPr>
          <w:i/>
          <w:color w:val="000000"/>
          <w:sz w:val="20"/>
          <w:szCs w:val="20"/>
          <w:lang w:val="ru-RU" w:eastAsia="uk-UA"/>
        </w:rPr>
      </w:pPr>
      <w:r w:rsidRPr="00AA26B7">
        <w:rPr>
          <w:i/>
          <w:color w:val="000000"/>
          <w:sz w:val="20"/>
          <w:szCs w:val="20"/>
          <w:lang w:val="ru-RU" w:eastAsia="uk-UA"/>
        </w:rPr>
        <w:t xml:space="preserve">до </w:t>
      </w:r>
      <w:proofErr w:type="spellStart"/>
      <w:r w:rsidRPr="00AA26B7">
        <w:rPr>
          <w:i/>
          <w:color w:val="000000"/>
          <w:sz w:val="20"/>
          <w:szCs w:val="20"/>
          <w:lang w:val="ru-RU" w:eastAsia="uk-UA"/>
        </w:rPr>
        <w:t>тендерної</w:t>
      </w:r>
      <w:proofErr w:type="spellEnd"/>
      <w:r w:rsidRPr="00AA26B7">
        <w:rPr>
          <w:i/>
          <w:color w:val="000000"/>
          <w:sz w:val="20"/>
          <w:szCs w:val="20"/>
          <w:lang w:val="ru-RU" w:eastAsia="uk-UA"/>
        </w:rPr>
        <w:t xml:space="preserve"> </w:t>
      </w:r>
      <w:proofErr w:type="spellStart"/>
      <w:r w:rsidRPr="00AA26B7">
        <w:rPr>
          <w:i/>
          <w:color w:val="000000"/>
          <w:sz w:val="20"/>
          <w:szCs w:val="20"/>
          <w:lang w:val="ru-RU" w:eastAsia="uk-UA"/>
        </w:rPr>
        <w:t>документації</w:t>
      </w:r>
      <w:proofErr w:type="spellEnd"/>
    </w:p>
    <w:p w:rsidR="00AA26B7" w:rsidRPr="00AA26B7" w:rsidRDefault="00AA26B7" w:rsidP="00AA26B7">
      <w:pPr>
        <w:autoSpaceDE/>
        <w:autoSpaceDN/>
        <w:ind w:left="5660" w:firstLine="700"/>
        <w:jc w:val="right"/>
        <w:rPr>
          <w:i/>
          <w:color w:val="000000"/>
          <w:sz w:val="20"/>
          <w:szCs w:val="20"/>
          <w:lang w:val="ru-RU" w:eastAsia="uk-UA"/>
        </w:rPr>
      </w:pPr>
    </w:p>
    <w:p w:rsidR="00AA26B7" w:rsidRPr="00AA26B7" w:rsidRDefault="00AA26B7" w:rsidP="00AA26B7">
      <w:pPr>
        <w:autoSpaceDE/>
        <w:autoSpaceDN/>
        <w:ind w:left="5660" w:firstLine="700"/>
        <w:jc w:val="right"/>
        <w:rPr>
          <w:sz w:val="20"/>
          <w:szCs w:val="20"/>
          <w:lang w:val="ru-RU" w:eastAsia="uk-UA"/>
        </w:rPr>
      </w:pPr>
    </w:p>
    <w:p w:rsidR="00AA26B7" w:rsidRPr="00AA26B7" w:rsidRDefault="00AA26B7" w:rsidP="00AA26B7">
      <w:pPr>
        <w:widowControl w:val="0"/>
        <w:numPr>
          <w:ilvl w:val="0"/>
          <w:numId w:val="1"/>
        </w:numPr>
        <w:shd w:val="clear" w:color="auto" w:fill="FFFFFF"/>
        <w:suppressAutoHyphens/>
        <w:autoSpaceDE/>
        <w:autoSpaceDN/>
        <w:spacing w:after="160" w:line="259" w:lineRule="auto"/>
        <w:ind w:left="-142" w:firstLine="851"/>
        <w:jc w:val="both"/>
        <w:textAlignment w:val="baseline"/>
        <w:rPr>
          <w:b/>
          <w:kern w:val="3"/>
          <w:lang w:eastAsia="zh-CN" w:bidi="hi-IN"/>
        </w:rPr>
      </w:pPr>
      <w:r w:rsidRPr="00AA26B7">
        <w:rPr>
          <w:b/>
          <w:kern w:val="3"/>
          <w:lang w:eastAsia="zh-CN" w:bidi="hi-IN"/>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tbl>
      <w:tblPr>
        <w:tblW w:w="9922" w:type="dxa"/>
        <w:jc w:val="center"/>
        <w:tblLayout w:type="fixed"/>
        <w:tblLook w:val="0400" w:firstRow="0" w:lastRow="0" w:firstColumn="0" w:lastColumn="0" w:noHBand="0" w:noVBand="1"/>
      </w:tblPr>
      <w:tblGrid>
        <w:gridCol w:w="780"/>
        <w:gridCol w:w="3038"/>
        <w:gridCol w:w="6104"/>
      </w:tblGrid>
      <w:tr w:rsidR="00AA26B7" w:rsidRPr="00AA26B7" w:rsidTr="002D51E3">
        <w:trPr>
          <w:trHeight w:val="690"/>
          <w:jc w:val="center"/>
        </w:trPr>
        <w:tc>
          <w:tcPr>
            <w:tcW w:w="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AA26B7" w:rsidRPr="00AA26B7" w:rsidRDefault="00AA26B7" w:rsidP="00AA26B7">
            <w:pPr>
              <w:widowControl w:val="0"/>
              <w:suppressAutoHyphens/>
              <w:autoSpaceDE/>
              <w:spacing w:before="240"/>
              <w:jc w:val="center"/>
              <w:textAlignment w:val="baseline"/>
              <w:rPr>
                <w:kern w:val="3"/>
                <w:lang w:eastAsia="zh-CN" w:bidi="hi-IN"/>
              </w:rPr>
            </w:pPr>
            <w:r w:rsidRPr="00AA26B7">
              <w:rPr>
                <w:kern w:val="3"/>
                <w:lang w:eastAsia="zh-CN" w:bidi="hi-IN"/>
              </w:rPr>
              <w:tab/>
            </w:r>
            <w:r w:rsidRPr="00AA26B7">
              <w:rPr>
                <w:kern w:val="3"/>
                <w:lang w:eastAsia="zh-CN" w:bidi="hi-IN"/>
              </w:rPr>
              <w:tab/>
            </w:r>
            <w:r w:rsidRPr="00AA26B7">
              <w:rPr>
                <w:b/>
                <w:kern w:val="3"/>
                <w:lang w:eastAsia="zh-CN" w:bidi="hi-IN"/>
              </w:rPr>
              <w:t>№ з/п</w:t>
            </w:r>
          </w:p>
        </w:tc>
        <w:tc>
          <w:tcPr>
            <w:tcW w:w="30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AA26B7" w:rsidRPr="00AA26B7" w:rsidRDefault="00AA26B7" w:rsidP="00AA26B7">
            <w:pPr>
              <w:widowControl w:val="0"/>
              <w:suppressAutoHyphens/>
              <w:autoSpaceDE/>
              <w:spacing w:before="240"/>
              <w:jc w:val="center"/>
              <w:textAlignment w:val="baseline"/>
              <w:rPr>
                <w:kern w:val="3"/>
                <w:lang w:eastAsia="zh-CN" w:bidi="hi-IN"/>
              </w:rPr>
            </w:pPr>
            <w:r w:rsidRPr="00AA26B7">
              <w:rPr>
                <w:b/>
                <w:kern w:val="3"/>
                <w:lang w:eastAsia="zh-CN" w:bidi="hi-IN"/>
              </w:rPr>
              <w:t>Кваліфікаційні критерії</w:t>
            </w:r>
          </w:p>
        </w:tc>
        <w:tc>
          <w:tcPr>
            <w:tcW w:w="61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AA26B7" w:rsidRPr="00AA26B7" w:rsidRDefault="00AA26B7" w:rsidP="00AA26B7">
            <w:pPr>
              <w:widowControl w:val="0"/>
              <w:suppressAutoHyphens/>
              <w:autoSpaceDE/>
              <w:spacing w:before="240"/>
              <w:jc w:val="center"/>
              <w:textAlignment w:val="baseline"/>
              <w:rPr>
                <w:kern w:val="3"/>
                <w:lang w:eastAsia="zh-CN" w:bidi="hi-IN"/>
              </w:rPr>
            </w:pPr>
            <w:r w:rsidRPr="00AA26B7">
              <w:rPr>
                <w:b/>
                <w:kern w:val="3"/>
                <w:lang w:eastAsia="zh-CN" w:bidi="hi-IN"/>
              </w:rPr>
              <w:t>Документи та інформація, які підтверджують відповідність Учасника кваліфікаційним критеріям**</w:t>
            </w:r>
          </w:p>
        </w:tc>
      </w:tr>
      <w:tr w:rsidR="00AA26B7" w:rsidRPr="00AA26B7" w:rsidTr="002D51E3">
        <w:trPr>
          <w:trHeight w:val="1258"/>
          <w:jc w:val="center"/>
        </w:trPr>
        <w:tc>
          <w:tcPr>
            <w:tcW w:w="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A26B7" w:rsidRPr="00AA26B7" w:rsidRDefault="00AA26B7" w:rsidP="00AA26B7">
            <w:pPr>
              <w:widowControl w:val="0"/>
              <w:suppressAutoHyphens/>
              <w:autoSpaceDE/>
              <w:jc w:val="center"/>
              <w:textAlignment w:val="baseline"/>
              <w:rPr>
                <w:kern w:val="3"/>
                <w:lang w:eastAsia="zh-CN" w:bidi="hi-IN"/>
              </w:rPr>
            </w:pPr>
            <w:r w:rsidRPr="00AA26B7">
              <w:rPr>
                <w:kern w:val="3"/>
                <w:lang w:eastAsia="zh-CN" w:bidi="hi-IN"/>
              </w:rPr>
              <w:t>1</w:t>
            </w:r>
          </w:p>
        </w:tc>
        <w:tc>
          <w:tcPr>
            <w:tcW w:w="30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A26B7" w:rsidRPr="001A6146" w:rsidRDefault="00AA26B7" w:rsidP="00AA26B7">
            <w:pPr>
              <w:widowControl w:val="0"/>
              <w:suppressAutoHyphens/>
              <w:autoSpaceDE/>
              <w:textAlignment w:val="baseline"/>
              <w:rPr>
                <w:kern w:val="3"/>
                <w:lang w:eastAsia="zh-CN" w:bidi="hi-IN"/>
              </w:rPr>
            </w:pPr>
            <w:r w:rsidRPr="001A6146">
              <w:rPr>
                <w:b/>
                <w:kern w:val="3"/>
                <w:szCs w:val="20"/>
                <w:lang w:eastAsia="zh-CN" w:bidi="hi-IN"/>
              </w:rPr>
              <w:t>Наявність документально підтвердженого досвіду виконання аналогічного (аналогічних) за предметом закупівлі договору (договорів)</w:t>
            </w:r>
          </w:p>
        </w:tc>
        <w:tc>
          <w:tcPr>
            <w:tcW w:w="61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A26B7" w:rsidRPr="001A6146" w:rsidRDefault="00AA26B7" w:rsidP="00AA26B7">
            <w:pPr>
              <w:widowControl w:val="0"/>
              <w:suppressAutoHyphens/>
              <w:autoSpaceDE/>
              <w:jc w:val="both"/>
              <w:textAlignment w:val="baseline"/>
              <w:rPr>
                <w:kern w:val="3"/>
                <w:szCs w:val="20"/>
                <w:lang w:eastAsia="zh-CN" w:bidi="hi-IN"/>
              </w:rPr>
            </w:pPr>
            <w:r w:rsidRPr="001A6146">
              <w:rPr>
                <w:kern w:val="3"/>
                <w:szCs w:val="20"/>
                <w:lang w:eastAsia="zh-CN" w:bidi="hi-IN"/>
              </w:rPr>
              <w:t>1.1. На підтвердження досвіду виконання аналогічного (аналогічних) за предметом закупівлі договору (договорів) Учасник має надати:</w:t>
            </w:r>
          </w:p>
          <w:p w:rsidR="00AA26B7" w:rsidRPr="001A6146" w:rsidRDefault="00AA26B7" w:rsidP="00AA26B7">
            <w:pPr>
              <w:widowControl w:val="0"/>
              <w:suppressAutoHyphens/>
              <w:autoSpaceDE/>
              <w:jc w:val="both"/>
              <w:textAlignment w:val="baseline"/>
              <w:rPr>
                <w:kern w:val="3"/>
                <w:szCs w:val="20"/>
                <w:lang w:eastAsia="zh-CN" w:bidi="hi-IN"/>
              </w:rPr>
            </w:pPr>
            <w:r w:rsidRPr="001A6146">
              <w:rPr>
                <w:kern w:val="3"/>
                <w:szCs w:val="20"/>
                <w:lang w:eastAsia="zh-CN" w:bidi="hi-IN"/>
              </w:rPr>
              <w:t xml:space="preserve">1.1.1. довідку в довільній формі, з інформацією про виконання  аналогічного (аналогічних) за предметом закупівлі договору (договорів)  (не менше одного договору) </w:t>
            </w:r>
            <w:r w:rsidRPr="001A6146">
              <w:rPr>
                <w:b/>
                <w:i/>
                <w:kern w:val="3"/>
                <w:szCs w:val="20"/>
                <w:lang w:eastAsia="zh-CN" w:bidi="hi-IN"/>
              </w:rPr>
              <w:t xml:space="preserve"> за 2021 -2023 рр.</w:t>
            </w:r>
          </w:p>
          <w:p w:rsidR="00AA26B7" w:rsidRPr="001A6146" w:rsidRDefault="00AA26B7" w:rsidP="00AA26B7">
            <w:pPr>
              <w:widowControl w:val="0"/>
              <w:suppressAutoHyphens/>
              <w:autoSpaceDE/>
              <w:jc w:val="both"/>
              <w:textAlignment w:val="baseline"/>
              <w:rPr>
                <w:kern w:val="3"/>
                <w:lang w:val="ru-RU" w:eastAsia="zh-CN" w:bidi="hi-IN"/>
              </w:rPr>
            </w:pPr>
            <w:r w:rsidRPr="001A6146">
              <w:rPr>
                <w:kern w:val="3"/>
                <w:szCs w:val="20"/>
                <w:lang w:eastAsia="zh-CN" w:bidi="hi-IN"/>
              </w:rPr>
              <w:t xml:space="preserve">1.1.2. </w:t>
            </w:r>
            <w:proofErr w:type="spellStart"/>
            <w:r w:rsidRPr="001A6146">
              <w:rPr>
                <w:kern w:val="3"/>
                <w:szCs w:val="20"/>
                <w:lang w:val="ru-RU" w:eastAsia="zh-CN" w:bidi="hi-IN"/>
              </w:rPr>
              <w:t>скановану</w:t>
            </w:r>
            <w:proofErr w:type="spellEnd"/>
            <w:r w:rsidRPr="001A6146">
              <w:rPr>
                <w:kern w:val="3"/>
                <w:szCs w:val="20"/>
                <w:lang w:val="ru-RU" w:eastAsia="zh-CN" w:bidi="hi-IN"/>
              </w:rPr>
              <w:t xml:space="preserve"> </w:t>
            </w:r>
            <w:proofErr w:type="spellStart"/>
            <w:r w:rsidRPr="001A6146">
              <w:rPr>
                <w:kern w:val="3"/>
                <w:szCs w:val="20"/>
                <w:lang w:val="ru-RU" w:eastAsia="zh-CN" w:bidi="hi-IN"/>
              </w:rPr>
              <w:t>копію</w:t>
            </w:r>
            <w:proofErr w:type="spellEnd"/>
            <w:r w:rsidRPr="001A6146">
              <w:rPr>
                <w:kern w:val="3"/>
                <w:szCs w:val="20"/>
                <w:lang w:val="ru-RU" w:eastAsia="zh-CN" w:bidi="hi-IN"/>
              </w:rPr>
              <w:t xml:space="preserve"> одного </w:t>
            </w:r>
            <w:proofErr w:type="spellStart"/>
            <w:r w:rsidRPr="001A6146">
              <w:rPr>
                <w:kern w:val="3"/>
                <w:szCs w:val="20"/>
                <w:lang w:val="ru-RU" w:eastAsia="zh-CN" w:bidi="hi-IN"/>
              </w:rPr>
              <w:t>аналогічного</w:t>
            </w:r>
            <w:proofErr w:type="spellEnd"/>
            <w:r w:rsidRPr="001A6146">
              <w:rPr>
                <w:kern w:val="3"/>
                <w:szCs w:val="20"/>
                <w:lang w:val="ru-RU" w:eastAsia="zh-CN" w:bidi="hi-IN"/>
              </w:rPr>
              <w:t xml:space="preserve"> договору</w:t>
            </w:r>
            <w:r w:rsidRPr="001A6146">
              <w:rPr>
                <w:kern w:val="3"/>
                <w:szCs w:val="20"/>
                <w:lang w:eastAsia="zh-CN" w:bidi="hi-IN"/>
              </w:rPr>
              <w:t xml:space="preserve">, зазначеного в довідці, </w:t>
            </w:r>
            <w:r w:rsidRPr="001A6146">
              <w:rPr>
                <w:kern w:val="3"/>
                <w:szCs w:val="20"/>
                <w:lang w:val="ru-RU" w:eastAsia="zh-CN" w:bidi="hi-IN"/>
              </w:rPr>
              <w:t xml:space="preserve">у </w:t>
            </w:r>
            <w:proofErr w:type="spellStart"/>
            <w:r w:rsidRPr="001A6146">
              <w:rPr>
                <w:kern w:val="3"/>
                <w:szCs w:val="20"/>
                <w:lang w:val="ru-RU" w:eastAsia="zh-CN" w:bidi="hi-IN"/>
              </w:rPr>
              <w:t>повному</w:t>
            </w:r>
            <w:proofErr w:type="spellEnd"/>
            <w:r w:rsidRPr="001A6146">
              <w:rPr>
                <w:kern w:val="3"/>
                <w:szCs w:val="20"/>
                <w:lang w:val="ru-RU" w:eastAsia="zh-CN" w:bidi="hi-IN"/>
              </w:rPr>
              <w:t xml:space="preserve"> </w:t>
            </w:r>
            <w:proofErr w:type="spellStart"/>
            <w:r w:rsidRPr="001A6146">
              <w:rPr>
                <w:kern w:val="3"/>
                <w:szCs w:val="20"/>
                <w:lang w:val="ru-RU" w:eastAsia="zh-CN" w:bidi="hi-IN"/>
              </w:rPr>
              <w:t>обсязі</w:t>
            </w:r>
            <w:proofErr w:type="spellEnd"/>
            <w:r w:rsidRPr="001A6146">
              <w:rPr>
                <w:kern w:val="3"/>
                <w:szCs w:val="20"/>
                <w:lang w:val="ru-RU" w:eastAsia="zh-CN" w:bidi="hi-IN"/>
              </w:rPr>
              <w:t xml:space="preserve">, та </w:t>
            </w:r>
            <w:proofErr w:type="spellStart"/>
            <w:r w:rsidRPr="001A6146">
              <w:rPr>
                <w:kern w:val="3"/>
                <w:szCs w:val="20"/>
                <w:lang w:val="ru-RU" w:eastAsia="zh-CN" w:bidi="hi-IN"/>
              </w:rPr>
              <w:t>документи</w:t>
            </w:r>
            <w:proofErr w:type="spellEnd"/>
            <w:r w:rsidRPr="001A6146">
              <w:rPr>
                <w:kern w:val="3"/>
                <w:szCs w:val="20"/>
                <w:lang w:val="ru-RU" w:eastAsia="zh-CN" w:bidi="hi-IN"/>
              </w:rPr>
              <w:t xml:space="preserve">, </w:t>
            </w:r>
            <w:proofErr w:type="spellStart"/>
            <w:r w:rsidRPr="001A6146">
              <w:rPr>
                <w:kern w:val="3"/>
                <w:szCs w:val="20"/>
                <w:lang w:val="ru-RU" w:eastAsia="zh-CN" w:bidi="hi-IN"/>
              </w:rPr>
              <w:t>що</w:t>
            </w:r>
            <w:proofErr w:type="spellEnd"/>
            <w:r w:rsidRPr="001A6146">
              <w:rPr>
                <w:kern w:val="3"/>
                <w:szCs w:val="20"/>
                <w:lang w:val="ru-RU" w:eastAsia="zh-CN" w:bidi="hi-IN"/>
              </w:rPr>
              <w:t xml:space="preserve"> </w:t>
            </w:r>
            <w:proofErr w:type="spellStart"/>
            <w:r w:rsidRPr="001A6146">
              <w:rPr>
                <w:kern w:val="3"/>
                <w:szCs w:val="20"/>
                <w:lang w:val="ru-RU" w:eastAsia="zh-CN" w:bidi="hi-IN"/>
              </w:rPr>
              <w:t>підтверджують</w:t>
            </w:r>
            <w:proofErr w:type="spellEnd"/>
            <w:r w:rsidRPr="001A6146">
              <w:rPr>
                <w:kern w:val="3"/>
                <w:szCs w:val="20"/>
                <w:lang w:val="ru-RU" w:eastAsia="zh-CN" w:bidi="hi-IN"/>
              </w:rPr>
              <w:t xml:space="preserve"> </w:t>
            </w:r>
            <w:proofErr w:type="spellStart"/>
            <w:r w:rsidRPr="001A6146">
              <w:rPr>
                <w:kern w:val="3"/>
                <w:szCs w:val="20"/>
                <w:lang w:val="ru-RU" w:eastAsia="zh-CN" w:bidi="hi-IN"/>
              </w:rPr>
              <w:t>виконання</w:t>
            </w:r>
            <w:proofErr w:type="spellEnd"/>
            <w:r w:rsidRPr="001A6146">
              <w:rPr>
                <w:kern w:val="3"/>
                <w:szCs w:val="20"/>
                <w:lang w:val="ru-RU" w:eastAsia="zh-CN" w:bidi="hi-IN"/>
              </w:rPr>
              <w:t xml:space="preserve"> </w:t>
            </w:r>
            <w:proofErr w:type="spellStart"/>
            <w:r w:rsidRPr="001A6146">
              <w:rPr>
                <w:kern w:val="3"/>
                <w:szCs w:val="20"/>
                <w:lang w:val="ru-RU" w:eastAsia="zh-CN" w:bidi="hi-IN"/>
              </w:rPr>
              <w:t>вказаного</w:t>
            </w:r>
            <w:proofErr w:type="spellEnd"/>
            <w:r w:rsidRPr="001A6146">
              <w:rPr>
                <w:kern w:val="3"/>
                <w:szCs w:val="20"/>
                <w:lang w:val="ru-RU" w:eastAsia="zh-CN" w:bidi="hi-IN"/>
              </w:rPr>
              <w:t xml:space="preserve"> договору (</w:t>
            </w:r>
            <w:proofErr w:type="spellStart"/>
            <w:r w:rsidRPr="001A6146">
              <w:rPr>
                <w:kern w:val="3"/>
                <w:szCs w:val="20"/>
                <w:lang w:val="ru-RU" w:eastAsia="zh-CN" w:bidi="hi-IN"/>
              </w:rPr>
              <w:t>копії</w:t>
            </w:r>
            <w:proofErr w:type="spellEnd"/>
            <w:r w:rsidRPr="001A6146">
              <w:rPr>
                <w:kern w:val="3"/>
                <w:szCs w:val="20"/>
                <w:lang w:val="ru-RU" w:eastAsia="zh-CN" w:bidi="hi-IN"/>
              </w:rPr>
              <w:t xml:space="preserve"> </w:t>
            </w:r>
            <w:r w:rsidRPr="001A6146">
              <w:rPr>
                <w:kern w:val="3"/>
                <w:szCs w:val="20"/>
                <w:lang w:eastAsia="zh-CN" w:bidi="hi-IN"/>
              </w:rPr>
              <w:t xml:space="preserve">актів приймання-передачі, або </w:t>
            </w:r>
            <w:proofErr w:type="spellStart"/>
            <w:r w:rsidRPr="001A6146">
              <w:rPr>
                <w:kern w:val="3"/>
                <w:szCs w:val="20"/>
                <w:lang w:val="ru-RU" w:eastAsia="zh-CN" w:bidi="hi-IN"/>
              </w:rPr>
              <w:t>видаткових</w:t>
            </w:r>
            <w:proofErr w:type="spellEnd"/>
            <w:r w:rsidRPr="001A6146">
              <w:rPr>
                <w:kern w:val="3"/>
                <w:szCs w:val="20"/>
                <w:lang w:val="ru-RU" w:eastAsia="zh-CN" w:bidi="hi-IN"/>
              </w:rPr>
              <w:t xml:space="preserve"> </w:t>
            </w:r>
            <w:proofErr w:type="spellStart"/>
            <w:r w:rsidRPr="001A6146">
              <w:rPr>
                <w:kern w:val="3"/>
                <w:szCs w:val="20"/>
                <w:lang w:val="ru-RU" w:eastAsia="zh-CN" w:bidi="hi-IN"/>
              </w:rPr>
              <w:t>накладних</w:t>
            </w:r>
            <w:proofErr w:type="spellEnd"/>
            <w:r w:rsidRPr="001A6146">
              <w:rPr>
                <w:kern w:val="3"/>
                <w:szCs w:val="20"/>
                <w:lang w:val="ru-RU" w:eastAsia="zh-CN" w:bidi="hi-IN"/>
              </w:rPr>
              <w:t xml:space="preserve">, </w:t>
            </w:r>
            <w:proofErr w:type="spellStart"/>
            <w:r w:rsidRPr="001A6146">
              <w:rPr>
                <w:kern w:val="3"/>
                <w:szCs w:val="20"/>
                <w:lang w:val="ru-RU" w:eastAsia="zh-CN" w:bidi="hi-IN"/>
              </w:rPr>
              <w:t>або</w:t>
            </w:r>
            <w:proofErr w:type="spellEnd"/>
            <w:r w:rsidRPr="001A6146">
              <w:rPr>
                <w:kern w:val="3"/>
                <w:szCs w:val="20"/>
                <w:lang w:val="ru-RU" w:eastAsia="zh-CN" w:bidi="hi-IN"/>
              </w:rPr>
              <w:t xml:space="preserve"> лист- </w:t>
            </w:r>
            <w:proofErr w:type="spellStart"/>
            <w:r w:rsidRPr="001A6146">
              <w:rPr>
                <w:kern w:val="3"/>
                <w:szCs w:val="20"/>
                <w:lang w:val="ru-RU" w:eastAsia="zh-CN" w:bidi="hi-IN"/>
              </w:rPr>
              <w:t>відгук</w:t>
            </w:r>
            <w:proofErr w:type="spellEnd"/>
            <w:r w:rsidRPr="001A6146">
              <w:rPr>
                <w:kern w:val="3"/>
                <w:szCs w:val="20"/>
                <w:lang w:val="ru-RU" w:eastAsia="zh-CN" w:bidi="hi-IN"/>
              </w:rPr>
              <w:t>)</w:t>
            </w:r>
            <w:r w:rsidRPr="001A6146">
              <w:rPr>
                <w:kern w:val="3"/>
                <w:szCs w:val="20"/>
                <w:lang w:eastAsia="zh-CN" w:bidi="hi-IN"/>
              </w:rPr>
              <w:t>.</w:t>
            </w:r>
          </w:p>
        </w:tc>
      </w:tr>
    </w:tbl>
    <w:p w:rsidR="00AA26B7" w:rsidRPr="00AA26B7" w:rsidRDefault="00AA26B7" w:rsidP="00AA26B7">
      <w:pPr>
        <w:widowControl w:val="0"/>
        <w:suppressAutoHyphens/>
        <w:autoSpaceDE/>
        <w:spacing w:before="240"/>
        <w:ind w:firstLine="720"/>
        <w:jc w:val="both"/>
        <w:textAlignment w:val="baseline"/>
        <w:rPr>
          <w:kern w:val="3"/>
          <w:sz w:val="20"/>
          <w:szCs w:val="20"/>
          <w:lang w:eastAsia="zh-CN" w:bidi="hi-IN"/>
        </w:rPr>
      </w:pPr>
      <w:r w:rsidRPr="00AA26B7">
        <w:rPr>
          <w:i/>
          <w:kern w:val="3"/>
          <w:sz w:val="20"/>
          <w:szCs w:val="20"/>
          <w:lang w:eastAsia="zh-CN" w:bidi="hi-IN"/>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AA26B7" w:rsidRPr="001A6146" w:rsidRDefault="00AA26B7" w:rsidP="00AA26B7">
      <w:pPr>
        <w:autoSpaceDE/>
        <w:autoSpaceDN/>
        <w:spacing w:before="20" w:after="20"/>
        <w:jc w:val="both"/>
        <w:rPr>
          <w:i/>
          <w:sz w:val="20"/>
          <w:szCs w:val="20"/>
          <w:lang w:eastAsia="uk-UA"/>
        </w:rPr>
      </w:pPr>
    </w:p>
    <w:p w:rsidR="00AA26B7" w:rsidRPr="00186E54" w:rsidRDefault="00AA26B7" w:rsidP="00AA26B7">
      <w:pPr>
        <w:autoSpaceDE/>
        <w:autoSpaceDN/>
        <w:spacing w:before="20" w:after="20"/>
        <w:ind w:firstLine="567"/>
        <w:jc w:val="both"/>
        <w:rPr>
          <w:b/>
          <w:highlight w:val="white"/>
          <w:lang w:eastAsia="uk-UA"/>
        </w:rPr>
      </w:pPr>
      <w:r w:rsidRPr="00AA26B7">
        <w:rPr>
          <w:b/>
          <w:lang w:val="ru-RU" w:eastAsia="uk-UA"/>
        </w:rPr>
        <w:t xml:space="preserve">2. </w:t>
      </w:r>
      <w:proofErr w:type="spellStart"/>
      <w:r w:rsidRPr="00AA26B7">
        <w:rPr>
          <w:b/>
          <w:color w:val="000000"/>
          <w:lang w:val="ru-RU" w:eastAsia="uk-UA"/>
        </w:rPr>
        <w:t>Підтвердження</w:t>
      </w:r>
      <w:proofErr w:type="spellEnd"/>
      <w:r w:rsidRPr="00AA26B7">
        <w:rPr>
          <w:b/>
          <w:color w:val="000000"/>
          <w:lang w:val="ru-RU" w:eastAsia="uk-UA"/>
        </w:rPr>
        <w:t xml:space="preserve"> </w:t>
      </w:r>
      <w:proofErr w:type="spellStart"/>
      <w:r w:rsidRPr="00AA26B7">
        <w:rPr>
          <w:b/>
          <w:color w:val="000000"/>
          <w:lang w:val="ru-RU" w:eastAsia="uk-UA"/>
        </w:rPr>
        <w:t>відповідності</w:t>
      </w:r>
      <w:proofErr w:type="spellEnd"/>
      <w:r w:rsidRPr="00AA26B7">
        <w:rPr>
          <w:b/>
          <w:color w:val="000000"/>
          <w:lang w:val="ru-RU" w:eastAsia="uk-UA"/>
        </w:rPr>
        <w:t xml:space="preserve"> УЧАСНИКА </w:t>
      </w:r>
      <w:r w:rsidRPr="00AA26B7">
        <w:rPr>
          <w:b/>
          <w:lang w:val="ru-RU" w:eastAsia="uk-UA"/>
        </w:rPr>
        <w:t xml:space="preserve">(в тому </w:t>
      </w:r>
      <w:proofErr w:type="spellStart"/>
      <w:r w:rsidRPr="00AA26B7">
        <w:rPr>
          <w:b/>
          <w:lang w:val="ru-RU" w:eastAsia="uk-UA"/>
        </w:rPr>
        <w:t>числі</w:t>
      </w:r>
      <w:proofErr w:type="spellEnd"/>
      <w:r w:rsidRPr="00AA26B7">
        <w:rPr>
          <w:b/>
          <w:lang w:val="ru-RU" w:eastAsia="uk-UA"/>
        </w:rPr>
        <w:t xml:space="preserve"> для </w:t>
      </w:r>
      <w:proofErr w:type="spellStart"/>
      <w:r w:rsidRPr="00AA26B7">
        <w:rPr>
          <w:b/>
          <w:lang w:val="ru-RU" w:eastAsia="uk-UA"/>
        </w:rPr>
        <w:t>об’єднання</w:t>
      </w:r>
      <w:proofErr w:type="spellEnd"/>
      <w:r w:rsidRPr="00AA26B7">
        <w:rPr>
          <w:b/>
          <w:lang w:val="ru-RU" w:eastAsia="uk-UA"/>
        </w:rPr>
        <w:t xml:space="preserve"> </w:t>
      </w:r>
      <w:r w:rsidRPr="00186E54">
        <w:rPr>
          <w:b/>
          <w:lang w:eastAsia="uk-UA"/>
        </w:rPr>
        <w:t xml:space="preserve">учасників як учасника </w:t>
      </w:r>
      <w:proofErr w:type="gramStart"/>
      <w:r w:rsidRPr="00186E54">
        <w:rPr>
          <w:b/>
          <w:lang w:eastAsia="uk-UA"/>
        </w:rPr>
        <w:t>процедури)  вимогам</w:t>
      </w:r>
      <w:proofErr w:type="gramEnd"/>
      <w:r w:rsidRPr="00186E54">
        <w:rPr>
          <w:b/>
          <w:lang w:eastAsia="uk-UA"/>
        </w:rPr>
        <w:t>, визначени</w:t>
      </w:r>
      <w:r w:rsidRPr="00186E54">
        <w:rPr>
          <w:b/>
          <w:highlight w:val="white"/>
          <w:lang w:eastAsia="uk-UA"/>
        </w:rPr>
        <w:t>м у пункті 47 Особливостей.</w:t>
      </w:r>
    </w:p>
    <w:p w:rsidR="00AA26B7" w:rsidRPr="00186E54" w:rsidRDefault="00AA26B7" w:rsidP="00AA26B7">
      <w:pPr>
        <w:autoSpaceDE/>
        <w:autoSpaceDN/>
        <w:spacing w:before="20" w:after="20"/>
        <w:ind w:firstLine="567"/>
        <w:jc w:val="both"/>
        <w:rPr>
          <w:b/>
          <w:highlight w:val="white"/>
          <w:lang w:eastAsia="uk-UA"/>
        </w:rPr>
      </w:pPr>
    </w:p>
    <w:p w:rsidR="00AA26B7" w:rsidRPr="00186E54" w:rsidRDefault="00AA26B7" w:rsidP="00AA26B7">
      <w:pPr>
        <w:autoSpaceDE/>
        <w:autoSpaceDN/>
        <w:spacing w:line="259" w:lineRule="auto"/>
        <w:ind w:firstLine="567"/>
        <w:jc w:val="both"/>
        <w:rPr>
          <w:highlight w:val="white"/>
          <w:lang w:eastAsia="uk-UA"/>
        </w:rPr>
      </w:pPr>
      <w:r w:rsidRPr="00186E54">
        <w:rPr>
          <w:highlight w:val="white"/>
          <w:lang w:eastAsia="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AA26B7" w:rsidRPr="00186E54" w:rsidRDefault="00AA26B7" w:rsidP="00AA26B7">
      <w:pPr>
        <w:autoSpaceDE/>
        <w:autoSpaceDN/>
        <w:spacing w:line="259" w:lineRule="auto"/>
        <w:ind w:firstLine="567"/>
        <w:jc w:val="both"/>
        <w:rPr>
          <w:highlight w:val="white"/>
          <w:lang w:eastAsia="uk-UA"/>
        </w:rPr>
      </w:pPr>
      <w:r w:rsidRPr="00186E54">
        <w:rPr>
          <w:highlight w:val="white"/>
          <w:lang w:eastAsia="uk-UA"/>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AA26B7" w:rsidRPr="00186E54" w:rsidRDefault="00AA26B7" w:rsidP="00AA26B7">
      <w:pPr>
        <w:autoSpaceDE/>
        <w:autoSpaceDN/>
        <w:spacing w:line="259" w:lineRule="auto"/>
        <w:ind w:firstLine="567"/>
        <w:jc w:val="both"/>
        <w:rPr>
          <w:highlight w:val="white"/>
          <w:lang w:eastAsia="uk-UA"/>
        </w:rPr>
      </w:pPr>
      <w:r w:rsidRPr="00186E54">
        <w:rPr>
          <w:highlight w:val="white"/>
          <w:lang w:eastAsia="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AA26B7" w:rsidRPr="00186E54" w:rsidRDefault="00AA26B7" w:rsidP="00AA26B7">
      <w:pPr>
        <w:widowControl w:val="0"/>
        <w:pBdr>
          <w:top w:val="nil"/>
          <w:left w:val="nil"/>
          <w:bottom w:val="nil"/>
          <w:right w:val="nil"/>
          <w:between w:val="nil"/>
        </w:pBdr>
        <w:autoSpaceDE/>
        <w:autoSpaceDN/>
        <w:ind w:firstLine="567"/>
        <w:jc w:val="both"/>
        <w:rPr>
          <w:lang w:eastAsia="uk-UA"/>
        </w:rPr>
      </w:pPr>
      <w:r w:rsidRPr="00186E54">
        <w:rPr>
          <w:lang w:eastAsia="uk-UA"/>
        </w:rPr>
        <w:t xml:space="preserve">Учасник  повинен надати </w:t>
      </w:r>
      <w:r w:rsidRPr="00186E54">
        <w:rPr>
          <w:b/>
          <w:lang w:eastAsia="uk-UA"/>
        </w:rPr>
        <w:t>довідку у довільній формі</w:t>
      </w:r>
      <w:r w:rsidRPr="00186E54">
        <w:rPr>
          <w:lang w:eastAsia="uk-UA"/>
        </w:rPr>
        <w:t xml:space="preserve"> щодо відсутності підстави для  відмови учаснику процедури закупівлі в участі у відкритих торгах, встановленої в </w:t>
      </w:r>
      <w:r w:rsidRPr="00186E54">
        <w:rPr>
          <w:b/>
          <w:lang w:eastAsia="uk-UA"/>
        </w:rPr>
        <w:t>абзаці 14</w:t>
      </w:r>
      <w:r w:rsidRPr="00186E54">
        <w:rPr>
          <w:lang w:eastAsia="uk-UA"/>
        </w:rPr>
        <w:t xml:space="preserve"> </w:t>
      </w:r>
      <w:r w:rsidRPr="00186E54">
        <w:rPr>
          <w:b/>
          <w:lang w:eastAsia="uk-UA"/>
        </w:rPr>
        <w:t xml:space="preserve">пункту </w:t>
      </w:r>
      <w:r w:rsidRPr="00186E54">
        <w:rPr>
          <w:b/>
          <w:highlight w:val="white"/>
          <w:lang w:eastAsia="uk-UA"/>
        </w:rPr>
        <w:t xml:space="preserve">47 </w:t>
      </w:r>
      <w:r w:rsidRPr="00186E54">
        <w:rPr>
          <w:b/>
          <w:lang w:eastAsia="uk-UA"/>
        </w:rPr>
        <w:t>Особливостей</w:t>
      </w:r>
      <w:r w:rsidRPr="00186E54">
        <w:rPr>
          <w:lang w:eastAsia="uk-UA"/>
        </w:rPr>
        <w:t>.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w:t>
      </w:r>
      <w:r w:rsidRPr="00AA26B7">
        <w:rPr>
          <w:lang w:val="ru-RU" w:eastAsia="uk-UA"/>
        </w:rPr>
        <w:t xml:space="preserve"> </w:t>
      </w:r>
      <w:r w:rsidRPr="00186E54">
        <w:rPr>
          <w:lang w:eastAsia="uk-UA"/>
        </w:rPr>
        <w:lastRenderedPageBreak/>
        <w:t>відмовлено в участі в процедурі закупівлі.</w:t>
      </w:r>
    </w:p>
    <w:p w:rsidR="00AA26B7" w:rsidRPr="00186E54" w:rsidRDefault="00AA26B7" w:rsidP="00AA26B7">
      <w:pPr>
        <w:autoSpaceDE/>
        <w:autoSpaceDN/>
        <w:spacing w:after="80" w:line="259" w:lineRule="auto"/>
        <w:jc w:val="both"/>
        <w:rPr>
          <w:color w:val="00B050"/>
          <w:sz w:val="20"/>
          <w:szCs w:val="20"/>
          <w:highlight w:val="yellow"/>
          <w:lang w:eastAsia="uk-UA"/>
        </w:rPr>
      </w:pPr>
    </w:p>
    <w:p w:rsidR="00AA26B7" w:rsidRPr="00186E54" w:rsidRDefault="00AA26B7" w:rsidP="00AA26B7">
      <w:pPr>
        <w:pBdr>
          <w:top w:val="nil"/>
          <w:left w:val="nil"/>
          <w:bottom w:val="nil"/>
          <w:right w:val="nil"/>
          <w:between w:val="nil"/>
        </w:pBdr>
        <w:autoSpaceDE/>
        <w:autoSpaceDN/>
        <w:jc w:val="both"/>
        <w:rPr>
          <w:b/>
          <w:lang w:eastAsia="uk-UA"/>
        </w:rPr>
      </w:pPr>
    </w:p>
    <w:p w:rsidR="00AA26B7" w:rsidRPr="00186E54" w:rsidRDefault="00AA26B7" w:rsidP="00AA26B7">
      <w:pPr>
        <w:pBdr>
          <w:top w:val="nil"/>
          <w:left w:val="nil"/>
          <w:bottom w:val="nil"/>
          <w:right w:val="nil"/>
          <w:between w:val="nil"/>
        </w:pBdr>
        <w:autoSpaceDE/>
        <w:autoSpaceDN/>
        <w:jc w:val="both"/>
        <w:rPr>
          <w:b/>
          <w:lang w:eastAsia="uk-UA"/>
        </w:rPr>
      </w:pPr>
    </w:p>
    <w:p w:rsidR="00AA26B7" w:rsidRPr="00186E54" w:rsidRDefault="00AA26B7" w:rsidP="00AA26B7">
      <w:pPr>
        <w:pBdr>
          <w:top w:val="nil"/>
          <w:left w:val="nil"/>
          <w:bottom w:val="nil"/>
          <w:right w:val="nil"/>
          <w:between w:val="nil"/>
        </w:pBdr>
        <w:autoSpaceDE/>
        <w:autoSpaceDN/>
        <w:ind w:firstLine="567"/>
        <w:jc w:val="both"/>
        <w:rPr>
          <w:b/>
          <w:highlight w:val="white"/>
          <w:lang w:eastAsia="uk-UA"/>
        </w:rPr>
      </w:pPr>
      <w:r w:rsidRPr="00186E54">
        <w:rPr>
          <w:b/>
          <w:lang w:eastAsia="uk-UA"/>
        </w:rPr>
        <w:t xml:space="preserve">3. </w:t>
      </w:r>
      <w:r w:rsidRPr="00186E54">
        <w:rPr>
          <w:b/>
          <w:color w:val="000000"/>
          <w:lang w:eastAsia="uk-UA"/>
        </w:rPr>
        <w:t xml:space="preserve">Перелік документів та інформації  для підтвердження відповідності ПЕРЕМОЖЦЯ вимогам, </w:t>
      </w:r>
      <w:r w:rsidRPr="00186E54">
        <w:rPr>
          <w:b/>
          <w:lang w:eastAsia="uk-UA"/>
        </w:rPr>
        <w:t>визначеним у пун</w:t>
      </w:r>
      <w:r w:rsidRPr="00186E54">
        <w:rPr>
          <w:b/>
          <w:highlight w:val="white"/>
          <w:lang w:eastAsia="uk-UA"/>
        </w:rPr>
        <w:t>кті 47 Особливостей:</w:t>
      </w:r>
    </w:p>
    <w:p w:rsidR="00AA26B7" w:rsidRPr="00186E54" w:rsidRDefault="00AA26B7" w:rsidP="00AA26B7">
      <w:pPr>
        <w:pBdr>
          <w:top w:val="nil"/>
          <w:left w:val="nil"/>
          <w:bottom w:val="nil"/>
          <w:right w:val="nil"/>
          <w:between w:val="nil"/>
        </w:pBdr>
        <w:autoSpaceDE/>
        <w:autoSpaceDN/>
        <w:ind w:firstLine="567"/>
        <w:jc w:val="both"/>
        <w:rPr>
          <w:b/>
          <w:highlight w:val="white"/>
          <w:lang w:eastAsia="uk-UA"/>
        </w:rPr>
      </w:pPr>
    </w:p>
    <w:p w:rsidR="00AA26B7" w:rsidRPr="00186E54" w:rsidRDefault="00AA26B7" w:rsidP="00AA26B7">
      <w:pPr>
        <w:widowControl w:val="0"/>
        <w:pBdr>
          <w:top w:val="nil"/>
          <w:left w:val="nil"/>
          <w:bottom w:val="nil"/>
          <w:right w:val="nil"/>
          <w:between w:val="nil"/>
        </w:pBdr>
        <w:autoSpaceDE/>
        <w:autoSpaceDN/>
        <w:ind w:firstLine="567"/>
        <w:jc w:val="both"/>
        <w:rPr>
          <w:lang w:eastAsia="uk-UA"/>
        </w:rPr>
      </w:pPr>
      <w:r w:rsidRPr="00186E54">
        <w:rPr>
          <w:lang w:eastAsia="uk-UA"/>
        </w:rPr>
        <w:t xml:space="preserve">Переможець процедури закупівлі у строк, що </w:t>
      </w:r>
      <w:r w:rsidRPr="00186E54">
        <w:rPr>
          <w:b/>
          <w:i/>
          <w:lang w:eastAsia="uk-UA"/>
        </w:rPr>
        <w:t xml:space="preserve">не перевищує чотири дні </w:t>
      </w:r>
      <w:r w:rsidRPr="00186E54">
        <w:rPr>
          <w:lang w:eastAsia="uk-UA"/>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AA26B7" w:rsidRPr="00186E54" w:rsidRDefault="00AA26B7" w:rsidP="00AA26B7">
      <w:pPr>
        <w:widowControl w:val="0"/>
        <w:pBdr>
          <w:top w:val="nil"/>
          <w:left w:val="nil"/>
          <w:bottom w:val="nil"/>
          <w:right w:val="nil"/>
          <w:between w:val="nil"/>
        </w:pBdr>
        <w:autoSpaceDE/>
        <w:autoSpaceDN/>
        <w:ind w:firstLine="567"/>
        <w:jc w:val="both"/>
        <w:rPr>
          <w:lang w:eastAsia="uk-UA"/>
        </w:rPr>
      </w:pPr>
      <w:r w:rsidRPr="00186E54">
        <w:rPr>
          <w:lang w:eastAsia="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AA26B7" w:rsidRPr="00186E54" w:rsidRDefault="00AA26B7" w:rsidP="00AA26B7">
      <w:pPr>
        <w:autoSpaceDE/>
        <w:autoSpaceDN/>
        <w:rPr>
          <w:b/>
          <w:highlight w:val="white"/>
          <w:lang w:eastAsia="uk-UA"/>
        </w:rPr>
      </w:pPr>
    </w:p>
    <w:p w:rsidR="00AA26B7" w:rsidRPr="00186E54" w:rsidRDefault="00AA26B7" w:rsidP="00AA26B7">
      <w:pPr>
        <w:autoSpaceDE/>
        <w:autoSpaceDN/>
        <w:ind w:firstLine="567"/>
        <w:rPr>
          <w:b/>
          <w:color w:val="000000"/>
          <w:highlight w:val="white"/>
          <w:lang w:eastAsia="uk-UA"/>
        </w:rPr>
      </w:pPr>
      <w:r w:rsidRPr="00186E54">
        <w:rPr>
          <w:color w:val="000000"/>
          <w:highlight w:val="white"/>
          <w:lang w:eastAsia="uk-UA"/>
        </w:rPr>
        <w:t> </w:t>
      </w:r>
      <w:r w:rsidRPr="00186E54">
        <w:rPr>
          <w:b/>
          <w:color w:val="000000"/>
          <w:highlight w:val="white"/>
          <w:lang w:eastAsia="uk-UA"/>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AA26B7" w:rsidRPr="00186E54" w:rsidTr="002D51E3">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A26B7" w:rsidRPr="00186E54" w:rsidRDefault="00AA26B7" w:rsidP="00AA26B7">
            <w:pPr>
              <w:autoSpaceDE/>
              <w:autoSpaceDN/>
              <w:ind w:left="100"/>
              <w:jc w:val="center"/>
              <w:rPr>
                <w:highlight w:val="white"/>
                <w:lang w:eastAsia="uk-UA"/>
              </w:rPr>
            </w:pPr>
            <w:r w:rsidRPr="00186E54">
              <w:rPr>
                <w:b/>
                <w:highlight w:val="white"/>
                <w:lang w:eastAsia="uk-UA"/>
              </w:rPr>
              <w:t>№</w:t>
            </w:r>
          </w:p>
          <w:p w:rsidR="00AA26B7" w:rsidRPr="00186E54" w:rsidRDefault="00AA26B7" w:rsidP="00AA26B7">
            <w:pPr>
              <w:autoSpaceDE/>
              <w:autoSpaceDN/>
              <w:ind w:left="100"/>
              <w:jc w:val="center"/>
              <w:rPr>
                <w:highlight w:val="white"/>
                <w:lang w:eastAsia="uk-UA"/>
              </w:rPr>
            </w:pPr>
            <w:r w:rsidRPr="00186E54">
              <w:rPr>
                <w:b/>
                <w:highlight w:val="white"/>
                <w:lang w:eastAsia="uk-UA"/>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A26B7" w:rsidRPr="00186E54" w:rsidRDefault="00AA26B7" w:rsidP="00AA26B7">
            <w:pPr>
              <w:autoSpaceDE/>
              <w:autoSpaceDN/>
              <w:ind w:left="100"/>
              <w:jc w:val="center"/>
              <w:rPr>
                <w:b/>
                <w:highlight w:val="white"/>
                <w:lang w:eastAsia="uk-UA"/>
              </w:rPr>
            </w:pPr>
            <w:r w:rsidRPr="00186E54">
              <w:rPr>
                <w:b/>
                <w:highlight w:val="white"/>
                <w:lang w:eastAsia="uk-UA"/>
              </w:rPr>
              <w:t>Вимоги згідно п. 47 Особливостей</w:t>
            </w:r>
          </w:p>
          <w:p w:rsidR="00AA26B7" w:rsidRPr="00186E54" w:rsidRDefault="00AA26B7" w:rsidP="00AA26B7">
            <w:pPr>
              <w:autoSpaceDE/>
              <w:autoSpaceDN/>
              <w:ind w:left="100"/>
              <w:jc w:val="center"/>
              <w:rPr>
                <w:b/>
                <w:highlight w:val="white"/>
                <w:lang w:eastAsia="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A26B7" w:rsidRPr="00186E54" w:rsidRDefault="00AA26B7" w:rsidP="00AA26B7">
            <w:pPr>
              <w:autoSpaceDE/>
              <w:autoSpaceDN/>
              <w:ind w:left="100"/>
              <w:jc w:val="center"/>
              <w:rPr>
                <w:b/>
                <w:highlight w:val="white"/>
                <w:lang w:eastAsia="uk-UA"/>
              </w:rPr>
            </w:pPr>
            <w:r w:rsidRPr="00186E54">
              <w:rPr>
                <w:b/>
                <w:highlight w:val="white"/>
                <w:lang w:eastAsia="uk-UA"/>
              </w:rPr>
              <w:t>Переможець торгів на виконання вимоги згідно п. 47 Особливостей (підтвердження відсутності підстав) повинен надати таку інформацію:</w:t>
            </w:r>
          </w:p>
        </w:tc>
      </w:tr>
      <w:tr w:rsidR="00AA26B7" w:rsidRPr="00186E54" w:rsidTr="002D51E3">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A26B7" w:rsidRPr="00186E54" w:rsidRDefault="00AA26B7" w:rsidP="00AA26B7">
            <w:pPr>
              <w:autoSpaceDE/>
              <w:autoSpaceDN/>
              <w:ind w:left="100"/>
              <w:jc w:val="center"/>
              <w:rPr>
                <w:highlight w:val="white"/>
                <w:lang w:eastAsia="uk-UA"/>
              </w:rPr>
            </w:pPr>
            <w:r w:rsidRPr="00186E54">
              <w:rPr>
                <w:b/>
                <w:highlight w:val="white"/>
                <w:lang w:eastAsia="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A26B7" w:rsidRPr="00186E54" w:rsidRDefault="00AA26B7" w:rsidP="00AA26B7">
            <w:pPr>
              <w:widowControl w:val="0"/>
              <w:pBdr>
                <w:top w:val="nil"/>
                <w:left w:val="nil"/>
                <w:bottom w:val="nil"/>
                <w:right w:val="nil"/>
                <w:between w:val="nil"/>
              </w:pBdr>
              <w:autoSpaceDE/>
              <w:autoSpaceDN/>
              <w:spacing w:before="120"/>
              <w:jc w:val="both"/>
              <w:rPr>
                <w:highlight w:val="white"/>
                <w:lang w:eastAsia="uk-UA"/>
              </w:rPr>
            </w:pPr>
            <w:r w:rsidRPr="00186E54">
              <w:rPr>
                <w:highlight w:val="white"/>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AA26B7" w:rsidRPr="00186E54" w:rsidRDefault="00AA26B7" w:rsidP="00AA26B7">
            <w:pPr>
              <w:autoSpaceDE/>
              <w:autoSpaceDN/>
              <w:jc w:val="both"/>
              <w:rPr>
                <w:b/>
                <w:highlight w:val="white"/>
                <w:lang w:eastAsia="uk-UA"/>
              </w:rPr>
            </w:pPr>
            <w:r w:rsidRPr="00186E54">
              <w:rPr>
                <w:b/>
                <w:highlight w:val="white"/>
                <w:lang w:eastAsia="uk-UA"/>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A26B7" w:rsidRPr="00186E54" w:rsidRDefault="00AA26B7" w:rsidP="00AA26B7">
            <w:pPr>
              <w:autoSpaceDE/>
              <w:autoSpaceDN/>
              <w:ind w:right="140"/>
              <w:jc w:val="both"/>
              <w:rPr>
                <w:highlight w:val="white"/>
                <w:lang w:eastAsia="uk-UA"/>
              </w:rPr>
            </w:pPr>
            <w:r w:rsidRPr="00186E54">
              <w:rPr>
                <w:b/>
                <w:highlight w:val="white"/>
                <w:lang w:eastAsia="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186E54">
              <w:rPr>
                <w:highlight w:val="white"/>
                <w:lang w:eastAsia="uk-UA"/>
              </w:rPr>
              <w:t>керівника</w:t>
            </w:r>
            <w:r w:rsidRPr="00186E54">
              <w:rPr>
                <w:b/>
                <w:highlight w:val="white"/>
                <w:lang w:eastAsia="uk-UA"/>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186E54">
              <w:rPr>
                <w:b/>
                <w:highlight w:val="white"/>
                <w:lang w:eastAsia="uk-UA"/>
              </w:rPr>
              <w:t>вебресурсі</w:t>
            </w:r>
            <w:proofErr w:type="spellEnd"/>
            <w:r w:rsidRPr="00186E54">
              <w:rPr>
                <w:b/>
                <w:highlight w:val="white"/>
                <w:lang w:eastAsia="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AA26B7" w:rsidRPr="00186E54" w:rsidTr="002D51E3">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A26B7" w:rsidRPr="00186E54" w:rsidRDefault="00AA26B7" w:rsidP="00AA26B7">
            <w:pPr>
              <w:autoSpaceDE/>
              <w:autoSpaceDN/>
              <w:ind w:left="100"/>
              <w:jc w:val="center"/>
              <w:rPr>
                <w:highlight w:val="white"/>
                <w:lang w:eastAsia="uk-UA"/>
              </w:rPr>
            </w:pPr>
            <w:r w:rsidRPr="00186E54">
              <w:rPr>
                <w:b/>
                <w:highlight w:val="white"/>
                <w:lang w:eastAsia="uk-UA"/>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A26B7" w:rsidRPr="00186E54" w:rsidRDefault="00AA26B7" w:rsidP="00AA26B7">
            <w:pPr>
              <w:widowControl w:val="0"/>
              <w:pBdr>
                <w:top w:val="nil"/>
                <w:left w:val="nil"/>
                <w:bottom w:val="nil"/>
                <w:right w:val="nil"/>
                <w:between w:val="nil"/>
              </w:pBdr>
              <w:autoSpaceDE/>
              <w:autoSpaceDN/>
              <w:spacing w:before="120"/>
              <w:jc w:val="both"/>
              <w:rPr>
                <w:highlight w:val="white"/>
                <w:lang w:eastAsia="uk-UA"/>
              </w:rPr>
            </w:pPr>
            <w:r w:rsidRPr="00186E54">
              <w:rPr>
                <w:highlight w:val="white"/>
                <w:lang w:eastAsia="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AA26B7" w:rsidRPr="00186E54" w:rsidRDefault="00AA26B7" w:rsidP="00AA26B7">
            <w:pPr>
              <w:autoSpaceDE/>
              <w:autoSpaceDN/>
              <w:ind w:right="140"/>
              <w:jc w:val="both"/>
              <w:rPr>
                <w:highlight w:val="white"/>
                <w:lang w:eastAsia="uk-UA"/>
              </w:rPr>
            </w:pPr>
            <w:r w:rsidRPr="00186E54">
              <w:rPr>
                <w:highlight w:val="white"/>
                <w:lang w:eastAsia="uk-UA"/>
              </w:rPr>
              <w:t>(підпункт 6 пункт</w:t>
            </w:r>
            <w:r w:rsidRPr="00186E54">
              <w:rPr>
                <w:b/>
                <w:highlight w:val="white"/>
                <w:lang w:eastAsia="uk-UA"/>
              </w:rPr>
              <w:t xml:space="preserve"> </w:t>
            </w:r>
            <w:r w:rsidRPr="00186E54">
              <w:rPr>
                <w:highlight w:val="white"/>
                <w:lang w:eastAsia="uk-UA"/>
              </w:rPr>
              <w:t>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AA26B7" w:rsidRPr="00186E54" w:rsidRDefault="00AA26B7" w:rsidP="00AA26B7">
            <w:pPr>
              <w:autoSpaceDE/>
              <w:autoSpaceDN/>
              <w:jc w:val="both"/>
              <w:rPr>
                <w:b/>
                <w:highlight w:val="white"/>
                <w:lang w:eastAsia="uk-UA"/>
              </w:rPr>
            </w:pPr>
            <w:r w:rsidRPr="00186E54">
              <w:rPr>
                <w:b/>
                <w:highlight w:val="white"/>
                <w:lang w:eastAsia="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w:t>
            </w:r>
            <w:r w:rsidRPr="00186E54">
              <w:rPr>
                <w:b/>
                <w:highlight w:val="white"/>
                <w:lang w:eastAsia="uk-UA"/>
              </w:rPr>
              <w:lastRenderedPageBreak/>
              <w:t xml:space="preserve">законодавством України щодо </w:t>
            </w:r>
            <w:r w:rsidRPr="00186E54">
              <w:rPr>
                <w:highlight w:val="white"/>
                <w:lang w:eastAsia="uk-UA"/>
              </w:rPr>
              <w:t>керівника</w:t>
            </w:r>
            <w:r w:rsidRPr="00186E54">
              <w:rPr>
                <w:b/>
                <w:highlight w:val="white"/>
                <w:lang w:eastAsia="uk-UA"/>
              </w:rPr>
              <w:t xml:space="preserve"> учасника процедури закупівлі. </w:t>
            </w:r>
          </w:p>
          <w:p w:rsidR="00AA26B7" w:rsidRPr="00186E54" w:rsidRDefault="00AA26B7" w:rsidP="00AA26B7">
            <w:pPr>
              <w:autoSpaceDE/>
              <w:autoSpaceDN/>
              <w:jc w:val="both"/>
              <w:rPr>
                <w:b/>
                <w:highlight w:val="white"/>
                <w:lang w:eastAsia="uk-UA"/>
              </w:rPr>
            </w:pPr>
          </w:p>
          <w:p w:rsidR="00AA26B7" w:rsidRPr="00186E54" w:rsidRDefault="00AA26B7" w:rsidP="00AA26B7">
            <w:pPr>
              <w:autoSpaceDE/>
              <w:autoSpaceDN/>
              <w:jc w:val="both"/>
              <w:rPr>
                <w:highlight w:val="white"/>
                <w:lang w:eastAsia="uk-UA"/>
              </w:rPr>
            </w:pPr>
            <w:r w:rsidRPr="00186E54">
              <w:rPr>
                <w:b/>
                <w:highlight w:val="white"/>
                <w:lang w:eastAsia="uk-UA"/>
              </w:rPr>
              <w:t xml:space="preserve">Документ повинен бути не більше </w:t>
            </w:r>
            <w:proofErr w:type="spellStart"/>
            <w:r w:rsidRPr="00186E54">
              <w:rPr>
                <w:b/>
                <w:highlight w:val="white"/>
                <w:lang w:eastAsia="uk-UA"/>
              </w:rPr>
              <w:t>тридцятиденної</w:t>
            </w:r>
            <w:proofErr w:type="spellEnd"/>
            <w:r w:rsidRPr="00186E54">
              <w:rPr>
                <w:b/>
                <w:highlight w:val="white"/>
                <w:lang w:eastAsia="uk-UA"/>
              </w:rPr>
              <w:t xml:space="preserve"> давнини від дати подання документа.</w:t>
            </w:r>
            <w:r w:rsidRPr="00186E54">
              <w:rPr>
                <w:highlight w:val="white"/>
                <w:lang w:eastAsia="uk-UA"/>
              </w:rPr>
              <w:t> </w:t>
            </w:r>
          </w:p>
        </w:tc>
      </w:tr>
      <w:tr w:rsidR="00AA26B7" w:rsidRPr="00186E54" w:rsidTr="002D51E3">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A26B7" w:rsidRPr="00186E54" w:rsidRDefault="00AA26B7" w:rsidP="00AA26B7">
            <w:pPr>
              <w:autoSpaceDE/>
              <w:autoSpaceDN/>
              <w:ind w:left="100"/>
              <w:jc w:val="center"/>
              <w:rPr>
                <w:highlight w:val="white"/>
                <w:lang w:eastAsia="uk-UA"/>
              </w:rPr>
            </w:pPr>
            <w:r w:rsidRPr="00186E54">
              <w:rPr>
                <w:b/>
                <w:highlight w:val="white"/>
                <w:lang w:eastAsia="uk-UA"/>
              </w:rPr>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A26B7" w:rsidRPr="00186E54" w:rsidRDefault="00AA26B7" w:rsidP="00AA26B7">
            <w:pPr>
              <w:widowControl w:val="0"/>
              <w:pBdr>
                <w:top w:val="nil"/>
                <w:left w:val="nil"/>
                <w:bottom w:val="nil"/>
                <w:right w:val="nil"/>
                <w:between w:val="nil"/>
              </w:pBdr>
              <w:autoSpaceDE/>
              <w:autoSpaceDN/>
              <w:spacing w:before="120"/>
              <w:jc w:val="both"/>
              <w:rPr>
                <w:highlight w:val="white"/>
                <w:lang w:eastAsia="uk-UA"/>
              </w:rPr>
            </w:pPr>
            <w:r w:rsidRPr="00186E54">
              <w:rPr>
                <w:highlight w:val="white"/>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A26B7" w:rsidRPr="00186E54" w:rsidRDefault="00AA26B7" w:rsidP="00AA26B7">
            <w:pPr>
              <w:autoSpaceDE/>
              <w:autoSpaceDN/>
              <w:jc w:val="both"/>
              <w:rPr>
                <w:b/>
                <w:highlight w:val="white"/>
                <w:lang w:eastAsia="uk-UA"/>
              </w:rPr>
            </w:pPr>
            <w:r w:rsidRPr="00186E54">
              <w:rPr>
                <w:b/>
                <w:highlight w:val="white"/>
                <w:lang w:eastAsia="uk-UA"/>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AA26B7" w:rsidRPr="00186E54" w:rsidRDefault="00AA26B7" w:rsidP="00AA26B7">
            <w:pPr>
              <w:widowControl w:val="0"/>
              <w:pBdr>
                <w:top w:val="nil"/>
                <w:left w:val="nil"/>
                <w:bottom w:val="nil"/>
                <w:right w:val="nil"/>
                <w:between w:val="nil"/>
              </w:pBdr>
              <w:autoSpaceDE/>
              <w:autoSpaceDN/>
              <w:spacing w:line="276" w:lineRule="auto"/>
              <w:rPr>
                <w:b/>
                <w:lang w:eastAsia="uk-UA"/>
              </w:rPr>
            </w:pPr>
          </w:p>
        </w:tc>
      </w:tr>
      <w:tr w:rsidR="00AA26B7" w:rsidRPr="00186E54" w:rsidTr="002D51E3">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A26B7" w:rsidRPr="00186E54" w:rsidRDefault="00AA26B7" w:rsidP="00AA26B7">
            <w:pPr>
              <w:autoSpaceDE/>
              <w:autoSpaceDN/>
              <w:ind w:left="100"/>
              <w:jc w:val="center"/>
              <w:rPr>
                <w:b/>
                <w:highlight w:val="white"/>
                <w:lang w:eastAsia="uk-UA"/>
              </w:rPr>
            </w:pPr>
            <w:r w:rsidRPr="00186E54">
              <w:rPr>
                <w:b/>
                <w:highlight w:val="white"/>
                <w:lang w:eastAsia="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A26B7" w:rsidRPr="00186E54" w:rsidRDefault="00AA26B7" w:rsidP="00AA26B7">
            <w:pPr>
              <w:pBdr>
                <w:top w:val="nil"/>
                <w:left w:val="nil"/>
                <w:bottom w:val="nil"/>
                <w:right w:val="nil"/>
                <w:between w:val="nil"/>
              </w:pBdr>
              <w:autoSpaceDE/>
              <w:autoSpaceDN/>
              <w:jc w:val="both"/>
              <w:rPr>
                <w:highlight w:val="white"/>
                <w:lang w:eastAsia="uk-UA"/>
              </w:rPr>
            </w:pPr>
            <w:r w:rsidRPr="00186E54">
              <w:rPr>
                <w:highlight w:val="white"/>
                <w:lang w:eastAsia="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AA26B7" w:rsidRPr="00186E54" w:rsidRDefault="00AA26B7" w:rsidP="00AA26B7">
            <w:pPr>
              <w:pBdr>
                <w:top w:val="nil"/>
                <w:left w:val="nil"/>
                <w:bottom w:val="nil"/>
                <w:right w:val="nil"/>
                <w:between w:val="nil"/>
              </w:pBdr>
              <w:autoSpaceDE/>
              <w:autoSpaceDN/>
              <w:jc w:val="both"/>
              <w:rPr>
                <w:b/>
                <w:highlight w:val="white"/>
                <w:lang w:eastAsia="uk-UA"/>
              </w:rPr>
            </w:pPr>
            <w:r w:rsidRPr="00186E54">
              <w:rPr>
                <w:b/>
                <w:highlight w:val="white"/>
                <w:lang w:eastAsia="uk-UA"/>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A26B7" w:rsidRPr="00186E54" w:rsidRDefault="00AA26B7" w:rsidP="00AA26B7">
            <w:pPr>
              <w:pBdr>
                <w:top w:val="nil"/>
                <w:left w:val="nil"/>
                <w:bottom w:val="nil"/>
                <w:right w:val="nil"/>
                <w:between w:val="nil"/>
              </w:pBdr>
              <w:autoSpaceDE/>
              <w:autoSpaceDN/>
              <w:spacing w:after="348"/>
              <w:jc w:val="both"/>
              <w:rPr>
                <w:highlight w:val="white"/>
                <w:lang w:eastAsia="uk-UA"/>
              </w:rPr>
            </w:pPr>
            <w:r w:rsidRPr="00186E54">
              <w:rPr>
                <w:b/>
                <w:highlight w:val="white"/>
                <w:lang w:eastAsia="uk-UA"/>
              </w:rPr>
              <w:t>Довідка в довільній формі</w:t>
            </w:r>
            <w:r w:rsidRPr="00186E54">
              <w:rPr>
                <w:highlight w:val="white"/>
                <w:lang w:eastAsia="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AA26B7" w:rsidRPr="00186E54" w:rsidRDefault="00AA26B7" w:rsidP="00AA26B7">
      <w:pPr>
        <w:autoSpaceDE/>
        <w:autoSpaceDN/>
        <w:rPr>
          <w:b/>
          <w:color w:val="000000"/>
          <w:sz w:val="20"/>
          <w:szCs w:val="20"/>
          <w:lang w:eastAsia="uk-UA"/>
        </w:rPr>
      </w:pPr>
    </w:p>
    <w:p w:rsidR="00AA26B7" w:rsidRPr="00186E54" w:rsidRDefault="00AA26B7" w:rsidP="00AA26B7">
      <w:pPr>
        <w:autoSpaceDE/>
        <w:autoSpaceDN/>
        <w:spacing w:before="240"/>
        <w:jc w:val="center"/>
        <w:rPr>
          <w:b/>
          <w:color w:val="000000"/>
          <w:lang w:eastAsia="uk-UA"/>
        </w:rPr>
      </w:pPr>
      <w:r w:rsidRPr="00186E54">
        <w:rPr>
          <w:b/>
          <w:color w:val="000000"/>
          <w:lang w:eastAsia="uk-UA"/>
        </w:rPr>
        <w:t>3.2. Документи, які надаються ПЕРЕМОЖЦЕМ (фізичною особою чи фізичною особою</w:t>
      </w:r>
      <w:r w:rsidRPr="00186E54">
        <w:rPr>
          <w:b/>
          <w:lang w:eastAsia="uk-UA"/>
        </w:rPr>
        <w:t xml:space="preserve"> — </w:t>
      </w:r>
      <w:r w:rsidRPr="00186E54">
        <w:rPr>
          <w:b/>
          <w:color w:val="000000"/>
          <w:lang w:eastAsia="uk-UA"/>
        </w:rPr>
        <w:t>підприємцем):</w:t>
      </w:r>
    </w:p>
    <w:p w:rsidR="00AA26B7" w:rsidRPr="00186E54" w:rsidRDefault="00AA26B7" w:rsidP="00AA26B7">
      <w:pPr>
        <w:autoSpaceDE/>
        <w:autoSpaceDN/>
        <w:spacing w:before="240"/>
        <w:jc w:val="center"/>
        <w:rPr>
          <w:lang w:eastAsia="uk-UA"/>
        </w:rPr>
      </w:pPr>
    </w:p>
    <w:tbl>
      <w:tblPr>
        <w:tblW w:w="9619" w:type="dxa"/>
        <w:tblInd w:w="-100" w:type="dxa"/>
        <w:tblLayout w:type="fixed"/>
        <w:tblLook w:val="0400" w:firstRow="0" w:lastRow="0" w:firstColumn="0" w:lastColumn="0" w:noHBand="0" w:noVBand="1"/>
      </w:tblPr>
      <w:tblGrid>
        <w:gridCol w:w="587"/>
        <w:gridCol w:w="4427"/>
        <w:gridCol w:w="4605"/>
      </w:tblGrid>
      <w:tr w:rsidR="00AA26B7" w:rsidRPr="00186E54" w:rsidTr="002D51E3">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A26B7" w:rsidRPr="00186E54" w:rsidRDefault="00AA26B7" w:rsidP="00AA26B7">
            <w:pPr>
              <w:autoSpaceDE/>
              <w:autoSpaceDN/>
              <w:ind w:left="100"/>
              <w:jc w:val="center"/>
              <w:rPr>
                <w:lang w:eastAsia="uk-UA"/>
              </w:rPr>
            </w:pPr>
            <w:r w:rsidRPr="00186E54">
              <w:rPr>
                <w:b/>
                <w:lang w:eastAsia="uk-UA"/>
              </w:rPr>
              <w:t>№</w:t>
            </w:r>
          </w:p>
          <w:p w:rsidR="00AA26B7" w:rsidRPr="00186E54" w:rsidRDefault="00AA26B7" w:rsidP="00AA26B7">
            <w:pPr>
              <w:autoSpaceDE/>
              <w:autoSpaceDN/>
              <w:ind w:left="100"/>
              <w:jc w:val="center"/>
              <w:rPr>
                <w:lang w:eastAsia="uk-UA"/>
              </w:rPr>
            </w:pPr>
            <w:r w:rsidRPr="00186E54">
              <w:rPr>
                <w:b/>
                <w:lang w:eastAsia="uk-UA"/>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A26B7" w:rsidRPr="00186E54" w:rsidRDefault="00AA26B7" w:rsidP="00AA26B7">
            <w:pPr>
              <w:autoSpaceDE/>
              <w:autoSpaceDN/>
              <w:ind w:left="100"/>
              <w:jc w:val="center"/>
              <w:rPr>
                <w:highlight w:val="white"/>
                <w:lang w:eastAsia="uk-UA"/>
              </w:rPr>
            </w:pPr>
            <w:r w:rsidRPr="00186E54">
              <w:rPr>
                <w:b/>
                <w:highlight w:val="white"/>
                <w:lang w:eastAsia="uk-UA"/>
              </w:rPr>
              <w:t xml:space="preserve">Вимоги </w:t>
            </w:r>
            <w:r w:rsidRPr="00186E54">
              <w:rPr>
                <w:highlight w:val="white"/>
                <w:lang w:eastAsia="uk-UA"/>
              </w:rPr>
              <w:t xml:space="preserve">згідно пункту </w:t>
            </w:r>
            <w:r w:rsidRPr="00186E54">
              <w:rPr>
                <w:b/>
                <w:highlight w:val="white"/>
                <w:lang w:eastAsia="uk-UA"/>
              </w:rPr>
              <w:t>47</w:t>
            </w:r>
            <w:r w:rsidRPr="00186E54">
              <w:rPr>
                <w:highlight w:val="white"/>
                <w:lang w:eastAsia="uk-UA"/>
              </w:rPr>
              <w:t xml:space="preserve"> Особливостей</w:t>
            </w:r>
          </w:p>
          <w:p w:rsidR="00AA26B7" w:rsidRPr="00186E54" w:rsidRDefault="00AA26B7" w:rsidP="00AA26B7">
            <w:pPr>
              <w:autoSpaceDE/>
              <w:autoSpaceDN/>
              <w:ind w:left="100"/>
              <w:jc w:val="center"/>
              <w:rPr>
                <w:highlight w:val="white"/>
                <w:lang w:eastAsia="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A26B7" w:rsidRPr="00186E54" w:rsidRDefault="00AA26B7" w:rsidP="00AA26B7">
            <w:pPr>
              <w:autoSpaceDE/>
              <w:autoSpaceDN/>
              <w:ind w:left="100"/>
              <w:jc w:val="center"/>
              <w:rPr>
                <w:lang w:eastAsia="uk-UA"/>
              </w:rPr>
            </w:pPr>
            <w:r w:rsidRPr="00186E54">
              <w:rPr>
                <w:b/>
                <w:lang w:eastAsia="uk-UA"/>
              </w:rPr>
              <w:t xml:space="preserve">Переможець </w:t>
            </w:r>
            <w:r w:rsidRPr="00186E54">
              <w:rPr>
                <w:b/>
                <w:highlight w:val="white"/>
                <w:lang w:eastAsia="uk-UA"/>
              </w:rPr>
              <w:t xml:space="preserve">торгів на виконання вимоги </w:t>
            </w:r>
            <w:r w:rsidRPr="00186E54">
              <w:rPr>
                <w:highlight w:val="white"/>
                <w:lang w:eastAsia="uk-UA"/>
              </w:rPr>
              <w:t xml:space="preserve">згідно пункту </w:t>
            </w:r>
            <w:r w:rsidRPr="00186E54">
              <w:rPr>
                <w:b/>
                <w:highlight w:val="white"/>
                <w:lang w:eastAsia="uk-UA"/>
              </w:rPr>
              <w:t>47</w:t>
            </w:r>
            <w:r w:rsidRPr="00186E54">
              <w:rPr>
                <w:highlight w:val="white"/>
                <w:lang w:eastAsia="uk-UA"/>
              </w:rPr>
              <w:t xml:space="preserve"> Особ</w:t>
            </w:r>
            <w:r w:rsidRPr="00186E54">
              <w:rPr>
                <w:lang w:eastAsia="uk-UA"/>
              </w:rPr>
              <w:t>ливостей</w:t>
            </w:r>
            <w:r w:rsidRPr="00186E54">
              <w:rPr>
                <w:b/>
                <w:lang w:eastAsia="uk-UA"/>
              </w:rPr>
              <w:t xml:space="preserve"> (підтвердження відсутності підстав) повинен надати таку інформацію:</w:t>
            </w:r>
          </w:p>
        </w:tc>
      </w:tr>
      <w:tr w:rsidR="00AA26B7" w:rsidRPr="00186E54" w:rsidTr="002D51E3">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A26B7" w:rsidRPr="00186E54" w:rsidRDefault="00AA26B7" w:rsidP="00AA26B7">
            <w:pPr>
              <w:autoSpaceDE/>
              <w:autoSpaceDN/>
              <w:ind w:left="100"/>
              <w:jc w:val="center"/>
              <w:rPr>
                <w:lang w:eastAsia="uk-UA"/>
              </w:rPr>
            </w:pPr>
            <w:r w:rsidRPr="00186E54">
              <w:rPr>
                <w:b/>
                <w:lang w:eastAsia="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A26B7" w:rsidRPr="00186E54" w:rsidRDefault="00AA26B7" w:rsidP="00AA26B7">
            <w:pPr>
              <w:widowControl w:val="0"/>
              <w:pBdr>
                <w:top w:val="nil"/>
                <w:left w:val="nil"/>
                <w:bottom w:val="nil"/>
                <w:right w:val="nil"/>
                <w:between w:val="nil"/>
              </w:pBdr>
              <w:autoSpaceDE/>
              <w:autoSpaceDN/>
              <w:spacing w:before="120"/>
              <w:jc w:val="both"/>
              <w:rPr>
                <w:highlight w:val="white"/>
                <w:lang w:eastAsia="uk-UA"/>
              </w:rPr>
            </w:pPr>
            <w:r w:rsidRPr="00186E54">
              <w:rPr>
                <w:highlight w:val="white"/>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AA26B7" w:rsidRPr="00186E54" w:rsidRDefault="00AA26B7" w:rsidP="00AA26B7">
            <w:pPr>
              <w:autoSpaceDE/>
              <w:autoSpaceDN/>
              <w:jc w:val="both"/>
              <w:rPr>
                <w:b/>
                <w:highlight w:val="white"/>
                <w:lang w:eastAsia="uk-UA"/>
              </w:rPr>
            </w:pPr>
            <w:r w:rsidRPr="00186E54">
              <w:rPr>
                <w:b/>
                <w:highlight w:val="white"/>
                <w:lang w:eastAsia="uk-UA"/>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A26B7" w:rsidRPr="00186E54" w:rsidRDefault="00AA26B7" w:rsidP="00AA26B7">
            <w:pPr>
              <w:autoSpaceDE/>
              <w:autoSpaceDN/>
              <w:ind w:right="140"/>
              <w:jc w:val="both"/>
              <w:rPr>
                <w:lang w:eastAsia="uk-UA"/>
              </w:rPr>
            </w:pPr>
            <w:r w:rsidRPr="00186E54">
              <w:rPr>
                <w:b/>
                <w:lang w:eastAsia="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w:t>
            </w:r>
            <w:r w:rsidRPr="00186E54">
              <w:rPr>
                <w:b/>
                <w:lang w:eastAsia="uk-UA"/>
              </w:rPr>
              <w:lastRenderedPageBreak/>
              <w:t xml:space="preserve">інформації на </w:t>
            </w:r>
            <w:proofErr w:type="spellStart"/>
            <w:r w:rsidRPr="00186E54">
              <w:rPr>
                <w:b/>
                <w:lang w:eastAsia="uk-UA"/>
              </w:rPr>
              <w:t>вебресурсі</w:t>
            </w:r>
            <w:proofErr w:type="spellEnd"/>
            <w:r w:rsidRPr="00186E54">
              <w:rPr>
                <w:b/>
                <w:lang w:eastAsia="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AA26B7" w:rsidRPr="00186E54" w:rsidTr="002D51E3">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A26B7" w:rsidRPr="00186E54" w:rsidRDefault="00AA26B7" w:rsidP="00AA26B7">
            <w:pPr>
              <w:autoSpaceDE/>
              <w:autoSpaceDN/>
              <w:ind w:left="100"/>
              <w:jc w:val="center"/>
              <w:rPr>
                <w:lang w:eastAsia="uk-UA"/>
              </w:rPr>
            </w:pPr>
            <w:r w:rsidRPr="00186E54">
              <w:rPr>
                <w:b/>
                <w:lang w:eastAsia="uk-UA"/>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A26B7" w:rsidRPr="00186E54" w:rsidRDefault="00AA26B7" w:rsidP="00AA26B7">
            <w:pPr>
              <w:widowControl w:val="0"/>
              <w:pBdr>
                <w:top w:val="nil"/>
                <w:left w:val="nil"/>
                <w:bottom w:val="nil"/>
                <w:right w:val="nil"/>
                <w:between w:val="nil"/>
              </w:pBdr>
              <w:autoSpaceDE/>
              <w:autoSpaceDN/>
              <w:spacing w:before="120"/>
              <w:jc w:val="both"/>
              <w:rPr>
                <w:highlight w:val="white"/>
                <w:lang w:eastAsia="uk-UA"/>
              </w:rPr>
            </w:pPr>
            <w:r w:rsidRPr="00186E54">
              <w:rPr>
                <w:highlight w:val="white"/>
                <w:lang w:eastAsia="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AA26B7" w:rsidRPr="00186E54" w:rsidRDefault="00AA26B7" w:rsidP="00AA26B7">
            <w:pPr>
              <w:widowControl w:val="0"/>
              <w:pBdr>
                <w:top w:val="nil"/>
                <w:left w:val="nil"/>
                <w:bottom w:val="nil"/>
                <w:right w:val="nil"/>
                <w:between w:val="nil"/>
              </w:pBdr>
              <w:autoSpaceDE/>
              <w:autoSpaceDN/>
              <w:spacing w:before="120"/>
              <w:jc w:val="both"/>
              <w:rPr>
                <w:b/>
                <w:highlight w:val="white"/>
                <w:lang w:eastAsia="uk-UA"/>
              </w:rPr>
            </w:pPr>
            <w:r w:rsidRPr="00186E54">
              <w:rPr>
                <w:b/>
                <w:highlight w:val="white"/>
                <w:lang w:eastAsia="uk-UA"/>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AA26B7" w:rsidRPr="00186E54" w:rsidRDefault="00AA26B7" w:rsidP="00AA26B7">
            <w:pPr>
              <w:autoSpaceDE/>
              <w:autoSpaceDN/>
              <w:jc w:val="both"/>
              <w:rPr>
                <w:b/>
                <w:lang w:eastAsia="uk-UA"/>
              </w:rPr>
            </w:pPr>
            <w:r w:rsidRPr="00186E54">
              <w:rPr>
                <w:b/>
                <w:lang w:eastAsia="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AA26B7" w:rsidRPr="00186E54" w:rsidRDefault="00AA26B7" w:rsidP="00AA26B7">
            <w:pPr>
              <w:autoSpaceDE/>
              <w:autoSpaceDN/>
              <w:jc w:val="both"/>
              <w:rPr>
                <w:b/>
                <w:lang w:eastAsia="uk-UA"/>
              </w:rPr>
            </w:pPr>
          </w:p>
          <w:p w:rsidR="00AA26B7" w:rsidRPr="00186E54" w:rsidRDefault="00AA26B7" w:rsidP="00AA26B7">
            <w:pPr>
              <w:autoSpaceDE/>
              <w:autoSpaceDN/>
              <w:jc w:val="both"/>
              <w:rPr>
                <w:lang w:eastAsia="uk-UA"/>
              </w:rPr>
            </w:pPr>
            <w:r w:rsidRPr="00186E54">
              <w:rPr>
                <w:b/>
                <w:lang w:eastAsia="uk-UA"/>
              </w:rPr>
              <w:t xml:space="preserve">Документ повинен бути не більше </w:t>
            </w:r>
            <w:proofErr w:type="spellStart"/>
            <w:r w:rsidRPr="00186E54">
              <w:rPr>
                <w:b/>
                <w:lang w:eastAsia="uk-UA"/>
              </w:rPr>
              <w:t>тридцятиденної</w:t>
            </w:r>
            <w:proofErr w:type="spellEnd"/>
            <w:r w:rsidRPr="00186E54">
              <w:rPr>
                <w:b/>
                <w:lang w:eastAsia="uk-UA"/>
              </w:rPr>
              <w:t xml:space="preserve"> давнини від дати подання документа.</w:t>
            </w:r>
            <w:r w:rsidRPr="00186E54">
              <w:rPr>
                <w:lang w:eastAsia="uk-UA"/>
              </w:rPr>
              <w:t> </w:t>
            </w:r>
            <w:bookmarkStart w:id="0" w:name="_GoBack"/>
            <w:bookmarkEnd w:id="0"/>
          </w:p>
        </w:tc>
      </w:tr>
      <w:tr w:rsidR="00AA26B7" w:rsidRPr="00186E54" w:rsidTr="002D51E3">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A26B7" w:rsidRPr="00186E54" w:rsidRDefault="00AA26B7" w:rsidP="00AA26B7">
            <w:pPr>
              <w:autoSpaceDE/>
              <w:autoSpaceDN/>
              <w:ind w:left="100"/>
              <w:jc w:val="center"/>
              <w:rPr>
                <w:lang w:eastAsia="uk-UA"/>
              </w:rPr>
            </w:pPr>
            <w:r w:rsidRPr="00186E54">
              <w:rPr>
                <w:b/>
                <w:lang w:eastAsia="uk-UA"/>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A26B7" w:rsidRPr="00186E54" w:rsidRDefault="00AA26B7" w:rsidP="00AA26B7">
            <w:pPr>
              <w:widowControl w:val="0"/>
              <w:pBdr>
                <w:top w:val="nil"/>
                <w:left w:val="nil"/>
                <w:bottom w:val="nil"/>
                <w:right w:val="nil"/>
                <w:between w:val="nil"/>
              </w:pBdr>
              <w:autoSpaceDE/>
              <w:autoSpaceDN/>
              <w:spacing w:before="120"/>
              <w:jc w:val="both"/>
              <w:rPr>
                <w:highlight w:val="white"/>
                <w:lang w:eastAsia="uk-UA"/>
              </w:rPr>
            </w:pPr>
            <w:r w:rsidRPr="00186E54">
              <w:rPr>
                <w:highlight w:val="white"/>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A26B7" w:rsidRPr="00186E54" w:rsidRDefault="00AA26B7" w:rsidP="00AA26B7">
            <w:pPr>
              <w:autoSpaceDE/>
              <w:autoSpaceDN/>
              <w:jc w:val="both"/>
              <w:rPr>
                <w:highlight w:val="white"/>
                <w:lang w:eastAsia="uk-UA"/>
              </w:rPr>
            </w:pPr>
            <w:r w:rsidRPr="00186E54">
              <w:rPr>
                <w:b/>
                <w:highlight w:val="white"/>
                <w:lang w:eastAsia="uk-UA"/>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AA26B7" w:rsidRPr="00186E54" w:rsidRDefault="00AA26B7" w:rsidP="00AA26B7">
            <w:pPr>
              <w:widowControl w:val="0"/>
              <w:pBdr>
                <w:top w:val="nil"/>
                <w:left w:val="nil"/>
                <w:bottom w:val="nil"/>
                <w:right w:val="nil"/>
                <w:between w:val="nil"/>
              </w:pBdr>
              <w:autoSpaceDE/>
              <w:autoSpaceDN/>
              <w:spacing w:line="276" w:lineRule="auto"/>
              <w:rPr>
                <w:lang w:eastAsia="uk-UA"/>
              </w:rPr>
            </w:pPr>
          </w:p>
        </w:tc>
      </w:tr>
      <w:tr w:rsidR="00AA26B7" w:rsidRPr="00186E54" w:rsidTr="002D51E3">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A26B7" w:rsidRPr="00186E54" w:rsidRDefault="00AA26B7" w:rsidP="00AA26B7">
            <w:pPr>
              <w:autoSpaceDE/>
              <w:autoSpaceDN/>
              <w:ind w:left="100"/>
              <w:jc w:val="center"/>
              <w:rPr>
                <w:b/>
                <w:lang w:eastAsia="uk-UA"/>
              </w:rPr>
            </w:pPr>
            <w:r w:rsidRPr="00186E54">
              <w:rPr>
                <w:b/>
                <w:lang w:eastAsia="uk-UA"/>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A26B7" w:rsidRPr="00186E54" w:rsidRDefault="00AA26B7" w:rsidP="00AA26B7">
            <w:pPr>
              <w:pBdr>
                <w:top w:val="nil"/>
                <w:left w:val="nil"/>
                <w:bottom w:val="nil"/>
                <w:right w:val="nil"/>
                <w:between w:val="nil"/>
              </w:pBdr>
              <w:autoSpaceDE/>
              <w:autoSpaceDN/>
              <w:jc w:val="both"/>
              <w:rPr>
                <w:highlight w:val="white"/>
                <w:lang w:eastAsia="uk-UA"/>
              </w:rPr>
            </w:pPr>
            <w:r w:rsidRPr="00186E54">
              <w:rPr>
                <w:lang w:eastAsia="uk-UA"/>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186E54">
              <w:rPr>
                <w:highlight w:val="white"/>
                <w:lang w:eastAsia="uk-UA"/>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AA26B7" w:rsidRPr="00186E54" w:rsidRDefault="00AA26B7" w:rsidP="00AA26B7">
            <w:pPr>
              <w:pBdr>
                <w:top w:val="nil"/>
                <w:left w:val="nil"/>
                <w:bottom w:val="nil"/>
                <w:right w:val="nil"/>
                <w:between w:val="nil"/>
              </w:pBdr>
              <w:autoSpaceDE/>
              <w:autoSpaceDN/>
              <w:jc w:val="both"/>
              <w:rPr>
                <w:b/>
                <w:highlight w:val="white"/>
                <w:lang w:eastAsia="uk-UA"/>
              </w:rPr>
            </w:pPr>
            <w:r w:rsidRPr="00186E54">
              <w:rPr>
                <w:b/>
                <w:highlight w:val="white"/>
                <w:lang w:eastAsia="uk-UA"/>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A26B7" w:rsidRPr="00186E54" w:rsidRDefault="00AA26B7" w:rsidP="00AA26B7">
            <w:pPr>
              <w:pBdr>
                <w:top w:val="nil"/>
                <w:left w:val="nil"/>
                <w:bottom w:val="nil"/>
                <w:right w:val="nil"/>
                <w:between w:val="nil"/>
              </w:pBdr>
              <w:autoSpaceDE/>
              <w:autoSpaceDN/>
              <w:spacing w:after="348"/>
              <w:jc w:val="both"/>
              <w:rPr>
                <w:highlight w:val="yellow"/>
                <w:lang w:eastAsia="uk-UA"/>
              </w:rPr>
            </w:pPr>
            <w:r w:rsidRPr="00186E54">
              <w:rPr>
                <w:b/>
                <w:lang w:eastAsia="uk-UA"/>
              </w:rPr>
              <w:t>Довідка в довільній формі</w:t>
            </w:r>
            <w:r w:rsidRPr="00186E54">
              <w:rPr>
                <w:lang w:eastAsia="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AA26B7" w:rsidRPr="00186E54" w:rsidRDefault="00AA26B7" w:rsidP="00AA26B7">
      <w:pPr>
        <w:shd w:val="clear" w:color="auto" w:fill="FFFFFF"/>
        <w:autoSpaceDE/>
        <w:autoSpaceDN/>
        <w:rPr>
          <w:sz w:val="20"/>
          <w:szCs w:val="20"/>
          <w:lang w:eastAsia="uk-UA"/>
        </w:rPr>
      </w:pPr>
    </w:p>
    <w:p w:rsidR="00AA26B7" w:rsidRPr="00186E54" w:rsidRDefault="00AA26B7" w:rsidP="00AA26B7">
      <w:pPr>
        <w:shd w:val="clear" w:color="auto" w:fill="FFFFFF"/>
        <w:autoSpaceDE/>
        <w:autoSpaceDN/>
        <w:rPr>
          <w:sz w:val="20"/>
          <w:szCs w:val="20"/>
          <w:lang w:eastAsia="uk-UA"/>
        </w:rPr>
      </w:pPr>
    </w:p>
    <w:p w:rsidR="00AA26B7" w:rsidRPr="00AA26B7" w:rsidRDefault="00AA26B7" w:rsidP="00AA26B7">
      <w:pPr>
        <w:shd w:val="clear" w:color="auto" w:fill="FFFFFF"/>
        <w:autoSpaceDE/>
        <w:autoSpaceDN/>
        <w:rPr>
          <w:sz w:val="20"/>
          <w:szCs w:val="20"/>
          <w:lang w:val="ru-RU" w:eastAsia="uk-UA"/>
        </w:rPr>
      </w:pPr>
    </w:p>
    <w:p w:rsidR="00AA26B7" w:rsidRPr="00AA26B7" w:rsidRDefault="00AA26B7" w:rsidP="00AA26B7">
      <w:pPr>
        <w:shd w:val="clear" w:color="auto" w:fill="FFFFFF"/>
        <w:autoSpaceDE/>
        <w:autoSpaceDN/>
        <w:rPr>
          <w:sz w:val="20"/>
          <w:szCs w:val="20"/>
          <w:lang w:val="ru-RU" w:eastAsia="uk-UA"/>
        </w:rPr>
      </w:pPr>
    </w:p>
    <w:p w:rsidR="00AA26B7" w:rsidRPr="00AA26B7" w:rsidRDefault="00AA26B7" w:rsidP="00AA26B7">
      <w:pPr>
        <w:shd w:val="clear" w:color="auto" w:fill="FFFFFF"/>
        <w:autoSpaceDE/>
        <w:autoSpaceDN/>
        <w:rPr>
          <w:sz w:val="20"/>
          <w:szCs w:val="20"/>
          <w:lang w:val="ru-RU" w:eastAsia="uk-UA"/>
        </w:rPr>
      </w:pPr>
    </w:p>
    <w:p w:rsidR="00DF328A" w:rsidRPr="00AA26B7" w:rsidRDefault="00DF328A">
      <w:pPr>
        <w:rPr>
          <w:lang w:val="ru-RU"/>
        </w:rPr>
      </w:pPr>
      <w:bookmarkStart w:id="1" w:name="_heading=h.gjdgxs" w:colFirst="0" w:colLast="0"/>
      <w:bookmarkEnd w:id="1"/>
    </w:p>
    <w:sectPr w:rsidR="00DF328A" w:rsidRPr="00AA26B7">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CA5407"/>
    <w:multiLevelType w:val="multilevel"/>
    <w:tmpl w:val="954AC7D2"/>
    <w:lvl w:ilvl="0">
      <w:start w:val="1"/>
      <w:numFmt w:val="decimal"/>
      <w:lvlText w:val="%1."/>
      <w:lvlJc w:val="left"/>
      <w:pPr>
        <w:ind w:left="1942" w:hanging="360"/>
      </w:pPr>
    </w:lvl>
    <w:lvl w:ilvl="1">
      <w:start w:val="1"/>
      <w:numFmt w:val="decimal"/>
      <w:lvlText w:val="%2."/>
      <w:lvlJc w:val="left"/>
      <w:pPr>
        <w:ind w:left="2662" w:hanging="360"/>
      </w:pPr>
    </w:lvl>
    <w:lvl w:ilvl="2">
      <w:start w:val="1"/>
      <w:numFmt w:val="decimal"/>
      <w:lvlText w:val="%3."/>
      <w:lvlJc w:val="left"/>
      <w:pPr>
        <w:ind w:left="3382" w:hanging="360"/>
      </w:pPr>
    </w:lvl>
    <w:lvl w:ilvl="3">
      <w:start w:val="1"/>
      <w:numFmt w:val="decimal"/>
      <w:lvlText w:val="%4."/>
      <w:lvlJc w:val="left"/>
      <w:pPr>
        <w:ind w:left="4102" w:hanging="360"/>
      </w:pPr>
    </w:lvl>
    <w:lvl w:ilvl="4">
      <w:start w:val="1"/>
      <w:numFmt w:val="decimal"/>
      <w:lvlText w:val="%5."/>
      <w:lvlJc w:val="left"/>
      <w:pPr>
        <w:ind w:left="4822" w:hanging="360"/>
      </w:pPr>
    </w:lvl>
    <w:lvl w:ilvl="5">
      <w:start w:val="1"/>
      <w:numFmt w:val="decimal"/>
      <w:lvlText w:val="%6."/>
      <w:lvlJc w:val="left"/>
      <w:pPr>
        <w:ind w:left="5542" w:hanging="360"/>
      </w:pPr>
    </w:lvl>
    <w:lvl w:ilvl="6">
      <w:start w:val="1"/>
      <w:numFmt w:val="decimal"/>
      <w:lvlText w:val="%7."/>
      <w:lvlJc w:val="left"/>
      <w:pPr>
        <w:ind w:left="6262" w:hanging="360"/>
      </w:pPr>
    </w:lvl>
    <w:lvl w:ilvl="7">
      <w:start w:val="1"/>
      <w:numFmt w:val="decimal"/>
      <w:lvlText w:val="%8."/>
      <w:lvlJc w:val="left"/>
      <w:pPr>
        <w:ind w:left="6982" w:hanging="360"/>
      </w:pPr>
    </w:lvl>
    <w:lvl w:ilvl="8">
      <w:start w:val="1"/>
      <w:numFmt w:val="decimal"/>
      <w:lvlText w:val="%9."/>
      <w:lvlJc w:val="left"/>
      <w:pPr>
        <w:ind w:left="7702"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5DB"/>
    <w:rsid w:val="000D15DB"/>
    <w:rsid w:val="00186E54"/>
    <w:rsid w:val="001A6146"/>
    <w:rsid w:val="006B54E6"/>
    <w:rsid w:val="00AA26B7"/>
    <w:rsid w:val="00B443D1"/>
    <w:rsid w:val="00BD6CB6"/>
    <w:rsid w:val="00C16692"/>
    <w:rsid w:val="00DF328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40F3AC-7F10-476F-BF8A-99FE862A5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54E6"/>
    <w:pPr>
      <w:autoSpaceDE w:val="0"/>
      <w:autoSpaceDN w:val="0"/>
      <w:spacing w:after="0" w:line="240" w:lineRule="auto"/>
    </w:pPr>
    <w:rPr>
      <w:sz w:val="24"/>
      <w:szCs w:val="24"/>
      <w:lang w:eastAsia="ru-RU"/>
    </w:rPr>
  </w:style>
  <w:style w:type="paragraph" w:styleId="1">
    <w:name w:val="heading 1"/>
    <w:basedOn w:val="a"/>
    <w:next w:val="a"/>
    <w:link w:val="10"/>
    <w:uiPriority w:val="9"/>
    <w:qFormat/>
    <w:rsid w:val="006B54E6"/>
    <w:pPr>
      <w:keepNext/>
      <w:jc w:val="center"/>
      <w:outlineLvl w:val="0"/>
    </w:pPr>
    <w:rPr>
      <w:rFonts w:asciiTheme="majorHAnsi" w:eastAsiaTheme="majorEastAsia" w:hAnsiTheme="majorHAnsi"/>
      <w:b/>
      <w:bCs/>
      <w:kern w:val="32"/>
      <w:sz w:val="32"/>
      <w:szCs w:val="32"/>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B54E6"/>
    <w:rPr>
      <w:rFonts w:asciiTheme="majorHAnsi" w:eastAsiaTheme="majorEastAsia" w:hAnsiTheme="majorHAnsi"/>
      <w:b/>
      <w:bCs/>
      <w:kern w:val="32"/>
      <w:sz w:val="32"/>
      <w:szCs w:val="32"/>
      <w:lang w:val="x-none" w:eastAsia="ru-RU"/>
    </w:rPr>
  </w:style>
  <w:style w:type="paragraph" w:styleId="a3">
    <w:name w:val="Title"/>
    <w:basedOn w:val="a"/>
    <w:link w:val="a4"/>
    <w:uiPriority w:val="10"/>
    <w:qFormat/>
    <w:rsid w:val="006B54E6"/>
    <w:pPr>
      <w:spacing w:before="240" w:after="60"/>
      <w:jc w:val="center"/>
    </w:pPr>
    <w:rPr>
      <w:rFonts w:asciiTheme="majorHAnsi" w:eastAsiaTheme="majorEastAsia" w:hAnsiTheme="majorHAnsi"/>
      <w:b/>
      <w:bCs/>
      <w:kern w:val="28"/>
      <w:sz w:val="32"/>
      <w:szCs w:val="32"/>
      <w:lang w:val="x-none"/>
    </w:rPr>
  </w:style>
  <w:style w:type="character" w:customStyle="1" w:styleId="a4">
    <w:name w:val="Назва Знак"/>
    <w:basedOn w:val="a0"/>
    <w:link w:val="a3"/>
    <w:uiPriority w:val="10"/>
    <w:rsid w:val="006B54E6"/>
    <w:rPr>
      <w:rFonts w:asciiTheme="majorHAnsi" w:eastAsiaTheme="majorEastAsia" w:hAnsiTheme="majorHAnsi"/>
      <w:b/>
      <w:bCs/>
      <w:kern w:val="28"/>
      <w:sz w:val="32"/>
      <w:szCs w:val="32"/>
      <w:lang w:val="x-none"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4</Pages>
  <Words>6845</Words>
  <Characters>3902</Characters>
  <Application>Microsoft Office Word</Application>
  <DocSecurity>0</DocSecurity>
  <Lines>32</Lines>
  <Paragraphs>21</Paragraphs>
  <ScaleCrop>false</ScaleCrop>
  <HeadingPairs>
    <vt:vector size="2" baseType="variant">
      <vt:variant>
        <vt:lpstr>Назва</vt:lpstr>
      </vt:variant>
      <vt:variant>
        <vt:i4>1</vt:i4>
      </vt:variant>
    </vt:vector>
  </HeadingPairs>
  <TitlesOfParts>
    <vt:vector size="1" baseType="lpstr">
      <vt:lpstr/>
    </vt:vector>
  </TitlesOfParts>
  <Company>SPecialiST RePack</Company>
  <LinksUpToDate>false</LinksUpToDate>
  <CharactersWithSpaces>10726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Prozora</cp:lastModifiedBy>
  <cp:revision>4</cp:revision>
  <dcterms:created xsi:type="dcterms:W3CDTF">2023-08-11T08:10:00Z</dcterms:created>
  <dcterms:modified xsi:type="dcterms:W3CDTF">2024-01-30T07:54:00Z</dcterms:modified>
</cp:coreProperties>
</file>