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57" w:rsidRPr="007F625F" w:rsidRDefault="00BA2257" w:rsidP="00557CC0">
      <w:pPr>
        <w:spacing w:after="0" w:line="240" w:lineRule="auto"/>
        <w:ind w:left="1069" w:right="-1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57CC0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</w:t>
      </w:r>
      <w:r w:rsidR="007F625F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:rsidR="00BA2257" w:rsidRPr="00557CC0" w:rsidRDefault="00BA2257" w:rsidP="00557CC0">
      <w:pPr>
        <w:spacing w:after="0" w:line="240" w:lineRule="auto"/>
        <w:ind w:left="1069" w:right="-1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57CC0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150A65" w:rsidRPr="00557CC0" w:rsidRDefault="00150A65" w:rsidP="00557CC0">
      <w:pPr>
        <w:spacing w:after="0" w:line="240" w:lineRule="auto"/>
        <w:ind w:left="1069" w:right="-1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2257" w:rsidRPr="00557CC0" w:rsidRDefault="00BA2257" w:rsidP="00557CC0">
      <w:pPr>
        <w:spacing w:after="0" w:line="240" w:lineRule="auto"/>
        <w:ind w:left="1069"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2257" w:rsidRPr="00557CC0" w:rsidRDefault="00BA2257" w:rsidP="00557CC0">
      <w:pPr>
        <w:spacing w:after="0" w:line="240" w:lineRule="auto"/>
        <w:ind w:left="1069"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57CC0">
        <w:rPr>
          <w:rFonts w:ascii="Times New Roman" w:hAnsi="Times New Roman" w:cs="Times New Roman"/>
          <w:b/>
          <w:bCs/>
          <w:sz w:val="24"/>
          <w:szCs w:val="24"/>
          <w:u w:val="single"/>
        </w:rPr>
        <w:t>МЕДИКО-ТЕХНІЧНІ ВИМОГИ</w:t>
      </w:r>
    </w:p>
    <w:p w:rsidR="00557CC0" w:rsidRPr="00557CC0" w:rsidRDefault="007F625F" w:rsidP="00557CC0">
      <w:pPr>
        <w:spacing w:after="0" w:line="240" w:lineRule="auto"/>
        <w:ind w:left="1069"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7F625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021:2015 – 33140000-3 «Медичні матеріали» (14424</w:t>
      </w:r>
      <w:r w:rsidRPr="007F62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7F625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Контейнер на відходи, 14424</w:t>
      </w:r>
      <w:r w:rsidRPr="007F62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7F625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Контейнер на відходи, 14424</w:t>
      </w:r>
      <w:r w:rsidRPr="007F62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7F625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Контейнер на відходи)</w:t>
      </w:r>
    </w:p>
    <w:p w:rsidR="00486918" w:rsidRPr="00557CC0" w:rsidRDefault="00486918" w:rsidP="00557CC0">
      <w:pPr>
        <w:spacing w:after="0" w:line="240" w:lineRule="auto"/>
        <w:ind w:left="1069"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BA2257" w:rsidRPr="00557CC0" w:rsidRDefault="00BA2257" w:rsidP="00557CC0">
      <w:pPr>
        <w:tabs>
          <w:tab w:val="left" w:pos="1134"/>
          <w:tab w:val="left" w:pos="78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CC0">
        <w:rPr>
          <w:rFonts w:ascii="Times New Roman" w:hAnsi="Times New Roman" w:cs="Times New Roman"/>
          <w:b/>
          <w:sz w:val="24"/>
          <w:szCs w:val="24"/>
        </w:rPr>
        <w:t xml:space="preserve">«код ДК 021:2015 «Єдиний закупівельний словник» - 33140000-3 Медичні матеріали» </w:t>
      </w:r>
      <w:r w:rsidRPr="00557CC0">
        <w:rPr>
          <w:rFonts w:ascii="Times New Roman" w:hAnsi="Times New Roman" w:cs="Times New Roman"/>
          <w:b/>
          <w:sz w:val="24"/>
          <w:szCs w:val="24"/>
          <w:lang w:val="uk-UA"/>
        </w:rPr>
        <w:t>(Контейнер для збору голок)</w:t>
      </w:r>
    </w:p>
    <w:p w:rsidR="00BA2257" w:rsidRPr="00557CC0" w:rsidRDefault="00557CC0" w:rsidP="00557CC0">
      <w:pPr>
        <w:tabs>
          <w:tab w:val="left" w:pos="1134"/>
          <w:tab w:val="left" w:pos="78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C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(14424</w:t>
      </w:r>
      <w:r w:rsidRPr="00557C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557C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Контейнер на відходи</w:t>
      </w:r>
      <w:r w:rsidRPr="00557C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r w:rsidRPr="00557C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14424</w:t>
      </w:r>
      <w:r w:rsidRPr="00557C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557C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Контейнер на відходи)</w:t>
      </w:r>
    </w:p>
    <w:p w:rsidR="00A50156" w:rsidRPr="008E2530" w:rsidRDefault="00F30453" w:rsidP="00557C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2530">
        <w:rPr>
          <w:rFonts w:ascii="Times New Roman" w:hAnsi="Times New Roman" w:cs="Times New Roman"/>
          <w:b/>
          <w:sz w:val="32"/>
          <w:szCs w:val="32"/>
          <w:lang w:val="uk-UA"/>
        </w:rPr>
        <w:t>1.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3"/>
        <w:gridCol w:w="992"/>
      </w:tblGrid>
      <w:tr w:rsidR="00150A65" w:rsidRPr="00557CC0" w:rsidTr="00150A65">
        <w:trPr>
          <w:trHeight w:val="322"/>
        </w:trPr>
        <w:tc>
          <w:tcPr>
            <w:tcW w:w="993" w:type="dxa"/>
            <w:noWrap/>
            <w:vAlign w:val="center"/>
          </w:tcPr>
          <w:p w:rsidR="00150A65" w:rsidRPr="00557CC0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371" w:type="dxa"/>
            <w:vAlign w:val="center"/>
          </w:tcPr>
          <w:p w:rsidR="00150A65" w:rsidRPr="00557CC0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Призначення (або опис) виробу, що закуповується</w:t>
            </w:r>
          </w:p>
        </w:tc>
        <w:tc>
          <w:tcPr>
            <w:tcW w:w="993" w:type="dxa"/>
            <w:vAlign w:val="center"/>
          </w:tcPr>
          <w:p w:rsidR="00150A65" w:rsidRPr="00557CC0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92" w:type="dxa"/>
            <w:vAlign w:val="center"/>
          </w:tcPr>
          <w:p w:rsidR="00150A65" w:rsidRPr="00557CC0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150A65" w:rsidRPr="00557CC0" w:rsidTr="00150A65">
        <w:trPr>
          <w:trHeight w:val="378"/>
        </w:trPr>
        <w:tc>
          <w:tcPr>
            <w:tcW w:w="993" w:type="dxa"/>
            <w:noWrap/>
            <w:vAlign w:val="center"/>
          </w:tcPr>
          <w:p w:rsidR="00150A65" w:rsidRPr="00557CC0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  <w:vAlign w:val="center"/>
          </w:tcPr>
          <w:p w:rsidR="00150A65" w:rsidRPr="00557CC0" w:rsidRDefault="00150A65" w:rsidP="00557CC0">
            <w:pPr>
              <w:tabs>
                <w:tab w:val="left" w:pos="10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Контейнер для зберігання гострих медичних предметів одноразового використання,10л</w:t>
            </w:r>
          </w:p>
        </w:tc>
        <w:tc>
          <w:tcPr>
            <w:tcW w:w="993" w:type="dxa"/>
            <w:vAlign w:val="center"/>
          </w:tcPr>
          <w:p w:rsidR="00150A65" w:rsidRPr="00786F65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6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:rsidR="00150A65" w:rsidRPr="00786F65" w:rsidRDefault="00756E54" w:rsidP="00557C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10</w:t>
            </w:r>
            <w:r w:rsidR="00150A65" w:rsidRPr="00786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00</w:t>
            </w:r>
          </w:p>
        </w:tc>
      </w:tr>
    </w:tbl>
    <w:p w:rsidR="00150A65" w:rsidRPr="00557CC0" w:rsidRDefault="00150A65" w:rsidP="0055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7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  <w:gridCol w:w="1973"/>
      </w:tblGrid>
      <w:tr w:rsidR="00A50156" w:rsidRPr="00557CC0" w:rsidTr="00A50156">
        <w:trPr>
          <w:trHeight w:val="300"/>
        </w:trPr>
        <w:tc>
          <w:tcPr>
            <w:tcW w:w="83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Контейнер для зберігання гострих медичних предметів одноразового використання 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Обов`язкове зазначення відповідності по кожному пункту (ТАК/НІ)</w:t>
            </w: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Корисний об’єм – </w:t>
            </w:r>
            <w:r w:rsidRPr="00557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Габаритні розміри: 180х150х400 мм ±0,5 мм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Максимально допустима вага завантаження – 6 кг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Товщина стінки боксу – </w:t>
            </w:r>
            <w:r w:rsidRPr="00557CC0">
              <w:rPr>
                <w:rFonts w:ascii="Times New Roman" w:hAnsi="Times New Roman" w:cs="Times New Roman"/>
                <w:sz w:val="24"/>
                <w:szCs w:val="24"/>
              </w:rPr>
              <w:t>&gt;1.</w:t>
            </w: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мм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Діаметр отвору – 100 мм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покриття – плівка термоламінаційна з біаксально орієнтованого поліпропілену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Зовнішнє покриття – картон трьохшаровий. Відзначено міжнародним попередженням із логотипом про біологічну небезпеку. Інструкція. Рівень максимального завантаження.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межі максимального завантаження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- червоний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50A65" w:rsidRPr="008E2530" w:rsidRDefault="00150A65" w:rsidP="00557C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2530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</w:p>
    <w:p w:rsidR="00150A65" w:rsidRPr="00557CC0" w:rsidRDefault="00150A65" w:rsidP="0055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3"/>
        <w:gridCol w:w="992"/>
      </w:tblGrid>
      <w:tr w:rsidR="00150A65" w:rsidRPr="00557CC0" w:rsidTr="00150A65">
        <w:trPr>
          <w:trHeight w:val="322"/>
        </w:trPr>
        <w:tc>
          <w:tcPr>
            <w:tcW w:w="993" w:type="dxa"/>
            <w:noWrap/>
            <w:vAlign w:val="center"/>
          </w:tcPr>
          <w:p w:rsidR="00150A65" w:rsidRPr="00557CC0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371" w:type="dxa"/>
            <w:vAlign w:val="center"/>
          </w:tcPr>
          <w:p w:rsidR="00150A65" w:rsidRPr="00557CC0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Призначення (або опис) виробу, що закуповується</w:t>
            </w:r>
          </w:p>
        </w:tc>
        <w:tc>
          <w:tcPr>
            <w:tcW w:w="993" w:type="dxa"/>
            <w:vAlign w:val="center"/>
          </w:tcPr>
          <w:p w:rsidR="00150A65" w:rsidRPr="00557CC0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92" w:type="dxa"/>
            <w:vAlign w:val="center"/>
          </w:tcPr>
          <w:p w:rsidR="00150A65" w:rsidRPr="00557CC0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150A65" w:rsidRPr="00557CC0" w:rsidTr="00150A65">
        <w:trPr>
          <w:trHeight w:val="378"/>
        </w:trPr>
        <w:tc>
          <w:tcPr>
            <w:tcW w:w="993" w:type="dxa"/>
            <w:noWrap/>
            <w:vAlign w:val="center"/>
          </w:tcPr>
          <w:p w:rsidR="00150A65" w:rsidRPr="00557CC0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  <w:vAlign w:val="center"/>
          </w:tcPr>
          <w:p w:rsidR="00150A65" w:rsidRPr="00557CC0" w:rsidRDefault="00150A65" w:rsidP="00557CC0">
            <w:pPr>
              <w:tabs>
                <w:tab w:val="left" w:pos="10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Контейнер для зберігання гострих медичних предметів одноразового використання ,5л</w:t>
            </w:r>
          </w:p>
        </w:tc>
        <w:tc>
          <w:tcPr>
            <w:tcW w:w="993" w:type="dxa"/>
            <w:vAlign w:val="center"/>
          </w:tcPr>
          <w:p w:rsidR="00150A65" w:rsidRPr="00786F65" w:rsidRDefault="00150A65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6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:rsidR="00150A65" w:rsidRPr="00786F65" w:rsidRDefault="00756E54" w:rsidP="00557CC0">
            <w:pPr>
              <w:spacing w:after="0" w:line="240" w:lineRule="auto"/>
              <w:ind w:right="29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10</w:t>
            </w:r>
            <w:r w:rsidR="00150A65" w:rsidRPr="00786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00</w:t>
            </w:r>
          </w:p>
        </w:tc>
      </w:tr>
    </w:tbl>
    <w:p w:rsidR="00150A65" w:rsidRPr="00557CC0" w:rsidRDefault="00150A65" w:rsidP="0055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0453" w:rsidRPr="00557CC0" w:rsidRDefault="00F30453" w:rsidP="0055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343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  <w:gridCol w:w="1973"/>
      </w:tblGrid>
      <w:tr w:rsidR="00A50156" w:rsidRPr="00557CC0" w:rsidTr="00A50156">
        <w:trPr>
          <w:trHeight w:val="300"/>
        </w:trPr>
        <w:tc>
          <w:tcPr>
            <w:tcW w:w="83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Контейнер для зберігання гострих медичних предметів одноразового використання 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Обов`язкове зазначення відповідності по кожному пункту (ТАК/НІ)</w:t>
            </w: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Корисний об’єм </w:t>
            </w:r>
            <w:r w:rsidRPr="00557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5</w:t>
            </w: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Максимально допустима вага завантаження – 2.5 кг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 стінки боксу – 1.3 мм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Діаметр отвору – 50 мм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покриття – Металізоване покриття з додатковим шаром плівки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Зовнішнє покриття – прозоре ламінування плівкою. Відзначено міжнародним попередженням із логотипом про біологічну небезпеку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межі максимального завантаження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0156" w:rsidRPr="00557CC0" w:rsidTr="00A50156">
        <w:trPr>
          <w:trHeight w:val="397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156" w:rsidRPr="00557CC0" w:rsidRDefault="00A50156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- червоний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56" w:rsidRPr="00557CC0" w:rsidRDefault="00A50156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50156" w:rsidRPr="00557CC0" w:rsidRDefault="00A50156" w:rsidP="00557CC0">
      <w:p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CC0">
        <w:rPr>
          <w:rFonts w:ascii="Times New Roman" w:hAnsi="Times New Roman" w:cs="Times New Roman"/>
          <w:sz w:val="24"/>
          <w:szCs w:val="24"/>
          <w:lang w:val="uk-UA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вимогам.</w:t>
      </w:r>
    </w:p>
    <w:p w:rsidR="00A50156" w:rsidRPr="00557CC0" w:rsidRDefault="00A50156" w:rsidP="0055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0156" w:rsidRPr="00557CC0" w:rsidRDefault="00A50156" w:rsidP="00557CC0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57CC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Якісні характеристики предмета закупівлі: </w:t>
      </w:r>
    </w:p>
    <w:p w:rsidR="00A50156" w:rsidRPr="00557CC0" w:rsidRDefault="00A50156" w:rsidP="00557CC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</w:pPr>
      <w:r w:rsidRPr="00557CC0">
        <w:rPr>
          <w:rFonts w:ascii="Times New Roman" w:hAnsi="Times New Roman"/>
          <w:sz w:val="24"/>
          <w:szCs w:val="24"/>
          <w:lang w:val="uk-UA"/>
        </w:rPr>
        <w:t xml:space="preserve">Товар, що пропонується повинен бути новим, таким, що не був у використанні. </w:t>
      </w:r>
      <w:r w:rsidRPr="00557CC0">
        <w:rPr>
          <w:rFonts w:ascii="Times New Roman" w:hAnsi="Times New Roman"/>
          <w:sz w:val="24"/>
          <w:szCs w:val="24"/>
          <w:u w:val="single"/>
          <w:lang w:val="uk-UA"/>
        </w:rPr>
        <w:t>Для підтвердження учасник надає гарантійний лист.</w:t>
      </w:r>
    </w:p>
    <w:p w:rsidR="00A50156" w:rsidRPr="00557CC0" w:rsidRDefault="00A50156" w:rsidP="00557CC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n3"/>
      <w:bookmarkEnd w:id="0"/>
      <w:r w:rsidRPr="00557CC0">
        <w:rPr>
          <w:rFonts w:ascii="Times New Roman" w:hAnsi="Times New Roman"/>
          <w:sz w:val="24"/>
          <w:szCs w:val="24"/>
          <w:lang w:val="uk-UA"/>
        </w:rPr>
        <w:t>Наявність паспорту якості.</w:t>
      </w:r>
    </w:p>
    <w:p w:rsidR="00A50156" w:rsidRPr="00557CC0" w:rsidRDefault="00A50156" w:rsidP="00557CC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57CC0">
        <w:rPr>
          <w:rFonts w:ascii="Times New Roman" w:hAnsi="Times New Roman"/>
          <w:sz w:val="24"/>
          <w:szCs w:val="24"/>
          <w:lang w:val="uk-UA"/>
        </w:rPr>
        <w:t>Наявність інструкції з експлуатації українською мовою безпосередньо на товарі.</w:t>
      </w:r>
    </w:p>
    <w:p w:rsidR="00E94CAF" w:rsidRPr="00557CC0" w:rsidRDefault="00E94CAF" w:rsidP="00557C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2530" w:rsidRPr="008E2530" w:rsidRDefault="008E2530" w:rsidP="00557CC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/>
        </w:rPr>
      </w:pPr>
      <w:r w:rsidRPr="008E253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/>
        </w:rPr>
        <w:t>3.</w:t>
      </w:r>
    </w:p>
    <w:p w:rsidR="00557CC0" w:rsidRPr="00557CC0" w:rsidRDefault="00557CC0" w:rsidP="00557CC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CC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/>
        </w:rPr>
        <w:t xml:space="preserve">Для з’ясування необхідних характеристик товарів, що пропонується до постачання та можливостей учасником забезпечити умови поставок потрібно надати </w:t>
      </w:r>
      <w:r w:rsidRPr="00557CC0">
        <w:rPr>
          <w:rFonts w:ascii="Times New Roman" w:hAnsi="Times New Roman" w:cs="Times New Roman"/>
          <w:b/>
          <w:sz w:val="24"/>
          <w:szCs w:val="24"/>
          <w:lang w:val="uk-UA"/>
        </w:rPr>
        <w:t>в електронному (сканованому) вигляді в складі пропозиції документи, які підтверджують відповідність запропонованих товарів наступним вимогам</w:t>
      </w:r>
      <w:r w:rsidRPr="00557CC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/>
        </w:rPr>
        <w:t xml:space="preserve">. </w:t>
      </w:r>
    </w:p>
    <w:p w:rsidR="00557CC0" w:rsidRPr="00557CC0" w:rsidRDefault="00557CC0" w:rsidP="00557CC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C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Документи перед скануванням повинні бути завірені підписом уповноваженої особи та печаткою(у разі якщо учасник здійснює свою діяльність без печатки, документи завіряються лише підписом уповноваженої особи Учасника) </w:t>
      </w:r>
    </w:p>
    <w:p w:rsidR="00557CC0" w:rsidRPr="00557CC0" w:rsidRDefault="00557CC0" w:rsidP="00557CC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CC0" w:rsidRPr="00557CC0" w:rsidRDefault="00557CC0" w:rsidP="00557CC0">
      <w:pPr>
        <w:pStyle w:val="a5"/>
        <w:kinsoku w:val="0"/>
        <w:overflowPunct w:val="0"/>
        <w:spacing w:after="0"/>
        <w:ind w:left="284" w:hanging="283"/>
        <w:rPr>
          <w:b/>
          <w:szCs w:val="24"/>
          <w:lang w:val="uk-UA"/>
        </w:rPr>
      </w:pPr>
      <w:r w:rsidRPr="00557CC0">
        <w:rPr>
          <w:b/>
          <w:szCs w:val="24"/>
          <w:lang w:val="uk-UA"/>
        </w:rPr>
        <w:t>Загальні вимоги:</w:t>
      </w:r>
    </w:p>
    <w:p w:rsidR="00557CC0" w:rsidRPr="00557CC0" w:rsidRDefault="00557CC0" w:rsidP="00557CC0">
      <w:pPr>
        <w:numPr>
          <w:ilvl w:val="0"/>
          <w:numId w:val="3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CC0">
        <w:rPr>
          <w:rFonts w:ascii="Times New Roman" w:hAnsi="Times New Roman" w:cs="Times New Roman"/>
          <w:sz w:val="24"/>
          <w:szCs w:val="24"/>
          <w:lang w:val="uk-UA"/>
        </w:rPr>
        <w:t>Товар, що пропонується повинен бути новим, таким, що не був у використанні. Для підтвердження учасник надає гарантійний лист.</w:t>
      </w:r>
    </w:p>
    <w:p w:rsidR="00557CC0" w:rsidRPr="00557CC0" w:rsidRDefault="00557CC0" w:rsidP="00557CC0">
      <w:pPr>
        <w:numPr>
          <w:ilvl w:val="0"/>
          <w:numId w:val="3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CC0">
        <w:rPr>
          <w:rFonts w:ascii="Times New Roman" w:hAnsi="Times New Roman" w:cs="Times New Roman"/>
          <w:sz w:val="24"/>
          <w:szCs w:val="24"/>
          <w:lang w:val="uk-UA"/>
        </w:rPr>
        <w:t>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:rsidR="00557CC0" w:rsidRPr="00557CC0" w:rsidRDefault="00557CC0" w:rsidP="00557CC0">
      <w:pPr>
        <w:numPr>
          <w:ilvl w:val="0"/>
          <w:numId w:val="3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CC0">
        <w:rPr>
          <w:rFonts w:ascii="Times New Roman" w:hAnsi="Times New Roman" w:cs="Times New Roman"/>
          <w:sz w:val="24"/>
          <w:szCs w:val="24"/>
          <w:lang w:val="uk-UA"/>
        </w:rPr>
        <w:t>Наявність інструкції з експлуатації українською мовою безпосередньо на товарі</w:t>
      </w:r>
    </w:p>
    <w:p w:rsidR="00557CC0" w:rsidRPr="00557CC0" w:rsidRDefault="00557CC0" w:rsidP="00557CC0">
      <w:pPr>
        <w:numPr>
          <w:ilvl w:val="0"/>
          <w:numId w:val="3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CC0">
        <w:rPr>
          <w:rFonts w:ascii="Times New Roman" w:hAnsi="Times New Roman" w:cs="Times New Roman"/>
          <w:sz w:val="24"/>
          <w:szCs w:val="24"/>
          <w:lang w:val="uk-UA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 з посиланням на відповідні розділи, та/або сторінку(и) технічного документа виробника.</w:t>
      </w:r>
    </w:p>
    <w:p w:rsidR="00557CC0" w:rsidRPr="00557CC0" w:rsidRDefault="00557CC0" w:rsidP="00557CC0">
      <w:p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CC0" w:rsidRPr="00557CC0" w:rsidRDefault="00557CC0" w:rsidP="00557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C0">
        <w:rPr>
          <w:rFonts w:ascii="Times New Roman" w:eastAsia="SimSun" w:hAnsi="Times New Roman" w:cs="Times New Roman"/>
          <w:b/>
          <w:kern w:val="1"/>
          <w:sz w:val="24"/>
          <w:szCs w:val="24"/>
          <w:lang w:val="uk-UA"/>
        </w:rPr>
        <w:t>Опис та кількісні вимоги до предмету закупівлі</w:t>
      </w:r>
    </w:p>
    <w:p w:rsidR="00557CC0" w:rsidRPr="00557CC0" w:rsidRDefault="00557CC0" w:rsidP="00557CC0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CC0" w:rsidRPr="00557CC0" w:rsidRDefault="00557CC0" w:rsidP="0055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992"/>
        <w:gridCol w:w="1276"/>
      </w:tblGrid>
      <w:tr w:rsidR="00557CC0" w:rsidRPr="00557CC0" w:rsidTr="00557CC0">
        <w:trPr>
          <w:trHeight w:val="322"/>
        </w:trPr>
        <w:tc>
          <w:tcPr>
            <w:tcW w:w="567" w:type="dxa"/>
            <w:noWrap/>
            <w:vAlign w:val="center"/>
          </w:tcPr>
          <w:p w:rsidR="00557CC0" w:rsidRPr="00557CC0" w:rsidRDefault="00557CC0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  <w:vAlign w:val="center"/>
          </w:tcPr>
          <w:p w:rsidR="00557CC0" w:rsidRPr="00557CC0" w:rsidRDefault="00557CC0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Призначення (або опис) виробу, що закуповується</w:t>
            </w:r>
          </w:p>
        </w:tc>
        <w:tc>
          <w:tcPr>
            <w:tcW w:w="992" w:type="dxa"/>
            <w:vAlign w:val="center"/>
          </w:tcPr>
          <w:p w:rsidR="00557CC0" w:rsidRPr="00557CC0" w:rsidRDefault="00557CC0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6" w:type="dxa"/>
            <w:vAlign w:val="center"/>
          </w:tcPr>
          <w:p w:rsidR="00557CC0" w:rsidRPr="00557CC0" w:rsidRDefault="00557CC0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557CC0" w:rsidRPr="00557CC0" w:rsidTr="00557CC0">
        <w:trPr>
          <w:trHeight w:val="378"/>
        </w:trPr>
        <w:tc>
          <w:tcPr>
            <w:tcW w:w="567" w:type="dxa"/>
            <w:noWrap/>
            <w:vAlign w:val="center"/>
          </w:tcPr>
          <w:p w:rsidR="00557CC0" w:rsidRPr="00557CC0" w:rsidRDefault="00557CC0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946" w:type="dxa"/>
            <w:vAlign w:val="center"/>
          </w:tcPr>
          <w:p w:rsidR="00557CC0" w:rsidRPr="00557CC0" w:rsidRDefault="00557CC0" w:rsidP="00557CC0">
            <w:pPr>
              <w:tabs>
                <w:tab w:val="left" w:pos="105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Пакет одноразового використання 120л</w:t>
            </w:r>
          </w:p>
        </w:tc>
        <w:tc>
          <w:tcPr>
            <w:tcW w:w="992" w:type="dxa"/>
            <w:vAlign w:val="center"/>
          </w:tcPr>
          <w:p w:rsidR="00557CC0" w:rsidRPr="00786F65" w:rsidRDefault="00557CC0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6F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noWrap/>
            <w:vAlign w:val="center"/>
          </w:tcPr>
          <w:p w:rsidR="00557CC0" w:rsidRPr="00786F65" w:rsidRDefault="00756E54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  <w:r w:rsidR="00FA72C6" w:rsidRPr="00786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557CC0" w:rsidRPr="00557CC0" w:rsidRDefault="00557CC0" w:rsidP="00557CC0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268"/>
      </w:tblGrid>
      <w:tr w:rsidR="00557CC0" w:rsidRPr="00557CC0" w:rsidTr="00557CC0">
        <w:trPr>
          <w:trHeight w:val="300"/>
        </w:trPr>
        <w:tc>
          <w:tcPr>
            <w:tcW w:w="741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Пакет міцний непроникний пластиковий одноразового</w:t>
            </w:r>
          </w:p>
          <w:p w:rsidR="00557CC0" w:rsidRPr="00557CC0" w:rsidRDefault="00557CC0" w:rsidP="00557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використання для збору медичних відходів категорії В 700 мм x 1100 мм х 50 мкм (120 літрів)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Обов`язкове зазначення відповідності по кожному пункту (ТАК/НІ)</w:t>
            </w:r>
          </w:p>
        </w:tc>
      </w:tr>
      <w:tr w:rsidR="00557CC0" w:rsidRPr="00557CC0" w:rsidTr="00557CC0">
        <w:trPr>
          <w:trHeight w:val="397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Призначення: для збору медичних відходів категорії В, як первинне або вторинне пакування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CC0" w:rsidRPr="00557CC0" w:rsidTr="00557CC0">
        <w:trPr>
          <w:trHeight w:val="397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Корисний об’єм – </w:t>
            </w:r>
            <w:r w:rsidRPr="00557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CC0" w:rsidRPr="00557CC0" w:rsidTr="00557CC0">
        <w:trPr>
          <w:trHeight w:val="397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700 x 1100 </w:t>
            </w:r>
            <w:r w:rsidRPr="00557CC0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  <w:r w:rsidRPr="00557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57C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CC0" w:rsidRPr="00557CC0" w:rsidTr="00557CC0">
        <w:trPr>
          <w:trHeight w:val="397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 – поліетилен високого тиску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CC0" w:rsidRPr="00557CC0" w:rsidTr="00557CC0">
        <w:trPr>
          <w:trHeight w:val="397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Виготовлено за ДСТУ 7275:2012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CC0" w:rsidRPr="00557CC0" w:rsidTr="00557CC0">
        <w:trPr>
          <w:trHeight w:val="397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маркування для вторинного пакування:</w:t>
            </w:r>
          </w:p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Назва закладу</w:t>
            </w:r>
          </w:p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Назва суб’єкта, якому передані відходи</w:t>
            </w:r>
          </w:p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Дата передачі</w:t>
            </w:r>
          </w:p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Вага переданих відходів,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CC0" w:rsidRPr="00557CC0" w:rsidTr="00557CC0">
        <w:trPr>
          <w:trHeight w:val="397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Маркування міжнародним попередженням із логотипом про біологічну небезпеку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CC0" w:rsidRPr="00557CC0" w:rsidTr="00557CC0">
        <w:trPr>
          <w:trHeight w:val="397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- червоний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CC0" w:rsidRPr="00557CC0" w:rsidRDefault="00557CC0" w:rsidP="0055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7CC0" w:rsidRDefault="00557CC0" w:rsidP="005D5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622" w:rsidRDefault="005D5622" w:rsidP="005D5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622" w:rsidRDefault="005D5622" w:rsidP="005D5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</w:p>
    <w:sectPr w:rsidR="005D5622" w:rsidSect="00557C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6D5"/>
    <w:multiLevelType w:val="hybridMultilevel"/>
    <w:tmpl w:val="155A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44C"/>
    <w:multiLevelType w:val="hybridMultilevel"/>
    <w:tmpl w:val="4CD84848"/>
    <w:lvl w:ilvl="0" w:tplc="87FA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2B360B"/>
    <w:multiLevelType w:val="hybridMultilevel"/>
    <w:tmpl w:val="8E1C57F6"/>
    <w:lvl w:ilvl="0" w:tplc="F5E2A1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1548A"/>
    <w:multiLevelType w:val="hybridMultilevel"/>
    <w:tmpl w:val="DF8A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6"/>
    <w:rsid w:val="000E6E69"/>
    <w:rsid w:val="000F16D5"/>
    <w:rsid w:val="00150A65"/>
    <w:rsid w:val="001959D0"/>
    <w:rsid w:val="00486918"/>
    <w:rsid w:val="00557CC0"/>
    <w:rsid w:val="005D5622"/>
    <w:rsid w:val="00612607"/>
    <w:rsid w:val="00756E54"/>
    <w:rsid w:val="00786F65"/>
    <w:rsid w:val="007F625F"/>
    <w:rsid w:val="008E2530"/>
    <w:rsid w:val="00A50156"/>
    <w:rsid w:val="00B94184"/>
    <w:rsid w:val="00BA2257"/>
    <w:rsid w:val="00E37627"/>
    <w:rsid w:val="00E94CAF"/>
    <w:rsid w:val="00EA39C5"/>
    <w:rsid w:val="00F30453"/>
    <w:rsid w:val="00F51F31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0156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50156"/>
    <w:rPr>
      <w:rFonts w:ascii="Calibri" w:eastAsia="SimSu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557CC0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57C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557CC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0156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50156"/>
    <w:rPr>
      <w:rFonts w:ascii="Calibri" w:eastAsia="SimSu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557CC0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57C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557CC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2023-03-23T13:53:00Z</dcterms:created>
  <dcterms:modified xsi:type="dcterms:W3CDTF">2023-12-18T15:25:00Z</dcterms:modified>
</cp:coreProperties>
</file>