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342CDFEB"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732D2F">
              <w:rPr>
                <w:color w:val="000000" w:themeColor="text1"/>
                <w:sz w:val="24"/>
                <w:szCs w:val="24"/>
              </w:rPr>
              <w:t>06</w:t>
            </w:r>
            <w:r w:rsidRPr="00E20D23">
              <w:rPr>
                <w:color w:val="000000" w:themeColor="text1"/>
                <w:sz w:val="24"/>
                <w:szCs w:val="24"/>
              </w:rPr>
              <w:t xml:space="preserve">» </w:t>
            </w:r>
            <w:r w:rsidR="00732D2F">
              <w:rPr>
                <w:color w:val="000000" w:themeColor="text1"/>
                <w:sz w:val="24"/>
                <w:szCs w:val="24"/>
              </w:rPr>
              <w:t>грудня</w:t>
            </w:r>
            <w:r w:rsidR="00121A7D" w:rsidRPr="00E20D23">
              <w:rPr>
                <w:color w:val="000000" w:themeColor="text1"/>
                <w:sz w:val="24"/>
                <w:szCs w:val="24"/>
              </w:rPr>
              <w:t xml:space="preserve"> </w:t>
            </w:r>
            <w:r w:rsidR="00B649A7" w:rsidRPr="00E20D23">
              <w:rPr>
                <w:color w:val="000000" w:themeColor="text1"/>
                <w:sz w:val="24"/>
                <w:szCs w:val="24"/>
              </w:rPr>
              <w:t>202</w:t>
            </w:r>
            <w:r w:rsidR="00E20D23" w:rsidRPr="00E20D23">
              <w:rPr>
                <w:color w:val="000000" w:themeColor="text1"/>
                <w:sz w:val="24"/>
                <w:szCs w:val="24"/>
              </w:rPr>
              <w:t>3</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010965D0" w:rsidR="00121A7D" w:rsidRPr="00E20D23" w:rsidRDefault="00121A7D" w:rsidP="00732D2F">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732D2F">
              <w:rPr>
                <w:color w:val="000000" w:themeColor="text1"/>
                <w:sz w:val="24"/>
                <w:szCs w:val="24"/>
                <w:lang w:val="ru-RU"/>
              </w:rPr>
              <w:t>68</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Ind w:w="-4" w:type="dxa"/>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35F2B70C" w14:textId="0909DC86" w:rsidR="0052641E" w:rsidRPr="00E40459" w:rsidRDefault="00CD4BB2" w:rsidP="007208EF">
            <w:pPr>
              <w:pStyle w:val="3"/>
              <w:spacing w:before="0" w:beforeAutospacing="0" w:after="0" w:afterAutospacing="0"/>
              <w:jc w:val="center"/>
              <w:rPr>
                <w:color w:val="000000" w:themeColor="text1"/>
                <w:sz w:val="32"/>
                <w:szCs w:val="32"/>
              </w:rPr>
            </w:pPr>
            <w:r>
              <w:rPr>
                <w:color w:val="000000" w:themeColor="text1"/>
                <w:sz w:val="32"/>
                <w:szCs w:val="32"/>
              </w:rPr>
              <w:t>ЗМІНИ/</w:t>
            </w:r>
            <w:r w:rsidR="004F0F02" w:rsidRPr="00E20D23">
              <w:rPr>
                <w:color w:val="000000" w:themeColor="text1"/>
                <w:sz w:val="32"/>
                <w:szCs w:val="32"/>
              </w:rPr>
              <w:t>ТЕНДЕРНА</w:t>
            </w:r>
            <w:r w:rsidR="00295C38" w:rsidRPr="00E20D23">
              <w:rPr>
                <w:color w:val="000000" w:themeColor="text1"/>
                <w:sz w:val="32"/>
                <w:szCs w:val="32"/>
              </w:rPr>
              <w:t xml:space="preserve"> </w:t>
            </w:r>
            <w:r w:rsidR="004F0F02" w:rsidRPr="00E20D23">
              <w:rPr>
                <w:color w:val="000000" w:themeColor="text1"/>
                <w:sz w:val="32"/>
                <w:szCs w:val="32"/>
              </w:rPr>
              <w:t>ДОКУМЕНТАЦІЯ</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4936EA" w14:paraId="53E1FEE5" w14:textId="77777777" w:rsidTr="00945865">
        <w:trPr>
          <w:trHeight w:val="25"/>
          <w:jc w:val="center"/>
        </w:trPr>
        <w:tc>
          <w:tcPr>
            <w:tcW w:w="8784" w:type="dxa"/>
          </w:tcPr>
          <w:p w14:paraId="78D9E83D" w14:textId="77777777" w:rsidR="0052641E" w:rsidRPr="004936EA" w:rsidRDefault="0052641E" w:rsidP="007208EF">
            <w:pPr>
              <w:pStyle w:val="3"/>
              <w:spacing w:before="0" w:beforeAutospacing="0" w:after="0" w:afterAutospacing="0"/>
              <w:jc w:val="center"/>
              <w:rPr>
                <w:color w:val="000000" w:themeColor="text1"/>
                <w:sz w:val="24"/>
                <w:szCs w:val="24"/>
              </w:rPr>
            </w:pPr>
          </w:p>
          <w:p w14:paraId="5AAF6F95" w14:textId="77777777" w:rsidR="00E2498E" w:rsidRPr="004936EA" w:rsidRDefault="00E2498E" w:rsidP="00E20D23">
            <w:pPr>
              <w:pStyle w:val="3"/>
              <w:spacing w:before="0" w:beforeAutospacing="0" w:after="0" w:afterAutospacing="0"/>
              <w:jc w:val="center"/>
              <w:rPr>
                <w:color w:val="000000" w:themeColor="text1"/>
                <w:sz w:val="24"/>
                <w:szCs w:val="24"/>
              </w:rPr>
            </w:pPr>
          </w:p>
          <w:p w14:paraId="1970A9F8" w14:textId="77777777" w:rsidR="009021C7" w:rsidRPr="009021C7" w:rsidRDefault="00732D2F" w:rsidP="009021C7">
            <w:pPr>
              <w:pStyle w:val="2"/>
              <w:ind w:right="0"/>
              <w:textAlignment w:val="baseline"/>
              <w:rPr>
                <w:b/>
                <w:color w:val="585858"/>
                <w:sz w:val="24"/>
                <w:szCs w:val="24"/>
              </w:rPr>
            </w:pPr>
            <w:hyperlink r:id="rId9" w:history="1">
              <w:r w:rsidR="009021C7" w:rsidRPr="009021C7">
                <w:rPr>
                  <w:rStyle w:val="a5"/>
                  <w:b/>
                  <w:bCs/>
                  <w:color w:val="000000"/>
                  <w:sz w:val="24"/>
                  <w:szCs w:val="24"/>
                  <w:u w:val="none"/>
                  <w:bdr w:val="none" w:sz="0" w:space="0" w:color="auto" w:frame="1"/>
                </w:rPr>
                <w:t>ДК 021:2015 код 33190000-8 Медичне обладнання та вироби медичного призначення різні</w:t>
              </w:r>
            </w:hyperlink>
          </w:p>
          <w:p w14:paraId="64026DB5" w14:textId="468A6178" w:rsidR="002049D4" w:rsidRPr="009021C7" w:rsidRDefault="002049D4" w:rsidP="009021C7">
            <w:pPr>
              <w:pStyle w:val="ab"/>
              <w:jc w:val="center"/>
              <w:rPr>
                <w:rFonts w:eastAsia="Calibri"/>
                <w:b/>
                <w:sz w:val="24"/>
                <w:szCs w:val="24"/>
              </w:rPr>
            </w:pPr>
            <w:r w:rsidRPr="009021C7">
              <w:rPr>
                <w:b/>
                <w:color w:val="000000"/>
                <w:sz w:val="24"/>
                <w:szCs w:val="24"/>
                <w:bdr w:val="none" w:sz="0" w:space="0" w:color="auto" w:frame="1"/>
              </w:rPr>
              <w:t>(</w:t>
            </w:r>
            <w:r w:rsidR="00633F20" w:rsidRPr="00633F20">
              <w:rPr>
                <w:b/>
                <w:sz w:val="22"/>
              </w:rPr>
              <w:t>Прилад для безперервної, пасивної розробки ліктьового суглоба</w:t>
            </w:r>
            <w:r w:rsidR="00633F20" w:rsidRPr="00633F20">
              <w:rPr>
                <w:rFonts w:eastAsia="Calibri"/>
                <w:b/>
                <w:sz w:val="22"/>
              </w:rPr>
              <w:t xml:space="preserve"> </w:t>
            </w:r>
            <w:r w:rsidR="00633F20" w:rsidRPr="00633F20">
              <w:rPr>
                <w:rFonts w:eastAsia="Calibri"/>
                <w:b/>
                <w:sz w:val="22"/>
                <w:lang w:val="en-US"/>
              </w:rPr>
              <w:t>ARTROMOT</w:t>
            </w:r>
            <w:r w:rsidR="00633F20" w:rsidRPr="00633F20">
              <w:rPr>
                <w:rFonts w:eastAsia="Calibri"/>
                <w:b/>
                <w:sz w:val="22"/>
              </w:rPr>
              <w:t>-</w:t>
            </w:r>
            <w:r w:rsidR="00633F20" w:rsidRPr="00633F20">
              <w:rPr>
                <w:rFonts w:eastAsia="Calibri"/>
                <w:b/>
                <w:sz w:val="22"/>
                <w:lang w:val="en-US"/>
              </w:rPr>
              <w:t>E</w:t>
            </w:r>
            <w:r w:rsidR="00633F20" w:rsidRPr="00633F20">
              <w:rPr>
                <w:rFonts w:eastAsia="Calibri"/>
                <w:b/>
                <w:sz w:val="22"/>
              </w:rPr>
              <w:t xml:space="preserve">2 </w:t>
            </w:r>
            <w:r w:rsidR="00633F20" w:rsidRPr="00633F20">
              <w:rPr>
                <w:rFonts w:eastAsia="Calibri"/>
                <w:b/>
                <w:sz w:val="22"/>
                <w:lang w:val="en-US"/>
              </w:rPr>
              <w:t>KOMPAKT</w:t>
            </w:r>
            <w:r w:rsidR="009021C7" w:rsidRPr="009021C7">
              <w:rPr>
                <w:rFonts w:eastAsia="Calibri"/>
                <w:b/>
                <w:sz w:val="24"/>
                <w:szCs w:val="24"/>
              </w:rPr>
              <w:t>)</w:t>
            </w:r>
          </w:p>
          <w:p w14:paraId="714F52D7" w14:textId="17B5162E" w:rsidR="00E20D23" w:rsidRPr="004936EA" w:rsidRDefault="00E20D23" w:rsidP="00E20D23">
            <w:pPr>
              <w:pStyle w:val="1"/>
              <w:spacing w:before="0" w:after="0"/>
              <w:jc w:val="center"/>
              <w:textAlignment w:val="baseline"/>
              <w:rPr>
                <w:rFonts w:ascii="Times New Roman" w:hAnsi="Times New Roman" w:cs="Times New Roman"/>
                <w:bCs w:val="0"/>
                <w:color w:val="000000"/>
                <w:sz w:val="24"/>
                <w:szCs w:val="24"/>
              </w:rPr>
            </w:pPr>
          </w:p>
          <w:p w14:paraId="7557178C" w14:textId="217A710A" w:rsidR="00952F00" w:rsidRPr="004936EA" w:rsidRDefault="00952F00" w:rsidP="00E20D23">
            <w:pPr>
              <w:pStyle w:val="2"/>
              <w:ind w:right="0"/>
              <w:textAlignment w:val="baseline"/>
              <w:rPr>
                <w:b/>
                <w:sz w:val="24"/>
                <w:szCs w:val="24"/>
              </w:rPr>
            </w:pPr>
          </w:p>
          <w:p w14:paraId="60F593E6" w14:textId="77777777" w:rsidR="00846568" w:rsidRPr="004936EA" w:rsidRDefault="00846568" w:rsidP="00E20D23">
            <w:pPr>
              <w:pStyle w:val="3"/>
              <w:spacing w:before="0" w:beforeAutospacing="0" w:after="0" w:afterAutospacing="0"/>
              <w:jc w:val="center"/>
              <w:rPr>
                <w:rFonts w:eastAsiaTheme="minorHAnsi"/>
                <w:sz w:val="24"/>
                <w:szCs w:val="24"/>
              </w:rPr>
            </w:pPr>
          </w:p>
          <w:p w14:paraId="239B98EE" w14:textId="77777777" w:rsidR="00E2498E" w:rsidRPr="004936EA" w:rsidRDefault="00E2498E" w:rsidP="00952F00">
            <w:pPr>
              <w:pStyle w:val="3"/>
              <w:spacing w:before="0" w:beforeAutospacing="0" w:after="0" w:afterAutospacing="0"/>
              <w:jc w:val="center"/>
              <w:rPr>
                <w:color w:val="000000" w:themeColor="text1"/>
                <w:sz w:val="24"/>
                <w:szCs w:val="24"/>
              </w:rPr>
            </w:pPr>
          </w:p>
          <w:p w14:paraId="3F484DEB" w14:textId="49E39B95" w:rsidR="00952F00" w:rsidRPr="004936EA"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bookmarkStart w:id="1" w:name="_GoBack"/>
      <w:bookmarkEnd w:id="1"/>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05EEBAC5" w14:textId="4085981D" w:rsidR="006E437A" w:rsidRPr="00D417E4"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2049D4" w:rsidRDefault="00952F00">
      <w:pPr>
        <w:rPr>
          <w:color w:val="000000" w:themeColor="text1"/>
          <w:sz w:val="22"/>
        </w:rPr>
      </w:pPr>
    </w:p>
    <w:p w14:paraId="59AB64B9" w14:textId="77777777" w:rsidR="00E20D23" w:rsidRPr="002049D4" w:rsidRDefault="00E20D23">
      <w:pPr>
        <w:rPr>
          <w:color w:val="000000" w:themeColor="text1"/>
          <w:sz w:val="22"/>
        </w:rPr>
      </w:pPr>
    </w:p>
    <w:p w14:paraId="1F43FFED" w14:textId="77777777" w:rsidR="00E20D23" w:rsidRPr="002049D4" w:rsidRDefault="00E20D23">
      <w:pPr>
        <w:rPr>
          <w:color w:val="000000" w:themeColor="text1"/>
          <w:sz w:val="22"/>
        </w:rPr>
      </w:pPr>
    </w:p>
    <w:p w14:paraId="20824A7A" w14:textId="77777777" w:rsidR="00952F00" w:rsidRPr="002049D4" w:rsidRDefault="00952F00">
      <w:pPr>
        <w:rPr>
          <w:color w:val="000000" w:themeColor="text1"/>
          <w:sz w:val="22"/>
        </w:rPr>
      </w:pPr>
    </w:p>
    <w:p w14:paraId="3447BFA9" w14:textId="77777777" w:rsidR="00952F00" w:rsidRPr="002049D4" w:rsidRDefault="00952F00">
      <w:pPr>
        <w:rPr>
          <w:color w:val="000000" w:themeColor="text1"/>
          <w:sz w:val="22"/>
        </w:rPr>
      </w:pPr>
    </w:p>
    <w:p w14:paraId="416FEAE9" w14:textId="6FF67857" w:rsidR="00952F00" w:rsidRDefault="00952F00" w:rsidP="00952F00">
      <w:pPr>
        <w:jc w:val="center"/>
        <w:rPr>
          <w:color w:val="000000" w:themeColor="text1"/>
          <w:sz w:val="22"/>
          <w:lang w:val="ru-RU"/>
        </w:rPr>
      </w:pPr>
      <w:proofErr w:type="spellStart"/>
      <w:r>
        <w:rPr>
          <w:color w:val="000000" w:themeColor="text1"/>
          <w:sz w:val="22"/>
          <w:lang w:val="ru-RU"/>
        </w:rPr>
        <w:t>м</w:t>
      </w:r>
      <w:proofErr w:type="gramStart"/>
      <w:r>
        <w:rPr>
          <w:color w:val="000000" w:themeColor="text1"/>
          <w:sz w:val="22"/>
          <w:lang w:val="ru-RU"/>
        </w:rPr>
        <w:t>.З</w:t>
      </w:r>
      <w:proofErr w:type="gramEnd"/>
      <w:r>
        <w:rPr>
          <w:color w:val="000000" w:themeColor="text1"/>
          <w:sz w:val="22"/>
          <w:lang w:val="ru-RU"/>
        </w:rPr>
        <w:t>апоріжжя</w:t>
      </w:r>
      <w:proofErr w:type="spellEnd"/>
    </w:p>
    <w:p w14:paraId="1D538BB3" w14:textId="77777777" w:rsidR="00E20D23" w:rsidRDefault="00E20D23"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3BEE5DF0" w:rsidR="00630734" w:rsidRPr="00633F20" w:rsidRDefault="00732D2F" w:rsidP="00633F20">
            <w:pPr>
              <w:spacing w:after="0" w:line="240" w:lineRule="auto"/>
              <w:rPr>
                <w:b/>
                <w:sz w:val="22"/>
              </w:rPr>
            </w:pPr>
            <w:hyperlink r:id="rId10" w:history="1">
              <w:r w:rsidR="009021C7" w:rsidRPr="00633F20">
                <w:rPr>
                  <w:rStyle w:val="a5"/>
                  <w:b/>
                  <w:bCs/>
                  <w:color w:val="000000"/>
                  <w:sz w:val="22"/>
                  <w:u w:val="none"/>
                  <w:bdr w:val="none" w:sz="0" w:space="0" w:color="auto" w:frame="1"/>
                </w:rPr>
                <w:t>ДК 021:2015 код 33190000-8 Медичне обладнання та вироби медичного призначення різні</w:t>
              </w:r>
            </w:hyperlink>
            <w:r w:rsidR="009021C7" w:rsidRPr="00633F20">
              <w:rPr>
                <w:b/>
                <w:color w:val="585858"/>
                <w:sz w:val="22"/>
              </w:rPr>
              <w:t xml:space="preserve"> </w:t>
            </w:r>
            <w:r w:rsidR="009021C7" w:rsidRPr="00633F20">
              <w:rPr>
                <w:b/>
                <w:color w:val="000000"/>
                <w:sz w:val="22"/>
                <w:bdr w:val="none" w:sz="0" w:space="0" w:color="auto" w:frame="1"/>
              </w:rPr>
              <w:t>(</w:t>
            </w:r>
            <w:r w:rsidR="00633F20" w:rsidRPr="00633F20">
              <w:rPr>
                <w:b/>
                <w:sz w:val="22"/>
              </w:rPr>
              <w:t>Прилад для безперервної, пасивної розробки ліктьового суглоба</w:t>
            </w:r>
            <w:r w:rsidR="009021C7" w:rsidRPr="00633F20">
              <w:rPr>
                <w:rFonts w:eastAsia="Calibri"/>
                <w:b/>
                <w:sz w:val="22"/>
              </w:rPr>
              <w:t xml:space="preserve"> </w:t>
            </w:r>
            <w:r w:rsidR="009021C7" w:rsidRPr="00633F20">
              <w:rPr>
                <w:rFonts w:eastAsia="Calibri"/>
                <w:b/>
                <w:sz w:val="22"/>
                <w:lang w:val="en-US"/>
              </w:rPr>
              <w:t>ARTROMOT</w:t>
            </w:r>
            <w:r w:rsidR="009021C7" w:rsidRPr="00633F20">
              <w:rPr>
                <w:rFonts w:eastAsia="Calibri"/>
                <w:b/>
                <w:sz w:val="22"/>
              </w:rPr>
              <w:t>-</w:t>
            </w:r>
            <w:r w:rsidR="0022783D" w:rsidRPr="00633F20">
              <w:rPr>
                <w:rFonts w:eastAsia="Calibri"/>
                <w:b/>
                <w:sz w:val="22"/>
                <w:lang w:val="en-US"/>
              </w:rPr>
              <w:t>E</w:t>
            </w:r>
            <w:r w:rsidR="0022783D" w:rsidRPr="00633F20">
              <w:rPr>
                <w:rFonts w:eastAsia="Calibri"/>
                <w:b/>
                <w:sz w:val="22"/>
              </w:rPr>
              <w:t>2</w:t>
            </w:r>
            <w:r w:rsidR="009021C7" w:rsidRPr="00633F20">
              <w:rPr>
                <w:rFonts w:eastAsia="Calibri"/>
                <w:b/>
                <w:sz w:val="22"/>
              </w:rPr>
              <w:t xml:space="preserve"> </w:t>
            </w:r>
            <w:r w:rsidR="0022783D" w:rsidRPr="00633F20">
              <w:rPr>
                <w:rFonts w:eastAsia="Calibri"/>
                <w:b/>
                <w:sz w:val="22"/>
                <w:lang w:val="en-US"/>
              </w:rPr>
              <w:t>KOMPAKT</w:t>
            </w:r>
            <w:r w:rsidR="009021C7" w:rsidRPr="00633F20">
              <w:rPr>
                <w:rFonts w:eastAsia="Calibri"/>
                <w:b/>
                <w:sz w:val="22"/>
              </w:rPr>
              <w:t>)</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6BA4C323" w:rsidR="00C54D61" w:rsidRPr="00D417E4" w:rsidRDefault="00633F20" w:rsidP="00E20D23">
            <w:pPr>
              <w:widowControl w:val="0"/>
              <w:spacing w:after="0" w:line="240" w:lineRule="auto"/>
              <w:contextualSpacing/>
              <w:jc w:val="both"/>
              <w:rPr>
                <w:i/>
                <w:color w:val="000000" w:themeColor="text1"/>
                <w:sz w:val="22"/>
                <w:lang w:eastAsia="uk-UA"/>
              </w:rPr>
            </w:pPr>
            <w:r w:rsidRPr="00633F20">
              <w:rPr>
                <w:b/>
                <w:sz w:val="22"/>
              </w:rPr>
              <w:t>Прилад для безперервної, пасивної розробки ліктьового суглоба</w:t>
            </w:r>
            <w:r w:rsidRPr="00633F20">
              <w:rPr>
                <w:rFonts w:eastAsia="Calibri"/>
                <w:b/>
                <w:sz w:val="22"/>
              </w:rPr>
              <w:t xml:space="preserve"> </w:t>
            </w:r>
            <w:r w:rsidRPr="00633F20">
              <w:rPr>
                <w:rFonts w:eastAsia="Calibri"/>
                <w:b/>
                <w:sz w:val="22"/>
                <w:lang w:val="en-US"/>
              </w:rPr>
              <w:t>ARTROMOT</w:t>
            </w:r>
            <w:r w:rsidRPr="00633F20">
              <w:rPr>
                <w:rFonts w:eastAsia="Calibri"/>
                <w:b/>
                <w:sz w:val="22"/>
              </w:rPr>
              <w:t>-</w:t>
            </w:r>
            <w:r w:rsidRPr="00633F20">
              <w:rPr>
                <w:rFonts w:eastAsia="Calibri"/>
                <w:b/>
                <w:sz w:val="22"/>
                <w:lang w:val="en-US"/>
              </w:rPr>
              <w:t>E</w:t>
            </w:r>
            <w:r w:rsidRPr="00633F20">
              <w:rPr>
                <w:rFonts w:eastAsia="Calibri"/>
                <w:b/>
                <w:sz w:val="22"/>
              </w:rPr>
              <w:t xml:space="preserve">2 </w:t>
            </w:r>
            <w:r w:rsidRPr="00633F20">
              <w:rPr>
                <w:rFonts w:eastAsia="Calibri"/>
                <w:b/>
                <w:sz w:val="22"/>
                <w:lang w:val="en-US"/>
              </w:rPr>
              <w:t>KOMPAKT</w:t>
            </w:r>
            <w:r w:rsidR="0022783D" w:rsidRPr="0022783D">
              <w:rPr>
                <w:rFonts w:eastAsia="Calibri"/>
                <w:b/>
                <w:sz w:val="22"/>
              </w:rPr>
              <w:t xml:space="preserve"> </w:t>
            </w:r>
            <w:r w:rsidR="00D417E4">
              <w:rPr>
                <w:rFonts w:eastAsia="Calibri"/>
                <w:b/>
                <w:sz w:val="22"/>
              </w:rPr>
              <w:t>– 1шт.</w:t>
            </w: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7B1B319D"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1865B6">
              <w:rPr>
                <w:b/>
                <w:sz w:val="22"/>
              </w:rPr>
              <w:t>31</w:t>
            </w:r>
            <w:r w:rsidRPr="001865B6">
              <w:rPr>
                <w:b/>
                <w:sz w:val="22"/>
              </w:rPr>
              <w:t>.</w:t>
            </w:r>
            <w:r w:rsidR="00952F00" w:rsidRPr="001865B6">
              <w:rPr>
                <w:b/>
                <w:sz w:val="22"/>
              </w:rPr>
              <w:t>12</w:t>
            </w:r>
            <w:r w:rsidRPr="001865B6">
              <w:rPr>
                <w:b/>
                <w:sz w:val="22"/>
              </w:rPr>
              <w:t>.202</w:t>
            </w:r>
            <w:r w:rsidR="001865B6" w:rsidRPr="001865B6">
              <w:rPr>
                <w:b/>
                <w:sz w:val="22"/>
              </w:rPr>
              <w:t>3</w:t>
            </w:r>
            <w:r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5250D317" w:rsidR="00C24AF0" w:rsidRPr="00D16AE2" w:rsidRDefault="00732D2F" w:rsidP="00952F00">
            <w:pPr>
              <w:widowControl w:val="0"/>
              <w:tabs>
                <w:tab w:val="left" w:pos="5800"/>
              </w:tabs>
              <w:spacing w:after="0" w:line="240" w:lineRule="auto"/>
              <w:contextualSpacing/>
              <w:jc w:val="both"/>
              <w:rPr>
                <w:color w:val="000000" w:themeColor="text1"/>
                <w:sz w:val="22"/>
                <w:lang w:eastAsia="uk-UA"/>
              </w:rPr>
            </w:pPr>
            <w:r>
              <w:rPr>
                <w:color w:val="000000" w:themeColor="text1"/>
                <w:sz w:val="22"/>
                <w:lang w:val="ru-RU" w:eastAsia="uk-UA"/>
              </w:rPr>
              <w:t>500</w:t>
            </w:r>
            <w:r w:rsidR="00FB4D23">
              <w:rPr>
                <w:color w:val="000000" w:themeColor="text1"/>
                <w:sz w:val="22"/>
                <w:lang w:val="ru-RU" w:eastAsia="uk-UA"/>
              </w:rPr>
              <w:t xml:space="preserve"> 000</w:t>
            </w:r>
            <w:r w:rsidR="009021C7" w:rsidRPr="009021C7">
              <w:rPr>
                <w:color w:val="000000" w:themeColor="text1"/>
                <w:sz w:val="22"/>
                <w:lang w:val="ru-RU" w:eastAsia="uk-UA"/>
              </w:rPr>
              <w:t>.</w:t>
            </w:r>
            <w:r w:rsidR="009021C7" w:rsidRPr="00D417E4">
              <w:rPr>
                <w:color w:val="000000" w:themeColor="text1"/>
                <w:sz w:val="22"/>
                <w:lang w:val="ru-RU" w:eastAsia="uk-UA"/>
              </w:rPr>
              <w:t>00</w:t>
            </w:r>
            <w:r w:rsidR="00C24AF0" w:rsidRPr="00D16AE2">
              <w:rPr>
                <w:color w:val="000000" w:themeColor="text1"/>
                <w:sz w:val="22"/>
                <w:lang w:eastAsia="uk-UA"/>
              </w:rPr>
              <w:t xml:space="preserve"> </w:t>
            </w:r>
            <w:r w:rsidR="00AA6858" w:rsidRPr="00D16AE2">
              <w:rPr>
                <w:color w:val="000000" w:themeColor="text1"/>
                <w:sz w:val="22"/>
                <w:lang w:eastAsia="uk-UA"/>
              </w:rPr>
              <w:t>грн.</w:t>
            </w:r>
            <w:r w:rsidR="00996744">
              <w:rPr>
                <w:color w:val="000000" w:themeColor="text1"/>
                <w:sz w:val="22"/>
                <w:lang w:eastAsia="uk-UA"/>
              </w:rPr>
              <w:t xml:space="preserve"> </w:t>
            </w:r>
            <w:r w:rsidR="002049D4">
              <w:rPr>
                <w:color w:val="000000" w:themeColor="text1"/>
                <w:sz w:val="22"/>
                <w:lang w:eastAsia="uk-UA"/>
              </w:rPr>
              <w:t>з</w:t>
            </w:r>
            <w:r w:rsidR="00C24AF0" w:rsidRPr="00D16AE2">
              <w:rPr>
                <w:color w:val="000000" w:themeColor="text1"/>
                <w:sz w:val="22"/>
                <w:lang w:eastAsia="uk-UA"/>
              </w:rPr>
              <w:t xml:space="preserve">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19364C4A" w:rsidR="002D7AB4" w:rsidRPr="00D16AE2" w:rsidDel="002D7AB4" w:rsidRDefault="00952F00" w:rsidP="00732D2F">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732D2F">
              <w:rPr>
                <w:color w:val="000000"/>
                <w:sz w:val="21"/>
                <w:szCs w:val="21"/>
                <w:shd w:val="clear" w:color="auto" w:fill="FDFEFD"/>
                <w:lang w:val="ru-RU"/>
              </w:rPr>
              <w:t>50</w:t>
            </w:r>
            <w:r w:rsidR="00FB4D23">
              <w:rPr>
                <w:color w:val="000000"/>
                <w:sz w:val="21"/>
                <w:szCs w:val="21"/>
                <w:shd w:val="clear" w:color="auto" w:fill="FDFEFD"/>
                <w:lang w:val="ru-RU"/>
              </w:rPr>
              <w:t>00</w:t>
            </w:r>
            <w:r w:rsidR="009021C7" w:rsidRPr="009021C7">
              <w:rPr>
                <w:color w:val="000000"/>
                <w:sz w:val="21"/>
                <w:szCs w:val="21"/>
                <w:shd w:val="clear" w:color="auto" w:fill="FDFEFD"/>
                <w:lang w:val="ru-RU"/>
              </w:rPr>
              <w:t>.</w:t>
            </w:r>
            <w:r w:rsidR="009021C7">
              <w:rPr>
                <w:color w:val="000000"/>
                <w:sz w:val="21"/>
                <w:szCs w:val="21"/>
                <w:shd w:val="clear" w:color="auto" w:fill="FDFEFD"/>
                <w:lang w:val="en-US"/>
              </w:rPr>
              <w:t>00</w:t>
            </w:r>
            <w:r w:rsidRPr="00D16AE2">
              <w:rPr>
                <w:color w:val="000000" w:themeColor="text1"/>
                <w:sz w:val="22"/>
                <w:lang w:eastAsia="uk-UA"/>
              </w:rPr>
              <w:t xml:space="preserve"> 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399B5383" w:rsidR="002D7AB4" w:rsidRPr="009F4605" w:rsidDel="002D7AB4" w:rsidRDefault="009F4605" w:rsidP="00F2765C">
            <w:pPr>
              <w:widowControl w:val="0"/>
              <w:spacing w:after="0" w:line="240" w:lineRule="auto"/>
              <w:ind w:firstLine="176"/>
              <w:contextualSpacing/>
              <w:jc w:val="both"/>
              <w:rPr>
                <w:b/>
                <w:color w:val="000000" w:themeColor="text1"/>
                <w:sz w:val="22"/>
                <w:highlight w:val="yellow"/>
                <w:lang w:eastAsia="uk-UA"/>
              </w:rPr>
            </w:pPr>
            <w:r w:rsidRPr="009F4605">
              <w:rPr>
                <w:color w:val="000000"/>
                <w:sz w:val="22"/>
                <w:shd w:val="clear" w:color="auto" w:fill="FDFEFD"/>
              </w:rPr>
              <w:t xml:space="preserve">Згідно електронного майданчика </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11"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2"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2" w:name="n1473"/>
            <w:bookmarkStart w:id="3" w:name="n1474"/>
            <w:bookmarkStart w:id="4" w:name="n1475"/>
            <w:bookmarkEnd w:id="2"/>
            <w:bookmarkEnd w:id="3"/>
            <w:bookmarkEnd w:id="4"/>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 xml:space="preserve">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6AE2">
              <w:rPr>
                <w:rFonts w:eastAsia="Times New Roman"/>
                <w:color w:val="000000" w:themeColor="text1"/>
                <w:sz w:val="22"/>
                <w:szCs w:val="22"/>
              </w:rPr>
              <w:t>закупівель</w:t>
            </w:r>
            <w:proofErr w:type="spellEnd"/>
            <w:r w:rsidRPr="00D16AE2">
              <w:rPr>
                <w:rFonts w:eastAsia="Times New Roman"/>
                <w:color w:val="000000" w:themeColor="text1"/>
                <w:sz w:val="22"/>
                <w:szCs w:val="22"/>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3" w:name="n1263"/>
            <w:bookmarkEnd w:id="23"/>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D16AE2">
              <w:rPr>
                <w:color w:val="000000"/>
                <w:sz w:val="22"/>
                <w:szCs w:val="22"/>
              </w:rPr>
              <w:t>закупівель</w:t>
            </w:r>
            <w:proofErr w:type="spellEnd"/>
            <w:r w:rsidRPr="00D16AE2">
              <w:rPr>
                <w:color w:val="000000"/>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t>тендерна пропозиція такого учасника може бути не відхилена.</w:t>
            </w:r>
          </w:p>
          <w:p w14:paraId="6C7124D4" w14:textId="3948591C" w:rsidR="00D440C6" w:rsidRPr="00E20D23" w:rsidRDefault="00D440C6" w:rsidP="00794E70">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w:t>
            </w:r>
            <w:r w:rsidRPr="00D16AE2">
              <w:rPr>
                <w:color w:val="000000" w:themeColor="text1"/>
                <w:sz w:val="22"/>
                <w:lang w:eastAsia="uk-UA"/>
              </w:rPr>
              <w:lastRenderedPageBreak/>
              <w:t xml:space="preserve">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в порядку визначеному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 </w:t>
            </w:r>
            <w:r w:rsidR="00B444D6" w:rsidRPr="00D16AE2">
              <w:rPr>
                <w:color w:val="000000" w:themeColor="text1"/>
                <w:sz w:val="22"/>
                <w:lang w:eastAsia="uk-UA"/>
              </w:rPr>
              <w:t xml:space="preserve">У зв’язку із відсутністю технічної реалізації в електронній системі </w:t>
            </w:r>
            <w:proofErr w:type="spellStart"/>
            <w:r w:rsidR="00B444D6" w:rsidRPr="00D16AE2">
              <w:rPr>
                <w:color w:val="000000" w:themeColor="text1"/>
                <w:sz w:val="22"/>
                <w:lang w:eastAsia="uk-UA"/>
              </w:rPr>
              <w:t>закупівель</w:t>
            </w:r>
            <w:proofErr w:type="spellEnd"/>
            <w:r w:rsidR="00B444D6" w:rsidRPr="00D16AE2">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B444D6" w:rsidRPr="00D16AE2">
              <w:rPr>
                <w:color w:val="000000" w:themeColor="text1"/>
                <w:sz w:val="22"/>
                <w:lang w:eastAsia="uk-UA"/>
              </w:rPr>
              <w:t>абз</w:t>
            </w:r>
            <w:proofErr w:type="spellEnd"/>
            <w:r w:rsidR="00B444D6" w:rsidRPr="00D16AE2">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E20D23" w:rsidRDefault="00D440C6" w:rsidP="00FE57D2">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переможця</w:t>
            </w:r>
            <w:r w:rsidR="0005456C" w:rsidRPr="00E20D23">
              <w:rPr>
                <w:b/>
                <w:i/>
                <w:color w:val="000000" w:themeColor="text1"/>
                <w:sz w:val="22"/>
                <w:lang w:eastAsia="uk-UA"/>
              </w:rPr>
              <w:t xml:space="preserve"> </w:t>
            </w:r>
            <w:r w:rsidRPr="00E20D23">
              <w:rPr>
                <w:b/>
                <w:i/>
                <w:color w:val="000000" w:themeColor="text1"/>
                <w:sz w:val="22"/>
                <w:lang w:eastAsia="uk-UA"/>
              </w:rPr>
              <w:t>(</w:t>
            </w:r>
            <w:proofErr w:type="spellStart"/>
            <w:r w:rsidRPr="00E20D23">
              <w:rPr>
                <w:b/>
                <w:i/>
                <w:color w:val="000000" w:themeColor="text1"/>
                <w:sz w:val="22"/>
                <w:lang w:eastAsia="uk-UA"/>
              </w:rPr>
              <w:t>ів</w:t>
            </w:r>
            <w:proofErr w:type="spellEnd"/>
            <w:r w:rsidRPr="00E20D23">
              <w:rPr>
                <w:b/>
                <w:i/>
                <w:color w:val="000000" w:themeColor="text1"/>
                <w:sz w:val="22"/>
                <w:lang w:eastAsia="uk-UA"/>
              </w:rPr>
              <w:t>):</w:t>
            </w:r>
          </w:p>
          <w:p w14:paraId="36C52484" w14:textId="09FE1E4F" w:rsidR="00530E06" w:rsidRPr="00D16AE2" w:rsidRDefault="00156B88" w:rsidP="00E20D23">
            <w:pPr>
              <w:widowControl w:val="0"/>
              <w:spacing w:after="0" w:line="240" w:lineRule="auto"/>
              <w:ind w:firstLine="176"/>
              <w:contextualSpacing/>
              <w:jc w:val="both"/>
              <w:rPr>
                <w:color w:val="000000" w:themeColor="text1"/>
                <w:sz w:val="22"/>
                <w:lang w:eastAsia="uk-UA"/>
              </w:rPr>
            </w:pPr>
            <w:r w:rsidRPr="00D16AE2">
              <w:rPr>
                <w:sz w:val="22"/>
              </w:rPr>
              <w:t xml:space="preserve">Переможець процедури закупівлі у строк, що не перевищує 4 дні з дати оприлюднення в електронній системі </w:t>
            </w:r>
            <w:proofErr w:type="spellStart"/>
            <w:r w:rsidRPr="00D16AE2">
              <w:rPr>
                <w:sz w:val="22"/>
              </w:rPr>
              <w:t>закупівель</w:t>
            </w:r>
            <w:proofErr w:type="spellEnd"/>
            <w:r w:rsidRPr="00D16AE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2"/>
              </w:rPr>
              <w:t>закупівель</w:t>
            </w:r>
            <w:proofErr w:type="spellEnd"/>
            <w:r w:rsidRPr="00D16AE2">
              <w:rPr>
                <w:sz w:val="22"/>
              </w:rPr>
              <w:t xml:space="preserve">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lastRenderedPageBreak/>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4" w:name="n1478"/>
            <w:bookmarkEnd w:id="24"/>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5" w:name="n1479"/>
            <w:bookmarkEnd w:id="25"/>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480"/>
            <w:bookmarkStart w:id="27" w:name="n1481"/>
            <w:bookmarkStart w:id="28" w:name="n1482"/>
            <w:bookmarkEnd w:id="26"/>
            <w:bookmarkEnd w:id="27"/>
            <w:bookmarkEnd w:id="28"/>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w:t>
            </w:r>
            <w:r w:rsidRPr="00D16AE2">
              <w:rPr>
                <w:sz w:val="22"/>
                <w:lang w:eastAsia="uk-UA"/>
              </w:rPr>
              <w:lastRenderedPageBreak/>
              <w:t xml:space="preserve">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D16AE2">
              <w:rPr>
                <w:color w:val="000000" w:themeColor="text1"/>
                <w:sz w:val="22"/>
                <w:lang w:eastAsia="uk-UA"/>
              </w:rPr>
              <w:lastRenderedPageBreak/>
              <w:t xml:space="preserve">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9" w:name="n1551"/>
            <w:bookmarkEnd w:id="29"/>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00872612" w:rsidRPr="00D16AE2">
              <w:rPr>
                <w:color w:val="000000" w:themeColor="text1"/>
                <w:sz w:val="22"/>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0" w:name="n1613"/>
            <w:bookmarkEnd w:id="30"/>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визначив конфіденційною інформацію, що не може бути </w:t>
            </w:r>
            <w:r w:rsidRPr="00E20D23">
              <w:rPr>
                <w:color w:val="000000" w:themeColor="text1"/>
                <w:sz w:val="22"/>
                <w:lang w:eastAsia="uk-UA"/>
              </w:rPr>
              <w:lastRenderedPageBreak/>
              <w:t>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Pr="00E20D23">
              <w:rPr>
                <w:color w:val="000000"/>
                <w:sz w:val="22"/>
                <w:shd w:val="solid" w:color="FFFFFF" w:fill="FFFFFF"/>
              </w:rPr>
              <w:lastRenderedPageBreak/>
              <w:t xml:space="preserve">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16AE2">
              <w:rPr>
                <w:color w:val="000000" w:themeColor="text1"/>
                <w:sz w:val="22"/>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0"/>
            <w:bookmarkEnd w:id="31"/>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2" w:name="n511"/>
            <w:bookmarkEnd w:id="32"/>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3" w:name="n512"/>
            <w:bookmarkStart w:id="34" w:name="n513"/>
            <w:bookmarkStart w:id="35" w:name="n514"/>
            <w:bookmarkStart w:id="36" w:name="n515"/>
            <w:bookmarkEnd w:id="33"/>
            <w:bookmarkEnd w:id="34"/>
            <w:bookmarkEnd w:id="35"/>
            <w:bookmarkEnd w:id="36"/>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7" w:name="n516"/>
            <w:bookmarkStart w:id="38" w:name="n517"/>
            <w:bookmarkEnd w:id="37"/>
            <w:bookmarkEnd w:id="38"/>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9" w:name="n519"/>
            <w:bookmarkStart w:id="40" w:name="n520"/>
            <w:bookmarkStart w:id="41" w:name="n521"/>
            <w:bookmarkStart w:id="42" w:name="n522"/>
            <w:bookmarkEnd w:id="39"/>
            <w:bookmarkEnd w:id="40"/>
            <w:bookmarkEnd w:id="41"/>
            <w:bookmarkEnd w:id="42"/>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3"/>
            <w:bookmarkEnd w:id="43"/>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4" w:name="n1764"/>
            <w:bookmarkEnd w:id="44"/>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5" w:name="n1765"/>
            <w:bookmarkEnd w:id="45"/>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6" w:name="n1769"/>
            <w:bookmarkStart w:id="47" w:name="n1770"/>
            <w:bookmarkStart w:id="48" w:name="n1771"/>
            <w:bookmarkStart w:id="49" w:name="n1772"/>
            <w:bookmarkStart w:id="50" w:name="n1773"/>
            <w:bookmarkStart w:id="51" w:name="n1774"/>
            <w:bookmarkStart w:id="52" w:name="n1775"/>
            <w:bookmarkStart w:id="53" w:name="n1776"/>
            <w:bookmarkEnd w:id="46"/>
            <w:bookmarkEnd w:id="47"/>
            <w:bookmarkEnd w:id="48"/>
            <w:bookmarkEnd w:id="49"/>
            <w:bookmarkEnd w:id="50"/>
            <w:bookmarkEnd w:id="51"/>
            <w:bookmarkEnd w:id="52"/>
            <w:bookmarkEnd w:id="53"/>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5E3EE7CB" w14:textId="2F02C2DA"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додаток №1</w:t>
      </w:r>
    </w:p>
    <w:p w14:paraId="2E4F4DBC" w14:textId="77777777"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lastRenderedPageBreak/>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w:t>
            </w:r>
            <w:r w:rsidRPr="00E40459">
              <w:rPr>
                <w:bCs/>
                <w:sz w:val="20"/>
                <w:szCs w:val="20"/>
                <w:lang w:eastAsia="uk-UA"/>
              </w:rPr>
              <w:lastRenderedPageBreak/>
              <w:t xml:space="preserve">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w:t>
            </w:r>
            <w:r w:rsidRPr="00E40459">
              <w:rPr>
                <w:sz w:val="20"/>
                <w:szCs w:val="20"/>
              </w:rPr>
              <w:lastRenderedPageBreak/>
              <w:t>вимогам графи 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E20D23" w:rsidRDefault="00E20D23" w:rsidP="00BE3CE5">
      <w:pPr>
        <w:pStyle w:val="Standard"/>
        <w:suppressAutoHyphens w:val="0"/>
        <w:ind w:left="5137" w:right="27"/>
        <w:jc w:val="right"/>
        <w:rPr>
          <w:rFonts w:cs="Times New Roman"/>
          <w:b/>
          <w:lang w:val="uk-UA"/>
        </w:rPr>
      </w:pPr>
      <w:r w:rsidRPr="00E20D23">
        <w:rPr>
          <w:rFonts w:cs="Times New Roman"/>
          <w:b/>
          <w:lang w:val="uk-UA"/>
        </w:rPr>
        <w:lastRenderedPageBreak/>
        <w:t>Д</w:t>
      </w:r>
      <w:r w:rsidR="00BE3CE5" w:rsidRPr="00E20D23">
        <w:rPr>
          <w:rFonts w:cs="Times New Roman"/>
          <w:b/>
          <w:lang w:val="uk-UA"/>
        </w:rPr>
        <w:t xml:space="preserve">одаток </w:t>
      </w:r>
      <w:r w:rsidR="00FE666E" w:rsidRPr="00E20D23">
        <w:rPr>
          <w:rFonts w:cs="Times New Roman"/>
          <w:b/>
          <w:lang w:val="uk-UA"/>
        </w:rPr>
        <w:t>№</w:t>
      </w:r>
      <w:r w:rsidR="00BE3CE5" w:rsidRPr="00E20D23">
        <w:rPr>
          <w:rFonts w:cs="Times New Roman"/>
          <w:b/>
          <w:lang w:val="uk-UA"/>
        </w:rPr>
        <w:t>1.2.1</w:t>
      </w:r>
    </w:p>
    <w:p w14:paraId="381ED279" w14:textId="73E29CA3" w:rsidR="00BE3CE5" w:rsidRPr="00E20D23" w:rsidRDefault="00BE3CE5" w:rsidP="00BE3CE5">
      <w:pPr>
        <w:pStyle w:val="Standard"/>
        <w:suppressAutoHyphens w:val="0"/>
        <w:ind w:left="5137" w:right="27"/>
        <w:jc w:val="right"/>
        <w:rPr>
          <w:rFonts w:cs="Times New Roman"/>
          <w:b/>
          <w:lang w:val="uk-UA"/>
        </w:rPr>
      </w:pPr>
      <w:r w:rsidRPr="00E20D23">
        <w:rPr>
          <w:rFonts w:cs="Times New Roman"/>
          <w:b/>
          <w:lang w:val="uk-UA"/>
        </w:rPr>
        <w:t>до тендерної документації</w:t>
      </w:r>
    </w:p>
    <w:p w14:paraId="33D150CC" w14:textId="77777777" w:rsidR="00537964" w:rsidRPr="00E20D23" w:rsidRDefault="00537964" w:rsidP="00537964">
      <w:pPr>
        <w:spacing w:after="0" w:line="240" w:lineRule="auto"/>
        <w:ind w:right="-2"/>
        <w:jc w:val="right"/>
        <w:rPr>
          <w:i/>
          <w:sz w:val="24"/>
          <w:szCs w:val="24"/>
        </w:rPr>
      </w:pPr>
    </w:p>
    <w:p w14:paraId="2FCA63ED" w14:textId="04A11C8F" w:rsidR="00537964" w:rsidRPr="00E20D23" w:rsidRDefault="00537964" w:rsidP="00537964">
      <w:pPr>
        <w:spacing w:after="0" w:line="240" w:lineRule="auto"/>
        <w:ind w:right="-2"/>
        <w:jc w:val="right"/>
        <w:rPr>
          <w:i/>
          <w:sz w:val="24"/>
          <w:szCs w:val="24"/>
        </w:rPr>
      </w:pPr>
      <w:r w:rsidRPr="00E20D23">
        <w:rPr>
          <w:i/>
          <w:sz w:val="24"/>
          <w:szCs w:val="24"/>
        </w:rPr>
        <w:t>/форма листа щодо повноважень посадових осіб/</w:t>
      </w:r>
    </w:p>
    <w:p w14:paraId="1E3D93A5" w14:textId="77777777" w:rsidR="00BE3CE5" w:rsidRPr="00E20D23" w:rsidRDefault="00BE3CE5" w:rsidP="00BE3CE5">
      <w:pPr>
        <w:pStyle w:val="Standard"/>
        <w:suppressAutoHyphens w:val="0"/>
        <w:ind w:left="6521" w:right="27"/>
        <w:rPr>
          <w:rFonts w:cs="Times New Roman"/>
          <w:b/>
          <w:lang w:val="uk-UA"/>
        </w:rPr>
      </w:pPr>
    </w:p>
    <w:p w14:paraId="3B55DE29" w14:textId="77777777" w:rsidR="00BE3CE5" w:rsidRPr="00E20D23" w:rsidRDefault="00BE3CE5" w:rsidP="00BE3CE5">
      <w:pPr>
        <w:ind w:right="27"/>
        <w:jc w:val="center"/>
        <w:rPr>
          <w:b/>
          <w:sz w:val="24"/>
          <w:szCs w:val="24"/>
        </w:rPr>
      </w:pPr>
      <w:r w:rsidRPr="00E20D23">
        <w:rPr>
          <w:b/>
          <w:sz w:val="24"/>
          <w:szCs w:val="24"/>
        </w:rPr>
        <w:t>ЛИСТ</w:t>
      </w:r>
    </w:p>
    <w:p w14:paraId="68388DBA" w14:textId="77777777" w:rsidR="00BE3CE5" w:rsidRPr="00E20D23" w:rsidRDefault="00BE3CE5" w:rsidP="00BE3CE5">
      <w:pPr>
        <w:ind w:right="27"/>
        <w:jc w:val="center"/>
        <w:rPr>
          <w:b/>
          <w:sz w:val="24"/>
          <w:szCs w:val="24"/>
        </w:rPr>
      </w:pPr>
      <w:r w:rsidRPr="00E20D23">
        <w:rPr>
          <w:b/>
          <w:sz w:val="24"/>
          <w:szCs w:val="24"/>
        </w:rPr>
        <w:t>щодо повноважень посадових осіб</w:t>
      </w:r>
    </w:p>
    <w:p w14:paraId="51BFB40D" w14:textId="77777777" w:rsidR="00BE3CE5" w:rsidRPr="00E20D23" w:rsidRDefault="00BE3CE5" w:rsidP="00BE3CE5">
      <w:pPr>
        <w:ind w:right="27" w:firstLine="709"/>
        <w:jc w:val="both"/>
        <w:rPr>
          <w:sz w:val="24"/>
          <w:szCs w:val="24"/>
        </w:rPr>
      </w:pPr>
      <w:r w:rsidRPr="00E20D23">
        <w:rPr>
          <w:sz w:val="24"/>
          <w:szCs w:val="24"/>
        </w:rPr>
        <w:t>Даним листом _________________________ (</w:t>
      </w:r>
      <w:r w:rsidRPr="00E20D23">
        <w:rPr>
          <w:i/>
          <w:sz w:val="24"/>
          <w:szCs w:val="24"/>
        </w:rPr>
        <w:t>найменування учасника</w:t>
      </w:r>
      <w:r w:rsidRPr="00E20D2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237829E7" w14:textId="71965726"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53EC4AC6" w14:textId="39691DAA"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169D6ABA" w14:textId="005A9542" w:rsidR="00BE3CE5" w:rsidRPr="00E20D23" w:rsidRDefault="00BE3CE5" w:rsidP="00BE3CE5">
      <w:pPr>
        <w:ind w:right="27" w:firstLine="709"/>
        <w:jc w:val="both"/>
        <w:rPr>
          <w:sz w:val="24"/>
          <w:szCs w:val="24"/>
        </w:rPr>
      </w:pPr>
      <w:r w:rsidRPr="00E20D23">
        <w:rPr>
          <w:sz w:val="24"/>
          <w:szCs w:val="24"/>
        </w:rPr>
        <w:t xml:space="preserve">Перелік документів, що підтверджують повноваження </w:t>
      </w:r>
      <w:r w:rsidR="007F1C9E" w:rsidRPr="00E20D23">
        <w:rPr>
          <w:sz w:val="24"/>
          <w:szCs w:val="24"/>
        </w:rPr>
        <w:t xml:space="preserve">зазначених вище </w:t>
      </w:r>
      <w:r w:rsidRPr="00E20D23">
        <w:rPr>
          <w:sz w:val="24"/>
          <w:szCs w:val="24"/>
        </w:rPr>
        <w:t>посадов</w:t>
      </w:r>
      <w:r w:rsidR="007F1C9E" w:rsidRPr="00E20D23">
        <w:rPr>
          <w:sz w:val="24"/>
          <w:szCs w:val="24"/>
        </w:rPr>
        <w:t>их</w:t>
      </w:r>
      <w:r w:rsidRPr="00E20D23">
        <w:rPr>
          <w:sz w:val="24"/>
          <w:szCs w:val="24"/>
        </w:rPr>
        <w:t xml:space="preserve"> </w:t>
      </w:r>
      <w:r w:rsidR="007F1C9E" w:rsidRPr="00E20D23">
        <w:rPr>
          <w:sz w:val="24"/>
          <w:szCs w:val="24"/>
        </w:rPr>
        <w:t xml:space="preserve">осіб </w:t>
      </w:r>
      <w:r w:rsidRPr="00E20D2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20D23">
        <w:rPr>
          <w:sz w:val="24"/>
          <w:szCs w:val="24"/>
        </w:rPr>
        <w:t xml:space="preserve"> статут або інший установчий документ,</w:t>
      </w:r>
      <w:r w:rsidRPr="00E20D23">
        <w:rPr>
          <w:sz w:val="24"/>
          <w:szCs w:val="24"/>
        </w:rPr>
        <w:t xml:space="preserve"> а саме:</w:t>
      </w:r>
    </w:p>
    <w:p w14:paraId="30142E86" w14:textId="0D190630" w:rsidR="00BE3CE5" w:rsidRPr="00E20D23" w:rsidRDefault="00BE3CE5" w:rsidP="00BE3CE5">
      <w:pPr>
        <w:ind w:right="27" w:firstLine="709"/>
        <w:jc w:val="both"/>
        <w:rPr>
          <w:sz w:val="24"/>
          <w:szCs w:val="24"/>
        </w:rPr>
      </w:pPr>
      <w:r w:rsidRPr="00E20D23">
        <w:rPr>
          <w:sz w:val="24"/>
          <w:szCs w:val="24"/>
        </w:rPr>
        <w:t>1. _____________ (</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11499310" w14:textId="21EAE5F5" w:rsidR="00BE3CE5" w:rsidRPr="00E20D23" w:rsidRDefault="00BE3CE5" w:rsidP="00BE3CE5">
      <w:pPr>
        <w:ind w:right="27" w:firstLine="709"/>
        <w:jc w:val="both"/>
        <w:rPr>
          <w:sz w:val="24"/>
          <w:szCs w:val="24"/>
        </w:rPr>
      </w:pPr>
      <w:r w:rsidRPr="00E20D23">
        <w:rPr>
          <w:sz w:val="24"/>
          <w:szCs w:val="24"/>
        </w:rPr>
        <w:t>… _____________(</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4E9B921F" w14:textId="3B9DB4B7" w:rsidR="00BE3CE5" w:rsidRPr="00E20D23" w:rsidRDefault="00BE3CE5" w:rsidP="00BE3CE5">
      <w:pPr>
        <w:ind w:right="27" w:firstLine="709"/>
        <w:jc w:val="both"/>
        <w:rPr>
          <w:sz w:val="24"/>
          <w:szCs w:val="24"/>
        </w:rPr>
      </w:pPr>
      <w:r w:rsidRPr="00E20D23">
        <w:rPr>
          <w:sz w:val="24"/>
          <w:szCs w:val="24"/>
          <w:lang w:val="en-US"/>
        </w:rPr>
        <w:t>n</w:t>
      </w:r>
      <w:r w:rsidRPr="00E20D23">
        <w:rPr>
          <w:sz w:val="24"/>
          <w:szCs w:val="24"/>
        </w:rPr>
        <w:t>. _____________</w:t>
      </w:r>
      <w:r w:rsidR="00C148CF" w:rsidRPr="00E20D23">
        <w:rPr>
          <w:sz w:val="24"/>
          <w:szCs w:val="24"/>
        </w:rPr>
        <w:t xml:space="preserve"> </w:t>
      </w:r>
      <w:r w:rsidRPr="00E20D23">
        <w:rPr>
          <w:sz w:val="24"/>
          <w:szCs w:val="24"/>
        </w:rPr>
        <w:t>(</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25AE0AEF" w14:textId="77777777" w:rsidR="00BE3CE5" w:rsidRPr="00E20D23" w:rsidRDefault="00BE3CE5" w:rsidP="00BE3CE5">
      <w:pPr>
        <w:ind w:right="27" w:firstLine="709"/>
        <w:jc w:val="both"/>
        <w:rPr>
          <w:sz w:val="24"/>
          <w:szCs w:val="24"/>
        </w:rPr>
      </w:pPr>
    </w:p>
    <w:p w14:paraId="20E6453F" w14:textId="77777777" w:rsidR="00BE3CE5" w:rsidRPr="00E40459" w:rsidRDefault="00BE3CE5" w:rsidP="00BE3CE5">
      <w:pPr>
        <w:ind w:right="27" w:firstLine="709"/>
        <w:jc w:val="both"/>
        <w:rPr>
          <w:i/>
          <w:sz w:val="24"/>
          <w:szCs w:val="24"/>
        </w:rPr>
      </w:pPr>
      <w:r w:rsidRPr="00E20D23">
        <w:rPr>
          <w:i/>
          <w:sz w:val="24"/>
          <w:szCs w:val="24"/>
        </w:rPr>
        <w:t xml:space="preserve">_________ (посада </w:t>
      </w:r>
      <w:r w:rsidRPr="00E20D23">
        <w:rPr>
          <w:b/>
          <w:i/>
          <w:sz w:val="24"/>
          <w:szCs w:val="24"/>
          <w:u w:val="single"/>
        </w:rPr>
        <w:t>керівника</w:t>
      </w:r>
      <w:r w:rsidRPr="00E20D23">
        <w:rPr>
          <w:i/>
          <w:sz w:val="24"/>
          <w:szCs w:val="24"/>
        </w:rPr>
        <w:t xml:space="preserve"> учасника)                                           ПІБ </w:t>
      </w:r>
      <w:r w:rsidRPr="00E20D23">
        <w:rPr>
          <w:b/>
          <w:i/>
          <w:sz w:val="24"/>
          <w:szCs w:val="24"/>
          <w:u w:val="single"/>
        </w:rPr>
        <w:t>керівника</w:t>
      </w:r>
      <w:r w:rsidRPr="00E20D23">
        <w:rPr>
          <w:i/>
          <w:sz w:val="24"/>
          <w:szCs w:val="24"/>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proofErr w:type="spellStart"/>
      <w:r w:rsidRPr="00D16AE2">
        <w:rPr>
          <w:b/>
          <w:szCs w:val="28"/>
          <w:u w:val="single"/>
          <w:lang w:val="ru-RU"/>
        </w:rPr>
        <w:t>Інші</w:t>
      </w:r>
      <w:proofErr w:type="spellEnd"/>
      <w:r w:rsidRPr="00D16AE2">
        <w:rPr>
          <w:b/>
          <w:szCs w:val="28"/>
          <w:u w:val="single"/>
          <w:lang w:val="ru-RU"/>
        </w:rPr>
        <w:t xml:space="preserve"> </w:t>
      </w:r>
      <w:proofErr w:type="spellStart"/>
      <w:r w:rsidRPr="00D16AE2">
        <w:rPr>
          <w:b/>
          <w:szCs w:val="28"/>
          <w:u w:val="single"/>
          <w:lang w:val="ru-RU"/>
        </w:rPr>
        <w:t>документи</w:t>
      </w:r>
      <w:proofErr w:type="spellEnd"/>
      <w:r w:rsidRPr="00D16AE2">
        <w:rPr>
          <w:b/>
          <w:szCs w:val="28"/>
          <w:u w:val="single"/>
          <w:lang w:val="ru-RU"/>
        </w:rPr>
        <w:t xml:space="preserve">, </w:t>
      </w:r>
      <w:proofErr w:type="spellStart"/>
      <w:r w:rsidRPr="00D16AE2">
        <w:rPr>
          <w:b/>
          <w:szCs w:val="28"/>
          <w:u w:val="single"/>
          <w:lang w:val="ru-RU"/>
        </w:rPr>
        <w:t>що</w:t>
      </w:r>
      <w:proofErr w:type="spellEnd"/>
      <w:r w:rsidRPr="00D16AE2">
        <w:rPr>
          <w:b/>
          <w:szCs w:val="28"/>
          <w:u w:val="single"/>
          <w:lang w:val="ru-RU"/>
        </w:rPr>
        <w:t xml:space="preserve"> </w:t>
      </w:r>
      <w:proofErr w:type="spellStart"/>
      <w:r w:rsidR="008F6B7F" w:rsidRPr="00D16AE2">
        <w:rPr>
          <w:b/>
          <w:szCs w:val="28"/>
          <w:u w:val="single"/>
          <w:lang w:val="ru-RU"/>
        </w:rPr>
        <w:t>вимагаються</w:t>
      </w:r>
      <w:proofErr w:type="spellEnd"/>
      <w:r w:rsidR="008F6B7F" w:rsidRPr="00D16AE2">
        <w:rPr>
          <w:b/>
          <w:szCs w:val="28"/>
          <w:u w:val="single"/>
          <w:lang w:val="ru-RU"/>
        </w:rPr>
        <w:t xml:space="preserve"> </w:t>
      </w:r>
      <w:proofErr w:type="spellStart"/>
      <w:r w:rsidRPr="00D16AE2">
        <w:rPr>
          <w:b/>
          <w:szCs w:val="28"/>
          <w:u w:val="single"/>
          <w:lang w:val="ru-RU"/>
        </w:rPr>
        <w:t>Замовником</w:t>
      </w:r>
      <w:proofErr w:type="spellEnd"/>
      <w:r w:rsidRPr="00D16AE2">
        <w:rPr>
          <w:b/>
          <w:szCs w:val="28"/>
          <w:u w:val="single"/>
          <w:lang w:val="ru-RU"/>
        </w:rPr>
        <w:t xml:space="preserve"> для </w:t>
      </w:r>
      <w:proofErr w:type="spellStart"/>
      <w:r w:rsidRPr="00D16AE2">
        <w:rPr>
          <w:b/>
          <w:szCs w:val="28"/>
          <w:u w:val="single"/>
          <w:lang w:val="ru-RU"/>
        </w:rPr>
        <w:t>завантаження</w:t>
      </w:r>
      <w:proofErr w:type="spellEnd"/>
      <w:r w:rsidR="008F6B7F" w:rsidRPr="00D16AE2">
        <w:rPr>
          <w:b/>
          <w:szCs w:val="28"/>
          <w:u w:val="single"/>
          <w:lang w:val="ru-RU"/>
        </w:rPr>
        <w:t xml:space="preserve"> </w:t>
      </w:r>
      <w:proofErr w:type="spellStart"/>
      <w:r w:rsidR="008F6B7F" w:rsidRPr="00D16AE2">
        <w:rPr>
          <w:b/>
          <w:szCs w:val="28"/>
          <w:u w:val="single"/>
          <w:lang w:val="ru-RU"/>
        </w:rPr>
        <w:t>учасниками</w:t>
      </w:r>
      <w:proofErr w:type="spellEnd"/>
      <w:r w:rsidRPr="00D16AE2">
        <w:rPr>
          <w:b/>
          <w:szCs w:val="28"/>
          <w:u w:val="single"/>
          <w:lang w:val="ru-RU"/>
        </w:rPr>
        <w:t xml:space="preserve"> </w:t>
      </w:r>
      <w:proofErr w:type="gramStart"/>
      <w:r w:rsidRPr="00D16AE2">
        <w:rPr>
          <w:b/>
          <w:szCs w:val="28"/>
          <w:u w:val="single"/>
          <w:lang w:val="ru-RU"/>
        </w:rPr>
        <w:t>до</w:t>
      </w:r>
      <w:proofErr w:type="gramEnd"/>
      <w:r w:rsidRPr="00D16AE2">
        <w:rPr>
          <w:b/>
          <w:szCs w:val="28"/>
          <w:u w:val="single"/>
          <w:lang w:val="ru-RU"/>
        </w:rPr>
        <w:t xml:space="preserve"> </w:t>
      </w:r>
      <w:proofErr w:type="spellStart"/>
      <w:r w:rsidRPr="00D16AE2">
        <w:rPr>
          <w:b/>
          <w:szCs w:val="28"/>
          <w:u w:val="single"/>
          <w:lang w:val="ru-RU"/>
        </w:rPr>
        <w:t>кінцевого</w:t>
      </w:r>
      <w:proofErr w:type="spellEnd"/>
      <w:r w:rsidRPr="00D16AE2">
        <w:rPr>
          <w:b/>
          <w:szCs w:val="28"/>
          <w:u w:val="single"/>
          <w:lang w:val="ru-RU"/>
        </w:rPr>
        <w:t xml:space="preserve"> строку </w:t>
      </w:r>
      <w:proofErr w:type="spellStart"/>
      <w:r w:rsidRPr="00D16AE2">
        <w:rPr>
          <w:b/>
          <w:szCs w:val="28"/>
          <w:u w:val="single"/>
          <w:lang w:val="ru-RU"/>
        </w:rPr>
        <w:t>подання</w:t>
      </w:r>
      <w:proofErr w:type="spellEnd"/>
      <w:r w:rsidRPr="00D16AE2">
        <w:rPr>
          <w:b/>
          <w:szCs w:val="28"/>
          <w:u w:val="single"/>
          <w:lang w:val="ru-RU"/>
        </w:rPr>
        <w:t xml:space="preserve"> </w:t>
      </w:r>
      <w:proofErr w:type="spellStart"/>
      <w:r w:rsidRPr="00D16AE2">
        <w:rPr>
          <w:b/>
          <w:szCs w:val="28"/>
          <w:u w:val="single"/>
          <w:lang w:val="ru-RU"/>
        </w:rPr>
        <w:t>тендерних</w:t>
      </w:r>
      <w:proofErr w:type="spellEnd"/>
      <w:r w:rsidRPr="00D16AE2">
        <w:rPr>
          <w:b/>
          <w:szCs w:val="28"/>
          <w:u w:val="single"/>
          <w:lang w:val="ru-RU"/>
        </w:rPr>
        <w:t xml:space="preserve"> </w:t>
      </w:r>
      <w:proofErr w:type="spellStart"/>
      <w:r w:rsidR="008F6B7F" w:rsidRPr="00D16AE2">
        <w:rPr>
          <w:b/>
          <w:szCs w:val="28"/>
          <w:u w:val="single"/>
          <w:lang w:val="ru-RU"/>
        </w:rPr>
        <w:t>пропозицій</w:t>
      </w:r>
      <w:proofErr w:type="spellEnd"/>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та в порядку визначеному електронною системою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шляхом самостійного декларування відсутності таких підстав в електронній системі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під час подання тендерної пропозиції. </w:t>
      </w:r>
      <w:r w:rsidR="00984242" w:rsidRPr="00D16AE2">
        <w:rPr>
          <w:color w:val="000000" w:themeColor="text1"/>
          <w:sz w:val="24"/>
          <w:szCs w:val="24"/>
          <w:lang w:eastAsia="uk-UA"/>
        </w:rPr>
        <w:t xml:space="preserve">У зв’язку із відсутністю технічної реалізації в електронній системі </w:t>
      </w:r>
      <w:proofErr w:type="spellStart"/>
      <w:r w:rsidR="00984242" w:rsidRPr="00D16AE2">
        <w:rPr>
          <w:color w:val="000000" w:themeColor="text1"/>
          <w:sz w:val="24"/>
          <w:szCs w:val="24"/>
          <w:lang w:eastAsia="uk-UA"/>
        </w:rPr>
        <w:t>закупівель</w:t>
      </w:r>
      <w:proofErr w:type="spellEnd"/>
      <w:r w:rsidR="00984242" w:rsidRPr="00D16AE2">
        <w:rPr>
          <w:color w:val="000000" w:themeColor="text1"/>
          <w:sz w:val="24"/>
          <w:szCs w:val="24"/>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D16AE2">
        <w:rPr>
          <w:color w:val="000000" w:themeColor="text1"/>
          <w:sz w:val="24"/>
          <w:szCs w:val="24"/>
          <w:lang w:eastAsia="uk-UA"/>
        </w:rPr>
        <w:t>абз</w:t>
      </w:r>
      <w:proofErr w:type="spellEnd"/>
      <w:r w:rsidR="00984242" w:rsidRPr="00D16AE2">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proofErr w:type="spellStart"/>
      <w:r w:rsidRPr="00D16AE2">
        <w:rPr>
          <w:b/>
          <w:color w:val="000000" w:themeColor="text1"/>
          <w:szCs w:val="28"/>
          <w:u w:val="single"/>
          <w:lang w:val="ru-RU"/>
        </w:rPr>
        <w:t>Документи</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що</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вимагаються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Замовником</w:t>
      </w:r>
      <w:proofErr w:type="spellEnd"/>
      <w:r w:rsidRPr="00D16AE2">
        <w:rPr>
          <w:b/>
          <w:color w:val="000000" w:themeColor="text1"/>
          <w:szCs w:val="28"/>
          <w:u w:val="single"/>
          <w:lang w:val="ru-RU"/>
        </w:rPr>
        <w:t xml:space="preserve"> для </w:t>
      </w:r>
      <w:proofErr w:type="spellStart"/>
      <w:r w:rsidRPr="00D16AE2">
        <w:rPr>
          <w:b/>
          <w:color w:val="000000" w:themeColor="text1"/>
          <w:szCs w:val="28"/>
          <w:u w:val="single"/>
          <w:lang w:val="ru-RU"/>
        </w:rPr>
        <w:t>завантаження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учасником-переможцем</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відповідно</w:t>
      </w:r>
      <w:proofErr w:type="spellEnd"/>
      <w:r w:rsidRPr="00D16AE2">
        <w:rPr>
          <w:b/>
          <w:color w:val="000000" w:themeColor="text1"/>
          <w:szCs w:val="28"/>
          <w:u w:val="single"/>
          <w:lang w:val="ru-RU"/>
        </w:rPr>
        <w:t xml:space="preserve"> до </w:t>
      </w:r>
      <w:proofErr w:type="spellStart"/>
      <w:r w:rsidRPr="00D16AE2">
        <w:rPr>
          <w:b/>
          <w:color w:val="000000" w:themeColor="text1"/>
          <w:szCs w:val="28"/>
          <w:u w:val="single"/>
          <w:lang w:val="ru-RU"/>
        </w:rPr>
        <w:t>вимог</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статті</w:t>
      </w:r>
      <w:proofErr w:type="spellEnd"/>
      <w:r w:rsidRPr="00D16AE2">
        <w:rPr>
          <w:b/>
          <w:color w:val="000000" w:themeColor="text1"/>
          <w:szCs w:val="28"/>
          <w:u w:val="single"/>
          <w:lang w:val="ru-RU"/>
        </w:rPr>
        <w:t xml:space="preserve">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D16AE2">
        <w:rPr>
          <w:color w:val="000000" w:themeColor="text1"/>
          <w:sz w:val="24"/>
          <w:szCs w:val="24"/>
        </w:rPr>
        <w:t>зупинено</w:t>
      </w:r>
      <w:proofErr w:type="spellEnd"/>
      <w:r w:rsidRPr="00D16AE2">
        <w:rPr>
          <w:color w:val="000000" w:themeColor="text1"/>
          <w:sz w:val="24"/>
          <w:szCs w:val="24"/>
        </w:rPr>
        <w:t xml:space="preserve"> або обмежено, слід</w:t>
      </w:r>
      <w:r w:rsidRPr="00D16AE2">
        <w:rPr>
          <w:sz w:val="24"/>
          <w:szCs w:val="24"/>
        </w:rPr>
        <w:t xml:space="preserve"> надати замовнику наступні документи шляхом оприлюднення їх в електронній системі </w:t>
      </w:r>
      <w:proofErr w:type="spellStart"/>
      <w:r w:rsidRPr="00D16AE2">
        <w:rPr>
          <w:sz w:val="24"/>
          <w:szCs w:val="24"/>
        </w:rPr>
        <w:t>закупівель</w:t>
      </w:r>
      <w:proofErr w:type="spellEnd"/>
      <w:r w:rsidRPr="00D16AE2">
        <w:rPr>
          <w:sz w:val="24"/>
          <w:szCs w:val="24"/>
        </w:rPr>
        <w:t>,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4" w:name="n1281"/>
      <w:bookmarkStart w:id="55" w:name="n1282"/>
      <w:bookmarkStart w:id="56" w:name="n1283"/>
      <w:bookmarkEnd w:id="54"/>
      <w:bookmarkEnd w:id="55"/>
      <w:bookmarkEnd w:id="56"/>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w:t>
      </w:r>
      <w:proofErr w:type="spellStart"/>
      <w:r w:rsidRPr="00D16AE2">
        <w:rPr>
          <w:color w:val="000000"/>
        </w:rPr>
        <w:t>закупівель</w:t>
      </w:r>
      <w:proofErr w:type="spellEnd"/>
      <w:r w:rsidRPr="00D16AE2">
        <w:rPr>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3"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D16AE2">
        <w:rPr>
          <w:sz w:val="24"/>
          <w:szCs w:val="24"/>
        </w:rPr>
        <w:t>закупівель</w:t>
      </w:r>
      <w:proofErr w:type="spellEnd"/>
      <w:r w:rsidRPr="00D16AE2">
        <w:rPr>
          <w:sz w:val="24"/>
          <w:szCs w:val="24"/>
        </w:rPr>
        <w:t xml:space="preserve">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4"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B2B787" w14:textId="77777777" w:rsidR="00E20D23" w:rsidRDefault="00E20D23" w:rsidP="00DE12CD">
      <w:pPr>
        <w:pStyle w:val="ab"/>
        <w:tabs>
          <w:tab w:val="left" w:pos="567"/>
          <w:tab w:val="left" w:pos="709"/>
          <w:tab w:val="left" w:pos="851"/>
          <w:tab w:val="left" w:pos="1134"/>
        </w:tabs>
        <w:spacing w:after="0" w:line="240" w:lineRule="auto"/>
        <w:ind w:left="786"/>
        <w:jc w:val="both"/>
        <w:rPr>
          <w:i/>
          <w:sz w:val="24"/>
          <w:szCs w:val="24"/>
          <w:lang w:eastAsia="ru-RU"/>
        </w:rPr>
      </w:pP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7E68A0F0" w14:textId="77777777" w:rsidR="002049D4" w:rsidRPr="00996744" w:rsidRDefault="002049D4" w:rsidP="00996744">
      <w:pPr>
        <w:shd w:val="clear" w:color="auto" w:fill="FFFFFF"/>
        <w:spacing w:after="0" w:line="240" w:lineRule="auto"/>
        <w:jc w:val="center"/>
        <w:rPr>
          <w:b/>
          <w:color w:val="000000"/>
          <w:sz w:val="22"/>
          <w:shd w:val="clear" w:color="auto" w:fill="FFFFFF"/>
        </w:rPr>
      </w:pPr>
    </w:p>
    <w:p w14:paraId="3BDAB770" w14:textId="77777777" w:rsidR="00996744" w:rsidRPr="00996744" w:rsidRDefault="00996744" w:rsidP="00996744">
      <w:pPr>
        <w:suppressAutoHyphens/>
        <w:spacing w:after="0" w:line="240" w:lineRule="auto"/>
        <w:jc w:val="center"/>
        <w:rPr>
          <w:b/>
          <w:caps/>
          <w:sz w:val="22"/>
          <w:u w:val="single"/>
        </w:rPr>
      </w:pPr>
      <w:r w:rsidRPr="00996744">
        <w:rPr>
          <w:b/>
          <w:caps/>
          <w:sz w:val="22"/>
          <w:u w:val="single"/>
        </w:rPr>
        <w:t>Інформація про необхідні технічні, якісні та кількісні характеристики предмета закупівлі:</w:t>
      </w:r>
    </w:p>
    <w:p w14:paraId="50BC26E4" w14:textId="77777777" w:rsidR="00996744" w:rsidRPr="00996744" w:rsidRDefault="00996744" w:rsidP="00996744">
      <w:pPr>
        <w:spacing w:after="0" w:line="240" w:lineRule="auto"/>
        <w:jc w:val="center"/>
        <w:rPr>
          <w:sz w:val="22"/>
        </w:rPr>
      </w:pPr>
      <w:r w:rsidRPr="00996744">
        <w:rPr>
          <w:sz w:val="22"/>
        </w:rPr>
        <w:t>Назва предмету закупівлі:</w:t>
      </w:r>
    </w:p>
    <w:p w14:paraId="57CD33C3" w14:textId="77777777" w:rsidR="00FB4D23" w:rsidRDefault="00732D2F" w:rsidP="00996744">
      <w:pPr>
        <w:spacing w:after="0" w:line="240" w:lineRule="auto"/>
        <w:jc w:val="center"/>
        <w:rPr>
          <w:rFonts w:eastAsia="Calibri"/>
          <w:b/>
          <w:sz w:val="22"/>
        </w:rPr>
      </w:pPr>
      <w:hyperlink r:id="rId15" w:history="1">
        <w:r w:rsidR="00FB4D23" w:rsidRPr="00633F20">
          <w:rPr>
            <w:rStyle w:val="a5"/>
            <w:b/>
            <w:bCs/>
            <w:color w:val="000000"/>
            <w:sz w:val="22"/>
            <w:u w:val="none"/>
            <w:bdr w:val="none" w:sz="0" w:space="0" w:color="auto" w:frame="1"/>
          </w:rPr>
          <w:t>ДК 021:2015 код 33190000-8 Медичне обладнання та вироби медичного призначення різні</w:t>
        </w:r>
      </w:hyperlink>
      <w:r w:rsidR="00FB4D23" w:rsidRPr="00633F20">
        <w:rPr>
          <w:b/>
          <w:color w:val="585858"/>
          <w:sz w:val="22"/>
        </w:rPr>
        <w:t xml:space="preserve"> </w:t>
      </w:r>
      <w:r w:rsidR="00FB4D23" w:rsidRPr="00633F20">
        <w:rPr>
          <w:b/>
          <w:color w:val="000000"/>
          <w:sz w:val="22"/>
          <w:bdr w:val="none" w:sz="0" w:space="0" w:color="auto" w:frame="1"/>
        </w:rPr>
        <w:t>(</w:t>
      </w:r>
      <w:r w:rsidR="00FB4D23" w:rsidRPr="00633F20">
        <w:rPr>
          <w:b/>
          <w:sz w:val="22"/>
        </w:rPr>
        <w:t>Прилад для безперервної, пасивної розробки ліктьового суглоба</w:t>
      </w:r>
      <w:r w:rsidR="00FB4D23" w:rsidRPr="00633F20">
        <w:rPr>
          <w:rFonts w:eastAsia="Calibri"/>
          <w:b/>
          <w:sz w:val="22"/>
        </w:rPr>
        <w:t xml:space="preserve"> </w:t>
      </w:r>
      <w:r w:rsidR="00FB4D23" w:rsidRPr="00633F20">
        <w:rPr>
          <w:rFonts w:eastAsia="Calibri"/>
          <w:b/>
          <w:sz w:val="22"/>
          <w:lang w:val="en-US"/>
        </w:rPr>
        <w:t>ARTROMOT</w:t>
      </w:r>
      <w:r w:rsidR="00FB4D23" w:rsidRPr="00633F20">
        <w:rPr>
          <w:rFonts w:eastAsia="Calibri"/>
          <w:b/>
          <w:sz w:val="22"/>
        </w:rPr>
        <w:t>-</w:t>
      </w:r>
      <w:r w:rsidR="00FB4D23" w:rsidRPr="00633F20">
        <w:rPr>
          <w:rFonts w:eastAsia="Calibri"/>
          <w:b/>
          <w:sz w:val="22"/>
          <w:lang w:val="en-US"/>
        </w:rPr>
        <w:t>E</w:t>
      </w:r>
      <w:r w:rsidR="00FB4D23" w:rsidRPr="00633F20">
        <w:rPr>
          <w:rFonts w:eastAsia="Calibri"/>
          <w:b/>
          <w:sz w:val="22"/>
        </w:rPr>
        <w:t xml:space="preserve">2 </w:t>
      </w:r>
      <w:r w:rsidR="00FB4D23" w:rsidRPr="00633F20">
        <w:rPr>
          <w:rFonts w:eastAsia="Calibri"/>
          <w:b/>
          <w:sz w:val="22"/>
          <w:lang w:val="en-US"/>
        </w:rPr>
        <w:t>KOMPAKT</w:t>
      </w:r>
      <w:r w:rsidR="00FB4D23" w:rsidRPr="00633F20">
        <w:rPr>
          <w:rFonts w:eastAsia="Calibri"/>
          <w:b/>
          <w:sz w:val="22"/>
        </w:rPr>
        <w:t>)</w:t>
      </w:r>
    </w:p>
    <w:p w14:paraId="1E6F1B35" w14:textId="7647ADC2" w:rsidR="00996744" w:rsidRPr="00996744" w:rsidRDefault="00996744" w:rsidP="00996744">
      <w:pPr>
        <w:spacing w:after="0" w:line="240" w:lineRule="auto"/>
        <w:jc w:val="center"/>
        <w:rPr>
          <w:b/>
          <w:sz w:val="22"/>
        </w:rPr>
      </w:pPr>
      <w:r w:rsidRPr="00996744">
        <w:rPr>
          <w:b/>
          <w:sz w:val="22"/>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14:paraId="27737096" w14:textId="77777777" w:rsidR="00996744" w:rsidRPr="00996744" w:rsidRDefault="00996744" w:rsidP="00996744">
      <w:pPr>
        <w:spacing w:after="0" w:line="240" w:lineRule="auto"/>
        <w:jc w:val="center"/>
        <w:rPr>
          <w:b/>
          <w:bCs/>
          <w:sz w:val="22"/>
        </w:rPr>
      </w:pPr>
    </w:p>
    <w:p w14:paraId="12B2E40A" w14:textId="77777777" w:rsidR="00996744" w:rsidRDefault="00996744" w:rsidP="00996744">
      <w:pPr>
        <w:spacing w:after="0" w:line="240" w:lineRule="auto"/>
        <w:jc w:val="center"/>
        <w:rPr>
          <w:b/>
          <w:sz w:val="22"/>
        </w:rPr>
      </w:pPr>
      <w:r w:rsidRPr="00996744">
        <w:rPr>
          <w:b/>
          <w:bCs/>
          <w:sz w:val="22"/>
        </w:rPr>
        <w:t>Якісні та кількісні характеристики предмета закупівлі</w:t>
      </w:r>
      <w:r w:rsidRPr="00996744">
        <w:rPr>
          <w:b/>
          <w:sz w:val="22"/>
        </w:rPr>
        <w:t>:</w:t>
      </w:r>
    </w:p>
    <w:p w14:paraId="20FAA9B1" w14:textId="77777777" w:rsidR="00996744" w:rsidRPr="00996744" w:rsidRDefault="00996744" w:rsidP="00996744">
      <w:pPr>
        <w:spacing w:after="0" w:line="240" w:lineRule="auto"/>
        <w:jc w:val="center"/>
        <w:rPr>
          <w:b/>
          <w:caps/>
          <w:sz w:val="22"/>
        </w:rPr>
      </w:pPr>
    </w:p>
    <w:tbl>
      <w:tblPr>
        <w:tblStyle w:val="1ff"/>
        <w:tblW w:w="10456" w:type="dxa"/>
        <w:tblLook w:val="04A0" w:firstRow="1" w:lastRow="0" w:firstColumn="1" w:lastColumn="0" w:noHBand="0" w:noVBand="1"/>
      </w:tblPr>
      <w:tblGrid>
        <w:gridCol w:w="547"/>
        <w:gridCol w:w="2062"/>
        <w:gridCol w:w="5721"/>
        <w:gridCol w:w="2126"/>
      </w:tblGrid>
      <w:tr w:rsidR="00FB4D23" w:rsidRPr="00FB4D23" w14:paraId="5F4BDC2D" w14:textId="77777777" w:rsidTr="00FB4D23">
        <w:tc>
          <w:tcPr>
            <w:tcW w:w="547" w:type="dxa"/>
            <w:vAlign w:val="center"/>
          </w:tcPr>
          <w:p w14:paraId="68AC8B13" w14:textId="77777777" w:rsidR="00FB4D23" w:rsidRPr="00FB4D23" w:rsidRDefault="00FB4D23" w:rsidP="00FB4D23">
            <w:pPr>
              <w:jc w:val="center"/>
              <w:rPr>
                <w:rFonts w:eastAsia="Calibri"/>
                <w:sz w:val="20"/>
              </w:rPr>
            </w:pPr>
            <w:r w:rsidRPr="00FB4D23">
              <w:rPr>
                <w:b/>
                <w:bCs/>
                <w:kern w:val="2"/>
                <w:sz w:val="20"/>
                <w14:ligatures w14:val="standardContextual"/>
              </w:rPr>
              <w:t>№ з/п</w:t>
            </w:r>
          </w:p>
        </w:tc>
        <w:tc>
          <w:tcPr>
            <w:tcW w:w="2062" w:type="dxa"/>
            <w:vAlign w:val="center"/>
          </w:tcPr>
          <w:p w14:paraId="3E604C6B" w14:textId="77777777" w:rsidR="00FB4D23" w:rsidRPr="00FB4D23" w:rsidRDefault="00FB4D23" w:rsidP="00FB4D23">
            <w:pPr>
              <w:jc w:val="center"/>
              <w:rPr>
                <w:rFonts w:eastAsia="Calibri"/>
                <w:sz w:val="20"/>
              </w:rPr>
            </w:pPr>
            <w:r w:rsidRPr="00FB4D23">
              <w:rPr>
                <w:b/>
                <w:bCs/>
                <w:kern w:val="2"/>
                <w:sz w:val="20"/>
                <w14:ligatures w14:val="standardContextual"/>
              </w:rPr>
              <w:t>Вимоги</w:t>
            </w:r>
          </w:p>
        </w:tc>
        <w:tc>
          <w:tcPr>
            <w:tcW w:w="5721" w:type="dxa"/>
            <w:vAlign w:val="center"/>
          </w:tcPr>
          <w:p w14:paraId="0F6069A9" w14:textId="77777777" w:rsidR="00FB4D23" w:rsidRPr="00FB4D23" w:rsidRDefault="00FB4D23" w:rsidP="00FB4D23">
            <w:pPr>
              <w:jc w:val="center"/>
              <w:rPr>
                <w:rFonts w:eastAsia="Calibri"/>
                <w:sz w:val="20"/>
              </w:rPr>
            </w:pPr>
            <w:r w:rsidRPr="00FB4D23">
              <w:rPr>
                <w:b/>
                <w:bCs/>
                <w:kern w:val="2"/>
                <w:sz w:val="20"/>
                <w14:ligatures w14:val="standardContextual"/>
              </w:rPr>
              <w:t>Параметри</w:t>
            </w:r>
          </w:p>
        </w:tc>
        <w:tc>
          <w:tcPr>
            <w:tcW w:w="2126" w:type="dxa"/>
            <w:vAlign w:val="center"/>
          </w:tcPr>
          <w:p w14:paraId="00C22222" w14:textId="77777777" w:rsidR="00FB4D23" w:rsidRPr="00FB4D23" w:rsidRDefault="00FB4D23" w:rsidP="00FB4D23">
            <w:pPr>
              <w:rPr>
                <w:b/>
                <w:bCs/>
                <w:spacing w:val="-14"/>
                <w:kern w:val="2"/>
                <w:sz w:val="20"/>
                <w:lang w:eastAsia="uk-UA"/>
                <w14:ligatures w14:val="standardContextual"/>
              </w:rPr>
            </w:pPr>
            <w:r w:rsidRPr="00FB4D23">
              <w:rPr>
                <w:b/>
                <w:bCs/>
                <w:spacing w:val="-14"/>
                <w:kern w:val="2"/>
                <w:sz w:val="20"/>
                <w:lang w:eastAsia="uk-UA"/>
                <w14:ligatures w14:val="standardContextual"/>
              </w:rPr>
              <w:t>Відповідність</w:t>
            </w:r>
          </w:p>
          <w:p w14:paraId="32A42C7F" w14:textId="77777777" w:rsidR="00FB4D23" w:rsidRPr="00FB4D23" w:rsidRDefault="00FB4D23" w:rsidP="00FB4D23">
            <w:pPr>
              <w:rPr>
                <w:rFonts w:eastAsia="Calibri"/>
                <w:sz w:val="20"/>
              </w:rPr>
            </w:pPr>
            <w:r w:rsidRPr="00FB4D23">
              <w:rPr>
                <w:b/>
                <w:bCs/>
                <w:spacing w:val="-14"/>
                <w:kern w:val="2"/>
                <w:sz w:val="20"/>
                <w:lang w:eastAsia="uk-UA"/>
                <w14:ligatures w14:val="standardContextual"/>
              </w:rPr>
              <w:t xml:space="preserve">("Так"/"Ні",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FB4D23">
              <w:rPr>
                <w:b/>
                <w:bCs/>
                <w:spacing w:val="-14"/>
                <w:kern w:val="2"/>
                <w:sz w:val="20"/>
                <w:lang w:eastAsia="uk-UA"/>
                <w14:ligatures w14:val="standardContextual"/>
              </w:rPr>
              <w:t>вимозі</w:t>
            </w:r>
            <w:proofErr w:type="spellEnd"/>
            <w:r w:rsidRPr="00FB4D23">
              <w:rPr>
                <w:b/>
                <w:bCs/>
                <w:spacing w:val="-14"/>
                <w:kern w:val="2"/>
                <w:sz w:val="20"/>
                <w:lang w:eastAsia="uk-UA"/>
                <w14:ligatures w14:val="standardContextual"/>
              </w:rPr>
              <w:t xml:space="preserve"> )</w:t>
            </w:r>
          </w:p>
        </w:tc>
      </w:tr>
      <w:tr w:rsidR="00FB4D23" w:rsidRPr="00FB4D23" w14:paraId="15BCC2E3" w14:textId="77777777" w:rsidTr="00FB4D23">
        <w:tc>
          <w:tcPr>
            <w:tcW w:w="547" w:type="dxa"/>
          </w:tcPr>
          <w:p w14:paraId="7C4AA018" w14:textId="77777777" w:rsidR="00FB4D23" w:rsidRPr="00FB4D23" w:rsidRDefault="00FB4D23" w:rsidP="00FB4D23">
            <w:pPr>
              <w:numPr>
                <w:ilvl w:val="0"/>
                <w:numId w:val="37"/>
              </w:numPr>
              <w:ind w:left="0"/>
              <w:rPr>
                <w:rFonts w:eastAsia="Calibri"/>
                <w:sz w:val="20"/>
              </w:rPr>
            </w:pPr>
          </w:p>
        </w:tc>
        <w:tc>
          <w:tcPr>
            <w:tcW w:w="2062" w:type="dxa"/>
          </w:tcPr>
          <w:p w14:paraId="55ECB6E6" w14:textId="77777777" w:rsidR="00FB4D23" w:rsidRPr="00FB4D23" w:rsidRDefault="00FB4D23" w:rsidP="00FB4D23">
            <w:pPr>
              <w:rPr>
                <w:rFonts w:eastAsia="Calibri"/>
                <w:sz w:val="20"/>
              </w:rPr>
            </w:pPr>
            <w:r w:rsidRPr="00FB4D23">
              <w:rPr>
                <w:rFonts w:eastAsia="Calibri"/>
                <w:sz w:val="20"/>
              </w:rPr>
              <w:t>Області застосування</w:t>
            </w:r>
          </w:p>
        </w:tc>
        <w:tc>
          <w:tcPr>
            <w:tcW w:w="5721" w:type="dxa"/>
          </w:tcPr>
          <w:p w14:paraId="75316AE5" w14:textId="77777777" w:rsidR="00FB4D23" w:rsidRPr="00FB4D23" w:rsidRDefault="00FB4D23" w:rsidP="00FB4D23">
            <w:pPr>
              <w:rPr>
                <w:rFonts w:eastAsia="Calibri"/>
                <w:sz w:val="20"/>
              </w:rPr>
            </w:pPr>
            <w:r w:rsidRPr="00FB4D23">
              <w:rPr>
                <w:rFonts w:eastAsia="Calibri"/>
                <w:sz w:val="20"/>
              </w:rPr>
              <w:t>Моторизована мобілізаційна шина, орієнтована на безперервний пасивний рух ліктьового суглоба.</w:t>
            </w:r>
          </w:p>
        </w:tc>
        <w:tc>
          <w:tcPr>
            <w:tcW w:w="2126" w:type="dxa"/>
          </w:tcPr>
          <w:p w14:paraId="03DECF20" w14:textId="77777777" w:rsidR="00FB4D23" w:rsidRPr="00FB4D23" w:rsidRDefault="00FB4D23" w:rsidP="00FB4D23">
            <w:pPr>
              <w:rPr>
                <w:rFonts w:eastAsia="Calibri"/>
                <w:sz w:val="20"/>
              </w:rPr>
            </w:pPr>
          </w:p>
        </w:tc>
      </w:tr>
      <w:tr w:rsidR="00FB4D23" w:rsidRPr="00FB4D23" w14:paraId="0D9FAF63" w14:textId="77777777" w:rsidTr="00FB4D23">
        <w:tc>
          <w:tcPr>
            <w:tcW w:w="547" w:type="dxa"/>
          </w:tcPr>
          <w:p w14:paraId="058D4427" w14:textId="77777777" w:rsidR="00FB4D23" w:rsidRPr="00FB4D23" w:rsidRDefault="00FB4D23" w:rsidP="00FB4D23">
            <w:pPr>
              <w:numPr>
                <w:ilvl w:val="0"/>
                <w:numId w:val="37"/>
              </w:numPr>
              <w:ind w:left="0"/>
              <w:rPr>
                <w:rFonts w:eastAsia="Calibri"/>
                <w:sz w:val="20"/>
              </w:rPr>
            </w:pPr>
          </w:p>
        </w:tc>
        <w:tc>
          <w:tcPr>
            <w:tcW w:w="2062" w:type="dxa"/>
          </w:tcPr>
          <w:p w14:paraId="177C3CCD" w14:textId="77777777" w:rsidR="00FB4D23" w:rsidRPr="00FB4D23" w:rsidRDefault="00FB4D23" w:rsidP="00FB4D23">
            <w:pPr>
              <w:rPr>
                <w:rFonts w:eastAsia="Calibri"/>
                <w:sz w:val="20"/>
              </w:rPr>
            </w:pPr>
            <w:r w:rsidRPr="00FB4D23">
              <w:rPr>
                <w:rFonts w:eastAsia="Calibri"/>
                <w:sz w:val="20"/>
              </w:rPr>
              <w:t>Максимально припустимий діапазон рухів:</w:t>
            </w:r>
          </w:p>
        </w:tc>
        <w:tc>
          <w:tcPr>
            <w:tcW w:w="5721" w:type="dxa"/>
          </w:tcPr>
          <w:p w14:paraId="14353388" w14:textId="77777777" w:rsidR="00FB4D23" w:rsidRPr="00FB4D23" w:rsidRDefault="00FB4D23" w:rsidP="00FB4D23">
            <w:pPr>
              <w:rPr>
                <w:rFonts w:eastAsia="Calibri"/>
                <w:sz w:val="20"/>
              </w:rPr>
            </w:pPr>
            <w:r w:rsidRPr="00FB4D23">
              <w:rPr>
                <w:rFonts w:eastAsia="Calibri"/>
                <w:sz w:val="20"/>
              </w:rPr>
              <w:t>Розгинання/згинання 5° - 0° - 140°</w:t>
            </w:r>
          </w:p>
          <w:p w14:paraId="58069E94" w14:textId="77777777" w:rsidR="00FB4D23" w:rsidRPr="00FB4D23" w:rsidRDefault="00FB4D23" w:rsidP="00FB4D23">
            <w:pPr>
              <w:rPr>
                <w:rFonts w:eastAsia="Calibri"/>
                <w:sz w:val="20"/>
              </w:rPr>
            </w:pPr>
            <w:r w:rsidRPr="00FB4D23">
              <w:rPr>
                <w:rFonts w:eastAsia="Calibri"/>
                <w:sz w:val="20"/>
              </w:rPr>
              <w:t>Пронація/супінація 90° - 0° - 90°</w:t>
            </w:r>
          </w:p>
        </w:tc>
        <w:tc>
          <w:tcPr>
            <w:tcW w:w="2126" w:type="dxa"/>
          </w:tcPr>
          <w:p w14:paraId="10FE7A1F" w14:textId="77777777" w:rsidR="00FB4D23" w:rsidRPr="00FB4D23" w:rsidRDefault="00FB4D23" w:rsidP="00FB4D23">
            <w:pPr>
              <w:rPr>
                <w:rFonts w:eastAsia="Calibri"/>
                <w:sz w:val="20"/>
              </w:rPr>
            </w:pPr>
          </w:p>
        </w:tc>
      </w:tr>
      <w:tr w:rsidR="00FB4D23" w:rsidRPr="00FB4D23" w14:paraId="59A1E956" w14:textId="77777777" w:rsidTr="00FB4D23">
        <w:trPr>
          <w:trHeight w:val="1716"/>
        </w:trPr>
        <w:tc>
          <w:tcPr>
            <w:tcW w:w="547" w:type="dxa"/>
          </w:tcPr>
          <w:p w14:paraId="42181E50" w14:textId="77777777" w:rsidR="00FB4D23" w:rsidRPr="00FB4D23" w:rsidRDefault="00FB4D23" w:rsidP="00FB4D23">
            <w:pPr>
              <w:numPr>
                <w:ilvl w:val="0"/>
                <w:numId w:val="37"/>
              </w:numPr>
              <w:ind w:left="0"/>
              <w:rPr>
                <w:rFonts w:eastAsia="Calibri"/>
                <w:sz w:val="20"/>
              </w:rPr>
            </w:pPr>
          </w:p>
        </w:tc>
        <w:tc>
          <w:tcPr>
            <w:tcW w:w="2062" w:type="dxa"/>
          </w:tcPr>
          <w:p w14:paraId="324FC97E" w14:textId="77777777" w:rsidR="00FB4D23" w:rsidRPr="00FB4D23" w:rsidRDefault="00FB4D23" w:rsidP="00FB4D23">
            <w:pPr>
              <w:rPr>
                <w:rFonts w:eastAsia="Calibri"/>
                <w:sz w:val="20"/>
              </w:rPr>
            </w:pPr>
            <w:r w:rsidRPr="00FB4D23">
              <w:rPr>
                <w:rFonts w:eastAsia="Calibri"/>
                <w:sz w:val="20"/>
              </w:rPr>
              <w:t xml:space="preserve">Властивості </w:t>
            </w:r>
          </w:p>
        </w:tc>
        <w:tc>
          <w:tcPr>
            <w:tcW w:w="5721" w:type="dxa"/>
          </w:tcPr>
          <w:p w14:paraId="39F1A5DD"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Можна використовувати з обох сторін, змінюючи його збірку</w:t>
            </w:r>
          </w:p>
          <w:p w14:paraId="0674E6E1"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Можливість регулювання відповідно до анатомії</w:t>
            </w:r>
          </w:p>
          <w:p w14:paraId="4DCA062D"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Фізіологічні рухи</w:t>
            </w:r>
          </w:p>
          <w:p w14:paraId="5A5BCE47"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Максимальний діапазон руху</w:t>
            </w:r>
          </w:p>
          <w:p w14:paraId="0F056325"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Блок програмування для налаштування всіх значень процесу</w:t>
            </w:r>
          </w:p>
          <w:p w14:paraId="5CB944C0"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Чіп-карта для збереження запрограмованих значень</w:t>
            </w:r>
          </w:p>
          <w:p w14:paraId="4A8F7070"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Легке транспортування</w:t>
            </w:r>
          </w:p>
        </w:tc>
        <w:tc>
          <w:tcPr>
            <w:tcW w:w="2126" w:type="dxa"/>
          </w:tcPr>
          <w:p w14:paraId="7BD947BC" w14:textId="77777777" w:rsidR="00FB4D23" w:rsidRPr="00FB4D23" w:rsidRDefault="00FB4D23" w:rsidP="00FB4D23">
            <w:pPr>
              <w:rPr>
                <w:rFonts w:eastAsia="Calibri"/>
                <w:sz w:val="20"/>
              </w:rPr>
            </w:pPr>
          </w:p>
        </w:tc>
      </w:tr>
      <w:tr w:rsidR="00FB4D23" w:rsidRPr="00FB4D23" w14:paraId="78E8F0DC" w14:textId="77777777" w:rsidTr="00FB4D23">
        <w:trPr>
          <w:trHeight w:val="2415"/>
        </w:trPr>
        <w:tc>
          <w:tcPr>
            <w:tcW w:w="547" w:type="dxa"/>
          </w:tcPr>
          <w:p w14:paraId="338173C4" w14:textId="77777777" w:rsidR="00FB4D23" w:rsidRPr="00FB4D23" w:rsidRDefault="00FB4D23" w:rsidP="00FB4D23">
            <w:pPr>
              <w:numPr>
                <w:ilvl w:val="0"/>
                <w:numId w:val="37"/>
              </w:numPr>
              <w:ind w:left="0"/>
              <w:rPr>
                <w:rFonts w:eastAsia="Calibri"/>
                <w:sz w:val="20"/>
              </w:rPr>
            </w:pPr>
          </w:p>
        </w:tc>
        <w:tc>
          <w:tcPr>
            <w:tcW w:w="2062" w:type="dxa"/>
          </w:tcPr>
          <w:p w14:paraId="0842F2C9" w14:textId="77777777" w:rsidR="00FB4D23" w:rsidRPr="00FB4D23" w:rsidRDefault="00FB4D23" w:rsidP="00FB4D23">
            <w:pPr>
              <w:rPr>
                <w:rFonts w:eastAsia="Calibri"/>
                <w:sz w:val="20"/>
              </w:rPr>
            </w:pPr>
            <w:r w:rsidRPr="00FB4D23">
              <w:rPr>
                <w:rFonts w:eastAsia="Calibri"/>
                <w:sz w:val="20"/>
              </w:rPr>
              <w:t>Функціональні елементи</w:t>
            </w:r>
          </w:p>
        </w:tc>
        <w:tc>
          <w:tcPr>
            <w:tcW w:w="5721" w:type="dxa"/>
          </w:tcPr>
          <w:p w14:paraId="0B68AE90"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Гвинт для регулювання висоти</w:t>
            </w:r>
          </w:p>
          <w:p w14:paraId="49FD7DDD"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Ексцентриковий важіль для регулювання</w:t>
            </w:r>
          </w:p>
          <w:p w14:paraId="1CD25FEE"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довжини передпліччя</w:t>
            </w:r>
          </w:p>
          <w:p w14:paraId="4DB6DC5E"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Розсувний черевик</w:t>
            </w:r>
          </w:p>
          <w:p w14:paraId="7B30D0BF"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Гвинт для повороту елемента</w:t>
            </w:r>
            <w:r w:rsidRPr="00FB4D23">
              <w:rPr>
                <w:rFonts w:eastAsia="Calibri"/>
                <w:sz w:val="20"/>
                <w:lang w:val="ru-RU" w:eastAsia="en-US"/>
              </w:rPr>
              <w:t xml:space="preserve"> </w:t>
            </w:r>
            <w:r w:rsidRPr="00FB4D23">
              <w:rPr>
                <w:rFonts w:eastAsia="Calibri"/>
                <w:sz w:val="20"/>
                <w:lang w:eastAsia="en-US"/>
              </w:rPr>
              <w:t>передпліччя</w:t>
            </w:r>
          </w:p>
          <w:p w14:paraId="1AC51DFC"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Стопорний гвинт для правого/лівого</w:t>
            </w:r>
            <w:r w:rsidRPr="00FB4D23">
              <w:rPr>
                <w:rFonts w:eastAsia="Calibri"/>
                <w:sz w:val="20"/>
                <w:lang w:val="ru-RU" w:eastAsia="en-US"/>
              </w:rPr>
              <w:t xml:space="preserve"> </w:t>
            </w:r>
            <w:r w:rsidRPr="00FB4D23">
              <w:rPr>
                <w:rFonts w:eastAsia="Calibri"/>
                <w:sz w:val="20"/>
                <w:lang w:eastAsia="en-US"/>
              </w:rPr>
              <w:t>позиціонування</w:t>
            </w:r>
          </w:p>
          <w:p w14:paraId="171C03EC"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Мотор А</w:t>
            </w:r>
          </w:p>
          <w:p w14:paraId="28CF3121" w14:textId="77777777" w:rsidR="00FB4D23" w:rsidRPr="00FB4D23" w:rsidRDefault="00FB4D23" w:rsidP="00FB4D23">
            <w:pPr>
              <w:pStyle w:val="ab"/>
              <w:numPr>
                <w:ilvl w:val="0"/>
                <w:numId w:val="39"/>
              </w:numPr>
              <w:ind w:left="0"/>
              <w:rPr>
                <w:rFonts w:eastAsia="Calibri"/>
                <w:sz w:val="20"/>
                <w:lang w:val="en-US" w:eastAsia="en-US"/>
              </w:rPr>
            </w:pPr>
            <w:r w:rsidRPr="00FB4D23">
              <w:rPr>
                <w:rFonts w:eastAsia="Calibri"/>
                <w:sz w:val="20"/>
                <w:lang w:eastAsia="en-US"/>
              </w:rPr>
              <w:t xml:space="preserve">Мотор </w:t>
            </w:r>
            <w:r w:rsidRPr="00FB4D23">
              <w:rPr>
                <w:rFonts w:eastAsia="Calibri"/>
                <w:sz w:val="20"/>
                <w:lang w:val="en-US" w:eastAsia="en-US"/>
              </w:rPr>
              <w:t>B</w:t>
            </w:r>
          </w:p>
          <w:p w14:paraId="2F9C81E7" w14:textId="77777777" w:rsidR="00FB4D23" w:rsidRPr="00FB4D23" w:rsidRDefault="00FB4D23" w:rsidP="00FB4D23">
            <w:pPr>
              <w:pStyle w:val="ab"/>
              <w:numPr>
                <w:ilvl w:val="0"/>
                <w:numId w:val="39"/>
              </w:numPr>
              <w:ind w:left="0"/>
              <w:rPr>
                <w:rFonts w:eastAsia="Calibri"/>
                <w:sz w:val="20"/>
                <w:lang w:val="en-US" w:eastAsia="en-US"/>
              </w:rPr>
            </w:pPr>
            <w:proofErr w:type="spellStart"/>
            <w:r w:rsidRPr="00FB4D23">
              <w:rPr>
                <w:rFonts w:eastAsia="Calibri"/>
                <w:sz w:val="20"/>
                <w:lang w:val="en-US" w:eastAsia="en-US"/>
              </w:rPr>
              <w:t>Блок</w:t>
            </w:r>
            <w:proofErr w:type="spellEnd"/>
            <w:r w:rsidRPr="00FB4D23">
              <w:rPr>
                <w:rFonts w:eastAsia="Calibri"/>
                <w:sz w:val="20"/>
                <w:lang w:val="en-US" w:eastAsia="en-US"/>
              </w:rPr>
              <w:t xml:space="preserve"> </w:t>
            </w:r>
            <w:proofErr w:type="spellStart"/>
            <w:r w:rsidRPr="00FB4D23">
              <w:rPr>
                <w:rFonts w:eastAsia="Calibri"/>
                <w:sz w:val="20"/>
                <w:lang w:val="en-US" w:eastAsia="en-US"/>
              </w:rPr>
              <w:t>програмування</w:t>
            </w:r>
            <w:proofErr w:type="spellEnd"/>
          </w:p>
          <w:p w14:paraId="22303643" w14:textId="77777777" w:rsidR="00FB4D23" w:rsidRPr="00FB4D23" w:rsidRDefault="00FB4D23" w:rsidP="00FB4D23">
            <w:pPr>
              <w:pStyle w:val="ab"/>
              <w:numPr>
                <w:ilvl w:val="0"/>
                <w:numId w:val="39"/>
              </w:numPr>
              <w:ind w:left="0"/>
              <w:rPr>
                <w:rFonts w:eastAsia="Calibri"/>
                <w:sz w:val="20"/>
                <w:lang w:val="en-US" w:eastAsia="en-US"/>
              </w:rPr>
            </w:pPr>
            <w:proofErr w:type="spellStart"/>
            <w:r w:rsidRPr="00FB4D23">
              <w:rPr>
                <w:rFonts w:eastAsia="Calibri"/>
                <w:sz w:val="20"/>
                <w:lang w:val="en-US" w:eastAsia="en-US"/>
              </w:rPr>
              <w:t>Чіп-карта</w:t>
            </w:r>
            <w:proofErr w:type="spellEnd"/>
            <w:r w:rsidRPr="00FB4D23">
              <w:rPr>
                <w:rFonts w:eastAsia="Calibri"/>
                <w:sz w:val="20"/>
                <w:lang w:val="en-US" w:eastAsia="en-US"/>
              </w:rPr>
              <w:t xml:space="preserve"> </w:t>
            </w:r>
            <w:proofErr w:type="spellStart"/>
            <w:r w:rsidRPr="00FB4D23">
              <w:rPr>
                <w:rFonts w:eastAsia="Calibri"/>
                <w:sz w:val="20"/>
                <w:lang w:val="en-US" w:eastAsia="en-US"/>
              </w:rPr>
              <w:t>пацієнта</w:t>
            </w:r>
            <w:proofErr w:type="spellEnd"/>
          </w:p>
          <w:p w14:paraId="2E9E7CC9" w14:textId="77777777" w:rsidR="00FB4D23" w:rsidRPr="00FB4D23" w:rsidRDefault="00FB4D23" w:rsidP="00FB4D23">
            <w:pPr>
              <w:pStyle w:val="ab"/>
              <w:numPr>
                <w:ilvl w:val="0"/>
                <w:numId w:val="39"/>
              </w:numPr>
              <w:ind w:left="0"/>
              <w:rPr>
                <w:rFonts w:eastAsia="Calibri"/>
                <w:sz w:val="20"/>
                <w:lang w:val="ru-RU" w:eastAsia="en-US"/>
              </w:rPr>
            </w:pPr>
            <w:r w:rsidRPr="00FB4D23">
              <w:rPr>
                <w:rFonts w:eastAsia="Calibri"/>
                <w:sz w:val="20"/>
                <w:lang w:val="ru-RU" w:eastAsia="en-US"/>
              </w:rPr>
              <w:t xml:space="preserve">Болт для </w:t>
            </w:r>
            <w:proofErr w:type="spellStart"/>
            <w:r w:rsidRPr="00FB4D23">
              <w:rPr>
                <w:rFonts w:eastAsia="Calibri"/>
                <w:sz w:val="20"/>
                <w:lang w:val="ru-RU" w:eastAsia="en-US"/>
              </w:rPr>
              <w:t>регулювання</w:t>
            </w:r>
            <w:proofErr w:type="spellEnd"/>
            <w:r w:rsidRPr="00FB4D23">
              <w:rPr>
                <w:rFonts w:eastAsia="Calibri"/>
                <w:sz w:val="20"/>
                <w:lang w:val="ru-RU" w:eastAsia="en-US"/>
              </w:rPr>
              <w:t xml:space="preserve"> </w:t>
            </w:r>
            <w:proofErr w:type="spellStart"/>
            <w:r w:rsidRPr="00FB4D23">
              <w:rPr>
                <w:rFonts w:eastAsia="Calibri"/>
                <w:sz w:val="20"/>
                <w:lang w:val="ru-RU" w:eastAsia="en-US"/>
              </w:rPr>
              <w:t>висоти</w:t>
            </w:r>
            <w:proofErr w:type="spellEnd"/>
            <w:r w:rsidRPr="00FB4D23">
              <w:rPr>
                <w:rFonts w:eastAsia="Calibri"/>
                <w:sz w:val="20"/>
                <w:lang w:val="ru-RU" w:eastAsia="en-US"/>
              </w:rPr>
              <w:t xml:space="preserve"> корпусу</w:t>
            </w:r>
          </w:p>
        </w:tc>
        <w:tc>
          <w:tcPr>
            <w:tcW w:w="2126" w:type="dxa"/>
          </w:tcPr>
          <w:p w14:paraId="1125F9B3" w14:textId="77777777" w:rsidR="00FB4D23" w:rsidRPr="00FB4D23" w:rsidRDefault="00FB4D23" w:rsidP="00FB4D23">
            <w:pPr>
              <w:rPr>
                <w:rFonts w:eastAsia="Calibri"/>
                <w:sz w:val="20"/>
              </w:rPr>
            </w:pPr>
          </w:p>
        </w:tc>
      </w:tr>
      <w:tr w:rsidR="00FB4D23" w:rsidRPr="00FB4D23" w14:paraId="65A2F275" w14:textId="77777777" w:rsidTr="00FB4D23">
        <w:trPr>
          <w:trHeight w:val="4494"/>
        </w:trPr>
        <w:tc>
          <w:tcPr>
            <w:tcW w:w="547" w:type="dxa"/>
          </w:tcPr>
          <w:p w14:paraId="1B6D27E7" w14:textId="77777777" w:rsidR="00FB4D23" w:rsidRPr="00FB4D23" w:rsidRDefault="00FB4D23" w:rsidP="00FB4D23">
            <w:pPr>
              <w:numPr>
                <w:ilvl w:val="0"/>
                <w:numId w:val="37"/>
              </w:numPr>
              <w:ind w:left="0"/>
              <w:rPr>
                <w:rFonts w:eastAsia="Calibri"/>
                <w:sz w:val="20"/>
              </w:rPr>
            </w:pPr>
          </w:p>
        </w:tc>
        <w:tc>
          <w:tcPr>
            <w:tcW w:w="2062" w:type="dxa"/>
          </w:tcPr>
          <w:p w14:paraId="45A085AF" w14:textId="77777777" w:rsidR="00FB4D23" w:rsidRPr="00FB4D23" w:rsidRDefault="00FB4D23" w:rsidP="00FB4D23">
            <w:pPr>
              <w:rPr>
                <w:rFonts w:eastAsia="Calibri"/>
                <w:sz w:val="20"/>
              </w:rPr>
            </w:pPr>
            <w:r w:rsidRPr="00FB4D23">
              <w:rPr>
                <w:rFonts w:eastAsia="Calibri"/>
                <w:sz w:val="20"/>
              </w:rPr>
              <w:t>Програмування приладу</w:t>
            </w:r>
          </w:p>
        </w:tc>
        <w:tc>
          <w:tcPr>
            <w:tcW w:w="5721" w:type="dxa"/>
          </w:tcPr>
          <w:p w14:paraId="3A357054" w14:textId="77777777" w:rsidR="00FB4D23" w:rsidRPr="00FB4D23" w:rsidRDefault="00FB4D23" w:rsidP="00FB4D23">
            <w:pPr>
              <w:pStyle w:val="ab"/>
              <w:numPr>
                <w:ilvl w:val="0"/>
                <w:numId w:val="40"/>
              </w:numPr>
              <w:ind w:left="0"/>
              <w:rPr>
                <w:rFonts w:eastAsia="Calibri"/>
                <w:sz w:val="20"/>
                <w:lang w:val="en-US" w:eastAsia="en-US"/>
              </w:rPr>
            </w:pPr>
            <w:r w:rsidRPr="00FB4D23">
              <w:rPr>
                <w:rFonts w:eastAsia="Calibri"/>
                <w:sz w:val="20"/>
                <w:lang w:eastAsia="en-US"/>
              </w:rPr>
              <w:t>Розгинання / Згинання</w:t>
            </w:r>
          </w:p>
          <w:p w14:paraId="2F23139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Пронація / Супінація</w:t>
            </w:r>
          </w:p>
          <w:p w14:paraId="6FB46AB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Пауза</w:t>
            </w:r>
          </w:p>
          <w:p w14:paraId="776ED1E8"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Швидкість</w:t>
            </w:r>
          </w:p>
          <w:p w14:paraId="7177B2FB"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Таймер</w:t>
            </w:r>
          </w:p>
          <w:p w14:paraId="181A3136"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Програма прогрівання</w:t>
            </w:r>
          </w:p>
          <w:p w14:paraId="3FDE98F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Двигун реверсування</w:t>
            </w:r>
            <w:r w:rsidRPr="00FB4D23">
              <w:rPr>
                <w:rFonts w:eastAsia="Calibri"/>
                <w:sz w:val="20"/>
                <w:lang w:val="ru-RU" w:eastAsia="en-US"/>
              </w:rPr>
              <w:t xml:space="preserve"> </w:t>
            </w:r>
            <w:r w:rsidRPr="00FB4D23">
              <w:rPr>
                <w:rFonts w:eastAsia="Calibri"/>
                <w:sz w:val="20"/>
                <w:lang w:eastAsia="en-US"/>
              </w:rPr>
              <w:t>навантаження А</w:t>
            </w:r>
          </w:p>
          <w:p w14:paraId="59A020D6"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Двигун реверсування</w:t>
            </w:r>
            <w:r w:rsidRPr="00FB4D23">
              <w:rPr>
                <w:rFonts w:eastAsia="Calibri"/>
                <w:sz w:val="20"/>
                <w:lang w:val="en-US" w:eastAsia="en-US"/>
              </w:rPr>
              <w:t xml:space="preserve"> </w:t>
            </w:r>
            <w:r w:rsidRPr="00FB4D23">
              <w:rPr>
                <w:rFonts w:eastAsia="Calibri"/>
                <w:sz w:val="20"/>
                <w:lang w:eastAsia="en-US"/>
              </w:rPr>
              <w:t>навантаження Б</w:t>
            </w:r>
          </w:p>
          <w:p w14:paraId="6F18A66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Увімкнення/вимкнення</w:t>
            </w:r>
            <w:r w:rsidRPr="00FB4D23">
              <w:rPr>
                <w:rFonts w:eastAsia="Calibri"/>
                <w:sz w:val="20"/>
                <w:lang w:val="ru-RU" w:eastAsia="en-US"/>
              </w:rPr>
              <w:t xml:space="preserve"> </w:t>
            </w:r>
            <w:r w:rsidRPr="00FB4D23">
              <w:rPr>
                <w:rFonts w:eastAsia="Calibri"/>
                <w:sz w:val="20"/>
                <w:lang w:eastAsia="en-US"/>
              </w:rPr>
              <w:t>двигуна А</w:t>
            </w:r>
          </w:p>
          <w:p w14:paraId="1FB4B681"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Увімкнення/вимкнення двигуна Б</w:t>
            </w:r>
          </w:p>
          <w:p w14:paraId="72CA3AB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Програма ізоляції</w:t>
            </w:r>
          </w:p>
          <w:p w14:paraId="533B861A"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розгинання</w:t>
            </w:r>
          </w:p>
          <w:p w14:paraId="2D946498"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Згинальне подовження</w:t>
            </w:r>
          </w:p>
          <w:p w14:paraId="30E3EA32"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пронації</w:t>
            </w:r>
          </w:p>
          <w:p w14:paraId="329C44E0"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супінації</w:t>
            </w:r>
          </w:p>
          <w:p w14:paraId="300B0E82"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Повторення розгинання/пронації на останніх ступенях</w:t>
            </w:r>
          </w:p>
          <w:p w14:paraId="33384F7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Повторення згинання/супінації на останніх ступенях</w:t>
            </w:r>
          </w:p>
        </w:tc>
        <w:tc>
          <w:tcPr>
            <w:tcW w:w="2126" w:type="dxa"/>
          </w:tcPr>
          <w:p w14:paraId="124E6C71" w14:textId="77777777" w:rsidR="00FB4D23" w:rsidRPr="00FB4D23" w:rsidRDefault="00FB4D23" w:rsidP="00FB4D23">
            <w:pPr>
              <w:rPr>
                <w:rFonts w:eastAsia="Calibri"/>
                <w:sz w:val="20"/>
              </w:rPr>
            </w:pPr>
          </w:p>
        </w:tc>
      </w:tr>
      <w:tr w:rsidR="00FB4D23" w:rsidRPr="00FB4D23" w14:paraId="53C1C506" w14:textId="77777777" w:rsidTr="00FB4D23">
        <w:trPr>
          <w:trHeight w:val="813"/>
        </w:trPr>
        <w:tc>
          <w:tcPr>
            <w:tcW w:w="547" w:type="dxa"/>
          </w:tcPr>
          <w:p w14:paraId="373C5051" w14:textId="77777777" w:rsidR="00FB4D23" w:rsidRPr="00FB4D23" w:rsidRDefault="00FB4D23" w:rsidP="00FB4D23">
            <w:pPr>
              <w:numPr>
                <w:ilvl w:val="0"/>
                <w:numId w:val="37"/>
              </w:numPr>
              <w:ind w:left="0"/>
              <w:rPr>
                <w:rFonts w:eastAsia="Calibri"/>
                <w:sz w:val="20"/>
              </w:rPr>
            </w:pPr>
          </w:p>
        </w:tc>
        <w:tc>
          <w:tcPr>
            <w:tcW w:w="2062" w:type="dxa"/>
          </w:tcPr>
          <w:p w14:paraId="1FE1F6CA" w14:textId="77777777" w:rsidR="00FB4D23" w:rsidRPr="00FB4D23" w:rsidRDefault="00FB4D23" w:rsidP="00FB4D23">
            <w:pPr>
              <w:rPr>
                <w:rFonts w:eastAsia="Calibri"/>
                <w:sz w:val="20"/>
              </w:rPr>
            </w:pPr>
            <w:r w:rsidRPr="00FB4D23">
              <w:rPr>
                <w:rFonts w:eastAsia="Calibri"/>
                <w:sz w:val="20"/>
              </w:rPr>
              <w:t>Транспортувальні габарити</w:t>
            </w:r>
          </w:p>
        </w:tc>
        <w:tc>
          <w:tcPr>
            <w:tcW w:w="5721" w:type="dxa"/>
          </w:tcPr>
          <w:p w14:paraId="3AC5622C" w14:textId="77777777" w:rsidR="00FB4D23" w:rsidRPr="00FB4D23" w:rsidRDefault="00FB4D23" w:rsidP="00FB4D23">
            <w:pPr>
              <w:rPr>
                <w:rFonts w:eastAsia="Calibri"/>
                <w:sz w:val="20"/>
              </w:rPr>
            </w:pPr>
            <w:r w:rsidRPr="00FB4D23">
              <w:rPr>
                <w:rFonts w:eastAsia="Calibri"/>
                <w:sz w:val="20"/>
              </w:rPr>
              <w:t>Довжина 90 см</w:t>
            </w:r>
          </w:p>
          <w:p w14:paraId="41541411" w14:textId="77777777" w:rsidR="00FB4D23" w:rsidRPr="00FB4D23" w:rsidRDefault="00FB4D23" w:rsidP="00FB4D23">
            <w:pPr>
              <w:rPr>
                <w:rFonts w:eastAsia="Calibri"/>
                <w:sz w:val="20"/>
              </w:rPr>
            </w:pPr>
            <w:r w:rsidRPr="00FB4D23">
              <w:rPr>
                <w:rFonts w:eastAsia="Calibri"/>
                <w:sz w:val="20"/>
              </w:rPr>
              <w:t>Ширина 60 см</w:t>
            </w:r>
          </w:p>
          <w:p w14:paraId="5192A119" w14:textId="77777777" w:rsidR="00FB4D23" w:rsidRPr="00FB4D23" w:rsidRDefault="00FB4D23" w:rsidP="00FB4D23">
            <w:pPr>
              <w:rPr>
                <w:rFonts w:eastAsia="Calibri"/>
                <w:sz w:val="20"/>
              </w:rPr>
            </w:pPr>
            <w:r w:rsidRPr="00FB4D23">
              <w:rPr>
                <w:rFonts w:eastAsia="Calibri"/>
                <w:sz w:val="20"/>
              </w:rPr>
              <w:t>Висота 30 см</w:t>
            </w:r>
          </w:p>
        </w:tc>
        <w:tc>
          <w:tcPr>
            <w:tcW w:w="2126" w:type="dxa"/>
          </w:tcPr>
          <w:p w14:paraId="013B1C85" w14:textId="77777777" w:rsidR="00FB4D23" w:rsidRPr="00FB4D23" w:rsidRDefault="00FB4D23" w:rsidP="00FB4D23">
            <w:pPr>
              <w:rPr>
                <w:rFonts w:eastAsia="Calibri"/>
                <w:sz w:val="20"/>
              </w:rPr>
            </w:pPr>
          </w:p>
        </w:tc>
      </w:tr>
      <w:tr w:rsidR="00FB4D23" w:rsidRPr="00FB4D23" w14:paraId="07C1E8E9" w14:textId="77777777" w:rsidTr="00FB4D23">
        <w:tc>
          <w:tcPr>
            <w:tcW w:w="547" w:type="dxa"/>
          </w:tcPr>
          <w:p w14:paraId="4BB0658D" w14:textId="77777777" w:rsidR="00FB4D23" w:rsidRPr="00FB4D23" w:rsidRDefault="00FB4D23" w:rsidP="00FB4D23">
            <w:pPr>
              <w:numPr>
                <w:ilvl w:val="0"/>
                <w:numId w:val="37"/>
              </w:numPr>
              <w:ind w:left="0"/>
              <w:rPr>
                <w:rFonts w:eastAsia="Calibri"/>
                <w:sz w:val="20"/>
              </w:rPr>
            </w:pPr>
          </w:p>
        </w:tc>
        <w:tc>
          <w:tcPr>
            <w:tcW w:w="2062" w:type="dxa"/>
          </w:tcPr>
          <w:p w14:paraId="4934A684" w14:textId="77777777" w:rsidR="00FB4D23" w:rsidRPr="00FB4D23" w:rsidRDefault="00FB4D23" w:rsidP="00FB4D23">
            <w:pPr>
              <w:rPr>
                <w:rFonts w:eastAsia="Calibri"/>
                <w:sz w:val="20"/>
              </w:rPr>
            </w:pPr>
            <w:r w:rsidRPr="00FB4D23">
              <w:rPr>
                <w:rFonts w:eastAsia="Calibri"/>
                <w:sz w:val="20"/>
              </w:rPr>
              <w:t>Вага, кг</w:t>
            </w:r>
          </w:p>
        </w:tc>
        <w:tc>
          <w:tcPr>
            <w:tcW w:w="5721" w:type="dxa"/>
          </w:tcPr>
          <w:p w14:paraId="03E4FD0F" w14:textId="77777777" w:rsidR="00FB4D23" w:rsidRPr="00FB4D23" w:rsidRDefault="00FB4D23" w:rsidP="00FB4D23">
            <w:pPr>
              <w:rPr>
                <w:rFonts w:eastAsia="Calibri"/>
                <w:sz w:val="20"/>
              </w:rPr>
            </w:pPr>
            <w:r w:rsidRPr="00FB4D23">
              <w:rPr>
                <w:rFonts w:eastAsia="Calibri"/>
                <w:sz w:val="20"/>
              </w:rPr>
              <w:t>17</w:t>
            </w:r>
          </w:p>
        </w:tc>
        <w:tc>
          <w:tcPr>
            <w:tcW w:w="2126" w:type="dxa"/>
          </w:tcPr>
          <w:p w14:paraId="02CCD988" w14:textId="77777777" w:rsidR="00FB4D23" w:rsidRPr="00FB4D23" w:rsidRDefault="00FB4D23" w:rsidP="00FB4D23">
            <w:pPr>
              <w:rPr>
                <w:rFonts w:eastAsia="Calibri"/>
                <w:sz w:val="20"/>
              </w:rPr>
            </w:pPr>
          </w:p>
        </w:tc>
      </w:tr>
    </w:tbl>
    <w:p w14:paraId="3537E9AA" w14:textId="77777777" w:rsidR="00996744" w:rsidRPr="009021C7" w:rsidRDefault="00996744" w:rsidP="00996744">
      <w:pPr>
        <w:jc w:val="both"/>
        <w:rPr>
          <w:b/>
          <w:sz w:val="22"/>
          <w:u w:val="single"/>
          <w:lang w:val="en-US"/>
        </w:rPr>
      </w:pPr>
    </w:p>
    <w:p w14:paraId="7F5657B7" w14:textId="77777777" w:rsidR="00C54D61" w:rsidRPr="00996744" w:rsidRDefault="00C54D61" w:rsidP="00CD4BB2">
      <w:pPr>
        <w:autoSpaceDE w:val="0"/>
        <w:autoSpaceDN w:val="0"/>
        <w:adjustRightInd w:val="0"/>
        <w:spacing w:after="0" w:line="240" w:lineRule="auto"/>
        <w:rPr>
          <w:sz w:val="22"/>
        </w:rPr>
      </w:pPr>
      <w:r w:rsidRPr="00996744">
        <w:rPr>
          <w:b/>
          <w:sz w:val="22"/>
        </w:rPr>
        <w:t>Місце поставки Товару:</w:t>
      </w:r>
      <w:r w:rsidRPr="00996744">
        <w:rPr>
          <w:sz w:val="22"/>
        </w:rPr>
        <w:t xml:space="preserve"> </w:t>
      </w:r>
    </w:p>
    <w:p w14:paraId="2E6FFDF2" w14:textId="152136E4" w:rsidR="00C54D61" w:rsidRPr="00996744" w:rsidRDefault="00C54D61" w:rsidP="00CD4BB2">
      <w:pPr>
        <w:widowControl w:val="0"/>
        <w:spacing w:after="0" w:line="240" w:lineRule="auto"/>
        <w:jc w:val="both"/>
        <w:outlineLvl w:val="0"/>
        <w:rPr>
          <w:sz w:val="22"/>
        </w:rPr>
      </w:pPr>
      <w:r w:rsidRPr="00996744">
        <w:rPr>
          <w:b/>
          <w:sz w:val="22"/>
          <w:lang w:eastAsia="uk-UA"/>
        </w:rPr>
        <w:t xml:space="preserve">ДУ «ТМО МВС України по Запорізькій області» </w:t>
      </w:r>
      <w:r w:rsidRPr="00996744">
        <w:rPr>
          <w:sz w:val="22"/>
        </w:rPr>
        <w:t>690</w:t>
      </w:r>
      <w:r w:rsidR="00447CE8" w:rsidRPr="00996744">
        <w:rPr>
          <w:sz w:val="22"/>
        </w:rPr>
        <w:t>05</w:t>
      </w:r>
      <w:r w:rsidRPr="00996744">
        <w:rPr>
          <w:sz w:val="22"/>
        </w:rPr>
        <w:t>, м. Запоріжжя, вулиця Олександра Матросова, будинок 29.</w:t>
      </w:r>
    </w:p>
    <w:p w14:paraId="196DE723" w14:textId="77777777" w:rsidR="00C54D61" w:rsidRPr="00996744" w:rsidRDefault="00C54D61" w:rsidP="00CD4BB2">
      <w:pPr>
        <w:widowControl w:val="0"/>
        <w:spacing w:after="0" w:line="240" w:lineRule="auto"/>
        <w:jc w:val="both"/>
        <w:outlineLvl w:val="0"/>
        <w:rPr>
          <w:sz w:val="22"/>
          <w:u w:val="single"/>
        </w:rPr>
      </w:pPr>
      <w:r w:rsidRPr="00996744">
        <w:rPr>
          <w:sz w:val="22"/>
          <w:u w:val="single"/>
        </w:rPr>
        <w:t>Режим роботи:</w:t>
      </w:r>
    </w:p>
    <w:p w14:paraId="2848E25D" w14:textId="77777777" w:rsidR="00C54D61" w:rsidRPr="00996744" w:rsidRDefault="00C54D61" w:rsidP="00CD4BB2">
      <w:pPr>
        <w:widowControl w:val="0"/>
        <w:spacing w:after="0" w:line="240" w:lineRule="auto"/>
        <w:jc w:val="both"/>
        <w:outlineLvl w:val="0"/>
        <w:rPr>
          <w:sz w:val="22"/>
        </w:rPr>
      </w:pPr>
      <w:r w:rsidRPr="00996744">
        <w:rPr>
          <w:sz w:val="22"/>
        </w:rPr>
        <w:t xml:space="preserve">Понеділок – п’ятниця: з 8:00 год. до 16:30 год. за київським часом; </w:t>
      </w:r>
    </w:p>
    <w:p w14:paraId="5A45FCFE" w14:textId="23885EC2" w:rsidR="00447CE8" w:rsidRPr="00996744" w:rsidRDefault="00447CE8" w:rsidP="00CD4BB2">
      <w:pPr>
        <w:widowControl w:val="0"/>
        <w:spacing w:after="0" w:line="240" w:lineRule="auto"/>
        <w:jc w:val="both"/>
        <w:outlineLvl w:val="0"/>
        <w:rPr>
          <w:sz w:val="22"/>
        </w:rPr>
      </w:pPr>
      <w:r w:rsidRPr="00996744">
        <w:rPr>
          <w:sz w:val="22"/>
        </w:rPr>
        <w:t>Товар повинен бути сертифікованим, неушкодженим.</w:t>
      </w:r>
    </w:p>
    <w:p w14:paraId="349DF8A4" w14:textId="77777777" w:rsidR="00C54D61" w:rsidRPr="00D16AE2" w:rsidRDefault="00C54D61" w:rsidP="00C54D61">
      <w:pPr>
        <w:spacing w:after="0" w:line="240" w:lineRule="auto"/>
        <w:jc w:val="both"/>
        <w:rPr>
          <w:sz w:val="22"/>
        </w:rPr>
      </w:pPr>
    </w:p>
    <w:p w14:paraId="29F3929A" w14:textId="67A210D1" w:rsidR="00D16AE2" w:rsidRPr="00B11EF4" w:rsidRDefault="00D16AE2" w:rsidP="00CD4BB2">
      <w:pPr>
        <w:spacing w:after="0" w:line="240" w:lineRule="auto"/>
        <w:ind w:left="8496"/>
        <w:jc w:val="center"/>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6"/>
      <w:headerReference w:type="first" r:id="rId17"/>
      <w:footerReference w:type="first" r:id="rId18"/>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4159E" w14:textId="77777777" w:rsidR="00450F4E" w:rsidRDefault="00450F4E" w:rsidP="0052641E">
      <w:pPr>
        <w:spacing w:after="0" w:line="240" w:lineRule="auto"/>
      </w:pPr>
      <w:r>
        <w:separator/>
      </w:r>
    </w:p>
  </w:endnote>
  <w:endnote w:type="continuationSeparator" w:id="0">
    <w:p w14:paraId="3613D1A3" w14:textId="77777777" w:rsidR="00450F4E" w:rsidRDefault="00450F4E"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732D2F" w:rsidRPr="00E172D6" w:rsidRDefault="00732D2F">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C022FF">
          <w:rPr>
            <w:noProof/>
            <w:sz w:val="24"/>
            <w:szCs w:val="24"/>
          </w:rPr>
          <w:t>26</w:t>
        </w:r>
        <w:r w:rsidRPr="00E172D6">
          <w:rPr>
            <w:sz w:val="24"/>
            <w:szCs w:val="24"/>
          </w:rPr>
          <w:fldChar w:fldCharType="end"/>
        </w:r>
      </w:p>
    </w:sdtContent>
  </w:sdt>
  <w:p w14:paraId="02B5F30B" w14:textId="642137A6" w:rsidR="00732D2F" w:rsidRPr="00D930B4" w:rsidRDefault="00732D2F">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732D2F" w:rsidRPr="001E0BDD" w:rsidRDefault="00732D2F">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C022FF">
          <w:rPr>
            <w:noProof/>
            <w:sz w:val="24"/>
            <w:szCs w:val="24"/>
          </w:rPr>
          <w:t>1</w:t>
        </w:r>
        <w:r w:rsidRPr="001E0BDD">
          <w:rPr>
            <w:sz w:val="24"/>
            <w:szCs w:val="24"/>
          </w:rPr>
          <w:fldChar w:fldCharType="end"/>
        </w:r>
      </w:p>
    </w:sdtContent>
  </w:sdt>
  <w:p w14:paraId="0AFAC2F0" w14:textId="20BEF60D" w:rsidR="00732D2F" w:rsidRPr="00121A7D" w:rsidRDefault="00732D2F"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BEE0E" w14:textId="77777777" w:rsidR="00450F4E" w:rsidRDefault="00450F4E" w:rsidP="0052641E">
      <w:pPr>
        <w:spacing w:after="0" w:line="240" w:lineRule="auto"/>
      </w:pPr>
      <w:r>
        <w:separator/>
      </w:r>
    </w:p>
  </w:footnote>
  <w:footnote w:type="continuationSeparator" w:id="0">
    <w:p w14:paraId="545B5D1B" w14:textId="77777777" w:rsidR="00450F4E" w:rsidRDefault="00450F4E"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732D2F" w:rsidRDefault="00732D2F"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FC928C3"/>
    <w:multiLevelType w:val="multilevel"/>
    <w:tmpl w:val="0EDA055E"/>
    <w:lvl w:ilvl="0">
      <w:start w:val="1"/>
      <w:numFmt w:val="decimal"/>
      <w:lvlText w:val="%1."/>
      <w:lvlJc w:val="left"/>
      <w:pPr>
        <w:tabs>
          <w:tab w:val="num" w:pos="360"/>
        </w:tabs>
        <w:ind w:left="360" w:hanging="360"/>
      </w:pPr>
      <w:rPr>
        <w:b/>
        <w:i w:val="0"/>
      </w:rPr>
    </w:lvl>
    <w:lvl w:ilvl="1">
      <w:start w:val="12"/>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num w:numId="1">
    <w:abstractNumId w:val="14"/>
  </w:num>
  <w:num w:numId="2">
    <w:abstractNumId w:val="30"/>
  </w:num>
  <w:num w:numId="3">
    <w:abstractNumId w:val="12"/>
  </w:num>
  <w:num w:numId="4">
    <w:abstractNumId w:val="26"/>
  </w:num>
  <w:num w:numId="5">
    <w:abstractNumId w:val="17"/>
  </w:num>
  <w:num w:numId="6">
    <w:abstractNumId w:val="3"/>
  </w:num>
  <w:num w:numId="7">
    <w:abstractNumId w:val="19"/>
  </w:num>
  <w:num w:numId="8">
    <w:abstractNumId w:val="21"/>
  </w:num>
  <w:num w:numId="9">
    <w:abstractNumId w:val="10"/>
  </w:num>
  <w:num w:numId="10">
    <w:abstractNumId w:val="24"/>
  </w:num>
  <w:num w:numId="11">
    <w:abstractNumId w:val="28"/>
  </w:num>
  <w:num w:numId="12">
    <w:abstractNumId w:val="2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8"/>
  </w:num>
  <w:num w:numId="24">
    <w:abstractNumId w:val="29"/>
  </w:num>
  <w:num w:numId="25">
    <w:abstractNumId w:val="7"/>
  </w:num>
  <w:num w:numId="26">
    <w:abstractNumId w:val="0"/>
  </w:num>
  <w:num w:numId="27">
    <w:abstractNumId w:val="9"/>
  </w:num>
  <w:num w:numId="28">
    <w:abstractNumId w:val="18"/>
  </w:num>
  <w:num w:numId="29">
    <w:abstractNumId w:val="15"/>
  </w:num>
  <w:num w:numId="30">
    <w:abstractNumId w:val="16"/>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31"/>
  </w:num>
  <w:num w:numId="36">
    <w:abstractNumId w:val="4"/>
  </w:num>
  <w:num w:numId="37">
    <w:abstractNumId w:val="27"/>
  </w:num>
  <w:num w:numId="38">
    <w:abstractNumId w:val="6"/>
  </w:num>
  <w:num w:numId="39">
    <w:abstractNumId w:val="2"/>
  </w:num>
  <w:num w:numId="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2979"/>
    <w:rsid w:val="00063626"/>
    <w:rsid w:val="00064B77"/>
    <w:rsid w:val="00064D6C"/>
    <w:rsid w:val="00064DCE"/>
    <w:rsid w:val="00064F19"/>
    <w:rsid w:val="00064F5E"/>
    <w:rsid w:val="000650EF"/>
    <w:rsid w:val="00066B7F"/>
    <w:rsid w:val="000704E7"/>
    <w:rsid w:val="00070666"/>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6B73"/>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09B7"/>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2D5"/>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286"/>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630"/>
    <w:rsid w:val="001F7EA8"/>
    <w:rsid w:val="00200219"/>
    <w:rsid w:val="0020223C"/>
    <w:rsid w:val="0020239D"/>
    <w:rsid w:val="0020298A"/>
    <w:rsid w:val="00203525"/>
    <w:rsid w:val="00203E3D"/>
    <w:rsid w:val="00204528"/>
    <w:rsid w:val="002049D4"/>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783D"/>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0F4E"/>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078"/>
    <w:rsid w:val="004F15B5"/>
    <w:rsid w:val="004F222A"/>
    <w:rsid w:val="004F35D2"/>
    <w:rsid w:val="004F36AC"/>
    <w:rsid w:val="004F494D"/>
    <w:rsid w:val="004F4BDE"/>
    <w:rsid w:val="004F4C02"/>
    <w:rsid w:val="004F6E47"/>
    <w:rsid w:val="004F7381"/>
    <w:rsid w:val="0050007B"/>
    <w:rsid w:val="00500551"/>
    <w:rsid w:val="00500AD4"/>
    <w:rsid w:val="00500E54"/>
    <w:rsid w:val="0050157F"/>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739F7"/>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3F20"/>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D7F3E"/>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D2F"/>
    <w:rsid w:val="00732FCA"/>
    <w:rsid w:val="00733694"/>
    <w:rsid w:val="007345DD"/>
    <w:rsid w:val="007345FA"/>
    <w:rsid w:val="00737272"/>
    <w:rsid w:val="00741196"/>
    <w:rsid w:val="00742837"/>
    <w:rsid w:val="00742AAC"/>
    <w:rsid w:val="00742F16"/>
    <w:rsid w:val="00743D83"/>
    <w:rsid w:val="00743F57"/>
    <w:rsid w:val="00744E94"/>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2ACD"/>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955AF"/>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21C7"/>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744"/>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4605"/>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A6910"/>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7D2"/>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2FF"/>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4BB2"/>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17E4"/>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D2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80240030">
      <w:bodyDiv w:val="1"/>
      <w:marLeft w:val="0"/>
      <w:marRight w:val="0"/>
      <w:marTop w:val="0"/>
      <w:marBottom w:val="0"/>
      <w:divBdr>
        <w:top w:val="none" w:sz="0" w:space="0" w:color="auto"/>
        <w:left w:val="none" w:sz="0" w:space="0" w:color="auto"/>
        <w:bottom w:val="none" w:sz="0" w:space="0" w:color="auto"/>
        <w:right w:val="none" w:sz="0" w:space="0" w:color="auto"/>
      </w:divBdr>
    </w:div>
    <w:div w:id="197860965">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9736289">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10207164">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zk.gov.ua/uk/reyestr-koruptsioneri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www.dzo.com.ua/tenders/18585481" TargetMode="External"/><Relationship Id="rId10" Type="http://schemas.openxmlformats.org/officeDocument/2006/relationships/hyperlink" Target="https://www.dzo.com.ua/tenders/1858548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tenders/18585481" TargetMode="External"/><Relationship Id="rId14" Type="http://schemas.openxmlformats.org/officeDocument/2006/relationships/hyperlink" Target="https://nazk.gov.ua/uk/reyestr-koruptsione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978D-7357-4A7B-8C33-BE6FD67D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10805</Words>
  <Characters>61594</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4</cp:revision>
  <cp:lastPrinted>2023-03-20T09:23:00Z</cp:lastPrinted>
  <dcterms:created xsi:type="dcterms:W3CDTF">2023-12-05T14:18:00Z</dcterms:created>
  <dcterms:modified xsi:type="dcterms:W3CDTF">2023-12-06T12:29:00Z</dcterms:modified>
</cp:coreProperties>
</file>