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</w:tblGrid>
      <w:tr w:rsidR="009929BB" w:rsidRPr="003C1281" w:rsidTr="00AA62DA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9929BB" w:rsidRPr="00E651D2" w:rsidRDefault="009929BB" w:rsidP="00AA62DA">
            <w:pPr>
              <w:jc w:val="right"/>
              <w:rPr>
                <w:b/>
                <w:noProof/>
              </w:rPr>
            </w:pPr>
            <w:r w:rsidRPr="00E651D2">
              <w:rPr>
                <w:b/>
                <w:noProof/>
              </w:rPr>
              <w:t>“ЗАТВЕРДЖЕНО”</w:t>
            </w:r>
          </w:p>
          <w:p w:rsidR="009929BB" w:rsidRDefault="009929BB" w:rsidP="00AA62DA">
            <w:pPr>
              <w:jc w:val="right"/>
              <w:rPr>
                <w:b/>
                <w:noProof/>
                <w:lang w:val="uk-UA"/>
              </w:rPr>
            </w:pPr>
            <w:r w:rsidRPr="00E651D2">
              <w:rPr>
                <w:b/>
                <w:noProof/>
              </w:rPr>
              <w:t xml:space="preserve">рішенням </w:t>
            </w:r>
            <w:r>
              <w:rPr>
                <w:b/>
                <w:noProof/>
                <w:lang w:val="uk-UA"/>
              </w:rPr>
              <w:t>уповноваженої особи</w:t>
            </w:r>
          </w:p>
          <w:p w:rsidR="009929BB" w:rsidRPr="00E651D2" w:rsidRDefault="009929BB" w:rsidP="00AA62D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  <w:lang w:val="uk-UA"/>
              </w:rPr>
              <w:t>відповідальної за спрощені закупівлі</w:t>
            </w:r>
            <w:r w:rsidRPr="00E651D2">
              <w:rPr>
                <w:b/>
                <w:noProof/>
              </w:rPr>
              <w:t xml:space="preserve"> </w:t>
            </w:r>
          </w:p>
          <w:p w:rsidR="009929BB" w:rsidRPr="00E651D2" w:rsidRDefault="009929BB" w:rsidP="00AA62DA">
            <w:pPr>
              <w:jc w:val="right"/>
              <w:rPr>
                <w:b/>
                <w:noProof/>
              </w:rPr>
            </w:pPr>
            <w:r w:rsidRPr="00E651D2">
              <w:rPr>
                <w:b/>
                <w:noProof/>
              </w:rPr>
              <w:t>КП «Електроавтотранс»»</w:t>
            </w:r>
          </w:p>
          <w:p w:rsidR="009929BB" w:rsidRPr="00E651D2" w:rsidRDefault="009929BB" w:rsidP="00AA62DA">
            <w:pPr>
              <w:jc w:val="right"/>
              <w:rPr>
                <w:b/>
                <w:noProof/>
              </w:rPr>
            </w:pPr>
            <w:r w:rsidRPr="00E651D2">
              <w:rPr>
                <w:b/>
                <w:noProof/>
              </w:rPr>
              <w:t>протокол</w:t>
            </w:r>
          </w:p>
          <w:p w:rsidR="009929BB" w:rsidRPr="00E651D2" w:rsidRDefault="009929BB" w:rsidP="00AA62DA">
            <w:pPr>
              <w:jc w:val="right"/>
              <w:rPr>
                <w:b/>
                <w:noProof/>
              </w:rPr>
            </w:pPr>
            <w:r w:rsidRPr="00E651D2">
              <w:rPr>
                <w:b/>
                <w:noProof/>
              </w:rPr>
              <w:t>від «</w:t>
            </w:r>
            <w:r w:rsidR="00F038C8">
              <w:rPr>
                <w:b/>
                <w:noProof/>
                <w:lang w:val="uk-UA"/>
              </w:rPr>
              <w:t>09</w:t>
            </w:r>
            <w:r w:rsidRPr="00052325">
              <w:rPr>
                <w:b/>
                <w:noProof/>
                <w:lang w:val="uk-UA"/>
              </w:rPr>
              <w:t xml:space="preserve"> </w:t>
            </w:r>
            <w:r w:rsidRPr="00E651D2">
              <w:rPr>
                <w:b/>
                <w:noProof/>
              </w:rPr>
              <w:t xml:space="preserve">» </w:t>
            </w:r>
            <w:r w:rsidR="00F038C8">
              <w:rPr>
                <w:b/>
                <w:noProof/>
                <w:lang w:val="uk-UA"/>
              </w:rPr>
              <w:t>серпня</w:t>
            </w:r>
            <w:r w:rsidRPr="00E651D2">
              <w:rPr>
                <w:b/>
                <w:noProof/>
              </w:rPr>
              <w:t xml:space="preserve"> 20</w:t>
            </w:r>
            <w:r>
              <w:rPr>
                <w:b/>
                <w:noProof/>
                <w:lang w:val="uk-UA"/>
              </w:rPr>
              <w:t>2</w:t>
            </w:r>
            <w:r w:rsidR="00EB08CF">
              <w:rPr>
                <w:b/>
                <w:noProof/>
                <w:lang w:val="uk-UA"/>
              </w:rPr>
              <w:t>2</w:t>
            </w:r>
            <w:r w:rsidRPr="00E651D2">
              <w:rPr>
                <w:b/>
                <w:noProof/>
              </w:rPr>
              <w:t xml:space="preserve"> р.</w:t>
            </w:r>
          </w:p>
          <w:p w:rsidR="009929BB" w:rsidRDefault="009929BB" w:rsidP="00AA62DA">
            <w:pPr>
              <w:jc w:val="right"/>
              <w:rPr>
                <w:b/>
                <w:noProof/>
                <w:lang w:val="uk-UA"/>
              </w:rPr>
            </w:pPr>
          </w:p>
          <w:p w:rsidR="009929BB" w:rsidRPr="003C1281" w:rsidRDefault="009929BB" w:rsidP="00F038C8">
            <w:pPr>
              <w:jc w:val="right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______________</w:t>
            </w:r>
            <w:r w:rsidR="00F038C8">
              <w:rPr>
                <w:b/>
                <w:noProof/>
                <w:lang w:val="uk-UA"/>
              </w:rPr>
              <w:t>Антоняк Р. С.</w:t>
            </w:r>
          </w:p>
        </w:tc>
      </w:tr>
      <w:tr w:rsidR="001E39C6" w:rsidRPr="00E651D2" w:rsidTr="00697020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3C1281" w:rsidRPr="003C1281" w:rsidRDefault="003C1281" w:rsidP="00963C68">
            <w:pPr>
              <w:jc w:val="right"/>
              <w:rPr>
                <w:b/>
                <w:noProof/>
                <w:lang w:val="uk-UA"/>
              </w:rPr>
            </w:pPr>
          </w:p>
        </w:tc>
      </w:tr>
      <w:tr w:rsidR="001E39C6" w:rsidRPr="00E651D2" w:rsidTr="00697020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1E39C6" w:rsidRPr="00E651D2" w:rsidRDefault="001E39C6" w:rsidP="00697020">
            <w:pPr>
              <w:jc w:val="right"/>
              <w:outlineLvl w:val="1"/>
              <w:rPr>
                <w:b/>
                <w:bCs/>
                <w:i/>
                <w:iCs/>
              </w:rPr>
            </w:pPr>
          </w:p>
        </w:tc>
      </w:tr>
      <w:tr w:rsidR="001E39C6" w:rsidRPr="00E651D2" w:rsidTr="00697020">
        <w:trPr>
          <w:trHeight w:val="507"/>
        </w:trPr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C6" w:rsidRPr="003C245E" w:rsidRDefault="001E39C6" w:rsidP="00F60FE9">
            <w:pPr>
              <w:keepLines/>
              <w:jc w:val="right"/>
              <w:outlineLvl w:val="0"/>
              <w:rPr>
                <w:b/>
                <w:bCs/>
                <w:lang w:val="uk-UA"/>
              </w:rPr>
            </w:pPr>
          </w:p>
        </w:tc>
      </w:tr>
    </w:tbl>
    <w:p w:rsidR="001E39C6" w:rsidRDefault="001E39C6" w:rsidP="00ED0B3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9C6" w:rsidRDefault="001E39C6" w:rsidP="00ED0B3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325" w:rsidRPr="00505F92" w:rsidRDefault="00052325" w:rsidP="000523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F9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</w:p>
    <w:p w:rsidR="00025F2A" w:rsidRDefault="00052325" w:rsidP="000523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F92">
        <w:rPr>
          <w:rFonts w:ascii="Times New Roman" w:hAnsi="Times New Roman" w:cs="Times New Roman"/>
          <w:b/>
          <w:bCs/>
          <w:sz w:val="28"/>
          <w:szCs w:val="28"/>
        </w:rPr>
        <w:t xml:space="preserve">про проведення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спрощеної закупівлі</w:t>
      </w:r>
      <w:r w:rsidRPr="00505F92">
        <w:rPr>
          <w:rFonts w:ascii="Times New Roman" w:hAnsi="Times New Roman" w:cs="Times New Roman"/>
          <w:b/>
          <w:bCs/>
          <w:sz w:val="28"/>
          <w:szCs w:val="28"/>
        </w:rPr>
        <w:t xml:space="preserve"> через електронну систему закупівель</w:t>
      </w:r>
    </w:p>
    <w:p w:rsidR="00052325" w:rsidRPr="00052325" w:rsidRDefault="00052325" w:rsidP="000523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F2A" w:rsidRPr="001E39C6" w:rsidRDefault="00025F2A" w:rsidP="00ED0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1. Замовник:</w:t>
      </w:r>
    </w:p>
    <w:p w:rsidR="00025F2A" w:rsidRPr="001E39C6" w:rsidRDefault="00025F2A" w:rsidP="00ED0B3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1.1. Найменування</w:t>
      </w:r>
      <w:r w:rsidR="00340F19" w:rsidRPr="001E39C6">
        <w:rPr>
          <w:sz w:val="28"/>
          <w:szCs w:val="28"/>
        </w:rPr>
        <w:t xml:space="preserve">: </w:t>
      </w:r>
      <w:r w:rsidR="00340F19" w:rsidRPr="001E39C6">
        <w:rPr>
          <w:rFonts w:ascii="Times New Roman" w:hAnsi="Times New Roman" w:cs="Times New Roman"/>
          <w:b/>
          <w:sz w:val="28"/>
          <w:szCs w:val="28"/>
        </w:rPr>
        <w:t>Комунальне підприємство «</w:t>
      </w:r>
      <w:r w:rsidR="001E39C6">
        <w:rPr>
          <w:rFonts w:ascii="Times New Roman" w:hAnsi="Times New Roman" w:cs="Times New Roman"/>
          <w:b/>
          <w:sz w:val="28"/>
          <w:szCs w:val="28"/>
        </w:rPr>
        <w:t>Електроавтотранс»</w:t>
      </w:r>
      <w:r w:rsidR="00340F19" w:rsidRPr="001E3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9C6"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  <w:r w:rsidR="00340F19" w:rsidRPr="001E39C6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025F2A" w:rsidRPr="001E39C6" w:rsidRDefault="00025F2A" w:rsidP="00ED0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1.2. Ідентифікаційний код за ЄДРПОУ</w:t>
      </w:r>
      <w:r w:rsidR="00340F19" w:rsidRPr="001E39C6">
        <w:rPr>
          <w:rFonts w:ascii="Times New Roman" w:hAnsi="Times New Roman" w:cs="Times New Roman"/>
          <w:sz w:val="28"/>
          <w:szCs w:val="28"/>
        </w:rPr>
        <w:t>:</w:t>
      </w:r>
      <w:r w:rsidRPr="001E39C6">
        <w:rPr>
          <w:rFonts w:eastAsia="Batang"/>
          <w:b/>
          <w:bCs/>
          <w:sz w:val="28"/>
          <w:szCs w:val="28"/>
        </w:rPr>
        <w:t xml:space="preserve"> </w:t>
      </w:r>
      <w:r w:rsidR="001E39C6">
        <w:rPr>
          <w:rFonts w:ascii="Times New Roman" w:eastAsia="Batang" w:hAnsi="Times New Roman" w:cs="Times New Roman"/>
          <w:b/>
          <w:bCs/>
          <w:sz w:val="28"/>
          <w:szCs w:val="28"/>
        </w:rPr>
        <w:t>00432426</w:t>
      </w:r>
    </w:p>
    <w:p w:rsidR="00025F2A" w:rsidRPr="001E39C6" w:rsidRDefault="00025F2A" w:rsidP="00ED0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1.3. Місцезнаходження.</w:t>
      </w:r>
      <w:r w:rsidRPr="001E39C6">
        <w:rPr>
          <w:rFonts w:eastAsia="Batang"/>
          <w:sz w:val="28"/>
          <w:szCs w:val="28"/>
        </w:rPr>
        <w:t xml:space="preserve"> </w:t>
      </w:r>
      <w:r w:rsidR="001E39C6">
        <w:rPr>
          <w:rFonts w:ascii="Times New Roman" w:eastAsia="Batang" w:hAnsi="Times New Roman" w:cs="Times New Roman"/>
          <w:b/>
          <w:bCs/>
          <w:sz w:val="28"/>
          <w:szCs w:val="28"/>
        </w:rPr>
        <w:t>76008, м. Івано-Франківськ, вул. Тролейбусна, 40</w:t>
      </w:r>
    </w:p>
    <w:p w:rsidR="009929BB" w:rsidRPr="001E39C6" w:rsidRDefault="00025F2A" w:rsidP="00992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 xml:space="preserve">1.4. </w:t>
      </w:r>
      <w:r w:rsidR="009929BB" w:rsidRPr="001E39C6">
        <w:rPr>
          <w:rFonts w:ascii="Times New Roman" w:hAnsi="Times New Roman" w:cs="Times New Roman"/>
          <w:sz w:val="28"/>
          <w:szCs w:val="28"/>
        </w:rPr>
        <w:t>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зв'язку):</w:t>
      </w:r>
    </w:p>
    <w:p w:rsidR="009929BB" w:rsidRPr="001E39C6" w:rsidRDefault="009929BB" w:rsidP="00992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 xml:space="preserve">- </w:t>
      </w:r>
      <w:r w:rsidR="00F038C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Антоняк Роман Степанович</w:t>
      </w:r>
      <w:r w:rsidRPr="001E39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уповноважена особа відповідальна за спрощені закупівлі (</w:t>
      </w:r>
      <w:r w:rsidR="00F038C8"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F038C8">
        <w:rPr>
          <w:rFonts w:ascii="Times New Roman" w:hAnsi="Times New Roman" w:cs="Times New Roman"/>
          <w:sz w:val="28"/>
          <w:szCs w:val="28"/>
        </w:rPr>
        <w:t>служби постачання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29BB" w:rsidRPr="001E39C6" w:rsidRDefault="009929BB" w:rsidP="00992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 xml:space="preserve">Адреса: </w:t>
      </w:r>
      <w:r>
        <w:rPr>
          <w:rFonts w:ascii="Times New Roman" w:hAnsi="Times New Roman" w:cs="Times New Roman"/>
          <w:sz w:val="28"/>
          <w:szCs w:val="28"/>
          <w:lang w:eastAsia="uk-UA"/>
        </w:rPr>
        <w:t>76008, м. Івано-Франківськ, вул. Тролейбусна, 40</w:t>
      </w:r>
      <w:r w:rsidRPr="001E39C6">
        <w:rPr>
          <w:rFonts w:ascii="Times New Roman" w:hAnsi="Times New Roman" w:cs="Times New Roman"/>
          <w:sz w:val="28"/>
          <w:szCs w:val="28"/>
          <w:lang w:eastAsia="uk-UA"/>
        </w:rPr>
        <w:t xml:space="preserve">, тел. </w:t>
      </w:r>
      <w:r w:rsidR="00F038C8">
        <w:rPr>
          <w:rFonts w:ascii="Times New Roman" w:hAnsi="Times New Roman" w:cs="Times New Roman"/>
          <w:sz w:val="28"/>
          <w:szCs w:val="28"/>
          <w:lang w:eastAsia="uk-UA"/>
        </w:rPr>
        <w:t>0979673294</w:t>
      </w:r>
      <w:r w:rsidRPr="001E39C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</w:p>
    <w:p w:rsidR="00025F2A" w:rsidRPr="001E39C6" w:rsidRDefault="00025F2A" w:rsidP="00992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2. Інформація про предмет закупівлі:</w:t>
      </w:r>
    </w:p>
    <w:p w:rsidR="00F90F4C" w:rsidRPr="00D04781" w:rsidRDefault="00025F2A" w:rsidP="00454D38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uk-UA"/>
        </w:rPr>
      </w:pPr>
      <w:r w:rsidRPr="004D759E">
        <w:rPr>
          <w:rFonts w:ascii="Times New Roman" w:hAnsi="Times New Roman" w:cs="Times New Roman"/>
          <w:b w:val="0"/>
          <w:color w:val="auto"/>
          <w:lang w:val="uk-UA"/>
        </w:rPr>
        <w:t>2.1. Найменування предмета закупівлі</w:t>
      </w:r>
      <w:r w:rsidR="00D405D6" w:rsidRPr="004D759E">
        <w:rPr>
          <w:rFonts w:ascii="Times New Roman" w:hAnsi="Times New Roman" w:cs="Times New Roman"/>
          <w:b w:val="0"/>
          <w:color w:val="auto"/>
          <w:lang w:val="uk-UA"/>
        </w:rPr>
        <w:t>:</w:t>
      </w:r>
      <w:r w:rsidR="00D405D6" w:rsidRPr="004D759E">
        <w:rPr>
          <w:rFonts w:ascii="Times New Roman" w:hAnsi="Times New Roman" w:cs="Times New Roman"/>
          <w:color w:val="auto"/>
          <w:lang w:val="uk-UA"/>
        </w:rPr>
        <w:t xml:space="preserve"> </w:t>
      </w:r>
      <w:r w:rsidR="00F60FE9">
        <w:rPr>
          <w:rFonts w:ascii="Times New Roman" w:hAnsi="Times New Roman" w:cs="Times New Roman"/>
          <w:color w:val="auto"/>
          <w:lang w:val="uk-UA"/>
        </w:rPr>
        <w:t xml:space="preserve">Послуги з проведення </w:t>
      </w:r>
      <w:r w:rsidR="004D759E">
        <w:rPr>
          <w:rFonts w:ascii="Times New Roman" w:hAnsi="Times New Roman" w:cs="Times New Roman"/>
          <w:color w:val="auto"/>
          <w:lang w:val="uk-UA"/>
        </w:rPr>
        <w:t>експертного обстеження</w:t>
      </w:r>
      <w:r w:rsidR="00F038C8">
        <w:rPr>
          <w:rFonts w:ascii="Times New Roman" w:hAnsi="Times New Roman" w:cs="Times New Roman"/>
          <w:color w:val="auto"/>
          <w:lang w:val="uk-UA"/>
        </w:rPr>
        <w:t xml:space="preserve"> і випробування</w:t>
      </w:r>
      <w:r w:rsidR="004D759E">
        <w:rPr>
          <w:rFonts w:ascii="Times New Roman" w:hAnsi="Times New Roman" w:cs="Times New Roman"/>
          <w:color w:val="auto"/>
          <w:lang w:val="uk-UA"/>
        </w:rPr>
        <w:t xml:space="preserve"> та виготовлення </w:t>
      </w:r>
      <w:r w:rsidR="00F038C8">
        <w:rPr>
          <w:rFonts w:ascii="Times New Roman" w:hAnsi="Times New Roman" w:cs="Times New Roman"/>
          <w:color w:val="auto"/>
          <w:lang w:val="uk-UA"/>
        </w:rPr>
        <w:t>технічного</w:t>
      </w:r>
      <w:r w:rsidR="004D759E">
        <w:rPr>
          <w:rFonts w:ascii="Times New Roman" w:hAnsi="Times New Roman" w:cs="Times New Roman"/>
          <w:color w:val="auto"/>
          <w:lang w:val="uk-UA"/>
        </w:rPr>
        <w:t xml:space="preserve"> паспорта </w:t>
      </w:r>
      <w:r w:rsidR="00F038C8">
        <w:rPr>
          <w:rFonts w:ascii="Times New Roman" w:hAnsi="Times New Roman" w:cs="Times New Roman"/>
          <w:color w:val="auto"/>
          <w:lang w:val="uk-UA"/>
        </w:rPr>
        <w:t xml:space="preserve">спеціального модернізованого транспортного засобу типу </w:t>
      </w:r>
      <w:proofErr w:type="spellStart"/>
      <w:r w:rsidR="00F038C8">
        <w:rPr>
          <w:rFonts w:ascii="Times New Roman" w:hAnsi="Times New Roman" w:cs="Times New Roman"/>
          <w:color w:val="auto"/>
          <w:lang w:val="en-US"/>
        </w:rPr>
        <w:t>Montraks</w:t>
      </w:r>
      <w:proofErr w:type="spellEnd"/>
      <w:r w:rsidR="00454D38" w:rsidRPr="004D759E">
        <w:rPr>
          <w:rFonts w:ascii="Times New Roman" w:hAnsi="Times New Roman" w:cs="Times New Roman"/>
          <w:color w:val="auto"/>
          <w:lang w:val="uk-UA"/>
        </w:rPr>
        <w:t xml:space="preserve"> код ДК 021:2015 – </w:t>
      </w:r>
      <w:r w:rsidR="00F60FE9">
        <w:rPr>
          <w:rFonts w:ascii="Times New Roman" w:hAnsi="Times New Roman" w:cs="Times New Roman"/>
          <w:color w:val="auto"/>
          <w:lang w:val="uk-UA"/>
        </w:rPr>
        <w:t>7163</w:t>
      </w:r>
      <w:r w:rsidR="001E39C6" w:rsidRPr="00D04781">
        <w:rPr>
          <w:rFonts w:ascii="Times New Roman" w:hAnsi="Times New Roman" w:cs="Times New Roman"/>
          <w:color w:val="auto"/>
          <w:lang w:val="uk-UA"/>
        </w:rPr>
        <w:t>0000-</w:t>
      </w:r>
      <w:r w:rsidR="00F60FE9">
        <w:rPr>
          <w:rFonts w:ascii="Times New Roman" w:hAnsi="Times New Roman" w:cs="Times New Roman"/>
          <w:color w:val="auto"/>
          <w:lang w:val="uk-UA"/>
        </w:rPr>
        <w:t>3</w:t>
      </w:r>
      <w:r w:rsidR="00454D38" w:rsidRPr="004D759E">
        <w:rPr>
          <w:rFonts w:ascii="Times New Roman" w:hAnsi="Times New Roman" w:cs="Times New Roman"/>
          <w:color w:val="auto"/>
          <w:lang w:val="uk-UA"/>
        </w:rPr>
        <w:t xml:space="preserve"> </w:t>
      </w:r>
      <w:r w:rsidR="00F60FE9">
        <w:rPr>
          <w:rFonts w:ascii="Times New Roman" w:hAnsi="Times New Roman" w:cs="Times New Roman"/>
          <w:color w:val="auto"/>
          <w:lang w:val="uk-UA"/>
        </w:rPr>
        <w:t>Послуги з технічного огляду та випробування</w:t>
      </w:r>
    </w:p>
    <w:p w:rsidR="00025F2A" w:rsidRPr="001E39C6" w:rsidRDefault="00025F2A" w:rsidP="00454D3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E39C6">
        <w:rPr>
          <w:rFonts w:ascii="Times New Roman" w:hAnsi="Times New Roman" w:cs="Times New Roman"/>
          <w:b w:val="0"/>
          <w:color w:val="auto"/>
        </w:rPr>
        <w:t xml:space="preserve">2.2. </w:t>
      </w:r>
      <w:proofErr w:type="spellStart"/>
      <w:r w:rsidRPr="001E39C6">
        <w:rPr>
          <w:rFonts w:ascii="Times New Roman" w:hAnsi="Times New Roman" w:cs="Times New Roman"/>
          <w:b w:val="0"/>
          <w:color w:val="auto"/>
        </w:rPr>
        <w:t>Кількість</w:t>
      </w:r>
      <w:proofErr w:type="spellEnd"/>
      <w:r w:rsidRPr="001E39C6">
        <w:rPr>
          <w:rFonts w:ascii="Times New Roman" w:hAnsi="Times New Roman" w:cs="Times New Roman"/>
          <w:b w:val="0"/>
          <w:color w:val="auto"/>
        </w:rPr>
        <w:t xml:space="preserve"> товарів </w:t>
      </w:r>
      <w:proofErr w:type="spellStart"/>
      <w:r w:rsidRPr="001E39C6">
        <w:rPr>
          <w:rFonts w:ascii="Times New Roman" w:hAnsi="Times New Roman" w:cs="Times New Roman"/>
          <w:b w:val="0"/>
          <w:color w:val="auto"/>
        </w:rPr>
        <w:t>або</w:t>
      </w:r>
      <w:proofErr w:type="spellEnd"/>
      <w:r w:rsidRPr="001E39C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1E39C6">
        <w:rPr>
          <w:rFonts w:ascii="Times New Roman" w:hAnsi="Times New Roman" w:cs="Times New Roman"/>
          <w:b w:val="0"/>
          <w:color w:val="auto"/>
        </w:rPr>
        <w:t>обсяг</w:t>
      </w:r>
      <w:proofErr w:type="spellEnd"/>
      <w:r w:rsidRPr="001E39C6">
        <w:rPr>
          <w:rFonts w:ascii="Times New Roman" w:hAnsi="Times New Roman" w:cs="Times New Roman"/>
          <w:b w:val="0"/>
          <w:color w:val="auto"/>
        </w:rPr>
        <w:t xml:space="preserve"> виконання робіт чи надання послуг</w:t>
      </w:r>
      <w:r w:rsidR="00C24E37" w:rsidRPr="001E39C6">
        <w:rPr>
          <w:rFonts w:ascii="Times New Roman" w:hAnsi="Times New Roman" w:cs="Times New Roman"/>
          <w:b w:val="0"/>
          <w:color w:val="auto"/>
        </w:rPr>
        <w:t>:</w:t>
      </w:r>
      <w:r w:rsidRPr="001E39C6">
        <w:rPr>
          <w:rFonts w:ascii="Times New Roman" w:hAnsi="Times New Roman" w:cs="Times New Roman"/>
          <w:b w:val="0"/>
          <w:color w:val="auto"/>
        </w:rPr>
        <w:t xml:space="preserve"> </w:t>
      </w:r>
      <w:r w:rsidR="005C7354" w:rsidRPr="001E39C6">
        <w:rPr>
          <w:rFonts w:ascii="Times New Roman" w:hAnsi="Times New Roman" w:cs="Times New Roman"/>
          <w:color w:val="auto"/>
        </w:rPr>
        <w:t xml:space="preserve">згідно </w:t>
      </w:r>
      <w:proofErr w:type="spellStart"/>
      <w:r w:rsidR="005C7354" w:rsidRPr="001E39C6">
        <w:rPr>
          <w:rFonts w:ascii="Times New Roman" w:hAnsi="Times New Roman" w:cs="Times New Roman"/>
          <w:color w:val="auto"/>
        </w:rPr>
        <w:t>специфікації</w:t>
      </w:r>
      <w:proofErr w:type="spellEnd"/>
      <w:r w:rsidR="00276854" w:rsidRPr="001E39C6">
        <w:rPr>
          <w:rFonts w:ascii="Times New Roman" w:hAnsi="Times New Roman" w:cs="Times New Roman"/>
          <w:b w:val="0"/>
          <w:color w:val="auto"/>
        </w:rPr>
        <w:t>.</w:t>
      </w:r>
      <w:r w:rsidR="00D527F8" w:rsidRPr="001E39C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25F2A" w:rsidRPr="001E39C6" w:rsidRDefault="00025F2A" w:rsidP="005F2C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2.3. Місце поставки товарів, виконання робіт чи надання послуг</w:t>
      </w:r>
      <w:r w:rsidR="00C24E37" w:rsidRPr="001E39C6">
        <w:rPr>
          <w:rFonts w:ascii="Times New Roman" w:hAnsi="Times New Roman" w:cs="Times New Roman"/>
          <w:sz w:val="28"/>
          <w:szCs w:val="28"/>
        </w:rPr>
        <w:t>:</w:t>
      </w:r>
      <w:r w:rsidRPr="001E39C6">
        <w:rPr>
          <w:rFonts w:ascii="Times New Roman" w:hAnsi="Times New Roman" w:cs="Times New Roman"/>
          <w:sz w:val="28"/>
          <w:szCs w:val="28"/>
        </w:rPr>
        <w:t xml:space="preserve"> </w:t>
      </w:r>
      <w:r w:rsidR="00C24E37" w:rsidRPr="001E39C6">
        <w:rPr>
          <w:rFonts w:ascii="Times New Roman" w:hAnsi="Times New Roman" w:cs="Times New Roman"/>
          <w:b/>
          <w:bCs/>
          <w:sz w:val="28"/>
          <w:szCs w:val="28"/>
        </w:rPr>
        <w:t>КП «</w:t>
      </w:r>
      <w:r w:rsidR="000D028D">
        <w:rPr>
          <w:rFonts w:ascii="Times New Roman" w:hAnsi="Times New Roman" w:cs="Times New Roman"/>
          <w:b/>
          <w:bCs/>
          <w:sz w:val="28"/>
          <w:szCs w:val="28"/>
        </w:rPr>
        <w:t>Електроавтотранс</w:t>
      </w:r>
      <w:r w:rsidR="00C24E37" w:rsidRPr="001E39C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D028D">
        <w:rPr>
          <w:rFonts w:ascii="Times New Roman" w:hAnsi="Times New Roman" w:cs="Times New Roman"/>
          <w:b/>
          <w:bCs/>
          <w:sz w:val="28"/>
          <w:szCs w:val="28"/>
        </w:rPr>
        <w:t>Івано-Франківської міської ради</w:t>
      </w:r>
    </w:p>
    <w:p w:rsidR="00446047" w:rsidRDefault="00446047" w:rsidP="005F2C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9C6">
        <w:rPr>
          <w:rFonts w:ascii="Times New Roman" w:hAnsi="Times New Roman" w:cs="Times New Roman"/>
          <w:bCs/>
          <w:sz w:val="28"/>
          <w:szCs w:val="28"/>
        </w:rPr>
        <w:t>2.4. Очікувана вартість закупівлі</w:t>
      </w:r>
      <w:r w:rsidR="00F34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8C8" w:rsidRPr="00F038C8">
        <w:rPr>
          <w:rFonts w:ascii="Times New Roman" w:hAnsi="Times New Roman" w:cs="Times New Roman"/>
          <w:b/>
          <w:bCs/>
          <w:sz w:val="28"/>
          <w:szCs w:val="28"/>
          <w:lang w:val="ru-RU"/>
        </w:rPr>
        <w:t>19500</w:t>
      </w:r>
      <w:r w:rsidR="00D527F8" w:rsidRPr="00C60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561" w:rsidRPr="001E39C6">
        <w:rPr>
          <w:rFonts w:ascii="Times New Roman" w:hAnsi="Times New Roman" w:cs="Times New Roman"/>
          <w:b/>
          <w:bCs/>
          <w:sz w:val="28"/>
          <w:szCs w:val="28"/>
        </w:rPr>
        <w:t xml:space="preserve">грн., </w:t>
      </w:r>
      <w:r w:rsidR="00D527F8" w:rsidRPr="001E39C6">
        <w:rPr>
          <w:rFonts w:ascii="Times New Roman" w:hAnsi="Times New Roman" w:cs="Times New Roman"/>
          <w:b/>
          <w:bCs/>
          <w:sz w:val="28"/>
          <w:szCs w:val="28"/>
        </w:rPr>
        <w:t>00 коп</w:t>
      </w:r>
      <w:r w:rsidR="003F3C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3303">
        <w:rPr>
          <w:rFonts w:ascii="Times New Roman" w:hAnsi="Times New Roman" w:cs="Times New Roman"/>
          <w:b/>
          <w:bCs/>
          <w:sz w:val="28"/>
          <w:szCs w:val="28"/>
        </w:rPr>
        <w:t xml:space="preserve"> з ПДВ</w:t>
      </w:r>
    </w:p>
    <w:p w:rsidR="00025F2A" w:rsidRPr="009929BB" w:rsidRDefault="00025F2A" w:rsidP="00ED0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9C6">
        <w:rPr>
          <w:rFonts w:ascii="Times New Roman" w:hAnsi="Times New Roman" w:cs="Times New Roman"/>
          <w:sz w:val="28"/>
          <w:szCs w:val="28"/>
        </w:rPr>
        <w:t>2.</w:t>
      </w:r>
      <w:r w:rsidR="003C245E">
        <w:rPr>
          <w:rFonts w:ascii="Times New Roman" w:hAnsi="Times New Roman" w:cs="Times New Roman"/>
          <w:sz w:val="28"/>
          <w:szCs w:val="28"/>
        </w:rPr>
        <w:t>5</w:t>
      </w:r>
      <w:r w:rsidRPr="001E39C6">
        <w:rPr>
          <w:rFonts w:ascii="Times New Roman" w:hAnsi="Times New Roman" w:cs="Times New Roman"/>
          <w:sz w:val="28"/>
          <w:szCs w:val="28"/>
        </w:rPr>
        <w:t>. Строк поставки товарів, виконання робіт чи надання послуг</w:t>
      </w:r>
      <w:r w:rsidR="00C24E37" w:rsidRPr="001E39C6">
        <w:rPr>
          <w:rFonts w:ascii="Times New Roman" w:hAnsi="Times New Roman" w:cs="Times New Roman"/>
          <w:sz w:val="28"/>
          <w:szCs w:val="28"/>
        </w:rPr>
        <w:t>:</w:t>
      </w:r>
      <w:r w:rsidRPr="001E3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9BB" w:rsidRPr="009929BB">
        <w:rPr>
          <w:rFonts w:ascii="Times New Roman" w:hAnsi="Times New Roman" w:cs="Times New Roman"/>
          <w:b/>
          <w:bCs/>
          <w:sz w:val="28"/>
          <w:szCs w:val="28"/>
        </w:rPr>
        <w:t xml:space="preserve">до 31 </w:t>
      </w:r>
      <w:r w:rsidR="004D759E">
        <w:rPr>
          <w:rFonts w:ascii="Times New Roman" w:hAnsi="Times New Roman" w:cs="Times New Roman"/>
          <w:b/>
          <w:bCs/>
          <w:sz w:val="28"/>
          <w:szCs w:val="28"/>
        </w:rPr>
        <w:t>серпня</w:t>
      </w:r>
      <w:r w:rsidR="00284F93" w:rsidRPr="009929B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60FE9" w:rsidRPr="009929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D6B" w:rsidRPr="009929BB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9929BB" w:rsidRPr="001E39C6" w:rsidRDefault="00A73561" w:rsidP="009929BB">
      <w:pPr>
        <w:jc w:val="both"/>
        <w:rPr>
          <w:sz w:val="28"/>
          <w:szCs w:val="28"/>
          <w:lang w:val="uk-UA"/>
        </w:rPr>
      </w:pPr>
      <w:r w:rsidRPr="001E39C6">
        <w:rPr>
          <w:sz w:val="28"/>
          <w:szCs w:val="28"/>
          <w:lang w:val="uk-UA"/>
        </w:rPr>
        <w:t>3</w:t>
      </w:r>
      <w:r w:rsidR="002874D7" w:rsidRPr="001E39C6">
        <w:rPr>
          <w:sz w:val="28"/>
          <w:szCs w:val="28"/>
          <w:lang w:val="uk-UA"/>
        </w:rPr>
        <w:t xml:space="preserve">. </w:t>
      </w:r>
      <w:r w:rsidR="009929BB" w:rsidRPr="001E39C6">
        <w:rPr>
          <w:sz w:val="28"/>
          <w:szCs w:val="28"/>
          <w:lang w:val="uk-UA"/>
        </w:rPr>
        <w:t>Розмір мінімального кроку пониження ціни під час електронного аукціону</w:t>
      </w:r>
      <w:r w:rsidR="009929BB">
        <w:rPr>
          <w:sz w:val="28"/>
          <w:szCs w:val="28"/>
          <w:lang w:val="uk-UA"/>
        </w:rPr>
        <w:t xml:space="preserve"> 1% від очікуваної вартості</w:t>
      </w:r>
      <w:r w:rsidR="009929BB" w:rsidRPr="00C60B1E">
        <w:rPr>
          <w:b/>
          <w:sz w:val="28"/>
          <w:szCs w:val="28"/>
          <w:lang w:val="uk-UA"/>
        </w:rPr>
        <w:t>.</w:t>
      </w:r>
      <w:r w:rsidR="009929BB" w:rsidRPr="00C60B1E">
        <w:rPr>
          <w:sz w:val="28"/>
          <w:szCs w:val="28"/>
          <w:lang w:val="uk-UA"/>
        </w:rPr>
        <w:t xml:space="preserve"> </w:t>
      </w:r>
    </w:p>
    <w:p w:rsidR="009929BB" w:rsidRPr="001E39C6" w:rsidRDefault="009929BB" w:rsidP="009929B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9C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929BB" w:rsidRDefault="009929BB" w:rsidP="009929B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2A" w:rsidRPr="001E39C6" w:rsidRDefault="00025F2A" w:rsidP="009929BB">
      <w:pPr>
        <w:jc w:val="both"/>
        <w:rPr>
          <w:b/>
          <w:bCs/>
          <w:sz w:val="28"/>
          <w:szCs w:val="28"/>
        </w:rPr>
      </w:pPr>
      <w:r w:rsidRPr="001E39C6">
        <w:rPr>
          <w:b/>
          <w:bCs/>
          <w:sz w:val="28"/>
          <w:szCs w:val="28"/>
        </w:rPr>
        <w:t> </w:t>
      </w:r>
    </w:p>
    <w:p w:rsidR="00025F2A" w:rsidRDefault="00025F2A" w:rsidP="00ED0B3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4D7" w:rsidRDefault="002874D7" w:rsidP="00ED0B3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4D7" w:rsidRDefault="002874D7" w:rsidP="00ED0B3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F6B" w:rsidRDefault="00907F6B" w:rsidP="00ED0B3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4D7" w:rsidRDefault="002874D7" w:rsidP="00ED0B3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0B1E" w:rsidRDefault="00C60B1E" w:rsidP="003E0167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</w:p>
    <w:p w:rsidR="003E0167" w:rsidRPr="003E0167" w:rsidRDefault="003E0167" w:rsidP="003E0167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  <w:r>
        <w:rPr>
          <w:lang w:val="uk-UA"/>
        </w:rPr>
        <w:t>Додаток №1 до Оголошення</w:t>
      </w:r>
    </w:p>
    <w:p w:rsidR="003E0167" w:rsidRDefault="003E0167" w:rsidP="003E0167">
      <w:pPr>
        <w:widowControl w:val="0"/>
        <w:tabs>
          <w:tab w:val="left" w:pos="0"/>
          <w:tab w:val="left" w:pos="284"/>
          <w:tab w:val="left" w:pos="851"/>
        </w:tabs>
        <w:suppressAutoHyphens/>
        <w:jc w:val="center"/>
        <w:rPr>
          <w:b/>
          <w:lang w:val="uk-UA"/>
        </w:rPr>
      </w:pPr>
      <w:r w:rsidRPr="00EE4A3B">
        <w:rPr>
          <w:b/>
          <w:lang w:val="uk-UA"/>
        </w:rPr>
        <w:t xml:space="preserve">Кваліфікаційні вимоги </w:t>
      </w:r>
    </w:p>
    <w:p w:rsidR="003E0167" w:rsidRPr="00EE4A3B" w:rsidRDefault="003E0167" w:rsidP="003E0167">
      <w:pPr>
        <w:widowControl w:val="0"/>
        <w:tabs>
          <w:tab w:val="left" w:pos="0"/>
          <w:tab w:val="left" w:pos="284"/>
          <w:tab w:val="left" w:pos="851"/>
        </w:tabs>
        <w:suppressAutoHyphens/>
        <w:jc w:val="center"/>
        <w:rPr>
          <w:b/>
          <w:lang w:val="uk-UA"/>
        </w:rPr>
      </w:pPr>
      <w:r w:rsidRPr="00EE4A3B">
        <w:rPr>
          <w:b/>
          <w:lang w:val="uk-UA"/>
        </w:rPr>
        <w:t xml:space="preserve">до Учасників, </w:t>
      </w:r>
      <w:r>
        <w:rPr>
          <w:b/>
          <w:lang w:val="uk-UA"/>
        </w:rPr>
        <w:t xml:space="preserve">та </w:t>
      </w:r>
      <w:r w:rsidRPr="00EE4A3B">
        <w:rPr>
          <w:b/>
          <w:lang w:val="uk-UA"/>
        </w:rPr>
        <w:t xml:space="preserve"> спосіб їх підтвердження</w:t>
      </w:r>
    </w:p>
    <w:p w:rsidR="003E0167" w:rsidRDefault="003E0167" w:rsidP="003E0167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lang w:val="uk-UA"/>
        </w:rPr>
      </w:pPr>
      <w:r w:rsidRPr="00EE4A3B">
        <w:rPr>
          <w:b/>
          <w:lang w:val="uk-UA"/>
        </w:rPr>
        <w:t xml:space="preserve">  </w:t>
      </w:r>
      <w:proofErr w:type="spellStart"/>
      <w:proofErr w:type="gramStart"/>
      <w:r w:rsidRPr="00EE4A3B">
        <w:t>Учасник</w:t>
      </w:r>
      <w:proofErr w:type="spellEnd"/>
      <w:r w:rsidRPr="00EE4A3B">
        <w:t xml:space="preserve"> повинен </w:t>
      </w:r>
      <w:proofErr w:type="spellStart"/>
      <w:r w:rsidRPr="00EE4A3B">
        <w:t>надати</w:t>
      </w:r>
      <w:proofErr w:type="spellEnd"/>
      <w:r w:rsidRPr="00EE4A3B">
        <w:t xml:space="preserve"> в </w:t>
      </w:r>
      <w:proofErr w:type="spellStart"/>
      <w:r w:rsidRPr="00EE4A3B">
        <w:t>електронному</w:t>
      </w:r>
      <w:proofErr w:type="spellEnd"/>
      <w:r w:rsidRPr="00EE4A3B">
        <w:t xml:space="preserve"> </w:t>
      </w:r>
      <w:proofErr w:type="spellStart"/>
      <w:r w:rsidRPr="00EE4A3B">
        <w:t>вигляді</w:t>
      </w:r>
      <w:proofErr w:type="spellEnd"/>
      <w:r w:rsidRPr="00EE4A3B">
        <w:t xml:space="preserve"> в </w:t>
      </w:r>
      <w:proofErr w:type="spellStart"/>
      <w:r w:rsidRPr="00EE4A3B">
        <w:t>складі</w:t>
      </w:r>
      <w:proofErr w:type="spellEnd"/>
      <w:r w:rsidRPr="00EE4A3B">
        <w:t xml:space="preserve"> </w:t>
      </w:r>
      <w:proofErr w:type="spellStart"/>
      <w:r w:rsidRPr="00EE4A3B">
        <w:t>своєї</w:t>
      </w:r>
      <w:proofErr w:type="spellEnd"/>
      <w:r w:rsidRPr="00EE4A3B">
        <w:t xml:space="preserve"> </w:t>
      </w:r>
      <w:proofErr w:type="spellStart"/>
      <w:r w:rsidRPr="00EE4A3B">
        <w:t>пропозиції</w:t>
      </w:r>
      <w:proofErr w:type="spellEnd"/>
      <w:r w:rsidRPr="00EE4A3B">
        <w:t xml:space="preserve"> </w:t>
      </w:r>
      <w:proofErr w:type="spellStart"/>
      <w:r w:rsidRPr="00EE4A3B">
        <w:t>наступні</w:t>
      </w:r>
      <w:proofErr w:type="spellEnd"/>
      <w:r w:rsidRPr="00EE4A3B">
        <w:t xml:space="preserve"> </w:t>
      </w:r>
      <w:proofErr w:type="spellStart"/>
      <w:r w:rsidRPr="00EE4A3B">
        <w:t>документи</w:t>
      </w:r>
      <w:proofErr w:type="spellEnd"/>
      <w:r w:rsidRPr="00EE4A3B">
        <w:t>:</w:t>
      </w:r>
      <w:proofErr w:type="gramEnd"/>
    </w:p>
    <w:p w:rsidR="003E0167" w:rsidRPr="003F4484" w:rsidRDefault="003E0167" w:rsidP="003E0167">
      <w:pPr>
        <w:tabs>
          <w:tab w:val="left" w:pos="0"/>
          <w:tab w:val="left" w:pos="284"/>
        </w:tabs>
        <w:jc w:val="both"/>
        <w:rPr>
          <w:lang w:val="uk-UA"/>
        </w:rPr>
      </w:pPr>
      <w:r w:rsidRPr="0001169E">
        <w:rPr>
          <w:lang w:val="uk-UA"/>
        </w:rPr>
        <w:t xml:space="preserve">- копію витягу або виписки з Єдиного державного реєстру юридичних осіб та фізичних осіб-підприємців про державну реєстрацію </w:t>
      </w:r>
      <w:r w:rsidRPr="003F4484">
        <w:rPr>
          <w:lang w:val="uk-UA"/>
        </w:rPr>
        <w:t>Учасника;</w:t>
      </w:r>
    </w:p>
    <w:p w:rsidR="003E0167" w:rsidRDefault="003E0167" w:rsidP="003E0167">
      <w:pPr>
        <w:tabs>
          <w:tab w:val="left" w:pos="284"/>
        </w:tabs>
        <w:jc w:val="both"/>
        <w:rPr>
          <w:lang w:val="uk-UA"/>
        </w:rPr>
      </w:pPr>
      <w:r w:rsidRPr="00EE4A3B">
        <w:rPr>
          <w:lang w:val="uk-UA"/>
        </w:rPr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93F68" w:rsidRPr="00593F68" w:rsidRDefault="00593F68" w:rsidP="003E016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Pr="00593F68">
        <w:rPr>
          <w:lang w:val="uk-UA"/>
        </w:rPr>
        <w:t>Документи, що підтверджують правомочність на укладення договору про закупівлю</w:t>
      </w:r>
      <w:r>
        <w:rPr>
          <w:lang w:val="uk-UA"/>
        </w:rPr>
        <w:t xml:space="preserve"> (</w:t>
      </w:r>
      <w:r w:rsidRPr="00593F68">
        <w:rPr>
          <w:lang w:val="uk-UA"/>
        </w:rPr>
        <w:t>копія протоколу зборів засновників підприємства, наказ про призначення керівника</w:t>
      </w:r>
      <w:r>
        <w:rPr>
          <w:lang w:val="uk-UA"/>
        </w:rPr>
        <w:t xml:space="preserve">, </w:t>
      </w:r>
      <w:r w:rsidRPr="00593F68">
        <w:rPr>
          <w:lang w:val="uk-UA"/>
        </w:rPr>
        <w:t>довіреність</w:t>
      </w:r>
      <w:r>
        <w:rPr>
          <w:lang w:val="uk-UA"/>
        </w:rPr>
        <w:t xml:space="preserve"> (оригінал або завірена копія) </w:t>
      </w:r>
      <w:r w:rsidRPr="00593F68">
        <w:rPr>
          <w:lang w:val="uk-UA"/>
        </w:rPr>
        <w:t>або інший документ, із зазначенням повноважень</w:t>
      </w:r>
      <w:r>
        <w:rPr>
          <w:lang w:val="uk-UA"/>
        </w:rPr>
        <w:t>);</w:t>
      </w:r>
    </w:p>
    <w:p w:rsidR="003E0167" w:rsidRPr="00F95265" w:rsidRDefault="003E0167" w:rsidP="003E0167">
      <w:pPr>
        <w:tabs>
          <w:tab w:val="left" w:pos="0"/>
          <w:tab w:val="left" w:pos="284"/>
        </w:tabs>
        <w:jc w:val="both"/>
        <w:rPr>
          <w:lang w:val="uk-UA"/>
        </w:rPr>
      </w:pPr>
      <w:r w:rsidRPr="00EE4A3B">
        <w:rPr>
          <w:lang w:val="uk-UA"/>
        </w:rPr>
        <w:t xml:space="preserve">- </w:t>
      </w:r>
      <w:r w:rsidRPr="00F95265">
        <w:rPr>
          <w:lang w:val="uk-UA"/>
        </w:rPr>
        <w:t>складену у довільній формі довідку щодо відомостей про Учасника (</w:t>
      </w:r>
      <w:r>
        <w:rPr>
          <w:lang w:val="uk-UA"/>
        </w:rPr>
        <w:t>згідно з додатком №2 до Кваліфікаційних вимог до Учасників</w:t>
      </w:r>
      <w:r w:rsidRPr="00F95265">
        <w:rPr>
          <w:lang w:val="uk-UA"/>
        </w:rPr>
        <w:t>)</w:t>
      </w:r>
      <w:r>
        <w:rPr>
          <w:lang w:val="uk-UA"/>
        </w:rPr>
        <w:t>;</w:t>
      </w:r>
    </w:p>
    <w:p w:rsidR="003E0167" w:rsidRDefault="003E0167" w:rsidP="003E0167">
      <w:pPr>
        <w:tabs>
          <w:tab w:val="left" w:pos="284"/>
        </w:tabs>
        <w:jc w:val="both"/>
        <w:rPr>
          <w:lang w:val="uk-UA"/>
        </w:rPr>
      </w:pPr>
      <w:r w:rsidRPr="00EE4A3B">
        <w:t xml:space="preserve">- </w:t>
      </w:r>
      <w:r w:rsidR="008B2F1D">
        <w:rPr>
          <w:lang w:val="uk-UA"/>
        </w:rPr>
        <w:t xml:space="preserve">копію </w:t>
      </w:r>
      <w:r w:rsidR="00963C68">
        <w:rPr>
          <w:lang w:val="uk-UA"/>
        </w:rPr>
        <w:t>діючої ліцензії</w:t>
      </w:r>
      <w:proofErr w:type="gramStart"/>
      <w:r w:rsidR="00963C68">
        <w:rPr>
          <w:lang w:val="uk-UA"/>
        </w:rPr>
        <w:t xml:space="preserve"> ,</w:t>
      </w:r>
      <w:proofErr w:type="gramEnd"/>
      <w:r w:rsidR="00963C68">
        <w:rPr>
          <w:lang w:val="uk-UA"/>
        </w:rPr>
        <w:t xml:space="preserve"> на право надання даного виду послуг</w:t>
      </w:r>
      <w:r w:rsidRPr="00EE4A3B">
        <w:t>;</w:t>
      </w:r>
    </w:p>
    <w:p w:rsidR="003E0167" w:rsidRPr="00EE4A3B" w:rsidRDefault="003E0167" w:rsidP="003E0167">
      <w:pPr>
        <w:pStyle w:val="3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r w:rsidRPr="0058426C">
        <w:rPr>
          <w:sz w:val="24"/>
          <w:szCs w:val="24"/>
          <w:lang w:val="uk-UA"/>
        </w:rPr>
        <w:t>пропозиція:</w:t>
      </w:r>
      <w:r>
        <w:rPr>
          <w:sz w:val="24"/>
          <w:szCs w:val="24"/>
          <w:lang w:val="uk-UA"/>
        </w:rPr>
        <w:t xml:space="preserve"> п</w:t>
      </w:r>
      <w:proofErr w:type="spellStart"/>
      <w:r w:rsidRPr="00EE4A3B">
        <w:rPr>
          <w:sz w:val="24"/>
          <w:szCs w:val="24"/>
        </w:rPr>
        <w:t>ропозиція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Учасника</w:t>
      </w:r>
      <w:proofErr w:type="spellEnd"/>
      <w:r w:rsidRPr="00EE4A3B">
        <w:rPr>
          <w:sz w:val="24"/>
          <w:szCs w:val="24"/>
        </w:rPr>
        <w:t xml:space="preserve">, оформлена на </w:t>
      </w:r>
      <w:proofErr w:type="spellStart"/>
      <w:r w:rsidRPr="00EE4A3B">
        <w:rPr>
          <w:sz w:val="24"/>
          <w:szCs w:val="24"/>
        </w:rPr>
        <w:t>фірмовому</w:t>
      </w:r>
      <w:proofErr w:type="spellEnd"/>
      <w:r w:rsidRPr="00EE4A3B">
        <w:rPr>
          <w:sz w:val="24"/>
          <w:szCs w:val="24"/>
        </w:rPr>
        <w:t xml:space="preserve"> бланку у </w:t>
      </w:r>
      <w:proofErr w:type="spellStart"/>
      <w:r w:rsidRPr="00EE4A3B">
        <w:rPr>
          <w:sz w:val="24"/>
          <w:szCs w:val="24"/>
        </w:rPr>
        <w:t>відповідності</w:t>
      </w:r>
      <w:proofErr w:type="spellEnd"/>
      <w:r w:rsidRPr="00EE4A3B">
        <w:rPr>
          <w:sz w:val="24"/>
          <w:szCs w:val="24"/>
        </w:rPr>
        <w:t xml:space="preserve"> до </w:t>
      </w:r>
      <w:proofErr w:type="spellStart"/>
      <w:r w:rsidRPr="00EE4A3B">
        <w:rPr>
          <w:sz w:val="24"/>
          <w:szCs w:val="24"/>
        </w:rPr>
        <w:t>вимог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Додатку</w:t>
      </w:r>
      <w:proofErr w:type="spellEnd"/>
      <w:r w:rsidRPr="00EE4A3B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>1</w:t>
      </w:r>
      <w:r w:rsidRPr="00EE4A3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до Кваліфікаційних вимог до учасників</w:t>
      </w:r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подається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Учасником</w:t>
      </w:r>
      <w:proofErr w:type="spellEnd"/>
      <w:r w:rsidRPr="00EE4A3B">
        <w:rPr>
          <w:sz w:val="24"/>
          <w:szCs w:val="24"/>
        </w:rPr>
        <w:t xml:space="preserve"> у </w:t>
      </w:r>
      <w:proofErr w:type="spellStart"/>
      <w:r w:rsidRPr="00EE4A3B">
        <w:rPr>
          <w:sz w:val="24"/>
          <w:szCs w:val="24"/>
        </w:rPr>
        <w:t>вигляді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сканованої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копії</w:t>
      </w:r>
      <w:proofErr w:type="spellEnd"/>
      <w:r w:rsidRPr="00EE4A3B">
        <w:rPr>
          <w:sz w:val="24"/>
          <w:szCs w:val="24"/>
        </w:rPr>
        <w:t xml:space="preserve"> у </w:t>
      </w:r>
      <w:proofErr w:type="spellStart"/>
      <w:r w:rsidRPr="00EE4A3B">
        <w:rPr>
          <w:sz w:val="24"/>
          <w:szCs w:val="24"/>
        </w:rPr>
        <w:t>форматі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  <w:lang w:val="en-US"/>
        </w:rPr>
        <w:t>pdf</w:t>
      </w:r>
      <w:proofErr w:type="spellEnd"/>
      <w:r w:rsidRPr="00EE4A3B">
        <w:rPr>
          <w:sz w:val="24"/>
          <w:szCs w:val="24"/>
        </w:rPr>
        <w:t xml:space="preserve">.  </w:t>
      </w:r>
    </w:p>
    <w:p w:rsidR="003E0167" w:rsidRPr="00EE4A3B" w:rsidRDefault="003E0167" w:rsidP="003E0167">
      <w:pPr>
        <w:widowControl w:val="0"/>
        <w:tabs>
          <w:tab w:val="left" w:pos="284"/>
          <w:tab w:val="left" w:pos="851"/>
        </w:tabs>
        <w:suppressAutoHyphens/>
        <w:jc w:val="both"/>
      </w:pPr>
      <w:r w:rsidRPr="00EE4A3B">
        <w:t xml:space="preserve">В </w:t>
      </w:r>
      <w:proofErr w:type="spellStart"/>
      <w:r w:rsidRPr="00EE4A3B">
        <w:t>графі</w:t>
      </w:r>
      <w:proofErr w:type="spellEnd"/>
      <w:r w:rsidRPr="00EE4A3B">
        <w:t xml:space="preserve"> «</w:t>
      </w:r>
      <w:proofErr w:type="spellStart"/>
      <w:r w:rsidRPr="00EE4A3B">
        <w:t>Вартість</w:t>
      </w:r>
      <w:proofErr w:type="spellEnd"/>
      <w:r w:rsidRPr="00EE4A3B">
        <w:t xml:space="preserve"> </w:t>
      </w:r>
      <w:proofErr w:type="spellStart"/>
      <w:r w:rsidRPr="00EE4A3B">
        <w:t>пропозиції</w:t>
      </w:r>
      <w:proofErr w:type="spellEnd"/>
      <w:r w:rsidRPr="00EE4A3B">
        <w:t xml:space="preserve">» </w:t>
      </w:r>
      <w:proofErr w:type="spellStart"/>
      <w:r w:rsidRPr="00EE4A3B">
        <w:t>зазначається</w:t>
      </w:r>
      <w:proofErr w:type="spellEnd"/>
      <w:r w:rsidRPr="00EE4A3B">
        <w:t xml:space="preserve"> </w:t>
      </w:r>
      <w:proofErr w:type="spellStart"/>
      <w:r w:rsidRPr="00EE4A3B">
        <w:t>загальна</w:t>
      </w:r>
      <w:proofErr w:type="spellEnd"/>
      <w:r w:rsidRPr="00EE4A3B">
        <w:t xml:space="preserve"> </w:t>
      </w:r>
      <w:proofErr w:type="spellStart"/>
      <w:r w:rsidRPr="00EE4A3B">
        <w:t>вартість</w:t>
      </w:r>
      <w:proofErr w:type="spellEnd"/>
      <w:r w:rsidRPr="00EE4A3B">
        <w:t xml:space="preserve"> предмету закупі</w:t>
      </w:r>
      <w:proofErr w:type="gramStart"/>
      <w:r w:rsidRPr="00EE4A3B">
        <w:t>вл</w:t>
      </w:r>
      <w:proofErr w:type="gramEnd"/>
      <w:r w:rsidRPr="00EE4A3B">
        <w:t xml:space="preserve">і - </w:t>
      </w:r>
      <w:proofErr w:type="spellStart"/>
      <w:r w:rsidRPr="00EE4A3B">
        <w:t>стартова</w:t>
      </w:r>
      <w:proofErr w:type="spellEnd"/>
      <w:r w:rsidRPr="00EE4A3B">
        <w:t xml:space="preserve"> сума </w:t>
      </w:r>
      <w:proofErr w:type="spellStart"/>
      <w:r w:rsidRPr="00EE4A3B">
        <w:t>аукціону</w:t>
      </w:r>
      <w:proofErr w:type="spellEnd"/>
      <w:r w:rsidRPr="00EE4A3B">
        <w:t>.</w:t>
      </w:r>
    </w:p>
    <w:p w:rsidR="003E0167" w:rsidRPr="00EE4A3B" w:rsidRDefault="003E0167" w:rsidP="003E0167">
      <w:pPr>
        <w:widowControl w:val="0"/>
        <w:tabs>
          <w:tab w:val="left" w:pos="284"/>
          <w:tab w:val="left" w:pos="851"/>
        </w:tabs>
        <w:suppressAutoHyphens/>
        <w:jc w:val="both"/>
      </w:pPr>
      <w:proofErr w:type="spellStart"/>
      <w:r w:rsidRPr="00EE4A3B">
        <w:t>Пропозиція</w:t>
      </w:r>
      <w:proofErr w:type="spellEnd"/>
      <w:r w:rsidRPr="00EE4A3B">
        <w:t xml:space="preserve"> повинна </w:t>
      </w:r>
      <w:proofErr w:type="spellStart"/>
      <w:r w:rsidRPr="00EE4A3B">
        <w:t>містити</w:t>
      </w:r>
      <w:proofErr w:type="spellEnd"/>
      <w:r w:rsidRPr="00EE4A3B">
        <w:t xml:space="preserve"> </w:t>
      </w:r>
      <w:proofErr w:type="spellStart"/>
      <w:r w:rsidRPr="00EE4A3B">
        <w:t>загальну</w:t>
      </w:r>
      <w:proofErr w:type="spellEnd"/>
      <w:r w:rsidRPr="00EE4A3B">
        <w:t xml:space="preserve"> </w:t>
      </w:r>
      <w:proofErr w:type="spellStart"/>
      <w:r w:rsidRPr="00EE4A3B">
        <w:t>вартість</w:t>
      </w:r>
      <w:proofErr w:type="spellEnd"/>
      <w:r w:rsidRPr="00EE4A3B">
        <w:t xml:space="preserve"> предмету закупі</w:t>
      </w:r>
      <w:proofErr w:type="gramStart"/>
      <w:r w:rsidRPr="00EE4A3B">
        <w:t>вл</w:t>
      </w:r>
      <w:proofErr w:type="gramEnd"/>
      <w:r w:rsidRPr="00EE4A3B">
        <w:t xml:space="preserve">і та </w:t>
      </w:r>
      <w:proofErr w:type="spellStart"/>
      <w:r w:rsidRPr="00EE4A3B">
        <w:t>вартість</w:t>
      </w:r>
      <w:proofErr w:type="spellEnd"/>
      <w:r w:rsidRPr="00EE4A3B">
        <w:t xml:space="preserve"> за </w:t>
      </w:r>
      <w:proofErr w:type="spellStart"/>
      <w:r w:rsidRPr="00EE4A3B">
        <w:t>одиницю</w:t>
      </w:r>
      <w:proofErr w:type="spellEnd"/>
      <w:r w:rsidRPr="00EE4A3B">
        <w:t xml:space="preserve"> (</w:t>
      </w:r>
      <w:proofErr w:type="spellStart"/>
      <w:r w:rsidRPr="00EE4A3B">
        <w:t>одиниці</w:t>
      </w:r>
      <w:proofErr w:type="spellEnd"/>
      <w:r w:rsidRPr="00EE4A3B">
        <w:t xml:space="preserve">) </w:t>
      </w:r>
      <w:proofErr w:type="spellStart"/>
      <w:r w:rsidRPr="00EE4A3B">
        <w:t>продукції</w:t>
      </w:r>
      <w:proofErr w:type="spellEnd"/>
      <w:r w:rsidRPr="00EE4A3B">
        <w:t xml:space="preserve">, </w:t>
      </w:r>
      <w:proofErr w:type="spellStart"/>
      <w:r w:rsidRPr="00EE4A3B">
        <w:t>що</w:t>
      </w:r>
      <w:proofErr w:type="spellEnd"/>
      <w:r w:rsidRPr="00EE4A3B">
        <w:t xml:space="preserve"> </w:t>
      </w:r>
      <w:proofErr w:type="spellStart"/>
      <w:r w:rsidRPr="00EE4A3B">
        <w:t>відповідають</w:t>
      </w:r>
      <w:proofErr w:type="spellEnd"/>
      <w:r w:rsidRPr="00EE4A3B">
        <w:t xml:space="preserve"> </w:t>
      </w:r>
      <w:proofErr w:type="spellStart"/>
      <w:r w:rsidRPr="00EE4A3B">
        <w:t>ціновій</w:t>
      </w:r>
      <w:proofErr w:type="spellEnd"/>
      <w:r w:rsidRPr="00EE4A3B">
        <w:t xml:space="preserve"> </w:t>
      </w:r>
      <w:proofErr w:type="spellStart"/>
      <w:r w:rsidRPr="00EE4A3B">
        <w:t>пропозиції</w:t>
      </w:r>
      <w:proofErr w:type="spellEnd"/>
      <w:r w:rsidRPr="00EE4A3B">
        <w:t xml:space="preserve">, </w:t>
      </w:r>
      <w:proofErr w:type="spellStart"/>
      <w:r w:rsidRPr="00EE4A3B">
        <w:t>поданій</w:t>
      </w:r>
      <w:proofErr w:type="spellEnd"/>
      <w:r w:rsidRPr="00EE4A3B">
        <w:t xml:space="preserve"> </w:t>
      </w:r>
      <w:proofErr w:type="spellStart"/>
      <w:r w:rsidRPr="00EE4A3B">
        <w:t>учасником</w:t>
      </w:r>
      <w:proofErr w:type="spellEnd"/>
      <w:r w:rsidRPr="00EE4A3B">
        <w:t xml:space="preserve"> через систему </w:t>
      </w:r>
      <w:proofErr w:type="spellStart"/>
      <w:r w:rsidRPr="00EE4A3B">
        <w:t>електронних</w:t>
      </w:r>
      <w:proofErr w:type="spellEnd"/>
      <w:r w:rsidRPr="00EE4A3B">
        <w:t xml:space="preserve"> </w:t>
      </w:r>
      <w:proofErr w:type="spellStart"/>
      <w:r w:rsidRPr="00EE4A3B">
        <w:t>закупівель</w:t>
      </w:r>
      <w:proofErr w:type="spellEnd"/>
      <w:r w:rsidRPr="00EE4A3B">
        <w:t xml:space="preserve"> до початку </w:t>
      </w:r>
      <w:proofErr w:type="spellStart"/>
      <w:r w:rsidRPr="00EE4A3B">
        <w:t>аукціону</w:t>
      </w:r>
      <w:proofErr w:type="spellEnd"/>
      <w:r w:rsidRPr="00EE4A3B">
        <w:t>.</w:t>
      </w:r>
    </w:p>
    <w:p w:rsidR="003E0167" w:rsidRDefault="003E0167" w:rsidP="003E0167">
      <w:pPr>
        <w:pStyle w:val="a7"/>
        <w:tabs>
          <w:tab w:val="left" w:pos="284"/>
        </w:tabs>
        <w:jc w:val="both"/>
        <w:rPr>
          <w:color w:val="auto"/>
          <w:sz w:val="24"/>
          <w:szCs w:val="24"/>
          <w:u w:val="single"/>
          <w:lang w:val="uk-UA"/>
        </w:rPr>
      </w:pPr>
      <w:proofErr w:type="spellStart"/>
      <w:r w:rsidRPr="00EE4A3B">
        <w:rPr>
          <w:color w:val="auto"/>
          <w:sz w:val="24"/>
          <w:szCs w:val="24"/>
        </w:rPr>
        <w:t>Загальна</w:t>
      </w:r>
      <w:proofErr w:type="spellEnd"/>
      <w:r w:rsidRPr="00EE4A3B">
        <w:rPr>
          <w:color w:val="auto"/>
          <w:sz w:val="24"/>
          <w:szCs w:val="24"/>
        </w:rPr>
        <w:t xml:space="preserve"> </w:t>
      </w:r>
      <w:proofErr w:type="spellStart"/>
      <w:r w:rsidRPr="00EE4A3B">
        <w:rPr>
          <w:color w:val="auto"/>
          <w:sz w:val="24"/>
          <w:szCs w:val="24"/>
        </w:rPr>
        <w:t>вартість</w:t>
      </w:r>
      <w:proofErr w:type="spellEnd"/>
      <w:r w:rsidRPr="00EE4A3B">
        <w:rPr>
          <w:color w:val="auto"/>
          <w:sz w:val="24"/>
          <w:szCs w:val="24"/>
        </w:rPr>
        <w:t xml:space="preserve"> </w:t>
      </w:r>
      <w:proofErr w:type="spellStart"/>
      <w:r w:rsidRPr="00EE4A3B">
        <w:rPr>
          <w:color w:val="auto"/>
          <w:sz w:val="24"/>
          <w:szCs w:val="24"/>
        </w:rPr>
        <w:t>пропозиції</w:t>
      </w:r>
      <w:proofErr w:type="spellEnd"/>
      <w:r w:rsidRPr="00EE4A3B">
        <w:rPr>
          <w:color w:val="auto"/>
          <w:sz w:val="24"/>
          <w:szCs w:val="24"/>
        </w:rPr>
        <w:t xml:space="preserve"> (</w:t>
      </w:r>
      <w:proofErr w:type="spellStart"/>
      <w:r w:rsidRPr="00EE4A3B">
        <w:rPr>
          <w:color w:val="auto"/>
          <w:sz w:val="24"/>
          <w:szCs w:val="24"/>
        </w:rPr>
        <w:t>стартова</w:t>
      </w:r>
      <w:proofErr w:type="spellEnd"/>
      <w:r w:rsidRPr="00EE4A3B">
        <w:rPr>
          <w:color w:val="auto"/>
          <w:sz w:val="24"/>
          <w:szCs w:val="24"/>
        </w:rPr>
        <w:t xml:space="preserve"> сума </w:t>
      </w:r>
      <w:proofErr w:type="spellStart"/>
      <w:r w:rsidRPr="00EE4A3B">
        <w:rPr>
          <w:color w:val="auto"/>
          <w:sz w:val="24"/>
          <w:szCs w:val="24"/>
        </w:rPr>
        <w:t>аукціону</w:t>
      </w:r>
      <w:proofErr w:type="spellEnd"/>
      <w:r w:rsidRPr="00EE4A3B">
        <w:rPr>
          <w:color w:val="auto"/>
          <w:sz w:val="24"/>
          <w:szCs w:val="24"/>
        </w:rPr>
        <w:t xml:space="preserve">) </w:t>
      </w:r>
      <w:proofErr w:type="spellStart"/>
      <w:r w:rsidRPr="00EE4A3B">
        <w:rPr>
          <w:color w:val="auto"/>
          <w:sz w:val="24"/>
          <w:szCs w:val="24"/>
        </w:rPr>
        <w:t>зазначається</w:t>
      </w:r>
      <w:proofErr w:type="spellEnd"/>
      <w:r w:rsidRPr="00EE4A3B">
        <w:rPr>
          <w:color w:val="auto"/>
          <w:sz w:val="24"/>
          <w:szCs w:val="24"/>
        </w:rPr>
        <w:t xml:space="preserve"> з </w:t>
      </w:r>
      <w:proofErr w:type="spellStart"/>
      <w:r w:rsidRPr="00EE4A3B">
        <w:rPr>
          <w:color w:val="auto"/>
          <w:sz w:val="24"/>
          <w:szCs w:val="24"/>
        </w:rPr>
        <w:t>урахуванням</w:t>
      </w:r>
      <w:proofErr w:type="spellEnd"/>
      <w:r w:rsidRPr="00EE4A3B">
        <w:rPr>
          <w:color w:val="auto"/>
          <w:sz w:val="24"/>
          <w:szCs w:val="24"/>
        </w:rPr>
        <w:t xml:space="preserve"> </w:t>
      </w:r>
      <w:proofErr w:type="spellStart"/>
      <w:r w:rsidRPr="00EE4A3B">
        <w:rPr>
          <w:color w:val="auto"/>
          <w:sz w:val="24"/>
          <w:szCs w:val="24"/>
        </w:rPr>
        <w:t>всіх</w:t>
      </w:r>
      <w:proofErr w:type="spellEnd"/>
      <w:r w:rsidRPr="00EE4A3B">
        <w:rPr>
          <w:color w:val="auto"/>
          <w:sz w:val="24"/>
          <w:szCs w:val="24"/>
        </w:rPr>
        <w:t xml:space="preserve"> </w:t>
      </w:r>
      <w:proofErr w:type="spellStart"/>
      <w:r w:rsidRPr="00EE4A3B">
        <w:rPr>
          <w:color w:val="auto"/>
          <w:sz w:val="24"/>
          <w:szCs w:val="24"/>
        </w:rPr>
        <w:t>витрат</w:t>
      </w:r>
      <w:proofErr w:type="spellEnd"/>
      <w:r w:rsidRPr="00EE4A3B">
        <w:rPr>
          <w:color w:val="auto"/>
          <w:sz w:val="24"/>
          <w:szCs w:val="24"/>
        </w:rPr>
        <w:t xml:space="preserve">, </w:t>
      </w:r>
      <w:proofErr w:type="spellStart"/>
      <w:r w:rsidRPr="00EE4A3B">
        <w:rPr>
          <w:color w:val="auto"/>
          <w:sz w:val="24"/>
          <w:szCs w:val="24"/>
        </w:rPr>
        <w:t>пов’язаних</w:t>
      </w:r>
      <w:proofErr w:type="spellEnd"/>
      <w:r w:rsidRPr="00EE4A3B">
        <w:rPr>
          <w:color w:val="auto"/>
          <w:sz w:val="24"/>
          <w:szCs w:val="24"/>
        </w:rPr>
        <w:t xml:space="preserve"> з предметом закупі</w:t>
      </w:r>
      <w:proofErr w:type="gramStart"/>
      <w:r w:rsidRPr="00EE4A3B">
        <w:rPr>
          <w:color w:val="auto"/>
          <w:sz w:val="24"/>
          <w:szCs w:val="24"/>
        </w:rPr>
        <w:t>вл</w:t>
      </w:r>
      <w:proofErr w:type="gramEnd"/>
      <w:r w:rsidRPr="00EE4A3B">
        <w:rPr>
          <w:color w:val="auto"/>
          <w:sz w:val="24"/>
          <w:szCs w:val="24"/>
        </w:rPr>
        <w:t xml:space="preserve">і, у </w:t>
      </w:r>
      <w:proofErr w:type="spellStart"/>
      <w:r w:rsidRPr="00EE4A3B">
        <w:rPr>
          <w:color w:val="auto"/>
          <w:sz w:val="24"/>
          <w:szCs w:val="24"/>
        </w:rPr>
        <w:t>відповідності</w:t>
      </w:r>
      <w:proofErr w:type="spellEnd"/>
      <w:r w:rsidRPr="00EE4A3B">
        <w:rPr>
          <w:color w:val="auto"/>
          <w:sz w:val="24"/>
          <w:szCs w:val="24"/>
        </w:rPr>
        <w:t xml:space="preserve"> до </w:t>
      </w:r>
      <w:proofErr w:type="spellStart"/>
      <w:r w:rsidRPr="00EE4A3B">
        <w:rPr>
          <w:color w:val="auto"/>
          <w:sz w:val="24"/>
          <w:szCs w:val="24"/>
        </w:rPr>
        <w:t>вимог</w:t>
      </w:r>
      <w:proofErr w:type="spellEnd"/>
      <w:r w:rsidRPr="00EE4A3B">
        <w:rPr>
          <w:color w:val="auto"/>
          <w:sz w:val="24"/>
          <w:szCs w:val="24"/>
        </w:rPr>
        <w:t xml:space="preserve"> </w:t>
      </w:r>
      <w:proofErr w:type="spellStart"/>
      <w:r w:rsidRPr="00EE4A3B">
        <w:rPr>
          <w:color w:val="auto"/>
          <w:sz w:val="24"/>
          <w:szCs w:val="24"/>
        </w:rPr>
        <w:t>цієї</w:t>
      </w:r>
      <w:proofErr w:type="spellEnd"/>
      <w:r w:rsidRPr="00EE4A3B">
        <w:rPr>
          <w:color w:val="auto"/>
          <w:sz w:val="24"/>
          <w:szCs w:val="24"/>
        </w:rPr>
        <w:t xml:space="preserve"> </w:t>
      </w:r>
      <w:proofErr w:type="spellStart"/>
      <w:r w:rsidRPr="00EE4A3B">
        <w:rPr>
          <w:color w:val="auto"/>
          <w:sz w:val="24"/>
          <w:szCs w:val="24"/>
        </w:rPr>
        <w:t>Документації</w:t>
      </w:r>
      <w:proofErr w:type="spellEnd"/>
      <w:r w:rsidRPr="00EE4A3B">
        <w:rPr>
          <w:color w:val="auto"/>
          <w:sz w:val="24"/>
          <w:szCs w:val="24"/>
        </w:rPr>
        <w:t xml:space="preserve"> та повинна </w:t>
      </w:r>
      <w:proofErr w:type="spellStart"/>
      <w:r w:rsidRPr="00EE4A3B">
        <w:rPr>
          <w:color w:val="auto"/>
          <w:sz w:val="24"/>
          <w:szCs w:val="24"/>
        </w:rPr>
        <w:t>включати</w:t>
      </w:r>
      <w:proofErr w:type="spellEnd"/>
      <w:r w:rsidRPr="00EE4A3B">
        <w:rPr>
          <w:color w:val="auto"/>
          <w:sz w:val="24"/>
          <w:szCs w:val="24"/>
        </w:rPr>
        <w:t xml:space="preserve"> доставку </w:t>
      </w:r>
      <w:proofErr w:type="spellStart"/>
      <w:r w:rsidRPr="00EE4A3B">
        <w:rPr>
          <w:color w:val="auto"/>
          <w:sz w:val="24"/>
          <w:szCs w:val="24"/>
        </w:rPr>
        <w:t>готової</w:t>
      </w:r>
      <w:proofErr w:type="spellEnd"/>
      <w:r w:rsidRPr="00EE4A3B">
        <w:rPr>
          <w:color w:val="auto"/>
          <w:sz w:val="24"/>
          <w:szCs w:val="24"/>
        </w:rPr>
        <w:t xml:space="preserve"> </w:t>
      </w:r>
      <w:proofErr w:type="spellStart"/>
      <w:r w:rsidRPr="00EE4A3B">
        <w:rPr>
          <w:color w:val="auto"/>
          <w:sz w:val="24"/>
          <w:szCs w:val="24"/>
        </w:rPr>
        <w:t>продукції</w:t>
      </w:r>
      <w:proofErr w:type="spellEnd"/>
      <w:r w:rsidRPr="00EE4A3B">
        <w:rPr>
          <w:color w:val="auto"/>
          <w:sz w:val="24"/>
          <w:szCs w:val="24"/>
        </w:rPr>
        <w:t xml:space="preserve"> на склад </w:t>
      </w:r>
      <w:proofErr w:type="spellStart"/>
      <w:r w:rsidRPr="00EE4A3B">
        <w:rPr>
          <w:color w:val="auto"/>
          <w:sz w:val="24"/>
          <w:szCs w:val="24"/>
        </w:rPr>
        <w:t>покупця</w:t>
      </w:r>
      <w:proofErr w:type="spellEnd"/>
      <w:r w:rsidRPr="00EE4A3B">
        <w:rPr>
          <w:color w:val="auto"/>
          <w:sz w:val="24"/>
          <w:szCs w:val="24"/>
          <w:lang w:val="uk-UA"/>
        </w:rPr>
        <w:t xml:space="preserve"> (місце поставки товару)</w:t>
      </w:r>
      <w:r w:rsidRPr="00EE4A3B">
        <w:rPr>
          <w:color w:val="auto"/>
          <w:sz w:val="24"/>
          <w:szCs w:val="24"/>
        </w:rPr>
        <w:t>.</w:t>
      </w:r>
      <w:r w:rsidRPr="00EE4A3B">
        <w:rPr>
          <w:color w:val="auto"/>
          <w:sz w:val="24"/>
          <w:szCs w:val="24"/>
          <w:u w:val="single"/>
        </w:rPr>
        <w:t xml:space="preserve"> </w:t>
      </w:r>
    </w:p>
    <w:p w:rsidR="003E0167" w:rsidRDefault="003E0167" w:rsidP="003E0167">
      <w:pPr>
        <w:widowControl w:val="0"/>
        <w:tabs>
          <w:tab w:val="left" w:pos="284"/>
          <w:tab w:val="left" w:pos="851"/>
        </w:tabs>
        <w:suppressAutoHyphens/>
        <w:jc w:val="both"/>
        <w:rPr>
          <w:b/>
          <w:lang w:val="uk-UA"/>
        </w:rPr>
      </w:pPr>
    </w:p>
    <w:p w:rsidR="003E0167" w:rsidRPr="00EE4A3B" w:rsidRDefault="003E0167" w:rsidP="003E0167">
      <w:pPr>
        <w:tabs>
          <w:tab w:val="left" w:pos="0"/>
          <w:tab w:val="left" w:pos="284"/>
        </w:tabs>
        <w:rPr>
          <w:lang w:val="uk-UA"/>
        </w:rPr>
      </w:pPr>
    </w:p>
    <w:p w:rsidR="000D028D" w:rsidRDefault="000D028D" w:rsidP="000D028D">
      <w:pPr>
        <w:pStyle w:val="HTML"/>
        <w:tabs>
          <w:tab w:val="left" w:pos="284"/>
        </w:tabs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E0167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76748" w:rsidRDefault="00B76748" w:rsidP="00B76748">
      <w:pPr>
        <w:spacing w:before="300" w:after="300"/>
        <w:ind w:left="300" w:right="300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lang w:eastAsia="uk-UA"/>
        </w:rPr>
      </w:pPr>
      <w:r w:rsidRPr="00E30B2A">
        <w:rPr>
          <w:rFonts w:ascii="Arial" w:hAnsi="Arial" w:cs="Arial"/>
          <w:b/>
          <w:bCs/>
          <w:color w:val="333333"/>
          <w:kern w:val="36"/>
          <w:sz w:val="28"/>
          <w:szCs w:val="28"/>
          <w:lang w:eastAsia="uk-UA"/>
        </w:rPr>
        <w:t>КВАЛІФІКАЦІЙНІ  КРИТЕРІЇ ДО УЧАСНИКІВ ПРОЦЕДУРИ ЗАКУПІ</w:t>
      </w:r>
      <w:proofErr w:type="gramStart"/>
      <w:r w:rsidRPr="00E30B2A">
        <w:rPr>
          <w:rFonts w:ascii="Arial" w:hAnsi="Arial" w:cs="Arial"/>
          <w:b/>
          <w:bCs/>
          <w:color w:val="333333"/>
          <w:kern w:val="36"/>
          <w:sz w:val="28"/>
          <w:szCs w:val="28"/>
          <w:lang w:eastAsia="uk-UA"/>
        </w:rPr>
        <w:t>ВЛ</w:t>
      </w:r>
      <w:proofErr w:type="gramEnd"/>
      <w:r w:rsidRPr="00E30B2A">
        <w:rPr>
          <w:rFonts w:ascii="Arial" w:hAnsi="Arial" w:cs="Arial"/>
          <w:b/>
          <w:bCs/>
          <w:color w:val="333333"/>
          <w:kern w:val="36"/>
          <w:sz w:val="28"/>
          <w:szCs w:val="28"/>
          <w:lang w:eastAsia="uk-UA"/>
        </w:rPr>
        <w:t>І</w:t>
      </w:r>
    </w:p>
    <w:p w:rsidR="00B76748" w:rsidRPr="00D51983" w:rsidRDefault="00B76748" w:rsidP="00B76748">
      <w:pPr>
        <w:spacing w:before="300" w:after="300"/>
        <w:ind w:right="300"/>
        <w:jc w:val="both"/>
        <w:textAlignment w:val="baseline"/>
        <w:outlineLvl w:val="0"/>
        <w:rPr>
          <w:bCs/>
          <w:kern w:val="36"/>
          <w:sz w:val="28"/>
          <w:szCs w:val="28"/>
          <w:lang w:eastAsia="uk-UA"/>
        </w:rPr>
      </w:pPr>
      <w:proofErr w:type="spellStart"/>
      <w:r w:rsidRPr="00D51983">
        <w:rPr>
          <w:bCs/>
          <w:kern w:val="36"/>
          <w:sz w:val="28"/>
          <w:szCs w:val="28"/>
          <w:lang w:eastAsia="uk-UA"/>
        </w:rPr>
        <w:t>Учасник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має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подати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інформацію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gramStart"/>
      <w:r w:rsidRPr="00D51983">
        <w:rPr>
          <w:bCs/>
          <w:kern w:val="36"/>
          <w:sz w:val="28"/>
          <w:szCs w:val="28"/>
          <w:lang w:eastAsia="uk-UA"/>
        </w:rPr>
        <w:t>про</w:t>
      </w:r>
      <w:proofErr w:type="gram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відповідність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кваліфікаційним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вимогам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зокрема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>:</w:t>
      </w:r>
    </w:p>
    <w:p w:rsidR="00B76748" w:rsidRPr="00D51983" w:rsidRDefault="00B76748" w:rsidP="00B76748">
      <w:pPr>
        <w:spacing w:before="300" w:after="300"/>
        <w:ind w:right="300"/>
        <w:jc w:val="both"/>
        <w:textAlignment w:val="baseline"/>
        <w:outlineLvl w:val="0"/>
        <w:rPr>
          <w:bCs/>
          <w:kern w:val="36"/>
          <w:sz w:val="28"/>
          <w:szCs w:val="28"/>
          <w:lang w:eastAsia="uk-UA"/>
        </w:rPr>
      </w:pPr>
      <w:r w:rsidRPr="00D51983">
        <w:rPr>
          <w:bCs/>
          <w:kern w:val="36"/>
          <w:sz w:val="28"/>
          <w:szCs w:val="28"/>
          <w:lang w:eastAsia="uk-UA"/>
        </w:rPr>
        <w:t xml:space="preserve">1.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Наявність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обладнання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D51983">
        <w:rPr>
          <w:bCs/>
          <w:kern w:val="36"/>
          <w:sz w:val="28"/>
          <w:szCs w:val="28"/>
          <w:lang w:eastAsia="uk-UA"/>
        </w:rPr>
        <w:t>матер</w:t>
      </w:r>
      <w:proofErr w:type="gramEnd"/>
      <w:r w:rsidRPr="00D51983">
        <w:rPr>
          <w:bCs/>
          <w:kern w:val="36"/>
          <w:sz w:val="28"/>
          <w:szCs w:val="28"/>
          <w:lang w:eastAsia="uk-UA"/>
        </w:rPr>
        <w:t>іально-технічної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бази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: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довідка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довільної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форми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>, як</w:t>
      </w:r>
      <w:r>
        <w:rPr>
          <w:bCs/>
          <w:kern w:val="36"/>
          <w:sz w:val="28"/>
          <w:szCs w:val="28"/>
          <w:lang w:eastAsia="uk-UA"/>
        </w:rPr>
        <w:t xml:space="preserve">а </w:t>
      </w:r>
      <w:proofErr w:type="spellStart"/>
      <w:proofErr w:type="gramStart"/>
      <w:r>
        <w:rPr>
          <w:bCs/>
          <w:kern w:val="36"/>
          <w:sz w:val="28"/>
          <w:szCs w:val="28"/>
          <w:lang w:eastAsia="uk-UA"/>
        </w:rPr>
        <w:t>видається</w:t>
      </w:r>
      <w:proofErr w:type="spellEnd"/>
      <w:proofErr w:type="gramEnd"/>
      <w:r>
        <w:rPr>
          <w:bCs/>
          <w:kern w:val="36"/>
          <w:sz w:val="28"/>
          <w:szCs w:val="28"/>
          <w:lang w:eastAsia="uk-UA"/>
        </w:rPr>
        <w:t xml:space="preserve"> самим </w:t>
      </w:r>
      <w:proofErr w:type="spellStart"/>
      <w:r>
        <w:rPr>
          <w:bCs/>
          <w:kern w:val="36"/>
          <w:sz w:val="28"/>
          <w:szCs w:val="28"/>
          <w:lang w:eastAsia="uk-UA"/>
        </w:rPr>
        <w:t>Уч</w:t>
      </w:r>
      <w:r w:rsidRPr="00D51983">
        <w:rPr>
          <w:bCs/>
          <w:kern w:val="36"/>
          <w:sz w:val="28"/>
          <w:szCs w:val="28"/>
          <w:lang w:eastAsia="uk-UA"/>
        </w:rPr>
        <w:t>асником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>.</w:t>
      </w:r>
    </w:p>
    <w:p w:rsidR="00B76748" w:rsidRPr="00D51983" w:rsidRDefault="00B76748" w:rsidP="00B76748">
      <w:pPr>
        <w:spacing w:before="300" w:after="300"/>
        <w:ind w:right="300"/>
        <w:jc w:val="both"/>
        <w:textAlignment w:val="baseline"/>
        <w:outlineLvl w:val="0"/>
        <w:rPr>
          <w:sz w:val="26"/>
          <w:szCs w:val="26"/>
          <w:lang w:eastAsia="uk-UA"/>
        </w:rPr>
      </w:pPr>
      <w:r w:rsidRPr="00D51983">
        <w:rPr>
          <w:bCs/>
          <w:kern w:val="36"/>
          <w:sz w:val="28"/>
          <w:szCs w:val="28"/>
          <w:lang w:eastAsia="uk-UA"/>
        </w:rPr>
        <w:t xml:space="preserve">2.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Наявність</w:t>
      </w:r>
      <w:proofErr w:type="spellEnd"/>
      <w:r w:rsidRPr="00D51983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D51983">
        <w:rPr>
          <w:bCs/>
          <w:kern w:val="36"/>
          <w:sz w:val="28"/>
          <w:szCs w:val="28"/>
          <w:lang w:eastAsia="uk-UA"/>
        </w:rPr>
        <w:t>працівникі</w:t>
      </w:r>
      <w:proofErr w:type="gramStart"/>
      <w:r w:rsidRPr="00D51983">
        <w:rPr>
          <w:bCs/>
          <w:kern w:val="36"/>
          <w:sz w:val="28"/>
          <w:szCs w:val="28"/>
          <w:lang w:eastAsia="uk-UA"/>
        </w:rPr>
        <w:t>в</w:t>
      </w:r>
      <w:proofErr w:type="spellEnd"/>
      <w:proofErr w:type="gramEnd"/>
      <w:r w:rsidRPr="00D51983">
        <w:rPr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932DF0">
        <w:rPr>
          <w:sz w:val="26"/>
          <w:szCs w:val="26"/>
          <w:lang w:eastAsia="uk-UA"/>
        </w:rPr>
        <w:t>які</w:t>
      </w:r>
      <w:proofErr w:type="spellEnd"/>
      <w:r w:rsidRPr="00932DF0">
        <w:rPr>
          <w:sz w:val="26"/>
          <w:szCs w:val="26"/>
          <w:lang w:eastAsia="uk-UA"/>
        </w:rPr>
        <w:t xml:space="preserve"> </w:t>
      </w:r>
      <w:proofErr w:type="spellStart"/>
      <w:r w:rsidRPr="00932DF0">
        <w:rPr>
          <w:sz w:val="26"/>
          <w:szCs w:val="26"/>
          <w:lang w:eastAsia="uk-UA"/>
        </w:rPr>
        <w:t>м</w:t>
      </w:r>
      <w:r w:rsidRPr="00D51983">
        <w:rPr>
          <w:sz w:val="26"/>
          <w:szCs w:val="26"/>
          <w:lang w:eastAsia="uk-UA"/>
        </w:rPr>
        <w:t>ають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необхідні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знання</w:t>
      </w:r>
      <w:proofErr w:type="spellEnd"/>
      <w:r w:rsidRPr="00D51983">
        <w:rPr>
          <w:sz w:val="26"/>
          <w:szCs w:val="26"/>
          <w:lang w:eastAsia="uk-UA"/>
        </w:rPr>
        <w:t xml:space="preserve"> т</w:t>
      </w:r>
      <w:r>
        <w:rPr>
          <w:sz w:val="26"/>
          <w:szCs w:val="26"/>
          <w:lang w:eastAsia="uk-UA"/>
        </w:rPr>
        <w:t xml:space="preserve">а </w:t>
      </w:r>
      <w:proofErr w:type="spellStart"/>
      <w:r>
        <w:rPr>
          <w:sz w:val="26"/>
          <w:szCs w:val="26"/>
          <w:lang w:eastAsia="uk-UA"/>
        </w:rPr>
        <w:t>досвід</w:t>
      </w:r>
      <w:proofErr w:type="spellEnd"/>
      <w:r>
        <w:rPr>
          <w:sz w:val="26"/>
          <w:szCs w:val="26"/>
          <w:lang w:eastAsia="uk-UA"/>
        </w:rPr>
        <w:t xml:space="preserve">: </w:t>
      </w:r>
      <w:proofErr w:type="spellStart"/>
      <w:r>
        <w:rPr>
          <w:sz w:val="26"/>
          <w:szCs w:val="26"/>
          <w:lang w:eastAsia="uk-UA"/>
        </w:rPr>
        <w:t>довідка</w:t>
      </w:r>
      <w:proofErr w:type="spellEnd"/>
      <w:r w:rsidRPr="00D51983">
        <w:rPr>
          <w:sz w:val="26"/>
          <w:szCs w:val="26"/>
          <w:lang w:eastAsia="uk-UA"/>
        </w:rPr>
        <w:t xml:space="preserve"> про </w:t>
      </w:r>
      <w:proofErr w:type="spellStart"/>
      <w:r w:rsidRPr="00D51983">
        <w:rPr>
          <w:sz w:val="26"/>
          <w:szCs w:val="26"/>
          <w:lang w:eastAsia="uk-UA"/>
        </w:rPr>
        <w:t>наявність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працівників</w:t>
      </w:r>
      <w:proofErr w:type="spellEnd"/>
      <w:r w:rsidRPr="00D51983">
        <w:rPr>
          <w:sz w:val="26"/>
          <w:szCs w:val="26"/>
          <w:lang w:eastAsia="uk-UA"/>
        </w:rPr>
        <w:t>.</w:t>
      </w:r>
    </w:p>
    <w:p w:rsidR="00B76748" w:rsidRPr="00D51983" w:rsidRDefault="00B76748" w:rsidP="00B76748">
      <w:pPr>
        <w:spacing w:before="300" w:after="300"/>
        <w:ind w:right="300"/>
        <w:jc w:val="both"/>
        <w:textAlignment w:val="baseline"/>
        <w:outlineLvl w:val="0"/>
        <w:rPr>
          <w:sz w:val="26"/>
          <w:szCs w:val="26"/>
          <w:lang w:eastAsia="uk-UA"/>
        </w:rPr>
      </w:pPr>
      <w:r w:rsidRPr="00D51983">
        <w:rPr>
          <w:sz w:val="26"/>
          <w:szCs w:val="26"/>
          <w:lang w:eastAsia="uk-UA"/>
        </w:rPr>
        <w:t xml:space="preserve">3. </w:t>
      </w:r>
      <w:proofErr w:type="spellStart"/>
      <w:r w:rsidRPr="00D51983">
        <w:rPr>
          <w:sz w:val="26"/>
          <w:szCs w:val="26"/>
          <w:lang w:eastAsia="uk-UA"/>
        </w:rPr>
        <w:t>Наявність</w:t>
      </w:r>
      <w:proofErr w:type="spellEnd"/>
      <w:r w:rsidRPr="00D51983">
        <w:rPr>
          <w:sz w:val="26"/>
          <w:szCs w:val="26"/>
          <w:lang w:eastAsia="uk-UA"/>
        </w:rPr>
        <w:t xml:space="preserve"> документально </w:t>
      </w:r>
      <w:proofErr w:type="spellStart"/>
      <w:proofErr w:type="gramStart"/>
      <w:r w:rsidRPr="00D51983">
        <w:rPr>
          <w:sz w:val="26"/>
          <w:szCs w:val="26"/>
          <w:lang w:eastAsia="uk-UA"/>
        </w:rPr>
        <w:t>п</w:t>
      </w:r>
      <w:proofErr w:type="gramEnd"/>
      <w:r w:rsidRPr="00D51983">
        <w:rPr>
          <w:sz w:val="26"/>
          <w:szCs w:val="26"/>
          <w:lang w:eastAsia="uk-UA"/>
        </w:rPr>
        <w:t>ідтвердженого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досвіду</w:t>
      </w:r>
      <w:proofErr w:type="spellEnd"/>
      <w:r w:rsidRPr="00D51983">
        <w:rPr>
          <w:sz w:val="26"/>
          <w:szCs w:val="26"/>
          <w:lang w:eastAsia="uk-UA"/>
        </w:rPr>
        <w:t xml:space="preserve"> виконання </w:t>
      </w:r>
      <w:proofErr w:type="spellStart"/>
      <w:r w:rsidRPr="00D51983">
        <w:rPr>
          <w:sz w:val="26"/>
          <w:szCs w:val="26"/>
          <w:lang w:eastAsia="uk-UA"/>
        </w:rPr>
        <w:t>аналогічного</w:t>
      </w:r>
      <w:proofErr w:type="spellEnd"/>
      <w:r w:rsidRPr="00D51983">
        <w:rPr>
          <w:sz w:val="26"/>
          <w:szCs w:val="26"/>
          <w:lang w:eastAsia="uk-UA"/>
        </w:rPr>
        <w:t xml:space="preserve"> договору</w:t>
      </w:r>
      <w:r>
        <w:rPr>
          <w:sz w:val="26"/>
          <w:szCs w:val="26"/>
          <w:lang w:eastAsia="uk-UA"/>
        </w:rPr>
        <w:t xml:space="preserve"> за предметом закупівлі</w:t>
      </w:r>
      <w:r w:rsidRPr="00D51983">
        <w:rPr>
          <w:sz w:val="26"/>
          <w:szCs w:val="26"/>
          <w:lang w:eastAsia="uk-UA"/>
        </w:rPr>
        <w:t xml:space="preserve">: - </w:t>
      </w:r>
      <w:proofErr w:type="spellStart"/>
      <w:r w:rsidRPr="00D51983">
        <w:rPr>
          <w:sz w:val="26"/>
          <w:szCs w:val="26"/>
          <w:lang w:eastAsia="uk-UA"/>
        </w:rPr>
        <w:t>надається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скан</w:t>
      </w:r>
      <w:r>
        <w:rPr>
          <w:sz w:val="26"/>
          <w:szCs w:val="26"/>
          <w:lang w:eastAsia="uk-UA"/>
        </w:rPr>
        <w:t>ована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копія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виконаного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аналогічного</w:t>
      </w:r>
      <w:proofErr w:type="spellEnd"/>
      <w:r w:rsidRPr="00D51983">
        <w:rPr>
          <w:sz w:val="26"/>
          <w:szCs w:val="26"/>
          <w:lang w:eastAsia="uk-UA"/>
        </w:rPr>
        <w:t xml:space="preserve"> договору </w:t>
      </w:r>
      <w:proofErr w:type="spellStart"/>
      <w:r w:rsidRPr="00D51983">
        <w:rPr>
          <w:sz w:val="26"/>
          <w:szCs w:val="26"/>
          <w:lang w:eastAsia="uk-UA"/>
        </w:rPr>
        <w:t>або</w:t>
      </w:r>
      <w:proofErr w:type="spellEnd"/>
      <w:r w:rsidRPr="00D51983">
        <w:rPr>
          <w:sz w:val="26"/>
          <w:szCs w:val="26"/>
          <w:lang w:eastAsia="uk-UA"/>
        </w:rPr>
        <w:t xml:space="preserve"> лист </w:t>
      </w:r>
      <w:proofErr w:type="spellStart"/>
      <w:r w:rsidRPr="00D51983">
        <w:rPr>
          <w:sz w:val="26"/>
          <w:szCs w:val="26"/>
          <w:lang w:eastAsia="uk-UA"/>
        </w:rPr>
        <w:t>від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організації</w:t>
      </w:r>
      <w:proofErr w:type="spellEnd"/>
      <w:r w:rsidRPr="00D51983">
        <w:rPr>
          <w:sz w:val="26"/>
          <w:szCs w:val="26"/>
          <w:lang w:eastAsia="uk-UA"/>
        </w:rPr>
        <w:t xml:space="preserve">, де </w:t>
      </w:r>
      <w:proofErr w:type="spellStart"/>
      <w:r w:rsidRPr="00D51983">
        <w:rPr>
          <w:sz w:val="26"/>
          <w:szCs w:val="26"/>
          <w:lang w:eastAsia="uk-UA"/>
        </w:rPr>
        <w:t>виконувався</w:t>
      </w:r>
      <w:proofErr w:type="spellEnd"/>
      <w:r w:rsidRPr="00D51983">
        <w:rPr>
          <w:sz w:val="26"/>
          <w:szCs w:val="26"/>
          <w:lang w:eastAsia="uk-UA"/>
        </w:rPr>
        <w:t xml:space="preserve"> </w:t>
      </w:r>
      <w:proofErr w:type="spellStart"/>
      <w:r w:rsidRPr="00D51983">
        <w:rPr>
          <w:sz w:val="26"/>
          <w:szCs w:val="26"/>
          <w:lang w:eastAsia="uk-UA"/>
        </w:rPr>
        <w:t>аналогічний</w:t>
      </w:r>
      <w:proofErr w:type="spellEnd"/>
      <w:r w:rsidRPr="00D51983">
        <w:rPr>
          <w:sz w:val="26"/>
          <w:szCs w:val="26"/>
          <w:lang w:eastAsia="uk-UA"/>
        </w:rPr>
        <w:t xml:space="preserve"> договір.</w:t>
      </w:r>
    </w:p>
    <w:p w:rsidR="003E0167" w:rsidRPr="00B76748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</w:rPr>
      </w:pPr>
    </w:p>
    <w:p w:rsidR="003E0167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284F93" w:rsidRDefault="00284F93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E0167" w:rsidRDefault="00735B60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3E0167" w:rsidRPr="00EE4A3B">
        <w:rPr>
          <w:rFonts w:ascii="Times New Roman" w:hAnsi="Times New Roman"/>
          <w:color w:val="auto"/>
          <w:sz w:val="22"/>
          <w:szCs w:val="22"/>
          <w:lang w:val="uk-UA"/>
        </w:rPr>
        <w:t>Додаток</w:t>
      </w:r>
      <w:r w:rsidR="003E0167" w:rsidRPr="00EE4A3B">
        <w:rPr>
          <w:rFonts w:ascii="Times New Roman" w:hAnsi="Times New Roman"/>
          <w:color w:val="auto"/>
          <w:sz w:val="22"/>
          <w:szCs w:val="22"/>
        </w:rPr>
        <w:t xml:space="preserve"> №</w:t>
      </w:r>
      <w:r w:rsidR="00D56AD6">
        <w:rPr>
          <w:rFonts w:ascii="Times New Roman" w:hAnsi="Times New Roman"/>
          <w:color w:val="auto"/>
          <w:sz w:val="22"/>
          <w:szCs w:val="22"/>
          <w:lang w:val="uk-UA"/>
        </w:rPr>
        <w:t>1</w:t>
      </w:r>
      <w:r w:rsidR="003E0167" w:rsidRPr="00EE4A3B">
        <w:rPr>
          <w:rFonts w:ascii="Times New Roman" w:hAnsi="Times New Roman"/>
          <w:color w:val="auto"/>
          <w:sz w:val="22"/>
          <w:szCs w:val="22"/>
        </w:rPr>
        <w:t xml:space="preserve"> до </w:t>
      </w:r>
      <w:r w:rsidR="003E0167">
        <w:rPr>
          <w:rFonts w:ascii="Times New Roman" w:hAnsi="Times New Roman"/>
          <w:color w:val="auto"/>
          <w:sz w:val="22"/>
          <w:szCs w:val="22"/>
          <w:lang w:val="uk-UA"/>
        </w:rPr>
        <w:t>Кваліфікаційних</w:t>
      </w:r>
    </w:p>
    <w:p w:rsidR="003E0167" w:rsidRPr="003E0167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>вимог до учасників</w:t>
      </w:r>
    </w:p>
    <w:p w:rsidR="003E0167" w:rsidRPr="00EE4A3B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4"/>
          <w:szCs w:val="24"/>
          <w:lang w:val="uk-UA" w:eastAsia="uk-UA"/>
        </w:rPr>
      </w:pPr>
    </w:p>
    <w:p w:rsidR="003E0167" w:rsidRPr="00EE4A3B" w:rsidRDefault="003E0167" w:rsidP="003E0167">
      <w:pPr>
        <w:tabs>
          <w:tab w:val="left" w:pos="284"/>
        </w:tabs>
        <w:rPr>
          <w:i/>
          <w:sz w:val="20"/>
          <w:szCs w:val="20"/>
        </w:rPr>
      </w:pPr>
      <w:r w:rsidRPr="00EE4A3B">
        <w:rPr>
          <w:i/>
          <w:sz w:val="20"/>
          <w:szCs w:val="20"/>
        </w:rPr>
        <w:t xml:space="preserve">Форма </w:t>
      </w:r>
      <w:proofErr w:type="spellStart"/>
      <w:r w:rsidRPr="00EE4A3B">
        <w:rPr>
          <w:i/>
          <w:sz w:val="20"/>
          <w:szCs w:val="20"/>
        </w:rPr>
        <w:t>пропозиції</w:t>
      </w:r>
      <w:proofErr w:type="spellEnd"/>
      <w:r w:rsidRPr="00EE4A3B">
        <w:rPr>
          <w:i/>
          <w:sz w:val="20"/>
          <w:szCs w:val="20"/>
        </w:rPr>
        <w:t xml:space="preserve">, яка </w:t>
      </w:r>
      <w:proofErr w:type="spellStart"/>
      <w:proofErr w:type="gramStart"/>
      <w:r w:rsidRPr="00EE4A3B">
        <w:rPr>
          <w:i/>
          <w:sz w:val="20"/>
          <w:szCs w:val="20"/>
        </w:rPr>
        <w:t>подається</w:t>
      </w:r>
      <w:proofErr w:type="spellEnd"/>
      <w:proofErr w:type="gramEnd"/>
      <w:r w:rsidRPr="00EE4A3B">
        <w:rPr>
          <w:i/>
          <w:sz w:val="20"/>
          <w:szCs w:val="20"/>
        </w:rPr>
        <w:t xml:space="preserve"> </w:t>
      </w:r>
      <w:proofErr w:type="spellStart"/>
      <w:r w:rsidRPr="00EE4A3B">
        <w:rPr>
          <w:i/>
          <w:sz w:val="20"/>
          <w:szCs w:val="20"/>
        </w:rPr>
        <w:t>Учасником</w:t>
      </w:r>
      <w:proofErr w:type="spellEnd"/>
      <w:r w:rsidRPr="00EE4A3B">
        <w:rPr>
          <w:i/>
          <w:sz w:val="20"/>
          <w:szCs w:val="20"/>
        </w:rPr>
        <w:t xml:space="preserve"> на </w:t>
      </w:r>
      <w:proofErr w:type="spellStart"/>
      <w:r w:rsidRPr="00EE4A3B">
        <w:rPr>
          <w:i/>
          <w:sz w:val="20"/>
          <w:szCs w:val="20"/>
        </w:rPr>
        <w:t>фірмовому</w:t>
      </w:r>
      <w:proofErr w:type="spellEnd"/>
      <w:r w:rsidRPr="00EE4A3B">
        <w:rPr>
          <w:i/>
          <w:sz w:val="20"/>
          <w:szCs w:val="20"/>
        </w:rPr>
        <w:t xml:space="preserve"> бланку.</w:t>
      </w:r>
    </w:p>
    <w:p w:rsidR="005B63D2" w:rsidRDefault="005B63D2" w:rsidP="003E0167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E0167" w:rsidRPr="00AD2AB8" w:rsidRDefault="003E0167" w:rsidP="003E0167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AD2AB8">
        <w:rPr>
          <w:rFonts w:ascii="Times New Roman" w:hAnsi="Times New Roman"/>
          <w:color w:val="auto"/>
          <w:sz w:val="24"/>
          <w:szCs w:val="24"/>
        </w:rPr>
        <w:t>Ф</w:t>
      </w:r>
      <w:r w:rsidRPr="00AD2AB8">
        <w:rPr>
          <w:rFonts w:ascii="Times New Roman" w:hAnsi="Times New Roman"/>
          <w:caps/>
          <w:color w:val="auto"/>
          <w:sz w:val="24"/>
          <w:szCs w:val="24"/>
        </w:rPr>
        <w:t>орма  пропозиції</w:t>
      </w:r>
    </w:p>
    <w:p w:rsidR="003E0167" w:rsidRPr="00EE4A3B" w:rsidRDefault="003E0167" w:rsidP="003E0167">
      <w:pPr>
        <w:tabs>
          <w:tab w:val="left" w:pos="284"/>
        </w:tabs>
        <w:jc w:val="both"/>
      </w:pPr>
      <w:r w:rsidRPr="00EE4A3B">
        <w:t xml:space="preserve">________________(назва </w:t>
      </w:r>
      <w:proofErr w:type="spellStart"/>
      <w:proofErr w:type="gramStart"/>
      <w:r w:rsidRPr="00EE4A3B">
        <w:t>п</w:t>
      </w:r>
      <w:proofErr w:type="gramEnd"/>
      <w:r w:rsidRPr="00EE4A3B">
        <w:t>ідприємства</w:t>
      </w:r>
      <w:proofErr w:type="spellEnd"/>
      <w:r w:rsidRPr="00EE4A3B">
        <w:t>/</w:t>
      </w:r>
      <w:proofErr w:type="spellStart"/>
      <w:r w:rsidRPr="00EE4A3B">
        <w:t>фізичної</w:t>
      </w:r>
      <w:proofErr w:type="spellEnd"/>
      <w:r w:rsidRPr="00EE4A3B">
        <w:t xml:space="preserve"> особи), </w:t>
      </w:r>
      <w:proofErr w:type="spellStart"/>
      <w:r w:rsidRPr="00EE4A3B">
        <w:t>надає</w:t>
      </w:r>
      <w:proofErr w:type="spellEnd"/>
      <w:r w:rsidRPr="00EE4A3B">
        <w:t xml:space="preserve"> свою </w:t>
      </w:r>
      <w:proofErr w:type="spellStart"/>
      <w:r w:rsidRPr="00EE4A3B">
        <w:t>пропозицію</w:t>
      </w:r>
      <w:proofErr w:type="spellEnd"/>
      <w:r w:rsidRPr="00EE4A3B">
        <w:t xml:space="preserve"> </w:t>
      </w:r>
      <w:proofErr w:type="spellStart"/>
      <w:r w:rsidRPr="00EE4A3B">
        <w:t>щодо</w:t>
      </w:r>
      <w:proofErr w:type="spellEnd"/>
      <w:r w:rsidRPr="00EE4A3B">
        <w:t xml:space="preserve"> </w:t>
      </w:r>
      <w:proofErr w:type="spellStart"/>
      <w:r w:rsidRPr="00EE4A3B">
        <w:t>участі</w:t>
      </w:r>
      <w:proofErr w:type="spellEnd"/>
      <w:r w:rsidRPr="00EE4A3B">
        <w:t xml:space="preserve"> у закупівлі _________________________________________</w:t>
      </w:r>
      <w:r w:rsidRPr="00EE4A3B">
        <w:rPr>
          <w:bCs/>
        </w:rPr>
        <w:t>.</w:t>
      </w:r>
    </w:p>
    <w:p w:rsidR="003E0167" w:rsidRPr="00EE4A3B" w:rsidRDefault="003E0167" w:rsidP="003E0167">
      <w:pPr>
        <w:tabs>
          <w:tab w:val="left" w:pos="284"/>
        </w:tabs>
      </w:pPr>
      <w:r w:rsidRPr="00EE4A3B">
        <w:rPr>
          <w:iCs/>
        </w:rPr>
        <w:t xml:space="preserve">                                                (назва предмету закупі</w:t>
      </w:r>
      <w:proofErr w:type="gramStart"/>
      <w:r w:rsidRPr="00EE4A3B">
        <w:rPr>
          <w:iCs/>
        </w:rPr>
        <w:t>вл</w:t>
      </w:r>
      <w:proofErr w:type="gramEnd"/>
      <w:r w:rsidRPr="00EE4A3B">
        <w:rPr>
          <w:iCs/>
        </w:rPr>
        <w:t>і)</w:t>
      </w:r>
    </w:p>
    <w:p w:rsidR="003E0167" w:rsidRPr="00EE4A3B" w:rsidRDefault="003E0167" w:rsidP="003E0167">
      <w:pPr>
        <w:tabs>
          <w:tab w:val="left" w:pos="284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3E0167" w:rsidRPr="00EE4A3B" w:rsidTr="00070BAD">
        <w:tc>
          <w:tcPr>
            <w:tcW w:w="3086" w:type="dxa"/>
            <w:vMerge w:val="restart"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E4A3B">
              <w:rPr>
                <w:b/>
                <w:sz w:val="22"/>
                <w:szCs w:val="22"/>
              </w:rPr>
              <w:t>Відомості</w:t>
            </w:r>
            <w:proofErr w:type="spellEnd"/>
            <w:r w:rsidRPr="00EE4A3B">
              <w:rPr>
                <w:b/>
                <w:sz w:val="22"/>
                <w:szCs w:val="22"/>
              </w:rPr>
              <w:t xml:space="preserve"> про </w:t>
            </w:r>
            <w:proofErr w:type="spellStart"/>
            <w:proofErr w:type="gramStart"/>
            <w:r w:rsidRPr="00EE4A3B">
              <w:rPr>
                <w:b/>
                <w:sz w:val="22"/>
                <w:szCs w:val="22"/>
              </w:rPr>
              <w:t>п</w:t>
            </w:r>
            <w:proofErr w:type="gramEnd"/>
            <w:r w:rsidRPr="00EE4A3B">
              <w:rPr>
                <w:b/>
                <w:sz w:val="22"/>
                <w:szCs w:val="22"/>
              </w:rPr>
              <w:t>ідприємство</w:t>
            </w:r>
            <w:proofErr w:type="spellEnd"/>
          </w:p>
        </w:tc>
        <w:tc>
          <w:tcPr>
            <w:tcW w:w="6803" w:type="dxa"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</w:pPr>
            <w:proofErr w:type="spellStart"/>
            <w:r w:rsidRPr="00EE4A3B">
              <w:rPr>
                <w:sz w:val="22"/>
                <w:szCs w:val="22"/>
              </w:rPr>
              <w:t>Повне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найменування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учасника</w:t>
            </w:r>
            <w:proofErr w:type="spellEnd"/>
            <w:r w:rsidRPr="00EE4A3B">
              <w:rPr>
                <w:sz w:val="22"/>
                <w:szCs w:val="22"/>
              </w:rPr>
              <w:t xml:space="preserve"> – </w:t>
            </w:r>
            <w:proofErr w:type="spellStart"/>
            <w:r w:rsidRPr="00EE4A3B">
              <w:rPr>
                <w:sz w:val="22"/>
                <w:szCs w:val="22"/>
              </w:rPr>
              <w:t>суб’єкта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3E0167" w:rsidRPr="00EE4A3B" w:rsidTr="00070BAD">
        <w:tc>
          <w:tcPr>
            <w:tcW w:w="3086" w:type="dxa"/>
            <w:vMerge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</w:pPr>
          </w:p>
        </w:tc>
        <w:tc>
          <w:tcPr>
            <w:tcW w:w="6803" w:type="dxa"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</w:pPr>
            <w:proofErr w:type="spellStart"/>
            <w:r w:rsidRPr="00EE4A3B">
              <w:rPr>
                <w:sz w:val="22"/>
                <w:szCs w:val="22"/>
              </w:rPr>
              <w:t>Ідентифікаційний</w:t>
            </w:r>
            <w:proofErr w:type="spellEnd"/>
            <w:r w:rsidRPr="00EE4A3B">
              <w:rPr>
                <w:sz w:val="22"/>
                <w:szCs w:val="22"/>
              </w:rPr>
              <w:t xml:space="preserve"> код за ЄДРПОУ</w:t>
            </w:r>
          </w:p>
        </w:tc>
      </w:tr>
      <w:tr w:rsidR="003E0167" w:rsidRPr="00EE4A3B" w:rsidTr="00070BAD">
        <w:trPr>
          <w:trHeight w:val="694"/>
        </w:trPr>
        <w:tc>
          <w:tcPr>
            <w:tcW w:w="3086" w:type="dxa"/>
            <w:vMerge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</w:pPr>
          </w:p>
        </w:tc>
        <w:tc>
          <w:tcPr>
            <w:tcW w:w="6803" w:type="dxa"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</w:pPr>
            <w:proofErr w:type="spellStart"/>
            <w:r w:rsidRPr="00EE4A3B">
              <w:rPr>
                <w:sz w:val="22"/>
                <w:szCs w:val="22"/>
              </w:rPr>
              <w:t>Реквізити</w:t>
            </w:r>
            <w:proofErr w:type="spellEnd"/>
            <w:r w:rsidRPr="00EE4A3B">
              <w:rPr>
                <w:sz w:val="22"/>
                <w:szCs w:val="22"/>
              </w:rPr>
              <w:t xml:space="preserve"> (адреса - </w:t>
            </w:r>
            <w:proofErr w:type="spellStart"/>
            <w:r w:rsidRPr="00EE4A3B">
              <w:rPr>
                <w:sz w:val="22"/>
                <w:szCs w:val="22"/>
              </w:rPr>
              <w:t>юридична</w:t>
            </w:r>
            <w:proofErr w:type="spellEnd"/>
            <w:r w:rsidRPr="00EE4A3B">
              <w:rPr>
                <w:sz w:val="22"/>
                <w:szCs w:val="22"/>
              </w:rPr>
              <w:t xml:space="preserve"> та </w:t>
            </w:r>
            <w:proofErr w:type="spellStart"/>
            <w:r w:rsidRPr="00EE4A3B">
              <w:rPr>
                <w:sz w:val="22"/>
                <w:szCs w:val="22"/>
              </w:rPr>
              <w:t>фактична</w:t>
            </w:r>
            <w:proofErr w:type="spellEnd"/>
            <w:r w:rsidRPr="00EE4A3B">
              <w:rPr>
                <w:sz w:val="22"/>
                <w:szCs w:val="22"/>
              </w:rPr>
              <w:t xml:space="preserve">, телефон, факс, телефон </w:t>
            </w:r>
            <w:proofErr w:type="gramStart"/>
            <w:r w:rsidRPr="00EE4A3B">
              <w:rPr>
                <w:sz w:val="22"/>
                <w:szCs w:val="22"/>
              </w:rPr>
              <w:t>для</w:t>
            </w:r>
            <w:proofErr w:type="gram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контактів</w:t>
            </w:r>
            <w:proofErr w:type="spellEnd"/>
            <w:r w:rsidRPr="00EE4A3B">
              <w:rPr>
                <w:sz w:val="22"/>
                <w:szCs w:val="22"/>
              </w:rPr>
              <w:t>)</w:t>
            </w:r>
          </w:p>
        </w:tc>
      </w:tr>
      <w:tr w:rsidR="003E0167" w:rsidRPr="00EE4A3B" w:rsidTr="00070BAD">
        <w:trPr>
          <w:trHeight w:val="799"/>
        </w:trPr>
        <w:tc>
          <w:tcPr>
            <w:tcW w:w="3086" w:type="dxa"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</w:pPr>
            <w:proofErr w:type="spellStart"/>
            <w:r w:rsidRPr="00EE4A3B">
              <w:rPr>
                <w:sz w:val="22"/>
                <w:szCs w:val="22"/>
              </w:rPr>
              <w:t>Вартість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пропозиції</w:t>
            </w:r>
            <w:proofErr w:type="spellEnd"/>
          </w:p>
          <w:p w:rsidR="003E0167" w:rsidRPr="00EE4A3B" w:rsidRDefault="003E0167" w:rsidP="00070BAD">
            <w:pPr>
              <w:tabs>
                <w:tab w:val="left" w:pos="284"/>
              </w:tabs>
            </w:pPr>
          </w:p>
        </w:tc>
        <w:tc>
          <w:tcPr>
            <w:tcW w:w="6803" w:type="dxa"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</w:pPr>
            <w:proofErr w:type="spellStart"/>
            <w:r w:rsidRPr="00EE4A3B">
              <w:rPr>
                <w:sz w:val="22"/>
                <w:szCs w:val="22"/>
              </w:rPr>
              <w:t>Учасник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вказує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загальну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вартість</w:t>
            </w:r>
            <w:proofErr w:type="spellEnd"/>
            <w:r w:rsidRPr="00EE4A3B">
              <w:rPr>
                <w:sz w:val="22"/>
                <w:szCs w:val="22"/>
              </w:rPr>
              <w:t xml:space="preserve"> предмету закупі</w:t>
            </w:r>
            <w:proofErr w:type="gramStart"/>
            <w:r w:rsidRPr="00EE4A3B">
              <w:rPr>
                <w:sz w:val="22"/>
                <w:szCs w:val="22"/>
              </w:rPr>
              <w:t>вл</w:t>
            </w:r>
            <w:proofErr w:type="gramEnd"/>
            <w:r w:rsidRPr="00EE4A3B">
              <w:rPr>
                <w:sz w:val="22"/>
                <w:szCs w:val="22"/>
              </w:rPr>
              <w:t xml:space="preserve">і (сума </w:t>
            </w:r>
            <w:proofErr w:type="spellStart"/>
            <w:r w:rsidRPr="00EE4A3B">
              <w:rPr>
                <w:sz w:val="22"/>
                <w:szCs w:val="22"/>
              </w:rPr>
              <w:t>аукціону</w:t>
            </w:r>
            <w:proofErr w:type="spellEnd"/>
            <w:r w:rsidRPr="00EE4A3B">
              <w:rPr>
                <w:sz w:val="22"/>
                <w:szCs w:val="22"/>
              </w:rPr>
              <w:t xml:space="preserve">) в </w:t>
            </w:r>
            <w:proofErr w:type="spellStart"/>
            <w:r w:rsidRPr="00EE4A3B">
              <w:rPr>
                <w:sz w:val="22"/>
                <w:szCs w:val="22"/>
              </w:rPr>
              <w:t>гривнях</w:t>
            </w:r>
            <w:proofErr w:type="spellEnd"/>
            <w:r w:rsidRPr="00EE4A3B">
              <w:rPr>
                <w:sz w:val="22"/>
                <w:szCs w:val="22"/>
              </w:rPr>
              <w:t xml:space="preserve"> цифрами та </w:t>
            </w:r>
            <w:proofErr w:type="spellStart"/>
            <w:r w:rsidRPr="00EE4A3B">
              <w:rPr>
                <w:sz w:val="22"/>
                <w:szCs w:val="22"/>
              </w:rPr>
              <w:t>прописом</w:t>
            </w:r>
            <w:proofErr w:type="spellEnd"/>
            <w:r w:rsidRPr="00EE4A3B">
              <w:rPr>
                <w:sz w:val="22"/>
                <w:szCs w:val="22"/>
              </w:rPr>
              <w:t xml:space="preserve"> без ПДВ та з </w:t>
            </w:r>
            <w:proofErr w:type="spellStart"/>
            <w:r w:rsidRPr="00EE4A3B">
              <w:rPr>
                <w:sz w:val="22"/>
                <w:szCs w:val="22"/>
              </w:rPr>
              <w:t>урахуванням</w:t>
            </w:r>
            <w:proofErr w:type="spellEnd"/>
            <w:r w:rsidRPr="00EE4A3B">
              <w:rPr>
                <w:sz w:val="22"/>
                <w:szCs w:val="22"/>
              </w:rPr>
              <w:t xml:space="preserve"> ПДВ. </w:t>
            </w:r>
          </w:p>
        </w:tc>
      </w:tr>
      <w:tr w:rsidR="003E0167" w:rsidRPr="00EE4A3B" w:rsidTr="00070BAD">
        <w:trPr>
          <w:trHeight w:val="513"/>
        </w:trPr>
        <w:tc>
          <w:tcPr>
            <w:tcW w:w="3086" w:type="dxa"/>
            <w:vAlign w:val="center"/>
          </w:tcPr>
          <w:p w:rsidR="003E0167" w:rsidRPr="005E1D13" w:rsidRDefault="003E0167" w:rsidP="005E1D13">
            <w:pPr>
              <w:tabs>
                <w:tab w:val="left" w:pos="284"/>
              </w:tabs>
              <w:rPr>
                <w:lang w:val="uk-UA"/>
              </w:rPr>
            </w:pPr>
            <w:proofErr w:type="spellStart"/>
            <w:r w:rsidRPr="00EE4A3B">
              <w:rPr>
                <w:sz w:val="22"/>
                <w:szCs w:val="22"/>
              </w:rPr>
              <w:t>Термін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r w:rsidR="005E1D13">
              <w:rPr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6803" w:type="dxa"/>
            <w:vAlign w:val="center"/>
          </w:tcPr>
          <w:p w:rsidR="003E0167" w:rsidRPr="00EE4A3B" w:rsidRDefault="003E0167" w:rsidP="005E1D13">
            <w:pPr>
              <w:tabs>
                <w:tab w:val="left" w:pos="284"/>
              </w:tabs>
            </w:pPr>
            <w:proofErr w:type="spellStart"/>
            <w:r w:rsidRPr="00EE4A3B">
              <w:rPr>
                <w:sz w:val="22"/>
                <w:szCs w:val="22"/>
              </w:rPr>
              <w:t>Учасник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вказує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sz w:val="22"/>
                <w:szCs w:val="22"/>
              </w:rPr>
              <w:t>термін</w:t>
            </w:r>
            <w:proofErr w:type="spellEnd"/>
            <w:r w:rsidRPr="00EE4A3B">
              <w:rPr>
                <w:sz w:val="22"/>
                <w:szCs w:val="22"/>
              </w:rPr>
              <w:t xml:space="preserve"> </w:t>
            </w:r>
            <w:r w:rsidR="005E1D13">
              <w:rPr>
                <w:sz w:val="22"/>
                <w:szCs w:val="22"/>
                <w:lang w:val="uk-UA"/>
              </w:rPr>
              <w:t>надання послуг</w:t>
            </w:r>
            <w:r w:rsidRPr="00EE4A3B">
              <w:rPr>
                <w:sz w:val="22"/>
                <w:szCs w:val="22"/>
              </w:rPr>
              <w:t xml:space="preserve"> </w:t>
            </w:r>
          </w:p>
        </w:tc>
      </w:tr>
      <w:tr w:rsidR="003E0167" w:rsidRPr="00EE4A3B" w:rsidTr="00070BAD">
        <w:tc>
          <w:tcPr>
            <w:tcW w:w="3086" w:type="dxa"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E4A3B">
              <w:rPr>
                <w:b/>
                <w:sz w:val="22"/>
                <w:szCs w:val="22"/>
              </w:rPr>
              <w:t>Відомості</w:t>
            </w:r>
            <w:proofErr w:type="spellEnd"/>
            <w:r w:rsidRPr="00EE4A3B">
              <w:rPr>
                <w:b/>
                <w:sz w:val="22"/>
                <w:szCs w:val="22"/>
              </w:rPr>
              <w:t xml:space="preserve"> про особу (</w:t>
            </w:r>
            <w:proofErr w:type="spellStart"/>
            <w:r w:rsidRPr="00EE4A3B">
              <w:rPr>
                <w:b/>
                <w:sz w:val="22"/>
                <w:szCs w:val="22"/>
              </w:rPr>
              <w:t>осіб</w:t>
            </w:r>
            <w:proofErr w:type="spellEnd"/>
            <w:r w:rsidRPr="00EE4A3B">
              <w:rPr>
                <w:b/>
                <w:sz w:val="22"/>
                <w:szCs w:val="22"/>
              </w:rPr>
              <w:t xml:space="preserve">), </w:t>
            </w:r>
            <w:proofErr w:type="spellStart"/>
            <w:r w:rsidRPr="00EE4A3B">
              <w:rPr>
                <w:b/>
                <w:sz w:val="22"/>
                <w:szCs w:val="22"/>
              </w:rPr>
              <w:t>які</w:t>
            </w:r>
            <w:proofErr w:type="spellEnd"/>
            <w:r w:rsidRPr="00EE4A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b/>
                <w:sz w:val="22"/>
                <w:szCs w:val="22"/>
              </w:rPr>
              <w:t>уповноважені</w:t>
            </w:r>
            <w:proofErr w:type="spellEnd"/>
            <w:r w:rsidRPr="00EE4A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b/>
                <w:sz w:val="22"/>
                <w:szCs w:val="22"/>
              </w:rPr>
              <w:t>представляти</w:t>
            </w:r>
            <w:proofErr w:type="spellEnd"/>
            <w:r w:rsidRPr="00EE4A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b/>
                <w:sz w:val="22"/>
                <w:szCs w:val="22"/>
              </w:rPr>
              <w:t>інтереси</w:t>
            </w:r>
            <w:proofErr w:type="spellEnd"/>
            <w:r w:rsidRPr="00EE4A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4A3B">
              <w:rPr>
                <w:b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803" w:type="dxa"/>
            <w:vAlign w:val="center"/>
          </w:tcPr>
          <w:p w:rsidR="003E0167" w:rsidRPr="00EE4A3B" w:rsidRDefault="003E0167" w:rsidP="00070BAD">
            <w:pPr>
              <w:tabs>
                <w:tab w:val="left" w:pos="284"/>
              </w:tabs>
            </w:pPr>
            <w:r w:rsidRPr="00EE4A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E4A3B">
              <w:rPr>
                <w:sz w:val="22"/>
                <w:szCs w:val="22"/>
              </w:rPr>
              <w:t>Пр</w:t>
            </w:r>
            <w:proofErr w:type="gramEnd"/>
            <w:r w:rsidRPr="00EE4A3B">
              <w:rPr>
                <w:sz w:val="22"/>
                <w:szCs w:val="22"/>
              </w:rPr>
              <w:t>ізвище</w:t>
            </w:r>
            <w:proofErr w:type="spellEnd"/>
            <w:r w:rsidRPr="00EE4A3B">
              <w:rPr>
                <w:sz w:val="22"/>
                <w:szCs w:val="22"/>
              </w:rPr>
              <w:t xml:space="preserve">, </w:t>
            </w:r>
            <w:proofErr w:type="spellStart"/>
            <w:r w:rsidRPr="00EE4A3B">
              <w:rPr>
                <w:sz w:val="22"/>
                <w:szCs w:val="22"/>
              </w:rPr>
              <w:t>ім’я</w:t>
            </w:r>
            <w:proofErr w:type="spellEnd"/>
            <w:r w:rsidRPr="00EE4A3B">
              <w:rPr>
                <w:sz w:val="22"/>
                <w:szCs w:val="22"/>
              </w:rPr>
              <w:t xml:space="preserve">, по </w:t>
            </w:r>
            <w:proofErr w:type="spellStart"/>
            <w:r w:rsidRPr="00EE4A3B">
              <w:rPr>
                <w:sz w:val="22"/>
                <w:szCs w:val="22"/>
              </w:rPr>
              <w:t>батькові</w:t>
            </w:r>
            <w:proofErr w:type="spellEnd"/>
            <w:r w:rsidRPr="00EE4A3B">
              <w:rPr>
                <w:sz w:val="22"/>
                <w:szCs w:val="22"/>
              </w:rPr>
              <w:t xml:space="preserve">, посада, </w:t>
            </w:r>
            <w:proofErr w:type="spellStart"/>
            <w:r w:rsidRPr="00EE4A3B">
              <w:rPr>
                <w:sz w:val="22"/>
                <w:szCs w:val="22"/>
              </w:rPr>
              <w:t>контактний</w:t>
            </w:r>
            <w:proofErr w:type="spellEnd"/>
            <w:r w:rsidRPr="00EE4A3B">
              <w:rPr>
                <w:sz w:val="22"/>
                <w:szCs w:val="22"/>
              </w:rPr>
              <w:t xml:space="preserve"> телефон).</w:t>
            </w:r>
          </w:p>
        </w:tc>
      </w:tr>
    </w:tbl>
    <w:p w:rsidR="003E0167" w:rsidRPr="00EE4A3B" w:rsidRDefault="003E0167" w:rsidP="003E0167">
      <w:pPr>
        <w:tabs>
          <w:tab w:val="left" w:pos="284"/>
        </w:tabs>
        <w:jc w:val="both"/>
      </w:pPr>
    </w:p>
    <w:p w:rsidR="003E0167" w:rsidRDefault="003E0167" w:rsidP="003E0167">
      <w:pPr>
        <w:tabs>
          <w:tab w:val="left" w:pos="284"/>
        </w:tabs>
        <w:jc w:val="center"/>
        <w:outlineLvl w:val="0"/>
        <w:rPr>
          <w:b/>
          <w:lang w:val="uk-UA"/>
        </w:rPr>
      </w:pPr>
      <w:r w:rsidRPr="00EE4A3B">
        <w:rPr>
          <w:b/>
        </w:rPr>
        <w:t xml:space="preserve">ВІДПОВІДНІСТЬ </w:t>
      </w:r>
      <w:proofErr w:type="gramStart"/>
      <w:r w:rsidRPr="00EE4A3B">
        <w:rPr>
          <w:b/>
        </w:rPr>
        <w:t>ТЕХН</w:t>
      </w:r>
      <w:proofErr w:type="gramEnd"/>
      <w:r w:rsidRPr="00EE4A3B">
        <w:rPr>
          <w:b/>
        </w:rPr>
        <w:t xml:space="preserve">ІЧНИМ ВИМОГАМ ДО ПРЕДМЕТУ ЗАКУПІВЛІ </w:t>
      </w:r>
    </w:p>
    <w:p w:rsidR="00020BE5" w:rsidRPr="00020BE5" w:rsidRDefault="00020BE5" w:rsidP="003E0167">
      <w:pPr>
        <w:tabs>
          <w:tab w:val="left" w:pos="284"/>
        </w:tabs>
        <w:jc w:val="center"/>
        <w:outlineLvl w:val="0"/>
        <w:rPr>
          <w:b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4219"/>
        <w:gridCol w:w="1418"/>
        <w:gridCol w:w="1842"/>
        <w:gridCol w:w="1843"/>
      </w:tblGrid>
      <w:tr w:rsidR="00020BE5" w:rsidRPr="00EE4A3B" w:rsidTr="00593EEE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EE4A3B">
              <w:rPr>
                <w:b/>
                <w:bCs/>
                <w:sz w:val="22"/>
                <w:szCs w:val="22"/>
              </w:rPr>
              <w:t>№ з/</w:t>
            </w:r>
            <w:proofErr w:type="gramStart"/>
            <w:r w:rsidRPr="00EE4A3B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EE4A3B">
              <w:rPr>
                <w:b/>
                <w:bCs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EB08CF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proofErr w:type="spellStart"/>
            <w:r w:rsidRPr="00EE4A3B">
              <w:rPr>
                <w:b/>
                <w:bCs/>
                <w:sz w:val="22"/>
                <w:szCs w:val="22"/>
              </w:rPr>
              <w:t>Кількість</w:t>
            </w:r>
            <w:proofErr w:type="spellEnd"/>
            <w:r w:rsidRPr="00EE4A3B">
              <w:rPr>
                <w:b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C31DB3" w:rsidP="00C31DB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Ц</w:t>
            </w:r>
            <w:proofErr w:type="gramEnd"/>
            <w:r>
              <w:rPr>
                <w:b/>
                <w:bCs/>
                <w:sz w:val="22"/>
                <w:szCs w:val="22"/>
              </w:rPr>
              <w:t>іна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20BE5" w:rsidRPr="00EE4A3B">
              <w:rPr>
                <w:b/>
                <w:bCs/>
                <w:sz w:val="22"/>
                <w:szCs w:val="22"/>
              </w:rPr>
              <w:t xml:space="preserve"> без ПДВ (грн.)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C31DB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EE4A3B">
              <w:rPr>
                <w:b/>
                <w:bCs/>
                <w:sz w:val="22"/>
                <w:szCs w:val="22"/>
              </w:rPr>
              <w:t>Ц</w:t>
            </w:r>
            <w:proofErr w:type="gramEnd"/>
            <w:r w:rsidRPr="00EE4A3B">
              <w:rPr>
                <w:b/>
                <w:bCs/>
                <w:sz w:val="22"/>
                <w:szCs w:val="22"/>
              </w:rPr>
              <w:t>іна</w:t>
            </w:r>
            <w:proofErr w:type="spellEnd"/>
            <w:r w:rsidRPr="00EE4A3B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EE4A3B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E4A3B">
              <w:rPr>
                <w:b/>
                <w:bCs/>
                <w:sz w:val="22"/>
                <w:szCs w:val="22"/>
              </w:rPr>
              <w:t xml:space="preserve">  з ПДВ (грн.)</w:t>
            </w:r>
          </w:p>
        </w:tc>
      </w:tr>
      <w:tr w:rsidR="00020BE5" w:rsidRPr="00EE4A3B" w:rsidTr="00593EEE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jc w:val="center"/>
            </w:pPr>
            <w:r w:rsidRPr="00EE4A3B"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</w:tr>
      <w:tr w:rsidR="00020BE5" w:rsidRPr="00EE4A3B" w:rsidTr="00593EEE">
        <w:trPr>
          <w:cantSplit/>
          <w:trHeight w:val="32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</w:tr>
      <w:tr w:rsidR="00020BE5" w:rsidRPr="00EE4A3B" w:rsidTr="00593EEE">
        <w:trPr>
          <w:cantSplit/>
          <w:trHeight w:val="32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E4A3B">
              <w:rPr>
                <w:b/>
                <w:sz w:val="22"/>
                <w:szCs w:val="22"/>
              </w:rPr>
              <w:t>Всього</w:t>
            </w:r>
            <w:proofErr w:type="spellEnd"/>
            <w:r w:rsidRPr="00EE4A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</w:tr>
      <w:tr w:rsidR="00020BE5" w:rsidRPr="00EE4A3B" w:rsidTr="00593EEE">
        <w:trPr>
          <w:cantSplit/>
          <w:trHeight w:val="32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rPr>
                <w:b/>
              </w:rPr>
            </w:pPr>
            <w:r w:rsidRPr="00EE4A3B">
              <w:rPr>
                <w:b/>
                <w:sz w:val="22"/>
                <w:szCs w:val="22"/>
              </w:rPr>
              <w:t>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</w:tr>
      <w:tr w:rsidR="00020BE5" w:rsidRPr="00EE4A3B" w:rsidTr="00593EEE">
        <w:trPr>
          <w:cantSplit/>
          <w:trHeight w:val="329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E4A3B">
              <w:rPr>
                <w:b/>
                <w:sz w:val="22"/>
                <w:szCs w:val="22"/>
              </w:rPr>
              <w:t>Всього</w:t>
            </w:r>
            <w:proofErr w:type="spellEnd"/>
            <w:r w:rsidRPr="00EE4A3B">
              <w:rPr>
                <w:b/>
                <w:sz w:val="22"/>
                <w:szCs w:val="22"/>
              </w:rPr>
              <w:t xml:space="preserve"> 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E5" w:rsidRPr="00EE4A3B" w:rsidRDefault="00020BE5" w:rsidP="00593EEE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E5" w:rsidRPr="00EE4A3B" w:rsidRDefault="00020BE5" w:rsidP="00593EEE">
            <w:pPr>
              <w:shd w:val="clear" w:color="auto" w:fill="FFFFFF"/>
              <w:tabs>
                <w:tab w:val="left" w:pos="284"/>
              </w:tabs>
            </w:pPr>
          </w:p>
        </w:tc>
      </w:tr>
    </w:tbl>
    <w:p w:rsidR="00020BE5" w:rsidRPr="00020BE5" w:rsidRDefault="00020BE5" w:rsidP="003E0167">
      <w:pPr>
        <w:tabs>
          <w:tab w:val="left" w:pos="284"/>
        </w:tabs>
        <w:jc w:val="center"/>
        <w:outlineLvl w:val="0"/>
        <w:rPr>
          <w:b/>
          <w:lang w:val="uk-UA"/>
        </w:rPr>
      </w:pPr>
    </w:p>
    <w:p w:rsidR="003E0167" w:rsidRPr="00EE4A3B" w:rsidRDefault="003E0167" w:rsidP="003E0167">
      <w:pPr>
        <w:tabs>
          <w:tab w:val="left" w:pos="284"/>
        </w:tabs>
        <w:jc w:val="center"/>
      </w:pPr>
    </w:p>
    <w:p w:rsidR="003E0167" w:rsidRPr="00EE4A3B" w:rsidRDefault="003E0167" w:rsidP="003E0167">
      <w:pPr>
        <w:tabs>
          <w:tab w:val="left" w:pos="284"/>
        </w:tabs>
        <w:jc w:val="both"/>
        <w:rPr>
          <w:sz w:val="22"/>
          <w:szCs w:val="22"/>
        </w:rPr>
      </w:pPr>
      <w:r w:rsidRPr="00EE4A3B">
        <w:rPr>
          <w:sz w:val="22"/>
          <w:szCs w:val="22"/>
        </w:rPr>
        <w:t xml:space="preserve">Посада, </w:t>
      </w:r>
      <w:proofErr w:type="spellStart"/>
      <w:proofErr w:type="gramStart"/>
      <w:r w:rsidRPr="00EE4A3B">
        <w:rPr>
          <w:rStyle w:val="grame"/>
          <w:sz w:val="22"/>
          <w:szCs w:val="22"/>
        </w:rPr>
        <w:t>пр</w:t>
      </w:r>
      <w:proofErr w:type="gramEnd"/>
      <w:r w:rsidRPr="00EE4A3B">
        <w:rPr>
          <w:sz w:val="22"/>
          <w:szCs w:val="22"/>
        </w:rPr>
        <w:t>ізвище</w:t>
      </w:r>
      <w:proofErr w:type="spellEnd"/>
      <w:r w:rsidRPr="00EE4A3B">
        <w:rPr>
          <w:sz w:val="22"/>
          <w:szCs w:val="22"/>
        </w:rPr>
        <w:t xml:space="preserve">, </w:t>
      </w:r>
      <w:proofErr w:type="spellStart"/>
      <w:r w:rsidRPr="00EE4A3B">
        <w:rPr>
          <w:sz w:val="22"/>
          <w:szCs w:val="22"/>
        </w:rPr>
        <w:t>ініціали</w:t>
      </w:r>
      <w:proofErr w:type="spellEnd"/>
      <w:r w:rsidRPr="00EE4A3B">
        <w:rPr>
          <w:sz w:val="22"/>
          <w:szCs w:val="22"/>
        </w:rPr>
        <w:t xml:space="preserve">, </w:t>
      </w:r>
      <w:proofErr w:type="spellStart"/>
      <w:r w:rsidRPr="00EE4A3B">
        <w:rPr>
          <w:sz w:val="22"/>
          <w:szCs w:val="22"/>
        </w:rPr>
        <w:t>підпис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уповноваженої</w:t>
      </w:r>
      <w:proofErr w:type="spellEnd"/>
      <w:r w:rsidRPr="00EE4A3B">
        <w:rPr>
          <w:sz w:val="22"/>
          <w:szCs w:val="22"/>
        </w:rPr>
        <w:t xml:space="preserve"> особи </w:t>
      </w:r>
    </w:p>
    <w:p w:rsidR="003E0167" w:rsidRDefault="003E0167" w:rsidP="003E0167">
      <w:pPr>
        <w:tabs>
          <w:tab w:val="left" w:pos="284"/>
        </w:tabs>
        <w:jc w:val="both"/>
        <w:rPr>
          <w:lang w:val="uk-UA"/>
        </w:rPr>
      </w:pPr>
      <w:proofErr w:type="spellStart"/>
      <w:proofErr w:type="gramStart"/>
      <w:r w:rsidRPr="00EE4A3B">
        <w:rPr>
          <w:sz w:val="22"/>
          <w:szCs w:val="22"/>
        </w:rPr>
        <w:t>п</w:t>
      </w:r>
      <w:proofErr w:type="gramEnd"/>
      <w:r w:rsidRPr="00EE4A3B">
        <w:rPr>
          <w:sz w:val="22"/>
          <w:szCs w:val="22"/>
        </w:rPr>
        <w:t>ідприємства</w:t>
      </w:r>
      <w:proofErr w:type="spellEnd"/>
      <w:r w:rsidRPr="00EE4A3B">
        <w:rPr>
          <w:sz w:val="22"/>
          <w:szCs w:val="22"/>
        </w:rPr>
        <w:t>/</w:t>
      </w:r>
      <w:proofErr w:type="spellStart"/>
      <w:r w:rsidRPr="00EE4A3B">
        <w:rPr>
          <w:sz w:val="22"/>
          <w:szCs w:val="22"/>
        </w:rPr>
        <w:t>фізичної</w:t>
      </w:r>
      <w:proofErr w:type="spellEnd"/>
      <w:r w:rsidRPr="00EE4A3B">
        <w:rPr>
          <w:sz w:val="22"/>
          <w:szCs w:val="22"/>
        </w:rPr>
        <w:t xml:space="preserve"> особи, </w:t>
      </w:r>
      <w:proofErr w:type="spellStart"/>
      <w:r w:rsidRPr="00EE4A3B">
        <w:rPr>
          <w:sz w:val="22"/>
          <w:szCs w:val="22"/>
        </w:rPr>
        <w:t>завірені</w:t>
      </w:r>
      <w:proofErr w:type="spellEnd"/>
      <w:r w:rsidRPr="00EE4A3B">
        <w:rPr>
          <w:sz w:val="22"/>
          <w:szCs w:val="22"/>
        </w:rPr>
        <w:t xml:space="preserve"> </w:t>
      </w:r>
      <w:proofErr w:type="spellStart"/>
      <w:r w:rsidRPr="00EE4A3B">
        <w:rPr>
          <w:sz w:val="22"/>
          <w:szCs w:val="22"/>
        </w:rPr>
        <w:t>печаткою</w:t>
      </w:r>
      <w:proofErr w:type="spellEnd"/>
      <w:r w:rsidRPr="00EE4A3B">
        <w:t xml:space="preserve">                      </w:t>
      </w:r>
    </w:p>
    <w:p w:rsidR="003E0167" w:rsidRPr="00EE4A3B" w:rsidRDefault="003E0167" w:rsidP="003E0167">
      <w:pPr>
        <w:tabs>
          <w:tab w:val="left" w:pos="284"/>
        </w:tabs>
        <w:jc w:val="right"/>
      </w:pPr>
      <w:r w:rsidRPr="00EE4A3B">
        <w:t>_______________(___________)</w:t>
      </w:r>
    </w:p>
    <w:p w:rsidR="003E0167" w:rsidRPr="00D57D14" w:rsidRDefault="003E0167" w:rsidP="003E0167">
      <w:pPr>
        <w:tabs>
          <w:tab w:val="left" w:pos="284"/>
        </w:tabs>
        <w:jc w:val="both"/>
        <w:rPr>
          <w:lang w:val="uk-UA"/>
        </w:rPr>
      </w:pPr>
      <w:r w:rsidRPr="00EE4A3B">
        <w:t xml:space="preserve">                                                                               </w:t>
      </w:r>
      <w:r w:rsidRPr="00EE4A3B">
        <w:tab/>
      </w:r>
      <w:r w:rsidRPr="00EE4A3B">
        <w:tab/>
      </w:r>
      <w:r w:rsidRPr="00EE4A3B">
        <w:tab/>
      </w:r>
      <w:r w:rsidRPr="00EE4A3B">
        <w:tab/>
      </w:r>
      <w:r w:rsidRPr="00EE4A3B">
        <w:tab/>
      </w:r>
      <w:r w:rsidRPr="00EE4A3B">
        <w:tab/>
        <w:t xml:space="preserve">   М</w:t>
      </w:r>
      <w:r>
        <w:rPr>
          <w:lang w:val="uk-UA"/>
        </w:rPr>
        <w:t>П</w:t>
      </w:r>
    </w:p>
    <w:p w:rsidR="003E0167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EB08CF" w:rsidRDefault="00EB08CF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4D759E" w:rsidRDefault="004D759E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C245E" w:rsidRDefault="003C245E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E0167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EE4A3B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</w:t>
      </w:r>
      <w:r>
        <w:rPr>
          <w:rFonts w:ascii="Times New Roman" w:hAnsi="Times New Roman"/>
          <w:color w:val="auto"/>
          <w:sz w:val="22"/>
          <w:szCs w:val="22"/>
        </w:rPr>
        <w:t xml:space="preserve"> №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2</w:t>
      </w:r>
      <w:r w:rsidRPr="00EE4A3B">
        <w:rPr>
          <w:rFonts w:ascii="Times New Roman" w:hAnsi="Times New Roman"/>
          <w:color w:val="auto"/>
          <w:sz w:val="22"/>
          <w:szCs w:val="22"/>
        </w:rPr>
        <w:t xml:space="preserve"> до </w:t>
      </w: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Кваліфікаційних </w:t>
      </w:r>
    </w:p>
    <w:p w:rsidR="003E0167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>вимог до учасників</w:t>
      </w:r>
      <w:r w:rsidRPr="00EE4A3B">
        <w:rPr>
          <w:rFonts w:ascii="Times New Roman" w:hAnsi="Times New Roman"/>
          <w:color w:val="auto"/>
          <w:sz w:val="22"/>
          <w:szCs w:val="22"/>
        </w:rPr>
        <w:t xml:space="preserve">   </w:t>
      </w:r>
    </w:p>
    <w:p w:rsidR="003E0167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E0167" w:rsidRPr="00CD6577" w:rsidRDefault="003E0167" w:rsidP="003E0167">
      <w:pPr>
        <w:tabs>
          <w:tab w:val="left" w:pos="284"/>
        </w:tabs>
        <w:ind w:right="196"/>
        <w:rPr>
          <w:i/>
          <w:iCs/>
          <w:lang w:val="uk-UA"/>
        </w:rPr>
      </w:pPr>
      <w:r w:rsidRPr="00CD6577">
        <w:rPr>
          <w:i/>
          <w:iCs/>
          <w:lang w:val="uk-UA"/>
        </w:rPr>
        <w:t>Форма «Відомості про учасника».</w:t>
      </w:r>
    </w:p>
    <w:p w:rsidR="003E0167" w:rsidRPr="00CD6577" w:rsidRDefault="003E0167" w:rsidP="003E0167">
      <w:pPr>
        <w:tabs>
          <w:tab w:val="left" w:pos="284"/>
        </w:tabs>
        <w:ind w:right="196"/>
        <w:rPr>
          <w:i/>
          <w:iCs/>
          <w:lang w:val="uk-UA"/>
        </w:rPr>
      </w:pPr>
      <w:r w:rsidRPr="00CD6577">
        <w:rPr>
          <w:i/>
          <w:iCs/>
          <w:lang w:val="uk-UA"/>
        </w:rPr>
        <w:t>Учасник не повинен відступати від даної форми.</w:t>
      </w:r>
    </w:p>
    <w:p w:rsidR="003E0167" w:rsidRPr="00CD6577" w:rsidRDefault="003E0167" w:rsidP="003E0167">
      <w:pPr>
        <w:tabs>
          <w:tab w:val="left" w:pos="284"/>
        </w:tabs>
        <w:ind w:right="196"/>
        <w:rPr>
          <w:i/>
          <w:iCs/>
          <w:lang w:val="uk-UA"/>
        </w:rPr>
      </w:pPr>
      <w:r w:rsidRPr="00CD6577">
        <w:rPr>
          <w:i/>
          <w:iCs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3E0167" w:rsidRPr="00CD6577" w:rsidRDefault="003E0167" w:rsidP="003E0167">
      <w:pPr>
        <w:tabs>
          <w:tab w:val="left" w:pos="284"/>
        </w:tabs>
        <w:ind w:right="196"/>
        <w:rPr>
          <w:i/>
          <w:iCs/>
          <w:lang w:val="uk-UA"/>
        </w:rPr>
      </w:pPr>
      <w:r w:rsidRPr="00CD6577">
        <w:rPr>
          <w:i/>
          <w:iCs/>
          <w:lang w:val="uk-UA"/>
        </w:rPr>
        <w:t>зміні та/або коригуванню не підлягають.</w:t>
      </w:r>
    </w:p>
    <w:p w:rsidR="003E0167" w:rsidRPr="00CD6577" w:rsidRDefault="003E0167" w:rsidP="003E0167">
      <w:pPr>
        <w:tabs>
          <w:tab w:val="left" w:pos="284"/>
        </w:tabs>
        <w:ind w:right="196"/>
        <w:jc w:val="both"/>
        <w:rPr>
          <w:b/>
          <w:lang w:val="uk-UA"/>
        </w:rPr>
      </w:pPr>
    </w:p>
    <w:p w:rsidR="003E0167" w:rsidRPr="00CD6577" w:rsidRDefault="003E0167" w:rsidP="003E0167">
      <w:pPr>
        <w:tabs>
          <w:tab w:val="left" w:pos="284"/>
        </w:tabs>
        <w:jc w:val="right"/>
        <w:rPr>
          <w:b/>
          <w:lang w:val="uk-UA"/>
        </w:rPr>
      </w:pPr>
    </w:p>
    <w:p w:rsidR="003E0167" w:rsidRPr="00CD6577" w:rsidRDefault="003E0167" w:rsidP="003E0167">
      <w:pPr>
        <w:tabs>
          <w:tab w:val="left" w:pos="284"/>
        </w:tabs>
        <w:jc w:val="center"/>
        <w:rPr>
          <w:b/>
          <w:iCs/>
          <w:lang w:val="uk-UA"/>
        </w:rPr>
      </w:pPr>
      <w:r w:rsidRPr="00CD6577">
        <w:rPr>
          <w:b/>
          <w:iCs/>
          <w:lang w:val="uk-UA"/>
        </w:rPr>
        <w:t>Відомості про учасника</w:t>
      </w:r>
    </w:p>
    <w:p w:rsidR="003E0167" w:rsidRPr="00CD6577" w:rsidRDefault="003E0167" w:rsidP="003E0167">
      <w:pPr>
        <w:tabs>
          <w:tab w:val="left" w:pos="284"/>
        </w:tabs>
        <w:jc w:val="center"/>
        <w:rPr>
          <w:b/>
          <w:lang w:val="uk-UA"/>
        </w:rPr>
      </w:pPr>
    </w:p>
    <w:tbl>
      <w:tblPr>
        <w:tblW w:w="974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37"/>
        <w:gridCol w:w="4006"/>
      </w:tblGrid>
      <w:tr w:rsidR="003E0167" w:rsidRPr="00CD6577" w:rsidTr="00070BAD">
        <w:trPr>
          <w:trHeight w:val="381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 xml:space="preserve">Повне найменування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35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/>
                <w:lang w:val="uk-UA"/>
              </w:rPr>
            </w:pPr>
            <w:r w:rsidRPr="00CD6577">
              <w:rPr>
                <w:bCs/>
                <w:iCs/>
                <w:lang w:val="uk-UA"/>
              </w:rPr>
              <w:t>Поштова адреса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40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40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59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 xml:space="preserve">Телефон/факс </w:t>
            </w:r>
            <w:r w:rsidRPr="00CD6577">
              <w:rPr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81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/>
                <w:lang w:val="uk-UA"/>
              </w:rPr>
            </w:pPr>
            <w:r w:rsidRPr="00CD6577">
              <w:rPr>
                <w:bCs/>
                <w:iCs/>
                <w:lang w:val="uk-UA"/>
              </w:rPr>
              <w:t>Код ЄДРПОУ/ідентифікаційний код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59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bCs/>
                <w:iCs/>
                <w:lang w:val="uk-UA"/>
              </w:rPr>
              <w:t xml:space="preserve">Електронна адреса </w:t>
            </w:r>
            <w:r w:rsidRPr="00CD6577">
              <w:rPr>
                <w:bCs/>
                <w:i/>
                <w:iCs/>
                <w:lang w:val="uk-UA"/>
              </w:rPr>
              <w:t>(для взаємодії з комітетом з конкурсних торгів)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9370E5" w:rsidRDefault="003E0167" w:rsidP="00070BAD">
            <w:pPr>
              <w:tabs>
                <w:tab w:val="left" w:pos="284"/>
              </w:tabs>
            </w:pPr>
          </w:p>
        </w:tc>
      </w:tr>
      <w:tr w:rsidR="003E0167" w:rsidRPr="00CD6577" w:rsidTr="00070BAD">
        <w:trPr>
          <w:trHeight w:val="353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bCs/>
                <w:iCs/>
                <w:lang w:val="uk-UA"/>
              </w:rPr>
            </w:pPr>
            <w:r w:rsidRPr="00CD6577">
              <w:rPr>
                <w:lang w:val="uk-UA"/>
              </w:rPr>
              <w:t>Основні види діяльності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53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  <w:r w:rsidRPr="00CD6577">
              <w:rPr>
                <w:lang w:val="uk-UA"/>
              </w:rPr>
              <w:t xml:space="preserve">Найменування банку, в якому відкрито рахунок/рахунки в учасника </w:t>
            </w:r>
            <w:r w:rsidRPr="00CD6577">
              <w:rPr>
                <w:i/>
                <w:lang w:val="uk-UA"/>
              </w:rPr>
              <w:t>(поточний (розрахунковий) рахунок)</w:t>
            </w:r>
            <w:r w:rsidRPr="00CD6577">
              <w:rPr>
                <w:lang w:val="uk-UA"/>
              </w:rPr>
              <w:t>, код банку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  <w:tr w:rsidR="003E0167" w:rsidRPr="00CD6577" w:rsidTr="00070BAD">
        <w:trPr>
          <w:trHeight w:val="353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167" w:rsidRPr="00CD6577" w:rsidRDefault="003E0167" w:rsidP="00070BAD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CD6577">
              <w:rPr>
                <w:lang w:val="uk-UA"/>
              </w:rPr>
              <w:t xml:space="preserve">Особа, уповноважена на підписання договору про закупівлю та/або службова (посадова) особа учасника, яку уповноважено представляти його інтереси під час проведення процедури закупівлі </w:t>
            </w:r>
            <w:r w:rsidRPr="00CD6577">
              <w:rPr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167" w:rsidRPr="00CD6577" w:rsidRDefault="003E0167" w:rsidP="00070BAD">
            <w:pPr>
              <w:tabs>
                <w:tab w:val="left" w:pos="284"/>
              </w:tabs>
              <w:rPr>
                <w:lang w:val="uk-UA"/>
              </w:rPr>
            </w:pPr>
          </w:p>
        </w:tc>
      </w:tr>
    </w:tbl>
    <w:p w:rsidR="003E0167" w:rsidRPr="00CD6577" w:rsidRDefault="003E0167" w:rsidP="003E0167">
      <w:pPr>
        <w:tabs>
          <w:tab w:val="left" w:pos="284"/>
        </w:tabs>
        <w:rPr>
          <w:lang w:val="uk-UA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781"/>
        <w:gridCol w:w="3602"/>
        <w:gridCol w:w="2805"/>
      </w:tblGrid>
      <w:tr w:rsidR="003E0167" w:rsidRPr="00CD6577" w:rsidTr="00070BAD">
        <w:tc>
          <w:tcPr>
            <w:tcW w:w="3781" w:type="dxa"/>
          </w:tcPr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CD6577">
              <w:rPr>
                <w:i/>
                <w:lang w:val="uk-UA"/>
              </w:rPr>
              <w:t>Посада</w:t>
            </w:r>
          </w:p>
        </w:tc>
        <w:tc>
          <w:tcPr>
            <w:tcW w:w="3602" w:type="dxa"/>
          </w:tcPr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CD6577">
              <w:rPr>
                <w:lang w:val="uk-UA"/>
              </w:rPr>
              <w:t>___________________________</w:t>
            </w:r>
          </w:p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  <w:r w:rsidRPr="00CD6577">
              <w:rPr>
                <w:i/>
                <w:lang w:val="uk-UA"/>
              </w:rPr>
              <w:t>(підпис) МП (за наявності)</w:t>
            </w:r>
          </w:p>
        </w:tc>
        <w:tc>
          <w:tcPr>
            <w:tcW w:w="2805" w:type="dxa"/>
          </w:tcPr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CD6577">
              <w:rPr>
                <w:lang w:val="uk-UA"/>
              </w:rPr>
              <w:t>___________________</w:t>
            </w:r>
          </w:p>
          <w:p w:rsidR="003E0167" w:rsidRPr="00CD6577" w:rsidRDefault="003E0167" w:rsidP="00070BAD">
            <w:pPr>
              <w:tabs>
                <w:tab w:val="left" w:pos="284"/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CD6577">
              <w:rPr>
                <w:i/>
                <w:lang w:val="uk-UA"/>
              </w:rPr>
              <w:t>(ініціали та прізвище)</w:t>
            </w:r>
          </w:p>
        </w:tc>
      </w:tr>
    </w:tbl>
    <w:p w:rsidR="003E0167" w:rsidRPr="005130D4" w:rsidRDefault="003E0167" w:rsidP="003E0167">
      <w:pPr>
        <w:tabs>
          <w:tab w:val="left" w:pos="284"/>
        </w:tabs>
        <w:rPr>
          <w:lang w:val="uk-UA"/>
        </w:rPr>
      </w:pPr>
    </w:p>
    <w:p w:rsidR="003E0167" w:rsidRPr="00EE4A3B" w:rsidRDefault="003E0167" w:rsidP="003E0167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r w:rsidRPr="00EE4A3B">
        <w:rPr>
          <w:rFonts w:ascii="Times New Roman" w:hAnsi="Times New Roman"/>
          <w:color w:val="auto"/>
          <w:sz w:val="22"/>
          <w:szCs w:val="22"/>
        </w:rPr>
        <w:t xml:space="preserve">      </w:t>
      </w:r>
    </w:p>
    <w:p w:rsidR="003E0167" w:rsidRPr="009D2F3F" w:rsidRDefault="003E0167" w:rsidP="003E0167">
      <w:pPr>
        <w:tabs>
          <w:tab w:val="left" w:pos="284"/>
        </w:tabs>
        <w:jc w:val="both"/>
        <w:rPr>
          <w:lang w:val="uk-UA"/>
        </w:rPr>
      </w:pPr>
    </w:p>
    <w:p w:rsidR="003E0167" w:rsidRPr="00360919" w:rsidRDefault="003E0167" w:rsidP="003E0167">
      <w:pPr>
        <w:tabs>
          <w:tab w:val="left" w:pos="284"/>
        </w:tabs>
        <w:jc w:val="both"/>
        <w:rPr>
          <w:lang w:val="uk-UA"/>
        </w:rPr>
      </w:pPr>
    </w:p>
    <w:p w:rsidR="003E0167" w:rsidRDefault="003E0167" w:rsidP="003E0167">
      <w:pPr>
        <w:tabs>
          <w:tab w:val="left" w:pos="284"/>
        </w:tabs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3E0167" w:rsidRDefault="003E0167" w:rsidP="003E0167">
      <w:pPr>
        <w:tabs>
          <w:tab w:val="left" w:pos="284"/>
        </w:tabs>
        <w:rPr>
          <w:lang w:val="uk-UA"/>
        </w:rPr>
      </w:pPr>
    </w:p>
    <w:p w:rsidR="005A7AB7" w:rsidRPr="005A7AB7" w:rsidRDefault="005A7AB7" w:rsidP="005A7AB7">
      <w:pPr>
        <w:tabs>
          <w:tab w:val="left" w:pos="284"/>
        </w:tabs>
        <w:jc w:val="right"/>
        <w:rPr>
          <w:lang w:val="uk-UA"/>
        </w:rPr>
      </w:pPr>
      <w:r>
        <w:rPr>
          <w:lang w:val="uk-UA"/>
        </w:rPr>
        <w:lastRenderedPageBreak/>
        <w:t>Додаток №</w:t>
      </w:r>
      <w:r w:rsidR="00EB08CF">
        <w:rPr>
          <w:lang w:val="uk-UA"/>
        </w:rPr>
        <w:t>2</w:t>
      </w:r>
      <w:r>
        <w:rPr>
          <w:lang w:val="uk-UA"/>
        </w:rPr>
        <w:t xml:space="preserve"> до Оголошення</w:t>
      </w:r>
    </w:p>
    <w:p w:rsidR="00F42CFB" w:rsidRDefault="00F42CFB" w:rsidP="003E0167">
      <w:pPr>
        <w:tabs>
          <w:tab w:val="left" w:pos="284"/>
        </w:tabs>
        <w:jc w:val="center"/>
        <w:rPr>
          <w:b/>
          <w:lang w:val="uk-UA"/>
        </w:rPr>
      </w:pPr>
    </w:p>
    <w:p w:rsidR="00EB34ED" w:rsidRDefault="00EB34ED" w:rsidP="00EB34ED">
      <w:pPr>
        <w:pStyle w:val="40"/>
        <w:shd w:val="clear" w:color="auto" w:fill="auto"/>
        <w:spacing w:after="0" w:line="220" w:lineRule="exact"/>
        <w:ind w:left="1820" w:firstLine="0"/>
        <w:jc w:val="left"/>
      </w:pPr>
      <w:r>
        <w:t xml:space="preserve">ТЕХНІЧНІ (ЯКІСНІ) ВИМОГИ ДО </w:t>
      </w:r>
      <w:r w:rsidR="00F60FE9">
        <w:t>НАДАННЯ ПОСЛУГ</w:t>
      </w:r>
      <w:r>
        <w:t xml:space="preserve"> *</w:t>
      </w:r>
    </w:p>
    <w:p w:rsidR="003C245E" w:rsidRDefault="003C245E" w:rsidP="00EB34ED">
      <w:pPr>
        <w:pStyle w:val="40"/>
        <w:shd w:val="clear" w:color="auto" w:fill="auto"/>
        <w:spacing w:after="0" w:line="220" w:lineRule="exact"/>
        <w:ind w:left="1820" w:firstLine="0"/>
        <w:jc w:val="left"/>
      </w:pP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546"/>
        <w:gridCol w:w="2520"/>
        <w:gridCol w:w="5015"/>
        <w:gridCol w:w="1417"/>
        <w:gridCol w:w="1242"/>
      </w:tblGrid>
      <w:tr w:rsidR="004E50BA" w:rsidRPr="009B1E32" w:rsidTr="004738D2">
        <w:tc>
          <w:tcPr>
            <w:tcW w:w="546" w:type="dxa"/>
          </w:tcPr>
          <w:p w:rsidR="004E50BA" w:rsidRPr="00DF60B3" w:rsidRDefault="004E50BA" w:rsidP="004738D2">
            <w:pPr>
              <w:pStyle w:val="90"/>
              <w:shd w:val="clear" w:color="auto" w:fill="auto"/>
              <w:spacing w:after="0" w:line="240" w:lineRule="auto"/>
              <w:ind w:left="70"/>
              <w:jc w:val="center"/>
            </w:pPr>
            <w:r w:rsidRPr="003F0232">
              <w:rPr>
                <w:rStyle w:val="99pt"/>
                <w:sz w:val="24"/>
                <w:szCs w:val="24"/>
              </w:rPr>
              <w:t>№</w:t>
            </w:r>
          </w:p>
          <w:p w:rsidR="004E50BA" w:rsidRPr="0057225D" w:rsidRDefault="004E50BA" w:rsidP="004738D2">
            <w:pPr>
              <w:jc w:val="center"/>
              <w:rPr>
                <w:lang w:val="uk-UA"/>
              </w:rPr>
            </w:pPr>
            <w:r w:rsidRPr="003F0232">
              <w:rPr>
                <w:rStyle w:val="99pt"/>
                <w:sz w:val="24"/>
                <w:szCs w:val="24"/>
              </w:rPr>
              <w:t>з/п</w:t>
            </w:r>
          </w:p>
        </w:tc>
        <w:tc>
          <w:tcPr>
            <w:tcW w:w="2520" w:type="dxa"/>
          </w:tcPr>
          <w:p w:rsidR="004E50BA" w:rsidRPr="0057225D" w:rsidRDefault="004E50BA" w:rsidP="007F1A1B">
            <w:pPr>
              <w:rPr>
                <w:lang w:val="uk-UA"/>
              </w:rPr>
            </w:pPr>
            <w:r w:rsidRPr="0057225D">
              <w:rPr>
                <w:lang w:val="uk-UA"/>
              </w:rPr>
              <w:t>Найменування</w:t>
            </w:r>
          </w:p>
        </w:tc>
        <w:tc>
          <w:tcPr>
            <w:tcW w:w="5015" w:type="dxa"/>
          </w:tcPr>
          <w:p w:rsidR="004E50BA" w:rsidRPr="0057225D" w:rsidRDefault="004E50BA" w:rsidP="007F1A1B">
            <w:pPr>
              <w:rPr>
                <w:lang w:val="uk-UA"/>
              </w:rPr>
            </w:pPr>
            <w:r w:rsidRPr="0057225D">
              <w:rPr>
                <w:lang w:val="uk-UA"/>
              </w:rPr>
              <w:t>Технічні вимоги</w:t>
            </w:r>
          </w:p>
        </w:tc>
        <w:tc>
          <w:tcPr>
            <w:tcW w:w="1417" w:type="dxa"/>
          </w:tcPr>
          <w:p w:rsidR="004E50BA" w:rsidRPr="0057225D" w:rsidRDefault="004E50BA" w:rsidP="004738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Одиниці. виміру</w:t>
            </w:r>
          </w:p>
        </w:tc>
        <w:tc>
          <w:tcPr>
            <w:tcW w:w="1242" w:type="dxa"/>
          </w:tcPr>
          <w:p w:rsidR="004E50BA" w:rsidRPr="0057225D" w:rsidRDefault="004E50BA" w:rsidP="007F1A1B">
            <w:pPr>
              <w:rPr>
                <w:lang w:val="uk-UA"/>
              </w:rPr>
            </w:pPr>
            <w:r w:rsidRPr="0057225D">
              <w:rPr>
                <w:lang w:val="uk-UA"/>
              </w:rPr>
              <w:t>Кількість</w:t>
            </w:r>
          </w:p>
        </w:tc>
      </w:tr>
      <w:tr w:rsidR="004E50BA" w:rsidRPr="009B1E32" w:rsidTr="004738D2">
        <w:tc>
          <w:tcPr>
            <w:tcW w:w="546" w:type="dxa"/>
          </w:tcPr>
          <w:p w:rsidR="004E50BA" w:rsidRDefault="004E50BA" w:rsidP="004738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0" w:type="dxa"/>
          </w:tcPr>
          <w:p w:rsidR="004E50BA" w:rsidRPr="00F038C8" w:rsidRDefault="00F038C8" w:rsidP="007F1A1B">
            <w:r>
              <w:rPr>
                <w:lang w:val="uk-UA"/>
              </w:rPr>
              <w:t xml:space="preserve">Спеціальний </w:t>
            </w:r>
            <w:proofErr w:type="spellStart"/>
            <w:r>
              <w:rPr>
                <w:lang w:val="uk-UA"/>
              </w:rPr>
              <w:t>ммодернізований</w:t>
            </w:r>
            <w:proofErr w:type="spellEnd"/>
            <w:r>
              <w:rPr>
                <w:lang w:val="uk-UA"/>
              </w:rPr>
              <w:t xml:space="preserve"> транспортний засіб типу</w:t>
            </w:r>
            <w:proofErr w:type="spellStart"/>
            <w:r>
              <w:rPr>
                <w:lang w:val="en-US"/>
              </w:rPr>
              <w:t>Montraks</w:t>
            </w:r>
            <w:proofErr w:type="spellEnd"/>
          </w:p>
        </w:tc>
        <w:tc>
          <w:tcPr>
            <w:tcW w:w="5015" w:type="dxa"/>
          </w:tcPr>
          <w:p w:rsidR="004E50BA" w:rsidRPr="0057225D" w:rsidRDefault="004D759E" w:rsidP="00F038C8">
            <w:pPr>
              <w:rPr>
                <w:lang w:val="uk-UA"/>
              </w:rPr>
            </w:pPr>
            <w:r>
              <w:rPr>
                <w:lang w:val="uk-UA"/>
              </w:rPr>
              <w:t>Проведення експертного обстеження</w:t>
            </w:r>
            <w:r w:rsidR="00F038C8" w:rsidRPr="00F038C8">
              <w:t xml:space="preserve"> </w:t>
            </w:r>
            <w:r w:rsidR="00F038C8">
              <w:rPr>
                <w:lang w:val="uk-UA"/>
              </w:rPr>
              <w:t xml:space="preserve">і випробування </w:t>
            </w:r>
            <w:r>
              <w:rPr>
                <w:lang w:val="uk-UA"/>
              </w:rPr>
              <w:t xml:space="preserve"> та виготовлення </w:t>
            </w:r>
            <w:r w:rsidR="00F038C8">
              <w:rPr>
                <w:lang w:val="uk-UA"/>
              </w:rPr>
              <w:t xml:space="preserve">технічного </w:t>
            </w:r>
            <w:r>
              <w:rPr>
                <w:lang w:val="uk-UA"/>
              </w:rPr>
              <w:t>паспорта</w:t>
            </w:r>
          </w:p>
        </w:tc>
        <w:tc>
          <w:tcPr>
            <w:tcW w:w="1417" w:type="dxa"/>
          </w:tcPr>
          <w:p w:rsidR="004E50BA" w:rsidRPr="0057225D" w:rsidRDefault="004E50BA" w:rsidP="004738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42" w:type="dxa"/>
          </w:tcPr>
          <w:p w:rsidR="004E50BA" w:rsidRDefault="004D759E" w:rsidP="004738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EB34ED" w:rsidRDefault="00EB34ED" w:rsidP="00EB34ED">
      <w:pPr>
        <w:rPr>
          <w:lang w:val="uk-UA"/>
        </w:rPr>
      </w:pPr>
    </w:p>
    <w:p w:rsidR="00667D7A" w:rsidRDefault="00667D7A" w:rsidP="0025628C">
      <w:pPr>
        <w:pStyle w:val="ac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Проведення проводиться по замовленню Замовника не пізніше ніж через </w:t>
      </w:r>
      <w:r w:rsidR="00B76748">
        <w:rPr>
          <w:lang w:val="uk-UA"/>
        </w:rPr>
        <w:t>5</w:t>
      </w:r>
      <w:r>
        <w:rPr>
          <w:lang w:val="uk-UA"/>
        </w:rPr>
        <w:t xml:space="preserve"> днів з дня отримання заявки від Замовника.</w:t>
      </w:r>
    </w:p>
    <w:p w:rsidR="00667D7A" w:rsidRPr="00DE6B14" w:rsidRDefault="005E1D13" w:rsidP="0025628C">
      <w:pPr>
        <w:pStyle w:val="ac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Оплата проводиться </w:t>
      </w:r>
      <w:r w:rsidR="00DE6B14" w:rsidRPr="00DE6B14">
        <w:rPr>
          <w:lang w:val="uk-UA"/>
        </w:rPr>
        <w:t xml:space="preserve">: </w:t>
      </w:r>
      <w:r w:rsidR="004D759E">
        <w:rPr>
          <w:lang w:val="uk-UA"/>
        </w:rPr>
        <w:t>післяплата протягом 10 робочих днів з дня надання послуг</w:t>
      </w:r>
    </w:p>
    <w:p w:rsidR="00127AA7" w:rsidRDefault="00127AA7" w:rsidP="00893AC5">
      <w:pPr>
        <w:jc w:val="both"/>
        <w:rPr>
          <w:lang w:val="uk-UA"/>
        </w:rPr>
      </w:pPr>
    </w:p>
    <w:p w:rsidR="00127AA7" w:rsidRDefault="00127AA7" w:rsidP="00893AC5">
      <w:pPr>
        <w:jc w:val="both"/>
        <w:rPr>
          <w:lang w:val="uk-UA"/>
        </w:rPr>
      </w:pPr>
    </w:p>
    <w:p w:rsidR="00127AA7" w:rsidRDefault="00127AA7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5E1D13" w:rsidRDefault="005E1D13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4D759E" w:rsidRDefault="004D759E" w:rsidP="00893AC5">
      <w:pPr>
        <w:jc w:val="both"/>
        <w:rPr>
          <w:lang w:val="uk-UA"/>
        </w:rPr>
      </w:pPr>
    </w:p>
    <w:p w:rsidR="003408D3" w:rsidRPr="002F21B8" w:rsidRDefault="003408D3" w:rsidP="003408D3">
      <w:pPr>
        <w:jc w:val="center"/>
        <w:rPr>
          <w:b/>
          <w:caps/>
          <w:lang w:val="uk-UA"/>
        </w:rPr>
      </w:pPr>
      <w:r w:rsidRPr="002F21B8">
        <w:rPr>
          <w:b/>
          <w:caps/>
          <w:lang w:val="uk-UA"/>
        </w:rPr>
        <w:t>ПРОЕКТ</w:t>
      </w:r>
    </w:p>
    <w:p w:rsidR="003408D3" w:rsidRPr="002F21B8" w:rsidRDefault="003408D3" w:rsidP="003408D3">
      <w:pPr>
        <w:jc w:val="center"/>
        <w:rPr>
          <w:lang w:val="uk-UA"/>
        </w:rPr>
      </w:pPr>
      <w:r w:rsidRPr="002F21B8">
        <w:rPr>
          <w:caps/>
          <w:lang w:val="uk-UA"/>
        </w:rPr>
        <w:t>Договір</w:t>
      </w:r>
      <w:r w:rsidRPr="002F21B8">
        <w:rPr>
          <w:lang w:val="uk-UA"/>
        </w:rPr>
        <w:t xml:space="preserve"> №</w:t>
      </w:r>
    </w:p>
    <w:p w:rsidR="003408D3" w:rsidRPr="002F21B8" w:rsidRDefault="003408D3" w:rsidP="003408D3">
      <w:pPr>
        <w:rPr>
          <w:lang w:val="uk-UA"/>
        </w:rPr>
      </w:pPr>
      <w:r>
        <w:rPr>
          <w:lang w:val="uk-UA"/>
        </w:rPr>
        <w:t>м. Івано-Франківськ</w:t>
      </w:r>
      <w:r w:rsidRPr="002F21B8">
        <w:rPr>
          <w:lang w:val="uk-UA"/>
        </w:rPr>
        <w:t xml:space="preserve">                                                                                                «__»____</w:t>
      </w:r>
      <w:r w:rsidR="009D318F">
        <w:rPr>
          <w:lang w:val="uk-UA"/>
        </w:rPr>
        <w:t xml:space="preserve">  </w:t>
      </w:r>
      <w:r w:rsidRPr="002F21B8">
        <w:rPr>
          <w:lang w:val="uk-UA"/>
        </w:rPr>
        <w:t>20</w:t>
      </w:r>
      <w:r w:rsidR="0029379B">
        <w:rPr>
          <w:lang w:val="uk-UA"/>
        </w:rPr>
        <w:t>2</w:t>
      </w:r>
      <w:r w:rsidR="00EB08CF">
        <w:rPr>
          <w:lang w:val="uk-UA"/>
        </w:rPr>
        <w:t>2</w:t>
      </w:r>
      <w:r w:rsidRPr="002F21B8">
        <w:rPr>
          <w:lang w:val="uk-UA"/>
        </w:rPr>
        <w:t xml:space="preserve"> р.</w:t>
      </w:r>
    </w:p>
    <w:p w:rsidR="003408D3" w:rsidRPr="002F21B8" w:rsidRDefault="003408D3" w:rsidP="003408D3">
      <w:pPr>
        <w:rPr>
          <w:lang w:val="uk-UA"/>
        </w:rPr>
      </w:pPr>
      <w:r w:rsidRPr="002F21B8">
        <w:t>_______________________________________________________________</w:t>
      </w:r>
      <w:r w:rsidRPr="002F21B8">
        <w:rPr>
          <w:lang w:val="uk-UA"/>
        </w:rPr>
        <w:t>_______________</w:t>
      </w:r>
    </w:p>
    <w:p w:rsidR="003408D3" w:rsidRPr="002F21B8" w:rsidRDefault="003408D3" w:rsidP="003408D3">
      <w:pPr>
        <w:jc w:val="both"/>
      </w:pPr>
      <w:r w:rsidRPr="002F21B8">
        <w:t>(</w:t>
      </w:r>
      <w:proofErr w:type="spellStart"/>
      <w:r w:rsidRPr="002F21B8">
        <w:t>надалі</w:t>
      </w:r>
      <w:proofErr w:type="spellEnd"/>
      <w:r w:rsidRPr="002F21B8">
        <w:t xml:space="preserve"> </w:t>
      </w:r>
      <w:proofErr w:type="spellStart"/>
      <w:r w:rsidRPr="002F21B8">
        <w:t>іменується</w:t>
      </w:r>
      <w:proofErr w:type="spellEnd"/>
      <w:r w:rsidRPr="002F21B8">
        <w:t xml:space="preserve"> </w:t>
      </w:r>
      <w:r w:rsidRPr="002F21B8">
        <w:rPr>
          <w:b/>
        </w:rPr>
        <w:t>"</w:t>
      </w:r>
      <w:r w:rsidR="005E1D13">
        <w:rPr>
          <w:b/>
          <w:lang w:val="uk-UA"/>
        </w:rPr>
        <w:t>Виконавець</w:t>
      </w:r>
      <w:r w:rsidRPr="002F21B8">
        <w:rPr>
          <w:b/>
        </w:rPr>
        <w:t>")</w:t>
      </w:r>
      <w:r w:rsidRPr="002F21B8">
        <w:t xml:space="preserve"> в </w:t>
      </w:r>
      <w:proofErr w:type="spellStart"/>
      <w:r w:rsidRPr="002F21B8">
        <w:t>особі</w:t>
      </w:r>
      <w:proofErr w:type="spellEnd"/>
      <w:r w:rsidRPr="002F21B8">
        <w:t xml:space="preserve"> _________________________________</w:t>
      </w:r>
      <w:r w:rsidRPr="002F21B8">
        <w:rPr>
          <w:lang w:val="uk-UA"/>
        </w:rPr>
        <w:t>_____</w:t>
      </w:r>
      <w:r w:rsidRPr="002F21B8">
        <w:t>,</w:t>
      </w:r>
    </w:p>
    <w:p w:rsidR="003408D3" w:rsidRPr="002F21B8" w:rsidRDefault="003408D3" w:rsidP="003408D3">
      <w:pPr>
        <w:jc w:val="both"/>
      </w:pPr>
      <w:proofErr w:type="spellStart"/>
      <w:r w:rsidRPr="002F21B8">
        <w:t>що</w:t>
      </w:r>
      <w:proofErr w:type="spellEnd"/>
      <w:r w:rsidRPr="002F21B8">
        <w:t xml:space="preserve"> </w:t>
      </w:r>
      <w:proofErr w:type="spellStart"/>
      <w:r w:rsidRPr="002F21B8">
        <w:t>діє</w:t>
      </w:r>
      <w:proofErr w:type="spellEnd"/>
      <w:r w:rsidRPr="002F21B8">
        <w:t xml:space="preserve"> на </w:t>
      </w:r>
      <w:proofErr w:type="spellStart"/>
      <w:proofErr w:type="gramStart"/>
      <w:r w:rsidRPr="002F21B8">
        <w:t>п</w:t>
      </w:r>
      <w:proofErr w:type="gramEnd"/>
      <w:r w:rsidRPr="002F21B8">
        <w:t>ідставі</w:t>
      </w:r>
      <w:proofErr w:type="spellEnd"/>
      <w:r w:rsidRPr="002F21B8">
        <w:t xml:space="preserve"> _______________________________________________</w:t>
      </w:r>
      <w:r w:rsidRPr="002F21B8">
        <w:rPr>
          <w:lang w:val="uk-UA"/>
        </w:rPr>
        <w:t>_</w:t>
      </w:r>
      <w:r w:rsidRPr="002F21B8">
        <w:t>_,</w:t>
      </w:r>
      <w:r w:rsidRPr="002F21B8">
        <w:rPr>
          <w:lang w:val="uk-UA"/>
        </w:rPr>
        <w:t xml:space="preserve"> </w:t>
      </w:r>
      <w:r w:rsidRPr="002F21B8">
        <w:t>з одного боку,</w:t>
      </w:r>
      <w:r w:rsidRPr="002F21B8">
        <w:rPr>
          <w:lang w:val="uk-UA"/>
        </w:rPr>
        <w:t xml:space="preserve"> </w:t>
      </w:r>
    </w:p>
    <w:p w:rsidR="003408D3" w:rsidRDefault="003408D3" w:rsidP="003408D3">
      <w:pPr>
        <w:jc w:val="both"/>
        <w:rPr>
          <w:b/>
          <w:lang w:val="uk-UA"/>
        </w:rPr>
      </w:pPr>
      <w:r w:rsidRPr="002F21B8">
        <w:t>та</w:t>
      </w:r>
      <w:r w:rsidRPr="002F21B8">
        <w:rPr>
          <w:lang w:val="uk-UA"/>
        </w:rPr>
        <w:t xml:space="preserve"> </w:t>
      </w:r>
      <w:r>
        <w:rPr>
          <w:b/>
          <w:lang w:val="uk-UA"/>
        </w:rPr>
        <w:t xml:space="preserve">Комунальне </w:t>
      </w:r>
      <w:proofErr w:type="gramStart"/>
      <w:r>
        <w:rPr>
          <w:b/>
          <w:lang w:val="uk-UA"/>
        </w:rPr>
        <w:t>п</w:t>
      </w:r>
      <w:proofErr w:type="gramEnd"/>
      <w:r>
        <w:rPr>
          <w:b/>
          <w:lang w:val="uk-UA"/>
        </w:rPr>
        <w:t>ідприємство «Електроавтотранс» Івано-Франківської міської ради</w:t>
      </w:r>
    </w:p>
    <w:p w:rsidR="003408D3" w:rsidRPr="002F21B8" w:rsidRDefault="003408D3" w:rsidP="003408D3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2F21B8">
        <w:rPr>
          <w:lang w:val="uk-UA"/>
        </w:rPr>
        <w:t xml:space="preserve"> </w:t>
      </w:r>
      <w:r w:rsidRPr="002F21B8">
        <w:t xml:space="preserve"> (</w:t>
      </w:r>
      <w:proofErr w:type="spellStart"/>
      <w:r w:rsidRPr="002F21B8">
        <w:t>надалі</w:t>
      </w:r>
      <w:proofErr w:type="spellEnd"/>
      <w:r w:rsidRPr="002F21B8">
        <w:t xml:space="preserve"> </w:t>
      </w:r>
      <w:proofErr w:type="spellStart"/>
      <w:r w:rsidRPr="002F21B8">
        <w:t>іменується</w:t>
      </w:r>
      <w:proofErr w:type="spellEnd"/>
      <w:r w:rsidRPr="002F21B8">
        <w:t xml:space="preserve"> "</w:t>
      </w:r>
      <w:r w:rsidRPr="002F21B8">
        <w:rPr>
          <w:b/>
          <w:lang w:val="uk-UA"/>
        </w:rPr>
        <w:t>Замовник</w:t>
      </w:r>
      <w:r w:rsidRPr="002F21B8">
        <w:t xml:space="preserve">") в </w:t>
      </w:r>
      <w:proofErr w:type="spellStart"/>
      <w:r w:rsidRPr="002F21B8">
        <w:t>особі</w:t>
      </w:r>
      <w:proofErr w:type="spellEnd"/>
      <w:r w:rsidRPr="002F21B8">
        <w:t xml:space="preserve"> </w:t>
      </w:r>
      <w:r>
        <w:rPr>
          <w:lang w:val="uk-UA"/>
        </w:rPr>
        <w:t xml:space="preserve">директора </w:t>
      </w:r>
      <w:proofErr w:type="spellStart"/>
      <w:r>
        <w:rPr>
          <w:lang w:val="uk-UA"/>
        </w:rPr>
        <w:t>Голутяка</w:t>
      </w:r>
      <w:proofErr w:type="spellEnd"/>
      <w:r>
        <w:rPr>
          <w:lang w:val="uk-UA"/>
        </w:rPr>
        <w:t xml:space="preserve"> Віталія Юрійовича</w:t>
      </w:r>
      <w:r w:rsidRPr="002F21B8">
        <w:t>,</w:t>
      </w:r>
      <w:r w:rsidRPr="002F21B8">
        <w:rPr>
          <w:lang w:val="uk-UA"/>
        </w:rPr>
        <w:t xml:space="preserve"> </w:t>
      </w:r>
      <w:proofErr w:type="spellStart"/>
      <w:r w:rsidRPr="002F21B8">
        <w:t>що</w:t>
      </w:r>
      <w:proofErr w:type="spellEnd"/>
      <w:r w:rsidRPr="002F21B8">
        <w:t xml:space="preserve"> </w:t>
      </w:r>
      <w:proofErr w:type="spellStart"/>
      <w:r w:rsidRPr="002F21B8">
        <w:t>діє</w:t>
      </w:r>
      <w:proofErr w:type="spellEnd"/>
      <w:r w:rsidRPr="002F21B8">
        <w:t xml:space="preserve"> на </w:t>
      </w:r>
      <w:proofErr w:type="spellStart"/>
      <w:proofErr w:type="gramStart"/>
      <w:r w:rsidRPr="002F21B8">
        <w:t>п</w:t>
      </w:r>
      <w:proofErr w:type="gramEnd"/>
      <w:r w:rsidRPr="002F21B8">
        <w:t>ідставі</w:t>
      </w:r>
      <w:proofErr w:type="spellEnd"/>
      <w:r w:rsidRPr="002F21B8">
        <w:rPr>
          <w:lang w:val="uk-UA"/>
        </w:rPr>
        <w:t xml:space="preserve"> Статуту</w:t>
      </w:r>
      <w:r w:rsidRPr="002F21B8">
        <w:t>,</w:t>
      </w:r>
      <w:r w:rsidRPr="002F21B8">
        <w:rPr>
          <w:lang w:val="uk-UA"/>
        </w:rPr>
        <w:t xml:space="preserve"> </w:t>
      </w:r>
      <w:r w:rsidRPr="002F21B8">
        <w:t>з другого боку,</w:t>
      </w:r>
      <w:r>
        <w:rPr>
          <w:lang w:val="uk-UA"/>
        </w:rPr>
        <w:t xml:space="preserve"> </w:t>
      </w:r>
      <w:proofErr w:type="spellStart"/>
      <w:r w:rsidRPr="002F21B8">
        <w:t>уклали</w:t>
      </w:r>
      <w:proofErr w:type="spellEnd"/>
      <w:r w:rsidRPr="002F21B8">
        <w:t xml:space="preserve"> </w:t>
      </w:r>
      <w:proofErr w:type="spellStart"/>
      <w:r w:rsidRPr="002F21B8">
        <w:t>цей</w:t>
      </w:r>
      <w:proofErr w:type="spellEnd"/>
      <w:r w:rsidRPr="002F21B8">
        <w:t xml:space="preserve"> Договір поставки (</w:t>
      </w:r>
      <w:proofErr w:type="spellStart"/>
      <w:r w:rsidRPr="002F21B8">
        <w:t>надалі</w:t>
      </w:r>
      <w:proofErr w:type="spellEnd"/>
      <w:r w:rsidRPr="002F21B8">
        <w:t xml:space="preserve"> </w:t>
      </w:r>
      <w:proofErr w:type="spellStart"/>
      <w:r w:rsidRPr="002F21B8">
        <w:t>іменується</w:t>
      </w:r>
      <w:proofErr w:type="spellEnd"/>
      <w:r w:rsidRPr="002F21B8">
        <w:t xml:space="preserve"> "Договір") про </w:t>
      </w:r>
      <w:proofErr w:type="spellStart"/>
      <w:r w:rsidRPr="002F21B8">
        <w:t>таке</w:t>
      </w:r>
      <w:proofErr w:type="spellEnd"/>
      <w:r w:rsidRPr="002F21B8">
        <w:rPr>
          <w:lang w:val="uk-UA"/>
        </w:rPr>
        <w:t>:</w:t>
      </w:r>
    </w:p>
    <w:p w:rsidR="003408D3" w:rsidRPr="002F21B8" w:rsidRDefault="003408D3" w:rsidP="003408D3">
      <w:pPr>
        <w:pStyle w:val="a7"/>
        <w:tabs>
          <w:tab w:val="left" w:pos="360"/>
          <w:tab w:val="left" w:pos="2694"/>
        </w:tabs>
        <w:ind w:firstLine="132"/>
        <w:jc w:val="center"/>
        <w:rPr>
          <w:b/>
          <w:sz w:val="24"/>
          <w:szCs w:val="24"/>
          <w:lang w:val="uk-UA"/>
        </w:rPr>
      </w:pPr>
    </w:p>
    <w:p w:rsidR="003408D3" w:rsidRPr="002F21B8" w:rsidRDefault="003408D3" w:rsidP="003408D3">
      <w:pPr>
        <w:pStyle w:val="a7"/>
        <w:tabs>
          <w:tab w:val="left" w:pos="360"/>
          <w:tab w:val="left" w:pos="2694"/>
        </w:tabs>
        <w:ind w:firstLine="132"/>
        <w:jc w:val="center"/>
        <w:rPr>
          <w:b/>
          <w:sz w:val="24"/>
          <w:szCs w:val="24"/>
          <w:lang w:val="uk-UA"/>
        </w:rPr>
      </w:pPr>
      <w:r w:rsidRPr="002F21B8">
        <w:rPr>
          <w:b/>
          <w:sz w:val="24"/>
          <w:szCs w:val="24"/>
          <w:lang w:val="uk-UA"/>
        </w:rPr>
        <w:t>1.ПРЕДМЕТ ДОГОВОРУ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1.1. Постачальник зобов’язується </w:t>
      </w:r>
      <w:r w:rsidR="00FE4B6C">
        <w:rPr>
          <w:rFonts w:ascii="Times New Roman" w:hAnsi="Times New Roman"/>
          <w:sz w:val="24"/>
          <w:szCs w:val="24"/>
          <w:lang w:val="uk-UA"/>
        </w:rPr>
        <w:t>надати послуги Замовнику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, а Замовник зобов’язується прийняти і оплатити </w:t>
      </w:r>
      <w:r w:rsidR="00FE4B6C">
        <w:rPr>
          <w:rFonts w:ascii="Times New Roman" w:hAnsi="Times New Roman"/>
          <w:sz w:val="24"/>
          <w:szCs w:val="24"/>
          <w:lang w:val="uk-UA"/>
        </w:rPr>
        <w:t xml:space="preserve">дані послуги 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на умовах, визначених Договором.</w:t>
      </w:r>
    </w:p>
    <w:p w:rsidR="00503FB8" w:rsidRPr="00D04781" w:rsidRDefault="003408D3" w:rsidP="00503FB8">
      <w:pPr>
        <w:rPr>
          <w:lang w:val="uk-UA"/>
        </w:rPr>
      </w:pPr>
      <w:r w:rsidRPr="002F21B8">
        <w:rPr>
          <w:lang w:val="uk-UA"/>
        </w:rPr>
        <w:t xml:space="preserve">Найменування: </w:t>
      </w:r>
      <w:r w:rsidRPr="00A7023E">
        <w:rPr>
          <w:lang w:val="uk-UA"/>
        </w:rPr>
        <w:t xml:space="preserve">послуг  </w:t>
      </w:r>
      <w:r w:rsidR="00F81858">
        <w:rPr>
          <w:lang w:val="uk-UA"/>
        </w:rPr>
        <w:t xml:space="preserve">Послуги з проведення експертного обстеження і випробування та виготовлення технічного паспорта спеціального модернізованого транспортного засобу типу </w:t>
      </w:r>
      <w:proofErr w:type="spellStart"/>
      <w:r w:rsidR="00F81858">
        <w:rPr>
          <w:lang w:val="en-US"/>
        </w:rPr>
        <w:t>Montraks</w:t>
      </w:r>
      <w:proofErr w:type="spellEnd"/>
      <w:r w:rsidR="00503FB8" w:rsidRPr="004D759E">
        <w:rPr>
          <w:lang w:val="uk-UA"/>
        </w:rPr>
        <w:t xml:space="preserve"> код ДК 021:2015 – </w:t>
      </w:r>
      <w:r w:rsidR="00503FB8">
        <w:rPr>
          <w:lang w:val="uk-UA"/>
        </w:rPr>
        <w:t>7163</w:t>
      </w:r>
      <w:r w:rsidR="00503FB8" w:rsidRPr="00D04781">
        <w:rPr>
          <w:lang w:val="uk-UA"/>
        </w:rPr>
        <w:t>0000-</w:t>
      </w:r>
      <w:r w:rsidR="00503FB8">
        <w:rPr>
          <w:lang w:val="uk-UA"/>
        </w:rPr>
        <w:t>3</w:t>
      </w:r>
      <w:r w:rsidR="00503FB8" w:rsidRPr="004D759E">
        <w:rPr>
          <w:lang w:val="uk-UA"/>
        </w:rPr>
        <w:t xml:space="preserve"> </w:t>
      </w:r>
      <w:r w:rsidR="00503FB8">
        <w:rPr>
          <w:lang w:val="uk-UA"/>
        </w:rPr>
        <w:t>Послуги з технічного огляду та випробування</w:t>
      </w:r>
    </w:p>
    <w:p w:rsidR="00EB34ED" w:rsidRPr="00EB34ED" w:rsidRDefault="00EB34ED" w:rsidP="00503FB8">
      <w:pPr>
        <w:spacing w:before="240"/>
        <w:rPr>
          <w:b/>
          <w:lang w:val="uk-UA"/>
        </w:rPr>
      </w:pPr>
    </w:p>
    <w:p w:rsidR="003408D3" w:rsidRPr="002F21B8" w:rsidRDefault="003408D3" w:rsidP="00EB34ED">
      <w:pPr>
        <w:jc w:val="both"/>
        <w:rPr>
          <w:lang w:val="uk-UA"/>
        </w:rPr>
      </w:pPr>
      <w:r w:rsidRPr="002F21B8">
        <w:rPr>
          <w:lang w:val="uk-UA"/>
        </w:rPr>
        <w:t>1.2. Найменування (номенк</w:t>
      </w:r>
      <w:r w:rsidR="00FE4B6C">
        <w:rPr>
          <w:lang w:val="uk-UA"/>
        </w:rPr>
        <w:t>латура, асортимент), кількість</w:t>
      </w:r>
      <w:r w:rsidRPr="002F21B8">
        <w:rPr>
          <w:lang w:val="uk-UA"/>
        </w:rPr>
        <w:t xml:space="preserve"> та ціна за одиницю </w:t>
      </w:r>
      <w:r w:rsidR="00FE4B6C">
        <w:rPr>
          <w:lang w:val="uk-UA"/>
        </w:rPr>
        <w:t>послуги</w:t>
      </w:r>
      <w:r w:rsidRPr="002F21B8">
        <w:rPr>
          <w:lang w:val="uk-UA"/>
        </w:rPr>
        <w:t>, зазначаються в Специфікації, що є невід’ємною частиною даного Договору.</w:t>
      </w:r>
      <w:r w:rsidRPr="002F21B8">
        <w:rPr>
          <w:b/>
          <w:color w:val="000000"/>
          <w:shd w:val="clear" w:color="auto" w:fill="FFFFFF"/>
          <w:lang w:val="uk-UA"/>
        </w:rPr>
        <w:t xml:space="preserve"> </w:t>
      </w:r>
    </w:p>
    <w:p w:rsidR="003408D3" w:rsidRPr="002F21B8" w:rsidRDefault="003408D3" w:rsidP="003408D3">
      <w:pPr>
        <w:pStyle w:val="a7"/>
        <w:tabs>
          <w:tab w:val="left" w:pos="360"/>
        </w:tabs>
        <w:rPr>
          <w:sz w:val="24"/>
          <w:szCs w:val="24"/>
          <w:lang w:val="uk-UA"/>
        </w:rPr>
      </w:pPr>
      <w:r w:rsidRPr="002F21B8">
        <w:rPr>
          <w:sz w:val="24"/>
          <w:szCs w:val="24"/>
          <w:lang w:val="uk-UA"/>
        </w:rPr>
        <w:t xml:space="preserve">1.3. Обсяги закупівлі </w:t>
      </w:r>
      <w:r w:rsidR="00FE4B6C">
        <w:rPr>
          <w:sz w:val="24"/>
          <w:szCs w:val="24"/>
          <w:lang w:val="uk-UA"/>
        </w:rPr>
        <w:t>послуг</w:t>
      </w:r>
      <w:r w:rsidRPr="002F21B8">
        <w:rPr>
          <w:sz w:val="24"/>
          <w:szCs w:val="24"/>
          <w:lang w:val="uk-UA"/>
        </w:rPr>
        <w:t xml:space="preserve"> можуть бути зменшені залежно від реального фінансування видатків, визначених кошторисом та потреби Замовника.</w:t>
      </w:r>
    </w:p>
    <w:p w:rsidR="003408D3" w:rsidRPr="002F21B8" w:rsidRDefault="003408D3" w:rsidP="003408D3">
      <w:pPr>
        <w:tabs>
          <w:tab w:val="left" w:pos="360"/>
          <w:tab w:val="left" w:pos="2694"/>
        </w:tabs>
        <w:ind w:firstLine="426"/>
        <w:jc w:val="center"/>
        <w:rPr>
          <w:b/>
          <w:lang w:val="uk-UA"/>
        </w:rPr>
      </w:pPr>
    </w:p>
    <w:p w:rsidR="003408D3" w:rsidRPr="002F21B8" w:rsidRDefault="003408D3" w:rsidP="003408D3">
      <w:pPr>
        <w:tabs>
          <w:tab w:val="left" w:pos="360"/>
          <w:tab w:val="left" w:pos="2694"/>
        </w:tabs>
        <w:ind w:firstLine="426"/>
        <w:jc w:val="center"/>
        <w:rPr>
          <w:b/>
          <w:bCs/>
          <w:lang w:val="uk-UA"/>
        </w:rPr>
      </w:pPr>
      <w:r w:rsidRPr="002F21B8">
        <w:rPr>
          <w:b/>
          <w:lang w:val="uk-UA"/>
        </w:rPr>
        <w:t xml:space="preserve">2.ЯКІСТЬ 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2.1. Якість </w:t>
      </w:r>
      <w:r w:rsidR="00FE4B6C">
        <w:rPr>
          <w:rFonts w:ascii="Times New Roman" w:hAnsi="Times New Roman"/>
          <w:sz w:val="24"/>
          <w:szCs w:val="24"/>
          <w:lang w:val="uk-UA"/>
        </w:rPr>
        <w:t>наданих послуг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повинна відповідати вимогам чинного Законодавства України. Учасник гарантує якість </w:t>
      </w:r>
      <w:r w:rsidR="00FE4B6C">
        <w:rPr>
          <w:rFonts w:ascii="Times New Roman" w:hAnsi="Times New Roman"/>
          <w:sz w:val="24"/>
          <w:szCs w:val="24"/>
          <w:lang w:val="uk-UA"/>
        </w:rPr>
        <w:t>послуг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FE4B6C">
        <w:rPr>
          <w:rFonts w:ascii="Times New Roman" w:hAnsi="Times New Roman"/>
          <w:sz w:val="24"/>
          <w:szCs w:val="24"/>
          <w:lang w:val="uk-UA"/>
        </w:rPr>
        <w:t>надає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E4B6C" w:rsidRDefault="00FE4B6C" w:rsidP="003408D3">
      <w:pPr>
        <w:tabs>
          <w:tab w:val="left" w:pos="360"/>
          <w:tab w:val="left" w:pos="2552"/>
        </w:tabs>
        <w:ind w:left="852" w:firstLine="426"/>
        <w:jc w:val="center"/>
        <w:rPr>
          <w:b/>
          <w:lang w:val="uk-UA"/>
        </w:rPr>
      </w:pPr>
    </w:p>
    <w:p w:rsidR="003408D3" w:rsidRPr="002F21B8" w:rsidRDefault="003408D3" w:rsidP="003408D3">
      <w:pPr>
        <w:tabs>
          <w:tab w:val="left" w:pos="360"/>
          <w:tab w:val="left" w:pos="2552"/>
        </w:tabs>
        <w:ind w:left="852" w:firstLine="426"/>
        <w:jc w:val="center"/>
        <w:rPr>
          <w:b/>
          <w:bCs/>
          <w:lang w:val="uk-UA"/>
        </w:rPr>
      </w:pPr>
      <w:r w:rsidRPr="002F21B8">
        <w:rPr>
          <w:b/>
          <w:lang w:val="uk-UA"/>
        </w:rPr>
        <w:t>3.</w:t>
      </w:r>
      <w:r w:rsidRPr="002F21B8">
        <w:rPr>
          <w:lang w:val="uk-UA"/>
        </w:rPr>
        <w:t xml:space="preserve"> </w:t>
      </w:r>
      <w:r w:rsidRPr="002F21B8">
        <w:rPr>
          <w:b/>
          <w:lang w:val="uk-UA"/>
        </w:rPr>
        <w:t>ЦІНА ДОГОВОРУ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3.1. Ціна даного Договору становить: </w:t>
      </w:r>
      <w:r w:rsidRPr="002F21B8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грн. (______________________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__________________________________),  в т. ч ПДВ – ___________________ грн.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3.2. Ціна даного Договору може бути зменшена за взаємною згодою Сторін.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3.3 Сума визначена в Договорі для закупівлі та зобов'язання сторін Договору підлягають відповідному коригуванню у разі збільшення (зменшення) суми в межах бюджетних призначень, на що складається додаткова угода.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3.4. Сума видатків та обсяги,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період.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408D3" w:rsidRPr="002F21B8" w:rsidRDefault="003408D3" w:rsidP="003408D3">
      <w:pPr>
        <w:pStyle w:val="ac"/>
        <w:tabs>
          <w:tab w:val="left" w:pos="360"/>
          <w:tab w:val="left" w:pos="2552"/>
        </w:tabs>
        <w:ind w:left="1080" w:firstLine="426"/>
        <w:jc w:val="center"/>
        <w:rPr>
          <w:b/>
          <w:bCs/>
          <w:lang w:val="uk-UA"/>
        </w:rPr>
      </w:pPr>
      <w:r w:rsidRPr="002F21B8">
        <w:rPr>
          <w:b/>
          <w:lang w:val="uk-UA"/>
        </w:rPr>
        <w:t>4.ПОРЯДОК  ЗДІЙСНЕННЯ ОПЛАТИ</w:t>
      </w:r>
    </w:p>
    <w:p w:rsidR="003408D3" w:rsidRPr="002F21B8" w:rsidRDefault="003408D3" w:rsidP="003408D3">
      <w:pPr>
        <w:jc w:val="both"/>
        <w:rPr>
          <w:lang w:val="uk-UA"/>
        </w:rPr>
      </w:pPr>
      <w:r w:rsidRPr="002F21B8">
        <w:rPr>
          <w:lang w:val="uk-UA"/>
        </w:rPr>
        <w:t xml:space="preserve">4.1. Розрахунки між Замовником та </w:t>
      </w:r>
      <w:r w:rsidR="00FE4B6C">
        <w:rPr>
          <w:lang w:val="uk-UA"/>
        </w:rPr>
        <w:t>Виконавцем</w:t>
      </w:r>
      <w:r w:rsidRPr="002F21B8">
        <w:rPr>
          <w:lang w:val="uk-UA"/>
        </w:rPr>
        <w:t xml:space="preserve"> здійснюються в безготівковій формі</w:t>
      </w:r>
      <w:r>
        <w:rPr>
          <w:lang w:val="uk-UA"/>
        </w:rPr>
        <w:t>.</w:t>
      </w:r>
      <w:r w:rsidRPr="002F21B8">
        <w:rPr>
          <w:lang w:val="uk-UA"/>
        </w:rPr>
        <w:t>.</w:t>
      </w:r>
    </w:p>
    <w:p w:rsidR="003408D3" w:rsidRPr="004F0CA8" w:rsidRDefault="003408D3" w:rsidP="003408D3">
      <w:pPr>
        <w:pStyle w:val="aa"/>
        <w:spacing w:before="0"/>
        <w:rPr>
          <w:rFonts w:ascii="Times New Roman" w:hAnsi="Times New Roman" w:cs="Times New Roman"/>
          <w:sz w:val="24"/>
          <w:szCs w:val="24"/>
          <w:lang w:val="uk-UA"/>
        </w:rPr>
      </w:pPr>
      <w:r w:rsidRPr="002F21B8">
        <w:rPr>
          <w:lang w:val="uk-UA"/>
        </w:rPr>
        <w:t xml:space="preserve">4.2. </w:t>
      </w:r>
      <w:r w:rsidRPr="004F0CA8">
        <w:rPr>
          <w:rFonts w:ascii="Times New Roman" w:hAnsi="Times New Roman" w:cs="Times New Roman"/>
          <w:sz w:val="24"/>
          <w:szCs w:val="24"/>
          <w:lang w:val="uk-UA"/>
        </w:rPr>
        <w:t>Ціни, встановлюються в національній валюті України.</w:t>
      </w:r>
    </w:p>
    <w:p w:rsidR="003408D3" w:rsidRPr="00C01C24" w:rsidRDefault="003408D3" w:rsidP="003408D3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Платіжні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зобов’язання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Замовника за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цим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Договором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виникають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умовами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наявності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відповідного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</w:t>
      </w:r>
      <w:proofErr w:type="gram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призначення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E6B14" w:rsidRPr="00DE6B14" w:rsidRDefault="003408D3" w:rsidP="00DE6B14">
      <w:pPr>
        <w:pStyle w:val="ac"/>
        <w:numPr>
          <w:ilvl w:val="0"/>
          <w:numId w:val="1"/>
        </w:numPr>
        <w:jc w:val="both"/>
        <w:rPr>
          <w:lang w:val="uk-UA"/>
        </w:rPr>
      </w:pPr>
      <w:r w:rsidRPr="002F21B8">
        <w:rPr>
          <w:lang w:val="uk-UA"/>
        </w:rPr>
        <w:t xml:space="preserve">Оплата за поставлений товар здійснюється Замовником шляхом перерахування коштів на розрахунковий рахунок </w:t>
      </w:r>
      <w:r w:rsidR="00FE4B6C">
        <w:rPr>
          <w:lang w:val="uk-UA"/>
        </w:rPr>
        <w:t>Виконавця</w:t>
      </w:r>
      <w:r w:rsidRPr="002F21B8">
        <w:rPr>
          <w:lang w:val="uk-UA"/>
        </w:rPr>
        <w:t xml:space="preserve"> </w:t>
      </w:r>
      <w:r w:rsidR="00DE6B14" w:rsidRPr="00DE6B14">
        <w:rPr>
          <w:lang w:val="uk-UA"/>
        </w:rPr>
        <w:t xml:space="preserve">: </w:t>
      </w:r>
      <w:r w:rsidR="00503FB8">
        <w:rPr>
          <w:lang w:val="uk-UA"/>
        </w:rPr>
        <w:t>100 % післяплата протягом 10</w:t>
      </w:r>
      <w:r w:rsidR="00DE6B14" w:rsidRPr="00DE6B14">
        <w:rPr>
          <w:lang w:val="uk-UA"/>
        </w:rPr>
        <w:t xml:space="preserve"> календарних днів з дня надання послуг</w:t>
      </w:r>
    </w:p>
    <w:p w:rsidR="003408D3" w:rsidRPr="002F21B8" w:rsidRDefault="003408D3" w:rsidP="00DE6B14">
      <w:pPr>
        <w:pStyle w:val="a7"/>
        <w:tabs>
          <w:tab w:val="left" w:pos="360"/>
        </w:tabs>
        <w:rPr>
          <w:bCs/>
          <w:sz w:val="24"/>
          <w:szCs w:val="24"/>
          <w:lang w:val="uk-UA"/>
        </w:rPr>
      </w:pPr>
      <w:r w:rsidRPr="002F21B8">
        <w:rPr>
          <w:sz w:val="24"/>
          <w:szCs w:val="24"/>
          <w:lang w:val="uk-UA"/>
        </w:rPr>
        <w:t xml:space="preserve">4.4. </w:t>
      </w:r>
      <w:r w:rsidR="00FE4B6C">
        <w:rPr>
          <w:sz w:val="24"/>
          <w:szCs w:val="24"/>
          <w:lang w:val="uk-UA"/>
        </w:rPr>
        <w:t>Виконавець</w:t>
      </w:r>
      <w:r w:rsidRPr="002F21B8">
        <w:rPr>
          <w:sz w:val="24"/>
          <w:szCs w:val="24"/>
          <w:lang w:val="uk-UA"/>
        </w:rPr>
        <w:t xml:space="preserve"> зобов'язується проводити звірку взаєморозрахунків за </w:t>
      </w:r>
      <w:r w:rsidR="00FE4B6C">
        <w:rPr>
          <w:sz w:val="24"/>
          <w:szCs w:val="24"/>
          <w:lang w:val="uk-UA"/>
        </w:rPr>
        <w:t>надані послуги</w:t>
      </w:r>
      <w:r w:rsidRPr="002F21B8">
        <w:rPr>
          <w:sz w:val="24"/>
          <w:szCs w:val="24"/>
          <w:lang w:val="uk-UA"/>
        </w:rPr>
        <w:t xml:space="preserve"> та складати акт звірки взаєморозрахунків з Замовником.</w:t>
      </w:r>
    </w:p>
    <w:p w:rsidR="003408D3" w:rsidRPr="002F21B8" w:rsidRDefault="003408D3" w:rsidP="003408D3">
      <w:pPr>
        <w:pStyle w:val="a7"/>
        <w:tabs>
          <w:tab w:val="left" w:pos="360"/>
        </w:tabs>
        <w:rPr>
          <w:sz w:val="24"/>
          <w:szCs w:val="24"/>
          <w:lang w:val="uk-UA"/>
        </w:rPr>
      </w:pPr>
      <w:r w:rsidRPr="002F21B8">
        <w:rPr>
          <w:sz w:val="24"/>
          <w:szCs w:val="24"/>
          <w:lang w:val="uk-UA"/>
        </w:rPr>
        <w:t xml:space="preserve">4.5. У випадку затримки оплати </w:t>
      </w:r>
      <w:r w:rsidR="00FE4B6C">
        <w:rPr>
          <w:sz w:val="24"/>
          <w:szCs w:val="24"/>
          <w:lang w:val="uk-UA"/>
        </w:rPr>
        <w:t>послуги</w:t>
      </w:r>
      <w:r w:rsidRPr="002F21B8">
        <w:rPr>
          <w:sz w:val="24"/>
          <w:szCs w:val="24"/>
          <w:lang w:val="uk-UA"/>
        </w:rPr>
        <w:t xml:space="preserve"> Замовником, як бюджетною державною установою (через відсутність коштів на розрахунковому рахунку), Замовник зобов’язується провести </w:t>
      </w:r>
      <w:r w:rsidRPr="002F21B8">
        <w:rPr>
          <w:sz w:val="24"/>
          <w:szCs w:val="24"/>
          <w:lang w:val="uk-UA"/>
        </w:rPr>
        <w:lastRenderedPageBreak/>
        <w:t xml:space="preserve">оплату </w:t>
      </w:r>
      <w:r w:rsidR="00FE4B6C">
        <w:rPr>
          <w:sz w:val="24"/>
          <w:szCs w:val="24"/>
          <w:lang w:val="uk-UA"/>
        </w:rPr>
        <w:t>за надані послуги Виконавцем</w:t>
      </w:r>
      <w:r w:rsidRPr="002F21B8">
        <w:rPr>
          <w:sz w:val="24"/>
          <w:szCs w:val="24"/>
          <w:lang w:val="uk-UA"/>
        </w:rPr>
        <w:t xml:space="preserve"> протягом 10-ти банківських днів з дня надходження коштів на свій рахунок.</w:t>
      </w:r>
    </w:p>
    <w:p w:rsidR="003408D3" w:rsidRPr="00FE4B6C" w:rsidRDefault="003408D3" w:rsidP="003408D3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0" w:name="OCRUncertain038"/>
      <w:r w:rsidRPr="00C01C24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FE4B6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bookmarkEnd w:id="0"/>
      <w:r w:rsidR="00FE4B6C">
        <w:rPr>
          <w:rFonts w:ascii="Times New Roman" w:hAnsi="Times New Roman" w:cs="Times New Roman"/>
          <w:color w:val="auto"/>
          <w:sz w:val="24"/>
          <w:szCs w:val="24"/>
          <w:lang w:val="uk-UA"/>
        </w:rPr>
        <w:t>ПОРЯДОК НАДАННЯ ПОСЛУГ</w:t>
      </w:r>
    </w:p>
    <w:p w:rsidR="00DE707D" w:rsidRDefault="003408D3" w:rsidP="00DE707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5.1. Місце </w:t>
      </w:r>
      <w:r w:rsidR="00DE707D"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F0DA4">
        <w:rPr>
          <w:rFonts w:ascii="Times New Roman" w:hAnsi="Times New Roman"/>
          <w:sz w:val="24"/>
          <w:szCs w:val="24"/>
          <w:lang w:val="uk-UA"/>
        </w:rPr>
        <w:t>76008, м. Івано-Франківськ, вул.. Тролейбусна, 40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E707D" w:rsidRDefault="00DE707D" w:rsidP="00DE707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Надання послуг проводиться </w:t>
      </w:r>
      <w:r w:rsidR="00907F6B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503FB8">
        <w:rPr>
          <w:rFonts w:ascii="Times New Roman" w:hAnsi="Times New Roman"/>
          <w:sz w:val="24"/>
          <w:szCs w:val="24"/>
          <w:lang w:val="uk-UA"/>
        </w:rPr>
        <w:t xml:space="preserve">серпень </w:t>
      </w:r>
      <w:r>
        <w:rPr>
          <w:rFonts w:ascii="Times New Roman" w:hAnsi="Times New Roman"/>
          <w:sz w:val="24"/>
          <w:szCs w:val="24"/>
          <w:lang w:val="uk-UA"/>
        </w:rPr>
        <w:t>202</w:t>
      </w:r>
      <w:r w:rsidR="00907F6B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згідно отриманої заявки від Замовника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</w:t>
      </w:r>
      <w:r w:rsidR="00DE707D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. Зобов’язання </w:t>
      </w:r>
      <w:r w:rsidR="00DE707D">
        <w:rPr>
          <w:rFonts w:ascii="Times New Roman" w:hAnsi="Times New Roman"/>
          <w:sz w:val="24"/>
          <w:szCs w:val="24"/>
          <w:lang w:val="uk-UA"/>
        </w:rPr>
        <w:t>Виконавця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="00DE707D">
        <w:rPr>
          <w:rFonts w:ascii="Times New Roman" w:hAnsi="Times New Roman"/>
          <w:sz w:val="24"/>
          <w:szCs w:val="24"/>
          <w:lang w:val="uk-UA"/>
        </w:rPr>
        <w:t xml:space="preserve">надання послуг 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вважаються виконаними у повному обсязі з моменту  </w:t>
      </w:r>
      <w:r w:rsidR="00DE707D">
        <w:rPr>
          <w:rFonts w:ascii="Times New Roman" w:hAnsi="Times New Roman"/>
          <w:sz w:val="24"/>
          <w:szCs w:val="24"/>
          <w:lang w:val="uk-UA"/>
        </w:rPr>
        <w:t>підписання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Замовник</w:t>
      </w:r>
      <w:r w:rsidR="00DE707D">
        <w:rPr>
          <w:rFonts w:ascii="Times New Roman" w:hAnsi="Times New Roman"/>
          <w:sz w:val="24"/>
          <w:szCs w:val="24"/>
          <w:lang w:val="uk-UA"/>
        </w:rPr>
        <w:t>ом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відповідних документів.</w:t>
      </w:r>
    </w:p>
    <w:p w:rsidR="003408D3" w:rsidRPr="002F21B8" w:rsidRDefault="003408D3" w:rsidP="003408D3">
      <w:pPr>
        <w:pStyle w:val="2"/>
        <w:tabs>
          <w:tab w:val="left" w:pos="360"/>
          <w:tab w:val="left" w:pos="2552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08D3" w:rsidRPr="00C01C24" w:rsidRDefault="003408D3" w:rsidP="003408D3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1C24">
        <w:rPr>
          <w:rFonts w:ascii="Times New Roman" w:hAnsi="Times New Roman" w:cs="Times New Roman"/>
          <w:color w:val="auto"/>
          <w:sz w:val="24"/>
          <w:szCs w:val="24"/>
        </w:rPr>
        <w:t>ПРАВА ТА ОБОВ’ЯЗКИ СТОРІН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:rsidR="003408D3" w:rsidRPr="002F21B8" w:rsidRDefault="003408D3" w:rsidP="003408D3">
      <w:pPr>
        <w:tabs>
          <w:tab w:val="left" w:pos="540"/>
        </w:tabs>
        <w:jc w:val="both"/>
        <w:rPr>
          <w:bCs/>
          <w:lang w:val="uk-UA"/>
        </w:rPr>
      </w:pPr>
      <w:r w:rsidRPr="002F21B8">
        <w:rPr>
          <w:bCs/>
          <w:lang w:val="uk-UA"/>
        </w:rPr>
        <w:t xml:space="preserve">6.1.1. </w:t>
      </w:r>
      <w:r w:rsidR="00DE707D">
        <w:rPr>
          <w:bCs/>
          <w:lang w:val="uk-UA"/>
        </w:rPr>
        <w:t>Своєчасно надати транспортні засоби для проведення обов’язкового технічного контролю</w:t>
      </w:r>
    </w:p>
    <w:p w:rsidR="003408D3" w:rsidRPr="002F21B8" w:rsidRDefault="003408D3" w:rsidP="003408D3">
      <w:pPr>
        <w:tabs>
          <w:tab w:val="left" w:pos="540"/>
        </w:tabs>
        <w:jc w:val="both"/>
        <w:rPr>
          <w:bCs/>
          <w:lang w:val="uk-UA"/>
        </w:rPr>
      </w:pPr>
      <w:r w:rsidRPr="002F21B8">
        <w:rPr>
          <w:bCs/>
          <w:lang w:val="uk-UA"/>
        </w:rPr>
        <w:t>6.1.2</w:t>
      </w:r>
      <w:r w:rsidR="004D2966">
        <w:rPr>
          <w:bCs/>
          <w:lang w:val="uk-UA"/>
        </w:rPr>
        <w:t xml:space="preserve">. </w:t>
      </w:r>
      <w:r w:rsidR="00DE707D">
        <w:rPr>
          <w:bCs/>
          <w:lang w:val="uk-UA"/>
        </w:rPr>
        <w:t>Подати Виконавцю повністю укомплектовані, заправлені експлуатаційними рідинами (згідно з експлуатаційною документацією виробника) транспортні засоби за відсутності нашарувань бруду, що може вплинути на рель тати перевірки його технічного стану.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6.2.1. </w:t>
      </w:r>
      <w:r w:rsidR="004D2966">
        <w:rPr>
          <w:rFonts w:ascii="Times New Roman" w:hAnsi="Times New Roman"/>
          <w:sz w:val="24"/>
          <w:szCs w:val="24"/>
          <w:lang w:val="uk-UA"/>
        </w:rPr>
        <w:t>Вимагати від Виконавця надання послуг відповідно до умов цього  Договору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 xml:space="preserve">6.3. </w:t>
      </w:r>
      <w:r w:rsidR="004D2966">
        <w:rPr>
          <w:rFonts w:ascii="Times New Roman" w:hAnsi="Times New Roman"/>
          <w:b/>
          <w:sz w:val="24"/>
          <w:szCs w:val="24"/>
          <w:lang w:val="uk-UA"/>
        </w:rPr>
        <w:t>Виконавець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 xml:space="preserve"> зобов’язаний: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6.3.1. </w:t>
      </w:r>
      <w:r w:rsidR="004D2966">
        <w:rPr>
          <w:rFonts w:ascii="Times New Roman" w:hAnsi="Times New Roman"/>
          <w:sz w:val="24"/>
          <w:szCs w:val="24"/>
          <w:lang w:val="uk-UA"/>
        </w:rPr>
        <w:t>Надати послуги з проведення обов’язкового технічного контролю транспортних засобів</w:t>
      </w:r>
    </w:p>
    <w:p w:rsidR="003408D3" w:rsidRPr="002F21B8" w:rsidRDefault="003408D3" w:rsidP="003408D3">
      <w:pPr>
        <w:pStyle w:val="22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6.3.2. </w:t>
      </w:r>
      <w:r w:rsidR="004D2966">
        <w:rPr>
          <w:rFonts w:ascii="Times New Roman" w:hAnsi="Times New Roman"/>
          <w:sz w:val="24"/>
          <w:szCs w:val="24"/>
          <w:lang w:val="uk-UA"/>
        </w:rPr>
        <w:t>У випадку неможливості надання послуг, передбачених даним договором повідомити про це Замовника протягом 3 (трьох) робочих днів.</w:t>
      </w:r>
    </w:p>
    <w:p w:rsidR="003408D3" w:rsidRPr="002F21B8" w:rsidRDefault="004D2966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Обов’язки Виконавця вважаються виконаними з моменту вручення Замовнику кінцевого документу – протоколу перевірки технічного стану транспортного засобу або акту невідповідності технічного стану транспортного засобу. </w:t>
      </w:r>
    </w:p>
    <w:p w:rsidR="003408D3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 xml:space="preserve">6.4. </w:t>
      </w:r>
      <w:r w:rsidR="004D2966">
        <w:rPr>
          <w:rFonts w:ascii="Times New Roman" w:hAnsi="Times New Roman"/>
          <w:b/>
          <w:sz w:val="24"/>
          <w:szCs w:val="24"/>
          <w:lang w:val="uk-UA"/>
        </w:rPr>
        <w:t>Виконавець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 xml:space="preserve"> має право: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6.4.1. Своєчасно і в повному обсязі отримувати плату за </w:t>
      </w:r>
      <w:r w:rsidR="004D2966">
        <w:rPr>
          <w:rFonts w:ascii="Times New Roman" w:hAnsi="Times New Roman"/>
          <w:sz w:val="24"/>
          <w:szCs w:val="24"/>
          <w:lang w:val="uk-UA"/>
        </w:rPr>
        <w:t>надані послуги</w:t>
      </w:r>
      <w:r w:rsidRPr="002F21B8">
        <w:rPr>
          <w:rFonts w:ascii="Times New Roman" w:hAnsi="Times New Roman"/>
          <w:sz w:val="24"/>
          <w:szCs w:val="24"/>
          <w:lang w:val="uk-UA"/>
        </w:rPr>
        <w:t>.</w:t>
      </w:r>
    </w:p>
    <w:p w:rsidR="003408D3" w:rsidRPr="002F21B8" w:rsidRDefault="003408D3" w:rsidP="003408D3">
      <w:pPr>
        <w:pStyle w:val="2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</w:p>
    <w:p w:rsidR="003408D3" w:rsidRPr="00C01C24" w:rsidRDefault="003408D3" w:rsidP="003408D3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7. ВІДПОВІДАЛЬНІСТЬ СТОРІН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3408D3" w:rsidRPr="002F21B8" w:rsidRDefault="003408D3" w:rsidP="00604C7A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7.2.  У випадку </w:t>
      </w:r>
      <w:r w:rsidR="00604C7A">
        <w:rPr>
          <w:rFonts w:ascii="Times New Roman" w:hAnsi="Times New Roman"/>
          <w:sz w:val="24"/>
          <w:szCs w:val="24"/>
          <w:lang w:val="uk-UA"/>
        </w:rPr>
        <w:t>невиконання Замовником грошових зобов’язань пов’язаних з даним договором, Виконавець має право затримати початок надання послуг на строк пропорційний затримці оплати послуг з боку Замовника.</w:t>
      </w:r>
    </w:p>
    <w:p w:rsidR="003408D3" w:rsidRPr="002F21B8" w:rsidRDefault="003408D3" w:rsidP="003408D3">
      <w:pPr>
        <w:pStyle w:val="2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08D3" w:rsidRPr="00C01C24" w:rsidRDefault="003408D3" w:rsidP="003408D3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8. ОБСТАВИНИ НЕПЕРЕБОРНОЇ СИЛИ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3408D3" w:rsidRPr="002F21B8" w:rsidRDefault="003408D3" w:rsidP="003408D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</w:t>
      </w:r>
    </w:p>
    <w:p w:rsidR="003408D3" w:rsidRPr="00C01C24" w:rsidRDefault="003408D3" w:rsidP="003408D3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  <w:lang w:val="uk-UA"/>
        </w:rPr>
        <w:t>9. ВИРІШЕННЯ СПОРІВ</w:t>
      </w:r>
    </w:p>
    <w:p w:rsidR="003408D3" w:rsidRPr="002F21B8" w:rsidRDefault="003408D3" w:rsidP="003408D3">
      <w:pPr>
        <w:tabs>
          <w:tab w:val="left" w:pos="360"/>
        </w:tabs>
        <w:jc w:val="both"/>
        <w:rPr>
          <w:lang w:val="uk-UA"/>
        </w:rPr>
      </w:pPr>
      <w:r w:rsidRPr="002F21B8">
        <w:rPr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3408D3" w:rsidRPr="002F21B8" w:rsidRDefault="003408D3" w:rsidP="003408D3">
      <w:pPr>
        <w:tabs>
          <w:tab w:val="left" w:pos="360"/>
        </w:tabs>
        <w:jc w:val="both"/>
        <w:rPr>
          <w:lang w:val="uk-UA"/>
        </w:rPr>
      </w:pPr>
      <w:r w:rsidRPr="002F21B8">
        <w:rPr>
          <w:lang w:val="uk-UA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:rsidR="003408D3" w:rsidRPr="00C01C24" w:rsidRDefault="003408D3" w:rsidP="003408D3">
      <w:pPr>
        <w:pStyle w:val="2"/>
        <w:tabs>
          <w:tab w:val="left" w:pos="360"/>
          <w:tab w:val="left" w:pos="2552"/>
        </w:tabs>
        <w:spacing w:line="240" w:lineRule="auto"/>
        <w:ind w:left="49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10.СТРОК ДІЇ ДОГОВОРУ</w:t>
      </w:r>
    </w:p>
    <w:p w:rsidR="003408D3" w:rsidRPr="002F21B8" w:rsidRDefault="003408D3" w:rsidP="003408D3">
      <w:pPr>
        <w:tabs>
          <w:tab w:val="left" w:pos="0"/>
          <w:tab w:val="left" w:pos="180"/>
          <w:tab w:val="left" w:pos="360"/>
        </w:tabs>
        <w:jc w:val="both"/>
        <w:rPr>
          <w:lang w:val="uk-UA"/>
        </w:rPr>
      </w:pPr>
      <w:r w:rsidRPr="002F21B8">
        <w:rPr>
          <w:lang w:val="uk-UA"/>
        </w:rPr>
        <w:t>10.1. Договір набирає чинності з моменту його укладання і діє по «</w:t>
      </w:r>
      <w:r w:rsidR="00604C7A">
        <w:rPr>
          <w:lang w:val="uk-UA"/>
        </w:rPr>
        <w:t>31</w:t>
      </w:r>
      <w:r w:rsidRPr="002F21B8">
        <w:rPr>
          <w:lang w:val="uk-UA"/>
        </w:rPr>
        <w:t xml:space="preserve">» </w:t>
      </w:r>
      <w:r w:rsidR="00604C7A">
        <w:rPr>
          <w:lang w:val="uk-UA"/>
        </w:rPr>
        <w:t xml:space="preserve">грудня </w:t>
      </w:r>
      <w:r>
        <w:rPr>
          <w:lang w:val="uk-UA"/>
        </w:rPr>
        <w:t xml:space="preserve"> </w:t>
      </w:r>
      <w:r w:rsidRPr="002F21B8">
        <w:rPr>
          <w:lang w:val="uk-UA"/>
        </w:rPr>
        <w:t>20</w:t>
      </w:r>
      <w:r w:rsidR="00604C7A">
        <w:rPr>
          <w:lang w:val="uk-UA"/>
        </w:rPr>
        <w:t>2</w:t>
      </w:r>
      <w:r w:rsidR="00907F6B">
        <w:rPr>
          <w:lang w:val="uk-UA"/>
        </w:rPr>
        <w:t>2</w:t>
      </w:r>
      <w:r w:rsidRPr="002F21B8">
        <w:rPr>
          <w:lang w:val="uk-UA"/>
        </w:rPr>
        <w:t xml:space="preserve"> року,</w:t>
      </w:r>
      <w:r w:rsidRPr="002F21B8">
        <w:rPr>
          <w:color w:val="FF0000"/>
          <w:lang w:val="uk-UA"/>
        </w:rPr>
        <w:t xml:space="preserve"> </w:t>
      </w:r>
      <w:r w:rsidRPr="002F21B8">
        <w:rPr>
          <w:lang w:val="uk-UA"/>
        </w:rPr>
        <w:t>а в частині оплати – до повного виконання зобов’язань.</w:t>
      </w:r>
    </w:p>
    <w:p w:rsidR="003408D3" w:rsidRPr="00C01C24" w:rsidRDefault="003408D3" w:rsidP="003408D3">
      <w:pPr>
        <w:pStyle w:val="2"/>
        <w:tabs>
          <w:tab w:val="left" w:pos="360"/>
          <w:tab w:val="left" w:pos="2552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11.ІНШІ УМОВИ</w:t>
      </w:r>
    </w:p>
    <w:p w:rsidR="003408D3" w:rsidRPr="002F21B8" w:rsidRDefault="003408D3" w:rsidP="003408D3">
      <w:pPr>
        <w:pStyle w:val="2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11.1. З питань, що не передбачені даним Договором, сторони керуються діючим законодавством України.</w:t>
      </w:r>
    </w:p>
    <w:p w:rsidR="003408D3" w:rsidRPr="002F21B8" w:rsidRDefault="003408D3" w:rsidP="003408D3">
      <w:pPr>
        <w:pStyle w:val="22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11.2.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:rsidR="003408D3" w:rsidRPr="002F21B8" w:rsidRDefault="003408D3" w:rsidP="003408D3">
      <w:pPr>
        <w:pStyle w:val="22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11.3.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3408D3" w:rsidRPr="002F21B8" w:rsidRDefault="003408D3" w:rsidP="003408D3">
      <w:pPr>
        <w:pStyle w:val="22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11.4.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:rsidR="003408D3" w:rsidRPr="002F21B8" w:rsidRDefault="003408D3" w:rsidP="003408D3">
      <w:pPr>
        <w:pStyle w:val="22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11.5. Усі виправлення за текстом даного Договору мають юридичну силу лише при вза</w:t>
      </w:r>
      <w:r w:rsidRPr="002F21B8">
        <w:rPr>
          <w:rFonts w:ascii="Times New Roman" w:hAnsi="Times New Roman"/>
          <w:sz w:val="24"/>
          <w:szCs w:val="24"/>
          <w:lang w:val="uk-UA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3408D3" w:rsidRPr="002F21B8" w:rsidRDefault="003408D3" w:rsidP="003408D3">
      <w:pPr>
        <w:pStyle w:val="22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11.6.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3408D3" w:rsidRPr="002F21B8" w:rsidRDefault="003408D3" w:rsidP="003408D3">
      <w:pPr>
        <w:pStyle w:val="22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11.7.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3408D3" w:rsidRPr="00C01C24" w:rsidRDefault="003408D3" w:rsidP="003408D3">
      <w:pPr>
        <w:pStyle w:val="2"/>
        <w:tabs>
          <w:tab w:val="left" w:pos="360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 xml:space="preserve">12. ДОДАТКИ </w:t>
      </w:r>
      <w:proofErr w:type="gramStart"/>
      <w:r w:rsidRPr="00C01C24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C01C24"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</w:p>
    <w:p w:rsidR="003408D3" w:rsidRPr="002F21B8" w:rsidRDefault="003408D3" w:rsidP="003408D3">
      <w:pPr>
        <w:tabs>
          <w:tab w:val="left" w:pos="540"/>
        </w:tabs>
        <w:jc w:val="both"/>
        <w:rPr>
          <w:lang w:val="uk-UA"/>
        </w:rPr>
      </w:pPr>
      <w:r w:rsidRPr="002F21B8">
        <w:rPr>
          <w:lang w:val="uk-UA"/>
        </w:rPr>
        <w:t>12.1. Невід’ємною частиною цього Договору є:</w:t>
      </w:r>
    </w:p>
    <w:p w:rsidR="003408D3" w:rsidRPr="002F21B8" w:rsidRDefault="003408D3" w:rsidP="003408D3">
      <w:pPr>
        <w:tabs>
          <w:tab w:val="left" w:pos="540"/>
        </w:tabs>
        <w:ind w:firstLine="426"/>
        <w:jc w:val="both"/>
        <w:rPr>
          <w:lang w:val="uk-UA"/>
        </w:rPr>
      </w:pPr>
      <w:r w:rsidRPr="002F21B8">
        <w:rPr>
          <w:lang w:val="uk-UA"/>
        </w:rPr>
        <w:t>Специфікація.</w:t>
      </w:r>
    </w:p>
    <w:p w:rsidR="003408D3" w:rsidRPr="00C01C24" w:rsidRDefault="003408D3" w:rsidP="003408D3">
      <w:pPr>
        <w:pStyle w:val="2"/>
        <w:tabs>
          <w:tab w:val="left" w:pos="360"/>
        </w:tabs>
        <w:spacing w:line="240" w:lineRule="auto"/>
        <w:ind w:left="132"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  <w:lang w:val="uk-UA"/>
        </w:rPr>
        <w:t>13. МІСЦЕЗНАХОДЖЕННЯ ТА БАНКІВСЬКІ РЕКВІЗИТИ СТОРІН</w:t>
      </w:r>
    </w:p>
    <w:p w:rsidR="003408D3" w:rsidRPr="002F21B8" w:rsidRDefault="003408D3" w:rsidP="003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  <w:r w:rsidRPr="002F21B8">
        <w:rPr>
          <w:b/>
          <w:bCs/>
          <w:lang w:val="uk-UA"/>
        </w:rPr>
        <w:t xml:space="preserve">                    </w:t>
      </w:r>
      <w:r w:rsidR="00604C7A">
        <w:rPr>
          <w:b/>
          <w:bCs/>
          <w:lang w:val="uk-UA"/>
        </w:rPr>
        <w:t>Виконавець</w:t>
      </w:r>
      <w:r w:rsidRPr="002F21B8">
        <w:rPr>
          <w:b/>
          <w:bCs/>
          <w:lang w:val="uk-UA"/>
        </w:rPr>
        <w:t xml:space="preserve">                           </w:t>
      </w:r>
      <w:r>
        <w:rPr>
          <w:b/>
          <w:bCs/>
          <w:lang w:val="uk-UA"/>
        </w:rPr>
        <w:t xml:space="preserve">                      </w:t>
      </w:r>
      <w:r w:rsidRPr="002F21B8">
        <w:rPr>
          <w:b/>
          <w:bCs/>
          <w:lang w:val="uk-UA"/>
        </w:rPr>
        <w:t>Замовник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4820"/>
        <w:gridCol w:w="4786"/>
      </w:tblGrid>
      <w:tr w:rsidR="003408D3" w:rsidRPr="002F21B8" w:rsidTr="008E00EB">
        <w:tc>
          <w:tcPr>
            <w:tcW w:w="4820" w:type="dxa"/>
          </w:tcPr>
          <w:p w:rsidR="003408D3" w:rsidRPr="002F21B8" w:rsidRDefault="003408D3" w:rsidP="008E00EB">
            <w:pPr>
              <w:rPr>
                <w:b/>
                <w:lang w:val="uk-UA" w:eastAsia="ar-SA"/>
              </w:rPr>
            </w:pPr>
          </w:p>
        </w:tc>
        <w:tc>
          <w:tcPr>
            <w:tcW w:w="4786" w:type="dxa"/>
          </w:tcPr>
          <w:p w:rsidR="003408D3" w:rsidRDefault="003408D3" w:rsidP="008E00EB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КП «Електроавтотранс»</w:t>
            </w:r>
          </w:p>
          <w:p w:rsidR="003408D3" w:rsidRPr="002F21B8" w:rsidRDefault="003408D3" w:rsidP="008E00EB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Івано-Франківської міської ради</w:t>
            </w:r>
          </w:p>
        </w:tc>
      </w:tr>
      <w:tr w:rsidR="003408D3" w:rsidRPr="00F038C8" w:rsidTr="008E00EB">
        <w:tc>
          <w:tcPr>
            <w:tcW w:w="4820" w:type="dxa"/>
          </w:tcPr>
          <w:p w:rsidR="003408D3" w:rsidRPr="002F21B8" w:rsidRDefault="003408D3" w:rsidP="008E00EB">
            <w:pPr>
              <w:rPr>
                <w:b/>
                <w:lang w:val="uk-UA" w:eastAsia="ar-SA"/>
              </w:rPr>
            </w:pPr>
          </w:p>
        </w:tc>
        <w:tc>
          <w:tcPr>
            <w:tcW w:w="4786" w:type="dxa"/>
          </w:tcPr>
          <w:p w:rsidR="003408D3" w:rsidRPr="002F21B8" w:rsidRDefault="003408D3" w:rsidP="008E00E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76008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Івано—Франківськ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408D3" w:rsidRPr="002F21B8" w:rsidRDefault="003408D3" w:rsidP="008E00E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Тролейбусна, 40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408D3" w:rsidRDefault="003408D3" w:rsidP="008E00EB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>Тел.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0342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58-37-56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408D3" w:rsidRPr="002F21B8" w:rsidRDefault="00062616" w:rsidP="008E00EB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59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592587">
              <w:rPr>
                <w:rFonts w:ascii="Times New Roman" w:hAnsi="Times New Roman"/>
                <w:sz w:val="24"/>
                <w:szCs w:val="24"/>
              </w:rPr>
              <w:t xml:space="preserve"> 72325365000000</w:t>
            </w:r>
            <w:r w:rsidR="003408D3"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08D3">
              <w:rPr>
                <w:rFonts w:ascii="Times New Roman" w:hAnsi="Times New Roman"/>
                <w:sz w:val="24"/>
                <w:szCs w:val="24"/>
                <w:lang w:val="uk-UA"/>
              </w:rPr>
              <w:t>2600101240363</w:t>
            </w:r>
          </w:p>
          <w:p w:rsidR="003408D3" w:rsidRPr="002F21B8" w:rsidRDefault="003408D3" w:rsidP="008E00EB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Кредобанк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408D3" w:rsidRPr="002F21B8" w:rsidRDefault="003408D3" w:rsidP="008E00EB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325365</w:t>
            </w:r>
          </w:p>
          <w:p w:rsidR="003408D3" w:rsidRPr="002F21B8" w:rsidRDefault="003408D3" w:rsidP="008E00E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00432426</w:t>
            </w:r>
          </w:p>
          <w:p w:rsidR="003408D3" w:rsidRDefault="003408D3" w:rsidP="008E00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№ 100319046</w:t>
            </w:r>
          </w:p>
          <w:p w:rsidR="003408D3" w:rsidRDefault="003408D3" w:rsidP="008E00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ІПН: 004324209156</w:t>
            </w:r>
          </w:p>
          <w:p w:rsidR="003408D3" w:rsidRPr="002F21B8" w:rsidRDefault="003408D3" w:rsidP="008E00EB">
            <w:pPr>
              <w:jc w:val="both"/>
              <w:rPr>
                <w:lang w:val="uk-UA"/>
              </w:rPr>
            </w:pPr>
          </w:p>
          <w:p w:rsidR="003408D3" w:rsidRPr="002F21B8" w:rsidRDefault="003408D3" w:rsidP="008E00EB">
            <w:pPr>
              <w:jc w:val="both"/>
              <w:rPr>
                <w:lang w:val="uk-UA"/>
              </w:rPr>
            </w:pPr>
            <w:r w:rsidRPr="002F21B8">
              <w:rPr>
                <w:lang w:val="uk-UA"/>
              </w:rPr>
              <w:t xml:space="preserve">______________________ </w:t>
            </w:r>
            <w:proofErr w:type="spellStart"/>
            <w:r>
              <w:rPr>
                <w:lang w:val="uk-UA"/>
              </w:rPr>
              <w:t>Голутяк</w:t>
            </w:r>
            <w:proofErr w:type="spellEnd"/>
            <w:r>
              <w:rPr>
                <w:lang w:val="uk-UA"/>
              </w:rPr>
              <w:t xml:space="preserve"> В. Ю.</w:t>
            </w:r>
          </w:p>
        </w:tc>
      </w:tr>
    </w:tbl>
    <w:p w:rsidR="003408D3" w:rsidRPr="00A7023E" w:rsidRDefault="003408D3" w:rsidP="003408D3">
      <w:pPr>
        <w:rPr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 №1</w:t>
      </w: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>До Договору _______</w:t>
      </w: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>від «____»_________20</w:t>
      </w:r>
      <w:r w:rsidR="0029379B">
        <w:rPr>
          <w:rFonts w:ascii="Times New Roman" w:hAnsi="Times New Roman"/>
          <w:color w:val="auto"/>
          <w:sz w:val="22"/>
          <w:szCs w:val="22"/>
          <w:lang w:val="uk-UA"/>
        </w:rPr>
        <w:t>2</w:t>
      </w:r>
      <w:r w:rsidR="00907F6B">
        <w:rPr>
          <w:rFonts w:ascii="Times New Roman" w:hAnsi="Times New Roman"/>
          <w:color w:val="auto"/>
          <w:sz w:val="22"/>
          <w:szCs w:val="22"/>
          <w:lang w:val="uk-UA"/>
        </w:rPr>
        <w:t>2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р.</w:t>
      </w: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Pr="0053296E" w:rsidRDefault="003408D3" w:rsidP="003408D3">
      <w:pPr>
        <w:pStyle w:val="HTML"/>
        <w:tabs>
          <w:tab w:val="left" w:pos="284"/>
        </w:tabs>
        <w:jc w:val="center"/>
        <w:rPr>
          <w:rFonts w:ascii="Times New Roman" w:hAnsi="Times New Roman"/>
          <w:b/>
          <w:color w:val="auto"/>
          <w:sz w:val="22"/>
          <w:szCs w:val="22"/>
          <w:lang w:val="uk-UA"/>
        </w:rPr>
      </w:pPr>
    </w:p>
    <w:p w:rsidR="003408D3" w:rsidRPr="0053296E" w:rsidRDefault="003408D3" w:rsidP="003408D3">
      <w:pPr>
        <w:pStyle w:val="HTML"/>
        <w:tabs>
          <w:tab w:val="left" w:pos="284"/>
        </w:tabs>
        <w:jc w:val="center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53296E">
        <w:rPr>
          <w:rFonts w:ascii="Times New Roman" w:hAnsi="Times New Roman"/>
          <w:b/>
          <w:color w:val="auto"/>
          <w:sz w:val="22"/>
          <w:szCs w:val="22"/>
          <w:lang w:val="uk-UA"/>
        </w:rPr>
        <w:t>СПЕЦИФІКАЦІЯ</w:t>
      </w:r>
    </w:p>
    <w:p w:rsidR="003408D3" w:rsidRPr="0053296E" w:rsidRDefault="003408D3" w:rsidP="003408D3">
      <w:pPr>
        <w:pStyle w:val="HTML"/>
        <w:tabs>
          <w:tab w:val="left" w:pos="284"/>
        </w:tabs>
        <w:jc w:val="center"/>
        <w:rPr>
          <w:rFonts w:ascii="Times New Roman" w:hAnsi="Times New Roman"/>
          <w:b/>
          <w:color w:val="auto"/>
          <w:sz w:val="22"/>
          <w:szCs w:val="22"/>
          <w:lang w:val="uk-UA"/>
        </w:rPr>
      </w:pPr>
    </w:p>
    <w:tbl>
      <w:tblPr>
        <w:tblStyle w:val="a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5"/>
        <w:gridCol w:w="1134"/>
        <w:gridCol w:w="1560"/>
        <w:gridCol w:w="1701"/>
        <w:gridCol w:w="1559"/>
      </w:tblGrid>
      <w:tr w:rsidR="00907F6B" w:rsidTr="009B1B81">
        <w:tc>
          <w:tcPr>
            <w:tcW w:w="425" w:type="dxa"/>
          </w:tcPr>
          <w:p w:rsidR="00907F6B" w:rsidRPr="00DF60B3" w:rsidRDefault="00907F6B" w:rsidP="004738D2">
            <w:pPr>
              <w:pStyle w:val="90"/>
              <w:shd w:val="clear" w:color="auto" w:fill="auto"/>
              <w:spacing w:after="0" w:line="240" w:lineRule="auto"/>
            </w:pPr>
            <w:r w:rsidRPr="003F0232">
              <w:rPr>
                <w:rStyle w:val="99pt"/>
                <w:sz w:val="24"/>
                <w:szCs w:val="24"/>
              </w:rPr>
              <w:t>№</w:t>
            </w:r>
          </w:p>
          <w:p w:rsidR="00907F6B" w:rsidRPr="0057225D" w:rsidRDefault="00907F6B" w:rsidP="004738D2">
            <w:pPr>
              <w:jc w:val="center"/>
              <w:rPr>
                <w:lang w:val="uk-UA"/>
              </w:rPr>
            </w:pPr>
            <w:r w:rsidRPr="003F0232">
              <w:rPr>
                <w:rStyle w:val="99pt"/>
                <w:sz w:val="24"/>
                <w:szCs w:val="24"/>
              </w:rPr>
              <w:t>з/п</w:t>
            </w:r>
          </w:p>
        </w:tc>
        <w:tc>
          <w:tcPr>
            <w:tcW w:w="3403" w:type="dxa"/>
          </w:tcPr>
          <w:p w:rsidR="00907F6B" w:rsidRPr="0057225D" w:rsidRDefault="00907F6B" w:rsidP="00BB063E">
            <w:pPr>
              <w:rPr>
                <w:lang w:val="uk-UA"/>
              </w:rPr>
            </w:pPr>
            <w:r w:rsidRPr="0057225D">
              <w:rPr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907F6B" w:rsidRDefault="00907F6B" w:rsidP="008E00EB">
            <w:pPr>
              <w:pStyle w:val="HTML"/>
              <w:tabs>
                <w:tab w:val="left" w:pos="28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134" w:type="dxa"/>
          </w:tcPr>
          <w:p w:rsidR="00907F6B" w:rsidRDefault="00907F6B" w:rsidP="008E00EB">
            <w:pPr>
              <w:pStyle w:val="HTML"/>
              <w:tabs>
                <w:tab w:val="left" w:pos="28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60" w:type="dxa"/>
          </w:tcPr>
          <w:p w:rsidR="00907F6B" w:rsidRDefault="00907F6B" w:rsidP="008E00EB">
            <w:pPr>
              <w:pStyle w:val="HTML"/>
              <w:tabs>
                <w:tab w:val="left" w:pos="28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Ціна зо од., грн., без ПДВ</w:t>
            </w:r>
          </w:p>
        </w:tc>
        <w:tc>
          <w:tcPr>
            <w:tcW w:w="1701" w:type="dxa"/>
          </w:tcPr>
          <w:p w:rsidR="00907F6B" w:rsidRDefault="00907F6B" w:rsidP="008E00EB">
            <w:pPr>
              <w:pStyle w:val="HTML"/>
              <w:tabs>
                <w:tab w:val="left" w:pos="28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Ціна зо од., грн., з ПДВ</w:t>
            </w:r>
          </w:p>
        </w:tc>
        <w:tc>
          <w:tcPr>
            <w:tcW w:w="1559" w:type="dxa"/>
          </w:tcPr>
          <w:p w:rsidR="00907F6B" w:rsidRDefault="00907F6B" w:rsidP="008E00EB">
            <w:pPr>
              <w:pStyle w:val="HTML"/>
              <w:tabs>
                <w:tab w:val="left" w:pos="28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Загальна вартість  грн.., з ПДВ</w:t>
            </w:r>
          </w:p>
        </w:tc>
      </w:tr>
      <w:tr w:rsidR="00907F6B" w:rsidTr="009B1B81">
        <w:tc>
          <w:tcPr>
            <w:tcW w:w="425" w:type="dxa"/>
          </w:tcPr>
          <w:p w:rsidR="00907F6B" w:rsidRDefault="00907F6B" w:rsidP="00BB06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3" w:type="dxa"/>
          </w:tcPr>
          <w:p w:rsidR="00907F6B" w:rsidRPr="00B762EF" w:rsidRDefault="00F81858" w:rsidP="00BB063E">
            <w:bookmarkStart w:id="1" w:name="_GoBack"/>
            <w:r>
              <w:rPr>
                <w:lang w:val="uk-UA"/>
              </w:rPr>
              <w:t xml:space="preserve">Послуги з проведення експертного обстеження і випробування та виготовлення технічного паспорта спеціального модернізованого транспортного засобу типу </w:t>
            </w:r>
            <w:proofErr w:type="spellStart"/>
            <w:r>
              <w:rPr>
                <w:lang w:val="en-US"/>
              </w:rPr>
              <w:t>Montraks</w:t>
            </w:r>
            <w:bookmarkEnd w:id="1"/>
            <w:proofErr w:type="spellEnd"/>
          </w:p>
        </w:tc>
        <w:tc>
          <w:tcPr>
            <w:tcW w:w="1275" w:type="dxa"/>
          </w:tcPr>
          <w:p w:rsidR="00907F6B" w:rsidRPr="0057225D" w:rsidRDefault="00907F6B" w:rsidP="001C0A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907F6B" w:rsidRPr="00B762EF" w:rsidRDefault="00B762EF" w:rsidP="001C0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907F6B" w:rsidRDefault="00907F6B" w:rsidP="008E00EB">
            <w:pPr>
              <w:pStyle w:val="HTML"/>
              <w:tabs>
                <w:tab w:val="left" w:pos="28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907F6B" w:rsidRDefault="00907F6B" w:rsidP="008E00EB">
            <w:pPr>
              <w:pStyle w:val="HTML"/>
              <w:tabs>
                <w:tab w:val="left" w:pos="28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07F6B" w:rsidRDefault="00907F6B" w:rsidP="008E00EB">
            <w:pPr>
              <w:pStyle w:val="HTML"/>
              <w:tabs>
                <w:tab w:val="left" w:pos="28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</w:tr>
    </w:tbl>
    <w:p w:rsidR="003408D3" w:rsidRDefault="003408D3" w:rsidP="003408D3">
      <w:pPr>
        <w:pStyle w:val="HTML"/>
        <w:tabs>
          <w:tab w:val="left" w:pos="284"/>
        </w:tabs>
        <w:jc w:val="center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604C7A" w:rsidRPr="002F21B8" w:rsidRDefault="00604C7A" w:rsidP="0060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  <w:r w:rsidRPr="002F21B8">
        <w:rPr>
          <w:b/>
          <w:bCs/>
          <w:lang w:val="uk-UA"/>
        </w:rPr>
        <w:t xml:space="preserve">                    </w:t>
      </w:r>
      <w:r>
        <w:rPr>
          <w:b/>
          <w:bCs/>
          <w:lang w:val="uk-UA"/>
        </w:rPr>
        <w:t>Виконавець</w:t>
      </w:r>
      <w:r w:rsidRPr="002F21B8">
        <w:rPr>
          <w:b/>
          <w:bCs/>
          <w:lang w:val="uk-UA"/>
        </w:rPr>
        <w:t xml:space="preserve">                           </w:t>
      </w:r>
      <w:r>
        <w:rPr>
          <w:b/>
          <w:bCs/>
          <w:lang w:val="uk-UA"/>
        </w:rPr>
        <w:t xml:space="preserve">                      </w:t>
      </w:r>
      <w:r w:rsidRPr="002F21B8">
        <w:rPr>
          <w:b/>
          <w:bCs/>
          <w:lang w:val="uk-UA"/>
        </w:rPr>
        <w:t>Замовник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4820"/>
        <w:gridCol w:w="4786"/>
      </w:tblGrid>
      <w:tr w:rsidR="00604C7A" w:rsidRPr="002F21B8" w:rsidTr="0006117C">
        <w:tc>
          <w:tcPr>
            <w:tcW w:w="4820" w:type="dxa"/>
          </w:tcPr>
          <w:p w:rsidR="00604C7A" w:rsidRPr="002F21B8" w:rsidRDefault="00604C7A" w:rsidP="0006117C">
            <w:pPr>
              <w:rPr>
                <w:b/>
                <w:lang w:val="uk-UA" w:eastAsia="ar-SA"/>
              </w:rPr>
            </w:pPr>
          </w:p>
        </w:tc>
        <w:tc>
          <w:tcPr>
            <w:tcW w:w="4786" w:type="dxa"/>
          </w:tcPr>
          <w:p w:rsidR="00604C7A" w:rsidRDefault="00604C7A" w:rsidP="0006117C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КП «Електроавтотранс»</w:t>
            </w:r>
          </w:p>
          <w:p w:rsidR="00604C7A" w:rsidRPr="002F21B8" w:rsidRDefault="00604C7A" w:rsidP="0006117C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Івано-Франківської міської ради</w:t>
            </w:r>
          </w:p>
        </w:tc>
      </w:tr>
      <w:tr w:rsidR="00604C7A" w:rsidRPr="00F038C8" w:rsidTr="0006117C">
        <w:tc>
          <w:tcPr>
            <w:tcW w:w="4820" w:type="dxa"/>
          </w:tcPr>
          <w:p w:rsidR="00604C7A" w:rsidRPr="002F21B8" w:rsidRDefault="00604C7A" w:rsidP="0006117C">
            <w:pPr>
              <w:rPr>
                <w:b/>
                <w:lang w:val="uk-UA" w:eastAsia="ar-SA"/>
              </w:rPr>
            </w:pPr>
          </w:p>
        </w:tc>
        <w:tc>
          <w:tcPr>
            <w:tcW w:w="4786" w:type="dxa"/>
          </w:tcPr>
          <w:p w:rsidR="00604C7A" w:rsidRPr="002F21B8" w:rsidRDefault="00604C7A" w:rsidP="0006117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76008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Івано—Франківськ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04C7A" w:rsidRPr="002F21B8" w:rsidRDefault="00604C7A" w:rsidP="0006117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Тролейбусна, 40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4C7A" w:rsidRDefault="00604C7A" w:rsidP="0006117C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>Тел.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0342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58-37-56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062616" w:rsidRPr="002F21B8" w:rsidRDefault="00062616" w:rsidP="00062616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06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062616">
              <w:rPr>
                <w:rFonts w:ascii="Times New Roman" w:hAnsi="Times New Roman"/>
                <w:sz w:val="24"/>
                <w:szCs w:val="24"/>
              </w:rPr>
              <w:t xml:space="preserve"> 72325365000000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2600101240363</w:t>
            </w:r>
          </w:p>
          <w:p w:rsidR="00604C7A" w:rsidRPr="002F21B8" w:rsidRDefault="00604C7A" w:rsidP="0006117C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Кредобанк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4C7A" w:rsidRPr="002F21B8" w:rsidRDefault="00604C7A" w:rsidP="0006117C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325365</w:t>
            </w:r>
          </w:p>
          <w:p w:rsidR="00604C7A" w:rsidRPr="002F21B8" w:rsidRDefault="00604C7A" w:rsidP="0006117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00432426</w:t>
            </w:r>
          </w:p>
          <w:p w:rsidR="00604C7A" w:rsidRDefault="00604C7A" w:rsidP="000611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№ 100319046</w:t>
            </w:r>
          </w:p>
          <w:p w:rsidR="00604C7A" w:rsidRDefault="00604C7A" w:rsidP="000611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ІПН: 004324209156</w:t>
            </w:r>
          </w:p>
          <w:p w:rsidR="00604C7A" w:rsidRPr="002F21B8" w:rsidRDefault="00604C7A" w:rsidP="0006117C">
            <w:pPr>
              <w:jc w:val="both"/>
              <w:rPr>
                <w:lang w:val="uk-UA"/>
              </w:rPr>
            </w:pPr>
          </w:p>
          <w:p w:rsidR="00604C7A" w:rsidRPr="002F21B8" w:rsidRDefault="00604C7A" w:rsidP="0006117C">
            <w:pPr>
              <w:jc w:val="both"/>
              <w:rPr>
                <w:lang w:val="uk-UA"/>
              </w:rPr>
            </w:pPr>
            <w:r w:rsidRPr="002F21B8">
              <w:rPr>
                <w:lang w:val="uk-UA"/>
              </w:rPr>
              <w:t xml:space="preserve">______________________ </w:t>
            </w:r>
            <w:proofErr w:type="spellStart"/>
            <w:r>
              <w:rPr>
                <w:lang w:val="uk-UA"/>
              </w:rPr>
              <w:t>Голутяк</w:t>
            </w:r>
            <w:proofErr w:type="spellEnd"/>
            <w:r>
              <w:rPr>
                <w:lang w:val="uk-UA"/>
              </w:rPr>
              <w:t xml:space="preserve"> В. Ю.</w:t>
            </w:r>
          </w:p>
        </w:tc>
      </w:tr>
    </w:tbl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408D3" w:rsidRDefault="003408D3" w:rsidP="003408D3">
      <w:pPr>
        <w:pStyle w:val="HTML"/>
        <w:tabs>
          <w:tab w:val="left" w:pos="284"/>
        </w:tabs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127AA7" w:rsidRDefault="00127AA7" w:rsidP="00893AC5">
      <w:pPr>
        <w:jc w:val="both"/>
        <w:rPr>
          <w:lang w:val="uk-UA"/>
        </w:rPr>
      </w:pPr>
    </w:p>
    <w:p w:rsidR="00127AA7" w:rsidRDefault="00127AA7" w:rsidP="00893AC5">
      <w:pPr>
        <w:jc w:val="both"/>
        <w:rPr>
          <w:lang w:val="uk-UA"/>
        </w:rPr>
      </w:pPr>
    </w:p>
    <w:p w:rsidR="00127AA7" w:rsidRDefault="00127AA7" w:rsidP="00893AC5">
      <w:pPr>
        <w:jc w:val="both"/>
        <w:rPr>
          <w:lang w:val="uk-UA"/>
        </w:rPr>
      </w:pPr>
    </w:p>
    <w:p w:rsidR="00127AA7" w:rsidRDefault="00127AA7" w:rsidP="00893AC5">
      <w:pPr>
        <w:jc w:val="both"/>
        <w:rPr>
          <w:lang w:val="uk-UA"/>
        </w:rPr>
      </w:pPr>
    </w:p>
    <w:p w:rsidR="00215612" w:rsidRDefault="00215612" w:rsidP="000968EA">
      <w:pPr>
        <w:tabs>
          <w:tab w:val="left" w:pos="9135"/>
        </w:tabs>
        <w:jc w:val="right"/>
        <w:rPr>
          <w:b/>
          <w:spacing w:val="-6"/>
          <w:lang w:val="uk-UA"/>
        </w:rPr>
      </w:pPr>
    </w:p>
    <w:p w:rsidR="00454D38" w:rsidRPr="00604C7A" w:rsidRDefault="00454D38" w:rsidP="000968EA">
      <w:pPr>
        <w:tabs>
          <w:tab w:val="left" w:pos="9135"/>
        </w:tabs>
        <w:jc w:val="right"/>
        <w:rPr>
          <w:b/>
          <w:spacing w:val="-6"/>
          <w:lang w:val="uk-UA"/>
        </w:rPr>
      </w:pPr>
    </w:p>
    <w:sectPr w:rsidR="00454D38" w:rsidRPr="00604C7A" w:rsidSect="00233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1BD"/>
    <w:multiLevelType w:val="hybridMultilevel"/>
    <w:tmpl w:val="E26E1192"/>
    <w:lvl w:ilvl="0" w:tplc="8886F764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4"/>
    <w:rsid w:val="00007520"/>
    <w:rsid w:val="00020BE5"/>
    <w:rsid w:val="00025F2A"/>
    <w:rsid w:val="00044C7F"/>
    <w:rsid w:val="00052325"/>
    <w:rsid w:val="000534C6"/>
    <w:rsid w:val="00062616"/>
    <w:rsid w:val="00070BAD"/>
    <w:rsid w:val="0007459A"/>
    <w:rsid w:val="00082018"/>
    <w:rsid w:val="00082444"/>
    <w:rsid w:val="0008689D"/>
    <w:rsid w:val="00094474"/>
    <w:rsid w:val="000968EA"/>
    <w:rsid w:val="000A5A23"/>
    <w:rsid w:val="000C0B81"/>
    <w:rsid w:val="000C468A"/>
    <w:rsid w:val="000C603A"/>
    <w:rsid w:val="000C689F"/>
    <w:rsid w:val="000D028D"/>
    <w:rsid w:val="000D3F98"/>
    <w:rsid w:val="000D6E26"/>
    <w:rsid w:val="0012206A"/>
    <w:rsid w:val="00127AA7"/>
    <w:rsid w:val="00131C0B"/>
    <w:rsid w:val="00133353"/>
    <w:rsid w:val="00136BE9"/>
    <w:rsid w:val="00161943"/>
    <w:rsid w:val="001929C7"/>
    <w:rsid w:val="001A45DC"/>
    <w:rsid w:val="001A6CD5"/>
    <w:rsid w:val="001C0A43"/>
    <w:rsid w:val="001C31D3"/>
    <w:rsid w:val="001D68A2"/>
    <w:rsid w:val="001E39C6"/>
    <w:rsid w:val="001F53B7"/>
    <w:rsid w:val="002072F5"/>
    <w:rsid w:val="002135C2"/>
    <w:rsid w:val="00215612"/>
    <w:rsid w:val="00221CF2"/>
    <w:rsid w:val="00226357"/>
    <w:rsid w:val="00230741"/>
    <w:rsid w:val="0023371F"/>
    <w:rsid w:val="00234C52"/>
    <w:rsid w:val="00244808"/>
    <w:rsid w:val="0025628C"/>
    <w:rsid w:val="00276854"/>
    <w:rsid w:val="00284F93"/>
    <w:rsid w:val="002874D7"/>
    <w:rsid w:val="0029379B"/>
    <w:rsid w:val="002A4739"/>
    <w:rsid w:val="002B0B94"/>
    <w:rsid w:val="002C7E40"/>
    <w:rsid w:val="002D054F"/>
    <w:rsid w:val="002D5127"/>
    <w:rsid w:val="002D53E0"/>
    <w:rsid w:val="002E218D"/>
    <w:rsid w:val="003408D3"/>
    <w:rsid w:val="00340F19"/>
    <w:rsid w:val="00343AE9"/>
    <w:rsid w:val="00345090"/>
    <w:rsid w:val="003715D3"/>
    <w:rsid w:val="00377BDE"/>
    <w:rsid w:val="00384311"/>
    <w:rsid w:val="003A0A57"/>
    <w:rsid w:val="003B1919"/>
    <w:rsid w:val="003C1281"/>
    <w:rsid w:val="003C245E"/>
    <w:rsid w:val="003C73A2"/>
    <w:rsid w:val="003E0167"/>
    <w:rsid w:val="003E1AD4"/>
    <w:rsid w:val="003E6E83"/>
    <w:rsid w:val="003F3CAD"/>
    <w:rsid w:val="004039E0"/>
    <w:rsid w:val="00404F2A"/>
    <w:rsid w:val="00406AD8"/>
    <w:rsid w:val="004120CD"/>
    <w:rsid w:val="00430323"/>
    <w:rsid w:val="00437162"/>
    <w:rsid w:val="00446047"/>
    <w:rsid w:val="004460DC"/>
    <w:rsid w:val="00454D38"/>
    <w:rsid w:val="00456F09"/>
    <w:rsid w:val="004575BA"/>
    <w:rsid w:val="004614AB"/>
    <w:rsid w:val="00461ABC"/>
    <w:rsid w:val="004738D2"/>
    <w:rsid w:val="0048405A"/>
    <w:rsid w:val="00486D88"/>
    <w:rsid w:val="00491FD9"/>
    <w:rsid w:val="004926BB"/>
    <w:rsid w:val="00494F3D"/>
    <w:rsid w:val="00497DF7"/>
    <w:rsid w:val="004B3303"/>
    <w:rsid w:val="004B6610"/>
    <w:rsid w:val="004C64C0"/>
    <w:rsid w:val="004D2966"/>
    <w:rsid w:val="004D759E"/>
    <w:rsid w:val="004E4A48"/>
    <w:rsid w:val="004E50BA"/>
    <w:rsid w:val="004F0661"/>
    <w:rsid w:val="004F09D6"/>
    <w:rsid w:val="004F0CA8"/>
    <w:rsid w:val="004F16D9"/>
    <w:rsid w:val="004F4DCB"/>
    <w:rsid w:val="004F571A"/>
    <w:rsid w:val="004F70FF"/>
    <w:rsid w:val="00503FB8"/>
    <w:rsid w:val="00515B7B"/>
    <w:rsid w:val="00521E36"/>
    <w:rsid w:val="00530D0F"/>
    <w:rsid w:val="0053296E"/>
    <w:rsid w:val="00546F33"/>
    <w:rsid w:val="00553CC0"/>
    <w:rsid w:val="0057225D"/>
    <w:rsid w:val="005771AE"/>
    <w:rsid w:val="00592587"/>
    <w:rsid w:val="00593F68"/>
    <w:rsid w:val="005A74A5"/>
    <w:rsid w:val="005A7AB7"/>
    <w:rsid w:val="005B63D2"/>
    <w:rsid w:val="005C7354"/>
    <w:rsid w:val="005E1D13"/>
    <w:rsid w:val="005E7909"/>
    <w:rsid w:val="005F2C86"/>
    <w:rsid w:val="005F7DFC"/>
    <w:rsid w:val="006003D2"/>
    <w:rsid w:val="00600B39"/>
    <w:rsid w:val="00603149"/>
    <w:rsid w:val="00604C7A"/>
    <w:rsid w:val="006056E5"/>
    <w:rsid w:val="006113CE"/>
    <w:rsid w:val="006120E4"/>
    <w:rsid w:val="00614822"/>
    <w:rsid w:val="00623677"/>
    <w:rsid w:val="00624689"/>
    <w:rsid w:val="006463BF"/>
    <w:rsid w:val="0065220A"/>
    <w:rsid w:val="0065426A"/>
    <w:rsid w:val="00667968"/>
    <w:rsid w:val="00667D7A"/>
    <w:rsid w:val="006762FA"/>
    <w:rsid w:val="00677864"/>
    <w:rsid w:val="00692BE5"/>
    <w:rsid w:val="006B21D4"/>
    <w:rsid w:val="006C01CF"/>
    <w:rsid w:val="006D42C8"/>
    <w:rsid w:val="006F4921"/>
    <w:rsid w:val="00701DBE"/>
    <w:rsid w:val="00701EFE"/>
    <w:rsid w:val="00735B60"/>
    <w:rsid w:val="007607D0"/>
    <w:rsid w:val="00764BF8"/>
    <w:rsid w:val="00765F0F"/>
    <w:rsid w:val="0078706E"/>
    <w:rsid w:val="00794CEB"/>
    <w:rsid w:val="007C2758"/>
    <w:rsid w:val="007D0B67"/>
    <w:rsid w:val="007D2BA3"/>
    <w:rsid w:val="007D5667"/>
    <w:rsid w:val="007E038D"/>
    <w:rsid w:val="007E776E"/>
    <w:rsid w:val="008051C3"/>
    <w:rsid w:val="00811559"/>
    <w:rsid w:val="008231C8"/>
    <w:rsid w:val="00876B62"/>
    <w:rsid w:val="00893AC5"/>
    <w:rsid w:val="008A37E0"/>
    <w:rsid w:val="008B2F1D"/>
    <w:rsid w:val="008B5525"/>
    <w:rsid w:val="008B69E4"/>
    <w:rsid w:val="008C0143"/>
    <w:rsid w:val="008E1328"/>
    <w:rsid w:val="008F3782"/>
    <w:rsid w:val="008F4CB4"/>
    <w:rsid w:val="00907F6B"/>
    <w:rsid w:val="00912A35"/>
    <w:rsid w:val="009165E3"/>
    <w:rsid w:val="0092126B"/>
    <w:rsid w:val="00922F65"/>
    <w:rsid w:val="009271E4"/>
    <w:rsid w:val="00933DE2"/>
    <w:rsid w:val="00937BF1"/>
    <w:rsid w:val="00940A7D"/>
    <w:rsid w:val="009437E6"/>
    <w:rsid w:val="00953F6F"/>
    <w:rsid w:val="00960C41"/>
    <w:rsid w:val="00963C68"/>
    <w:rsid w:val="009765C6"/>
    <w:rsid w:val="009929BB"/>
    <w:rsid w:val="009A0E87"/>
    <w:rsid w:val="009B1B81"/>
    <w:rsid w:val="009C36E1"/>
    <w:rsid w:val="009D318F"/>
    <w:rsid w:val="009D4FA6"/>
    <w:rsid w:val="009F0C8E"/>
    <w:rsid w:val="009F56B4"/>
    <w:rsid w:val="009F6C4C"/>
    <w:rsid w:val="00A16041"/>
    <w:rsid w:val="00A21C19"/>
    <w:rsid w:val="00A44522"/>
    <w:rsid w:val="00A709E3"/>
    <w:rsid w:val="00A73561"/>
    <w:rsid w:val="00A873AF"/>
    <w:rsid w:val="00A87A68"/>
    <w:rsid w:val="00A95F52"/>
    <w:rsid w:val="00A9719A"/>
    <w:rsid w:val="00AB6F1B"/>
    <w:rsid w:val="00AC4E2D"/>
    <w:rsid w:val="00AD1AD1"/>
    <w:rsid w:val="00AD2AB8"/>
    <w:rsid w:val="00AE15ED"/>
    <w:rsid w:val="00AE18F0"/>
    <w:rsid w:val="00AF1BF7"/>
    <w:rsid w:val="00B06562"/>
    <w:rsid w:val="00B170C8"/>
    <w:rsid w:val="00B37196"/>
    <w:rsid w:val="00B433A9"/>
    <w:rsid w:val="00B762EF"/>
    <w:rsid w:val="00B76748"/>
    <w:rsid w:val="00B970DC"/>
    <w:rsid w:val="00BF1392"/>
    <w:rsid w:val="00BF7E3C"/>
    <w:rsid w:val="00C24E37"/>
    <w:rsid w:val="00C31DB3"/>
    <w:rsid w:val="00C3444A"/>
    <w:rsid w:val="00C60B1E"/>
    <w:rsid w:val="00C63EDB"/>
    <w:rsid w:val="00C7042E"/>
    <w:rsid w:val="00C723FA"/>
    <w:rsid w:val="00C87F5C"/>
    <w:rsid w:val="00CB4883"/>
    <w:rsid w:val="00CB56FA"/>
    <w:rsid w:val="00CC7E99"/>
    <w:rsid w:val="00CD5615"/>
    <w:rsid w:val="00CE0E10"/>
    <w:rsid w:val="00CF0DA4"/>
    <w:rsid w:val="00D04781"/>
    <w:rsid w:val="00D13D5D"/>
    <w:rsid w:val="00D14FD9"/>
    <w:rsid w:val="00D165B9"/>
    <w:rsid w:val="00D20392"/>
    <w:rsid w:val="00D315D9"/>
    <w:rsid w:val="00D405D6"/>
    <w:rsid w:val="00D41811"/>
    <w:rsid w:val="00D52298"/>
    <w:rsid w:val="00D527F8"/>
    <w:rsid w:val="00D56AD6"/>
    <w:rsid w:val="00D82887"/>
    <w:rsid w:val="00D9508D"/>
    <w:rsid w:val="00DA4D6B"/>
    <w:rsid w:val="00DC0163"/>
    <w:rsid w:val="00DC1524"/>
    <w:rsid w:val="00DE6B14"/>
    <w:rsid w:val="00DE707D"/>
    <w:rsid w:val="00DF0742"/>
    <w:rsid w:val="00DF5552"/>
    <w:rsid w:val="00E01999"/>
    <w:rsid w:val="00E05C85"/>
    <w:rsid w:val="00E12350"/>
    <w:rsid w:val="00E1455D"/>
    <w:rsid w:val="00E34E8D"/>
    <w:rsid w:val="00E36301"/>
    <w:rsid w:val="00E636CE"/>
    <w:rsid w:val="00E76161"/>
    <w:rsid w:val="00E91D77"/>
    <w:rsid w:val="00EB08CF"/>
    <w:rsid w:val="00EB34ED"/>
    <w:rsid w:val="00EB6627"/>
    <w:rsid w:val="00ED0B34"/>
    <w:rsid w:val="00ED151E"/>
    <w:rsid w:val="00ED2ED9"/>
    <w:rsid w:val="00F038C8"/>
    <w:rsid w:val="00F042ED"/>
    <w:rsid w:val="00F34A83"/>
    <w:rsid w:val="00F42CFB"/>
    <w:rsid w:val="00F45A1A"/>
    <w:rsid w:val="00F469E8"/>
    <w:rsid w:val="00F5608F"/>
    <w:rsid w:val="00F60FE9"/>
    <w:rsid w:val="00F77510"/>
    <w:rsid w:val="00F81858"/>
    <w:rsid w:val="00F90F4C"/>
    <w:rsid w:val="00F95888"/>
    <w:rsid w:val="00FA1E12"/>
    <w:rsid w:val="00FA662B"/>
    <w:rsid w:val="00FC695C"/>
    <w:rsid w:val="00FC72F6"/>
    <w:rsid w:val="00FE4B6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2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3E0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84F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01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5608F"/>
    <w:rPr>
      <w:rFonts w:ascii="Calibri" w:hAnsi="Calibri" w:cs="Calibri"/>
      <w:i/>
      <w:iCs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ED0B34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ED0B34"/>
    <w:rPr>
      <w:rFonts w:ascii="Calibri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D0B34"/>
    <w:rPr>
      <w:rFonts w:ascii="Calibri" w:hAnsi="Calibri" w:cs="Calibri"/>
      <w:sz w:val="22"/>
      <w:szCs w:val="22"/>
      <w:lang w:val="uk-UA" w:eastAsia="en-US"/>
    </w:r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C7042E"/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F2C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3E0167"/>
    <w:pPr>
      <w:tabs>
        <w:tab w:val="left" w:pos="7088"/>
      </w:tabs>
    </w:pPr>
    <w:rPr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E0167"/>
    <w:rPr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3E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rsid w:val="003E0167"/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grame">
    <w:name w:val="grame"/>
    <w:basedOn w:val="a0"/>
    <w:rsid w:val="003E0167"/>
  </w:style>
  <w:style w:type="paragraph" w:styleId="3">
    <w:name w:val="Body Text Indent 3"/>
    <w:basedOn w:val="a"/>
    <w:link w:val="30"/>
    <w:rsid w:val="003E0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0167"/>
    <w:rPr>
      <w:sz w:val="16"/>
      <w:szCs w:val="16"/>
      <w:lang w:val="ru-RU" w:eastAsia="ru-RU"/>
    </w:rPr>
  </w:style>
  <w:style w:type="paragraph" w:customStyle="1" w:styleId="21">
    <w:name w:val="Знак Знак2 Знак Знак Знак Знак Знак Знак Знак Знак Знак Знак"/>
    <w:basedOn w:val="a"/>
    <w:rsid w:val="005A7AB7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9">
    <w:name w:val="Table Grid"/>
    <w:basedOn w:val="a1"/>
    <w:uiPriority w:val="59"/>
    <w:locked/>
    <w:rsid w:val="0089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127AA7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b">
    <w:name w:val="Обычный (веб) Знак"/>
    <w:link w:val="aa"/>
    <w:locked/>
    <w:rsid w:val="00127AA7"/>
    <w:rPr>
      <w:rFonts w:ascii="Helvetica" w:eastAsia="Lucida Sans Unicode" w:hAnsi="Helvetica" w:cs="Helvetica"/>
      <w:color w:val="000044"/>
      <w:sz w:val="20"/>
      <w:szCs w:val="20"/>
      <w:lang w:val="ru-RU" w:eastAsia="en-US" w:bidi="en-US"/>
    </w:rPr>
  </w:style>
  <w:style w:type="character" w:customStyle="1" w:styleId="xfmc0">
    <w:name w:val="xfmc0"/>
    <w:rsid w:val="00127AA7"/>
  </w:style>
  <w:style w:type="paragraph" w:styleId="ac">
    <w:name w:val="List Paragraph"/>
    <w:basedOn w:val="a"/>
    <w:uiPriority w:val="34"/>
    <w:qFormat/>
    <w:rsid w:val="00F42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8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22">
    <w:name w:val="Body Text Indent 2"/>
    <w:basedOn w:val="a"/>
    <w:link w:val="23"/>
    <w:uiPriority w:val="99"/>
    <w:unhideWhenUsed/>
    <w:rsid w:val="00284F9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84F93"/>
    <w:rPr>
      <w:rFonts w:ascii="Calibri" w:eastAsia="Calibri" w:hAnsi="Calibri"/>
      <w:lang w:val="ru-RU" w:eastAsia="en-US"/>
    </w:rPr>
  </w:style>
  <w:style w:type="character" w:styleId="ad">
    <w:name w:val="Subtle Reference"/>
    <w:basedOn w:val="a0"/>
    <w:uiPriority w:val="31"/>
    <w:qFormat/>
    <w:rsid w:val="00284F93"/>
    <w:rPr>
      <w:smallCaps/>
      <w:color w:val="C0504D" w:themeColor="accent2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408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8D3"/>
    <w:rPr>
      <w:rFonts w:ascii="Tahoma" w:hAnsi="Tahoma" w:cs="Tahoma"/>
      <w:sz w:val="16"/>
      <w:szCs w:val="16"/>
      <w:lang w:val="ru-RU" w:eastAsia="ru-RU"/>
    </w:rPr>
  </w:style>
  <w:style w:type="character" w:customStyle="1" w:styleId="4">
    <w:name w:val="Основной текст (4)_"/>
    <w:basedOn w:val="a0"/>
    <w:link w:val="40"/>
    <w:rsid w:val="00EB34E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34ED"/>
    <w:pPr>
      <w:shd w:val="clear" w:color="auto" w:fill="FFFFFF"/>
      <w:spacing w:after="240" w:line="278" w:lineRule="exact"/>
      <w:ind w:hanging="360"/>
      <w:jc w:val="right"/>
    </w:pPr>
    <w:rPr>
      <w:sz w:val="22"/>
      <w:szCs w:val="22"/>
      <w:lang w:val="uk-UA" w:eastAsia="uk-UA"/>
    </w:rPr>
  </w:style>
  <w:style w:type="character" w:customStyle="1" w:styleId="af0">
    <w:name w:val="Основной текст_"/>
    <w:basedOn w:val="a0"/>
    <w:link w:val="24"/>
    <w:rsid w:val="00EB34ED"/>
    <w:rPr>
      <w:shd w:val="clear" w:color="auto" w:fill="FFFFFF"/>
    </w:rPr>
  </w:style>
  <w:style w:type="paragraph" w:customStyle="1" w:styleId="24">
    <w:name w:val="Основной текст2"/>
    <w:basedOn w:val="a"/>
    <w:link w:val="af0"/>
    <w:rsid w:val="00EB34ED"/>
    <w:pPr>
      <w:shd w:val="clear" w:color="auto" w:fill="FFFFFF"/>
      <w:spacing w:before="60" w:line="293" w:lineRule="exact"/>
      <w:ind w:hanging="360"/>
      <w:jc w:val="both"/>
    </w:pPr>
    <w:rPr>
      <w:sz w:val="22"/>
      <w:szCs w:val="22"/>
      <w:lang w:val="uk-UA" w:eastAsia="uk-UA"/>
    </w:rPr>
  </w:style>
  <w:style w:type="character" w:customStyle="1" w:styleId="9">
    <w:name w:val="Основной текст (9)_"/>
    <w:basedOn w:val="a0"/>
    <w:link w:val="90"/>
    <w:rsid w:val="00AE18F0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18F0"/>
    <w:pPr>
      <w:widowControl w:val="0"/>
      <w:shd w:val="clear" w:color="auto" w:fill="FFFFFF"/>
      <w:spacing w:after="240" w:line="283" w:lineRule="exact"/>
    </w:pPr>
    <w:rPr>
      <w:sz w:val="22"/>
      <w:szCs w:val="22"/>
      <w:lang w:val="uk-UA" w:eastAsia="uk-UA"/>
    </w:rPr>
  </w:style>
  <w:style w:type="character" w:customStyle="1" w:styleId="99pt">
    <w:name w:val="Основной текст (9) + 9 pt"/>
    <w:basedOn w:val="9"/>
    <w:rsid w:val="00AE18F0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2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3E0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84F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01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5608F"/>
    <w:rPr>
      <w:rFonts w:ascii="Calibri" w:hAnsi="Calibri" w:cs="Calibri"/>
      <w:i/>
      <w:iCs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ED0B34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ED0B34"/>
    <w:rPr>
      <w:rFonts w:ascii="Calibri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D0B34"/>
    <w:rPr>
      <w:rFonts w:ascii="Calibri" w:hAnsi="Calibri" w:cs="Calibri"/>
      <w:sz w:val="22"/>
      <w:szCs w:val="22"/>
      <w:lang w:val="uk-UA" w:eastAsia="en-US"/>
    </w:r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C7042E"/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F2C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3E0167"/>
    <w:pPr>
      <w:tabs>
        <w:tab w:val="left" w:pos="7088"/>
      </w:tabs>
    </w:pPr>
    <w:rPr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E0167"/>
    <w:rPr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3E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rsid w:val="003E0167"/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grame">
    <w:name w:val="grame"/>
    <w:basedOn w:val="a0"/>
    <w:rsid w:val="003E0167"/>
  </w:style>
  <w:style w:type="paragraph" w:styleId="3">
    <w:name w:val="Body Text Indent 3"/>
    <w:basedOn w:val="a"/>
    <w:link w:val="30"/>
    <w:rsid w:val="003E0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0167"/>
    <w:rPr>
      <w:sz w:val="16"/>
      <w:szCs w:val="16"/>
      <w:lang w:val="ru-RU" w:eastAsia="ru-RU"/>
    </w:rPr>
  </w:style>
  <w:style w:type="paragraph" w:customStyle="1" w:styleId="21">
    <w:name w:val="Знак Знак2 Знак Знак Знак Знак Знак Знак Знак Знак Знак Знак"/>
    <w:basedOn w:val="a"/>
    <w:rsid w:val="005A7AB7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9">
    <w:name w:val="Table Grid"/>
    <w:basedOn w:val="a1"/>
    <w:uiPriority w:val="59"/>
    <w:locked/>
    <w:rsid w:val="0089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127AA7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b">
    <w:name w:val="Обычный (веб) Знак"/>
    <w:link w:val="aa"/>
    <w:locked/>
    <w:rsid w:val="00127AA7"/>
    <w:rPr>
      <w:rFonts w:ascii="Helvetica" w:eastAsia="Lucida Sans Unicode" w:hAnsi="Helvetica" w:cs="Helvetica"/>
      <w:color w:val="000044"/>
      <w:sz w:val="20"/>
      <w:szCs w:val="20"/>
      <w:lang w:val="ru-RU" w:eastAsia="en-US" w:bidi="en-US"/>
    </w:rPr>
  </w:style>
  <w:style w:type="character" w:customStyle="1" w:styleId="xfmc0">
    <w:name w:val="xfmc0"/>
    <w:rsid w:val="00127AA7"/>
  </w:style>
  <w:style w:type="paragraph" w:styleId="ac">
    <w:name w:val="List Paragraph"/>
    <w:basedOn w:val="a"/>
    <w:uiPriority w:val="34"/>
    <w:qFormat/>
    <w:rsid w:val="00F42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8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22">
    <w:name w:val="Body Text Indent 2"/>
    <w:basedOn w:val="a"/>
    <w:link w:val="23"/>
    <w:uiPriority w:val="99"/>
    <w:unhideWhenUsed/>
    <w:rsid w:val="00284F9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84F93"/>
    <w:rPr>
      <w:rFonts w:ascii="Calibri" w:eastAsia="Calibri" w:hAnsi="Calibri"/>
      <w:lang w:val="ru-RU" w:eastAsia="en-US"/>
    </w:rPr>
  </w:style>
  <w:style w:type="character" w:styleId="ad">
    <w:name w:val="Subtle Reference"/>
    <w:basedOn w:val="a0"/>
    <w:uiPriority w:val="31"/>
    <w:qFormat/>
    <w:rsid w:val="00284F93"/>
    <w:rPr>
      <w:smallCaps/>
      <w:color w:val="C0504D" w:themeColor="accent2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408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8D3"/>
    <w:rPr>
      <w:rFonts w:ascii="Tahoma" w:hAnsi="Tahoma" w:cs="Tahoma"/>
      <w:sz w:val="16"/>
      <w:szCs w:val="16"/>
      <w:lang w:val="ru-RU" w:eastAsia="ru-RU"/>
    </w:rPr>
  </w:style>
  <w:style w:type="character" w:customStyle="1" w:styleId="4">
    <w:name w:val="Основной текст (4)_"/>
    <w:basedOn w:val="a0"/>
    <w:link w:val="40"/>
    <w:rsid w:val="00EB34E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34ED"/>
    <w:pPr>
      <w:shd w:val="clear" w:color="auto" w:fill="FFFFFF"/>
      <w:spacing w:after="240" w:line="278" w:lineRule="exact"/>
      <w:ind w:hanging="360"/>
      <w:jc w:val="right"/>
    </w:pPr>
    <w:rPr>
      <w:sz w:val="22"/>
      <w:szCs w:val="22"/>
      <w:lang w:val="uk-UA" w:eastAsia="uk-UA"/>
    </w:rPr>
  </w:style>
  <w:style w:type="character" w:customStyle="1" w:styleId="af0">
    <w:name w:val="Основной текст_"/>
    <w:basedOn w:val="a0"/>
    <w:link w:val="24"/>
    <w:rsid w:val="00EB34ED"/>
    <w:rPr>
      <w:shd w:val="clear" w:color="auto" w:fill="FFFFFF"/>
    </w:rPr>
  </w:style>
  <w:style w:type="paragraph" w:customStyle="1" w:styleId="24">
    <w:name w:val="Основной текст2"/>
    <w:basedOn w:val="a"/>
    <w:link w:val="af0"/>
    <w:rsid w:val="00EB34ED"/>
    <w:pPr>
      <w:shd w:val="clear" w:color="auto" w:fill="FFFFFF"/>
      <w:spacing w:before="60" w:line="293" w:lineRule="exact"/>
      <w:ind w:hanging="360"/>
      <w:jc w:val="both"/>
    </w:pPr>
    <w:rPr>
      <w:sz w:val="22"/>
      <w:szCs w:val="22"/>
      <w:lang w:val="uk-UA" w:eastAsia="uk-UA"/>
    </w:rPr>
  </w:style>
  <w:style w:type="character" w:customStyle="1" w:styleId="9">
    <w:name w:val="Основной текст (9)_"/>
    <w:basedOn w:val="a0"/>
    <w:link w:val="90"/>
    <w:rsid w:val="00AE18F0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18F0"/>
    <w:pPr>
      <w:widowControl w:val="0"/>
      <w:shd w:val="clear" w:color="auto" w:fill="FFFFFF"/>
      <w:spacing w:after="240" w:line="283" w:lineRule="exact"/>
    </w:pPr>
    <w:rPr>
      <w:sz w:val="22"/>
      <w:szCs w:val="22"/>
      <w:lang w:val="uk-UA" w:eastAsia="uk-UA"/>
    </w:rPr>
  </w:style>
  <w:style w:type="character" w:customStyle="1" w:styleId="99pt">
    <w:name w:val="Основной текст (9) + 9 pt"/>
    <w:basedOn w:val="9"/>
    <w:rsid w:val="00AE18F0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0744-74C6-45E6-9AC3-505C9377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ОГОЛОШЕННЯ</vt:lpstr>
    </vt:vector>
  </TitlesOfParts>
  <Company>SPecialiST RePack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ОГОЛОШЕННЯ</dc:title>
  <dc:creator>TsihotskaOS</dc:creator>
  <cp:lastModifiedBy>13</cp:lastModifiedBy>
  <cp:revision>4</cp:revision>
  <cp:lastPrinted>2022-08-09T07:48:00Z</cp:lastPrinted>
  <dcterms:created xsi:type="dcterms:W3CDTF">2022-08-09T07:35:00Z</dcterms:created>
  <dcterms:modified xsi:type="dcterms:W3CDTF">2022-08-09T07:58:00Z</dcterms:modified>
</cp:coreProperties>
</file>