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E8" w:rsidRPr="00E36017" w:rsidRDefault="008D1035" w:rsidP="00CB1A98">
      <w:pPr>
        <w:spacing w:line="276" w:lineRule="auto"/>
        <w:jc w:val="center"/>
        <w:rPr>
          <w:b/>
          <w:bCs/>
          <w:lang w:val="uk-UA"/>
        </w:rPr>
      </w:pPr>
      <w:bookmarkStart w:id="0" w:name="_GoBack"/>
      <w:bookmarkEnd w:id="0"/>
      <w:r>
        <w:rPr>
          <w:b/>
          <w:bCs/>
          <w:lang w:val="uk-UA"/>
        </w:rPr>
        <w:t xml:space="preserve">              </w:t>
      </w:r>
      <w:r w:rsidR="00A75CB3">
        <w:rPr>
          <w:b/>
          <w:bCs/>
          <w:lang w:val="uk-UA"/>
        </w:rPr>
        <w:t xml:space="preserve">                                                                              </w:t>
      </w:r>
      <w:r>
        <w:rPr>
          <w:b/>
          <w:bCs/>
          <w:lang w:val="uk-UA"/>
        </w:rPr>
        <w:t xml:space="preserve"> </w:t>
      </w:r>
      <w:r w:rsidR="002302C8" w:rsidRPr="00E36017">
        <w:rPr>
          <w:b/>
          <w:bCs/>
          <w:lang w:val="uk-UA"/>
        </w:rPr>
        <w:t>Додаток</w:t>
      </w:r>
      <w:r w:rsidR="00CB1A98" w:rsidRPr="00E36017">
        <w:rPr>
          <w:b/>
          <w:bCs/>
          <w:lang w:val="uk-UA"/>
        </w:rPr>
        <w:t xml:space="preserve">№ </w:t>
      </w:r>
      <w:r w:rsidR="000C13E8" w:rsidRPr="00E36017">
        <w:rPr>
          <w:b/>
          <w:bCs/>
          <w:lang w:val="uk-UA"/>
        </w:rPr>
        <w:t>1</w:t>
      </w:r>
    </w:p>
    <w:p w:rsidR="00CB1A98" w:rsidRPr="00E36017" w:rsidRDefault="00CB1A98" w:rsidP="001B76E5">
      <w:pPr>
        <w:spacing w:line="276" w:lineRule="auto"/>
        <w:jc w:val="right"/>
        <w:rPr>
          <w:b/>
          <w:bCs/>
          <w:lang w:val="uk-UA"/>
        </w:rPr>
      </w:pPr>
      <w:r w:rsidRPr="00E36017">
        <w:rPr>
          <w:b/>
          <w:bCs/>
          <w:lang w:val="uk-UA"/>
        </w:rPr>
        <w:t>до тендерної документації</w:t>
      </w:r>
    </w:p>
    <w:p w:rsidR="000C13E8" w:rsidRPr="00E36017" w:rsidRDefault="000C13E8" w:rsidP="001B76E5">
      <w:pPr>
        <w:spacing w:line="276" w:lineRule="auto"/>
        <w:jc w:val="right"/>
        <w:rPr>
          <w:b/>
          <w:bCs/>
          <w:lang w:val="uk-UA"/>
        </w:rPr>
      </w:pPr>
    </w:p>
    <w:p w:rsidR="000C13E8" w:rsidRPr="00E36017" w:rsidRDefault="000C13E8" w:rsidP="001B76E5">
      <w:pPr>
        <w:spacing w:line="276" w:lineRule="auto"/>
        <w:ind w:firstLine="567"/>
        <w:contextualSpacing/>
        <w:jc w:val="center"/>
        <w:rPr>
          <w:b/>
          <w:bCs/>
          <w:lang w:val="uk-UA"/>
        </w:rPr>
      </w:pPr>
      <w:r w:rsidRPr="00E36017">
        <w:rPr>
          <w:b/>
          <w:bCs/>
          <w:lang w:val="uk-UA"/>
        </w:rPr>
        <w:t>Т</w:t>
      </w:r>
      <w:r w:rsidR="008B016E" w:rsidRPr="00E36017">
        <w:rPr>
          <w:b/>
          <w:bCs/>
          <w:lang w:val="uk-UA"/>
        </w:rPr>
        <w:t>ендерна пропозиція</w:t>
      </w:r>
      <w:r w:rsidRPr="00E36017">
        <w:rPr>
          <w:b/>
          <w:bCs/>
          <w:lang w:val="uk-UA"/>
        </w:rPr>
        <w:t xml:space="preserve"> </w:t>
      </w:r>
    </w:p>
    <w:p w:rsidR="000C13E8" w:rsidRPr="00E36017" w:rsidRDefault="000C13E8" w:rsidP="001B76E5">
      <w:pPr>
        <w:spacing w:line="276" w:lineRule="auto"/>
        <w:ind w:firstLine="567"/>
        <w:contextualSpacing/>
        <w:jc w:val="center"/>
        <w:rPr>
          <w:lang w:val="uk-UA"/>
        </w:rPr>
      </w:pPr>
      <w:r w:rsidRPr="00E36017">
        <w:rPr>
          <w:lang w:val="uk-UA"/>
        </w:rPr>
        <w:t>(форма, яка подається Учасником на фірмовому бланку)</w:t>
      </w:r>
    </w:p>
    <w:p w:rsidR="000C13E8" w:rsidRPr="00E36017" w:rsidRDefault="000C13E8" w:rsidP="001B76E5">
      <w:pPr>
        <w:autoSpaceDE w:val="0"/>
        <w:autoSpaceDN w:val="0"/>
        <w:adjustRightInd w:val="0"/>
        <w:spacing w:line="276" w:lineRule="auto"/>
        <w:rPr>
          <w:lang w:val="uk-UA"/>
        </w:rPr>
      </w:pPr>
      <w:r w:rsidRPr="00E36017">
        <w:rPr>
          <w:lang w:val="uk-UA"/>
        </w:rPr>
        <w:tab/>
      </w:r>
    </w:p>
    <w:p w:rsidR="00E41C17" w:rsidRPr="00E41C17" w:rsidRDefault="000C13E8" w:rsidP="00E41C17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6"/>
          <w:szCs w:val="26"/>
          <w:lang w:val="uk-UA"/>
        </w:rPr>
      </w:pPr>
      <w:r w:rsidRPr="00E36017">
        <w:rPr>
          <w:lang w:val="uk-UA"/>
        </w:rPr>
        <w:t>Ми, (назва Учасника), надаємо свою тендерну пропозицію щодо участі у торгах на закупівлю</w:t>
      </w:r>
      <w:r w:rsidRPr="00E36017">
        <w:rPr>
          <w:b/>
          <w:lang w:val="uk-UA"/>
        </w:rPr>
        <w:t xml:space="preserve"> </w:t>
      </w:r>
      <w:r w:rsidR="0012086F" w:rsidRPr="00BB7877">
        <w:rPr>
          <w:b/>
          <w:bCs/>
          <w:sz w:val="26"/>
          <w:szCs w:val="26"/>
          <w:lang w:val="uk-UA"/>
        </w:rPr>
        <w:t xml:space="preserve">згідно </w:t>
      </w:r>
      <w:r w:rsidR="00E41C17" w:rsidRPr="00E41C17">
        <w:rPr>
          <w:b/>
          <w:bCs/>
          <w:sz w:val="26"/>
          <w:szCs w:val="26"/>
          <w:lang w:val="uk-UA"/>
        </w:rPr>
        <w:t>ЄЗС ДК 021:2015:30190000-7: Офісне устаткування та приладдя різне</w:t>
      </w:r>
    </w:p>
    <w:p w:rsidR="00E41C17" w:rsidRPr="00E41C17" w:rsidRDefault="00E41C17" w:rsidP="00E41C17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6"/>
          <w:szCs w:val="26"/>
          <w:lang w:val="uk-UA"/>
        </w:rPr>
      </w:pPr>
      <w:r w:rsidRPr="00E41C17">
        <w:rPr>
          <w:b/>
          <w:bCs/>
          <w:sz w:val="26"/>
          <w:szCs w:val="26"/>
          <w:lang w:val="uk-UA"/>
        </w:rPr>
        <w:t xml:space="preserve">– Придбання канцелярського приладдя </w:t>
      </w:r>
    </w:p>
    <w:p w:rsidR="00B6146B" w:rsidRPr="00E36017" w:rsidRDefault="0012086F" w:rsidP="00B6146B">
      <w:pPr>
        <w:autoSpaceDE w:val="0"/>
        <w:autoSpaceDN w:val="0"/>
        <w:adjustRightInd w:val="0"/>
        <w:spacing w:line="276" w:lineRule="auto"/>
        <w:ind w:firstLine="426"/>
        <w:jc w:val="both"/>
        <w:rPr>
          <w:lang w:val="uk-UA"/>
        </w:rPr>
      </w:pPr>
      <w:r w:rsidRPr="00BB7877">
        <w:rPr>
          <w:b/>
          <w:bCs/>
          <w:sz w:val="26"/>
          <w:szCs w:val="26"/>
          <w:lang w:val="uk-UA"/>
        </w:rPr>
        <w:t>–</w:t>
      </w:r>
      <w:r w:rsidR="000C13E8" w:rsidRPr="00E36017">
        <w:rPr>
          <w:lang w:val="uk-UA"/>
        </w:rPr>
        <w:t>згідно із технічними та іншими вимогами Замовника торгів.</w:t>
      </w:r>
    </w:p>
    <w:p w:rsidR="000C13E8" w:rsidRPr="00E36017" w:rsidRDefault="000C13E8" w:rsidP="00B6146B">
      <w:pPr>
        <w:autoSpaceDE w:val="0"/>
        <w:autoSpaceDN w:val="0"/>
        <w:adjustRightInd w:val="0"/>
        <w:spacing w:line="276" w:lineRule="auto"/>
        <w:ind w:firstLine="426"/>
        <w:jc w:val="both"/>
        <w:rPr>
          <w:lang w:val="uk-UA"/>
        </w:rPr>
      </w:pPr>
      <w:r w:rsidRPr="00E36017">
        <w:rPr>
          <w:lang w:val="uk-UA"/>
        </w:rPr>
        <w:t xml:space="preserve">Вивчивши тендерну документацію та </w:t>
      </w:r>
      <w:r w:rsidR="0026137A" w:rsidRPr="00E36017">
        <w:rPr>
          <w:lang w:val="uk-UA"/>
        </w:rPr>
        <w:t xml:space="preserve">інформацію про необхідні </w:t>
      </w:r>
      <w:r w:rsidRPr="00E36017">
        <w:rPr>
          <w:lang w:val="uk-UA"/>
        </w:rPr>
        <w:t>технічні</w:t>
      </w:r>
      <w:r w:rsidR="0026137A" w:rsidRPr="00E36017">
        <w:rPr>
          <w:lang w:val="uk-UA"/>
        </w:rPr>
        <w:t xml:space="preserve">, якісні та кількісні характеристики, </w:t>
      </w:r>
      <w:r w:rsidRPr="00E36017">
        <w:rPr>
          <w:lang w:val="uk-UA"/>
        </w:rPr>
        <w:t>на виконання зазначеного вище, маємо можливість та погоджуємося виконати вимоги Замовника та Договору на умовах цієї тендерної пропозиції за наступними цінами:</w:t>
      </w:r>
    </w:p>
    <w:p w:rsidR="0026137A" w:rsidRDefault="0026137A" w:rsidP="00B6146B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val="uk-UA"/>
        </w:rPr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49"/>
        <w:gridCol w:w="1275"/>
        <w:gridCol w:w="2017"/>
        <w:gridCol w:w="2257"/>
      </w:tblGrid>
      <w:tr w:rsidR="0026137A" w:rsidRPr="00A93F82" w:rsidTr="00D04B42">
        <w:tc>
          <w:tcPr>
            <w:tcW w:w="3369" w:type="dxa"/>
            <w:shd w:val="clear" w:color="auto" w:fill="auto"/>
          </w:tcPr>
          <w:p w:rsidR="0026137A" w:rsidRPr="00A93F82" w:rsidRDefault="0026137A" w:rsidP="00883526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A93F82">
              <w:rPr>
                <w:b/>
              </w:rPr>
              <w:t>Найменування</w:t>
            </w:r>
            <w:proofErr w:type="spellEnd"/>
            <w:r w:rsidRPr="00A93F82">
              <w:rPr>
                <w:b/>
              </w:rPr>
              <w:t xml:space="preserve"> Товару</w:t>
            </w:r>
          </w:p>
          <w:p w:rsidR="0026137A" w:rsidRPr="00A93F82" w:rsidRDefault="0026137A" w:rsidP="008835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color w:val="auto"/>
                <w:sz w:val="18"/>
                <w:szCs w:val="18"/>
                <w:lang w:val="uk-UA"/>
              </w:rPr>
            </w:pPr>
            <w:r w:rsidRPr="00A93F82">
              <w:rPr>
                <w:b/>
                <w:sz w:val="18"/>
                <w:szCs w:val="18"/>
                <w:lang w:val="uk-UA"/>
              </w:rPr>
              <w:t>(зазначити торгівельну марку та/або виробника, країну походження)</w:t>
            </w:r>
          </w:p>
        </w:tc>
        <w:tc>
          <w:tcPr>
            <w:tcW w:w="1149" w:type="dxa"/>
            <w:shd w:val="clear" w:color="auto" w:fill="auto"/>
          </w:tcPr>
          <w:p w:rsidR="00D04B42" w:rsidRDefault="0026137A" w:rsidP="000E1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93F82">
              <w:rPr>
                <w:b/>
              </w:rPr>
              <w:t>Од.</w:t>
            </w:r>
          </w:p>
          <w:p w:rsidR="0026137A" w:rsidRPr="00A93F82" w:rsidRDefault="0026137A" w:rsidP="000E1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color w:val="auto"/>
                <w:lang w:val="uk-UA"/>
              </w:rPr>
            </w:pPr>
            <w:proofErr w:type="spellStart"/>
            <w:r w:rsidRPr="00A93F82">
              <w:rPr>
                <w:b/>
              </w:rPr>
              <w:t>виміру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6137A" w:rsidRPr="00A93F82" w:rsidRDefault="0026137A" w:rsidP="00A9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color w:val="auto"/>
                <w:lang w:val="uk-UA"/>
              </w:rPr>
            </w:pPr>
            <w:proofErr w:type="spellStart"/>
            <w:r w:rsidRPr="00A93F82">
              <w:rPr>
                <w:b/>
              </w:rPr>
              <w:t>Кількість</w:t>
            </w:r>
            <w:proofErr w:type="spellEnd"/>
          </w:p>
        </w:tc>
        <w:tc>
          <w:tcPr>
            <w:tcW w:w="2017" w:type="dxa"/>
            <w:shd w:val="clear" w:color="auto" w:fill="auto"/>
          </w:tcPr>
          <w:p w:rsidR="0026137A" w:rsidRPr="00A93F82" w:rsidRDefault="0026137A" w:rsidP="00A93F82">
            <w:pPr>
              <w:suppressAutoHyphens/>
              <w:rPr>
                <w:b/>
                <w:bCs/>
                <w:lang w:val="uk-UA" w:eastAsia="ar-SA"/>
              </w:rPr>
            </w:pPr>
            <w:proofErr w:type="spellStart"/>
            <w:r w:rsidRPr="00A93F82">
              <w:rPr>
                <w:b/>
                <w:bCs/>
                <w:lang w:eastAsia="ar-SA"/>
              </w:rPr>
              <w:t>Вартість</w:t>
            </w:r>
            <w:proofErr w:type="spellEnd"/>
            <w:r w:rsidRPr="00A93F82">
              <w:rPr>
                <w:b/>
                <w:bCs/>
                <w:lang w:eastAsia="ar-SA"/>
              </w:rPr>
              <w:t xml:space="preserve"> </w:t>
            </w:r>
            <w:proofErr w:type="gramStart"/>
            <w:r w:rsidRPr="00A93F82">
              <w:rPr>
                <w:b/>
                <w:bCs/>
                <w:lang w:eastAsia="ar-SA"/>
              </w:rPr>
              <w:t xml:space="preserve">за </w:t>
            </w:r>
            <w:r w:rsidR="00017BE6">
              <w:rPr>
                <w:b/>
                <w:bCs/>
                <w:lang w:val="uk-UA" w:eastAsia="ar-SA"/>
              </w:rPr>
              <w:t>од</w:t>
            </w:r>
            <w:proofErr w:type="gramEnd"/>
            <w:r w:rsidR="00E36017" w:rsidRPr="00A93F82">
              <w:rPr>
                <w:b/>
                <w:bCs/>
                <w:lang w:val="uk-UA" w:eastAsia="ar-SA"/>
              </w:rPr>
              <w:t>.</w:t>
            </w:r>
          </w:p>
          <w:p w:rsidR="0026137A" w:rsidRPr="00A93F82" w:rsidRDefault="0026137A" w:rsidP="00A9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color w:val="auto"/>
                <w:lang w:val="uk-UA"/>
              </w:rPr>
            </w:pPr>
            <w:r w:rsidRPr="00A93F82">
              <w:rPr>
                <w:b/>
                <w:bCs/>
                <w:lang w:eastAsia="ar-SA"/>
              </w:rPr>
              <w:t>з ПДВ, грн.</w:t>
            </w:r>
          </w:p>
        </w:tc>
        <w:tc>
          <w:tcPr>
            <w:tcW w:w="2257" w:type="dxa"/>
            <w:shd w:val="clear" w:color="auto" w:fill="auto"/>
          </w:tcPr>
          <w:p w:rsidR="0026137A" w:rsidRPr="00A93F82" w:rsidRDefault="0026137A" w:rsidP="00A9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color w:val="auto"/>
                <w:lang w:val="uk-UA"/>
              </w:rPr>
            </w:pPr>
            <w:proofErr w:type="spellStart"/>
            <w:r w:rsidRPr="00A93F82">
              <w:rPr>
                <w:b/>
                <w:bCs/>
                <w:lang w:eastAsia="ar-SA"/>
              </w:rPr>
              <w:t>Загальна</w:t>
            </w:r>
            <w:proofErr w:type="spellEnd"/>
            <w:r w:rsidRPr="00A93F82">
              <w:rPr>
                <w:b/>
                <w:bCs/>
                <w:lang w:eastAsia="ar-SA"/>
              </w:rPr>
              <w:t xml:space="preserve"> </w:t>
            </w:r>
            <w:proofErr w:type="spellStart"/>
            <w:r w:rsidRPr="00A93F82">
              <w:rPr>
                <w:b/>
                <w:bCs/>
                <w:lang w:eastAsia="ar-SA"/>
              </w:rPr>
              <w:t>вартість</w:t>
            </w:r>
            <w:proofErr w:type="spellEnd"/>
            <w:r w:rsidRPr="00A93F82">
              <w:rPr>
                <w:b/>
                <w:bCs/>
                <w:lang w:eastAsia="ar-SA"/>
              </w:rPr>
              <w:t xml:space="preserve"> з ПДВ, грн.</w:t>
            </w:r>
          </w:p>
        </w:tc>
      </w:tr>
      <w:tr w:rsidR="00E36017" w:rsidRPr="00A93F82" w:rsidTr="00D04B42">
        <w:tc>
          <w:tcPr>
            <w:tcW w:w="3369" w:type="dxa"/>
            <w:shd w:val="clear" w:color="auto" w:fill="auto"/>
          </w:tcPr>
          <w:p w:rsidR="00E01C80" w:rsidRPr="00883526" w:rsidRDefault="00083ECA" w:rsidP="0088352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Папір офісний  5 пачок по 500 </w:t>
            </w:r>
            <w:proofErr w:type="spellStart"/>
            <w:r>
              <w:rPr>
                <w:lang w:val="uk-UA"/>
              </w:rPr>
              <w:t>арк</w:t>
            </w:r>
            <w:proofErr w:type="spellEnd"/>
          </w:p>
        </w:tc>
        <w:tc>
          <w:tcPr>
            <w:tcW w:w="1149" w:type="dxa"/>
            <w:shd w:val="clear" w:color="auto" w:fill="auto"/>
          </w:tcPr>
          <w:p w:rsidR="00E36017" w:rsidRPr="00883526" w:rsidRDefault="0012086F" w:rsidP="008835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  <w:r w:rsidR="00883526" w:rsidRPr="00883526">
              <w:rPr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36017" w:rsidRPr="00883526" w:rsidRDefault="00083ECA" w:rsidP="008835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2017" w:type="dxa"/>
            <w:shd w:val="clear" w:color="auto" w:fill="auto"/>
          </w:tcPr>
          <w:p w:rsidR="00E36017" w:rsidRPr="00A93F82" w:rsidRDefault="00E36017" w:rsidP="00A93F82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2257" w:type="dxa"/>
            <w:shd w:val="clear" w:color="auto" w:fill="auto"/>
          </w:tcPr>
          <w:p w:rsidR="00E36017" w:rsidRPr="00A93F82" w:rsidRDefault="00E36017" w:rsidP="00A9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ar-SA"/>
              </w:rPr>
            </w:pPr>
          </w:p>
        </w:tc>
      </w:tr>
      <w:tr w:rsidR="00E36017" w:rsidRPr="00A93F82" w:rsidTr="00D04B42">
        <w:tc>
          <w:tcPr>
            <w:tcW w:w="3369" w:type="dxa"/>
            <w:shd w:val="clear" w:color="auto" w:fill="auto"/>
          </w:tcPr>
          <w:p w:rsidR="00CB4CB0" w:rsidRPr="00D04B42" w:rsidRDefault="00083ECA" w:rsidP="0088352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Клей ПВА 100 мл</w:t>
            </w:r>
          </w:p>
        </w:tc>
        <w:tc>
          <w:tcPr>
            <w:tcW w:w="1149" w:type="dxa"/>
            <w:shd w:val="clear" w:color="auto" w:fill="auto"/>
          </w:tcPr>
          <w:p w:rsidR="00E36017" w:rsidRPr="00883526" w:rsidRDefault="00883526" w:rsidP="008835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83526">
              <w:rPr>
                <w:lang w:val="uk-UA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E36017" w:rsidRPr="00883526" w:rsidRDefault="00083ECA" w:rsidP="008835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2017" w:type="dxa"/>
            <w:shd w:val="clear" w:color="auto" w:fill="auto"/>
          </w:tcPr>
          <w:p w:rsidR="00E36017" w:rsidRPr="00A93F82" w:rsidRDefault="00E36017" w:rsidP="00A93F82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2257" w:type="dxa"/>
            <w:shd w:val="clear" w:color="auto" w:fill="auto"/>
          </w:tcPr>
          <w:p w:rsidR="00E36017" w:rsidRPr="00A93F82" w:rsidRDefault="00E36017" w:rsidP="00A9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ar-SA"/>
              </w:rPr>
            </w:pPr>
          </w:p>
        </w:tc>
      </w:tr>
      <w:tr w:rsidR="00CB4CB0" w:rsidRPr="00A93F82" w:rsidTr="00D04B42">
        <w:tc>
          <w:tcPr>
            <w:tcW w:w="3369" w:type="dxa"/>
            <w:shd w:val="clear" w:color="auto" w:fill="auto"/>
          </w:tcPr>
          <w:p w:rsidR="00CB4CB0" w:rsidRPr="00083ECA" w:rsidRDefault="00083ECA" w:rsidP="00883526">
            <w:pPr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 xml:space="preserve">Олівець  твердість </w:t>
            </w:r>
            <w:r>
              <w:rPr>
                <w:lang w:val="en-US"/>
              </w:rPr>
              <w:t>HB</w:t>
            </w:r>
          </w:p>
        </w:tc>
        <w:tc>
          <w:tcPr>
            <w:tcW w:w="1149" w:type="dxa"/>
            <w:shd w:val="clear" w:color="auto" w:fill="auto"/>
          </w:tcPr>
          <w:p w:rsidR="00CB4CB0" w:rsidRPr="00883526" w:rsidRDefault="00CB4CB0" w:rsidP="008835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B4CB0" w:rsidRDefault="00083ECA" w:rsidP="008835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2017" w:type="dxa"/>
            <w:shd w:val="clear" w:color="auto" w:fill="auto"/>
          </w:tcPr>
          <w:p w:rsidR="00CB4CB0" w:rsidRPr="00A93F82" w:rsidRDefault="00CB4CB0" w:rsidP="00A93F82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2257" w:type="dxa"/>
            <w:shd w:val="clear" w:color="auto" w:fill="auto"/>
          </w:tcPr>
          <w:p w:rsidR="00CB4CB0" w:rsidRPr="00A93F82" w:rsidRDefault="00CB4CB0" w:rsidP="00A9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ar-SA"/>
              </w:rPr>
            </w:pPr>
          </w:p>
        </w:tc>
      </w:tr>
      <w:tr w:rsidR="00CB4CB0" w:rsidRPr="00A93F82" w:rsidTr="00D04B42">
        <w:tc>
          <w:tcPr>
            <w:tcW w:w="3369" w:type="dxa"/>
            <w:shd w:val="clear" w:color="auto" w:fill="auto"/>
          </w:tcPr>
          <w:p w:rsidR="00CB4CB0" w:rsidRPr="00083ECA" w:rsidRDefault="00083ECA" w:rsidP="00CB4CB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Ручка синя </w:t>
            </w:r>
            <w:r w:rsidR="00A36A68">
              <w:rPr>
                <w:lang w:val="uk-UA"/>
              </w:rPr>
              <w:t xml:space="preserve">кулькова </w:t>
            </w:r>
          </w:p>
        </w:tc>
        <w:tc>
          <w:tcPr>
            <w:tcW w:w="1149" w:type="dxa"/>
            <w:shd w:val="clear" w:color="auto" w:fill="auto"/>
          </w:tcPr>
          <w:p w:rsidR="00CB4CB0" w:rsidRDefault="00CB4CB0" w:rsidP="00CB4CB0">
            <w:pPr>
              <w:jc w:val="center"/>
            </w:pPr>
            <w:r w:rsidRPr="005831AD">
              <w:rPr>
                <w:lang w:val="uk-UA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B4CB0" w:rsidRDefault="00A36A68" w:rsidP="00CB4C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2017" w:type="dxa"/>
            <w:shd w:val="clear" w:color="auto" w:fill="auto"/>
          </w:tcPr>
          <w:p w:rsidR="00CB4CB0" w:rsidRPr="00A93F82" w:rsidRDefault="00CB4CB0" w:rsidP="00CB4CB0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2257" w:type="dxa"/>
            <w:shd w:val="clear" w:color="auto" w:fill="auto"/>
          </w:tcPr>
          <w:p w:rsidR="00CB4CB0" w:rsidRPr="00A93F82" w:rsidRDefault="00CB4CB0" w:rsidP="00CB4C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ar-SA"/>
              </w:rPr>
            </w:pPr>
          </w:p>
        </w:tc>
      </w:tr>
      <w:tr w:rsidR="00CB4CB0" w:rsidRPr="00A93F82" w:rsidTr="00D04B42">
        <w:tc>
          <w:tcPr>
            <w:tcW w:w="3369" w:type="dxa"/>
            <w:shd w:val="clear" w:color="auto" w:fill="auto"/>
          </w:tcPr>
          <w:p w:rsidR="00CB4CB0" w:rsidRDefault="00CB4CB0" w:rsidP="00CB4CB0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49" w:type="dxa"/>
            <w:shd w:val="clear" w:color="auto" w:fill="auto"/>
          </w:tcPr>
          <w:p w:rsidR="00CB4CB0" w:rsidRDefault="00CB4CB0" w:rsidP="00CB4CB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CB4CB0" w:rsidRDefault="00CB4CB0" w:rsidP="00CB4C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17" w:type="dxa"/>
            <w:shd w:val="clear" w:color="auto" w:fill="auto"/>
          </w:tcPr>
          <w:p w:rsidR="00CB4CB0" w:rsidRPr="00A93F82" w:rsidRDefault="00CB4CB0" w:rsidP="00CB4CB0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2257" w:type="dxa"/>
            <w:shd w:val="clear" w:color="auto" w:fill="auto"/>
          </w:tcPr>
          <w:p w:rsidR="00CB4CB0" w:rsidRPr="00A93F82" w:rsidRDefault="00CB4CB0" w:rsidP="00CB4C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ar-SA"/>
              </w:rPr>
            </w:pPr>
          </w:p>
        </w:tc>
      </w:tr>
      <w:tr w:rsidR="00E36017" w:rsidRPr="00A93F82" w:rsidTr="00D04B42">
        <w:tc>
          <w:tcPr>
            <w:tcW w:w="7810" w:type="dxa"/>
            <w:gridSpan w:val="4"/>
            <w:shd w:val="clear" w:color="auto" w:fill="auto"/>
            <w:vAlign w:val="center"/>
          </w:tcPr>
          <w:p w:rsidR="00E36017" w:rsidRPr="00A93F82" w:rsidRDefault="00E36017" w:rsidP="00A93F82">
            <w:pPr>
              <w:suppressAutoHyphens/>
              <w:jc w:val="right"/>
              <w:rPr>
                <w:b/>
                <w:lang w:eastAsia="ar-SA"/>
              </w:rPr>
            </w:pPr>
            <w:r w:rsidRPr="00A93F82">
              <w:rPr>
                <w:b/>
                <w:lang w:eastAsia="ar-SA"/>
              </w:rPr>
              <w:t xml:space="preserve">                                            </w:t>
            </w:r>
            <w:proofErr w:type="spellStart"/>
            <w:r w:rsidRPr="00A93F82">
              <w:rPr>
                <w:b/>
                <w:lang w:eastAsia="ar-SA"/>
              </w:rPr>
              <w:t>Загальна</w:t>
            </w:r>
            <w:proofErr w:type="spellEnd"/>
            <w:r w:rsidRPr="00A93F82">
              <w:rPr>
                <w:b/>
                <w:lang w:eastAsia="ar-SA"/>
              </w:rPr>
              <w:t xml:space="preserve"> </w:t>
            </w:r>
            <w:proofErr w:type="spellStart"/>
            <w:r w:rsidRPr="00A93F82">
              <w:rPr>
                <w:b/>
                <w:lang w:eastAsia="ar-SA"/>
              </w:rPr>
              <w:t>вартість</w:t>
            </w:r>
            <w:proofErr w:type="spellEnd"/>
            <w:r w:rsidRPr="00A93F82">
              <w:rPr>
                <w:b/>
                <w:lang w:eastAsia="ar-SA"/>
              </w:rPr>
              <w:t xml:space="preserve"> </w:t>
            </w:r>
            <w:proofErr w:type="spellStart"/>
            <w:r w:rsidR="00A93F82" w:rsidRPr="00A93F82">
              <w:rPr>
                <w:b/>
                <w:lang w:val="uk-UA" w:eastAsia="ar-SA"/>
              </w:rPr>
              <w:t>бе</w:t>
            </w:r>
            <w:proofErr w:type="spellEnd"/>
            <w:r w:rsidRPr="00A93F82">
              <w:rPr>
                <w:b/>
                <w:lang w:eastAsia="ar-SA"/>
              </w:rPr>
              <w:t>з ПДВ</w:t>
            </w:r>
            <w:r w:rsidR="007D656B" w:rsidRPr="00A93F82">
              <w:rPr>
                <w:b/>
                <w:lang w:val="uk-UA" w:eastAsia="ar-SA"/>
              </w:rPr>
              <w:t>*</w:t>
            </w:r>
            <w:r w:rsidR="00A93F82" w:rsidRPr="00A93F82">
              <w:rPr>
                <w:b/>
                <w:lang w:val="uk-UA" w:eastAsia="ar-SA"/>
              </w:rPr>
              <w:t>*</w:t>
            </w:r>
            <w:r w:rsidRPr="00A93F82">
              <w:rPr>
                <w:b/>
                <w:lang w:eastAsia="ar-SA"/>
              </w:rPr>
              <w:t>:</w:t>
            </w:r>
          </w:p>
        </w:tc>
        <w:tc>
          <w:tcPr>
            <w:tcW w:w="2257" w:type="dxa"/>
            <w:shd w:val="clear" w:color="auto" w:fill="auto"/>
          </w:tcPr>
          <w:p w:rsidR="00E36017" w:rsidRPr="00A93F82" w:rsidRDefault="00E36017" w:rsidP="00A9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ar-SA"/>
              </w:rPr>
            </w:pPr>
          </w:p>
        </w:tc>
      </w:tr>
      <w:tr w:rsidR="00A93F82" w:rsidRPr="00A93F82" w:rsidTr="00D04B42">
        <w:tc>
          <w:tcPr>
            <w:tcW w:w="7810" w:type="dxa"/>
            <w:gridSpan w:val="4"/>
            <w:shd w:val="clear" w:color="auto" w:fill="auto"/>
            <w:vAlign w:val="center"/>
          </w:tcPr>
          <w:p w:rsidR="00A93F82" w:rsidRPr="00A93F82" w:rsidRDefault="00A93F82" w:rsidP="00A93F82">
            <w:pPr>
              <w:suppressAutoHyphens/>
              <w:jc w:val="right"/>
              <w:rPr>
                <w:b/>
                <w:lang w:val="uk-UA" w:eastAsia="ar-SA"/>
              </w:rPr>
            </w:pPr>
            <w:r w:rsidRPr="00A93F82">
              <w:rPr>
                <w:b/>
                <w:lang w:val="uk-UA" w:eastAsia="ar-SA"/>
              </w:rPr>
              <w:t>ПДВ*</w:t>
            </w:r>
          </w:p>
        </w:tc>
        <w:tc>
          <w:tcPr>
            <w:tcW w:w="2257" w:type="dxa"/>
            <w:shd w:val="clear" w:color="auto" w:fill="auto"/>
          </w:tcPr>
          <w:p w:rsidR="00A93F82" w:rsidRPr="00A93F82" w:rsidRDefault="00A93F82" w:rsidP="00A9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ar-SA"/>
              </w:rPr>
            </w:pPr>
          </w:p>
        </w:tc>
      </w:tr>
      <w:tr w:rsidR="00E36017" w:rsidRPr="00A93F82" w:rsidTr="00D04B42">
        <w:tc>
          <w:tcPr>
            <w:tcW w:w="7810" w:type="dxa"/>
            <w:gridSpan w:val="4"/>
            <w:shd w:val="clear" w:color="auto" w:fill="auto"/>
            <w:vAlign w:val="center"/>
          </w:tcPr>
          <w:p w:rsidR="00E36017" w:rsidRPr="00A93F82" w:rsidRDefault="00E36017" w:rsidP="00A93F82">
            <w:pPr>
              <w:suppressAutoHyphens/>
              <w:jc w:val="right"/>
              <w:rPr>
                <w:b/>
                <w:lang w:eastAsia="ar-SA"/>
              </w:rPr>
            </w:pPr>
            <w:r w:rsidRPr="00A93F82">
              <w:rPr>
                <w:b/>
                <w:lang w:eastAsia="ar-SA"/>
              </w:rPr>
              <w:t xml:space="preserve">                               </w:t>
            </w:r>
            <w:r w:rsidR="00A93F82" w:rsidRPr="00A93F82">
              <w:rPr>
                <w:b/>
                <w:lang w:eastAsia="ar-SA"/>
              </w:rPr>
              <w:t xml:space="preserve">            </w:t>
            </w:r>
            <w:proofErr w:type="spellStart"/>
            <w:r w:rsidR="00A93F82" w:rsidRPr="00A93F82">
              <w:rPr>
                <w:b/>
                <w:lang w:eastAsia="ar-SA"/>
              </w:rPr>
              <w:t>Загальна</w:t>
            </w:r>
            <w:proofErr w:type="spellEnd"/>
            <w:r w:rsidR="00A93F82" w:rsidRPr="00A93F82">
              <w:rPr>
                <w:b/>
                <w:lang w:eastAsia="ar-SA"/>
              </w:rPr>
              <w:t xml:space="preserve"> </w:t>
            </w:r>
            <w:proofErr w:type="spellStart"/>
            <w:r w:rsidR="00A93F82" w:rsidRPr="00A93F82">
              <w:rPr>
                <w:b/>
                <w:lang w:eastAsia="ar-SA"/>
              </w:rPr>
              <w:t>вартість</w:t>
            </w:r>
            <w:proofErr w:type="spellEnd"/>
            <w:r w:rsidR="00A93F82" w:rsidRPr="00A93F82">
              <w:rPr>
                <w:b/>
                <w:lang w:eastAsia="ar-SA"/>
              </w:rPr>
              <w:t xml:space="preserve"> </w:t>
            </w:r>
            <w:r w:rsidRPr="00A93F82">
              <w:rPr>
                <w:b/>
                <w:lang w:eastAsia="ar-SA"/>
              </w:rPr>
              <w:t>з ПДВ</w:t>
            </w:r>
            <w:r w:rsidR="007D656B" w:rsidRPr="00A93F82">
              <w:rPr>
                <w:b/>
                <w:lang w:val="uk-UA" w:eastAsia="ar-SA"/>
              </w:rPr>
              <w:t>*</w:t>
            </w:r>
            <w:r w:rsidRPr="00A93F82">
              <w:rPr>
                <w:b/>
                <w:lang w:eastAsia="ar-SA"/>
              </w:rPr>
              <w:t>:</w:t>
            </w:r>
          </w:p>
        </w:tc>
        <w:tc>
          <w:tcPr>
            <w:tcW w:w="2257" w:type="dxa"/>
            <w:shd w:val="clear" w:color="auto" w:fill="auto"/>
          </w:tcPr>
          <w:p w:rsidR="00E36017" w:rsidRPr="00A93F82" w:rsidRDefault="00E36017" w:rsidP="00A9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ar-SA"/>
              </w:rPr>
            </w:pPr>
          </w:p>
        </w:tc>
      </w:tr>
    </w:tbl>
    <w:p w:rsidR="007F0195" w:rsidRPr="00B6146B" w:rsidRDefault="007F0195" w:rsidP="00B6146B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iCs/>
          <w:color w:val="auto"/>
          <w:sz w:val="22"/>
          <w:szCs w:val="22"/>
          <w:lang w:val="uk-UA"/>
        </w:rPr>
      </w:pPr>
    </w:p>
    <w:p w:rsidR="000C13E8" w:rsidRPr="007D656B" w:rsidRDefault="000C13E8" w:rsidP="001B76E5">
      <w:pPr>
        <w:widowControl w:val="0"/>
        <w:autoSpaceDE w:val="0"/>
        <w:autoSpaceDN w:val="0"/>
        <w:spacing w:line="276" w:lineRule="auto"/>
        <w:jc w:val="both"/>
      </w:pPr>
      <w:r w:rsidRPr="007D656B">
        <w:t xml:space="preserve">* </w:t>
      </w:r>
      <w:proofErr w:type="spellStart"/>
      <w:r w:rsidRPr="007D656B">
        <w:t>заповнюється</w:t>
      </w:r>
      <w:proofErr w:type="spellEnd"/>
      <w:r w:rsidRPr="007D656B">
        <w:t xml:space="preserve"> </w:t>
      </w:r>
      <w:r w:rsidRPr="007D656B">
        <w:rPr>
          <w:lang w:val="uk-UA"/>
        </w:rPr>
        <w:t>У</w:t>
      </w:r>
      <w:proofErr w:type="spellStart"/>
      <w:r w:rsidRPr="007D656B">
        <w:t>часником</w:t>
      </w:r>
      <w:proofErr w:type="spellEnd"/>
      <w:r w:rsidRPr="007D656B">
        <w:t xml:space="preserve">, </w:t>
      </w:r>
      <w:proofErr w:type="spellStart"/>
      <w:r w:rsidRPr="007D656B">
        <w:t>що</w:t>
      </w:r>
      <w:proofErr w:type="spellEnd"/>
      <w:r w:rsidRPr="007D656B">
        <w:t xml:space="preserve"> є </w:t>
      </w:r>
      <w:proofErr w:type="spellStart"/>
      <w:r w:rsidRPr="007D656B">
        <w:t>платником</w:t>
      </w:r>
      <w:proofErr w:type="spellEnd"/>
      <w:r w:rsidRPr="007D656B">
        <w:t xml:space="preserve"> </w:t>
      </w:r>
      <w:proofErr w:type="spellStart"/>
      <w:r w:rsidRPr="007D656B">
        <w:t>податку</w:t>
      </w:r>
      <w:proofErr w:type="spellEnd"/>
      <w:r w:rsidRPr="007D656B">
        <w:t xml:space="preserve"> на </w:t>
      </w:r>
      <w:proofErr w:type="spellStart"/>
      <w:r w:rsidRPr="007D656B">
        <w:t>додану</w:t>
      </w:r>
      <w:proofErr w:type="spellEnd"/>
      <w:r w:rsidRPr="007D656B">
        <w:t xml:space="preserve"> </w:t>
      </w:r>
      <w:proofErr w:type="spellStart"/>
      <w:r w:rsidRPr="007D656B">
        <w:t>вартість</w:t>
      </w:r>
      <w:proofErr w:type="spellEnd"/>
      <w:r w:rsidRPr="007D656B">
        <w:t xml:space="preserve"> </w:t>
      </w:r>
    </w:p>
    <w:p w:rsidR="000C13E8" w:rsidRPr="007D656B" w:rsidRDefault="000C13E8" w:rsidP="001B76E5">
      <w:pPr>
        <w:widowControl w:val="0"/>
        <w:autoSpaceDE w:val="0"/>
        <w:autoSpaceDN w:val="0"/>
        <w:spacing w:line="276" w:lineRule="auto"/>
        <w:jc w:val="both"/>
      </w:pPr>
      <w:r w:rsidRPr="007D656B">
        <w:t xml:space="preserve">** </w:t>
      </w:r>
      <w:proofErr w:type="spellStart"/>
      <w:r w:rsidRPr="007D656B">
        <w:t>цінова</w:t>
      </w:r>
      <w:proofErr w:type="spellEnd"/>
      <w:r w:rsidRPr="007D656B">
        <w:t xml:space="preserve"> </w:t>
      </w:r>
      <w:proofErr w:type="spellStart"/>
      <w:r w:rsidRPr="007D656B">
        <w:t>пропозиція</w:t>
      </w:r>
      <w:proofErr w:type="spellEnd"/>
      <w:r w:rsidRPr="007D656B">
        <w:t xml:space="preserve"> </w:t>
      </w:r>
      <w:r w:rsidRPr="007D656B">
        <w:rPr>
          <w:lang w:val="uk-UA"/>
        </w:rPr>
        <w:t>У</w:t>
      </w:r>
      <w:proofErr w:type="spellStart"/>
      <w:r w:rsidRPr="007D656B">
        <w:t>часника</w:t>
      </w:r>
      <w:proofErr w:type="spellEnd"/>
      <w:r w:rsidRPr="007D656B">
        <w:t xml:space="preserve"> не </w:t>
      </w:r>
      <w:proofErr w:type="spellStart"/>
      <w:r w:rsidRPr="007D656B">
        <w:t>платника</w:t>
      </w:r>
      <w:proofErr w:type="spellEnd"/>
      <w:r w:rsidRPr="007D656B">
        <w:t xml:space="preserve"> ПДВ не повинна </w:t>
      </w:r>
      <w:proofErr w:type="spellStart"/>
      <w:r w:rsidRPr="007D656B">
        <w:t>перевищувати</w:t>
      </w:r>
      <w:proofErr w:type="spellEnd"/>
      <w:r w:rsidRPr="007D656B">
        <w:t xml:space="preserve"> о</w:t>
      </w:r>
      <w:proofErr w:type="spellStart"/>
      <w:r w:rsidRPr="007D656B">
        <w:rPr>
          <w:lang w:val="uk-UA"/>
        </w:rPr>
        <w:t>чікувану</w:t>
      </w:r>
      <w:proofErr w:type="spellEnd"/>
      <w:r w:rsidRPr="007D656B">
        <w:t xml:space="preserve"> </w:t>
      </w:r>
      <w:proofErr w:type="spellStart"/>
      <w:r w:rsidRPr="007D656B">
        <w:t>вартість</w:t>
      </w:r>
      <w:proofErr w:type="spellEnd"/>
      <w:r w:rsidRPr="007D656B">
        <w:t xml:space="preserve"> </w:t>
      </w:r>
      <w:proofErr w:type="spellStart"/>
      <w:r w:rsidRPr="007D656B">
        <w:t>закупівел</w:t>
      </w:r>
      <w:proofErr w:type="spellEnd"/>
      <w:r w:rsidRPr="007D656B">
        <w:rPr>
          <w:lang w:val="uk-UA"/>
        </w:rPr>
        <w:t>ь</w:t>
      </w:r>
      <w:r w:rsidRPr="007D656B">
        <w:t>.</w:t>
      </w:r>
    </w:p>
    <w:p w:rsidR="000C13E8" w:rsidRPr="007D656B" w:rsidRDefault="000C13E8" w:rsidP="001B76E5">
      <w:pPr>
        <w:pStyle w:val="a8"/>
        <w:spacing w:after="0" w:line="276" w:lineRule="auto"/>
        <w:ind w:firstLine="0"/>
        <w:jc w:val="both"/>
        <w:rPr>
          <w:lang w:val="uk-UA"/>
        </w:rPr>
      </w:pPr>
    </w:p>
    <w:p w:rsidR="000C13E8" w:rsidRPr="007D656B" w:rsidRDefault="000C13E8" w:rsidP="007D656B">
      <w:pPr>
        <w:pStyle w:val="a8"/>
        <w:spacing w:after="0" w:line="276" w:lineRule="auto"/>
        <w:ind w:firstLine="426"/>
        <w:jc w:val="both"/>
      </w:pPr>
      <w:r w:rsidRPr="007D656B">
        <w:t>Сума (</w:t>
      </w:r>
      <w:proofErr w:type="spellStart"/>
      <w:r w:rsidRPr="007D656B">
        <w:t>загальна</w:t>
      </w:r>
      <w:proofErr w:type="spellEnd"/>
      <w:r w:rsidRPr="007D656B">
        <w:t xml:space="preserve"> </w:t>
      </w:r>
      <w:proofErr w:type="spellStart"/>
      <w:r w:rsidRPr="007D656B">
        <w:t>вартість</w:t>
      </w:r>
      <w:proofErr w:type="spellEnd"/>
      <w:r w:rsidRPr="007D656B">
        <w:t>):</w:t>
      </w:r>
      <w:r w:rsidR="007D656B" w:rsidRPr="007D656B">
        <w:rPr>
          <w:lang w:val="uk-UA"/>
        </w:rPr>
        <w:t xml:space="preserve"> </w:t>
      </w:r>
      <w:r w:rsidRPr="007D656B">
        <w:t>___________</w:t>
      </w:r>
      <w:proofErr w:type="gramStart"/>
      <w:r w:rsidRPr="007D656B">
        <w:t>_(</w:t>
      </w:r>
      <w:proofErr w:type="gramEnd"/>
      <w:r w:rsidRPr="007D656B">
        <w:t xml:space="preserve">цифрами та </w:t>
      </w:r>
      <w:proofErr w:type="spellStart"/>
      <w:r w:rsidRPr="007D656B">
        <w:t>прописом</w:t>
      </w:r>
      <w:proofErr w:type="spellEnd"/>
      <w:r w:rsidRPr="007D656B">
        <w:t xml:space="preserve">), </w:t>
      </w:r>
      <w:proofErr w:type="spellStart"/>
      <w:r w:rsidRPr="007D656B">
        <w:t>грн</w:t>
      </w:r>
      <w:proofErr w:type="spellEnd"/>
      <w:r w:rsidRPr="007D656B">
        <w:t xml:space="preserve"> з ПДВ (</w:t>
      </w:r>
      <w:proofErr w:type="spellStart"/>
      <w:r w:rsidRPr="007D656B">
        <w:t>або</w:t>
      </w:r>
      <w:proofErr w:type="spellEnd"/>
      <w:r w:rsidRPr="007D656B">
        <w:t xml:space="preserve"> без ПДВ для </w:t>
      </w:r>
      <w:proofErr w:type="spellStart"/>
      <w:r w:rsidRPr="007D656B">
        <w:t>учасників</w:t>
      </w:r>
      <w:proofErr w:type="spellEnd"/>
      <w:r w:rsidRPr="007D656B">
        <w:t xml:space="preserve"> не </w:t>
      </w:r>
      <w:proofErr w:type="spellStart"/>
      <w:r w:rsidRPr="007D656B">
        <w:t>платник</w:t>
      </w:r>
      <w:r w:rsidRPr="007D656B">
        <w:rPr>
          <w:lang w:val="uk-UA"/>
        </w:rPr>
        <w:t>ів</w:t>
      </w:r>
      <w:proofErr w:type="spellEnd"/>
      <w:r w:rsidRPr="007D656B">
        <w:t xml:space="preserve"> ПДВ).</w:t>
      </w:r>
    </w:p>
    <w:p w:rsidR="00E176E4" w:rsidRDefault="000C13E8" w:rsidP="00E176E4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lang w:val="uk-UA"/>
        </w:rPr>
      </w:pPr>
      <w:bookmarkStart w:id="1" w:name="_Hlk117086838"/>
      <w:r w:rsidRPr="007D656B">
        <w:rPr>
          <w:lang w:val="uk-UA"/>
        </w:rPr>
        <w:t xml:space="preserve">Ми зобов'язуємося підписати Договір на умовах, зазначених у тендерній документації, із Замовником не раніше ніж через 5 днів з дати оприлюднення в електронній системі </w:t>
      </w:r>
      <w:proofErr w:type="spellStart"/>
      <w:r w:rsidRPr="007D656B">
        <w:rPr>
          <w:lang w:val="uk-UA"/>
        </w:rPr>
        <w:t>закупівель</w:t>
      </w:r>
      <w:proofErr w:type="spellEnd"/>
      <w:r w:rsidRPr="007D656B">
        <w:rPr>
          <w:lang w:val="uk-UA"/>
        </w:rPr>
        <w:t xml:space="preserve"> повідомлення про намір укласти договір про закупівлю, але не пізніше ніж через 15 днів з дати прийняття рішення про намір укласти договір.</w:t>
      </w:r>
      <w:bookmarkEnd w:id="1"/>
    </w:p>
    <w:p w:rsidR="007D656B" w:rsidRPr="00E176E4" w:rsidRDefault="007D656B" w:rsidP="00E176E4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lang w:val="uk-UA"/>
        </w:rPr>
      </w:pPr>
      <w:r w:rsidRPr="001C0FF9">
        <w:rPr>
          <w:color w:val="auto"/>
        </w:rPr>
        <w:t xml:space="preserve">Ми </w:t>
      </w:r>
      <w:proofErr w:type="spellStart"/>
      <w:r w:rsidRPr="001C0FF9">
        <w:rPr>
          <w:color w:val="auto"/>
        </w:rPr>
        <w:t>згодні</w:t>
      </w:r>
      <w:proofErr w:type="spellEnd"/>
      <w:r w:rsidRPr="001C0FF9">
        <w:rPr>
          <w:color w:val="auto"/>
        </w:rPr>
        <w:t xml:space="preserve"> </w:t>
      </w:r>
      <w:proofErr w:type="spellStart"/>
      <w:r w:rsidRPr="001C0FF9">
        <w:rPr>
          <w:color w:val="auto"/>
        </w:rPr>
        <w:t>дотримуватися</w:t>
      </w:r>
      <w:proofErr w:type="spellEnd"/>
      <w:r w:rsidRPr="001C0FF9">
        <w:rPr>
          <w:color w:val="auto"/>
        </w:rPr>
        <w:t xml:space="preserve"> умов </w:t>
      </w:r>
      <w:proofErr w:type="spellStart"/>
      <w:r w:rsidRPr="001C0FF9">
        <w:rPr>
          <w:color w:val="auto"/>
        </w:rPr>
        <w:t>тендерної</w:t>
      </w:r>
      <w:proofErr w:type="spellEnd"/>
      <w:r w:rsidRPr="001C0FF9">
        <w:rPr>
          <w:color w:val="auto"/>
        </w:rPr>
        <w:t xml:space="preserve"> </w:t>
      </w:r>
      <w:proofErr w:type="spellStart"/>
      <w:r w:rsidRPr="001C0FF9">
        <w:rPr>
          <w:color w:val="auto"/>
        </w:rPr>
        <w:t>пропозиції</w:t>
      </w:r>
      <w:proofErr w:type="spellEnd"/>
      <w:r w:rsidRPr="001C0FF9">
        <w:rPr>
          <w:color w:val="auto"/>
        </w:rPr>
        <w:t xml:space="preserve"> 90 </w:t>
      </w:r>
      <w:proofErr w:type="spellStart"/>
      <w:r w:rsidRPr="001C0FF9">
        <w:rPr>
          <w:color w:val="auto"/>
        </w:rPr>
        <w:t>днів</w:t>
      </w:r>
      <w:proofErr w:type="spellEnd"/>
      <w:r w:rsidRPr="001C0FF9">
        <w:rPr>
          <w:color w:val="auto"/>
        </w:rPr>
        <w:t xml:space="preserve"> </w:t>
      </w:r>
      <w:proofErr w:type="spellStart"/>
      <w:r w:rsidR="00BB726C" w:rsidRPr="00BB726C">
        <w:rPr>
          <w:color w:val="auto"/>
          <w:shd w:val="clear" w:color="auto" w:fill="FFFFFF"/>
        </w:rPr>
        <w:t>із</w:t>
      </w:r>
      <w:proofErr w:type="spellEnd"/>
      <w:r w:rsidR="00BB726C" w:rsidRPr="00BB726C">
        <w:rPr>
          <w:color w:val="auto"/>
          <w:shd w:val="clear" w:color="auto" w:fill="FFFFFF"/>
        </w:rPr>
        <w:t xml:space="preserve"> </w:t>
      </w:r>
      <w:proofErr w:type="spellStart"/>
      <w:r w:rsidR="00BB726C" w:rsidRPr="00BB726C">
        <w:rPr>
          <w:color w:val="auto"/>
          <w:shd w:val="clear" w:color="auto" w:fill="FFFFFF"/>
        </w:rPr>
        <w:t>дати</w:t>
      </w:r>
      <w:proofErr w:type="spellEnd"/>
      <w:r w:rsidR="00BB726C" w:rsidRPr="00BB726C">
        <w:rPr>
          <w:color w:val="auto"/>
          <w:shd w:val="clear" w:color="auto" w:fill="FFFFFF"/>
        </w:rPr>
        <w:t xml:space="preserve"> </w:t>
      </w:r>
      <w:proofErr w:type="spellStart"/>
      <w:r w:rsidR="00BB726C" w:rsidRPr="00BB726C">
        <w:rPr>
          <w:color w:val="auto"/>
          <w:shd w:val="clear" w:color="auto" w:fill="FFFFFF"/>
        </w:rPr>
        <w:t>кінцевого</w:t>
      </w:r>
      <w:proofErr w:type="spellEnd"/>
      <w:r w:rsidR="00BB726C" w:rsidRPr="00BB726C">
        <w:rPr>
          <w:color w:val="auto"/>
          <w:shd w:val="clear" w:color="auto" w:fill="FFFFFF"/>
        </w:rPr>
        <w:t xml:space="preserve"> строку </w:t>
      </w:r>
      <w:proofErr w:type="spellStart"/>
      <w:r w:rsidR="00BB726C" w:rsidRPr="00BB726C">
        <w:rPr>
          <w:color w:val="auto"/>
          <w:shd w:val="clear" w:color="auto" w:fill="FFFFFF"/>
        </w:rPr>
        <w:t>подання</w:t>
      </w:r>
      <w:proofErr w:type="spellEnd"/>
      <w:r w:rsidR="00BB726C" w:rsidRPr="00BB726C">
        <w:rPr>
          <w:color w:val="auto"/>
          <w:shd w:val="clear" w:color="auto" w:fill="FFFFFF"/>
        </w:rPr>
        <w:t xml:space="preserve"> </w:t>
      </w:r>
      <w:proofErr w:type="spellStart"/>
      <w:r w:rsidR="00BB726C" w:rsidRPr="00BB726C">
        <w:rPr>
          <w:color w:val="auto"/>
          <w:shd w:val="clear" w:color="auto" w:fill="FFFFFF"/>
        </w:rPr>
        <w:t>тендерних</w:t>
      </w:r>
      <w:proofErr w:type="spellEnd"/>
      <w:r w:rsidR="00BB726C" w:rsidRPr="00BB726C">
        <w:rPr>
          <w:color w:val="auto"/>
          <w:shd w:val="clear" w:color="auto" w:fill="FFFFFF"/>
        </w:rPr>
        <w:t xml:space="preserve"> </w:t>
      </w:r>
      <w:proofErr w:type="spellStart"/>
      <w:r w:rsidR="00BB726C" w:rsidRPr="00BB726C">
        <w:rPr>
          <w:color w:val="auto"/>
          <w:shd w:val="clear" w:color="auto" w:fill="FFFFFF"/>
        </w:rPr>
        <w:t>пропозицій</w:t>
      </w:r>
      <w:proofErr w:type="spellEnd"/>
      <w:r w:rsidRPr="001C0FF9">
        <w:rPr>
          <w:color w:val="auto"/>
        </w:rPr>
        <w:t xml:space="preserve">. Наша </w:t>
      </w:r>
      <w:proofErr w:type="spellStart"/>
      <w:r w:rsidRPr="001C0FF9">
        <w:rPr>
          <w:color w:val="auto"/>
        </w:rPr>
        <w:t>тендерна</w:t>
      </w:r>
      <w:proofErr w:type="spellEnd"/>
      <w:r w:rsidRPr="001C0FF9">
        <w:rPr>
          <w:color w:val="auto"/>
        </w:rPr>
        <w:t xml:space="preserve"> </w:t>
      </w:r>
      <w:proofErr w:type="spellStart"/>
      <w:r w:rsidRPr="001C0FF9">
        <w:rPr>
          <w:color w:val="auto"/>
        </w:rPr>
        <w:t>пропозиція</w:t>
      </w:r>
      <w:proofErr w:type="spellEnd"/>
      <w:r w:rsidRPr="001C0FF9">
        <w:rPr>
          <w:color w:val="auto"/>
        </w:rPr>
        <w:t xml:space="preserve"> буде </w:t>
      </w:r>
      <w:proofErr w:type="spellStart"/>
      <w:r w:rsidRPr="001C0FF9">
        <w:rPr>
          <w:color w:val="auto"/>
        </w:rPr>
        <w:t>обов’язковою</w:t>
      </w:r>
      <w:proofErr w:type="spellEnd"/>
      <w:r w:rsidRPr="001C0FF9">
        <w:rPr>
          <w:color w:val="auto"/>
        </w:rPr>
        <w:t xml:space="preserve"> для нас і </w:t>
      </w:r>
      <w:proofErr w:type="spellStart"/>
      <w:r w:rsidRPr="001C0FF9">
        <w:rPr>
          <w:color w:val="auto"/>
        </w:rPr>
        <w:t>може</w:t>
      </w:r>
      <w:proofErr w:type="spellEnd"/>
      <w:r w:rsidRPr="001C0FF9">
        <w:rPr>
          <w:color w:val="auto"/>
        </w:rPr>
        <w:t xml:space="preserve"> бути акцептована </w:t>
      </w:r>
      <w:proofErr w:type="spellStart"/>
      <w:r w:rsidRPr="001C0FF9">
        <w:rPr>
          <w:color w:val="auto"/>
        </w:rPr>
        <w:t>замовником</w:t>
      </w:r>
      <w:proofErr w:type="spellEnd"/>
      <w:r w:rsidRPr="001C0FF9">
        <w:rPr>
          <w:color w:val="auto"/>
        </w:rPr>
        <w:t xml:space="preserve"> у будь-</w:t>
      </w:r>
      <w:proofErr w:type="spellStart"/>
      <w:r w:rsidRPr="001C0FF9">
        <w:rPr>
          <w:color w:val="auto"/>
        </w:rPr>
        <w:t>який</w:t>
      </w:r>
      <w:proofErr w:type="spellEnd"/>
      <w:r w:rsidRPr="001C0FF9">
        <w:rPr>
          <w:color w:val="auto"/>
        </w:rPr>
        <w:t xml:space="preserve"> час до </w:t>
      </w:r>
      <w:proofErr w:type="spellStart"/>
      <w:r w:rsidRPr="001C0FF9">
        <w:rPr>
          <w:color w:val="auto"/>
        </w:rPr>
        <w:t>закінчення</w:t>
      </w:r>
      <w:proofErr w:type="spellEnd"/>
      <w:r w:rsidRPr="001C0FF9">
        <w:rPr>
          <w:color w:val="auto"/>
        </w:rPr>
        <w:t xml:space="preserve"> </w:t>
      </w:r>
      <w:proofErr w:type="spellStart"/>
      <w:r w:rsidRPr="001C0FF9">
        <w:rPr>
          <w:color w:val="auto"/>
        </w:rPr>
        <w:t>встановленого</w:t>
      </w:r>
      <w:proofErr w:type="spellEnd"/>
      <w:r w:rsidRPr="001C0FF9">
        <w:rPr>
          <w:color w:val="auto"/>
        </w:rPr>
        <w:t xml:space="preserve"> Законом </w:t>
      </w:r>
      <w:proofErr w:type="spellStart"/>
      <w:r w:rsidRPr="001C0FF9">
        <w:rPr>
          <w:color w:val="auto"/>
        </w:rPr>
        <w:t>терміну</w:t>
      </w:r>
      <w:proofErr w:type="spellEnd"/>
      <w:r w:rsidRPr="001C0FF9">
        <w:rPr>
          <w:color w:val="auto"/>
        </w:rPr>
        <w:t>.</w:t>
      </w:r>
    </w:p>
    <w:p w:rsidR="007D656B" w:rsidRPr="004D124D" w:rsidRDefault="007D656B" w:rsidP="007D656B">
      <w:pPr>
        <w:ind w:firstLine="360"/>
        <w:jc w:val="both"/>
        <w:rPr>
          <w:color w:val="auto"/>
        </w:rPr>
      </w:pPr>
    </w:p>
    <w:p w:rsidR="00BB726C" w:rsidRPr="004D124D" w:rsidRDefault="000C13E8" w:rsidP="00BB726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lang w:val="uk-UA"/>
        </w:rPr>
      </w:pPr>
      <w:r w:rsidRPr="004D124D">
        <w:rPr>
          <w:b/>
          <w:i/>
          <w:lang w:val="uk-UA"/>
        </w:rPr>
        <w:t>Пропозиція  надається стосовно повного обсягу предмета закупівлі.</w:t>
      </w:r>
    </w:p>
    <w:p w:rsidR="001C68A4" w:rsidRDefault="001C68A4" w:rsidP="00BB726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0"/>
          <w:szCs w:val="20"/>
          <w:lang w:val="uk-UA"/>
        </w:rPr>
      </w:pPr>
    </w:p>
    <w:p w:rsidR="00BB726C" w:rsidRPr="004D124D" w:rsidRDefault="000C13E8" w:rsidP="00BB726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0"/>
          <w:szCs w:val="20"/>
          <w:u w:val="single"/>
          <w:lang w:val="uk-UA"/>
        </w:rPr>
      </w:pPr>
      <w:r w:rsidRPr="004D124D">
        <w:rPr>
          <w:sz w:val="20"/>
          <w:szCs w:val="20"/>
          <w:lang w:val="uk-UA"/>
        </w:rPr>
        <w:t xml:space="preserve">При підготовці тендерної пропозиції Учасники повинні чітко зазначати повну назву товару, в </w:t>
      </w:r>
      <w:proofErr w:type="spellStart"/>
      <w:r w:rsidRPr="004D124D">
        <w:rPr>
          <w:sz w:val="20"/>
          <w:szCs w:val="20"/>
          <w:lang w:val="uk-UA"/>
        </w:rPr>
        <w:t>т.ч</w:t>
      </w:r>
      <w:proofErr w:type="spellEnd"/>
      <w:r w:rsidRPr="004D124D">
        <w:rPr>
          <w:sz w:val="20"/>
          <w:szCs w:val="20"/>
          <w:lang w:val="uk-UA"/>
        </w:rPr>
        <w:t xml:space="preserve">. торгівельну марку та/або виробника (в разі відсутності торгової марки)), країну походження, </w:t>
      </w:r>
      <w:r w:rsidRPr="004D124D">
        <w:rPr>
          <w:sz w:val="20"/>
          <w:szCs w:val="20"/>
          <w:u w:val="single"/>
          <w:lang w:val="uk-UA"/>
        </w:rPr>
        <w:t>що пропонується для постачання.</w:t>
      </w:r>
    </w:p>
    <w:p w:rsidR="004D124D" w:rsidRPr="004D124D" w:rsidRDefault="004D124D" w:rsidP="00BB726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0"/>
          <w:szCs w:val="20"/>
          <w:lang w:val="uk-UA"/>
        </w:rPr>
      </w:pPr>
    </w:p>
    <w:p w:rsidR="000C13E8" w:rsidRDefault="000C13E8" w:rsidP="00BB726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  <w:spacing w:val="-2"/>
          <w:sz w:val="20"/>
          <w:szCs w:val="20"/>
          <w:lang w:val="uk-UA"/>
        </w:rPr>
      </w:pPr>
      <w:r w:rsidRPr="004D124D">
        <w:rPr>
          <w:i/>
          <w:spacing w:val="3"/>
          <w:sz w:val="20"/>
          <w:szCs w:val="20"/>
          <w:lang w:val="uk-UA"/>
        </w:rPr>
        <w:t>У</w:t>
      </w:r>
      <w:r w:rsidRPr="004D124D">
        <w:rPr>
          <w:i/>
          <w:spacing w:val="-2"/>
          <w:sz w:val="20"/>
          <w:szCs w:val="20"/>
          <w:lang w:val="uk-UA"/>
        </w:rPr>
        <w:t xml:space="preserve"> разі посилань в даному документі на конкретну торговельну марку чи фірму,  після такого посилання вважати  вираз </w:t>
      </w:r>
      <w:r w:rsidRPr="004D124D">
        <w:rPr>
          <w:i/>
          <w:spacing w:val="-2"/>
          <w:sz w:val="20"/>
          <w:szCs w:val="20"/>
          <w:u w:val="single"/>
          <w:lang w:val="uk-UA"/>
        </w:rPr>
        <w:t>«або еквівалент»</w:t>
      </w:r>
      <w:r w:rsidRPr="004D124D">
        <w:rPr>
          <w:i/>
          <w:spacing w:val="-2"/>
          <w:sz w:val="20"/>
          <w:szCs w:val="20"/>
          <w:lang w:val="uk-UA"/>
        </w:rPr>
        <w:t>.</w:t>
      </w:r>
    </w:p>
    <w:p w:rsidR="00644A02" w:rsidRPr="004D124D" w:rsidRDefault="00644A02" w:rsidP="00BB726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  <w:spacing w:val="-2"/>
          <w:sz w:val="20"/>
          <w:szCs w:val="20"/>
          <w:lang w:val="uk-UA"/>
        </w:rPr>
      </w:pPr>
    </w:p>
    <w:p w:rsidR="002C35EC" w:rsidRPr="00402F46" w:rsidRDefault="000C13E8" w:rsidP="0059364B">
      <w:pPr>
        <w:spacing w:line="276" w:lineRule="auto"/>
        <w:jc w:val="both"/>
        <w:rPr>
          <w:b/>
          <w:bCs/>
          <w:spacing w:val="-7"/>
          <w:sz w:val="22"/>
          <w:szCs w:val="22"/>
          <w:lang w:val="uk-UA"/>
        </w:rPr>
      </w:pPr>
      <w:r w:rsidRPr="004D124D">
        <w:rPr>
          <w:i/>
          <w:lang w:val="uk-UA"/>
        </w:rPr>
        <w:lastRenderedPageBreak/>
        <w:t>Посада, прізвище, ініціали, підпис уповноваженої особи Учасника, завірені печаткою, в разі наявності</w:t>
      </w:r>
    </w:p>
    <w:sectPr w:rsidR="002C35EC" w:rsidRPr="00402F46" w:rsidSect="008B016E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152C"/>
    <w:multiLevelType w:val="hybridMultilevel"/>
    <w:tmpl w:val="C3C86118"/>
    <w:lvl w:ilvl="0" w:tplc="860AA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E456B"/>
    <w:multiLevelType w:val="hybridMultilevel"/>
    <w:tmpl w:val="DB284920"/>
    <w:lvl w:ilvl="0" w:tplc="188AE9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717B6"/>
    <w:multiLevelType w:val="hybridMultilevel"/>
    <w:tmpl w:val="8B14098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C316702"/>
    <w:multiLevelType w:val="multilevel"/>
    <w:tmpl w:val="DAF239D6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ind w:left="972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 w:val="0"/>
        <w:color w:val="auto"/>
      </w:rPr>
    </w:lvl>
  </w:abstractNum>
  <w:abstractNum w:abstractNumId="4" w15:restartNumberingAfterBreak="0">
    <w:nsid w:val="46E46D9B"/>
    <w:multiLevelType w:val="hybridMultilevel"/>
    <w:tmpl w:val="1EA651B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0108"/>
    <w:multiLevelType w:val="hybridMultilevel"/>
    <w:tmpl w:val="90F6C3D8"/>
    <w:lvl w:ilvl="0" w:tplc="095420AA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4BD02EC8"/>
    <w:multiLevelType w:val="hybridMultilevel"/>
    <w:tmpl w:val="CD7A7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C232C"/>
    <w:multiLevelType w:val="hybridMultilevel"/>
    <w:tmpl w:val="DFB859A8"/>
    <w:lvl w:ilvl="0" w:tplc="63DE926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556AA5"/>
    <w:multiLevelType w:val="multilevel"/>
    <w:tmpl w:val="097E6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C765262"/>
    <w:multiLevelType w:val="hybridMultilevel"/>
    <w:tmpl w:val="923CA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60B12"/>
    <w:multiLevelType w:val="multilevel"/>
    <w:tmpl w:val="DA42C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40787A"/>
    <w:multiLevelType w:val="hybridMultilevel"/>
    <w:tmpl w:val="77A8E472"/>
    <w:lvl w:ilvl="0" w:tplc="2F3202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46"/>
    <w:rsid w:val="000004E7"/>
    <w:rsid w:val="00004237"/>
    <w:rsid w:val="00011350"/>
    <w:rsid w:val="000119F3"/>
    <w:rsid w:val="00017310"/>
    <w:rsid w:val="00017BE6"/>
    <w:rsid w:val="00020ABE"/>
    <w:rsid w:val="00021385"/>
    <w:rsid w:val="00024C7F"/>
    <w:rsid w:val="000322A2"/>
    <w:rsid w:val="00035F82"/>
    <w:rsid w:val="000361C9"/>
    <w:rsid w:val="000415DF"/>
    <w:rsid w:val="000424F7"/>
    <w:rsid w:val="00042CAA"/>
    <w:rsid w:val="000437EE"/>
    <w:rsid w:val="00050F9F"/>
    <w:rsid w:val="0005400A"/>
    <w:rsid w:val="000565CE"/>
    <w:rsid w:val="00061031"/>
    <w:rsid w:val="00061497"/>
    <w:rsid w:val="000646B2"/>
    <w:rsid w:val="00065F5E"/>
    <w:rsid w:val="00066783"/>
    <w:rsid w:val="00066A35"/>
    <w:rsid w:val="000707E0"/>
    <w:rsid w:val="00072440"/>
    <w:rsid w:val="00072CAF"/>
    <w:rsid w:val="00073C60"/>
    <w:rsid w:val="00074165"/>
    <w:rsid w:val="00074783"/>
    <w:rsid w:val="000809AF"/>
    <w:rsid w:val="000819CB"/>
    <w:rsid w:val="00083D0C"/>
    <w:rsid w:val="00083ECA"/>
    <w:rsid w:val="00087F42"/>
    <w:rsid w:val="000912DF"/>
    <w:rsid w:val="00091960"/>
    <w:rsid w:val="000A1969"/>
    <w:rsid w:val="000A5152"/>
    <w:rsid w:val="000A6D03"/>
    <w:rsid w:val="000A72CC"/>
    <w:rsid w:val="000A7569"/>
    <w:rsid w:val="000B10BC"/>
    <w:rsid w:val="000B3279"/>
    <w:rsid w:val="000B3911"/>
    <w:rsid w:val="000B3FBA"/>
    <w:rsid w:val="000B4116"/>
    <w:rsid w:val="000B5745"/>
    <w:rsid w:val="000C0B9C"/>
    <w:rsid w:val="000C13E8"/>
    <w:rsid w:val="000C3504"/>
    <w:rsid w:val="000C3BDB"/>
    <w:rsid w:val="000D0175"/>
    <w:rsid w:val="000D0EE7"/>
    <w:rsid w:val="000D2A71"/>
    <w:rsid w:val="000D33B7"/>
    <w:rsid w:val="000D38E3"/>
    <w:rsid w:val="000D4113"/>
    <w:rsid w:val="000D49E0"/>
    <w:rsid w:val="000D5B6D"/>
    <w:rsid w:val="000D69A2"/>
    <w:rsid w:val="000D73CD"/>
    <w:rsid w:val="000D7AA0"/>
    <w:rsid w:val="000E1936"/>
    <w:rsid w:val="000E1C14"/>
    <w:rsid w:val="000E401C"/>
    <w:rsid w:val="000E676D"/>
    <w:rsid w:val="000E7F8E"/>
    <w:rsid w:val="000F3B04"/>
    <w:rsid w:val="000F51E5"/>
    <w:rsid w:val="000F7D87"/>
    <w:rsid w:val="000F7F27"/>
    <w:rsid w:val="001027E2"/>
    <w:rsid w:val="00102B5E"/>
    <w:rsid w:val="00113BD8"/>
    <w:rsid w:val="001143A6"/>
    <w:rsid w:val="0012086F"/>
    <w:rsid w:val="001220E8"/>
    <w:rsid w:val="0012654F"/>
    <w:rsid w:val="001270EF"/>
    <w:rsid w:val="00134602"/>
    <w:rsid w:val="00136F9A"/>
    <w:rsid w:val="00137353"/>
    <w:rsid w:val="001417CD"/>
    <w:rsid w:val="00143343"/>
    <w:rsid w:val="00143EAF"/>
    <w:rsid w:val="00145D03"/>
    <w:rsid w:val="001461B4"/>
    <w:rsid w:val="0014688B"/>
    <w:rsid w:val="001471A8"/>
    <w:rsid w:val="00147473"/>
    <w:rsid w:val="00147EC5"/>
    <w:rsid w:val="00150122"/>
    <w:rsid w:val="00150870"/>
    <w:rsid w:val="00151367"/>
    <w:rsid w:val="00152BE5"/>
    <w:rsid w:val="00162093"/>
    <w:rsid w:val="0016346B"/>
    <w:rsid w:val="00164E7B"/>
    <w:rsid w:val="0016667E"/>
    <w:rsid w:val="00166C8F"/>
    <w:rsid w:val="00172A67"/>
    <w:rsid w:val="00174F49"/>
    <w:rsid w:val="00181198"/>
    <w:rsid w:val="00182308"/>
    <w:rsid w:val="001825F6"/>
    <w:rsid w:val="001836F6"/>
    <w:rsid w:val="00185331"/>
    <w:rsid w:val="001853FB"/>
    <w:rsid w:val="00187401"/>
    <w:rsid w:val="00193AA1"/>
    <w:rsid w:val="0019537A"/>
    <w:rsid w:val="00196712"/>
    <w:rsid w:val="00196EBE"/>
    <w:rsid w:val="001A0266"/>
    <w:rsid w:val="001A06B1"/>
    <w:rsid w:val="001A4A97"/>
    <w:rsid w:val="001B0355"/>
    <w:rsid w:val="001B048C"/>
    <w:rsid w:val="001B115E"/>
    <w:rsid w:val="001B1664"/>
    <w:rsid w:val="001B2F93"/>
    <w:rsid w:val="001B3A55"/>
    <w:rsid w:val="001B4A77"/>
    <w:rsid w:val="001B4DB8"/>
    <w:rsid w:val="001B4E77"/>
    <w:rsid w:val="001B4E95"/>
    <w:rsid w:val="001B76E5"/>
    <w:rsid w:val="001C5542"/>
    <w:rsid w:val="001C6411"/>
    <w:rsid w:val="001C68A4"/>
    <w:rsid w:val="001C7F30"/>
    <w:rsid w:val="001D0A7E"/>
    <w:rsid w:val="001D1A56"/>
    <w:rsid w:val="001D1F59"/>
    <w:rsid w:val="001D2901"/>
    <w:rsid w:val="001D2DA7"/>
    <w:rsid w:val="001D326B"/>
    <w:rsid w:val="001D427E"/>
    <w:rsid w:val="001D7410"/>
    <w:rsid w:val="001E0E6F"/>
    <w:rsid w:val="001E3243"/>
    <w:rsid w:val="001E4401"/>
    <w:rsid w:val="001E4BD2"/>
    <w:rsid w:val="001F26B8"/>
    <w:rsid w:val="001F283A"/>
    <w:rsid w:val="001F6507"/>
    <w:rsid w:val="001F7869"/>
    <w:rsid w:val="001F7895"/>
    <w:rsid w:val="00201FA5"/>
    <w:rsid w:val="0020238B"/>
    <w:rsid w:val="0020461B"/>
    <w:rsid w:val="0020698D"/>
    <w:rsid w:val="00207FDA"/>
    <w:rsid w:val="00211E0C"/>
    <w:rsid w:val="00212BE6"/>
    <w:rsid w:val="002130CD"/>
    <w:rsid w:val="00216508"/>
    <w:rsid w:val="00217EF2"/>
    <w:rsid w:val="00223C46"/>
    <w:rsid w:val="002302C8"/>
    <w:rsid w:val="00230D0C"/>
    <w:rsid w:val="00233723"/>
    <w:rsid w:val="00237764"/>
    <w:rsid w:val="00240823"/>
    <w:rsid w:val="0024497A"/>
    <w:rsid w:val="002467B1"/>
    <w:rsid w:val="00253FB8"/>
    <w:rsid w:val="002555F6"/>
    <w:rsid w:val="00255794"/>
    <w:rsid w:val="00256832"/>
    <w:rsid w:val="002568C8"/>
    <w:rsid w:val="002573AC"/>
    <w:rsid w:val="0026137A"/>
    <w:rsid w:val="002620B5"/>
    <w:rsid w:val="00266448"/>
    <w:rsid w:val="00270DF2"/>
    <w:rsid w:val="002734FC"/>
    <w:rsid w:val="00274A8F"/>
    <w:rsid w:val="0028476F"/>
    <w:rsid w:val="002855E6"/>
    <w:rsid w:val="00286CA0"/>
    <w:rsid w:val="00290A50"/>
    <w:rsid w:val="00293D35"/>
    <w:rsid w:val="00294550"/>
    <w:rsid w:val="002949D0"/>
    <w:rsid w:val="002A3C02"/>
    <w:rsid w:val="002A4BCE"/>
    <w:rsid w:val="002A4C19"/>
    <w:rsid w:val="002B1B48"/>
    <w:rsid w:val="002B3C15"/>
    <w:rsid w:val="002B455A"/>
    <w:rsid w:val="002B5D06"/>
    <w:rsid w:val="002B7B9F"/>
    <w:rsid w:val="002C050D"/>
    <w:rsid w:val="002C1936"/>
    <w:rsid w:val="002C1C59"/>
    <w:rsid w:val="002C2B20"/>
    <w:rsid w:val="002C35EC"/>
    <w:rsid w:val="002C3AC7"/>
    <w:rsid w:val="002C4BB1"/>
    <w:rsid w:val="002C4CCB"/>
    <w:rsid w:val="002C5816"/>
    <w:rsid w:val="002D10D5"/>
    <w:rsid w:val="002D52B3"/>
    <w:rsid w:val="002D5E0B"/>
    <w:rsid w:val="002D6808"/>
    <w:rsid w:val="002E11FC"/>
    <w:rsid w:val="002E1908"/>
    <w:rsid w:val="002E348E"/>
    <w:rsid w:val="002E3D12"/>
    <w:rsid w:val="002E43BB"/>
    <w:rsid w:val="002E4C6C"/>
    <w:rsid w:val="002E56A7"/>
    <w:rsid w:val="002E6B35"/>
    <w:rsid w:val="002F0243"/>
    <w:rsid w:val="002F03C3"/>
    <w:rsid w:val="002F0B10"/>
    <w:rsid w:val="002F69B7"/>
    <w:rsid w:val="002F7E52"/>
    <w:rsid w:val="0030164E"/>
    <w:rsid w:val="00304E87"/>
    <w:rsid w:val="00306607"/>
    <w:rsid w:val="00307C1F"/>
    <w:rsid w:val="00310343"/>
    <w:rsid w:val="003159E8"/>
    <w:rsid w:val="00315DC0"/>
    <w:rsid w:val="003217E5"/>
    <w:rsid w:val="00324422"/>
    <w:rsid w:val="00324FBC"/>
    <w:rsid w:val="00330055"/>
    <w:rsid w:val="00330843"/>
    <w:rsid w:val="00332873"/>
    <w:rsid w:val="00332FC5"/>
    <w:rsid w:val="00333886"/>
    <w:rsid w:val="00335A13"/>
    <w:rsid w:val="00335C17"/>
    <w:rsid w:val="00342D5E"/>
    <w:rsid w:val="00342FD0"/>
    <w:rsid w:val="00347F4C"/>
    <w:rsid w:val="00353309"/>
    <w:rsid w:val="00353C6A"/>
    <w:rsid w:val="00353DF7"/>
    <w:rsid w:val="00357ECE"/>
    <w:rsid w:val="003630C6"/>
    <w:rsid w:val="00363501"/>
    <w:rsid w:val="003642DB"/>
    <w:rsid w:val="003643D4"/>
    <w:rsid w:val="00365D4B"/>
    <w:rsid w:val="00366036"/>
    <w:rsid w:val="00366EB0"/>
    <w:rsid w:val="0036759A"/>
    <w:rsid w:val="003704FD"/>
    <w:rsid w:val="003726CA"/>
    <w:rsid w:val="003750E8"/>
    <w:rsid w:val="00380B07"/>
    <w:rsid w:val="00380E2F"/>
    <w:rsid w:val="003824B0"/>
    <w:rsid w:val="00382965"/>
    <w:rsid w:val="003830EC"/>
    <w:rsid w:val="0038317F"/>
    <w:rsid w:val="00384A8D"/>
    <w:rsid w:val="0038675A"/>
    <w:rsid w:val="00387BA6"/>
    <w:rsid w:val="00390A2C"/>
    <w:rsid w:val="00397034"/>
    <w:rsid w:val="003A038F"/>
    <w:rsid w:val="003A1102"/>
    <w:rsid w:val="003A7E6E"/>
    <w:rsid w:val="003B094F"/>
    <w:rsid w:val="003B216C"/>
    <w:rsid w:val="003C034B"/>
    <w:rsid w:val="003C1272"/>
    <w:rsid w:val="003C332D"/>
    <w:rsid w:val="003C4CCC"/>
    <w:rsid w:val="003C6029"/>
    <w:rsid w:val="003C639E"/>
    <w:rsid w:val="003D2060"/>
    <w:rsid w:val="003D4DB8"/>
    <w:rsid w:val="003D6231"/>
    <w:rsid w:val="003D6D88"/>
    <w:rsid w:val="003E17B7"/>
    <w:rsid w:val="003E3BFF"/>
    <w:rsid w:val="003E6342"/>
    <w:rsid w:val="003E673D"/>
    <w:rsid w:val="003E6F83"/>
    <w:rsid w:val="003E71F6"/>
    <w:rsid w:val="003F0F32"/>
    <w:rsid w:val="003F114C"/>
    <w:rsid w:val="003F3425"/>
    <w:rsid w:val="003F342E"/>
    <w:rsid w:val="003F347C"/>
    <w:rsid w:val="003F3988"/>
    <w:rsid w:val="003F3A34"/>
    <w:rsid w:val="003F47FC"/>
    <w:rsid w:val="003F6723"/>
    <w:rsid w:val="003F6786"/>
    <w:rsid w:val="004008DA"/>
    <w:rsid w:val="004012BD"/>
    <w:rsid w:val="00401BE8"/>
    <w:rsid w:val="00402F46"/>
    <w:rsid w:val="00403CB7"/>
    <w:rsid w:val="00405840"/>
    <w:rsid w:val="00406A8C"/>
    <w:rsid w:val="00421BF6"/>
    <w:rsid w:val="00424E0E"/>
    <w:rsid w:val="0042669F"/>
    <w:rsid w:val="004266C8"/>
    <w:rsid w:val="0043268A"/>
    <w:rsid w:val="00432C33"/>
    <w:rsid w:val="00433B84"/>
    <w:rsid w:val="00434328"/>
    <w:rsid w:val="00434AE9"/>
    <w:rsid w:val="004352A3"/>
    <w:rsid w:val="004355F1"/>
    <w:rsid w:val="004359E2"/>
    <w:rsid w:val="00436F4B"/>
    <w:rsid w:val="00440E21"/>
    <w:rsid w:val="004410A8"/>
    <w:rsid w:val="00443CFF"/>
    <w:rsid w:val="00445635"/>
    <w:rsid w:val="00447176"/>
    <w:rsid w:val="00450FEB"/>
    <w:rsid w:val="00454D68"/>
    <w:rsid w:val="00455B44"/>
    <w:rsid w:val="004578F1"/>
    <w:rsid w:val="0046089A"/>
    <w:rsid w:val="00461CBC"/>
    <w:rsid w:val="00463DB2"/>
    <w:rsid w:val="00464CF1"/>
    <w:rsid w:val="00464E46"/>
    <w:rsid w:val="00473B2B"/>
    <w:rsid w:val="00473CDD"/>
    <w:rsid w:val="0048062D"/>
    <w:rsid w:val="0048156D"/>
    <w:rsid w:val="00481A3E"/>
    <w:rsid w:val="004848DF"/>
    <w:rsid w:val="004878AD"/>
    <w:rsid w:val="004913FB"/>
    <w:rsid w:val="00491684"/>
    <w:rsid w:val="004A21B0"/>
    <w:rsid w:val="004B038F"/>
    <w:rsid w:val="004B297D"/>
    <w:rsid w:val="004B2C52"/>
    <w:rsid w:val="004B2E64"/>
    <w:rsid w:val="004B6B0C"/>
    <w:rsid w:val="004B7D57"/>
    <w:rsid w:val="004C1EBB"/>
    <w:rsid w:val="004C5040"/>
    <w:rsid w:val="004C5D38"/>
    <w:rsid w:val="004D124D"/>
    <w:rsid w:val="004D1E93"/>
    <w:rsid w:val="004D7A52"/>
    <w:rsid w:val="004E1526"/>
    <w:rsid w:val="004E1EAC"/>
    <w:rsid w:val="004E4C3E"/>
    <w:rsid w:val="004E556F"/>
    <w:rsid w:val="004E5AB1"/>
    <w:rsid w:val="004F3898"/>
    <w:rsid w:val="004F627B"/>
    <w:rsid w:val="004F685F"/>
    <w:rsid w:val="00500562"/>
    <w:rsid w:val="00502FDF"/>
    <w:rsid w:val="00504F6B"/>
    <w:rsid w:val="0050606F"/>
    <w:rsid w:val="00511CEC"/>
    <w:rsid w:val="005150B0"/>
    <w:rsid w:val="00515F05"/>
    <w:rsid w:val="00516258"/>
    <w:rsid w:val="00523099"/>
    <w:rsid w:val="00523D44"/>
    <w:rsid w:val="00525A40"/>
    <w:rsid w:val="00525E9E"/>
    <w:rsid w:val="0053017E"/>
    <w:rsid w:val="0053336D"/>
    <w:rsid w:val="00533572"/>
    <w:rsid w:val="00536A8F"/>
    <w:rsid w:val="00541957"/>
    <w:rsid w:val="005428F4"/>
    <w:rsid w:val="005454A4"/>
    <w:rsid w:val="0054554C"/>
    <w:rsid w:val="005479E9"/>
    <w:rsid w:val="00550502"/>
    <w:rsid w:val="00550E01"/>
    <w:rsid w:val="0055431C"/>
    <w:rsid w:val="00561E9C"/>
    <w:rsid w:val="00562A0C"/>
    <w:rsid w:val="00563133"/>
    <w:rsid w:val="00563B3C"/>
    <w:rsid w:val="00564083"/>
    <w:rsid w:val="0056519D"/>
    <w:rsid w:val="00566300"/>
    <w:rsid w:val="00567263"/>
    <w:rsid w:val="00567509"/>
    <w:rsid w:val="0056760D"/>
    <w:rsid w:val="00571930"/>
    <w:rsid w:val="00572FDB"/>
    <w:rsid w:val="00573BC2"/>
    <w:rsid w:val="0057505F"/>
    <w:rsid w:val="00576730"/>
    <w:rsid w:val="00577A92"/>
    <w:rsid w:val="005849A3"/>
    <w:rsid w:val="00584C17"/>
    <w:rsid w:val="00586F2D"/>
    <w:rsid w:val="0059364B"/>
    <w:rsid w:val="00594393"/>
    <w:rsid w:val="0059701F"/>
    <w:rsid w:val="00597A0E"/>
    <w:rsid w:val="005A1194"/>
    <w:rsid w:val="005B183A"/>
    <w:rsid w:val="005B2AA1"/>
    <w:rsid w:val="005B5116"/>
    <w:rsid w:val="005B53AF"/>
    <w:rsid w:val="005B5D3D"/>
    <w:rsid w:val="005B7B8C"/>
    <w:rsid w:val="005C0289"/>
    <w:rsid w:val="005C2465"/>
    <w:rsid w:val="005C27FB"/>
    <w:rsid w:val="005C2CD9"/>
    <w:rsid w:val="005C31A5"/>
    <w:rsid w:val="005C4364"/>
    <w:rsid w:val="005C4B7E"/>
    <w:rsid w:val="005C6503"/>
    <w:rsid w:val="005C72BB"/>
    <w:rsid w:val="005D332F"/>
    <w:rsid w:val="005D36C2"/>
    <w:rsid w:val="005D3E11"/>
    <w:rsid w:val="005D6ADE"/>
    <w:rsid w:val="005E0EF9"/>
    <w:rsid w:val="005E2852"/>
    <w:rsid w:val="005E3684"/>
    <w:rsid w:val="005E511A"/>
    <w:rsid w:val="005E53CB"/>
    <w:rsid w:val="005E6A7B"/>
    <w:rsid w:val="005E7B05"/>
    <w:rsid w:val="005F0AEC"/>
    <w:rsid w:val="005F3B12"/>
    <w:rsid w:val="005F62C4"/>
    <w:rsid w:val="005F6756"/>
    <w:rsid w:val="005F7016"/>
    <w:rsid w:val="005F7A50"/>
    <w:rsid w:val="006029AA"/>
    <w:rsid w:val="006041BD"/>
    <w:rsid w:val="00610F82"/>
    <w:rsid w:val="00611B6D"/>
    <w:rsid w:val="00611BB5"/>
    <w:rsid w:val="00613EA5"/>
    <w:rsid w:val="006166B8"/>
    <w:rsid w:val="00616AAA"/>
    <w:rsid w:val="0061706E"/>
    <w:rsid w:val="0062082D"/>
    <w:rsid w:val="00622B63"/>
    <w:rsid w:val="00625654"/>
    <w:rsid w:val="00627122"/>
    <w:rsid w:val="006274F5"/>
    <w:rsid w:val="00630D7F"/>
    <w:rsid w:val="00633056"/>
    <w:rsid w:val="006374F4"/>
    <w:rsid w:val="00637A30"/>
    <w:rsid w:val="0064134F"/>
    <w:rsid w:val="00642252"/>
    <w:rsid w:val="00644A02"/>
    <w:rsid w:val="00647015"/>
    <w:rsid w:val="006470AA"/>
    <w:rsid w:val="006501FA"/>
    <w:rsid w:val="00654449"/>
    <w:rsid w:val="00657B0E"/>
    <w:rsid w:val="00657CCF"/>
    <w:rsid w:val="00661049"/>
    <w:rsid w:val="00663712"/>
    <w:rsid w:val="00666D3A"/>
    <w:rsid w:val="00667A5C"/>
    <w:rsid w:val="006718EC"/>
    <w:rsid w:val="00671E8D"/>
    <w:rsid w:val="006730EF"/>
    <w:rsid w:val="00674AB4"/>
    <w:rsid w:val="006803C1"/>
    <w:rsid w:val="00681D1B"/>
    <w:rsid w:val="00683294"/>
    <w:rsid w:val="00683ACF"/>
    <w:rsid w:val="00683F00"/>
    <w:rsid w:val="00687F4F"/>
    <w:rsid w:val="0069173A"/>
    <w:rsid w:val="0069198F"/>
    <w:rsid w:val="00692AC2"/>
    <w:rsid w:val="00693E95"/>
    <w:rsid w:val="00694401"/>
    <w:rsid w:val="00694524"/>
    <w:rsid w:val="00697797"/>
    <w:rsid w:val="006A05FA"/>
    <w:rsid w:val="006A167F"/>
    <w:rsid w:val="006A1DC0"/>
    <w:rsid w:val="006A263F"/>
    <w:rsid w:val="006A5F17"/>
    <w:rsid w:val="006A634B"/>
    <w:rsid w:val="006A6C6E"/>
    <w:rsid w:val="006A6E0F"/>
    <w:rsid w:val="006B5234"/>
    <w:rsid w:val="006B5DEF"/>
    <w:rsid w:val="006B607C"/>
    <w:rsid w:val="006C0514"/>
    <w:rsid w:val="006C0D01"/>
    <w:rsid w:val="006C6ACA"/>
    <w:rsid w:val="006C7381"/>
    <w:rsid w:val="006D1E0C"/>
    <w:rsid w:val="006D2054"/>
    <w:rsid w:val="006D44EB"/>
    <w:rsid w:val="006D4D76"/>
    <w:rsid w:val="006D4F8F"/>
    <w:rsid w:val="006D52A5"/>
    <w:rsid w:val="006D6A17"/>
    <w:rsid w:val="006E0C38"/>
    <w:rsid w:val="006E6425"/>
    <w:rsid w:val="006E7F51"/>
    <w:rsid w:val="006F3D7C"/>
    <w:rsid w:val="006F503F"/>
    <w:rsid w:val="006F73E6"/>
    <w:rsid w:val="006F7520"/>
    <w:rsid w:val="006F7BFE"/>
    <w:rsid w:val="00703E9D"/>
    <w:rsid w:val="007046C6"/>
    <w:rsid w:val="00704B31"/>
    <w:rsid w:val="00705087"/>
    <w:rsid w:val="00705CEB"/>
    <w:rsid w:val="007063B8"/>
    <w:rsid w:val="00706FD0"/>
    <w:rsid w:val="00711374"/>
    <w:rsid w:val="00711FE8"/>
    <w:rsid w:val="00713045"/>
    <w:rsid w:val="00713A64"/>
    <w:rsid w:val="007145C1"/>
    <w:rsid w:val="00716201"/>
    <w:rsid w:val="00716D11"/>
    <w:rsid w:val="007210A7"/>
    <w:rsid w:val="00722DB8"/>
    <w:rsid w:val="00723D0B"/>
    <w:rsid w:val="007243D9"/>
    <w:rsid w:val="00724ABC"/>
    <w:rsid w:val="00733372"/>
    <w:rsid w:val="00734769"/>
    <w:rsid w:val="00735BE7"/>
    <w:rsid w:val="0073629C"/>
    <w:rsid w:val="00740A4A"/>
    <w:rsid w:val="00740C1F"/>
    <w:rsid w:val="007436BB"/>
    <w:rsid w:val="00743808"/>
    <w:rsid w:val="00744538"/>
    <w:rsid w:val="007458DB"/>
    <w:rsid w:val="007459A5"/>
    <w:rsid w:val="007508DE"/>
    <w:rsid w:val="00757E9C"/>
    <w:rsid w:val="00757FAB"/>
    <w:rsid w:val="00760FF5"/>
    <w:rsid w:val="007618C7"/>
    <w:rsid w:val="0076285F"/>
    <w:rsid w:val="00762FF8"/>
    <w:rsid w:val="00764684"/>
    <w:rsid w:val="0076732F"/>
    <w:rsid w:val="00773F6D"/>
    <w:rsid w:val="007758A9"/>
    <w:rsid w:val="0077706F"/>
    <w:rsid w:val="00777405"/>
    <w:rsid w:val="00777533"/>
    <w:rsid w:val="00780294"/>
    <w:rsid w:val="00783778"/>
    <w:rsid w:val="00783D8B"/>
    <w:rsid w:val="00784863"/>
    <w:rsid w:val="00786DAD"/>
    <w:rsid w:val="007871AB"/>
    <w:rsid w:val="0079344F"/>
    <w:rsid w:val="00793C71"/>
    <w:rsid w:val="00793E51"/>
    <w:rsid w:val="007944E1"/>
    <w:rsid w:val="007A260C"/>
    <w:rsid w:val="007A39EE"/>
    <w:rsid w:val="007A509B"/>
    <w:rsid w:val="007A761A"/>
    <w:rsid w:val="007B76AE"/>
    <w:rsid w:val="007C04F6"/>
    <w:rsid w:val="007C05AD"/>
    <w:rsid w:val="007C193C"/>
    <w:rsid w:val="007C326B"/>
    <w:rsid w:val="007C5BC7"/>
    <w:rsid w:val="007C6A1E"/>
    <w:rsid w:val="007C7D28"/>
    <w:rsid w:val="007D08D8"/>
    <w:rsid w:val="007D0D4F"/>
    <w:rsid w:val="007D4290"/>
    <w:rsid w:val="007D4751"/>
    <w:rsid w:val="007D656B"/>
    <w:rsid w:val="007D6C6F"/>
    <w:rsid w:val="007E2882"/>
    <w:rsid w:val="007E417A"/>
    <w:rsid w:val="007E49EE"/>
    <w:rsid w:val="007E724C"/>
    <w:rsid w:val="007F0195"/>
    <w:rsid w:val="007F27D5"/>
    <w:rsid w:val="007F5774"/>
    <w:rsid w:val="007F6EAC"/>
    <w:rsid w:val="007F76E2"/>
    <w:rsid w:val="00801111"/>
    <w:rsid w:val="008013B3"/>
    <w:rsid w:val="00803221"/>
    <w:rsid w:val="00803653"/>
    <w:rsid w:val="00805F37"/>
    <w:rsid w:val="0080754D"/>
    <w:rsid w:val="00810156"/>
    <w:rsid w:val="00810AF6"/>
    <w:rsid w:val="00811E26"/>
    <w:rsid w:val="008123F9"/>
    <w:rsid w:val="008166D3"/>
    <w:rsid w:val="008167E9"/>
    <w:rsid w:val="00820A23"/>
    <w:rsid w:val="00822899"/>
    <w:rsid w:val="008248AB"/>
    <w:rsid w:val="0082557A"/>
    <w:rsid w:val="00827748"/>
    <w:rsid w:val="00831830"/>
    <w:rsid w:val="00834DC0"/>
    <w:rsid w:val="00835B80"/>
    <w:rsid w:val="008367BD"/>
    <w:rsid w:val="008407C3"/>
    <w:rsid w:val="00841CDF"/>
    <w:rsid w:val="00842575"/>
    <w:rsid w:val="0084306A"/>
    <w:rsid w:val="0085156D"/>
    <w:rsid w:val="00851D1A"/>
    <w:rsid w:val="00852413"/>
    <w:rsid w:val="00852F7E"/>
    <w:rsid w:val="00857CEF"/>
    <w:rsid w:val="00864206"/>
    <w:rsid w:val="00866FC4"/>
    <w:rsid w:val="00867326"/>
    <w:rsid w:val="008678C0"/>
    <w:rsid w:val="008706C9"/>
    <w:rsid w:val="00873049"/>
    <w:rsid w:val="008741CA"/>
    <w:rsid w:val="008749C3"/>
    <w:rsid w:val="0087580F"/>
    <w:rsid w:val="0088043D"/>
    <w:rsid w:val="00882ABC"/>
    <w:rsid w:val="00883526"/>
    <w:rsid w:val="00886157"/>
    <w:rsid w:val="00886747"/>
    <w:rsid w:val="00886930"/>
    <w:rsid w:val="00890B9D"/>
    <w:rsid w:val="00891799"/>
    <w:rsid w:val="008917CE"/>
    <w:rsid w:val="008932B8"/>
    <w:rsid w:val="00895407"/>
    <w:rsid w:val="008976BB"/>
    <w:rsid w:val="008977B2"/>
    <w:rsid w:val="008A17B0"/>
    <w:rsid w:val="008A1AB6"/>
    <w:rsid w:val="008A5082"/>
    <w:rsid w:val="008B016E"/>
    <w:rsid w:val="008B1F09"/>
    <w:rsid w:val="008B3495"/>
    <w:rsid w:val="008B4FF3"/>
    <w:rsid w:val="008B5870"/>
    <w:rsid w:val="008B5B04"/>
    <w:rsid w:val="008C09B5"/>
    <w:rsid w:val="008C41E5"/>
    <w:rsid w:val="008C6B9B"/>
    <w:rsid w:val="008D1035"/>
    <w:rsid w:val="008D1D93"/>
    <w:rsid w:val="008D1FDF"/>
    <w:rsid w:val="008D4F75"/>
    <w:rsid w:val="008D5E53"/>
    <w:rsid w:val="008D78CE"/>
    <w:rsid w:val="008D78F5"/>
    <w:rsid w:val="008E1998"/>
    <w:rsid w:val="008E27E1"/>
    <w:rsid w:val="008E363F"/>
    <w:rsid w:val="008E370E"/>
    <w:rsid w:val="008E6AEB"/>
    <w:rsid w:val="008E797D"/>
    <w:rsid w:val="008F24FA"/>
    <w:rsid w:val="008F3478"/>
    <w:rsid w:val="008F73AE"/>
    <w:rsid w:val="0090122B"/>
    <w:rsid w:val="009023F9"/>
    <w:rsid w:val="0090398F"/>
    <w:rsid w:val="009041A4"/>
    <w:rsid w:val="0090471B"/>
    <w:rsid w:val="00910A89"/>
    <w:rsid w:val="00912645"/>
    <w:rsid w:val="00913B72"/>
    <w:rsid w:val="00914710"/>
    <w:rsid w:val="00914759"/>
    <w:rsid w:val="00915B56"/>
    <w:rsid w:val="009171B7"/>
    <w:rsid w:val="0092015B"/>
    <w:rsid w:val="009252A1"/>
    <w:rsid w:val="00932B04"/>
    <w:rsid w:val="00933B13"/>
    <w:rsid w:val="009348A2"/>
    <w:rsid w:val="00941A14"/>
    <w:rsid w:val="00942701"/>
    <w:rsid w:val="00942ABA"/>
    <w:rsid w:val="009448C2"/>
    <w:rsid w:val="00945254"/>
    <w:rsid w:val="00950048"/>
    <w:rsid w:val="00954C4D"/>
    <w:rsid w:val="00955DBE"/>
    <w:rsid w:val="00960A73"/>
    <w:rsid w:val="009615D6"/>
    <w:rsid w:val="00962B4D"/>
    <w:rsid w:val="00962BAE"/>
    <w:rsid w:val="00966683"/>
    <w:rsid w:val="00966B77"/>
    <w:rsid w:val="00970516"/>
    <w:rsid w:val="009779F0"/>
    <w:rsid w:val="00977D58"/>
    <w:rsid w:val="00981A31"/>
    <w:rsid w:val="0098247F"/>
    <w:rsid w:val="009848AB"/>
    <w:rsid w:val="009853D2"/>
    <w:rsid w:val="009860AA"/>
    <w:rsid w:val="0099023A"/>
    <w:rsid w:val="00990C60"/>
    <w:rsid w:val="0099146A"/>
    <w:rsid w:val="009915DE"/>
    <w:rsid w:val="00992B99"/>
    <w:rsid w:val="009967CD"/>
    <w:rsid w:val="009A32B7"/>
    <w:rsid w:val="009A3C9E"/>
    <w:rsid w:val="009A3DA8"/>
    <w:rsid w:val="009B033E"/>
    <w:rsid w:val="009B30FF"/>
    <w:rsid w:val="009B4227"/>
    <w:rsid w:val="009B556F"/>
    <w:rsid w:val="009B5C85"/>
    <w:rsid w:val="009B7820"/>
    <w:rsid w:val="009C1412"/>
    <w:rsid w:val="009C2E17"/>
    <w:rsid w:val="009D1E2F"/>
    <w:rsid w:val="009D30B5"/>
    <w:rsid w:val="009D7D83"/>
    <w:rsid w:val="009E24F9"/>
    <w:rsid w:val="009E4D0A"/>
    <w:rsid w:val="009F0632"/>
    <w:rsid w:val="009F5885"/>
    <w:rsid w:val="00A02836"/>
    <w:rsid w:val="00A058EA"/>
    <w:rsid w:val="00A06038"/>
    <w:rsid w:val="00A109F3"/>
    <w:rsid w:val="00A15692"/>
    <w:rsid w:val="00A15A25"/>
    <w:rsid w:val="00A15B0A"/>
    <w:rsid w:val="00A162BF"/>
    <w:rsid w:val="00A17F0B"/>
    <w:rsid w:val="00A20AEF"/>
    <w:rsid w:val="00A24E4E"/>
    <w:rsid w:val="00A33A4B"/>
    <w:rsid w:val="00A344D8"/>
    <w:rsid w:val="00A35568"/>
    <w:rsid w:val="00A361DE"/>
    <w:rsid w:val="00A36469"/>
    <w:rsid w:val="00A36A68"/>
    <w:rsid w:val="00A40D25"/>
    <w:rsid w:val="00A41182"/>
    <w:rsid w:val="00A43DB9"/>
    <w:rsid w:val="00A4615B"/>
    <w:rsid w:val="00A51521"/>
    <w:rsid w:val="00A52F94"/>
    <w:rsid w:val="00A567ED"/>
    <w:rsid w:val="00A578B4"/>
    <w:rsid w:val="00A60E51"/>
    <w:rsid w:val="00A61FF8"/>
    <w:rsid w:val="00A6357C"/>
    <w:rsid w:val="00A66CF2"/>
    <w:rsid w:val="00A70188"/>
    <w:rsid w:val="00A72863"/>
    <w:rsid w:val="00A74717"/>
    <w:rsid w:val="00A75CB3"/>
    <w:rsid w:val="00A833EF"/>
    <w:rsid w:val="00A85508"/>
    <w:rsid w:val="00A87015"/>
    <w:rsid w:val="00A90019"/>
    <w:rsid w:val="00A9075F"/>
    <w:rsid w:val="00A9087A"/>
    <w:rsid w:val="00A922DE"/>
    <w:rsid w:val="00A92B30"/>
    <w:rsid w:val="00A939C6"/>
    <w:rsid w:val="00A93D11"/>
    <w:rsid w:val="00A93F82"/>
    <w:rsid w:val="00AA0C99"/>
    <w:rsid w:val="00AA0D3A"/>
    <w:rsid w:val="00AA489D"/>
    <w:rsid w:val="00AA558B"/>
    <w:rsid w:val="00AA58BB"/>
    <w:rsid w:val="00AA6D6A"/>
    <w:rsid w:val="00AA7768"/>
    <w:rsid w:val="00AB3778"/>
    <w:rsid w:val="00AB7F15"/>
    <w:rsid w:val="00AC15D7"/>
    <w:rsid w:val="00AC4308"/>
    <w:rsid w:val="00AC6BC3"/>
    <w:rsid w:val="00AD1738"/>
    <w:rsid w:val="00AE0569"/>
    <w:rsid w:val="00AE05EF"/>
    <w:rsid w:val="00AE0A72"/>
    <w:rsid w:val="00AE3304"/>
    <w:rsid w:val="00AE3874"/>
    <w:rsid w:val="00AE47AE"/>
    <w:rsid w:val="00AF0305"/>
    <w:rsid w:val="00AF1C6D"/>
    <w:rsid w:val="00AF28AC"/>
    <w:rsid w:val="00AF32AC"/>
    <w:rsid w:val="00AF44D8"/>
    <w:rsid w:val="00AF4587"/>
    <w:rsid w:val="00AF5C81"/>
    <w:rsid w:val="00B02C50"/>
    <w:rsid w:val="00B06F7F"/>
    <w:rsid w:val="00B12208"/>
    <w:rsid w:val="00B12E4A"/>
    <w:rsid w:val="00B17042"/>
    <w:rsid w:val="00B17980"/>
    <w:rsid w:val="00B17F84"/>
    <w:rsid w:val="00B2480C"/>
    <w:rsid w:val="00B276B5"/>
    <w:rsid w:val="00B325F3"/>
    <w:rsid w:val="00B32A27"/>
    <w:rsid w:val="00B35503"/>
    <w:rsid w:val="00B35C81"/>
    <w:rsid w:val="00B414EB"/>
    <w:rsid w:val="00B43729"/>
    <w:rsid w:val="00B43AA1"/>
    <w:rsid w:val="00B43CA8"/>
    <w:rsid w:val="00B441B8"/>
    <w:rsid w:val="00B44797"/>
    <w:rsid w:val="00B52CA4"/>
    <w:rsid w:val="00B56C26"/>
    <w:rsid w:val="00B57086"/>
    <w:rsid w:val="00B576F5"/>
    <w:rsid w:val="00B577EC"/>
    <w:rsid w:val="00B60DCD"/>
    <w:rsid w:val="00B6146B"/>
    <w:rsid w:val="00B62250"/>
    <w:rsid w:val="00B63C49"/>
    <w:rsid w:val="00B6541E"/>
    <w:rsid w:val="00B6704B"/>
    <w:rsid w:val="00B73126"/>
    <w:rsid w:val="00B73771"/>
    <w:rsid w:val="00B746D9"/>
    <w:rsid w:val="00B74B11"/>
    <w:rsid w:val="00B7576B"/>
    <w:rsid w:val="00B772BE"/>
    <w:rsid w:val="00B80086"/>
    <w:rsid w:val="00B80F18"/>
    <w:rsid w:val="00B80F78"/>
    <w:rsid w:val="00B812A8"/>
    <w:rsid w:val="00B820D0"/>
    <w:rsid w:val="00B84C0C"/>
    <w:rsid w:val="00B85CA2"/>
    <w:rsid w:val="00B85FE2"/>
    <w:rsid w:val="00B9147F"/>
    <w:rsid w:val="00B934C4"/>
    <w:rsid w:val="00B95DD2"/>
    <w:rsid w:val="00B96AA6"/>
    <w:rsid w:val="00BA00C5"/>
    <w:rsid w:val="00BA5BCE"/>
    <w:rsid w:val="00BB102C"/>
    <w:rsid w:val="00BB2769"/>
    <w:rsid w:val="00BB30A8"/>
    <w:rsid w:val="00BB5D7E"/>
    <w:rsid w:val="00BB6A3D"/>
    <w:rsid w:val="00BB726C"/>
    <w:rsid w:val="00BB72A4"/>
    <w:rsid w:val="00BB7877"/>
    <w:rsid w:val="00BC4EF3"/>
    <w:rsid w:val="00BD1B13"/>
    <w:rsid w:val="00BD66B8"/>
    <w:rsid w:val="00BD74D0"/>
    <w:rsid w:val="00BE1F8F"/>
    <w:rsid w:val="00BE65E7"/>
    <w:rsid w:val="00BE7355"/>
    <w:rsid w:val="00BF030F"/>
    <w:rsid w:val="00BF1B37"/>
    <w:rsid w:val="00BF47C5"/>
    <w:rsid w:val="00BF5AD2"/>
    <w:rsid w:val="00BF5F73"/>
    <w:rsid w:val="00C037A3"/>
    <w:rsid w:val="00C055C1"/>
    <w:rsid w:val="00C0588A"/>
    <w:rsid w:val="00C123AC"/>
    <w:rsid w:val="00C12BA1"/>
    <w:rsid w:val="00C145AF"/>
    <w:rsid w:val="00C14E4C"/>
    <w:rsid w:val="00C1669C"/>
    <w:rsid w:val="00C17F7C"/>
    <w:rsid w:val="00C23838"/>
    <w:rsid w:val="00C25213"/>
    <w:rsid w:val="00C252A6"/>
    <w:rsid w:val="00C31B32"/>
    <w:rsid w:val="00C33FCD"/>
    <w:rsid w:val="00C418A3"/>
    <w:rsid w:val="00C428E8"/>
    <w:rsid w:val="00C4594F"/>
    <w:rsid w:val="00C5105C"/>
    <w:rsid w:val="00C514C7"/>
    <w:rsid w:val="00C5230B"/>
    <w:rsid w:val="00C53CE6"/>
    <w:rsid w:val="00C55877"/>
    <w:rsid w:val="00C568B1"/>
    <w:rsid w:val="00C610CF"/>
    <w:rsid w:val="00C64731"/>
    <w:rsid w:val="00C64960"/>
    <w:rsid w:val="00C64E19"/>
    <w:rsid w:val="00C733F0"/>
    <w:rsid w:val="00C7604C"/>
    <w:rsid w:val="00C76858"/>
    <w:rsid w:val="00C7798D"/>
    <w:rsid w:val="00C77A3B"/>
    <w:rsid w:val="00C77E5E"/>
    <w:rsid w:val="00C820B7"/>
    <w:rsid w:val="00C82414"/>
    <w:rsid w:val="00C83327"/>
    <w:rsid w:val="00C87D91"/>
    <w:rsid w:val="00C93EFE"/>
    <w:rsid w:val="00C942BF"/>
    <w:rsid w:val="00C94BD0"/>
    <w:rsid w:val="00C94E91"/>
    <w:rsid w:val="00C95CBF"/>
    <w:rsid w:val="00C97F39"/>
    <w:rsid w:val="00CA1078"/>
    <w:rsid w:val="00CA52A5"/>
    <w:rsid w:val="00CB074A"/>
    <w:rsid w:val="00CB0EFF"/>
    <w:rsid w:val="00CB1A98"/>
    <w:rsid w:val="00CB41C6"/>
    <w:rsid w:val="00CB4CB0"/>
    <w:rsid w:val="00CB5308"/>
    <w:rsid w:val="00CB5F33"/>
    <w:rsid w:val="00CB63C8"/>
    <w:rsid w:val="00CB67A4"/>
    <w:rsid w:val="00CC09F4"/>
    <w:rsid w:val="00CC128E"/>
    <w:rsid w:val="00CC229F"/>
    <w:rsid w:val="00CC5B4B"/>
    <w:rsid w:val="00CD3373"/>
    <w:rsid w:val="00CD7616"/>
    <w:rsid w:val="00CE3543"/>
    <w:rsid w:val="00CE551D"/>
    <w:rsid w:val="00CE7CB7"/>
    <w:rsid w:val="00CF1041"/>
    <w:rsid w:val="00CF2FB8"/>
    <w:rsid w:val="00CF5D98"/>
    <w:rsid w:val="00CF7F0D"/>
    <w:rsid w:val="00D01826"/>
    <w:rsid w:val="00D019AA"/>
    <w:rsid w:val="00D03916"/>
    <w:rsid w:val="00D04B42"/>
    <w:rsid w:val="00D05766"/>
    <w:rsid w:val="00D12678"/>
    <w:rsid w:val="00D12DD0"/>
    <w:rsid w:val="00D14D97"/>
    <w:rsid w:val="00D17225"/>
    <w:rsid w:val="00D21866"/>
    <w:rsid w:val="00D24786"/>
    <w:rsid w:val="00D25445"/>
    <w:rsid w:val="00D275D3"/>
    <w:rsid w:val="00D3014A"/>
    <w:rsid w:val="00D35DE1"/>
    <w:rsid w:val="00D369C4"/>
    <w:rsid w:val="00D36A35"/>
    <w:rsid w:val="00D37432"/>
    <w:rsid w:val="00D416BC"/>
    <w:rsid w:val="00D4184D"/>
    <w:rsid w:val="00D41E3C"/>
    <w:rsid w:val="00D423F1"/>
    <w:rsid w:val="00D42E3B"/>
    <w:rsid w:val="00D45ADC"/>
    <w:rsid w:val="00D51809"/>
    <w:rsid w:val="00D51D6E"/>
    <w:rsid w:val="00D5553E"/>
    <w:rsid w:val="00D562DE"/>
    <w:rsid w:val="00D6005E"/>
    <w:rsid w:val="00D62286"/>
    <w:rsid w:val="00D655FD"/>
    <w:rsid w:val="00D6633C"/>
    <w:rsid w:val="00D66820"/>
    <w:rsid w:val="00D74122"/>
    <w:rsid w:val="00D7482B"/>
    <w:rsid w:val="00D75184"/>
    <w:rsid w:val="00D76C48"/>
    <w:rsid w:val="00D815D2"/>
    <w:rsid w:val="00D82A6D"/>
    <w:rsid w:val="00D8399B"/>
    <w:rsid w:val="00D8470C"/>
    <w:rsid w:val="00D87ACE"/>
    <w:rsid w:val="00D9342C"/>
    <w:rsid w:val="00D94EE8"/>
    <w:rsid w:val="00D97A4D"/>
    <w:rsid w:val="00DA26B0"/>
    <w:rsid w:val="00DA2CB9"/>
    <w:rsid w:val="00DA4897"/>
    <w:rsid w:val="00DA7295"/>
    <w:rsid w:val="00DB23FB"/>
    <w:rsid w:val="00DB384D"/>
    <w:rsid w:val="00DB47AB"/>
    <w:rsid w:val="00DB646A"/>
    <w:rsid w:val="00DB6B49"/>
    <w:rsid w:val="00DB6ED0"/>
    <w:rsid w:val="00DB7ABE"/>
    <w:rsid w:val="00DC04A1"/>
    <w:rsid w:val="00DC4058"/>
    <w:rsid w:val="00DC5AE4"/>
    <w:rsid w:val="00DD0AF3"/>
    <w:rsid w:val="00DD3B65"/>
    <w:rsid w:val="00DE0FD0"/>
    <w:rsid w:val="00DE12A3"/>
    <w:rsid w:val="00DE3727"/>
    <w:rsid w:val="00DE459D"/>
    <w:rsid w:val="00DE5584"/>
    <w:rsid w:val="00DE6D48"/>
    <w:rsid w:val="00DE78D4"/>
    <w:rsid w:val="00DF3033"/>
    <w:rsid w:val="00DF3ED5"/>
    <w:rsid w:val="00DF44ED"/>
    <w:rsid w:val="00DF596B"/>
    <w:rsid w:val="00E00918"/>
    <w:rsid w:val="00E01C80"/>
    <w:rsid w:val="00E027CA"/>
    <w:rsid w:val="00E04525"/>
    <w:rsid w:val="00E104BF"/>
    <w:rsid w:val="00E1055C"/>
    <w:rsid w:val="00E10936"/>
    <w:rsid w:val="00E13DB4"/>
    <w:rsid w:val="00E14696"/>
    <w:rsid w:val="00E15601"/>
    <w:rsid w:val="00E168FB"/>
    <w:rsid w:val="00E16A6F"/>
    <w:rsid w:val="00E176E4"/>
    <w:rsid w:val="00E20503"/>
    <w:rsid w:val="00E20E51"/>
    <w:rsid w:val="00E21B76"/>
    <w:rsid w:val="00E22CAF"/>
    <w:rsid w:val="00E231FD"/>
    <w:rsid w:val="00E23898"/>
    <w:rsid w:val="00E24330"/>
    <w:rsid w:val="00E26E0F"/>
    <w:rsid w:val="00E32679"/>
    <w:rsid w:val="00E3344D"/>
    <w:rsid w:val="00E337C9"/>
    <w:rsid w:val="00E36017"/>
    <w:rsid w:val="00E41C17"/>
    <w:rsid w:val="00E44321"/>
    <w:rsid w:val="00E4645B"/>
    <w:rsid w:val="00E47C87"/>
    <w:rsid w:val="00E50487"/>
    <w:rsid w:val="00E545F6"/>
    <w:rsid w:val="00E5670E"/>
    <w:rsid w:val="00E651CF"/>
    <w:rsid w:val="00E671DE"/>
    <w:rsid w:val="00E7106B"/>
    <w:rsid w:val="00E71284"/>
    <w:rsid w:val="00E7136F"/>
    <w:rsid w:val="00E71881"/>
    <w:rsid w:val="00E72458"/>
    <w:rsid w:val="00E74561"/>
    <w:rsid w:val="00E77187"/>
    <w:rsid w:val="00E812AA"/>
    <w:rsid w:val="00E82EB1"/>
    <w:rsid w:val="00E851EF"/>
    <w:rsid w:val="00E85639"/>
    <w:rsid w:val="00E91238"/>
    <w:rsid w:val="00E9139F"/>
    <w:rsid w:val="00E9322E"/>
    <w:rsid w:val="00E960A2"/>
    <w:rsid w:val="00E96806"/>
    <w:rsid w:val="00EA075F"/>
    <w:rsid w:val="00EA2D4E"/>
    <w:rsid w:val="00EA32F3"/>
    <w:rsid w:val="00EA7385"/>
    <w:rsid w:val="00EA7C34"/>
    <w:rsid w:val="00EB0795"/>
    <w:rsid w:val="00EB153D"/>
    <w:rsid w:val="00EB41CC"/>
    <w:rsid w:val="00EB4F5A"/>
    <w:rsid w:val="00EB54F4"/>
    <w:rsid w:val="00EC079A"/>
    <w:rsid w:val="00EC22CE"/>
    <w:rsid w:val="00EC332A"/>
    <w:rsid w:val="00ED2384"/>
    <w:rsid w:val="00ED3323"/>
    <w:rsid w:val="00ED46AC"/>
    <w:rsid w:val="00EE237A"/>
    <w:rsid w:val="00EE543E"/>
    <w:rsid w:val="00EF046A"/>
    <w:rsid w:val="00EF16E6"/>
    <w:rsid w:val="00EF4BE0"/>
    <w:rsid w:val="00EF75C2"/>
    <w:rsid w:val="00F00AA7"/>
    <w:rsid w:val="00F019F7"/>
    <w:rsid w:val="00F0204F"/>
    <w:rsid w:val="00F022EC"/>
    <w:rsid w:val="00F03501"/>
    <w:rsid w:val="00F03D5D"/>
    <w:rsid w:val="00F05D55"/>
    <w:rsid w:val="00F07468"/>
    <w:rsid w:val="00F076AB"/>
    <w:rsid w:val="00F16D50"/>
    <w:rsid w:val="00F17B2D"/>
    <w:rsid w:val="00F205E7"/>
    <w:rsid w:val="00F20A96"/>
    <w:rsid w:val="00F237B8"/>
    <w:rsid w:val="00F24422"/>
    <w:rsid w:val="00F24B63"/>
    <w:rsid w:val="00F24F3E"/>
    <w:rsid w:val="00F31161"/>
    <w:rsid w:val="00F32614"/>
    <w:rsid w:val="00F3399A"/>
    <w:rsid w:val="00F33C0E"/>
    <w:rsid w:val="00F34444"/>
    <w:rsid w:val="00F365C1"/>
    <w:rsid w:val="00F37C13"/>
    <w:rsid w:val="00F40EA3"/>
    <w:rsid w:val="00F41005"/>
    <w:rsid w:val="00F43D50"/>
    <w:rsid w:val="00F445C7"/>
    <w:rsid w:val="00F46670"/>
    <w:rsid w:val="00F46CC2"/>
    <w:rsid w:val="00F52B5C"/>
    <w:rsid w:val="00F52BEB"/>
    <w:rsid w:val="00F54246"/>
    <w:rsid w:val="00F55362"/>
    <w:rsid w:val="00F55395"/>
    <w:rsid w:val="00F55727"/>
    <w:rsid w:val="00F57CBE"/>
    <w:rsid w:val="00F615B6"/>
    <w:rsid w:val="00F6276A"/>
    <w:rsid w:val="00F650A1"/>
    <w:rsid w:val="00F656FA"/>
    <w:rsid w:val="00F65A97"/>
    <w:rsid w:val="00F70302"/>
    <w:rsid w:val="00F7102C"/>
    <w:rsid w:val="00F71C69"/>
    <w:rsid w:val="00F71EE6"/>
    <w:rsid w:val="00F74824"/>
    <w:rsid w:val="00F77E15"/>
    <w:rsid w:val="00F80636"/>
    <w:rsid w:val="00F81477"/>
    <w:rsid w:val="00F82A97"/>
    <w:rsid w:val="00F8368E"/>
    <w:rsid w:val="00F9097E"/>
    <w:rsid w:val="00F910D4"/>
    <w:rsid w:val="00F952D7"/>
    <w:rsid w:val="00F958E8"/>
    <w:rsid w:val="00FA0CFB"/>
    <w:rsid w:val="00FA2365"/>
    <w:rsid w:val="00FA66EB"/>
    <w:rsid w:val="00FA7EB8"/>
    <w:rsid w:val="00FC133A"/>
    <w:rsid w:val="00FC1642"/>
    <w:rsid w:val="00FC2F5F"/>
    <w:rsid w:val="00FC563E"/>
    <w:rsid w:val="00FD0850"/>
    <w:rsid w:val="00FD1B69"/>
    <w:rsid w:val="00FD3874"/>
    <w:rsid w:val="00FD5A3D"/>
    <w:rsid w:val="00FD5F21"/>
    <w:rsid w:val="00FD7AF0"/>
    <w:rsid w:val="00FE0718"/>
    <w:rsid w:val="00FE22B7"/>
    <w:rsid w:val="00FE4B23"/>
    <w:rsid w:val="00FE67EB"/>
    <w:rsid w:val="00FE774D"/>
    <w:rsid w:val="00FF4901"/>
    <w:rsid w:val="00FF4CAF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E61D2-59A7-4451-85A6-1DCD7873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04"/>
    <w:rPr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93D3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F3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paragraph" w:styleId="a3">
    <w:name w:val="Title"/>
    <w:basedOn w:val="a"/>
    <w:qFormat/>
    <w:rsid w:val="000F3B04"/>
    <w:pPr>
      <w:spacing w:before="240" w:after="60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4">
    <w:name w:val="Body Text"/>
    <w:basedOn w:val="a"/>
    <w:link w:val="a5"/>
    <w:rsid w:val="000F3B04"/>
    <w:pPr>
      <w:spacing w:after="120"/>
    </w:pPr>
    <w:rPr>
      <w:color w:val="auto"/>
    </w:rPr>
  </w:style>
  <w:style w:type="character" w:customStyle="1" w:styleId="a5">
    <w:name w:val="Основний текст Знак"/>
    <w:link w:val="a4"/>
    <w:rsid w:val="000F3B04"/>
    <w:rPr>
      <w:sz w:val="24"/>
      <w:szCs w:val="24"/>
      <w:lang w:val="ru-RU" w:eastAsia="ru-RU" w:bidi="ar-SA"/>
    </w:rPr>
  </w:style>
  <w:style w:type="paragraph" w:styleId="a6">
    <w:name w:val="Subtitle"/>
    <w:basedOn w:val="a"/>
    <w:qFormat/>
    <w:rsid w:val="000F3B04"/>
    <w:pPr>
      <w:spacing w:after="60"/>
      <w:jc w:val="center"/>
      <w:outlineLvl w:val="1"/>
    </w:pPr>
    <w:rPr>
      <w:rFonts w:ascii="Arial" w:hAnsi="Arial" w:cs="Arial"/>
      <w:color w:val="auto"/>
    </w:rPr>
  </w:style>
  <w:style w:type="character" w:customStyle="1" w:styleId="HTML0">
    <w:name w:val="Стандартний HTML Знак"/>
    <w:link w:val="HTML"/>
    <w:rsid w:val="000F3B04"/>
    <w:rPr>
      <w:rFonts w:ascii="Courier New" w:hAnsi="Courier New" w:cs="Courier New"/>
      <w:color w:val="000000"/>
      <w:sz w:val="21"/>
      <w:szCs w:val="21"/>
      <w:lang w:val="ru-RU" w:eastAsia="ru-RU" w:bidi="ar-SA"/>
    </w:rPr>
  </w:style>
  <w:style w:type="character" w:styleId="a7">
    <w:name w:val="Strong"/>
    <w:qFormat/>
    <w:rsid w:val="00A51521"/>
    <w:rPr>
      <w:b/>
      <w:bCs/>
    </w:rPr>
  </w:style>
  <w:style w:type="character" w:customStyle="1" w:styleId="rvts0">
    <w:name w:val="rvts0"/>
    <w:rsid w:val="00A51521"/>
    <w:rPr>
      <w:rFonts w:cs="Times New Roman"/>
    </w:rPr>
  </w:style>
  <w:style w:type="paragraph" w:styleId="a8">
    <w:name w:val="Body Text First Indent"/>
    <w:basedOn w:val="a4"/>
    <w:link w:val="a9"/>
    <w:rsid w:val="00A9075F"/>
    <w:pPr>
      <w:ind w:firstLine="210"/>
    </w:pPr>
    <w:rPr>
      <w:color w:val="000000"/>
    </w:rPr>
  </w:style>
  <w:style w:type="paragraph" w:styleId="aa">
    <w:name w:val="Normal (Web)"/>
    <w:aliases w:val="Обычный (веб) Знак,Знак5 Знак,Знак5"/>
    <w:basedOn w:val="a"/>
    <w:link w:val="ab"/>
    <w:unhideWhenUsed/>
    <w:rsid w:val="00A9075F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9075F"/>
  </w:style>
  <w:style w:type="paragraph" w:customStyle="1" w:styleId="rvps2">
    <w:name w:val="rvps2"/>
    <w:basedOn w:val="a"/>
    <w:rsid w:val="00A9075F"/>
    <w:pPr>
      <w:spacing w:before="100" w:beforeAutospacing="1" w:after="100" w:afterAutospacing="1"/>
    </w:pPr>
    <w:rPr>
      <w:color w:val="auto"/>
    </w:rPr>
  </w:style>
  <w:style w:type="character" w:customStyle="1" w:styleId="2">
    <w:name w:val="Знак Знак2"/>
    <w:rsid w:val="00A9075F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A9075F"/>
    <w:rPr>
      <w:color w:val="0000FF"/>
      <w:u w:val="single"/>
    </w:rPr>
  </w:style>
  <w:style w:type="paragraph" w:styleId="ad">
    <w:name w:val="List Paragraph"/>
    <w:basedOn w:val="a"/>
    <w:qFormat/>
    <w:rsid w:val="00572FDB"/>
    <w:pPr>
      <w:ind w:left="720"/>
    </w:pPr>
    <w:rPr>
      <w:color w:val="auto"/>
      <w:lang w:val="en-GB" w:eastAsia="en-US"/>
    </w:rPr>
  </w:style>
  <w:style w:type="character" w:customStyle="1" w:styleId="ab">
    <w:name w:val="Звичайний (веб) Знак"/>
    <w:aliases w:val="Обычный (веб) Знак Знак,Знак5 Знак Знак,Знак5 Знак1"/>
    <w:link w:val="aa"/>
    <w:rsid w:val="0087580F"/>
    <w:rPr>
      <w:sz w:val="24"/>
      <w:szCs w:val="24"/>
      <w:lang w:val="ru-RU" w:eastAsia="ru-RU" w:bidi="ar-SA"/>
    </w:rPr>
  </w:style>
  <w:style w:type="paragraph" w:customStyle="1" w:styleId="11">
    <w:name w:val="Звичайний1"/>
    <w:rsid w:val="0087580F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e">
    <w:name w:val="No Spacing"/>
    <w:basedOn w:val="a"/>
    <w:uiPriority w:val="1"/>
    <w:qFormat/>
    <w:rsid w:val="005454A4"/>
    <w:rPr>
      <w:rFonts w:ascii="Cambria" w:hAnsi="Cambria"/>
      <w:color w:val="auto"/>
      <w:sz w:val="22"/>
      <w:szCs w:val="22"/>
      <w:lang w:val="en-US" w:eastAsia="en-US" w:bidi="en-US"/>
    </w:rPr>
  </w:style>
  <w:style w:type="paragraph" w:customStyle="1" w:styleId="rvps14">
    <w:name w:val="rvps14"/>
    <w:basedOn w:val="a"/>
    <w:rsid w:val="00D97A4D"/>
    <w:pPr>
      <w:spacing w:before="100" w:beforeAutospacing="1" w:after="100" w:afterAutospacing="1"/>
    </w:pPr>
    <w:rPr>
      <w:color w:val="auto"/>
    </w:rPr>
  </w:style>
  <w:style w:type="paragraph" w:customStyle="1" w:styleId="af">
    <w:name w:val="Знак Знак Знак Знак"/>
    <w:basedOn w:val="a"/>
    <w:rsid w:val="0085156D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2">
    <w:name w:val="Без интервала1"/>
    <w:qFormat/>
    <w:rsid w:val="00150870"/>
    <w:rPr>
      <w:rFonts w:ascii="Calibri" w:eastAsia="Calibri" w:hAnsi="Calibri"/>
      <w:sz w:val="22"/>
      <w:szCs w:val="22"/>
      <w:lang w:eastAsia="en-US"/>
    </w:rPr>
  </w:style>
  <w:style w:type="paragraph" w:customStyle="1" w:styleId="tbl-txt">
    <w:name w:val="tbl-txt"/>
    <w:basedOn w:val="a"/>
    <w:uiPriority w:val="99"/>
    <w:rsid w:val="00363501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f0">
    <w:name w:val="Balloon Text"/>
    <w:basedOn w:val="a"/>
    <w:link w:val="af1"/>
    <w:rsid w:val="001D0A7E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link w:val="af0"/>
    <w:rsid w:val="001D0A7E"/>
    <w:rPr>
      <w:rFonts w:ascii="Tahoma" w:hAnsi="Tahoma" w:cs="Tahoma"/>
      <w:color w:val="000000"/>
      <w:sz w:val="16"/>
      <w:szCs w:val="16"/>
    </w:rPr>
  </w:style>
  <w:style w:type="character" w:customStyle="1" w:styleId="a9">
    <w:name w:val="Червоний рядок Знак"/>
    <w:link w:val="a8"/>
    <w:rsid w:val="00AE0569"/>
    <w:rPr>
      <w:color w:val="000000"/>
      <w:sz w:val="24"/>
      <w:szCs w:val="24"/>
    </w:rPr>
  </w:style>
  <w:style w:type="paragraph" w:customStyle="1" w:styleId="LO-normal">
    <w:name w:val="LO-normal"/>
    <w:rsid w:val="00AE05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Default">
    <w:name w:val="Default"/>
    <w:rsid w:val="00AE05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customStyle="1" w:styleId="13">
    <w:name w:val="Абзац списку1"/>
    <w:basedOn w:val="a"/>
    <w:rsid w:val="00AE0569"/>
    <w:pPr>
      <w:ind w:left="720"/>
    </w:pPr>
    <w:rPr>
      <w:rFonts w:eastAsia="Calibri"/>
      <w:color w:val="auto"/>
      <w:lang w:eastAsia="ar-SA"/>
    </w:rPr>
  </w:style>
  <w:style w:type="character" w:styleId="af2">
    <w:name w:val="annotation reference"/>
    <w:rsid w:val="00637A30"/>
    <w:rPr>
      <w:sz w:val="16"/>
      <w:szCs w:val="16"/>
    </w:rPr>
  </w:style>
  <w:style w:type="paragraph" w:styleId="af3">
    <w:name w:val="annotation text"/>
    <w:basedOn w:val="a"/>
    <w:link w:val="af4"/>
    <w:rsid w:val="00637A30"/>
    <w:rPr>
      <w:sz w:val="20"/>
      <w:szCs w:val="20"/>
    </w:rPr>
  </w:style>
  <w:style w:type="character" w:customStyle="1" w:styleId="af4">
    <w:name w:val="Текст примітки Знак"/>
    <w:link w:val="af3"/>
    <w:rsid w:val="00637A30"/>
    <w:rPr>
      <w:color w:val="000000"/>
      <w:lang w:val="ru-RU" w:eastAsia="ru-RU"/>
    </w:rPr>
  </w:style>
  <w:style w:type="paragraph" w:styleId="af5">
    <w:name w:val="annotation subject"/>
    <w:basedOn w:val="af3"/>
    <w:next w:val="af3"/>
    <w:link w:val="af6"/>
    <w:rsid w:val="00637A30"/>
    <w:rPr>
      <w:b/>
      <w:bCs/>
    </w:rPr>
  </w:style>
  <w:style w:type="character" w:customStyle="1" w:styleId="af6">
    <w:name w:val="Тема примітки Знак"/>
    <w:link w:val="af5"/>
    <w:rsid w:val="00637A30"/>
    <w:rPr>
      <w:b/>
      <w:bCs/>
      <w:color w:val="000000"/>
      <w:lang w:val="ru-RU" w:eastAsia="ru-RU"/>
    </w:rPr>
  </w:style>
  <w:style w:type="table" w:styleId="af7">
    <w:name w:val="Table Grid"/>
    <w:basedOn w:val="a1"/>
    <w:uiPriority w:val="39"/>
    <w:rsid w:val="00261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uiPriority w:val="99"/>
    <w:unhideWhenUsed/>
    <w:rsid w:val="007D656B"/>
    <w:rPr>
      <w:rFonts w:ascii="Times New Roman" w:hAnsi="Times New Roman" w:cs="Times New Roman" w:hint="default"/>
      <w:vertAlign w:val="superscript"/>
    </w:rPr>
  </w:style>
  <w:style w:type="paragraph" w:customStyle="1" w:styleId="1TimesNewRoman11pt">
    <w:name w:val="Стиль Заголовок 1 + Times New Roman 11 pt"/>
    <w:basedOn w:val="1"/>
    <w:rsid w:val="00293D35"/>
    <w:pPr>
      <w:suppressAutoHyphens/>
      <w:spacing w:before="120" w:after="40"/>
      <w:jc w:val="center"/>
    </w:pPr>
    <w:rPr>
      <w:rFonts w:ascii="Times New Roman" w:hAnsi="Times New Roman"/>
      <w:color w:val="auto"/>
      <w:kern w:val="2"/>
      <w:sz w:val="40"/>
      <w:szCs w:val="40"/>
      <w:lang w:val="uk-UA" w:eastAsia="ar-SA"/>
    </w:rPr>
  </w:style>
  <w:style w:type="character" w:customStyle="1" w:styleId="10">
    <w:name w:val="Заголовок 1 Знак"/>
    <w:link w:val="1"/>
    <w:rsid w:val="00293D35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ru-RU" w:eastAsia="ru-RU"/>
    </w:rPr>
  </w:style>
  <w:style w:type="paragraph" w:customStyle="1" w:styleId="14">
    <w:name w:val="Обычный1"/>
    <w:rsid w:val="003E71F6"/>
    <w:pPr>
      <w:spacing w:after="200" w:line="276" w:lineRule="auto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208C-415E-44E2-99F7-4DA1B9D2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1644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Національний технічний університет України</vt:lpstr>
      <vt:lpstr>Національний технічний університет України</vt:lpstr>
    </vt:vector>
  </TitlesOfParts>
  <Company>Home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технічний університет України</dc:title>
  <dc:subject/>
  <dc:creator>Пользователь</dc:creator>
  <cp:keywords/>
  <cp:lastModifiedBy>Овчаренко Жанна Євгенівна</cp:lastModifiedBy>
  <cp:revision>2</cp:revision>
  <cp:lastPrinted>2022-10-21T08:49:00Z</cp:lastPrinted>
  <dcterms:created xsi:type="dcterms:W3CDTF">2022-12-01T07:38:00Z</dcterms:created>
  <dcterms:modified xsi:type="dcterms:W3CDTF">2022-12-01T07:38:00Z</dcterms:modified>
</cp:coreProperties>
</file>