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68"/>
      </w:tblGrid>
      <w:tr w:rsidR="00C3444D" w:rsidRPr="00C44382" w:rsidTr="00C44382">
        <w:trPr>
          <w:trHeight w:val="356"/>
        </w:trPr>
        <w:tc>
          <w:tcPr>
            <w:tcW w:w="5068" w:type="dxa"/>
            <w:shd w:val="clear" w:color="auto" w:fill="auto"/>
          </w:tcPr>
          <w:p w:rsidR="00C3444D" w:rsidRPr="00F12451" w:rsidRDefault="00C3444D" w:rsidP="006E7867">
            <w:pPr>
              <w:pStyle w:val="ae"/>
              <w:rPr>
                <w:shd w:val="clear" w:color="auto" w:fill="FFFFFF"/>
                <w:lang w:eastAsia="en-US"/>
              </w:rPr>
            </w:pPr>
          </w:p>
        </w:tc>
      </w:tr>
      <w:tr w:rsidR="00C3444D" w:rsidRPr="00C44382" w:rsidTr="00C44382">
        <w:tc>
          <w:tcPr>
            <w:tcW w:w="5068" w:type="dxa"/>
            <w:shd w:val="clear" w:color="auto" w:fill="auto"/>
          </w:tcPr>
          <w:p w:rsidR="00C3444D" w:rsidRPr="00C44382" w:rsidRDefault="00C3444D" w:rsidP="00C44382">
            <w:pPr>
              <w:jc w:val="both"/>
              <w:rPr>
                <w:b/>
                <w:color w:val="000000"/>
                <w:shd w:val="clear" w:color="auto" w:fill="FFFFFF"/>
                <w:lang w:val="uk-UA" w:eastAsia="en-US"/>
              </w:rPr>
            </w:pPr>
          </w:p>
        </w:tc>
      </w:tr>
    </w:tbl>
    <w:p w:rsidR="00340BA3" w:rsidRDefault="00340BA3" w:rsidP="002108C0">
      <w:pPr>
        <w:jc w:val="right"/>
        <w:rPr>
          <w:b/>
          <w:bCs/>
          <w:lang w:val="uk-UA" w:eastAsia="uk-UA"/>
        </w:rPr>
      </w:pPr>
    </w:p>
    <w:p w:rsidR="00920CE5" w:rsidRPr="00C3444D" w:rsidRDefault="00920CE5" w:rsidP="004C7BFA">
      <w:pPr>
        <w:rPr>
          <w:bCs/>
          <w:lang w:eastAsia="uk-UA"/>
        </w:rPr>
      </w:pPr>
    </w:p>
    <w:p w:rsidR="002108C0" w:rsidRDefault="002108C0" w:rsidP="002108C0">
      <w:pPr>
        <w:jc w:val="center"/>
        <w:rPr>
          <w:b/>
          <w:bCs/>
          <w:lang w:val="uk-UA" w:eastAsia="uk-UA"/>
        </w:rPr>
      </w:pPr>
    </w:p>
    <w:p w:rsidR="00965B91" w:rsidRPr="00E67BEC" w:rsidRDefault="00965B91" w:rsidP="002108C0">
      <w:pPr>
        <w:jc w:val="center"/>
        <w:rPr>
          <w:b/>
          <w:bCs/>
          <w:lang w:val="uk-UA" w:eastAsia="uk-UA"/>
        </w:rPr>
      </w:pPr>
      <w:r w:rsidRPr="00E67BEC">
        <w:rPr>
          <w:b/>
          <w:bCs/>
          <w:lang w:val="uk-UA" w:eastAsia="uk-UA"/>
        </w:rPr>
        <w:t>Договір №_______</w:t>
      </w:r>
    </w:p>
    <w:p w:rsidR="00965B91" w:rsidRPr="00E67BEC" w:rsidRDefault="00965B91" w:rsidP="002108C0">
      <w:pPr>
        <w:jc w:val="center"/>
        <w:rPr>
          <w:b/>
          <w:bCs/>
          <w:lang w:val="uk-UA" w:eastAsia="uk-UA"/>
        </w:rPr>
      </w:pPr>
    </w:p>
    <w:p w:rsidR="00965B91" w:rsidRPr="00E67BEC" w:rsidRDefault="00C3444D" w:rsidP="002108C0">
      <w:pPr>
        <w:ind w:firstLine="567"/>
        <w:jc w:val="both"/>
        <w:rPr>
          <w:lang w:val="uk-UA"/>
        </w:rPr>
      </w:pPr>
      <w:proofErr w:type="spellStart"/>
      <w:r>
        <w:rPr>
          <w:b/>
          <w:lang w:val="uk-UA"/>
        </w:rPr>
        <w:t>м.Богуслав</w:t>
      </w:r>
      <w:proofErr w:type="spellEnd"/>
      <w:r w:rsidR="00965B91" w:rsidRPr="00E67BEC">
        <w:rPr>
          <w:lang w:val="uk-UA"/>
        </w:rPr>
        <w:tab/>
        <w:t xml:space="preserve">            </w:t>
      </w:r>
      <w:r>
        <w:rPr>
          <w:b/>
          <w:lang w:val="uk-UA"/>
        </w:rPr>
        <w:t xml:space="preserve">                                                                      </w:t>
      </w:r>
      <w:r w:rsidR="00331B1D">
        <w:rPr>
          <w:b/>
          <w:lang w:val="uk-UA"/>
        </w:rPr>
        <w:t xml:space="preserve"> «__»</w:t>
      </w:r>
      <w:r w:rsidR="00DC7A6A">
        <w:rPr>
          <w:b/>
          <w:lang w:val="uk-UA"/>
        </w:rPr>
        <w:t>__</w:t>
      </w:r>
      <w:r w:rsidR="00331B1D">
        <w:rPr>
          <w:b/>
          <w:lang w:val="uk-UA"/>
        </w:rPr>
        <w:t>________20</w:t>
      </w:r>
      <w:r w:rsidR="00AB4E72">
        <w:rPr>
          <w:b/>
          <w:lang w:val="uk-UA"/>
        </w:rPr>
        <w:t>2</w:t>
      </w:r>
      <w:r w:rsidR="006E7867" w:rsidRPr="006E7867">
        <w:rPr>
          <w:b/>
          <w:lang w:val="uk-UA"/>
        </w:rPr>
        <w:t>2</w:t>
      </w:r>
      <w:r w:rsidR="00331B1D">
        <w:rPr>
          <w:b/>
          <w:lang w:val="uk-UA"/>
        </w:rPr>
        <w:t xml:space="preserve"> року</w:t>
      </w:r>
    </w:p>
    <w:p w:rsidR="00C3444D" w:rsidRDefault="00C3444D" w:rsidP="00C3444D">
      <w:pPr>
        <w:jc w:val="both"/>
        <w:rPr>
          <w:b/>
          <w:lang w:val="uk-UA"/>
        </w:rPr>
      </w:pPr>
      <w:r>
        <w:rPr>
          <w:b/>
          <w:lang w:val="uk-UA"/>
        </w:rPr>
        <w:t xml:space="preserve"> </w:t>
      </w:r>
    </w:p>
    <w:p w:rsidR="008D6E88" w:rsidRPr="00E67BEC" w:rsidRDefault="007F076D" w:rsidP="00C3444D">
      <w:pPr>
        <w:jc w:val="both"/>
        <w:rPr>
          <w:lang w:val="uk-UA"/>
        </w:rPr>
      </w:pPr>
      <w:r>
        <w:rPr>
          <w:b/>
          <w:lang w:val="uk-UA"/>
        </w:rPr>
        <w:t>______________________________________________________</w:t>
      </w:r>
      <w:r w:rsidR="00D06207">
        <w:rPr>
          <w:b/>
          <w:lang w:val="uk-UA"/>
        </w:rPr>
        <w:t xml:space="preserve"> </w:t>
      </w:r>
      <w:r w:rsidR="00C3444D">
        <w:rPr>
          <w:b/>
          <w:lang w:val="uk-UA"/>
        </w:rPr>
        <w:t>(</w:t>
      </w:r>
      <w:r w:rsidR="00C3444D">
        <w:rPr>
          <w:lang w:val="uk-UA"/>
        </w:rPr>
        <w:t xml:space="preserve">в подальшому поіменоване як </w:t>
      </w:r>
      <w:r w:rsidR="00B25E34">
        <w:rPr>
          <w:lang w:val="uk-UA"/>
        </w:rPr>
        <w:t>П</w:t>
      </w:r>
      <w:bookmarkStart w:id="0" w:name="_GoBack"/>
      <w:bookmarkEnd w:id="0"/>
      <w:r w:rsidR="00C3444D">
        <w:rPr>
          <w:lang w:val="uk-UA"/>
        </w:rPr>
        <w:t xml:space="preserve">родавець) </w:t>
      </w:r>
      <w:r w:rsidR="005879F0" w:rsidRPr="00E67BEC">
        <w:rPr>
          <w:lang w:val="uk-UA"/>
        </w:rPr>
        <w:t>в особі</w:t>
      </w:r>
      <w:r w:rsidR="00C3444D">
        <w:rPr>
          <w:lang w:val="uk-UA"/>
        </w:rPr>
        <w:t xml:space="preserve"> </w:t>
      </w:r>
      <w:r w:rsidR="00D06207">
        <w:rPr>
          <w:lang w:val="uk-UA"/>
        </w:rPr>
        <w:t xml:space="preserve"> </w:t>
      </w:r>
      <w:r>
        <w:rPr>
          <w:lang w:val="uk-UA"/>
        </w:rPr>
        <w:t>______________________________</w:t>
      </w:r>
      <w:r w:rsidR="00C3444D">
        <w:rPr>
          <w:lang w:val="uk-UA"/>
        </w:rPr>
        <w:t xml:space="preserve"> </w:t>
      </w:r>
      <w:r w:rsidR="005879F0" w:rsidRPr="00E67BEC">
        <w:rPr>
          <w:lang w:val="uk-UA"/>
        </w:rPr>
        <w:t xml:space="preserve">, що діє на підставі </w:t>
      </w:r>
      <w:r w:rsidR="00C3444D">
        <w:rPr>
          <w:lang w:val="uk-UA"/>
        </w:rPr>
        <w:t>Статуту</w:t>
      </w:r>
      <w:r w:rsidR="005879F0" w:rsidRPr="00E67BEC">
        <w:rPr>
          <w:lang w:val="uk-UA"/>
        </w:rPr>
        <w:t xml:space="preserve">, з однієї сторони, та  </w:t>
      </w:r>
      <w:r w:rsidR="00F12451" w:rsidRPr="004F7C61">
        <w:rPr>
          <w:b/>
          <w:lang w:val="uk-UA"/>
        </w:rPr>
        <w:t>К</w:t>
      </w:r>
      <w:r w:rsidR="005879F0" w:rsidRPr="004F7C61">
        <w:rPr>
          <w:b/>
          <w:lang w:val="uk-UA"/>
        </w:rPr>
        <w:t>омунальне підприємство</w:t>
      </w:r>
      <w:r w:rsidR="00F12451" w:rsidRPr="004F7C61">
        <w:rPr>
          <w:b/>
          <w:lang w:val="uk-UA"/>
        </w:rPr>
        <w:t xml:space="preserve"> Богуславської міської ради</w:t>
      </w:r>
      <w:r w:rsidR="005879F0" w:rsidRPr="004F7C61">
        <w:rPr>
          <w:b/>
          <w:lang w:val="uk-UA"/>
        </w:rPr>
        <w:t xml:space="preserve"> «</w:t>
      </w:r>
      <w:r w:rsidR="00F12451" w:rsidRPr="004F7C61">
        <w:rPr>
          <w:b/>
          <w:lang w:val="uk-UA"/>
        </w:rPr>
        <w:t>Богусла</w:t>
      </w:r>
      <w:r w:rsidR="006E7867">
        <w:rPr>
          <w:b/>
          <w:lang w:val="uk-UA"/>
        </w:rPr>
        <w:t>вське житлово-комунальне підприємство</w:t>
      </w:r>
      <w:r w:rsidR="005879F0" w:rsidRPr="004F7C61">
        <w:rPr>
          <w:b/>
          <w:lang w:val="uk-UA"/>
        </w:rPr>
        <w:t>»</w:t>
      </w:r>
      <w:r w:rsidR="005879F0" w:rsidRPr="00E67BEC">
        <w:rPr>
          <w:lang w:val="uk-UA"/>
        </w:rPr>
        <w:t xml:space="preserve"> (в подальшому поіменоване як Покупець) в особі </w:t>
      </w:r>
      <w:r w:rsidR="006E7867">
        <w:rPr>
          <w:lang w:val="uk-UA"/>
        </w:rPr>
        <w:t>директора Чуприни Олександра Антоновича</w:t>
      </w:r>
      <w:r w:rsidR="005879F0" w:rsidRPr="00E67BEC">
        <w:rPr>
          <w:lang w:val="uk-UA"/>
        </w:rPr>
        <w:t xml:space="preserve">, що діє на підставі </w:t>
      </w:r>
      <w:r w:rsidR="006E7867">
        <w:rPr>
          <w:lang w:val="uk-UA"/>
        </w:rPr>
        <w:t>Статуту</w:t>
      </w:r>
      <w:r w:rsidR="005879F0" w:rsidRPr="00E67BEC">
        <w:rPr>
          <w:lang w:val="uk-UA"/>
        </w:rPr>
        <w:t xml:space="preserve"> з другої сторони, </w:t>
      </w:r>
      <w:r w:rsidR="005879F0" w:rsidRPr="00E67BEC">
        <w:rPr>
          <w:bCs/>
          <w:lang w:val="uk-UA" w:eastAsia="uk-UA"/>
        </w:rPr>
        <w:t>які надалі по тексту поіменовані разом як Сторони, уклали цей договір про таке (надалі – Договір):</w:t>
      </w:r>
    </w:p>
    <w:p w:rsidR="008D6E88" w:rsidRPr="00E67BEC" w:rsidRDefault="008D6E88" w:rsidP="002108C0">
      <w:pPr>
        <w:ind w:firstLine="540"/>
        <w:rPr>
          <w:lang w:val="uk-UA"/>
        </w:rPr>
      </w:pPr>
    </w:p>
    <w:p w:rsidR="00965B91" w:rsidRPr="00E67BEC" w:rsidRDefault="00A535E9" w:rsidP="002108C0">
      <w:pPr>
        <w:ind w:hanging="330"/>
        <w:jc w:val="center"/>
        <w:rPr>
          <w:b/>
          <w:bCs/>
          <w:lang w:val="uk-UA" w:eastAsia="uk-UA"/>
        </w:rPr>
      </w:pPr>
      <w:r>
        <w:rPr>
          <w:b/>
          <w:bCs/>
          <w:lang w:val="uk-UA" w:eastAsia="uk-UA"/>
        </w:rPr>
        <w:t>1. Предмет Д</w:t>
      </w:r>
      <w:r w:rsidR="00965B91" w:rsidRPr="00E67BEC">
        <w:rPr>
          <w:b/>
          <w:bCs/>
          <w:lang w:val="uk-UA" w:eastAsia="uk-UA"/>
        </w:rPr>
        <w:t>оговору</w:t>
      </w:r>
    </w:p>
    <w:p w:rsidR="00EA380A" w:rsidRPr="0047192F" w:rsidRDefault="00965B91" w:rsidP="002B6559">
      <w:pPr>
        <w:ind w:firstLine="709"/>
        <w:jc w:val="both"/>
        <w:rPr>
          <w:b/>
          <w:bCs/>
          <w:lang w:val="uk-UA" w:eastAsia="uk-UA"/>
        </w:rPr>
      </w:pPr>
      <w:r w:rsidRPr="0047192F">
        <w:rPr>
          <w:b/>
          <w:bCs/>
          <w:lang w:val="uk-UA" w:eastAsia="uk-UA"/>
        </w:rPr>
        <w:t>1.</w:t>
      </w:r>
      <w:r w:rsidR="009D56A6">
        <w:rPr>
          <w:b/>
          <w:bCs/>
          <w:lang w:val="uk-UA" w:eastAsia="uk-UA"/>
        </w:rPr>
        <w:t>1</w:t>
      </w:r>
      <w:r w:rsidRPr="0047192F">
        <w:rPr>
          <w:b/>
          <w:bCs/>
          <w:lang w:val="uk-UA" w:eastAsia="uk-UA"/>
        </w:rPr>
        <w:t xml:space="preserve">. </w:t>
      </w:r>
      <w:r w:rsidR="00411517">
        <w:rPr>
          <w:bCs/>
          <w:lang w:val="uk-UA" w:eastAsia="uk-UA"/>
        </w:rPr>
        <w:t>Продавець</w:t>
      </w:r>
      <w:r w:rsidR="009D56A6" w:rsidRPr="000C6277">
        <w:rPr>
          <w:bCs/>
          <w:lang w:val="uk-UA" w:eastAsia="uk-UA"/>
        </w:rPr>
        <w:t xml:space="preserve"> зобов’язується поставити та передати у власність Покупця товар</w:t>
      </w:r>
      <w:r w:rsidR="002B6559">
        <w:rPr>
          <w:bCs/>
          <w:lang w:val="uk-UA" w:eastAsia="uk-UA"/>
        </w:rPr>
        <w:t>:</w:t>
      </w:r>
      <w:r w:rsidR="009D56A6" w:rsidRPr="000C6277">
        <w:rPr>
          <w:bCs/>
          <w:lang w:val="uk-UA" w:eastAsia="uk-UA"/>
        </w:rPr>
        <w:t xml:space="preserve"> </w:t>
      </w:r>
      <w:proofErr w:type="spellStart"/>
      <w:r w:rsidR="00783341" w:rsidRPr="00783341">
        <w:rPr>
          <w:b/>
          <w:lang w:val="uk-UA"/>
        </w:rPr>
        <w:t>гіпохлорит</w:t>
      </w:r>
      <w:proofErr w:type="spellEnd"/>
      <w:r w:rsidR="00783341" w:rsidRPr="00783341">
        <w:rPr>
          <w:b/>
          <w:lang w:val="uk-UA"/>
        </w:rPr>
        <w:t xml:space="preserve"> натрію марки </w:t>
      </w:r>
      <w:r w:rsidR="006F14ED">
        <w:rPr>
          <w:b/>
          <w:lang w:val="uk-UA"/>
        </w:rPr>
        <w:t>«</w:t>
      </w:r>
      <w:r w:rsidR="00783341" w:rsidRPr="00783341">
        <w:rPr>
          <w:b/>
          <w:lang w:val="uk-UA"/>
        </w:rPr>
        <w:t>А</w:t>
      </w:r>
      <w:r w:rsidR="006F14ED">
        <w:rPr>
          <w:b/>
          <w:lang w:val="uk-UA"/>
        </w:rPr>
        <w:t>»</w:t>
      </w:r>
      <w:r w:rsidR="00E559C4">
        <w:rPr>
          <w:b/>
          <w:lang w:val="uk-UA"/>
        </w:rPr>
        <w:t xml:space="preserve"> в кількості </w:t>
      </w:r>
      <w:r w:rsidR="004C7BFA">
        <w:rPr>
          <w:b/>
          <w:color w:val="000000" w:themeColor="text1"/>
          <w:lang w:val="uk-UA"/>
        </w:rPr>
        <w:t xml:space="preserve"> </w:t>
      </w:r>
      <w:r w:rsidR="00D06207">
        <w:rPr>
          <w:b/>
          <w:color w:val="000000" w:themeColor="text1"/>
          <w:lang w:val="uk-UA"/>
        </w:rPr>
        <w:t xml:space="preserve">2,54 </w:t>
      </w:r>
      <w:r w:rsidR="004C7BFA">
        <w:rPr>
          <w:b/>
          <w:color w:val="000000" w:themeColor="text1"/>
          <w:lang w:val="uk-UA"/>
        </w:rPr>
        <w:t>т.</w:t>
      </w:r>
      <w:r w:rsidR="00783341" w:rsidRPr="00783341">
        <w:rPr>
          <w:b/>
          <w:lang w:val="uk-UA"/>
        </w:rPr>
        <w:t xml:space="preserve"> </w:t>
      </w:r>
      <w:r w:rsidR="009D56A6" w:rsidRPr="000C6277">
        <w:rPr>
          <w:bCs/>
          <w:lang w:val="uk-UA" w:eastAsia="uk-UA"/>
        </w:rPr>
        <w:t>(далі – Товар), а Покупець зобов’язується прийняти Товар та сплатити його вартість.</w:t>
      </w:r>
    </w:p>
    <w:p w:rsidR="00F86230" w:rsidRPr="00E67BEC" w:rsidRDefault="005879F0" w:rsidP="005879F0">
      <w:pPr>
        <w:ind w:firstLine="709"/>
        <w:jc w:val="both"/>
        <w:rPr>
          <w:lang w:val="uk-UA"/>
        </w:rPr>
      </w:pPr>
      <w:r w:rsidRPr="00E67BEC">
        <w:rPr>
          <w:bCs/>
          <w:lang w:val="uk-UA" w:eastAsia="uk-UA"/>
        </w:rPr>
        <w:t>1.</w:t>
      </w:r>
      <w:r w:rsidR="00E559C4">
        <w:rPr>
          <w:bCs/>
          <w:lang w:val="uk-UA" w:eastAsia="uk-UA"/>
        </w:rPr>
        <w:t>2</w:t>
      </w:r>
      <w:r w:rsidRPr="00E67BEC">
        <w:rPr>
          <w:bCs/>
          <w:lang w:val="uk-UA" w:eastAsia="uk-UA"/>
        </w:rPr>
        <w:t xml:space="preserve">. Обсяги закупівлі </w:t>
      </w:r>
      <w:r w:rsidR="00BD25D0" w:rsidRPr="00E67BEC">
        <w:rPr>
          <w:bCs/>
          <w:lang w:val="uk-UA" w:eastAsia="uk-UA"/>
        </w:rPr>
        <w:t>Т</w:t>
      </w:r>
      <w:r w:rsidRPr="00E67BEC">
        <w:rPr>
          <w:bCs/>
          <w:lang w:val="uk-UA" w:eastAsia="uk-UA"/>
        </w:rPr>
        <w:t>оварів можуть бути зменшені залежно від реального фінансування видатків</w:t>
      </w:r>
      <w:r w:rsidRPr="00E67BEC">
        <w:rPr>
          <w:lang w:val="uk-UA"/>
        </w:rPr>
        <w:t xml:space="preserve"> </w:t>
      </w:r>
      <w:r w:rsidRPr="00E67BEC">
        <w:rPr>
          <w:bCs/>
          <w:lang w:val="uk-UA" w:eastAsia="uk-UA"/>
        </w:rPr>
        <w:t>та потреб Покупця.</w:t>
      </w:r>
    </w:p>
    <w:p w:rsidR="008D6E88" w:rsidRPr="00E67BEC" w:rsidRDefault="008D6E88" w:rsidP="002108C0">
      <w:pPr>
        <w:jc w:val="both"/>
        <w:rPr>
          <w:lang w:val="uk-UA"/>
        </w:rPr>
      </w:pPr>
    </w:p>
    <w:p w:rsidR="00825AC9" w:rsidRPr="00EE4E61" w:rsidRDefault="00825AC9" w:rsidP="002108C0">
      <w:pPr>
        <w:ind w:hanging="220"/>
        <w:jc w:val="center"/>
        <w:rPr>
          <w:b/>
          <w:bCs/>
          <w:lang w:val="uk-UA" w:eastAsia="uk-UA"/>
        </w:rPr>
      </w:pPr>
      <w:r w:rsidRPr="00EE4E61">
        <w:rPr>
          <w:b/>
          <w:bCs/>
          <w:lang w:val="uk-UA" w:eastAsia="uk-UA"/>
        </w:rPr>
        <w:t xml:space="preserve">2. Якість </w:t>
      </w:r>
      <w:r w:rsidR="00911EAA" w:rsidRPr="00EE4E61">
        <w:rPr>
          <w:b/>
          <w:bCs/>
          <w:lang w:val="uk-UA" w:eastAsia="uk-UA"/>
        </w:rPr>
        <w:t>Т</w:t>
      </w:r>
      <w:r w:rsidRPr="00EE4E61">
        <w:rPr>
          <w:b/>
          <w:bCs/>
          <w:lang w:val="uk-UA" w:eastAsia="uk-UA"/>
        </w:rPr>
        <w:t xml:space="preserve">оварів </w:t>
      </w:r>
    </w:p>
    <w:p w:rsidR="00740F3C" w:rsidRPr="004C3E3D" w:rsidRDefault="00825AC9" w:rsidP="002108C0">
      <w:pPr>
        <w:ind w:firstLine="708"/>
        <w:jc w:val="both"/>
        <w:rPr>
          <w:bCs/>
          <w:lang w:val="uk-UA" w:eastAsia="uk-UA"/>
        </w:rPr>
      </w:pPr>
      <w:r w:rsidRPr="004837FA">
        <w:rPr>
          <w:bCs/>
          <w:lang w:val="uk-UA" w:eastAsia="uk-UA"/>
        </w:rPr>
        <w:t xml:space="preserve">2.1. Продавець повинен передати (поставити) Покупцеві </w:t>
      </w:r>
      <w:r w:rsidR="006915F2" w:rsidRPr="004837FA">
        <w:rPr>
          <w:bCs/>
          <w:lang w:val="uk-UA" w:eastAsia="uk-UA"/>
        </w:rPr>
        <w:t>Т</w:t>
      </w:r>
      <w:r w:rsidRPr="004837FA">
        <w:rPr>
          <w:bCs/>
          <w:lang w:val="uk-UA" w:eastAsia="uk-UA"/>
        </w:rPr>
        <w:t xml:space="preserve">овар, </w:t>
      </w:r>
      <w:r w:rsidR="006915F2">
        <w:rPr>
          <w:bCs/>
          <w:lang w:val="uk-UA" w:eastAsia="uk-UA"/>
        </w:rPr>
        <w:t>я</w:t>
      </w:r>
      <w:r w:rsidR="00B20A24">
        <w:rPr>
          <w:bCs/>
          <w:lang w:val="uk-UA" w:eastAsia="uk-UA"/>
        </w:rPr>
        <w:t xml:space="preserve">кість </w:t>
      </w:r>
      <w:r w:rsidR="006915F2">
        <w:rPr>
          <w:bCs/>
          <w:lang w:val="uk-UA" w:eastAsia="uk-UA"/>
        </w:rPr>
        <w:t>якого відповідає вимогам встановленим чинним законодавством</w:t>
      </w:r>
      <w:r w:rsidR="00B86DE4">
        <w:rPr>
          <w:bCs/>
          <w:lang w:val="uk-UA" w:eastAsia="uk-UA"/>
        </w:rPr>
        <w:t xml:space="preserve"> </w:t>
      </w:r>
      <w:r w:rsidR="006E7867">
        <w:rPr>
          <w:bCs/>
          <w:lang w:val="uk-UA" w:eastAsia="uk-UA"/>
        </w:rPr>
        <w:t xml:space="preserve">. </w:t>
      </w:r>
      <w:proofErr w:type="spellStart"/>
      <w:r w:rsidR="00B86DE4" w:rsidRPr="004C3E3D">
        <w:t>Технічні</w:t>
      </w:r>
      <w:proofErr w:type="spellEnd"/>
      <w:r w:rsidR="00B86DE4" w:rsidRPr="004C3E3D">
        <w:t xml:space="preserve"> та </w:t>
      </w:r>
      <w:proofErr w:type="spellStart"/>
      <w:r w:rsidR="00B86DE4" w:rsidRPr="004C3E3D">
        <w:t>якісні</w:t>
      </w:r>
      <w:proofErr w:type="spellEnd"/>
      <w:r w:rsidR="00B86DE4" w:rsidRPr="004C3E3D">
        <w:t xml:space="preserve"> характеристики товару </w:t>
      </w:r>
      <w:proofErr w:type="spellStart"/>
      <w:r w:rsidR="00B86DE4" w:rsidRPr="004C3E3D">
        <w:t>повинні</w:t>
      </w:r>
      <w:proofErr w:type="spellEnd"/>
      <w:r w:rsidR="00B86DE4" w:rsidRPr="004C3E3D">
        <w:t xml:space="preserve"> </w:t>
      </w:r>
      <w:proofErr w:type="spellStart"/>
      <w:r w:rsidR="00B86DE4" w:rsidRPr="004C3E3D">
        <w:t>відповідати</w:t>
      </w:r>
      <w:proofErr w:type="spellEnd"/>
      <w:r w:rsidR="00B86DE4" w:rsidRPr="004C3E3D">
        <w:t xml:space="preserve"> </w:t>
      </w:r>
      <w:proofErr w:type="spellStart"/>
      <w:r w:rsidR="00B86DE4" w:rsidRPr="004C3E3D">
        <w:t>вимогам</w:t>
      </w:r>
      <w:proofErr w:type="spellEnd"/>
      <w:r w:rsidR="00B86DE4" w:rsidRPr="004C3E3D">
        <w:t xml:space="preserve"> </w:t>
      </w:r>
      <w:proofErr w:type="spellStart"/>
      <w:r w:rsidR="00B86DE4" w:rsidRPr="004C3E3D">
        <w:t>викладеним</w:t>
      </w:r>
      <w:proofErr w:type="spellEnd"/>
      <w:r w:rsidR="00B86DE4" w:rsidRPr="004C3E3D">
        <w:t xml:space="preserve"> в </w:t>
      </w:r>
      <w:proofErr w:type="spellStart"/>
      <w:r w:rsidR="00B86DE4" w:rsidRPr="004C3E3D">
        <w:t>додатку</w:t>
      </w:r>
      <w:proofErr w:type="spellEnd"/>
      <w:r w:rsidR="00B86DE4" w:rsidRPr="004C3E3D">
        <w:t xml:space="preserve"> №1 до </w:t>
      </w:r>
      <w:proofErr w:type="spellStart"/>
      <w:r w:rsidR="00B86DE4" w:rsidRPr="004C3E3D">
        <w:t>цього</w:t>
      </w:r>
      <w:proofErr w:type="spellEnd"/>
      <w:r w:rsidR="00B86DE4" w:rsidRPr="004C3E3D">
        <w:t xml:space="preserve"> </w:t>
      </w:r>
      <w:proofErr w:type="gramStart"/>
      <w:r w:rsidR="00B86DE4" w:rsidRPr="004C3E3D">
        <w:t>договору</w:t>
      </w:r>
      <w:r w:rsidR="00F82A17" w:rsidRPr="004C3E3D">
        <w:t xml:space="preserve"> </w:t>
      </w:r>
      <w:r w:rsidRPr="004C3E3D">
        <w:rPr>
          <w:bCs/>
          <w:lang w:val="uk-UA" w:eastAsia="uk-UA"/>
        </w:rPr>
        <w:t>.</w:t>
      </w:r>
      <w:proofErr w:type="gramEnd"/>
    </w:p>
    <w:p w:rsidR="00825AC9" w:rsidRPr="004837FA" w:rsidRDefault="00740F3C" w:rsidP="002108C0">
      <w:pPr>
        <w:ind w:firstLine="708"/>
        <w:jc w:val="both"/>
        <w:rPr>
          <w:bCs/>
          <w:lang w:val="uk-UA" w:eastAsia="uk-UA"/>
        </w:rPr>
      </w:pPr>
      <w:r w:rsidRPr="004C3E3D">
        <w:rPr>
          <w:bCs/>
          <w:lang w:val="uk-UA" w:eastAsia="uk-UA"/>
        </w:rPr>
        <w:t xml:space="preserve">2.2. </w:t>
      </w:r>
      <w:r w:rsidR="00C57901" w:rsidRPr="004C3E3D">
        <w:rPr>
          <w:bCs/>
          <w:lang w:val="uk-UA" w:eastAsia="uk-UA"/>
        </w:rPr>
        <w:t xml:space="preserve">Якість Товару </w:t>
      </w:r>
      <w:proofErr w:type="spellStart"/>
      <w:r w:rsidR="00C57901" w:rsidRPr="004C3E3D">
        <w:t>має</w:t>
      </w:r>
      <w:proofErr w:type="spellEnd"/>
      <w:r w:rsidR="00C57901" w:rsidRPr="004C3E3D">
        <w:t xml:space="preserve"> бути </w:t>
      </w:r>
      <w:proofErr w:type="spellStart"/>
      <w:r w:rsidR="00C57901" w:rsidRPr="004C3E3D">
        <w:t>підтверджена</w:t>
      </w:r>
      <w:proofErr w:type="spellEnd"/>
      <w:r w:rsidR="00C57901" w:rsidRPr="004C3E3D">
        <w:t xml:space="preserve"> </w:t>
      </w:r>
      <w:proofErr w:type="spellStart"/>
      <w:r w:rsidR="00C57901" w:rsidRPr="004C3E3D">
        <w:t>чинним</w:t>
      </w:r>
      <w:proofErr w:type="spellEnd"/>
      <w:r w:rsidR="00C57901" w:rsidRPr="004C3E3D">
        <w:t xml:space="preserve"> </w:t>
      </w:r>
      <w:proofErr w:type="spellStart"/>
      <w:r w:rsidR="00C57901" w:rsidRPr="004C3E3D">
        <w:t>висновком</w:t>
      </w:r>
      <w:proofErr w:type="spellEnd"/>
      <w:r w:rsidR="00C57901" w:rsidRPr="004C3E3D">
        <w:t xml:space="preserve"> </w:t>
      </w:r>
      <w:proofErr w:type="spellStart"/>
      <w:r w:rsidR="00C57901" w:rsidRPr="004C3E3D">
        <w:t>Державної</w:t>
      </w:r>
      <w:proofErr w:type="spellEnd"/>
      <w:r w:rsidR="00C57901" w:rsidRPr="004C3E3D">
        <w:t xml:space="preserve"> </w:t>
      </w:r>
      <w:proofErr w:type="spellStart"/>
      <w:r w:rsidR="00C57901" w:rsidRPr="004C3E3D">
        <w:t>санітарно-епідеміологічної</w:t>
      </w:r>
      <w:proofErr w:type="spellEnd"/>
      <w:r w:rsidR="00C57901" w:rsidRPr="004C3E3D">
        <w:t xml:space="preserve"> </w:t>
      </w:r>
      <w:proofErr w:type="spellStart"/>
      <w:r w:rsidR="00C57901" w:rsidRPr="004C3E3D">
        <w:t>експертизи</w:t>
      </w:r>
      <w:proofErr w:type="spellEnd"/>
      <w:r w:rsidR="00C57901" w:rsidRPr="004C3E3D">
        <w:t xml:space="preserve"> для </w:t>
      </w:r>
      <w:proofErr w:type="spellStart"/>
      <w:r w:rsidR="00C57901" w:rsidRPr="004C3E3D">
        <w:t>використання</w:t>
      </w:r>
      <w:proofErr w:type="spellEnd"/>
      <w:r w:rsidR="00C57901" w:rsidRPr="004C3E3D">
        <w:t xml:space="preserve"> у </w:t>
      </w:r>
      <w:proofErr w:type="spellStart"/>
      <w:r w:rsidR="00C57901" w:rsidRPr="004C3E3D">
        <w:t>сфері</w:t>
      </w:r>
      <w:proofErr w:type="spellEnd"/>
      <w:r w:rsidR="00C57901" w:rsidRPr="004C3E3D">
        <w:t xml:space="preserve"> </w:t>
      </w:r>
      <w:proofErr w:type="spellStart"/>
      <w:r w:rsidR="00C57901" w:rsidRPr="004C3E3D">
        <w:t>питного</w:t>
      </w:r>
      <w:proofErr w:type="spellEnd"/>
      <w:r w:rsidR="00C57901" w:rsidRPr="004C3E3D">
        <w:t xml:space="preserve"> </w:t>
      </w:r>
      <w:proofErr w:type="spellStart"/>
      <w:r w:rsidR="00C57901" w:rsidRPr="004C3E3D">
        <w:t>водопостачання</w:t>
      </w:r>
      <w:proofErr w:type="spellEnd"/>
      <w:r w:rsidR="00C57901" w:rsidRPr="004C3E3D">
        <w:t>.</w:t>
      </w:r>
    </w:p>
    <w:p w:rsidR="00825AC9" w:rsidRPr="004B6FF2" w:rsidRDefault="00825AC9" w:rsidP="002108C0">
      <w:pPr>
        <w:ind w:firstLine="708"/>
        <w:jc w:val="both"/>
        <w:rPr>
          <w:bCs/>
          <w:lang w:val="uk-UA" w:eastAsia="uk-UA"/>
        </w:rPr>
      </w:pPr>
    </w:p>
    <w:p w:rsidR="00825AC9" w:rsidRPr="00EE4E61" w:rsidRDefault="00A535E9" w:rsidP="002108C0">
      <w:pPr>
        <w:ind w:hanging="330"/>
        <w:jc w:val="center"/>
        <w:rPr>
          <w:b/>
          <w:bCs/>
          <w:lang w:val="uk-UA" w:eastAsia="uk-UA"/>
        </w:rPr>
      </w:pPr>
      <w:r>
        <w:rPr>
          <w:b/>
          <w:bCs/>
          <w:lang w:val="uk-UA" w:eastAsia="uk-UA"/>
        </w:rPr>
        <w:t>3. Ціна Д</w:t>
      </w:r>
      <w:r w:rsidR="00825AC9" w:rsidRPr="00EE4E61">
        <w:rPr>
          <w:b/>
          <w:bCs/>
          <w:lang w:val="uk-UA" w:eastAsia="uk-UA"/>
        </w:rPr>
        <w:t>оговору</w:t>
      </w:r>
    </w:p>
    <w:p w:rsidR="00825AC9" w:rsidRPr="00AD1F3B" w:rsidRDefault="00825AC9" w:rsidP="002108C0">
      <w:pPr>
        <w:ind w:firstLine="708"/>
        <w:jc w:val="both"/>
        <w:rPr>
          <w:b/>
          <w:bCs/>
          <w:lang w:val="uk-UA" w:eastAsia="uk-UA"/>
        </w:rPr>
      </w:pPr>
      <w:r w:rsidRPr="00AD1F3B">
        <w:rPr>
          <w:b/>
          <w:bCs/>
          <w:lang w:val="uk-UA" w:eastAsia="uk-UA"/>
        </w:rPr>
        <w:t xml:space="preserve">3.1. </w:t>
      </w:r>
      <w:r w:rsidRPr="00AD1F3B">
        <w:rPr>
          <w:b/>
          <w:bCs/>
          <w:u w:val="single"/>
          <w:lang w:val="uk-UA" w:eastAsia="uk-UA"/>
        </w:rPr>
        <w:t>Ціна цього Договору становить</w:t>
      </w:r>
      <w:r w:rsidR="006714B3">
        <w:rPr>
          <w:b/>
          <w:bCs/>
          <w:u w:val="single"/>
          <w:lang w:val="uk-UA" w:eastAsia="uk-UA"/>
        </w:rPr>
        <w:t>:</w:t>
      </w:r>
      <w:r w:rsidRPr="00AD1F3B">
        <w:rPr>
          <w:b/>
          <w:bCs/>
          <w:lang w:val="uk-UA" w:eastAsia="uk-UA"/>
        </w:rPr>
        <w:t xml:space="preserve"> </w:t>
      </w:r>
      <w:r w:rsidR="00D06207">
        <w:rPr>
          <w:b/>
          <w:bCs/>
          <w:lang w:val="uk-UA" w:eastAsia="uk-UA"/>
        </w:rPr>
        <w:t xml:space="preserve">                         </w:t>
      </w:r>
      <w:r w:rsidRPr="00AD1F3B">
        <w:rPr>
          <w:b/>
          <w:bCs/>
          <w:lang w:val="uk-UA" w:eastAsia="uk-UA"/>
        </w:rPr>
        <w:t xml:space="preserve"> грн. в т. ч. ПДВ</w:t>
      </w:r>
      <w:r w:rsidR="006714B3">
        <w:rPr>
          <w:b/>
          <w:bCs/>
          <w:lang w:val="uk-UA" w:eastAsia="uk-UA"/>
        </w:rPr>
        <w:t xml:space="preserve">  </w:t>
      </w:r>
    </w:p>
    <w:p w:rsidR="00825AC9" w:rsidRPr="00AD1F3B" w:rsidRDefault="00825AC9" w:rsidP="002108C0">
      <w:pPr>
        <w:jc w:val="both"/>
        <w:rPr>
          <w:b/>
          <w:bCs/>
          <w:lang w:val="uk-UA" w:eastAsia="uk-UA"/>
        </w:rPr>
      </w:pPr>
      <w:r w:rsidRPr="00AD1F3B">
        <w:rPr>
          <w:b/>
          <w:bCs/>
          <w:lang w:val="uk-UA" w:eastAsia="uk-UA"/>
        </w:rPr>
        <w:tab/>
      </w:r>
      <w:r w:rsidRPr="00AD1F3B">
        <w:rPr>
          <w:b/>
          <w:bCs/>
          <w:lang w:val="uk-UA" w:eastAsia="uk-UA"/>
        </w:rPr>
        <w:tab/>
      </w:r>
      <w:r w:rsidRPr="00AD1F3B">
        <w:rPr>
          <w:b/>
          <w:bCs/>
          <w:lang w:val="uk-UA" w:eastAsia="uk-UA"/>
        </w:rPr>
        <w:tab/>
      </w:r>
      <w:r w:rsidRPr="00AD1F3B">
        <w:rPr>
          <w:b/>
          <w:bCs/>
          <w:lang w:val="uk-UA" w:eastAsia="uk-UA"/>
        </w:rPr>
        <w:tab/>
      </w:r>
      <w:r w:rsidRPr="00AD1F3B">
        <w:rPr>
          <w:b/>
          <w:bCs/>
          <w:lang w:val="uk-UA" w:eastAsia="uk-UA"/>
        </w:rPr>
        <w:tab/>
      </w:r>
      <w:r w:rsidRPr="00AD1F3B">
        <w:rPr>
          <w:b/>
          <w:bCs/>
          <w:lang w:val="uk-UA" w:eastAsia="uk-UA"/>
        </w:rPr>
        <w:tab/>
        <w:t xml:space="preserve">   </w:t>
      </w:r>
    </w:p>
    <w:p w:rsidR="00D4061A" w:rsidRDefault="00D4061A" w:rsidP="002108C0">
      <w:pPr>
        <w:jc w:val="both"/>
        <w:rPr>
          <w:i/>
          <w:iCs/>
          <w:lang w:val="uk-UA" w:eastAsia="ar-SA"/>
        </w:rPr>
      </w:pPr>
    </w:p>
    <w:p w:rsidR="00825AC9" w:rsidRPr="0029147D" w:rsidRDefault="00D4061A" w:rsidP="00D4061A">
      <w:pPr>
        <w:ind w:firstLine="709"/>
        <w:jc w:val="both"/>
        <w:rPr>
          <w:bCs/>
          <w:lang w:val="uk-UA" w:eastAsia="uk-UA"/>
        </w:rPr>
      </w:pPr>
      <w:r w:rsidRPr="00A812D9">
        <w:rPr>
          <w:bCs/>
          <w:lang w:val="uk-UA" w:eastAsia="uk-UA"/>
        </w:rPr>
        <w:t xml:space="preserve">Сплата податків, зборів, обов’язкових платежів, що сплачуються або мають бути сплачені, зважування Товару, навантаження, доставка, розвантаження Товару, інші витрати, передбачені чинним законодавством для товару даного виду здійснюються за рахунок </w:t>
      </w:r>
      <w:r w:rsidR="00411517">
        <w:rPr>
          <w:bCs/>
          <w:lang w:val="uk-UA" w:eastAsia="uk-UA"/>
        </w:rPr>
        <w:t>Продав</w:t>
      </w:r>
      <w:r w:rsidR="00E90F71">
        <w:rPr>
          <w:bCs/>
          <w:lang w:val="uk-UA" w:eastAsia="uk-UA"/>
        </w:rPr>
        <w:t>ця</w:t>
      </w:r>
      <w:r w:rsidRPr="00A812D9">
        <w:rPr>
          <w:bCs/>
          <w:lang w:val="uk-UA" w:eastAsia="uk-UA"/>
        </w:rPr>
        <w:t xml:space="preserve"> та включені у ціну Товару.</w:t>
      </w:r>
      <w:r w:rsidR="00825AC9">
        <w:rPr>
          <w:bCs/>
          <w:lang w:val="uk-UA" w:eastAsia="uk-UA"/>
        </w:rPr>
        <w:tab/>
      </w:r>
    </w:p>
    <w:p w:rsidR="00186BDA" w:rsidRPr="00E67BEC" w:rsidRDefault="001D355E" w:rsidP="002108C0">
      <w:pPr>
        <w:ind w:firstLine="709"/>
        <w:jc w:val="both"/>
        <w:rPr>
          <w:bCs/>
          <w:lang w:val="uk-UA" w:eastAsia="uk-UA"/>
        </w:rPr>
      </w:pPr>
      <w:r>
        <w:rPr>
          <w:bCs/>
          <w:lang w:val="uk-UA" w:eastAsia="uk-UA"/>
        </w:rPr>
        <w:t>3</w:t>
      </w:r>
      <w:r w:rsidR="00186BDA" w:rsidRPr="00E67BEC">
        <w:rPr>
          <w:bCs/>
          <w:lang w:val="uk-UA" w:eastAsia="uk-UA"/>
        </w:rPr>
        <w:t>.2. Ціна цього  Договору  може  бути  зменшена  за  взаємною згодою Сторін та/</w:t>
      </w:r>
      <w:r w:rsidR="00186BDA" w:rsidRPr="00E67BEC">
        <w:t xml:space="preserve"> </w:t>
      </w:r>
      <w:r w:rsidR="00186BDA" w:rsidRPr="00E67BEC">
        <w:rPr>
          <w:bCs/>
          <w:lang w:val="uk-UA" w:eastAsia="uk-UA"/>
        </w:rPr>
        <w:t>або залежно від реального фінансування видатків.</w:t>
      </w:r>
    </w:p>
    <w:p w:rsidR="00825AC9" w:rsidRPr="00EE4E61" w:rsidRDefault="00825AC9" w:rsidP="002108C0">
      <w:pPr>
        <w:rPr>
          <w:bCs/>
          <w:lang w:val="uk-UA" w:eastAsia="uk-UA"/>
        </w:rPr>
      </w:pPr>
    </w:p>
    <w:p w:rsidR="00825AC9" w:rsidRPr="00EE4E61" w:rsidRDefault="00825AC9" w:rsidP="002108C0">
      <w:pPr>
        <w:ind w:hanging="330"/>
        <w:jc w:val="center"/>
        <w:rPr>
          <w:b/>
          <w:bCs/>
          <w:lang w:val="uk-UA" w:eastAsia="uk-UA"/>
        </w:rPr>
      </w:pPr>
      <w:r w:rsidRPr="00EE4E61">
        <w:rPr>
          <w:b/>
          <w:bCs/>
          <w:lang w:val="uk-UA" w:eastAsia="uk-UA"/>
        </w:rPr>
        <w:t>4. Порядок здійснення оплати</w:t>
      </w:r>
    </w:p>
    <w:p w:rsidR="00825AC9" w:rsidRPr="00EE4E61" w:rsidRDefault="001450DA" w:rsidP="002108C0">
      <w:pPr>
        <w:ind w:firstLine="708"/>
        <w:jc w:val="both"/>
        <w:rPr>
          <w:bCs/>
          <w:lang w:val="uk-UA" w:eastAsia="uk-UA"/>
        </w:rPr>
      </w:pPr>
      <w:r>
        <w:rPr>
          <w:bCs/>
          <w:u w:val="single"/>
          <w:lang w:val="uk-UA" w:eastAsia="uk-UA"/>
        </w:rPr>
        <w:t xml:space="preserve">4.1. </w:t>
      </w:r>
      <w:r w:rsidR="00825AC9" w:rsidRPr="00EE4E61">
        <w:rPr>
          <w:bCs/>
          <w:u w:val="single"/>
          <w:lang w:val="uk-UA" w:eastAsia="uk-UA"/>
        </w:rPr>
        <w:t>Розрахунки проводяться шляхом</w:t>
      </w:r>
      <w:r w:rsidR="00825AC9" w:rsidRPr="00EE4E61">
        <w:rPr>
          <w:bCs/>
          <w:lang w:val="uk-UA" w:eastAsia="uk-UA"/>
        </w:rPr>
        <w:t xml:space="preserve">: оплати Покупцем після пред'явлення Продавцем  рахунка  на оплату  </w:t>
      </w:r>
      <w:r w:rsidR="00911EAA" w:rsidRPr="00EE4E61">
        <w:rPr>
          <w:bCs/>
          <w:lang w:val="uk-UA" w:eastAsia="uk-UA"/>
        </w:rPr>
        <w:t>Т</w:t>
      </w:r>
      <w:r w:rsidR="00825AC9" w:rsidRPr="00EE4E61">
        <w:rPr>
          <w:bCs/>
          <w:lang w:val="uk-UA" w:eastAsia="uk-UA"/>
        </w:rPr>
        <w:t xml:space="preserve">овару  (далі  -  рахунок) та підписання Сторонами видаткової накладної.     </w:t>
      </w:r>
    </w:p>
    <w:p w:rsidR="00825AC9" w:rsidRPr="00EE4E61" w:rsidRDefault="00825AC9" w:rsidP="002108C0">
      <w:pPr>
        <w:ind w:firstLine="708"/>
        <w:jc w:val="both"/>
        <w:rPr>
          <w:bCs/>
          <w:lang w:val="uk-UA" w:eastAsia="uk-UA"/>
        </w:rPr>
      </w:pPr>
      <w:r w:rsidRPr="00EE4E61">
        <w:rPr>
          <w:bCs/>
          <w:lang w:val="uk-UA" w:eastAsia="uk-UA"/>
        </w:rPr>
        <w:t xml:space="preserve">Покупець зобов’язується оплатити </w:t>
      </w:r>
      <w:r w:rsidR="00A54D9F">
        <w:rPr>
          <w:bCs/>
          <w:lang w:val="uk-UA" w:eastAsia="uk-UA"/>
        </w:rPr>
        <w:t xml:space="preserve">100 (сто) відсотків </w:t>
      </w:r>
      <w:r w:rsidRPr="00EE4E61">
        <w:rPr>
          <w:bCs/>
          <w:lang w:val="uk-UA" w:eastAsia="uk-UA"/>
        </w:rPr>
        <w:t>варт</w:t>
      </w:r>
      <w:r w:rsidR="00A54D9F">
        <w:rPr>
          <w:bCs/>
          <w:lang w:val="uk-UA" w:eastAsia="uk-UA"/>
        </w:rPr>
        <w:t>о</w:t>
      </w:r>
      <w:r w:rsidRPr="00EE4E61">
        <w:rPr>
          <w:bCs/>
          <w:lang w:val="uk-UA" w:eastAsia="uk-UA"/>
        </w:rPr>
        <w:t>ст</w:t>
      </w:r>
      <w:r w:rsidR="00A54D9F">
        <w:rPr>
          <w:bCs/>
          <w:lang w:val="uk-UA" w:eastAsia="uk-UA"/>
        </w:rPr>
        <w:t>і</w:t>
      </w:r>
      <w:r w:rsidRPr="00EE4E61">
        <w:rPr>
          <w:bCs/>
          <w:lang w:val="uk-UA" w:eastAsia="uk-UA"/>
        </w:rPr>
        <w:t xml:space="preserve"> (ціну) передано</w:t>
      </w:r>
      <w:r>
        <w:rPr>
          <w:bCs/>
          <w:lang w:val="uk-UA" w:eastAsia="uk-UA"/>
        </w:rPr>
        <w:t>го</w:t>
      </w:r>
      <w:r w:rsidRPr="00EE4E61">
        <w:rPr>
          <w:bCs/>
          <w:lang w:val="uk-UA" w:eastAsia="uk-UA"/>
        </w:rPr>
        <w:t xml:space="preserve"> у його власність (поставлено</w:t>
      </w:r>
      <w:r>
        <w:rPr>
          <w:bCs/>
          <w:lang w:val="uk-UA" w:eastAsia="uk-UA"/>
        </w:rPr>
        <w:t>го</w:t>
      </w:r>
      <w:r w:rsidRPr="00EE4E61">
        <w:rPr>
          <w:bCs/>
          <w:lang w:val="uk-UA" w:eastAsia="uk-UA"/>
        </w:rPr>
        <w:t xml:space="preserve">) Товару </w:t>
      </w:r>
      <w:r w:rsidR="00A54D9F">
        <w:rPr>
          <w:bCs/>
          <w:lang w:val="uk-UA" w:eastAsia="uk-UA"/>
        </w:rPr>
        <w:t xml:space="preserve">(партії Товару) </w:t>
      </w:r>
      <w:r w:rsidRPr="00EE4E61">
        <w:rPr>
          <w:bCs/>
          <w:lang w:val="uk-UA" w:eastAsia="uk-UA"/>
        </w:rPr>
        <w:t xml:space="preserve">протягом </w:t>
      </w:r>
      <w:r w:rsidR="00F12451">
        <w:rPr>
          <w:b/>
          <w:bCs/>
          <w:lang w:val="uk-UA" w:eastAsia="uk-UA"/>
        </w:rPr>
        <w:t>1</w:t>
      </w:r>
      <w:r w:rsidRPr="00537B8F">
        <w:rPr>
          <w:b/>
          <w:bCs/>
          <w:lang w:eastAsia="uk-UA"/>
        </w:rPr>
        <w:t>0</w:t>
      </w:r>
      <w:r w:rsidR="00364ACC" w:rsidRPr="00537B8F">
        <w:rPr>
          <w:b/>
          <w:bCs/>
          <w:lang w:val="uk-UA" w:eastAsia="uk-UA"/>
        </w:rPr>
        <w:t xml:space="preserve"> (</w:t>
      </w:r>
      <w:r w:rsidR="00F12451">
        <w:rPr>
          <w:b/>
          <w:bCs/>
          <w:lang w:val="uk-UA" w:eastAsia="uk-UA"/>
        </w:rPr>
        <w:t>десяти</w:t>
      </w:r>
      <w:r w:rsidR="00364ACC" w:rsidRPr="00537B8F">
        <w:rPr>
          <w:b/>
          <w:bCs/>
          <w:lang w:val="uk-UA" w:eastAsia="uk-UA"/>
        </w:rPr>
        <w:t>)</w:t>
      </w:r>
      <w:r w:rsidRPr="00537B8F">
        <w:rPr>
          <w:b/>
          <w:bCs/>
          <w:lang w:val="uk-UA" w:eastAsia="uk-UA"/>
        </w:rPr>
        <w:t xml:space="preserve"> </w:t>
      </w:r>
      <w:r w:rsidR="001B4872" w:rsidRPr="00537B8F">
        <w:rPr>
          <w:b/>
          <w:bCs/>
          <w:lang w:val="uk-UA" w:eastAsia="uk-UA"/>
        </w:rPr>
        <w:t>робочих</w:t>
      </w:r>
      <w:r w:rsidRPr="00537B8F">
        <w:rPr>
          <w:b/>
          <w:bCs/>
          <w:lang w:val="uk-UA" w:eastAsia="uk-UA"/>
        </w:rPr>
        <w:t xml:space="preserve"> днів</w:t>
      </w:r>
      <w:r w:rsidRPr="00EE4E61">
        <w:rPr>
          <w:bCs/>
          <w:lang w:val="uk-UA" w:eastAsia="uk-UA"/>
        </w:rPr>
        <w:t xml:space="preserve">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825AC9" w:rsidRPr="00EE4E61" w:rsidRDefault="001450DA" w:rsidP="002108C0">
      <w:pPr>
        <w:ind w:firstLine="708"/>
        <w:jc w:val="both"/>
        <w:rPr>
          <w:bCs/>
          <w:lang w:val="uk-UA" w:eastAsia="uk-UA"/>
        </w:rPr>
      </w:pPr>
      <w:r>
        <w:rPr>
          <w:bCs/>
          <w:u w:val="single"/>
          <w:lang w:val="uk-UA" w:eastAsia="uk-UA"/>
        </w:rPr>
        <w:t xml:space="preserve">4.2. </w:t>
      </w:r>
      <w:r w:rsidR="00825AC9" w:rsidRPr="00EE4E61">
        <w:rPr>
          <w:bCs/>
          <w:u w:val="single"/>
          <w:lang w:val="uk-UA" w:eastAsia="uk-UA"/>
        </w:rPr>
        <w:t>До рахунка додаються</w:t>
      </w:r>
      <w:r w:rsidR="00825AC9" w:rsidRPr="00EE4E61">
        <w:rPr>
          <w:bCs/>
          <w:lang w:val="uk-UA" w:eastAsia="uk-UA"/>
        </w:rPr>
        <w:t>:</w:t>
      </w:r>
    </w:p>
    <w:p w:rsidR="00825AC9" w:rsidRDefault="00825AC9" w:rsidP="002108C0">
      <w:pPr>
        <w:ind w:firstLine="708"/>
        <w:jc w:val="both"/>
        <w:rPr>
          <w:bCs/>
          <w:lang w:val="uk-UA" w:eastAsia="uk-UA"/>
        </w:rPr>
      </w:pPr>
      <w:r w:rsidRPr="00A812D9">
        <w:rPr>
          <w:bCs/>
          <w:lang w:val="uk-UA" w:eastAsia="uk-UA"/>
        </w:rPr>
        <w:t xml:space="preserve">Підписані </w:t>
      </w:r>
      <w:r w:rsidR="00D4061A" w:rsidRPr="00A812D9">
        <w:rPr>
          <w:bCs/>
          <w:lang w:val="uk-UA" w:eastAsia="uk-UA"/>
        </w:rPr>
        <w:t>Продавцем</w:t>
      </w:r>
      <w:r w:rsidRPr="00EE4E61">
        <w:rPr>
          <w:bCs/>
          <w:lang w:val="uk-UA" w:eastAsia="uk-UA"/>
        </w:rPr>
        <w:t xml:space="preserve"> накладні (видаткові накладні) на переданий </w:t>
      </w:r>
      <w:r w:rsidR="00E2575B">
        <w:rPr>
          <w:bCs/>
          <w:lang w:val="uk-UA" w:eastAsia="uk-UA"/>
        </w:rPr>
        <w:t xml:space="preserve">у власність (поставлений) Товар, </w:t>
      </w:r>
      <w:r w:rsidR="00E2575B" w:rsidRPr="00A812D9">
        <w:rPr>
          <w:bCs/>
          <w:lang w:val="uk-UA" w:eastAsia="uk-UA"/>
        </w:rPr>
        <w:t>товарно-транспортні накладні, документи, що підтверджують якість Товару.</w:t>
      </w:r>
    </w:p>
    <w:p w:rsidR="00825AC9" w:rsidRDefault="00FF2CD1" w:rsidP="002108C0">
      <w:pPr>
        <w:ind w:firstLine="708"/>
        <w:jc w:val="both"/>
        <w:rPr>
          <w:bCs/>
          <w:lang w:val="uk-UA" w:eastAsia="uk-UA"/>
        </w:rPr>
      </w:pPr>
      <w:r>
        <w:rPr>
          <w:bCs/>
          <w:lang w:val="uk-UA" w:eastAsia="uk-UA"/>
        </w:rPr>
        <w:t xml:space="preserve">4.3. </w:t>
      </w:r>
      <w:r w:rsidR="00825AC9">
        <w:rPr>
          <w:bCs/>
          <w:lang w:val="uk-UA" w:eastAsia="uk-UA"/>
        </w:rPr>
        <w:t>Платіжні документи за</w:t>
      </w:r>
      <w:r w:rsidR="00A535E9">
        <w:rPr>
          <w:bCs/>
          <w:lang w:val="uk-UA" w:eastAsia="uk-UA"/>
        </w:rPr>
        <w:t xml:space="preserve"> цим Д</w:t>
      </w:r>
      <w:r w:rsidR="00825AC9">
        <w:rPr>
          <w:bCs/>
          <w:lang w:val="uk-UA" w:eastAsia="uk-UA"/>
        </w:rPr>
        <w:t xml:space="preserve">оговором оформлюються згідно умов чинного законодавства України, з дотриманням усіх вимог, які зазвичай ставляться до змісту і форми таких </w:t>
      </w:r>
      <w:r w:rsidR="00825AC9">
        <w:rPr>
          <w:bCs/>
          <w:lang w:val="uk-UA" w:eastAsia="uk-UA"/>
        </w:rPr>
        <w:lastRenderedPageBreak/>
        <w:t xml:space="preserve">документів, з обов’язковим зазначенням </w:t>
      </w:r>
      <w:r w:rsidR="00A535E9">
        <w:rPr>
          <w:bCs/>
          <w:lang w:val="uk-UA" w:eastAsia="uk-UA"/>
        </w:rPr>
        <w:t>номеру та дати укладання цього Д</w:t>
      </w:r>
      <w:r w:rsidR="00825AC9">
        <w:rPr>
          <w:bCs/>
          <w:lang w:val="uk-UA" w:eastAsia="uk-UA"/>
        </w:rPr>
        <w:t>оговору, згідно з яким здійснюється оплата грошових коштів.</w:t>
      </w:r>
    </w:p>
    <w:p w:rsidR="00825AC9" w:rsidRPr="009E21F2" w:rsidRDefault="00825AC9" w:rsidP="002108C0">
      <w:pPr>
        <w:ind w:firstLine="708"/>
        <w:jc w:val="both"/>
        <w:rPr>
          <w:bCs/>
          <w:lang w:val="uk-UA" w:eastAsia="uk-UA"/>
        </w:rPr>
      </w:pPr>
    </w:p>
    <w:p w:rsidR="00825AC9" w:rsidRPr="00EE4E61" w:rsidRDefault="00825AC9" w:rsidP="002108C0">
      <w:pPr>
        <w:ind w:hanging="330"/>
        <w:jc w:val="center"/>
        <w:rPr>
          <w:b/>
          <w:bCs/>
          <w:lang w:eastAsia="uk-UA"/>
        </w:rPr>
      </w:pPr>
      <w:r w:rsidRPr="00EE4E61">
        <w:rPr>
          <w:b/>
          <w:bCs/>
          <w:lang w:val="uk-UA" w:eastAsia="uk-UA"/>
        </w:rPr>
        <w:t xml:space="preserve">5. </w:t>
      </w:r>
      <w:r w:rsidR="001450DA">
        <w:rPr>
          <w:b/>
          <w:bCs/>
          <w:lang w:val="uk-UA" w:eastAsia="uk-UA"/>
        </w:rPr>
        <w:t>Умови п</w:t>
      </w:r>
      <w:r w:rsidRPr="00EE4E61">
        <w:rPr>
          <w:b/>
          <w:bCs/>
          <w:lang w:val="uk-UA" w:eastAsia="uk-UA"/>
        </w:rPr>
        <w:t>оставк</w:t>
      </w:r>
      <w:r w:rsidR="001450DA">
        <w:rPr>
          <w:b/>
          <w:bCs/>
          <w:lang w:val="uk-UA" w:eastAsia="uk-UA"/>
        </w:rPr>
        <w:t>и та приймання-передачі</w:t>
      </w:r>
      <w:r w:rsidRPr="00EE4E61">
        <w:rPr>
          <w:b/>
          <w:bCs/>
          <w:lang w:val="uk-UA" w:eastAsia="uk-UA"/>
        </w:rPr>
        <w:t xml:space="preserve"> </w:t>
      </w:r>
      <w:r w:rsidR="00D326B8" w:rsidRPr="00EE4E61">
        <w:rPr>
          <w:b/>
          <w:bCs/>
          <w:lang w:val="uk-UA" w:eastAsia="uk-UA"/>
        </w:rPr>
        <w:t>Т</w:t>
      </w:r>
      <w:r w:rsidRPr="00EE4E61">
        <w:rPr>
          <w:b/>
          <w:bCs/>
          <w:lang w:val="uk-UA" w:eastAsia="uk-UA"/>
        </w:rPr>
        <w:t>оварів</w:t>
      </w:r>
    </w:p>
    <w:p w:rsidR="00B20A24" w:rsidRPr="00F12451" w:rsidRDefault="00825AC9" w:rsidP="002108C0">
      <w:pPr>
        <w:pStyle w:val="a5"/>
        <w:jc w:val="both"/>
        <w:rPr>
          <w:bCs/>
          <w:lang w:val="ru-RU"/>
        </w:rPr>
      </w:pPr>
      <w:r w:rsidRPr="0010191F">
        <w:rPr>
          <w:bCs/>
        </w:rPr>
        <w:t xml:space="preserve">           5.</w:t>
      </w:r>
      <w:r w:rsidR="005879F0">
        <w:rPr>
          <w:bCs/>
        </w:rPr>
        <w:t>1</w:t>
      </w:r>
      <w:r w:rsidRPr="0010191F">
        <w:rPr>
          <w:bCs/>
        </w:rPr>
        <w:t xml:space="preserve">. </w:t>
      </w:r>
      <w:r w:rsidRPr="0010191F">
        <w:rPr>
          <w:bCs/>
          <w:u w:val="single"/>
        </w:rPr>
        <w:t xml:space="preserve">Місце поставки (передачі) </w:t>
      </w:r>
      <w:r w:rsidR="00D326B8" w:rsidRPr="0010191F">
        <w:rPr>
          <w:bCs/>
          <w:u w:val="single"/>
        </w:rPr>
        <w:t>Т</w:t>
      </w:r>
      <w:r w:rsidRPr="0010191F">
        <w:rPr>
          <w:bCs/>
          <w:u w:val="single"/>
        </w:rPr>
        <w:t>овар</w:t>
      </w:r>
      <w:r w:rsidR="00740F3C">
        <w:rPr>
          <w:bCs/>
          <w:u w:val="single"/>
          <w:lang w:val="ru-RU"/>
        </w:rPr>
        <w:t>у</w:t>
      </w:r>
      <w:r w:rsidRPr="0010191F">
        <w:rPr>
          <w:bCs/>
        </w:rPr>
        <w:t xml:space="preserve">: </w:t>
      </w:r>
      <w:proofErr w:type="spellStart"/>
      <w:r w:rsidR="00F12451">
        <w:rPr>
          <w:bCs/>
          <w:lang w:val="ru-RU"/>
        </w:rPr>
        <w:t>Україна</w:t>
      </w:r>
      <w:proofErr w:type="spellEnd"/>
      <w:r w:rsidR="00F12451">
        <w:rPr>
          <w:bCs/>
          <w:lang w:val="ru-RU"/>
        </w:rPr>
        <w:t xml:space="preserve">, </w:t>
      </w:r>
      <w:proofErr w:type="spellStart"/>
      <w:r w:rsidR="00F12451">
        <w:rPr>
          <w:bCs/>
          <w:lang w:val="ru-RU"/>
        </w:rPr>
        <w:t>Київська</w:t>
      </w:r>
      <w:proofErr w:type="spellEnd"/>
      <w:r w:rsidR="00F12451">
        <w:rPr>
          <w:bCs/>
          <w:lang w:val="ru-RU"/>
        </w:rPr>
        <w:t xml:space="preserve"> область, м. Богуслав, </w:t>
      </w:r>
      <w:proofErr w:type="spellStart"/>
      <w:r w:rsidR="00F12451">
        <w:rPr>
          <w:bCs/>
          <w:lang w:val="ru-RU"/>
        </w:rPr>
        <w:t>вул</w:t>
      </w:r>
      <w:proofErr w:type="spellEnd"/>
      <w:r w:rsidR="00F12451">
        <w:rPr>
          <w:bCs/>
          <w:lang w:val="ru-RU"/>
        </w:rPr>
        <w:t>. Мисайлівська,145 (</w:t>
      </w:r>
      <w:proofErr w:type="spellStart"/>
      <w:r w:rsidR="00F12451">
        <w:rPr>
          <w:bCs/>
          <w:lang w:val="ru-RU"/>
        </w:rPr>
        <w:t>водо</w:t>
      </w:r>
      <w:r w:rsidR="006E7867">
        <w:rPr>
          <w:bCs/>
          <w:lang w:val="ru-RU"/>
        </w:rPr>
        <w:t>о</w:t>
      </w:r>
      <w:r w:rsidR="00F12451">
        <w:rPr>
          <w:bCs/>
          <w:lang w:val="ru-RU"/>
        </w:rPr>
        <w:t>чисна</w:t>
      </w:r>
      <w:proofErr w:type="spellEnd"/>
      <w:r w:rsidR="00F12451">
        <w:rPr>
          <w:bCs/>
          <w:lang w:val="ru-RU"/>
        </w:rPr>
        <w:t xml:space="preserve"> </w:t>
      </w:r>
      <w:proofErr w:type="spellStart"/>
      <w:r w:rsidR="00F12451">
        <w:rPr>
          <w:bCs/>
          <w:lang w:val="ru-RU"/>
        </w:rPr>
        <w:t>станція</w:t>
      </w:r>
      <w:proofErr w:type="spellEnd"/>
      <w:r w:rsidR="00F12451">
        <w:rPr>
          <w:bCs/>
          <w:lang w:val="ru-RU"/>
        </w:rPr>
        <w:t>)</w:t>
      </w:r>
    </w:p>
    <w:p w:rsidR="00894DC6" w:rsidRDefault="00825AC9" w:rsidP="00894DC6">
      <w:pPr>
        <w:ind w:firstLine="708"/>
        <w:jc w:val="both"/>
        <w:rPr>
          <w:bCs/>
          <w:lang w:val="uk-UA" w:eastAsia="uk-UA"/>
        </w:rPr>
      </w:pPr>
      <w:r w:rsidRPr="0010191F">
        <w:rPr>
          <w:bCs/>
          <w:lang w:val="uk-UA" w:eastAsia="uk-UA"/>
        </w:rPr>
        <w:t>5.</w:t>
      </w:r>
      <w:r w:rsidR="005879F0">
        <w:rPr>
          <w:bCs/>
          <w:lang w:val="uk-UA" w:eastAsia="uk-UA"/>
        </w:rPr>
        <w:t>2</w:t>
      </w:r>
      <w:r w:rsidRPr="0010191F">
        <w:rPr>
          <w:bCs/>
          <w:lang w:val="uk-UA" w:eastAsia="uk-UA"/>
        </w:rPr>
        <w:t xml:space="preserve">. </w:t>
      </w:r>
      <w:r w:rsidR="00B20A24" w:rsidRPr="00B20A24">
        <w:rPr>
          <w:bCs/>
          <w:lang w:val="uk-UA" w:eastAsia="uk-UA"/>
        </w:rPr>
        <w:t>Доставка Товару здійснюється транспортними засобами Продавця чи перевізника (за рахунок Продавця).</w:t>
      </w:r>
      <w:r w:rsidR="00616BE5">
        <w:rPr>
          <w:bCs/>
          <w:lang w:val="uk-UA" w:eastAsia="uk-UA"/>
        </w:rPr>
        <w:t xml:space="preserve"> </w:t>
      </w:r>
    </w:p>
    <w:p w:rsidR="00BE392D" w:rsidRDefault="00BE392D" w:rsidP="00894DC6">
      <w:pPr>
        <w:ind w:firstLine="708"/>
        <w:jc w:val="both"/>
        <w:rPr>
          <w:bCs/>
          <w:lang w:val="uk-UA" w:eastAsia="uk-UA"/>
        </w:rPr>
      </w:pPr>
      <w:r w:rsidRPr="000069CF">
        <w:rPr>
          <w:bCs/>
          <w:lang w:val="uk-UA" w:eastAsia="uk-UA"/>
        </w:rPr>
        <w:t xml:space="preserve">5.3. Кожна партія  хлору,  що відвантажується супроводжується паспортом (сертифікатом), у  якому  зазначаються дані про якість продукту і кількісний склад партії, а також дані журналу наповнення (заводський  номер,  маса тари </w:t>
      </w:r>
      <w:proofErr w:type="spellStart"/>
      <w:r w:rsidRPr="000069CF">
        <w:rPr>
          <w:bCs/>
          <w:lang w:val="uk-UA" w:eastAsia="uk-UA"/>
        </w:rPr>
        <w:t>нет</w:t>
      </w:r>
      <w:r w:rsidR="00740F3C">
        <w:rPr>
          <w:bCs/>
          <w:lang w:val="uk-UA" w:eastAsia="uk-UA"/>
        </w:rPr>
        <w:t>то</w:t>
      </w:r>
      <w:proofErr w:type="spellEnd"/>
      <w:r w:rsidR="00740F3C">
        <w:rPr>
          <w:bCs/>
          <w:lang w:val="uk-UA" w:eastAsia="uk-UA"/>
        </w:rPr>
        <w:t xml:space="preserve">,  брутто, маса залитого </w:t>
      </w:r>
      <w:proofErr w:type="spellStart"/>
      <w:r w:rsidR="00740F3C">
        <w:rPr>
          <w:bCs/>
          <w:lang w:val="uk-UA" w:eastAsia="uk-UA"/>
        </w:rPr>
        <w:t>гіпохлориту</w:t>
      </w:r>
      <w:proofErr w:type="spellEnd"/>
      <w:r w:rsidR="00740F3C">
        <w:rPr>
          <w:bCs/>
          <w:lang w:val="uk-UA" w:eastAsia="uk-UA"/>
        </w:rPr>
        <w:t xml:space="preserve"> натрію</w:t>
      </w:r>
      <w:r w:rsidRPr="000069CF">
        <w:rPr>
          <w:bCs/>
          <w:lang w:val="uk-UA" w:eastAsia="uk-UA"/>
        </w:rPr>
        <w:t>).</w:t>
      </w:r>
    </w:p>
    <w:p w:rsidR="00B20A24" w:rsidRDefault="00B20A24" w:rsidP="00894DC6">
      <w:pPr>
        <w:ind w:firstLine="708"/>
        <w:jc w:val="both"/>
        <w:rPr>
          <w:bCs/>
          <w:lang w:val="uk-UA" w:eastAsia="uk-UA"/>
        </w:rPr>
      </w:pPr>
      <w:r>
        <w:rPr>
          <w:bCs/>
          <w:lang w:val="uk-UA" w:eastAsia="uk-UA"/>
        </w:rPr>
        <w:t>5.</w:t>
      </w:r>
      <w:r w:rsidR="00BE392D">
        <w:rPr>
          <w:bCs/>
          <w:lang w:val="uk-UA" w:eastAsia="uk-UA"/>
        </w:rPr>
        <w:t>4</w:t>
      </w:r>
      <w:r>
        <w:rPr>
          <w:bCs/>
          <w:lang w:val="uk-UA" w:eastAsia="uk-UA"/>
        </w:rPr>
        <w:t xml:space="preserve">. </w:t>
      </w:r>
      <w:r w:rsidRPr="00B20A24">
        <w:rPr>
          <w:bCs/>
          <w:lang w:val="uk-UA" w:eastAsia="uk-UA"/>
        </w:rPr>
        <w:t>Датою виконання Продавцем зобов’язань щодо поставки Товару, вважається дата отримання Товару Покупцем, що підтверджується належним чином оформленою видатковою накладною та товарно-транспортною накладною відповідно до Закону України «Про бухгалтерський облік та фінансову звітність в Україні» від 16.07.99 р. №996-XIV  та Положення про документальне забезпечення записів у бухгалтерському обліку, від 24.05.95 р. №88 підписаною особою, уповноваженою в установленому порядку Покупцем на отримання даного Товару. Разом з Товаром Покупцю повинні передаватись відповідні документи, що підтверджують його якість.</w:t>
      </w:r>
    </w:p>
    <w:p w:rsidR="00B20A24" w:rsidRPr="00B20A24" w:rsidRDefault="00B20A24" w:rsidP="00B20A24">
      <w:pPr>
        <w:ind w:firstLine="708"/>
        <w:jc w:val="both"/>
        <w:rPr>
          <w:bCs/>
          <w:lang w:val="uk-UA" w:eastAsia="uk-UA"/>
        </w:rPr>
      </w:pPr>
      <w:r>
        <w:rPr>
          <w:bCs/>
          <w:lang w:val="uk-UA" w:eastAsia="uk-UA"/>
        </w:rPr>
        <w:t>5</w:t>
      </w:r>
      <w:r w:rsidRPr="00B20A24">
        <w:rPr>
          <w:bCs/>
          <w:lang w:val="uk-UA" w:eastAsia="uk-UA"/>
        </w:rPr>
        <w:t>.</w:t>
      </w:r>
      <w:r w:rsidR="00BE392D">
        <w:rPr>
          <w:bCs/>
          <w:lang w:val="uk-UA" w:eastAsia="uk-UA"/>
        </w:rPr>
        <w:t>5</w:t>
      </w:r>
      <w:r w:rsidRPr="00B20A24">
        <w:rPr>
          <w:bCs/>
          <w:lang w:val="uk-UA" w:eastAsia="uk-UA"/>
        </w:rPr>
        <w:t xml:space="preserve">. Перехід права власності та ризик випадкового знищення або пошкодження Товару на кожну партію Товару переходить від Продавця до Покупця в момент підписання Покупцем належним чином оформленої видаткової накладної. </w:t>
      </w:r>
    </w:p>
    <w:p w:rsidR="00B20A24" w:rsidRPr="00B20A24" w:rsidRDefault="00B20A24" w:rsidP="00B20A24">
      <w:pPr>
        <w:ind w:firstLine="708"/>
        <w:jc w:val="both"/>
        <w:rPr>
          <w:bCs/>
          <w:lang w:val="uk-UA" w:eastAsia="uk-UA"/>
        </w:rPr>
      </w:pPr>
      <w:r>
        <w:rPr>
          <w:bCs/>
          <w:lang w:val="uk-UA" w:eastAsia="uk-UA"/>
        </w:rPr>
        <w:t>5</w:t>
      </w:r>
      <w:r w:rsidRPr="00B20A24">
        <w:rPr>
          <w:bCs/>
          <w:lang w:val="uk-UA" w:eastAsia="uk-UA"/>
        </w:rPr>
        <w:t>.</w:t>
      </w:r>
      <w:r w:rsidR="00BE392D">
        <w:rPr>
          <w:bCs/>
          <w:lang w:val="uk-UA" w:eastAsia="uk-UA"/>
        </w:rPr>
        <w:t>6</w:t>
      </w:r>
      <w:r w:rsidRPr="00B20A24">
        <w:rPr>
          <w:bCs/>
          <w:lang w:val="uk-UA" w:eastAsia="uk-UA"/>
        </w:rPr>
        <w:t>. У випадку відсутності належно заповнених Продавцем супроводжувальних документів на Товар Покупець має право не приймати Товар, а всі витрати та ризики, зокрема, пов’язані з простоєм транспорту, що здійснює доставку Товару, несе Продавець.</w:t>
      </w:r>
    </w:p>
    <w:p w:rsidR="000204A2" w:rsidRDefault="00825AC9" w:rsidP="002108C0">
      <w:pPr>
        <w:ind w:firstLine="708"/>
        <w:jc w:val="both"/>
        <w:rPr>
          <w:bCs/>
          <w:lang w:val="uk-UA" w:eastAsia="uk-UA"/>
        </w:rPr>
      </w:pPr>
      <w:r>
        <w:rPr>
          <w:bCs/>
          <w:lang w:val="uk-UA" w:eastAsia="uk-UA"/>
        </w:rPr>
        <w:t>5.</w:t>
      </w:r>
      <w:r w:rsidR="00BE392D">
        <w:rPr>
          <w:bCs/>
          <w:lang w:val="uk-UA" w:eastAsia="uk-UA"/>
        </w:rPr>
        <w:t>7</w:t>
      </w:r>
      <w:r>
        <w:rPr>
          <w:bCs/>
          <w:lang w:val="uk-UA" w:eastAsia="uk-UA"/>
        </w:rPr>
        <w:t xml:space="preserve">. Продавець здійснює поставку </w:t>
      </w:r>
      <w:r w:rsidR="00D326B8">
        <w:rPr>
          <w:bCs/>
          <w:lang w:val="uk-UA" w:eastAsia="uk-UA"/>
        </w:rPr>
        <w:t>Т</w:t>
      </w:r>
      <w:r>
        <w:rPr>
          <w:bCs/>
          <w:lang w:val="uk-UA" w:eastAsia="uk-UA"/>
        </w:rPr>
        <w:t>овару партіями, в кількості і в терміни, передбачені згідно заявки Покупця.</w:t>
      </w:r>
      <w:r w:rsidR="00243E69">
        <w:rPr>
          <w:bCs/>
          <w:lang w:val="uk-UA" w:eastAsia="uk-UA"/>
        </w:rPr>
        <w:t xml:space="preserve"> Заявка може подаватись</w:t>
      </w:r>
      <w:r w:rsidR="006550B4">
        <w:rPr>
          <w:bCs/>
          <w:lang w:val="uk-UA" w:eastAsia="uk-UA"/>
        </w:rPr>
        <w:t xml:space="preserve"> поштою, особисто або</w:t>
      </w:r>
      <w:r w:rsidR="00243E69">
        <w:rPr>
          <w:bCs/>
          <w:lang w:val="uk-UA" w:eastAsia="uk-UA"/>
        </w:rPr>
        <w:t xml:space="preserve"> </w:t>
      </w:r>
      <w:r w:rsidR="00243E69" w:rsidRPr="00243E69">
        <w:rPr>
          <w:bCs/>
          <w:lang w:val="uk-UA" w:eastAsia="uk-UA"/>
        </w:rPr>
        <w:t>електронн</w:t>
      </w:r>
      <w:r w:rsidR="00243E69">
        <w:rPr>
          <w:bCs/>
          <w:lang w:val="uk-UA" w:eastAsia="uk-UA"/>
        </w:rPr>
        <w:t>ими</w:t>
      </w:r>
      <w:r w:rsidR="00243E69" w:rsidRPr="00243E69">
        <w:rPr>
          <w:bCs/>
          <w:lang w:val="uk-UA" w:eastAsia="uk-UA"/>
        </w:rPr>
        <w:t xml:space="preserve"> засоб</w:t>
      </w:r>
      <w:r w:rsidR="00243E69">
        <w:rPr>
          <w:bCs/>
          <w:lang w:val="uk-UA" w:eastAsia="uk-UA"/>
        </w:rPr>
        <w:t>ами</w:t>
      </w:r>
      <w:r w:rsidR="00243E69" w:rsidRPr="00243E69">
        <w:rPr>
          <w:bCs/>
          <w:lang w:val="uk-UA" w:eastAsia="uk-UA"/>
        </w:rPr>
        <w:t xml:space="preserve"> зв'язку</w:t>
      </w:r>
      <w:r w:rsidR="00243E69">
        <w:rPr>
          <w:bCs/>
          <w:lang w:val="uk-UA" w:eastAsia="uk-UA"/>
        </w:rPr>
        <w:t xml:space="preserve"> (електронна пошта, факс</w:t>
      </w:r>
      <w:r w:rsidR="006550B4">
        <w:rPr>
          <w:bCs/>
          <w:lang w:val="uk-UA" w:eastAsia="uk-UA"/>
        </w:rPr>
        <w:t xml:space="preserve"> тощо</w:t>
      </w:r>
      <w:r w:rsidR="00243E69">
        <w:rPr>
          <w:bCs/>
          <w:lang w:val="uk-UA" w:eastAsia="uk-UA"/>
        </w:rPr>
        <w:t>)</w:t>
      </w:r>
      <w:r w:rsidR="006550B4">
        <w:rPr>
          <w:bCs/>
          <w:lang w:val="uk-UA" w:eastAsia="uk-UA"/>
        </w:rPr>
        <w:t xml:space="preserve"> на зазначені в </w:t>
      </w:r>
      <w:r w:rsidR="006550B4" w:rsidRPr="00A812D9">
        <w:rPr>
          <w:bCs/>
          <w:lang w:val="uk-UA" w:eastAsia="uk-UA"/>
        </w:rPr>
        <w:t>розділі 1</w:t>
      </w:r>
      <w:r w:rsidR="00D320B4">
        <w:rPr>
          <w:bCs/>
          <w:lang w:val="uk-UA" w:eastAsia="uk-UA"/>
        </w:rPr>
        <w:t>5</w:t>
      </w:r>
      <w:r w:rsidR="006550B4" w:rsidRPr="00A812D9">
        <w:rPr>
          <w:bCs/>
          <w:lang w:val="uk-UA" w:eastAsia="uk-UA"/>
        </w:rPr>
        <w:t xml:space="preserve"> цього Договору</w:t>
      </w:r>
      <w:r w:rsidR="006550B4">
        <w:rPr>
          <w:bCs/>
          <w:lang w:val="uk-UA" w:eastAsia="uk-UA"/>
        </w:rPr>
        <w:t xml:space="preserve"> контактні електронну пошту, факс тощо. Продавець підтверджує прийняття заявки зазначеним вище способом в день її отримання. У разі відсутності підтвердження прийняття заявки протягом одного дня з дня надіслання, з</w:t>
      </w:r>
      <w:r w:rsidR="00AF7F34" w:rsidRPr="00A812D9">
        <w:rPr>
          <w:bCs/>
          <w:lang w:val="uk-UA" w:eastAsia="uk-UA"/>
        </w:rPr>
        <w:t xml:space="preserve">аявка вважається прийнятою Продавцем </w:t>
      </w:r>
      <w:r w:rsidR="006550B4">
        <w:rPr>
          <w:bCs/>
          <w:lang w:val="uk-UA" w:eastAsia="uk-UA"/>
        </w:rPr>
        <w:t xml:space="preserve">з дня наступного за днем </w:t>
      </w:r>
      <w:r w:rsidR="00AF7F34" w:rsidRPr="00A812D9">
        <w:rPr>
          <w:bCs/>
          <w:lang w:val="uk-UA" w:eastAsia="uk-UA"/>
        </w:rPr>
        <w:t>надіслання</w:t>
      </w:r>
      <w:r w:rsidR="006550B4">
        <w:rPr>
          <w:bCs/>
          <w:lang w:val="uk-UA" w:eastAsia="uk-UA"/>
        </w:rPr>
        <w:t>м</w:t>
      </w:r>
      <w:r w:rsidR="00AF7F34" w:rsidRPr="00A812D9">
        <w:rPr>
          <w:bCs/>
          <w:lang w:val="uk-UA" w:eastAsia="uk-UA"/>
        </w:rPr>
        <w:t>.</w:t>
      </w:r>
    </w:p>
    <w:p w:rsidR="000204A2" w:rsidRPr="00A812D9" w:rsidRDefault="000204A2" w:rsidP="000204A2">
      <w:pPr>
        <w:autoSpaceDE w:val="0"/>
        <w:autoSpaceDN w:val="0"/>
        <w:adjustRightInd w:val="0"/>
        <w:ind w:firstLine="720"/>
        <w:jc w:val="both"/>
        <w:rPr>
          <w:lang w:val="uk-UA"/>
        </w:rPr>
      </w:pPr>
      <w:r w:rsidRPr="00A812D9">
        <w:rPr>
          <w:lang w:val="uk-UA"/>
        </w:rPr>
        <w:t>5.</w:t>
      </w:r>
      <w:r w:rsidR="00BE392D">
        <w:rPr>
          <w:lang w:val="uk-UA"/>
        </w:rPr>
        <w:t>8</w:t>
      </w:r>
      <w:r w:rsidRPr="00A812D9">
        <w:rPr>
          <w:lang w:val="uk-UA"/>
        </w:rPr>
        <w:t xml:space="preserve">.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та/або невідповідності асортименту, кількості, комплектності поставленого Товару та/або у випадку виявлення прихованих недоліків, внутрішньо тарної невідповідності Покупець повідомляє Продавця з цього приводу засобами телекомунікації (електронна пошта, телефон, факс тощо), а Продавець направляє свого представника до Покупця впродовж 5 (п’яти) календарних днів з дня отримання повідомлення, для складання Акту про невідповідність якості Товару. Якщо представник Продавця не прибуває до Покупця впродовж встановленого строку, Покупець складає такий Акт одноособово, а претензії Покупця приймаються Продавцем беззастережно. </w:t>
      </w:r>
    </w:p>
    <w:p w:rsidR="000204A2" w:rsidRPr="00A812D9" w:rsidRDefault="000204A2" w:rsidP="000204A2">
      <w:pPr>
        <w:autoSpaceDE w:val="0"/>
        <w:autoSpaceDN w:val="0"/>
        <w:adjustRightInd w:val="0"/>
        <w:ind w:firstLine="720"/>
        <w:jc w:val="both"/>
        <w:rPr>
          <w:lang w:val="uk-UA"/>
        </w:rPr>
      </w:pPr>
      <w:r w:rsidRPr="00A812D9">
        <w:rPr>
          <w:lang w:val="uk-UA"/>
        </w:rPr>
        <w:t>Продавець зобов’язаний замінити неякісний Товар якісним впродовж 10 (</w:t>
      </w:r>
      <w:r w:rsidR="000107E3" w:rsidRPr="00A812D9">
        <w:rPr>
          <w:lang w:val="uk-UA"/>
        </w:rPr>
        <w:t>десяти</w:t>
      </w:r>
      <w:r w:rsidRPr="00A812D9">
        <w:rPr>
          <w:lang w:val="uk-UA"/>
        </w:rPr>
        <w:t>) робочих днів від дати отримання Акту або, за погодженням з Покупцем, здійснює іншу компенсацію вартості неякісного Товару. Повернення неякісного Товару здійснюється силами і за рахунок Продавця.</w:t>
      </w:r>
    </w:p>
    <w:p w:rsidR="001450DA" w:rsidRDefault="001450DA" w:rsidP="002108C0">
      <w:pPr>
        <w:ind w:firstLine="708"/>
        <w:jc w:val="both"/>
        <w:rPr>
          <w:lang w:val="uk-UA"/>
        </w:rPr>
      </w:pPr>
      <w:r w:rsidRPr="00FD5A87">
        <w:t>5.</w:t>
      </w:r>
      <w:r w:rsidR="004A1A03">
        <w:rPr>
          <w:lang w:val="uk-UA"/>
        </w:rPr>
        <w:t>9</w:t>
      </w:r>
      <w:r w:rsidRPr="00FD5A87">
        <w:t xml:space="preserve">. </w:t>
      </w:r>
      <w:r>
        <w:rPr>
          <w:lang w:val="uk-UA"/>
        </w:rPr>
        <w:t>У питаннях передачі - приймання Товару,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w:t>
      </w:r>
    </w:p>
    <w:p w:rsidR="001450DA" w:rsidRPr="00773465" w:rsidRDefault="001450DA" w:rsidP="002108C0">
      <w:pPr>
        <w:ind w:firstLine="708"/>
        <w:jc w:val="both"/>
        <w:rPr>
          <w:bCs/>
          <w:lang w:val="uk-UA" w:eastAsia="uk-UA"/>
        </w:rPr>
      </w:pPr>
    </w:p>
    <w:p w:rsidR="00825AC9" w:rsidRPr="00EE4E61" w:rsidRDefault="00825AC9" w:rsidP="002108C0">
      <w:pPr>
        <w:ind w:hanging="330"/>
        <w:jc w:val="center"/>
        <w:rPr>
          <w:b/>
          <w:bCs/>
          <w:lang w:val="uk-UA" w:eastAsia="uk-UA"/>
        </w:rPr>
      </w:pPr>
      <w:r w:rsidRPr="00EE4E61">
        <w:rPr>
          <w:b/>
          <w:bCs/>
          <w:lang w:val="uk-UA" w:eastAsia="uk-UA"/>
        </w:rPr>
        <w:t>6. Права та обов'язки сторін</w:t>
      </w:r>
    </w:p>
    <w:p w:rsidR="00825AC9" w:rsidRPr="00EE4E61" w:rsidRDefault="00825AC9" w:rsidP="002108C0">
      <w:pPr>
        <w:ind w:firstLine="708"/>
        <w:jc w:val="both"/>
        <w:rPr>
          <w:b/>
          <w:bCs/>
          <w:lang w:val="uk-UA" w:eastAsia="uk-UA"/>
        </w:rPr>
      </w:pPr>
      <w:r w:rsidRPr="00EE4E61">
        <w:rPr>
          <w:b/>
          <w:bCs/>
          <w:lang w:val="uk-UA" w:eastAsia="uk-UA"/>
        </w:rPr>
        <w:t>6.1. Покупець зобов'язаний:</w:t>
      </w:r>
    </w:p>
    <w:p w:rsidR="00825AC9" w:rsidRPr="00EE4E61" w:rsidRDefault="00825AC9" w:rsidP="002108C0">
      <w:pPr>
        <w:ind w:firstLine="708"/>
        <w:jc w:val="both"/>
        <w:rPr>
          <w:bCs/>
          <w:lang w:val="uk-UA" w:eastAsia="uk-UA"/>
        </w:rPr>
      </w:pPr>
      <w:r w:rsidRPr="00EE4E61">
        <w:rPr>
          <w:bCs/>
          <w:lang w:val="uk-UA" w:eastAsia="uk-UA"/>
        </w:rPr>
        <w:t>6.1.1. Своєчасно та в повному обсязі сплачувати кошти за поставлен</w:t>
      </w:r>
      <w:r>
        <w:rPr>
          <w:bCs/>
          <w:lang w:val="uk-UA" w:eastAsia="uk-UA"/>
        </w:rPr>
        <w:t>ий</w:t>
      </w:r>
      <w:r w:rsidRPr="00EE4E61">
        <w:rPr>
          <w:bCs/>
          <w:lang w:val="uk-UA" w:eastAsia="uk-UA"/>
        </w:rPr>
        <w:t xml:space="preserve"> </w:t>
      </w:r>
      <w:r w:rsidR="00D326B8" w:rsidRPr="00EE4E61">
        <w:rPr>
          <w:bCs/>
          <w:lang w:val="uk-UA" w:eastAsia="uk-UA"/>
        </w:rPr>
        <w:t>Т</w:t>
      </w:r>
      <w:r w:rsidRPr="00EE4E61">
        <w:rPr>
          <w:bCs/>
          <w:lang w:val="uk-UA" w:eastAsia="uk-UA"/>
        </w:rPr>
        <w:t>овар;</w:t>
      </w:r>
    </w:p>
    <w:p w:rsidR="00825AC9" w:rsidRPr="00EE4E61" w:rsidRDefault="0066622A" w:rsidP="002108C0">
      <w:pPr>
        <w:ind w:firstLine="708"/>
        <w:jc w:val="both"/>
        <w:rPr>
          <w:bCs/>
          <w:lang w:val="uk-UA" w:eastAsia="uk-UA"/>
        </w:rPr>
      </w:pPr>
      <w:r>
        <w:rPr>
          <w:bCs/>
          <w:lang w:val="uk-UA" w:eastAsia="uk-UA"/>
        </w:rPr>
        <w:t>6.1.2. Приймати Т</w:t>
      </w:r>
      <w:r w:rsidR="00825AC9" w:rsidRPr="00EE4E61">
        <w:rPr>
          <w:bCs/>
          <w:lang w:val="uk-UA" w:eastAsia="uk-UA"/>
        </w:rPr>
        <w:t>овар поставлен</w:t>
      </w:r>
      <w:r w:rsidR="00825AC9">
        <w:rPr>
          <w:bCs/>
          <w:lang w:val="uk-UA" w:eastAsia="uk-UA"/>
        </w:rPr>
        <w:t>ий</w:t>
      </w:r>
      <w:r w:rsidR="00825AC9" w:rsidRPr="00EE4E61">
        <w:rPr>
          <w:bCs/>
          <w:lang w:val="uk-UA" w:eastAsia="uk-UA"/>
        </w:rPr>
        <w:t xml:space="preserve"> згідно з видатковою накладною;</w:t>
      </w:r>
    </w:p>
    <w:p w:rsidR="00825AC9" w:rsidRPr="00EE4E61" w:rsidRDefault="00825AC9" w:rsidP="002108C0">
      <w:pPr>
        <w:ind w:firstLine="708"/>
        <w:jc w:val="both"/>
        <w:rPr>
          <w:bCs/>
          <w:lang w:val="uk-UA" w:eastAsia="uk-UA"/>
        </w:rPr>
      </w:pPr>
      <w:r w:rsidRPr="00EE4E61">
        <w:rPr>
          <w:bCs/>
          <w:lang w:val="uk-UA" w:eastAsia="uk-UA"/>
        </w:rPr>
        <w:t>6.1.3. Підписувати видаткову накладну в день її оформлення (виставлення) Продавцем.</w:t>
      </w:r>
    </w:p>
    <w:p w:rsidR="00825AC9" w:rsidRPr="00EE4E61" w:rsidRDefault="00825AC9" w:rsidP="002108C0">
      <w:pPr>
        <w:ind w:firstLine="708"/>
        <w:jc w:val="both"/>
        <w:rPr>
          <w:bCs/>
          <w:lang w:val="uk-UA" w:eastAsia="uk-UA"/>
        </w:rPr>
      </w:pPr>
      <w:r w:rsidRPr="00EE4E61">
        <w:rPr>
          <w:bCs/>
          <w:lang w:val="uk-UA" w:eastAsia="uk-UA"/>
        </w:rPr>
        <w:lastRenderedPageBreak/>
        <w:t>6.1.4. На вимогу Продавця проводити звірку взаєморозрахунків та підписувати акт звірки взаєморозрахунків між Сторонами.</w:t>
      </w:r>
    </w:p>
    <w:p w:rsidR="00825AC9" w:rsidRPr="00EE4E61" w:rsidRDefault="00825AC9" w:rsidP="002108C0">
      <w:pPr>
        <w:ind w:firstLine="708"/>
        <w:jc w:val="both"/>
        <w:rPr>
          <w:bCs/>
          <w:lang w:val="uk-UA" w:eastAsia="uk-UA"/>
        </w:rPr>
      </w:pPr>
      <w:r w:rsidRPr="00EE4E61">
        <w:rPr>
          <w:bCs/>
          <w:lang w:val="uk-UA" w:eastAsia="uk-UA"/>
        </w:rPr>
        <w:t>6.1.5. Нести відповідальність за невиконання та/або несвоєчасне виконання своїх грошових зобов’язань відповідно до умов цього Договору.</w:t>
      </w:r>
    </w:p>
    <w:p w:rsidR="00825AC9" w:rsidRPr="00EE4E61" w:rsidRDefault="0066622A" w:rsidP="002108C0">
      <w:pPr>
        <w:ind w:firstLine="708"/>
        <w:jc w:val="both"/>
        <w:rPr>
          <w:bCs/>
          <w:lang w:val="uk-UA" w:eastAsia="uk-UA"/>
        </w:rPr>
      </w:pPr>
      <w:r>
        <w:rPr>
          <w:bCs/>
          <w:lang w:val="uk-UA" w:eastAsia="uk-UA"/>
        </w:rPr>
        <w:t>6.1.6. Для отримання Т</w:t>
      </w:r>
      <w:r w:rsidR="00825AC9" w:rsidRPr="00EE4E61">
        <w:rPr>
          <w:bCs/>
          <w:lang w:val="uk-UA" w:eastAsia="uk-UA"/>
        </w:rPr>
        <w:t>овару надати представнику Продавця довіреність, видану та оформлену на свого представника відповідно до чинного законодавства.</w:t>
      </w:r>
    </w:p>
    <w:p w:rsidR="00825AC9" w:rsidRPr="00EE4E61" w:rsidRDefault="00825AC9" w:rsidP="002108C0">
      <w:pPr>
        <w:ind w:firstLine="708"/>
        <w:jc w:val="both"/>
        <w:rPr>
          <w:b/>
          <w:bCs/>
          <w:lang w:val="uk-UA" w:eastAsia="uk-UA"/>
        </w:rPr>
      </w:pPr>
      <w:r w:rsidRPr="00EE4E61">
        <w:rPr>
          <w:b/>
          <w:bCs/>
          <w:lang w:val="uk-UA" w:eastAsia="uk-UA"/>
        </w:rPr>
        <w:t>6.2. Покупець має право:</w:t>
      </w:r>
    </w:p>
    <w:p w:rsidR="00825AC9" w:rsidRPr="00EE4E61" w:rsidRDefault="00825AC9" w:rsidP="002108C0">
      <w:pPr>
        <w:ind w:firstLine="708"/>
        <w:jc w:val="both"/>
        <w:rPr>
          <w:bCs/>
          <w:lang w:val="uk-UA" w:eastAsia="uk-UA"/>
        </w:rPr>
      </w:pPr>
      <w:r w:rsidRPr="00AF1367">
        <w:rPr>
          <w:bCs/>
          <w:lang w:val="uk-UA" w:eastAsia="uk-UA"/>
        </w:rPr>
        <w:t xml:space="preserve">6.2.1. Достроково розірвати цей Договір , повідомивши про це його </w:t>
      </w:r>
      <w:r w:rsidR="000107E3" w:rsidRPr="00AF1367">
        <w:rPr>
          <w:bCs/>
          <w:lang w:val="uk-UA" w:eastAsia="uk-UA"/>
        </w:rPr>
        <w:t xml:space="preserve">письмово </w:t>
      </w:r>
      <w:r w:rsidRPr="00AF1367">
        <w:rPr>
          <w:bCs/>
          <w:lang w:val="uk-UA" w:eastAsia="uk-UA"/>
        </w:rPr>
        <w:t>у строк 30 календарних днів до дати розірвання;</w:t>
      </w:r>
      <w:r w:rsidRPr="00EE4E61">
        <w:rPr>
          <w:bCs/>
          <w:lang w:val="uk-UA" w:eastAsia="uk-UA"/>
        </w:rPr>
        <w:t xml:space="preserve"> </w:t>
      </w:r>
    </w:p>
    <w:p w:rsidR="00825AC9" w:rsidRPr="00EE4E61" w:rsidRDefault="004077D5" w:rsidP="002108C0">
      <w:pPr>
        <w:ind w:firstLine="708"/>
        <w:jc w:val="both"/>
        <w:rPr>
          <w:bCs/>
          <w:lang w:val="uk-UA" w:eastAsia="uk-UA"/>
        </w:rPr>
      </w:pPr>
      <w:r>
        <w:rPr>
          <w:bCs/>
          <w:lang w:val="uk-UA" w:eastAsia="uk-UA"/>
        </w:rPr>
        <w:t>6.2.2. Контролювати поставку  Т</w:t>
      </w:r>
      <w:r w:rsidR="00825AC9" w:rsidRPr="00EE4E61">
        <w:rPr>
          <w:bCs/>
          <w:lang w:val="uk-UA" w:eastAsia="uk-UA"/>
        </w:rPr>
        <w:t>овар</w:t>
      </w:r>
      <w:r w:rsidR="00825AC9">
        <w:rPr>
          <w:bCs/>
          <w:lang w:val="uk-UA" w:eastAsia="uk-UA"/>
        </w:rPr>
        <w:t>у</w:t>
      </w:r>
      <w:r w:rsidR="00825AC9" w:rsidRPr="00EE4E61">
        <w:rPr>
          <w:bCs/>
          <w:lang w:val="uk-UA" w:eastAsia="uk-UA"/>
        </w:rPr>
        <w:t xml:space="preserve">  у строки, встановлені цим Договором;</w:t>
      </w:r>
    </w:p>
    <w:p w:rsidR="00825AC9" w:rsidRPr="00EE4E61" w:rsidRDefault="00825AC9" w:rsidP="002108C0">
      <w:pPr>
        <w:ind w:firstLine="708"/>
        <w:jc w:val="both"/>
        <w:rPr>
          <w:bCs/>
          <w:lang w:val="uk-UA" w:eastAsia="uk-UA"/>
        </w:rPr>
      </w:pPr>
      <w:r w:rsidRPr="00EE4E61">
        <w:rPr>
          <w:bCs/>
          <w:lang w:val="uk-UA" w:eastAsia="uk-UA"/>
        </w:rPr>
        <w:t>6.2</w:t>
      </w:r>
      <w:r w:rsidR="004077D5">
        <w:rPr>
          <w:bCs/>
          <w:lang w:val="uk-UA" w:eastAsia="uk-UA"/>
        </w:rPr>
        <w:t>.3. Зменшувати обсяг закупівлі Т</w:t>
      </w:r>
      <w:r w:rsidRPr="00EE4E61">
        <w:rPr>
          <w:bCs/>
          <w:lang w:val="uk-UA" w:eastAsia="uk-UA"/>
        </w:rPr>
        <w:t>овар</w:t>
      </w:r>
      <w:r>
        <w:rPr>
          <w:bCs/>
          <w:lang w:val="uk-UA" w:eastAsia="uk-UA"/>
        </w:rPr>
        <w:t>у</w:t>
      </w:r>
      <w:r w:rsidRPr="00EE4E61">
        <w:rPr>
          <w:bCs/>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25AC9" w:rsidRDefault="00825AC9" w:rsidP="002108C0">
      <w:pPr>
        <w:ind w:firstLine="708"/>
        <w:jc w:val="both"/>
        <w:rPr>
          <w:bCs/>
          <w:lang w:val="uk-UA" w:eastAsia="uk-UA"/>
        </w:rPr>
      </w:pPr>
      <w:r w:rsidRPr="00921D49">
        <w:rPr>
          <w:bCs/>
          <w:lang w:val="uk-UA" w:eastAsia="uk-UA"/>
        </w:rPr>
        <w:t>6.2.4.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rsidR="006A5F94" w:rsidRPr="006A5F94" w:rsidRDefault="006A5F94" w:rsidP="006A5F94">
      <w:pPr>
        <w:ind w:firstLine="708"/>
        <w:jc w:val="both"/>
        <w:rPr>
          <w:bCs/>
          <w:lang w:val="uk-UA" w:eastAsia="uk-UA"/>
        </w:rPr>
      </w:pPr>
      <w:r w:rsidRPr="000204A2">
        <w:rPr>
          <w:bCs/>
          <w:lang w:val="uk-UA" w:eastAsia="uk-UA"/>
        </w:rPr>
        <w:t>6.2.5.</w:t>
      </w:r>
      <w:r w:rsidRPr="004A1A03">
        <w:rPr>
          <w:lang w:val="uk-UA"/>
        </w:rPr>
        <w:t xml:space="preserve"> </w:t>
      </w:r>
      <w:r w:rsidRPr="000204A2">
        <w:rPr>
          <w:bCs/>
          <w:lang w:val="uk-UA" w:eastAsia="uk-UA"/>
        </w:rPr>
        <w:t>Односторонньо змінювати або розірвати Договір у зв'язку із поруше</w:t>
      </w:r>
      <w:r w:rsidR="00B30ABF" w:rsidRPr="000204A2">
        <w:rPr>
          <w:bCs/>
          <w:lang w:val="uk-UA" w:eastAsia="uk-UA"/>
        </w:rPr>
        <w:t>нням зобов'язань іншою стороною,</w:t>
      </w:r>
      <w:r w:rsidRPr="000204A2">
        <w:rPr>
          <w:bCs/>
          <w:lang w:val="uk-UA" w:eastAsia="uk-UA"/>
        </w:rPr>
        <w:t xml:space="preserve"> зміною обставин та підставами</w:t>
      </w:r>
      <w:r w:rsidR="00A535E9">
        <w:rPr>
          <w:bCs/>
          <w:lang w:val="uk-UA" w:eastAsia="uk-UA"/>
        </w:rPr>
        <w:t>, не передбаченими законом або Д</w:t>
      </w:r>
      <w:r w:rsidRPr="000204A2">
        <w:rPr>
          <w:bCs/>
          <w:lang w:val="uk-UA" w:eastAsia="uk-UA"/>
        </w:rPr>
        <w:t>оговором</w:t>
      </w:r>
      <w:r w:rsidR="00B30ABF" w:rsidRPr="000204A2">
        <w:rPr>
          <w:bCs/>
          <w:lang w:val="uk-UA" w:eastAsia="uk-UA"/>
        </w:rPr>
        <w:t>,</w:t>
      </w:r>
      <w:r w:rsidRPr="000204A2">
        <w:rPr>
          <w:bCs/>
          <w:lang w:val="uk-UA" w:eastAsia="uk-UA"/>
        </w:rPr>
        <w:t xml:space="preserve"> для мінімізації втрат</w:t>
      </w:r>
      <w:r w:rsidR="005C587D" w:rsidRPr="000204A2">
        <w:rPr>
          <w:bCs/>
          <w:lang w:val="uk-UA" w:eastAsia="uk-UA"/>
        </w:rPr>
        <w:t>, пов’язаних із виконанням цього Договору</w:t>
      </w:r>
      <w:r w:rsidR="00B30ABF" w:rsidRPr="000204A2">
        <w:rPr>
          <w:bCs/>
          <w:lang w:val="uk-UA" w:eastAsia="uk-UA"/>
        </w:rPr>
        <w:t>,</w:t>
      </w:r>
      <w:r w:rsidRPr="000204A2">
        <w:rPr>
          <w:bCs/>
          <w:lang w:val="uk-UA" w:eastAsia="uk-UA"/>
        </w:rPr>
        <w:t xml:space="preserve"> у зв’язку із настанням негативних наслідків</w:t>
      </w:r>
      <w:r w:rsidR="005C587D" w:rsidRPr="000204A2">
        <w:rPr>
          <w:bCs/>
          <w:lang w:val="uk-UA" w:eastAsia="uk-UA"/>
        </w:rPr>
        <w:t xml:space="preserve"> пов’язаних із виконанням цього Договору</w:t>
      </w:r>
      <w:r w:rsidRPr="000204A2">
        <w:rPr>
          <w:bCs/>
          <w:lang w:val="uk-UA" w:eastAsia="uk-UA"/>
        </w:rPr>
        <w:t>.</w:t>
      </w:r>
    </w:p>
    <w:p w:rsidR="00825AC9" w:rsidRPr="00EE4E61" w:rsidRDefault="00825AC9" w:rsidP="002108C0">
      <w:pPr>
        <w:ind w:firstLine="708"/>
        <w:jc w:val="both"/>
        <w:rPr>
          <w:b/>
          <w:bCs/>
          <w:lang w:val="uk-UA" w:eastAsia="uk-UA"/>
        </w:rPr>
      </w:pPr>
      <w:r w:rsidRPr="00EE4E61">
        <w:rPr>
          <w:b/>
          <w:bCs/>
          <w:lang w:val="uk-UA" w:eastAsia="uk-UA"/>
        </w:rPr>
        <w:t>6.3. Продавець зобов'язаний:</w:t>
      </w:r>
    </w:p>
    <w:p w:rsidR="00825AC9" w:rsidRPr="00EE4E61" w:rsidRDefault="004077D5" w:rsidP="002108C0">
      <w:pPr>
        <w:ind w:firstLine="708"/>
        <w:jc w:val="both"/>
        <w:rPr>
          <w:bCs/>
          <w:lang w:val="uk-UA" w:eastAsia="uk-UA"/>
        </w:rPr>
      </w:pPr>
      <w:r>
        <w:rPr>
          <w:bCs/>
          <w:lang w:val="uk-UA" w:eastAsia="uk-UA"/>
        </w:rPr>
        <w:t>6.3.1. Забезпечити поставку Т</w:t>
      </w:r>
      <w:r w:rsidR="00825AC9" w:rsidRPr="00EE4E61">
        <w:rPr>
          <w:bCs/>
          <w:lang w:val="uk-UA" w:eastAsia="uk-UA"/>
        </w:rPr>
        <w:t>овар</w:t>
      </w:r>
      <w:r w:rsidR="00825AC9">
        <w:rPr>
          <w:bCs/>
          <w:lang w:val="uk-UA" w:eastAsia="uk-UA"/>
        </w:rPr>
        <w:t>у</w:t>
      </w:r>
      <w:r w:rsidR="00825AC9" w:rsidRPr="00EE4E61">
        <w:rPr>
          <w:bCs/>
          <w:lang w:val="uk-UA" w:eastAsia="uk-UA"/>
        </w:rPr>
        <w:t xml:space="preserve"> у строки, встановлені цим Договором</w:t>
      </w:r>
      <w:r w:rsidR="000204A2">
        <w:rPr>
          <w:bCs/>
          <w:lang w:val="uk-UA" w:eastAsia="uk-UA"/>
        </w:rPr>
        <w:t xml:space="preserve"> </w:t>
      </w:r>
      <w:r w:rsidR="000204A2" w:rsidRPr="00A812D9">
        <w:rPr>
          <w:bCs/>
          <w:lang w:val="uk-UA" w:eastAsia="uk-UA"/>
        </w:rPr>
        <w:t>та заявками Покупця</w:t>
      </w:r>
      <w:r w:rsidR="00825AC9" w:rsidRPr="00A812D9">
        <w:rPr>
          <w:bCs/>
          <w:lang w:val="uk-UA" w:eastAsia="uk-UA"/>
        </w:rPr>
        <w:t>;</w:t>
      </w:r>
    </w:p>
    <w:p w:rsidR="00825AC9" w:rsidRDefault="00825AC9" w:rsidP="002108C0">
      <w:pPr>
        <w:ind w:firstLine="708"/>
        <w:jc w:val="both"/>
        <w:rPr>
          <w:bCs/>
          <w:lang w:val="uk-UA" w:eastAsia="uk-UA"/>
        </w:rPr>
      </w:pPr>
      <w:r w:rsidRPr="00EE4E61">
        <w:rPr>
          <w:bCs/>
          <w:lang w:val="uk-UA" w:eastAsia="uk-UA"/>
        </w:rPr>
        <w:t>6.3.</w:t>
      </w:r>
      <w:r w:rsidR="004077D5">
        <w:rPr>
          <w:bCs/>
          <w:lang w:val="uk-UA" w:eastAsia="uk-UA"/>
        </w:rPr>
        <w:t>2. Забезпечити  поставку  Т</w:t>
      </w:r>
      <w:r>
        <w:rPr>
          <w:bCs/>
          <w:lang w:val="uk-UA" w:eastAsia="uk-UA"/>
        </w:rPr>
        <w:t>овару,  якість  якого</w:t>
      </w:r>
      <w:r w:rsidRPr="00EE4E61">
        <w:rPr>
          <w:bCs/>
          <w:lang w:val="uk-UA" w:eastAsia="uk-UA"/>
        </w:rPr>
        <w:t xml:space="preserve">  відповідає  умовам,  установленим  розділом 2 цього Договору;</w:t>
      </w:r>
    </w:p>
    <w:p w:rsidR="00825AC9" w:rsidRDefault="00825AC9" w:rsidP="002108C0">
      <w:pPr>
        <w:ind w:firstLine="708"/>
        <w:jc w:val="both"/>
        <w:rPr>
          <w:bCs/>
          <w:lang w:val="uk-UA" w:eastAsia="uk-UA"/>
        </w:rPr>
      </w:pPr>
      <w:r>
        <w:rPr>
          <w:bCs/>
          <w:lang w:val="uk-UA" w:eastAsia="uk-UA"/>
        </w:rPr>
        <w:t xml:space="preserve">6.3.3. </w:t>
      </w:r>
      <w:r w:rsidRPr="00EE4E61">
        <w:rPr>
          <w:bCs/>
          <w:lang w:val="uk-UA" w:eastAsia="uk-UA"/>
        </w:rPr>
        <w:t xml:space="preserve">На вимогу </w:t>
      </w:r>
      <w:r>
        <w:rPr>
          <w:bCs/>
          <w:lang w:val="uk-UA" w:eastAsia="uk-UA"/>
        </w:rPr>
        <w:t>Покуп</w:t>
      </w:r>
      <w:r w:rsidRPr="00EE4E61">
        <w:rPr>
          <w:bCs/>
          <w:lang w:val="uk-UA" w:eastAsia="uk-UA"/>
        </w:rPr>
        <w:t>ця проводити звірку взаєморозрахунків та підписувати акт звірки взаєморозрахунків між Сторонами.</w:t>
      </w:r>
    </w:p>
    <w:p w:rsidR="00825AC9" w:rsidRDefault="00825AC9" w:rsidP="002108C0">
      <w:pPr>
        <w:ind w:firstLine="709"/>
        <w:outlineLvl w:val="0"/>
        <w:rPr>
          <w:lang w:val="uk-UA"/>
        </w:rPr>
      </w:pPr>
      <w:bookmarkStart w:id="1" w:name="_Toc433110454"/>
      <w:bookmarkStart w:id="2" w:name="_Toc433111139"/>
      <w:bookmarkStart w:id="3" w:name="_Toc433111775"/>
      <w:bookmarkStart w:id="4" w:name="_Toc433113146"/>
      <w:bookmarkStart w:id="5" w:name="_Toc433115193"/>
      <w:r>
        <w:rPr>
          <w:bCs/>
          <w:lang w:val="uk-UA" w:eastAsia="uk-UA"/>
        </w:rPr>
        <w:t xml:space="preserve">6.3.4. </w:t>
      </w:r>
      <w:r>
        <w:rPr>
          <w:lang w:val="uk-UA"/>
        </w:rPr>
        <w:t xml:space="preserve">Надавати </w:t>
      </w:r>
      <w:r w:rsidRPr="00790927">
        <w:rPr>
          <w:lang w:val="uk-UA"/>
        </w:rPr>
        <w:t>Паспорт якості</w:t>
      </w:r>
      <w:r>
        <w:rPr>
          <w:lang w:val="uk-UA"/>
        </w:rPr>
        <w:t xml:space="preserve"> </w:t>
      </w:r>
      <w:r w:rsidR="00B95659">
        <w:rPr>
          <w:lang w:val="uk-UA"/>
        </w:rPr>
        <w:t xml:space="preserve">та документи передбачені пунктом 4.2 </w:t>
      </w:r>
      <w:r w:rsidR="004077D5">
        <w:rPr>
          <w:lang w:val="uk-UA"/>
        </w:rPr>
        <w:t>на кожну поставлену партію Т</w:t>
      </w:r>
      <w:r>
        <w:rPr>
          <w:lang w:val="uk-UA"/>
        </w:rPr>
        <w:t>овару.</w:t>
      </w:r>
      <w:bookmarkEnd w:id="1"/>
      <w:bookmarkEnd w:id="2"/>
      <w:bookmarkEnd w:id="3"/>
      <w:bookmarkEnd w:id="4"/>
      <w:bookmarkEnd w:id="5"/>
      <w:r>
        <w:rPr>
          <w:lang w:val="uk-UA"/>
        </w:rPr>
        <w:t xml:space="preserve"> </w:t>
      </w:r>
    </w:p>
    <w:p w:rsidR="000107E3" w:rsidRPr="00790927" w:rsidRDefault="000107E3" w:rsidP="002108C0">
      <w:pPr>
        <w:ind w:firstLine="709"/>
        <w:outlineLvl w:val="0"/>
        <w:rPr>
          <w:lang w:val="uk-UA"/>
        </w:rPr>
      </w:pPr>
      <w:r w:rsidRPr="00A812D9">
        <w:rPr>
          <w:lang w:val="uk-UA"/>
        </w:rPr>
        <w:t>6.3.5. Замінити неякісний Товар відповідно до умов передбачених п. 5.5. цього Договору.</w:t>
      </w:r>
    </w:p>
    <w:p w:rsidR="00825AC9" w:rsidRPr="00EE4E61" w:rsidRDefault="00825AC9" w:rsidP="002108C0">
      <w:pPr>
        <w:tabs>
          <w:tab w:val="left" w:pos="4048"/>
        </w:tabs>
        <w:ind w:firstLine="708"/>
        <w:jc w:val="both"/>
        <w:rPr>
          <w:b/>
          <w:bCs/>
          <w:lang w:val="uk-UA" w:eastAsia="uk-UA"/>
        </w:rPr>
      </w:pPr>
      <w:r w:rsidRPr="00EE4E61">
        <w:rPr>
          <w:b/>
          <w:bCs/>
          <w:lang w:val="uk-UA" w:eastAsia="uk-UA"/>
        </w:rPr>
        <w:t>6.4. Продавець має право:</w:t>
      </w:r>
      <w:r w:rsidRPr="00EE4E61">
        <w:rPr>
          <w:b/>
          <w:bCs/>
          <w:lang w:val="uk-UA" w:eastAsia="uk-UA"/>
        </w:rPr>
        <w:tab/>
      </w:r>
    </w:p>
    <w:p w:rsidR="00825AC9" w:rsidRPr="00EE4E61" w:rsidRDefault="00825AC9" w:rsidP="002108C0">
      <w:pPr>
        <w:ind w:firstLine="708"/>
        <w:jc w:val="both"/>
        <w:rPr>
          <w:bCs/>
          <w:lang w:val="uk-UA" w:eastAsia="uk-UA"/>
        </w:rPr>
      </w:pPr>
      <w:r w:rsidRPr="00EE4E61">
        <w:rPr>
          <w:bCs/>
          <w:lang w:val="uk-UA" w:eastAsia="uk-UA"/>
        </w:rPr>
        <w:t>6.4.1. Своєчасно та в  повному обсязі отримувати</w:t>
      </w:r>
      <w:r>
        <w:rPr>
          <w:bCs/>
          <w:lang w:val="uk-UA" w:eastAsia="uk-UA"/>
        </w:rPr>
        <w:t xml:space="preserve"> плату за поставлений</w:t>
      </w:r>
      <w:r w:rsidR="004077D5">
        <w:rPr>
          <w:bCs/>
          <w:lang w:val="uk-UA" w:eastAsia="uk-UA"/>
        </w:rPr>
        <w:t xml:space="preserve"> Т</w:t>
      </w:r>
      <w:r w:rsidRPr="00EE4E61">
        <w:rPr>
          <w:bCs/>
          <w:lang w:val="uk-UA" w:eastAsia="uk-UA"/>
        </w:rPr>
        <w:t>овар;</w:t>
      </w:r>
    </w:p>
    <w:p w:rsidR="00825AC9" w:rsidRPr="00EE4E61" w:rsidRDefault="004077D5" w:rsidP="002108C0">
      <w:pPr>
        <w:ind w:firstLine="708"/>
        <w:jc w:val="both"/>
        <w:rPr>
          <w:bCs/>
          <w:lang w:val="uk-UA" w:eastAsia="uk-UA"/>
        </w:rPr>
      </w:pPr>
      <w:r>
        <w:rPr>
          <w:bCs/>
          <w:lang w:val="uk-UA" w:eastAsia="uk-UA"/>
        </w:rPr>
        <w:t>6.4.2. На дострокову поставку Т</w:t>
      </w:r>
      <w:r w:rsidR="00825AC9" w:rsidRPr="00EE4E61">
        <w:rPr>
          <w:bCs/>
          <w:lang w:val="uk-UA" w:eastAsia="uk-UA"/>
        </w:rPr>
        <w:t>овар</w:t>
      </w:r>
      <w:r w:rsidR="00825AC9">
        <w:rPr>
          <w:bCs/>
          <w:lang w:val="uk-UA" w:eastAsia="uk-UA"/>
        </w:rPr>
        <w:t>у</w:t>
      </w:r>
      <w:r w:rsidR="00825AC9" w:rsidRPr="00EE4E61">
        <w:rPr>
          <w:bCs/>
          <w:lang w:val="uk-UA" w:eastAsia="uk-UA"/>
        </w:rPr>
        <w:t xml:space="preserve">  за письмовим погодженням Покупця;</w:t>
      </w:r>
    </w:p>
    <w:p w:rsidR="00825AC9" w:rsidRPr="009E21F2" w:rsidRDefault="00825AC9" w:rsidP="002108C0">
      <w:pPr>
        <w:ind w:firstLine="708"/>
        <w:jc w:val="both"/>
        <w:rPr>
          <w:bCs/>
          <w:lang w:val="uk-UA" w:eastAsia="uk-UA"/>
        </w:rPr>
      </w:pPr>
      <w:r w:rsidRPr="00EE4E61">
        <w:rPr>
          <w:bCs/>
          <w:lang w:val="uk-UA" w:eastAsia="uk-UA"/>
        </w:rPr>
        <w:t xml:space="preserve">6.4.3. У разі невиконання зобов'язань Покупцем Продавець має право достроково  розірвати цей Договір, повідомивши про це Покупця </w:t>
      </w:r>
      <w:r w:rsidR="000107E3" w:rsidRPr="00A812D9">
        <w:rPr>
          <w:bCs/>
          <w:lang w:val="uk-UA" w:eastAsia="uk-UA"/>
        </w:rPr>
        <w:t>письмово</w:t>
      </w:r>
      <w:r w:rsidR="000107E3">
        <w:rPr>
          <w:bCs/>
          <w:lang w:val="uk-UA" w:eastAsia="uk-UA"/>
        </w:rPr>
        <w:t xml:space="preserve"> </w:t>
      </w:r>
      <w:r w:rsidRPr="00EE4E61">
        <w:rPr>
          <w:bCs/>
          <w:lang w:val="uk-UA" w:eastAsia="uk-UA"/>
        </w:rPr>
        <w:t xml:space="preserve">у строк </w:t>
      </w:r>
      <w:r>
        <w:rPr>
          <w:bCs/>
          <w:lang w:val="uk-UA" w:eastAsia="uk-UA"/>
        </w:rPr>
        <w:t>3</w:t>
      </w:r>
      <w:r w:rsidRPr="00EE4E61">
        <w:rPr>
          <w:bCs/>
          <w:lang w:val="uk-UA" w:eastAsia="uk-UA"/>
        </w:rPr>
        <w:t xml:space="preserve">0 календарних днів до дати розірвання; </w:t>
      </w:r>
    </w:p>
    <w:p w:rsidR="00A3373B" w:rsidRDefault="00A3373B" w:rsidP="002108C0">
      <w:pPr>
        <w:ind w:hanging="330"/>
        <w:jc w:val="center"/>
        <w:rPr>
          <w:b/>
          <w:bCs/>
          <w:lang w:val="uk-UA" w:eastAsia="uk-UA"/>
        </w:rPr>
      </w:pPr>
    </w:p>
    <w:p w:rsidR="00825AC9" w:rsidRPr="00EE4E61" w:rsidRDefault="00825AC9" w:rsidP="002108C0">
      <w:pPr>
        <w:ind w:hanging="330"/>
        <w:jc w:val="center"/>
        <w:rPr>
          <w:b/>
          <w:bCs/>
          <w:lang w:val="uk-UA" w:eastAsia="uk-UA"/>
        </w:rPr>
      </w:pPr>
      <w:r w:rsidRPr="00EE4E61">
        <w:rPr>
          <w:b/>
          <w:bCs/>
          <w:lang w:val="uk-UA" w:eastAsia="uk-UA"/>
        </w:rPr>
        <w:t>7. Відповідальність сторін</w:t>
      </w:r>
    </w:p>
    <w:p w:rsidR="001450DA" w:rsidRPr="00302527" w:rsidRDefault="001450DA" w:rsidP="002108C0">
      <w:pPr>
        <w:autoSpaceDE w:val="0"/>
        <w:autoSpaceDN w:val="0"/>
        <w:adjustRightInd w:val="0"/>
        <w:ind w:firstLine="709"/>
        <w:jc w:val="both"/>
        <w:rPr>
          <w:lang w:val="uk-UA"/>
        </w:rPr>
      </w:pPr>
      <w:r w:rsidRPr="00302527">
        <w:t xml:space="preserve">7.1. </w:t>
      </w:r>
      <w:r w:rsidRPr="00302527">
        <w:rPr>
          <w:lang w:val="uk-UA"/>
        </w:rPr>
        <w:t>У випадку порушення умов Договору, винна Сторона несе відповідальність, визначену цим Договором та чинним законодавством України.</w:t>
      </w:r>
    </w:p>
    <w:p w:rsidR="001450DA" w:rsidRPr="00302527" w:rsidRDefault="001450DA" w:rsidP="002108C0">
      <w:pPr>
        <w:autoSpaceDE w:val="0"/>
        <w:autoSpaceDN w:val="0"/>
        <w:adjustRightInd w:val="0"/>
        <w:ind w:firstLine="709"/>
        <w:jc w:val="both"/>
        <w:rPr>
          <w:lang w:val="uk-UA"/>
        </w:rPr>
      </w:pPr>
      <w:r w:rsidRPr="00302527">
        <w:t xml:space="preserve">7.2. </w:t>
      </w:r>
      <w:r w:rsidRPr="00302527">
        <w:rPr>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1450DA" w:rsidRPr="00302527" w:rsidRDefault="001450DA" w:rsidP="002108C0">
      <w:pPr>
        <w:autoSpaceDE w:val="0"/>
        <w:autoSpaceDN w:val="0"/>
        <w:adjustRightInd w:val="0"/>
        <w:ind w:firstLine="709"/>
        <w:jc w:val="both"/>
        <w:rPr>
          <w:lang w:val="uk-UA"/>
        </w:rPr>
      </w:pPr>
      <w:r w:rsidRPr="00302527">
        <w:t xml:space="preserve">7.3. </w:t>
      </w:r>
      <w:r w:rsidRPr="00302527">
        <w:rPr>
          <w:lang w:val="uk-UA"/>
        </w:rPr>
        <w:t xml:space="preserve">Сторона не несе відповідальності за порушення Договору, якщо воно сталося не з її вини (умислу чи необережності). </w:t>
      </w:r>
    </w:p>
    <w:p w:rsidR="001450DA" w:rsidRPr="00302527" w:rsidRDefault="001450DA" w:rsidP="002108C0">
      <w:pPr>
        <w:autoSpaceDE w:val="0"/>
        <w:autoSpaceDN w:val="0"/>
        <w:adjustRightInd w:val="0"/>
        <w:ind w:firstLine="709"/>
        <w:jc w:val="both"/>
        <w:rPr>
          <w:lang w:val="uk-UA"/>
        </w:rPr>
      </w:pPr>
      <w:r w:rsidRPr="00302527">
        <w:t xml:space="preserve">7.4. </w:t>
      </w:r>
      <w:r w:rsidRPr="00302527">
        <w:rPr>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1450DA" w:rsidRPr="00302527" w:rsidRDefault="001450DA" w:rsidP="002108C0">
      <w:pPr>
        <w:pStyle w:val="rvps2"/>
        <w:shd w:val="clear" w:color="auto" w:fill="FFFFFF"/>
        <w:spacing w:before="0" w:beforeAutospacing="0" w:after="0" w:afterAutospacing="0"/>
        <w:ind w:firstLine="709"/>
        <w:jc w:val="both"/>
        <w:textAlignment w:val="baseline"/>
        <w:rPr>
          <w:lang w:val="uk-UA"/>
        </w:rPr>
      </w:pPr>
      <w:r w:rsidRPr="00302527">
        <w:rPr>
          <w:lang w:val="uk-UA"/>
        </w:rPr>
        <w:t xml:space="preserve">7.5.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450DA" w:rsidRPr="00302527" w:rsidRDefault="001450DA" w:rsidP="002108C0">
      <w:pPr>
        <w:pStyle w:val="rvps2"/>
        <w:shd w:val="clear" w:color="auto" w:fill="FFFFFF"/>
        <w:spacing w:before="0" w:beforeAutospacing="0" w:after="0" w:afterAutospacing="0"/>
        <w:ind w:firstLine="709"/>
        <w:jc w:val="both"/>
        <w:textAlignment w:val="baseline"/>
        <w:rPr>
          <w:lang w:val="uk-UA"/>
        </w:rPr>
      </w:pPr>
      <w:r w:rsidRPr="00302527">
        <w:rPr>
          <w:lang w:val="uk-UA"/>
        </w:rPr>
        <w:t>7.6. Види порушень та санкції за них, установлені Договором:</w:t>
      </w:r>
    </w:p>
    <w:p w:rsidR="001450DA" w:rsidRPr="00302527" w:rsidRDefault="001450DA" w:rsidP="002108C0">
      <w:pPr>
        <w:pStyle w:val="rvps2"/>
        <w:shd w:val="clear" w:color="auto" w:fill="FFFFFF"/>
        <w:spacing w:before="0" w:beforeAutospacing="0" w:after="0" w:afterAutospacing="0"/>
        <w:ind w:firstLine="709"/>
        <w:jc w:val="both"/>
        <w:textAlignment w:val="baseline"/>
        <w:rPr>
          <w:lang w:val="uk-UA"/>
        </w:rPr>
      </w:pPr>
      <w:r w:rsidRPr="00302527">
        <w:rPr>
          <w:lang w:val="uk-UA"/>
        </w:rPr>
        <w:t xml:space="preserve">- за порушення </w:t>
      </w:r>
      <w:r w:rsidR="00B24308">
        <w:rPr>
          <w:lang w:val="uk-UA"/>
        </w:rPr>
        <w:t>Продавцем</w:t>
      </w:r>
      <w:r w:rsidRPr="00302527">
        <w:rPr>
          <w:lang w:val="uk-UA"/>
        </w:rPr>
        <w:t xml:space="preserve"> умов Договору щодо якості або кількості (комплектності) Товару </w:t>
      </w:r>
      <w:r w:rsidR="00B24308">
        <w:rPr>
          <w:lang w:val="uk-UA"/>
        </w:rPr>
        <w:t>Продавець</w:t>
      </w:r>
      <w:r w:rsidRPr="00302527">
        <w:rPr>
          <w:lang w:val="uk-UA"/>
        </w:rPr>
        <w:t xml:space="preserve"> сплачує на вимогу Покупця  штраф в розмірі </w:t>
      </w:r>
      <w:r w:rsidR="009E35D9" w:rsidRPr="00AF1367">
        <w:rPr>
          <w:lang w:val="uk-UA"/>
        </w:rPr>
        <w:t>десяти</w:t>
      </w:r>
      <w:r w:rsidRPr="00302527">
        <w:rPr>
          <w:lang w:val="uk-UA"/>
        </w:rPr>
        <w:t xml:space="preserve"> відсотків вартос</w:t>
      </w:r>
      <w:r w:rsidR="008277A3">
        <w:rPr>
          <w:lang w:val="uk-UA"/>
        </w:rPr>
        <w:t>ті неякісного (некомплектного) Т</w:t>
      </w:r>
      <w:r w:rsidRPr="00302527">
        <w:rPr>
          <w:lang w:val="uk-UA"/>
        </w:rPr>
        <w:t xml:space="preserve">овару, а також здійснює заміну на аналогічний товар належної  якості; </w:t>
      </w:r>
    </w:p>
    <w:p w:rsidR="001450DA" w:rsidRPr="00302527" w:rsidRDefault="001450DA" w:rsidP="002108C0">
      <w:pPr>
        <w:pStyle w:val="rvps2"/>
        <w:shd w:val="clear" w:color="auto" w:fill="FFFFFF"/>
        <w:spacing w:before="0" w:beforeAutospacing="0" w:after="0" w:afterAutospacing="0"/>
        <w:ind w:firstLine="709"/>
        <w:jc w:val="both"/>
        <w:textAlignment w:val="baseline"/>
        <w:rPr>
          <w:lang w:val="uk-UA"/>
        </w:rPr>
      </w:pPr>
      <w:r w:rsidRPr="00302527">
        <w:rPr>
          <w:lang w:val="uk-UA"/>
        </w:rPr>
        <w:lastRenderedPageBreak/>
        <w:t xml:space="preserve">- у разі  порушення  строку </w:t>
      </w:r>
      <w:r w:rsidR="00B24308">
        <w:rPr>
          <w:lang w:val="uk-UA"/>
        </w:rPr>
        <w:t>поставки</w:t>
      </w:r>
      <w:r w:rsidR="008277A3">
        <w:rPr>
          <w:lang w:val="uk-UA"/>
        </w:rPr>
        <w:t xml:space="preserve"> Т</w:t>
      </w:r>
      <w:r w:rsidRPr="00302527">
        <w:rPr>
          <w:lang w:val="uk-UA"/>
        </w:rPr>
        <w:t xml:space="preserve">овару за цим Договором </w:t>
      </w:r>
      <w:r w:rsidR="00B24308">
        <w:rPr>
          <w:lang w:val="uk-UA"/>
        </w:rPr>
        <w:t>Продавець</w:t>
      </w:r>
      <w:r w:rsidRPr="00302527">
        <w:rPr>
          <w:lang w:val="uk-UA"/>
        </w:rPr>
        <w:t xml:space="preserve"> сплачує </w:t>
      </w:r>
      <w:r w:rsidR="00B24308">
        <w:rPr>
          <w:lang w:val="uk-UA"/>
        </w:rPr>
        <w:t>Продавцю</w:t>
      </w:r>
      <w:r w:rsidRPr="00302527">
        <w:rPr>
          <w:lang w:val="uk-UA"/>
        </w:rPr>
        <w:t xml:space="preserve">  </w:t>
      </w:r>
      <w:r w:rsidR="008277A3">
        <w:rPr>
          <w:lang w:val="uk-UA"/>
        </w:rPr>
        <w:t>пеню у розмірі 0,1 %  вартості Т</w:t>
      </w:r>
      <w:r w:rsidRPr="00302527">
        <w:rPr>
          <w:lang w:val="uk-UA"/>
        </w:rPr>
        <w:t>оварів</w:t>
      </w:r>
      <w:r w:rsidR="00243E69">
        <w:rPr>
          <w:lang w:val="uk-UA"/>
        </w:rPr>
        <w:t xml:space="preserve"> (але не більше подвійної облікової ставки НБУ)</w:t>
      </w:r>
      <w:r w:rsidRPr="00302527">
        <w:rPr>
          <w:lang w:val="uk-UA"/>
        </w:rPr>
        <w:t>,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1450DA" w:rsidRPr="00302527" w:rsidRDefault="001450DA" w:rsidP="002108C0">
      <w:pPr>
        <w:pStyle w:val="rvps2"/>
        <w:shd w:val="clear" w:color="auto" w:fill="FFFFFF"/>
        <w:spacing w:before="0" w:beforeAutospacing="0" w:after="0" w:afterAutospacing="0"/>
        <w:ind w:firstLine="709"/>
        <w:jc w:val="both"/>
        <w:textAlignment w:val="baseline"/>
        <w:rPr>
          <w:lang w:val="uk-UA"/>
        </w:rPr>
      </w:pPr>
      <w:r w:rsidRPr="00302527">
        <w:rPr>
          <w:lang w:val="uk-UA"/>
        </w:rPr>
        <w:t xml:space="preserve">- у випадку невиконання </w:t>
      </w:r>
      <w:r w:rsidR="00B24308">
        <w:rPr>
          <w:lang w:val="uk-UA"/>
        </w:rPr>
        <w:t>Продавцем</w:t>
      </w:r>
      <w:r w:rsidRPr="00302527">
        <w:rPr>
          <w:lang w:val="uk-UA"/>
        </w:rPr>
        <w:t xml:space="preserve"> зобов’язання щодо поставки Товару протягом одного дня з дня настання терміну поставки (відсутність поставки) </w:t>
      </w:r>
      <w:r w:rsidRPr="00AF1367">
        <w:rPr>
          <w:lang w:val="uk-UA"/>
        </w:rPr>
        <w:t xml:space="preserve">Покупець має право на розірвання Договору в односторонньому порядку із стягненням з </w:t>
      </w:r>
      <w:r w:rsidR="00B24308" w:rsidRPr="00AF1367">
        <w:rPr>
          <w:lang w:val="uk-UA"/>
        </w:rPr>
        <w:t>Продавця</w:t>
      </w:r>
      <w:r w:rsidRPr="00AF1367">
        <w:rPr>
          <w:lang w:val="uk-UA"/>
        </w:rPr>
        <w:t xml:space="preserve"> штрафу в розмірі десяти  відсотків</w:t>
      </w:r>
      <w:r w:rsidRPr="00302527">
        <w:rPr>
          <w:lang w:val="uk-UA"/>
        </w:rPr>
        <w:t xml:space="preserve"> загальної суми Договору. </w:t>
      </w:r>
    </w:p>
    <w:p w:rsidR="001450DA" w:rsidRDefault="001450DA" w:rsidP="002108C0">
      <w:pPr>
        <w:autoSpaceDE w:val="0"/>
        <w:autoSpaceDN w:val="0"/>
        <w:adjustRightInd w:val="0"/>
        <w:ind w:firstLine="709"/>
        <w:jc w:val="both"/>
        <w:rPr>
          <w:lang w:val="uk-UA"/>
        </w:rPr>
      </w:pPr>
      <w:r w:rsidRPr="00302527">
        <w:rPr>
          <w:lang w:val="uk-UA"/>
        </w:rPr>
        <w:t>7.7.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частині 3 статті 193 Господарського Кодексу України.</w:t>
      </w:r>
    </w:p>
    <w:p w:rsidR="009E35D9" w:rsidRDefault="001450DA" w:rsidP="002108C0">
      <w:pPr>
        <w:ind w:firstLine="709"/>
        <w:jc w:val="both"/>
        <w:rPr>
          <w:lang w:val="uk-UA"/>
        </w:rPr>
      </w:pPr>
      <w:r w:rsidRPr="00857C55">
        <w:rPr>
          <w:lang w:val="uk-UA"/>
        </w:rPr>
        <w:t xml:space="preserve">7.8. Якщо </w:t>
      </w:r>
      <w:r w:rsidR="00C4268A" w:rsidRPr="00857C55">
        <w:rPr>
          <w:lang w:val="uk-UA"/>
        </w:rPr>
        <w:t>Продавець</w:t>
      </w:r>
      <w:r w:rsidRPr="00857C55">
        <w:rPr>
          <w:lang w:val="uk-UA"/>
        </w:rPr>
        <w:t xml:space="preserve"> є платником ПДВ, він зобов’язаний виписати електронну податкову накладну та зареєструвати її в Єдиному реєстрі податкових накладних  (надалі - ЄРПН) у строки</w:t>
      </w:r>
      <w:r w:rsidR="00AF1367" w:rsidRPr="00857C55">
        <w:rPr>
          <w:lang w:val="uk-UA"/>
        </w:rPr>
        <w:t>,</w:t>
      </w:r>
      <w:r w:rsidRPr="00857C55">
        <w:rPr>
          <w:lang w:val="uk-UA"/>
        </w:rPr>
        <w:t xml:space="preserve"> визначені чинним законодавством України. </w:t>
      </w:r>
      <w:r w:rsidR="009E35D9" w:rsidRPr="00857C55">
        <w:rPr>
          <w:lang w:val="uk-UA"/>
        </w:rPr>
        <w:t>Якщо Продавець не здійснить реєстрацію податкової накладної в ЄРПН у строки</w:t>
      </w:r>
      <w:r w:rsidR="00AF1367" w:rsidRPr="00857C55">
        <w:rPr>
          <w:lang w:val="uk-UA"/>
        </w:rPr>
        <w:t>,</w:t>
      </w:r>
      <w:r w:rsidR="009E35D9" w:rsidRPr="00857C55">
        <w:rPr>
          <w:lang w:val="uk-UA"/>
        </w:rPr>
        <w:t xml:space="preserve"> визначені чинним законодавством України, Продав</w:t>
      </w:r>
      <w:r w:rsidR="002758B0">
        <w:rPr>
          <w:lang w:val="uk-UA"/>
        </w:rPr>
        <w:t>ець сплачує</w:t>
      </w:r>
      <w:r w:rsidR="009E35D9" w:rsidRPr="00857C55">
        <w:rPr>
          <w:lang w:val="uk-UA"/>
        </w:rPr>
        <w:t xml:space="preserve"> штраф </w:t>
      </w:r>
      <w:r w:rsidR="00B832B1">
        <w:rPr>
          <w:lang w:val="uk-UA"/>
        </w:rPr>
        <w:t xml:space="preserve">на користь Покупця </w:t>
      </w:r>
      <w:r w:rsidR="009E35D9" w:rsidRPr="00857C55">
        <w:rPr>
          <w:lang w:val="uk-UA"/>
        </w:rPr>
        <w:t>в розмірі 20% від вартості Товару без урахування податку на додану вартість по такій податковій накладній.</w:t>
      </w:r>
    </w:p>
    <w:p w:rsidR="00825AC9" w:rsidRPr="00C4268A" w:rsidRDefault="00825AC9" w:rsidP="002108C0">
      <w:pPr>
        <w:jc w:val="both"/>
        <w:rPr>
          <w:bCs/>
          <w:lang w:val="uk-UA" w:eastAsia="uk-UA"/>
        </w:rPr>
      </w:pPr>
    </w:p>
    <w:p w:rsidR="00825AC9" w:rsidRPr="00EE4E61" w:rsidRDefault="00825AC9" w:rsidP="002108C0">
      <w:pPr>
        <w:ind w:hanging="330"/>
        <w:jc w:val="center"/>
        <w:rPr>
          <w:b/>
          <w:bCs/>
          <w:lang w:val="uk-UA" w:eastAsia="uk-UA"/>
        </w:rPr>
      </w:pPr>
      <w:r w:rsidRPr="00EE4E61">
        <w:rPr>
          <w:b/>
          <w:bCs/>
          <w:lang w:val="uk-UA" w:eastAsia="uk-UA"/>
        </w:rPr>
        <w:t>8. Обставини непереборної сили</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Pr>
          <w:rFonts w:ascii="Times New Roman CYR" w:hAnsi="Times New Roman CYR" w:cs="Times New Roman CYR"/>
          <w:bCs/>
          <w:lang w:val="uk-UA"/>
        </w:rPr>
        <w:t>8</w:t>
      </w:r>
      <w:r w:rsidRPr="00645909">
        <w:rPr>
          <w:rFonts w:ascii="Times New Roman CYR" w:hAnsi="Times New Roman CYR" w:cs="Times New Roman CYR"/>
          <w:bCs/>
          <w:lang w:val="uk-UA"/>
        </w:rPr>
        <w:t>.1.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sidRPr="00645909">
        <w:rPr>
          <w:rFonts w:ascii="Times New Roman CYR" w:hAnsi="Times New Roman CYR" w:cs="Times New Roman CYR"/>
          <w:bCs/>
          <w:lang w:val="uk-UA"/>
        </w:rPr>
        <w:t>Дія таких обставин може бути викликана:</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sidRPr="00645909">
        <w:rPr>
          <w:rFonts w:ascii="Times New Roman CYR" w:hAnsi="Times New Roman CYR" w:cs="Times New Roman CYR"/>
          <w:bCs/>
          <w:lang w:val="uk-UA"/>
        </w:rPr>
        <w:t xml:space="preserve">–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w:t>
      </w:r>
      <w:proofErr w:type="spellStart"/>
      <w:r w:rsidRPr="00645909">
        <w:rPr>
          <w:rFonts w:ascii="Times New Roman CYR" w:hAnsi="Times New Roman CYR" w:cs="Times New Roman CYR"/>
          <w:bCs/>
          <w:lang w:val="uk-UA"/>
        </w:rPr>
        <w:t>проток</w:t>
      </w:r>
      <w:proofErr w:type="spellEnd"/>
      <w:r w:rsidRPr="00645909">
        <w:rPr>
          <w:rFonts w:ascii="Times New Roman CYR" w:hAnsi="Times New Roman CYR" w:cs="Times New Roman CYR"/>
          <w:bCs/>
          <w:lang w:val="uk-UA"/>
        </w:rPr>
        <w:t>, портів, перевалів, землетрус, пожежа, посуха, блискавка, просідання і зсув ґрунту, епідемія тощо);</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sidRPr="00645909">
        <w:rPr>
          <w:rFonts w:ascii="Times New Roman CYR" w:hAnsi="Times New Roman CYR" w:cs="Times New Roman CYR"/>
          <w:bCs/>
          <w:lang w:val="uk-UA"/>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444B2C" w:rsidRPr="00645909" w:rsidRDefault="008B7C15" w:rsidP="00444B2C">
      <w:pPr>
        <w:autoSpaceDE w:val="0"/>
        <w:autoSpaceDN w:val="0"/>
        <w:adjustRightInd w:val="0"/>
        <w:ind w:firstLine="709"/>
        <w:jc w:val="both"/>
        <w:rPr>
          <w:rFonts w:ascii="Times New Roman CYR" w:hAnsi="Times New Roman CYR" w:cs="Times New Roman CYR"/>
          <w:bCs/>
          <w:lang w:val="uk-UA"/>
        </w:rPr>
      </w:pPr>
      <w:r>
        <w:rPr>
          <w:rFonts w:ascii="Times New Roman CYR" w:hAnsi="Times New Roman CYR" w:cs="Times New Roman CYR"/>
          <w:bCs/>
          <w:lang w:val="uk-UA"/>
        </w:rPr>
        <w:t xml:space="preserve">–  </w:t>
      </w:r>
      <w:r w:rsidR="00444B2C" w:rsidRPr="00645909">
        <w:rPr>
          <w:rFonts w:ascii="Times New Roman CYR" w:hAnsi="Times New Roman CYR" w:cs="Times New Roman CYR"/>
          <w:bCs/>
          <w:lang w:val="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Pr>
          <w:rFonts w:ascii="Times New Roman CYR" w:hAnsi="Times New Roman CYR" w:cs="Times New Roman CYR"/>
          <w:bCs/>
          <w:lang w:val="uk-UA"/>
        </w:rPr>
        <w:t>8</w:t>
      </w:r>
      <w:r w:rsidRPr="00645909">
        <w:rPr>
          <w:rFonts w:ascii="Times New Roman CYR" w:hAnsi="Times New Roman CYR" w:cs="Times New Roman CYR"/>
          <w:bCs/>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Pr>
          <w:rFonts w:ascii="Times New Roman CYR" w:hAnsi="Times New Roman CYR" w:cs="Times New Roman CYR"/>
          <w:bCs/>
          <w:lang w:val="uk-UA"/>
        </w:rPr>
        <w:t>8</w:t>
      </w:r>
      <w:r w:rsidRPr="00645909">
        <w:rPr>
          <w:rFonts w:ascii="Times New Roman CYR" w:hAnsi="Times New Roman CYR" w:cs="Times New Roman CYR"/>
          <w:bCs/>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44B2C" w:rsidRPr="00645909" w:rsidRDefault="00444B2C" w:rsidP="00444B2C">
      <w:pPr>
        <w:autoSpaceDE w:val="0"/>
        <w:autoSpaceDN w:val="0"/>
        <w:adjustRightInd w:val="0"/>
        <w:ind w:firstLine="709"/>
        <w:jc w:val="both"/>
        <w:rPr>
          <w:rFonts w:ascii="Times New Roman CYR" w:hAnsi="Times New Roman CYR" w:cs="Times New Roman CYR"/>
          <w:bCs/>
          <w:lang w:val="uk-UA"/>
        </w:rPr>
      </w:pPr>
      <w:r>
        <w:rPr>
          <w:rFonts w:ascii="Times New Roman CYR" w:hAnsi="Times New Roman CYR" w:cs="Times New Roman CYR"/>
          <w:bCs/>
          <w:lang w:val="uk-UA"/>
        </w:rPr>
        <w:t>8</w:t>
      </w:r>
      <w:r w:rsidRPr="00645909">
        <w:rPr>
          <w:rFonts w:ascii="Times New Roman CYR" w:hAnsi="Times New Roman CYR" w:cs="Times New Roman CYR"/>
          <w:bCs/>
          <w:lang w:val="uk-UA"/>
        </w:rPr>
        <w:t xml:space="preserve">.4.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w:t>
      </w:r>
      <w:r w:rsidRPr="00645909">
        <w:rPr>
          <w:rFonts w:ascii="Times New Roman CYR" w:hAnsi="Times New Roman CYR" w:cs="Times New Roman CYR"/>
          <w:bCs/>
          <w:lang w:val="uk-UA"/>
        </w:rPr>
        <w:lastRenderedPageBreak/>
        <w:t>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44B2C" w:rsidRPr="00A035F1" w:rsidRDefault="00444B2C" w:rsidP="00444B2C">
      <w:pPr>
        <w:ind w:firstLine="709"/>
        <w:jc w:val="both"/>
        <w:outlineLvl w:val="1"/>
      </w:pPr>
      <w:r>
        <w:rPr>
          <w:lang w:val="uk-UA"/>
        </w:rPr>
        <w:t>8</w:t>
      </w:r>
      <w:r w:rsidRPr="007F67C8">
        <w:rPr>
          <w:lang w:val="uk-UA"/>
        </w:rPr>
        <w:t>.</w:t>
      </w:r>
      <w:r>
        <w:rPr>
          <w:lang w:val="uk-UA"/>
        </w:rPr>
        <w:t>5</w:t>
      </w:r>
      <w:r w:rsidRPr="007F67C8">
        <w:rPr>
          <w:lang w:val="uk-UA"/>
        </w:rPr>
        <w:t xml:space="preserve">. </w:t>
      </w:r>
      <w:r w:rsidRPr="007F67C8">
        <w:rPr>
          <w:rFonts w:ascii="Times New Roman CYR" w:hAnsi="Times New Roman CYR" w:cs="Times New Roman CYR"/>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r w:rsidRPr="00A035F1">
        <w:rPr>
          <w:color w:val="000000"/>
        </w:rPr>
        <w:t xml:space="preserve"> </w:t>
      </w:r>
    </w:p>
    <w:p w:rsidR="00825AC9" w:rsidRPr="008B7C15" w:rsidRDefault="00825AC9" w:rsidP="008B7C15">
      <w:pPr>
        <w:ind w:firstLine="708"/>
        <w:jc w:val="both"/>
        <w:rPr>
          <w:bCs/>
          <w:lang w:val="uk-UA" w:eastAsia="uk-UA"/>
        </w:rPr>
      </w:pPr>
      <w:r w:rsidRPr="00EE4E61">
        <w:rPr>
          <w:bCs/>
          <w:lang w:val="uk-UA" w:eastAsia="uk-UA"/>
        </w:rPr>
        <w:t xml:space="preserve"> </w:t>
      </w:r>
    </w:p>
    <w:p w:rsidR="00825AC9" w:rsidRPr="00EE4E61" w:rsidRDefault="00825AC9" w:rsidP="002108C0">
      <w:pPr>
        <w:ind w:hanging="330"/>
        <w:jc w:val="center"/>
        <w:rPr>
          <w:b/>
          <w:bCs/>
          <w:lang w:val="uk-UA" w:eastAsia="uk-UA"/>
        </w:rPr>
      </w:pPr>
      <w:r w:rsidRPr="00EE4E61">
        <w:rPr>
          <w:b/>
          <w:bCs/>
          <w:lang w:val="uk-UA" w:eastAsia="uk-UA"/>
        </w:rPr>
        <w:t>9. Вирішення спорів</w:t>
      </w:r>
    </w:p>
    <w:p w:rsidR="00825AC9" w:rsidRPr="00EE4E61" w:rsidRDefault="00825AC9" w:rsidP="002108C0">
      <w:pPr>
        <w:ind w:firstLine="708"/>
        <w:jc w:val="both"/>
        <w:rPr>
          <w:bCs/>
          <w:lang w:val="uk-UA" w:eastAsia="uk-UA"/>
        </w:rPr>
      </w:pPr>
      <w:r w:rsidRPr="00EE4E61">
        <w:rPr>
          <w:bCs/>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5AC9" w:rsidRPr="00EE4E61" w:rsidRDefault="00825AC9" w:rsidP="002108C0">
      <w:pPr>
        <w:ind w:firstLine="708"/>
        <w:jc w:val="both"/>
        <w:rPr>
          <w:bCs/>
          <w:lang w:eastAsia="uk-UA"/>
        </w:rPr>
      </w:pPr>
      <w:r w:rsidRPr="00EE4E61">
        <w:rPr>
          <w:bCs/>
          <w:lang w:val="uk-UA"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825AC9" w:rsidRPr="00EE4E61" w:rsidRDefault="00825AC9" w:rsidP="002108C0">
      <w:pPr>
        <w:ind w:firstLine="708"/>
        <w:jc w:val="both"/>
        <w:rPr>
          <w:bCs/>
          <w:lang w:eastAsia="uk-UA"/>
        </w:rPr>
      </w:pPr>
    </w:p>
    <w:p w:rsidR="00825AC9" w:rsidRPr="00EE4E61" w:rsidRDefault="00825AC9" w:rsidP="002108C0">
      <w:pPr>
        <w:ind w:hanging="330"/>
        <w:jc w:val="center"/>
        <w:rPr>
          <w:b/>
          <w:bCs/>
          <w:lang w:val="uk-UA" w:eastAsia="uk-UA"/>
        </w:rPr>
      </w:pPr>
      <w:r w:rsidRPr="00EE4E61">
        <w:rPr>
          <w:b/>
          <w:bCs/>
          <w:lang w:val="uk-UA" w:eastAsia="uk-UA"/>
        </w:rPr>
        <w:t xml:space="preserve">10. </w:t>
      </w:r>
      <w:r w:rsidR="00B63D73" w:rsidRPr="00E67BEC">
        <w:rPr>
          <w:b/>
          <w:bCs/>
          <w:lang w:val="uk-UA"/>
        </w:rPr>
        <w:t>Строк дії Договору</w:t>
      </w:r>
      <w:r w:rsidR="00B63D73">
        <w:rPr>
          <w:b/>
          <w:bCs/>
          <w:lang w:val="uk-UA"/>
        </w:rPr>
        <w:t xml:space="preserve"> та</w:t>
      </w:r>
      <w:r w:rsidR="00B63D73" w:rsidRPr="001A6773">
        <w:rPr>
          <w:b/>
          <w:bCs/>
          <w:lang w:val="uk-UA"/>
        </w:rPr>
        <w:t xml:space="preserve"> виконання зобов’язань щодо передачі Товару</w:t>
      </w:r>
    </w:p>
    <w:p w:rsidR="00825AC9" w:rsidRPr="00B63D73" w:rsidRDefault="00825AC9" w:rsidP="002108C0">
      <w:pPr>
        <w:ind w:firstLine="709"/>
        <w:jc w:val="both"/>
        <w:rPr>
          <w:b/>
          <w:bCs/>
          <w:lang w:val="uk-UA" w:eastAsia="uk-UA"/>
        </w:rPr>
      </w:pPr>
      <w:r w:rsidRPr="00B45C26">
        <w:rPr>
          <w:bCs/>
          <w:lang w:val="uk-UA" w:eastAsia="uk-UA"/>
        </w:rPr>
        <w:t>10.1.</w:t>
      </w:r>
      <w:r w:rsidRPr="0047192F">
        <w:rPr>
          <w:b/>
          <w:bCs/>
          <w:lang w:val="uk-UA" w:eastAsia="uk-UA"/>
        </w:rPr>
        <w:t xml:space="preserve"> </w:t>
      </w:r>
      <w:r w:rsidR="00B45C26" w:rsidRPr="00D155A2">
        <w:rPr>
          <w:bCs/>
          <w:lang w:val="uk-UA" w:eastAsia="uk-UA"/>
        </w:rPr>
        <w:t xml:space="preserve">Договір діє з дати його укладення (підписання) </w:t>
      </w:r>
      <w:r w:rsidR="00B45C26">
        <w:rPr>
          <w:bCs/>
          <w:lang w:val="uk-UA" w:eastAsia="uk-UA"/>
        </w:rPr>
        <w:t>Сторонами</w:t>
      </w:r>
      <w:r w:rsidR="004A1A03">
        <w:rPr>
          <w:bCs/>
          <w:lang w:val="uk-UA" w:eastAsia="uk-UA"/>
        </w:rPr>
        <w:t xml:space="preserve"> до</w:t>
      </w:r>
      <w:r w:rsidR="00B45C26">
        <w:rPr>
          <w:bCs/>
          <w:lang w:val="uk-UA" w:eastAsia="uk-UA"/>
        </w:rPr>
        <w:t xml:space="preserve"> </w:t>
      </w:r>
      <w:r w:rsidR="00B45C26" w:rsidRPr="00D155A2">
        <w:rPr>
          <w:bCs/>
          <w:lang w:val="uk-UA" w:eastAsia="uk-UA"/>
        </w:rPr>
        <w:t xml:space="preserve">«31» грудня </w:t>
      </w:r>
      <w:r w:rsidR="003C2DFE">
        <w:rPr>
          <w:bCs/>
          <w:lang w:val="uk-UA" w:eastAsia="uk-UA"/>
        </w:rPr>
        <w:t>2022</w:t>
      </w:r>
      <w:r w:rsidR="00B63D73">
        <w:rPr>
          <w:bCs/>
          <w:lang w:val="uk-UA" w:eastAsia="uk-UA"/>
        </w:rPr>
        <w:t xml:space="preserve"> року.</w:t>
      </w:r>
      <w:r w:rsidR="00B45C26" w:rsidRPr="00D155A2">
        <w:rPr>
          <w:bCs/>
          <w:lang w:val="uk-UA" w:eastAsia="uk-UA"/>
        </w:rPr>
        <w:t xml:space="preserve"> </w:t>
      </w:r>
      <w:r w:rsidR="00D433FF">
        <w:rPr>
          <w:bCs/>
          <w:lang w:val="uk-UA" w:eastAsia="uk-UA"/>
        </w:rPr>
        <w:t>Строк</w:t>
      </w:r>
      <w:r w:rsidR="00B63D73" w:rsidRPr="00FE69DF">
        <w:rPr>
          <w:bCs/>
          <w:lang w:val="uk-UA" w:eastAsia="uk-UA"/>
        </w:rPr>
        <w:t xml:space="preserve"> виконання зобов’язань щодо передачі Товару</w:t>
      </w:r>
      <w:r w:rsidR="00B63D73" w:rsidRPr="00B63D73">
        <w:rPr>
          <w:bCs/>
          <w:lang w:val="uk-UA" w:eastAsia="uk-UA"/>
        </w:rPr>
        <w:t xml:space="preserve"> </w:t>
      </w:r>
      <w:r w:rsidR="00743A2A" w:rsidRPr="00D155A2">
        <w:rPr>
          <w:bCs/>
          <w:lang w:val="uk-UA" w:eastAsia="uk-UA"/>
        </w:rPr>
        <w:t>з дати укладення (підписання)</w:t>
      </w:r>
      <w:r w:rsidR="00743A2A">
        <w:rPr>
          <w:bCs/>
          <w:lang w:val="uk-UA" w:eastAsia="uk-UA"/>
        </w:rPr>
        <w:t xml:space="preserve"> Договору</w:t>
      </w:r>
      <w:r w:rsidR="00743A2A" w:rsidRPr="00D155A2">
        <w:rPr>
          <w:bCs/>
          <w:lang w:val="uk-UA" w:eastAsia="uk-UA"/>
        </w:rPr>
        <w:t xml:space="preserve"> </w:t>
      </w:r>
      <w:r w:rsidR="00743A2A">
        <w:rPr>
          <w:bCs/>
          <w:lang w:val="uk-UA" w:eastAsia="uk-UA"/>
        </w:rPr>
        <w:t>Сторонами</w:t>
      </w:r>
      <w:r w:rsidR="00FD3D09">
        <w:rPr>
          <w:bCs/>
          <w:lang w:val="uk-UA" w:eastAsia="uk-UA"/>
        </w:rPr>
        <w:t xml:space="preserve"> </w:t>
      </w:r>
      <w:r w:rsidR="00B63D73">
        <w:rPr>
          <w:bCs/>
          <w:lang w:val="uk-UA" w:eastAsia="uk-UA"/>
        </w:rPr>
        <w:t>п</w:t>
      </w:r>
      <w:r w:rsidR="00B63D73" w:rsidRPr="00D155A2">
        <w:rPr>
          <w:bCs/>
          <w:lang w:val="uk-UA" w:eastAsia="uk-UA"/>
        </w:rPr>
        <w:t>о</w:t>
      </w:r>
      <w:r w:rsidR="00B63D73">
        <w:rPr>
          <w:bCs/>
          <w:lang w:val="uk-UA" w:eastAsia="uk-UA"/>
        </w:rPr>
        <w:t xml:space="preserve"> </w:t>
      </w:r>
      <w:r w:rsidR="00B63D73" w:rsidRPr="00D155A2">
        <w:rPr>
          <w:bCs/>
          <w:lang w:val="uk-UA" w:eastAsia="uk-UA"/>
        </w:rPr>
        <w:t>«31» грудня 20</w:t>
      </w:r>
      <w:r w:rsidR="00B63D73">
        <w:rPr>
          <w:bCs/>
          <w:lang w:val="uk-UA" w:eastAsia="uk-UA"/>
        </w:rPr>
        <w:t>2</w:t>
      </w:r>
      <w:r w:rsidR="003C2DFE">
        <w:rPr>
          <w:bCs/>
          <w:lang w:val="uk-UA" w:eastAsia="uk-UA"/>
        </w:rPr>
        <w:t>2</w:t>
      </w:r>
      <w:r w:rsidR="00B63D73">
        <w:rPr>
          <w:bCs/>
          <w:lang w:val="uk-UA" w:eastAsia="uk-UA"/>
        </w:rPr>
        <w:t xml:space="preserve"> року</w:t>
      </w:r>
      <w:r w:rsidR="00B63D73" w:rsidRPr="00D155A2">
        <w:rPr>
          <w:lang w:val="uk-UA"/>
        </w:rPr>
        <w:t xml:space="preserve"> </w:t>
      </w:r>
      <w:r w:rsidR="00B45C26" w:rsidRPr="00D155A2">
        <w:rPr>
          <w:lang w:val="uk-UA"/>
        </w:rPr>
        <w:t xml:space="preserve">але в будь-якому випадку </w:t>
      </w:r>
      <w:r w:rsidR="00B45C26">
        <w:rPr>
          <w:bCs/>
          <w:lang w:val="uk-UA" w:eastAsia="uk-UA"/>
        </w:rPr>
        <w:t>до</w:t>
      </w:r>
      <w:r w:rsidR="00B45C26" w:rsidRPr="00D155A2">
        <w:rPr>
          <w:bCs/>
          <w:lang w:val="uk-UA" w:eastAsia="uk-UA"/>
        </w:rPr>
        <w:t xml:space="preserve"> повного та належного </w:t>
      </w:r>
      <w:r w:rsidR="00B45C26" w:rsidRPr="00D155A2">
        <w:rPr>
          <w:lang w:val="uk-UA"/>
        </w:rPr>
        <w:t>виконання господарсько-договірних зобов'язань</w:t>
      </w:r>
      <w:r w:rsidR="00B45C26" w:rsidRPr="00D155A2">
        <w:rPr>
          <w:bCs/>
          <w:lang w:val="uk-UA" w:eastAsia="uk-UA"/>
        </w:rPr>
        <w:t xml:space="preserve"> </w:t>
      </w:r>
      <w:r w:rsidR="00B45C26">
        <w:rPr>
          <w:bCs/>
          <w:lang w:val="uk-UA" w:eastAsia="uk-UA"/>
        </w:rPr>
        <w:t xml:space="preserve">взятих </w:t>
      </w:r>
      <w:r w:rsidR="00B45C26" w:rsidRPr="00D155A2">
        <w:rPr>
          <w:bCs/>
          <w:lang w:val="uk-UA" w:eastAsia="uk-UA"/>
        </w:rPr>
        <w:t>Сторонами за цим Договором.</w:t>
      </w:r>
      <w:r w:rsidRPr="0047192F">
        <w:rPr>
          <w:b/>
          <w:bCs/>
          <w:lang w:val="uk-UA" w:eastAsia="uk-UA"/>
        </w:rPr>
        <w:t xml:space="preserve"> </w:t>
      </w:r>
      <w:r w:rsidR="00B63D73">
        <w:rPr>
          <w:b/>
          <w:bCs/>
          <w:lang w:val="uk-UA" w:eastAsia="uk-UA"/>
        </w:rPr>
        <w:t xml:space="preserve"> </w:t>
      </w:r>
    </w:p>
    <w:p w:rsidR="003C1B34" w:rsidRDefault="00825AC9" w:rsidP="002108C0">
      <w:pPr>
        <w:ind w:firstLine="709"/>
        <w:jc w:val="both"/>
        <w:rPr>
          <w:bCs/>
          <w:lang w:val="uk-UA" w:eastAsia="uk-UA"/>
        </w:rPr>
      </w:pPr>
      <w:r w:rsidRPr="00EE4E61">
        <w:rPr>
          <w:bCs/>
          <w:lang w:val="uk-UA" w:eastAsia="uk-UA"/>
        </w:rPr>
        <w:t>10.2. Цей Договір укладається і підписується українською мовою у 2-х (двох) примірниках, що мають однакову юридичну силу.</w:t>
      </w:r>
    </w:p>
    <w:p w:rsidR="003C1B34" w:rsidRPr="003C1B34" w:rsidRDefault="003C1B34" w:rsidP="002108C0">
      <w:pPr>
        <w:ind w:firstLine="709"/>
        <w:jc w:val="both"/>
        <w:rPr>
          <w:bCs/>
          <w:lang w:val="uk-UA" w:eastAsia="uk-UA"/>
        </w:rPr>
      </w:pPr>
      <w:r w:rsidRPr="003C1B34">
        <w:rPr>
          <w:bCs/>
          <w:lang w:val="uk-UA" w:eastAsia="uk-UA"/>
        </w:rPr>
        <w:t>10.</w:t>
      </w:r>
      <w:r>
        <w:rPr>
          <w:bCs/>
          <w:lang w:val="uk-UA" w:eastAsia="uk-UA"/>
        </w:rPr>
        <w:t>3.</w:t>
      </w:r>
      <w:r w:rsidRPr="003C1B34">
        <w:rPr>
          <w:bCs/>
          <w:lang w:val="uk-UA" w:eastAsia="uk-UA"/>
        </w:rPr>
        <w:tab/>
        <w:t xml:space="preserve">Закінчення строку дії </w:t>
      </w:r>
      <w:r w:rsidR="00A535E9" w:rsidRPr="003C1B34">
        <w:rPr>
          <w:bCs/>
          <w:lang w:val="uk-UA" w:eastAsia="uk-UA"/>
        </w:rPr>
        <w:t>Д</w:t>
      </w:r>
      <w:r w:rsidRPr="003C1B34">
        <w:rPr>
          <w:bCs/>
          <w:lang w:val="uk-UA" w:eastAsia="uk-UA"/>
        </w:rPr>
        <w:t xml:space="preserve">оговору не припиняє зобов'язання, яке не було виконаним належним чином однією зі сторін. </w:t>
      </w:r>
    </w:p>
    <w:p w:rsidR="00825AC9" w:rsidRPr="00905D85" w:rsidRDefault="003C1B34" w:rsidP="002108C0">
      <w:pPr>
        <w:ind w:firstLine="709"/>
        <w:jc w:val="both"/>
        <w:rPr>
          <w:bCs/>
          <w:lang w:eastAsia="uk-UA"/>
        </w:rPr>
      </w:pPr>
      <w:r w:rsidRPr="003C1B34">
        <w:rPr>
          <w:bCs/>
          <w:lang w:val="uk-UA" w:eastAsia="uk-UA"/>
        </w:rPr>
        <w:t>10.</w:t>
      </w:r>
      <w:r>
        <w:rPr>
          <w:bCs/>
          <w:lang w:val="uk-UA" w:eastAsia="uk-UA"/>
        </w:rPr>
        <w:t>4.</w:t>
      </w:r>
      <w:r w:rsidRPr="003C1B34">
        <w:rPr>
          <w:bCs/>
          <w:lang w:val="uk-UA" w:eastAsia="uk-UA"/>
        </w:rPr>
        <w:tab/>
        <w:t xml:space="preserve">Закінчення строку дії </w:t>
      </w:r>
      <w:r w:rsidR="00A535E9" w:rsidRPr="003C1B34">
        <w:rPr>
          <w:bCs/>
          <w:lang w:val="uk-UA" w:eastAsia="uk-UA"/>
        </w:rPr>
        <w:t>Д</w:t>
      </w:r>
      <w:r w:rsidRPr="003C1B34">
        <w:rPr>
          <w:bCs/>
          <w:lang w:val="uk-UA" w:eastAsia="uk-UA"/>
        </w:rPr>
        <w:t>оговору не звільняє і</w:t>
      </w:r>
      <w:r w:rsidR="00A535E9">
        <w:rPr>
          <w:bCs/>
          <w:lang w:val="uk-UA" w:eastAsia="uk-UA"/>
        </w:rPr>
        <w:t>ншу сторону, що порушила умови Д</w:t>
      </w:r>
      <w:r w:rsidRPr="003C1B34">
        <w:rPr>
          <w:bCs/>
          <w:lang w:val="uk-UA" w:eastAsia="uk-UA"/>
        </w:rPr>
        <w:t>оговору, від виконання своїх зобов'язань.</w:t>
      </w:r>
      <w:r w:rsidR="00825AC9" w:rsidRPr="00EE4E61">
        <w:rPr>
          <w:bCs/>
          <w:lang w:val="uk-UA" w:eastAsia="uk-UA"/>
        </w:rPr>
        <w:t xml:space="preserve"> </w:t>
      </w:r>
    </w:p>
    <w:p w:rsidR="00825AC9" w:rsidRPr="00905D85" w:rsidRDefault="00825AC9" w:rsidP="002108C0">
      <w:pPr>
        <w:ind w:firstLine="709"/>
        <w:jc w:val="both"/>
        <w:rPr>
          <w:bCs/>
          <w:lang w:eastAsia="uk-UA"/>
        </w:rPr>
      </w:pPr>
    </w:p>
    <w:p w:rsidR="00DB4F37" w:rsidRDefault="00825AC9" w:rsidP="00C4268A">
      <w:pPr>
        <w:ind w:hanging="330"/>
        <w:jc w:val="center"/>
        <w:rPr>
          <w:rFonts w:ascii="Times New Roman CYR" w:hAnsi="Times New Roman CYR" w:cs="Times New Roman CYR"/>
          <w:b/>
          <w:bCs/>
          <w:lang w:val="uk-UA"/>
        </w:rPr>
      </w:pPr>
      <w:r w:rsidRPr="00EE4E61">
        <w:rPr>
          <w:b/>
          <w:bCs/>
          <w:lang w:val="uk-UA" w:eastAsia="uk-UA"/>
        </w:rPr>
        <w:t xml:space="preserve">11. </w:t>
      </w:r>
      <w:r w:rsidR="00DE4146">
        <w:rPr>
          <w:rFonts w:ascii="Times New Roman CYR" w:hAnsi="Times New Roman CYR" w:cs="Times New Roman CYR"/>
          <w:b/>
          <w:bCs/>
          <w:lang w:val="uk-UA"/>
        </w:rPr>
        <w:t>П</w:t>
      </w:r>
      <w:r w:rsidR="00DB4F37">
        <w:rPr>
          <w:rFonts w:ascii="Times New Roman CYR" w:hAnsi="Times New Roman CYR" w:cs="Times New Roman CYR"/>
          <w:b/>
          <w:bCs/>
          <w:lang w:val="uk-UA"/>
        </w:rPr>
        <w:t>орядок зміни умов Договору.</w:t>
      </w:r>
    </w:p>
    <w:p w:rsidR="00787BFF" w:rsidRDefault="00787BFF" w:rsidP="00787BFF">
      <w:pPr>
        <w:tabs>
          <w:tab w:val="left" w:pos="3686"/>
        </w:tabs>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11.1. Відповідно до Цивільного кодексу України та Господарського кодексу України істотними умовами цього Договору є:</w:t>
      </w:r>
    </w:p>
    <w:p w:rsidR="00787BFF" w:rsidRPr="006F4476" w:rsidRDefault="00787BFF" w:rsidP="00787BFF">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 xml:space="preserve">- предмет </w:t>
      </w:r>
      <w:r w:rsidR="00031047">
        <w:rPr>
          <w:rFonts w:ascii="Times New Roman CYR" w:hAnsi="Times New Roman CYR" w:cs="Times New Roman CYR"/>
          <w:lang w:val="uk-UA"/>
        </w:rPr>
        <w:t>Д</w:t>
      </w:r>
      <w:r>
        <w:rPr>
          <w:rFonts w:ascii="Times New Roman CYR" w:hAnsi="Times New Roman CYR" w:cs="Times New Roman CYR"/>
          <w:lang w:val="uk-UA"/>
        </w:rPr>
        <w:t xml:space="preserve">оговору, </w:t>
      </w:r>
      <w:r w:rsidRPr="006F4476">
        <w:rPr>
          <w:rFonts w:ascii="Times New Roman CYR" w:hAnsi="Times New Roman CYR" w:cs="Times New Roman CYR"/>
          <w:lang w:val="uk-UA"/>
        </w:rPr>
        <w:t>(номенклатур</w:t>
      </w:r>
      <w:r>
        <w:rPr>
          <w:rFonts w:ascii="Times New Roman CYR" w:hAnsi="Times New Roman CYR" w:cs="Times New Roman CYR"/>
          <w:lang w:val="uk-UA"/>
        </w:rPr>
        <w:t>а</w:t>
      </w:r>
      <w:r w:rsidRPr="006F4476">
        <w:rPr>
          <w:rFonts w:ascii="Times New Roman CYR" w:hAnsi="Times New Roman CYR" w:cs="Times New Roman CYR"/>
          <w:lang w:val="uk-UA"/>
        </w:rPr>
        <w:t>, асортимент) та кількість продукції, а також вимоги до  якості</w:t>
      </w:r>
      <w:r>
        <w:rPr>
          <w:rFonts w:ascii="Times New Roman CYR" w:hAnsi="Times New Roman CYR" w:cs="Times New Roman CYR"/>
          <w:lang w:val="uk-UA"/>
        </w:rPr>
        <w:t>;</w:t>
      </w:r>
    </w:p>
    <w:p w:rsidR="00787BFF" w:rsidRDefault="00787BFF" w:rsidP="00787BFF">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 ці</w:t>
      </w:r>
      <w:r w:rsidR="00031047">
        <w:rPr>
          <w:rFonts w:ascii="Times New Roman CYR" w:hAnsi="Times New Roman CYR" w:cs="Times New Roman CYR"/>
          <w:lang w:val="uk-UA"/>
        </w:rPr>
        <w:t>на Д</w:t>
      </w:r>
      <w:r w:rsidR="008277A3">
        <w:rPr>
          <w:rFonts w:ascii="Times New Roman CYR" w:hAnsi="Times New Roman CYR" w:cs="Times New Roman CYR"/>
          <w:lang w:val="uk-UA"/>
        </w:rPr>
        <w:t>оговору та ціна за одиницю Т</w:t>
      </w:r>
      <w:r>
        <w:rPr>
          <w:rFonts w:ascii="Times New Roman CYR" w:hAnsi="Times New Roman CYR" w:cs="Times New Roman CYR"/>
          <w:lang w:val="uk-UA"/>
        </w:rPr>
        <w:t>овару;</w:t>
      </w:r>
    </w:p>
    <w:p w:rsidR="00787BFF" w:rsidRDefault="008277A3" w:rsidP="00787BFF">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 строк дії Д</w:t>
      </w:r>
      <w:r w:rsidR="00787BFF">
        <w:rPr>
          <w:rFonts w:ascii="Times New Roman CYR" w:hAnsi="Times New Roman CYR" w:cs="Times New Roman CYR"/>
          <w:lang w:val="uk-UA"/>
        </w:rPr>
        <w:t>оговору;</w:t>
      </w:r>
    </w:p>
    <w:p w:rsidR="00787BFF" w:rsidRDefault="00787BFF" w:rsidP="00787BFF">
      <w:pPr>
        <w:tabs>
          <w:tab w:val="left" w:pos="3686"/>
        </w:tabs>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lang w:val="uk-UA"/>
        </w:rPr>
        <w:t>- умови Договору, визначені істотними відповідно до спеціального законодавства</w:t>
      </w:r>
      <w:r w:rsidRPr="006F4476">
        <w:rPr>
          <w:rFonts w:ascii="Times New Roman CYR" w:hAnsi="Times New Roman CYR" w:cs="Times New Roman CYR"/>
          <w:lang w:val="uk-UA"/>
        </w:rPr>
        <w:t xml:space="preserve">. </w:t>
      </w:r>
    </w:p>
    <w:p w:rsidR="00787BFF" w:rsidRDefault="00787BFF" w:rsidP="00787BFF">
      <w:pPr>
        <w:tabs>
          <w:tab w:val="left" w:pos="3686"/>
        </w:tabs>
        <w:autoSpaceDE w:val="0"/>
        <w:autoSpaceDN w:val="0"/>
        <w:adjustRightInd w:val="0"/>
        <w:ind w:firstLine="709"/>
        <w:jc w:val="both"/>
        <w:rPr>
          <w:rFonts w:ascii="Times New Roman CYR" w:hAnsi="Times New Roman CYR" w:cs="Times New Roman CYR"/>
          <w:lang w:val="uk-UA"/>
        </w:rPr>
      </w:pPr>
      <w:r w:rsidRPr="00031047">
        <w:rPr>
          <w:rFonts w:ascii="Times New Roman CYR" w:hAnsi="Times New Roman CYR" w:cs="Times New Roman CYR"/>
          <w:lang w:val="uk-UA"/>
        </w:rPr>
        <w:t xml:space="preserve">Інші умови </w:t>
      </w:r>
      <w:r w:rsidR="00031047" w:rsidRPr="00031047">
        <w:rPr>
          <w:rFonts w:ascii="Times New Roman CYR" w:hAnsi="Times New Roman CYR" w:cs="Times New Roman CYR"/>
          <w:lang w:val="uk-UA"/>
        </w:rPr>
        <w:t>Д</w:t>
      </w:r>
      <w:r w:rsidRPr="00031047">
        <w:rPr>
          <w:rFonts w:ascii="Times New Roman CYR" w:hAnsi="Times New Roman CYR" w:cs="Times New Roman CYR"/>
          <w:lang w:val="uk-UA"/>
        </w:rPr>
        <w:t>оговору істотними не являються та можуть змінюватись відповідно до норм Господарського</w:t>
      </w:r>
      <w:r w:rsidR="00031047" w:rsidRPr="00031047">
        <w:rPr>
          <w:rFonts w:ascii="Times New Roman CYR" w:hAnsi="Times New Roman CYR" w:cs="Times New Roman CYR"/>
          <w:lang w:val="uk-UA"/>
        </w:rPr>
        <w:t xml:space="preserve"> та Цивільного кодексів України.</w:t>
      </w:r>
    </w:p>
    <w:p w:rsidR="00124599" w:rsidRDefault="00124599" w:rsidP="00124599">
      <w:pPr>
        <w:jc w:val="both"/>
        <w:rPr>
          <w:bCs/>
          <w:lang w:val="uk-UA" w:eastAsia="uk-UA"/>
        </w:rPr>
      </w:pPr>
    </w:p>
    <w:p w:rsidR="00124599" w:rsidRPr="00124599" w:rsidRDefault="00124599" w:rsidP="00124599">
      <w:pPr>
        <w:jc w:val="center"/>
        <w:rPr>
          <w:bCs/>
          <w:lang w:val="uk-UA" w:eastAsia="uk-UA"/>
        </w:rPr>
      </w:pPr>
      <w:r w:rsidRPr="004577DE">
        <w:rPr>
          <w:b/>
          <w:lang w:val="uk-UA"/>
        </w:rPr>
        <w:t xml:space="preserve">12. </w:t>
      </w:r>
      <w:proofErr w:type="spellStart"/>
      <w:r w:rsidRPr="004577DE">
        <w:rPr>
          <w:b/>
          <w:lang w:val="uk-UA"/>
        </w:rPr>
        <w:t>Оперативно</w:t>
      </w:r>
      <w:proofErr w:type="spellEnd"/>
      <w:r w:rsidRPr="004577DE">
        <w:rPr>
          <w:b/>
          <w:lang w:val="uk-UA"/>
        </w:rPr>
        <w:t>-господарські санкції</w:t>
      </w:r>
    </w:p>
    <w:p w:rsidR="00124599" w:rsidRPr="00124599" w:rsidRDefault="00124599" w:rsidP="00124599">
      <w:pPr>
        <w:jc w:val="both"/>
        <w:rPr>
          <w:bCs/>
          <w:lang w:val="uk-UA" w:eastAsia="uk-UA"/>
        </w:rPr>
      </w:pPr>
      <w:r w:rsidRPr="00124599">
        <w:rPr>
          <w:bCs/>
          <w:lang w:val="uk-UA" w:eastAsia="uk-UA"/>
        </w:rPr>
        <w:t xml:space="preserve">12.1. Сторони прийшли до взаємної згоди щодо можливості застосування </w:t>
      </w:r>
      <w:proofErr w:type="spellStart"/>
      <w:r w:rsidRPr="00124599">
        <w:rPr>
          <w:bCs/>
          <w:lang w:val="uk-UA" w:eastAsia="uk-UA"/>
        </w:rPr>
        <w:t>оперативно</w:t>
      </w:r>
      <w:proofErr w:type="spellEnd"/>
      <w:r w:rsidRPr="00124599">
        <w:rPr>
          <w:bCs/>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24599" w:rsidRPr="00124599" w:rsidRDefault="00124599" w:rsidP="00124599">
      <w:pPr>
        <w:jc w:val="both"/>
        <w:rPr>
          <w:bCs/>
          <w:lang w:eastAsia="uk-UA"/>
        </w:rPr>
      </w:pPr>
      <w:r w:rsidRPr="00124599">
        <w:rPr>
          <w:bCs/>
          <w:lang w:eastAsia="uk-UA"/>
        </w:rPr>
        <w:t xml:space="preserve">12.2. </w:t>
      </w:r>
      <w:proofErr w:type="spellStart"/>
      <w:r w:rsidRPr="00124599">
        <w:rPr>
          <w:bCs/>
          <w:lang w:eastAsia="uk-UA"/>
        </w:rPr>
        <w:t>Відмова</w:t>
      </w:r>
      <w:proofErr w:type="spellEnd"/>
      <w:r w:rsidRPr="00124599">
        <w:rPr>
          <w:bCs/>
          <w:lang w:eastAsia="uk-UA"/>
        </w:rPr>
        <w:t xml:space="preserve"> </w:t>
      </w:r>
      <w:proofErr w:type="spellStart"/>
      <w:r w:rsidRPr="00124599">
        <w:rPr>
          <w:bCs/>
          <w:lang w:eastAsia="uk-UA"/>
        </w:rPr>
        <w:t>від</w:t>
      </w:r>
      <w:proofErr w:type="spellEnd"/>
      <w:r w:rsidRPr="00124599">
        <w:rPr>
          <w:bCs/>
          <w:lang w:eastAsia="uk-UA"/>
        </w:rPr>
        <w:t xml:space="preserve"> </w:t>
      </w:r>
      <w:proofErr w:type="spellStart"/>
      <w:r w:rsidRPr="00124599">
        <w:rPr>
          <w:bCs/>
          <w:lang w:eastAsia="uk-UA"/>
        </w:rPr>
        <w:t>встановлення</w:t>
      </w:r>
      <w:proofErr w:type="spellEnd"/>
      <w:r w:rsidRPr="00124599">
        <w:rPr>
          <w:bCs/>
          <w:lang w:eastAsia="uk-UA"/>
        </w:rPr>
        <w:t xml:space="preserve"> на </w:t>
      </w:r>
      <w:proofErr w:type="spellStart"/>
      <w:r w:rsidRPr="00124599">
        <w:rPr>
          <w:bCs/>
          <w:lang w:eastAsia="uk-UA"/>
        </w:rPr>
        <w:t>майбутнє</w:t>
      </w:r>
      <w:proofErr w:type="spellEnd"/>
      <w:r w:rsidRPr="00124599">
        <w:rPr>
          <w:bCs/>
          <w:lang w:eastAsia="uk-UA"/>
        </w:rPr>
        <w:t xml:space="preserve"> </w:t>
      </w:r>
      <w:proofErr w:type="spellStart"/>
      <w:r w:rsidRPr="00124599">
        <w:rPr>
          <w:bCs/>
          <w:lang w:eastAsia="uk-UA"/>
        </w:rPr>
        <w:t>господарських</w:t>
      </w:r>
      <w:proofErr w:type="spellEnd"/>
      <w:r w:rsidRPr="00124599">
        <w:rPr>
          <w:bCs/>
          <w:lang w:eastAsia="uk-UA"/>
        </w:rPr>
        <w:t xml:space="preserve"> </w:t>
      </w:r>
      <w:proofErr w:type="spellStart"/>
      <w:r w:rsidRPr="00124599">
        <w:rPr>
          <w:bCs/>
          <w:lang w:eastAsia="uk-UA"/>
        </w:rPr>
        <w:t>відносин</w:t>
      </w:r>
      <w:proofErr w:type="spellEnd"/>
      <w:r w:rsidRPr="00124599">
        <w:rPr>
          <w:bCs/>
          <w:lang w:eastAsia="uk-UA"/>
        </w:rPr>
        <w:t xml:space="preserve"> </w:t>
      </w:r>
      <w:proofErr w:type="spellStart"/>
      <w:r w:rsidRPr="00124599">
        <w:rPr>
          <w:bCs/>
          <w:lang w:eastAsia="uk-UA"/>
        </w:rPr>
        <w:t>із</w:t>
      </w:r>
      <w:proofErr w:type="spellEnd"/>
      <w:r w:rsidRPr="00124599">
        <w:rPr>
          <w:bCs/>
          <w:lang w:eastAsia="uk-UA"/>
        </w:rPr>
        <w:t xml:space="preserve"> стороною, яка </w:t>
      </w:r>
      <w:proofErr w:type="spellStart"/>
      <w:r w:rsidRPr="00124599">
        <w:rPr>
          <w:bCs/>
          <w:lang w:eastAsia="uk-UA"/>
        </w:rPr>
        <w:t>порушує</w:t>
      </w:r>
      <w:proofErr w:type="spellEnd"/>
      <w:r w:rsidRPr="00124599">
        <w:rPr>
          <w:bCs/>
          <w:lang w:eastAsia="uk-UA"/>
        </w:rPr>
        <w:t xml:space="preserve"> </w:t>
      </w:r>
      <w:proofErr w:type="spellStart"/>
      <w:r w:rsidRPr="00124599">
        <w:rPr>
          <w:bCs/>
          <w:lang w:eastAsia="uk-UA"/>
        </w:rPr>
        <w:t>зобов’язання</w:t>
      </w:r>
      <w:proofErr w:type="spellEnd"/>
      <w:r w:rsidRPr="00124599">
        <w:rPr>
          <w:bCs/>
          <w:lang w:eastAsia="uk-UA"/>
        </w:rPr>
        <w:t xml:space="preserve">, </w:t>
      </w:r>
      <w:proofErr w:type="spellStart"/>
      <w:r w:rsidRPr="00124599">
        <w:rPr>
          <w:bCs/>
          <w:lang w:eastAsia="uk-UA"/>
        </w:rPr>
        <w:t>може</w:t>
      </w:r>
      <w:proofErr w:type="spellEnd"/>
      <w:r w:rsidRPr="00124599">
        <w:rPr>
          <w:bCs/>
          <w:lang w:eastAsia="uk-UA"/>
        </w:rPr>
        <w:t xml:space="preserve"> </w:t>
      </w:r>
      <w:proofErr w:type="spellStart"/>
      <w:r w:rsidRPr="00124599">
        <w:rPr>
          <w:bCs/>
          <w:lang w:eastAsia="uk-UA"/>
        </w:rPr>
        <w:t>застосовуватися</w:t>
      </w:r>
      <w:proofErr w:type="spellEnd"/>
      <w:r w:rsidRPr="00124599">
        <w:rPr>
          <w:bCs/>
          <w:lang w:eastAsia="uk-UA"/>
        </w:rPr>
        <w:t xml:space="preserve"> </w:t>
      </w:r>
      <w:r w:rsidR="00483AE7">
        <w:rPr>
          <w:bCs/>
          <w:lang w:val="uk-UA" w:eastAsia="uk-UA"/>
        </w:rPr>
        <w:t>Покупцем</w:t>
      </w:r>
      <w:r w:rsidRPr="00124599">
        <w:rPr>
          <w:bCs/>
          <w:lang w:eastAsia="uk-UA"/>
        </w:rPr>
        <w:t xml:space="preserve"> до </w:t>
      </w:r>
      <w:r w:rsidR="00411517">
        <w:rPr>
          <w:bCs/>
          <w:lang w:eastAsia="uk-UA"/>
        </w:rPr>
        <w:t>Продав</w:t>
      </w:r>
      <w:r w:rsidR="00411517">
        <w:rPr>
          <w:bCs/>
          <w:lang w:val="uk-UA" w:eastAsia="uk-UA"/>
        </w:rPr>
        <w:t>ця</w:t>
      </w:r>
      <w:r w:rsidRPr="00124599">
        <w:rPr>
          <w:bCs/>
          <w:lang w:eastAsia="uk-UA"/>
        </w:rPr>
        <w:t xml:space="preserve"> за </w:t>
      </w:r>
      <w:proofErr w:type="spellStart"/>
      <w:r w:rsidRPr="00124599">
        <w:rPr>
          <w:bCs/>
          <w:lang w:eastAsia="uk-UA"/>
        </w:rPr>
        <w:t>невиконання</w:t>
      </w:r>
      <w:proofErr w:type="spellEnd"/>
      <w:r w:rsidRPr="00124599">
        <w:rPr>
          <w:bCs/>
          <w:lang w:eastAsia="uk-UA"/>
        </w:rPr>
        <w:t xml:space="preserve"> </w:t>
      </w:r>
      <w:r w:rsidR="00411517">
        <w:rPr>
          <w:bCs/>
          <w:lang w:eastAsia="uk-UA"/>
        </w:rPr>
        <w:t>Продавец</w:t>
      </w:r>
      <w:proofErr w:type="spellStart"/>
      <w:r w:rsidR="00411517">
        <w:rPr>
          <w:bCs/>
          <w:lang w:val="uk-UA" w:eastAsia="uk-UA"/>
        </w:rPr>
        <w:t>ем</w:t>
      </w:r>
      <w:proofErr w:type="spellEnd"/>
      <w:r w:rsidRPr="00124599">
        <w:rPr>
          <w:bCs/>
          <w:lang w:eastAsia="uk-UA"/>
        </w:rPr>
        <w:t xml:space="preserve"> </w:t>
      </w:r>
      <w:proofErr w:type="spellStart"/>
      <w:r w:rsidRPr="00124599">
        <w:rPr>
          <w:bCs/>
          <w:lang w:eastAsia="uk-UA"/>
        </w:rPr>
        <w:t>своїх</w:t>
      </w:r>
      <w:proofErr w:type="spellEnd"/>
      <w:r w:rsidRPr="00124599">
        <w:rPr>
          <w:bCs/>
          <w:lang w:eastAsia="uk-UA"/>
        </w:rPr>
        <w:t xml:space="preserve"> </w:t>
      </w:r>
      <w:proofErr w:type="spellStart"/>
      <w:r w:rsidRPr="00124599">
        <w:rPr>
          <w:bCs/>
          <w:lang w:eastAsia="uk-UA"/>
        </w:rPr>
        <w:t>зобов’язань</w:t>
      </w:r>
      <w:proofErr w:type="spellEnd"/>
      <w:r w:rsidRPr="00124599">
        <w:rPr>
          <w:bCs/>
          <w:lang w:eastAsia="uk-UA"/>
        </w:rPr>
        <w:t xml:space="preserve"> перед </w:t>
      </w:r>
      <w:r w:rsidR="00483AE7">
        <w:rPr>
          <w:bCs/>
          <w:lang w:val="uk-UA" w:eastAsia="uk-UA"/>
        </w:rPr>
        <w:t>Покупцем</w:t>
      </w:r>
      <w:r w:rsidRPr="00124599">
        <w:rPr>
          <w:bCs/>
          <w:lang w:eastAsia="uk-UA"/>
        </w:rPr>
        <w:t xml:space="preserve"> в </w:t>
      </w:r>
      <w:proofErr w:type="spellStart"/>
      <w:r w:rsidRPr="00124599">
        <w:rPr>
          <w:bCs/>
          <w:lang w:eastAsia="uk-UA"/>
        </w:rPr>
        <w:t>частині</w:t>
      </w:r>
      <w:proofErr w:type="spellEnd"/>
      <w:r w:rsidRPr="00124599">
        <w:rPr>
          <w:bCs/>
          <w:lang w:eastAsia="uk-UA"/>
        </w:rPr>
        <w:t xml:space="preserve">, </w:t>
      </w:r>
      <w:proofErr w:type="spellStart"/>
      <w:r w:rsidRPr="00124599">
        <w:rPr>
          <w:bCs/>
          <w:lang w:eastAsia="uk-UA"/>
        </w:rPr>
        <w:t>що</w:t>
      </w:r>
      <w:proofErr w:type="spellEnd"/>
      <w:r w:rsidRPr="00124599">
        <w:rPr>
          <w:bCs/>
          <w:lang w:eastAsia="uk-UA"/>
        </w:rPr>
        <w:t xml:space="preserve"> </w:t>
      </w:r>
      <w:proofErr w:type="spellStart"/>
      <w:r w:rsidRPr="00124599">
        <w:rPr>
          <w:bCs/>
          <w:lang w:eastAsia="uk-UA"/>
        </w:rPr>
        <w:t>стосується</w:t>
      </w:r>
      <w:proofErr w:type="spellEnd"/>
      <w:r w:rsidRPr="00124599">
        <w:rPr>
          <w:bCs/>
          <w:lang w:eastAsia="uk-UA"/>
        </w:rPr>
        <w:t>:</w:t>
      </w:r>
    </w:p>
    <w:p w:rsidR="00124599" w:rsidRPr="00124599" w:rsidRDefault="00124599" w:rsidP="00124599">
      <w:pPr>
        <w:jc w:val="both"/>
        <w:rPr>
          <w:bCs/>
          <w:lang w:eastAsia="uk-UA"/>
        </w:rPr>
      </w:pPr>
      <w:r w:rsidRPr="00124599">
        <w:rPr>
          <w:bCs/>
          <w:lang w:eastAsia="uk-UA"/>
        </w:rPr>
        <w:t xml:space="preserve">— </w:t>
      </w:r>
      <w:proofErr w:type="spellStart"/>
      <w:r w:rsidRPr="00124599">
        <w:rPr>
          <w:bCs/>
          <w:lang w:eastAsia="uk-UA"/>
        </w:rPr>
        <w:t>якості</w:t>
      </w:r>
      <w:proofErr w:type="spellEnd"/>
      <w:r w:rsidRPr="00124599">
        <w:rPr>
          <w:bCs/>
          <w:lang w:eastAsia="uk-UA"/>
        </w:rPr>
        <w:t xml:space="preserve"> </w:t>
      </w:r>
      <w:proofErr w:type="spellStart"/>
      <w:r w:rsidRPr="00124599">
        <w:rPr>
          <w:bCs/>
          <w:lang w:eastAsia="uk-UA"/>
        </w:rPr>
        <w:t>поставленого</w:t>
      </w:r>
      <w:proofErr w:type="spellEnd"/>
      <w:r w:rsidRPr="00124599">
        <w:rPr>
          <w:bCs/>
          <w:lang w:eastAsia="uk-UA"/>
        </w:rPr>
        <w:t xml:space="preserve"> Товару;</w:t>
      </w:r>
    </w:p>
    <w:p w:rsidR="00124599" w:rsidRPr="00124599" w:rsidRDefault="00124599" w:rsidP="00124599">
      <w:pPr>
        <w:jc w:val="both"/>
        <w:rPr>
          <w:bCs/>
          <w:lang w:eastAsia="uk-UA"/>
        </w:rPr>
      </w:pPr>
      <w:r w:rsidRPr="00124599">
        <w:rPr>
          <w:bCs/>
          <w:lang w:eastAsia="uk-UA"/>
        </w:rPr>
        <w:t xml:space="preserve">— </w:t>
      </w:r>
      <w:proofErr w:type="spellStart"/>
      <w:r w:rsidRPr="00124599">
        <w:rPr>
          <w:bCs/>
          <w:lang w:eastAsia="uk-UA"/>
        </w:rPr>
        <w:t>розірвання</w:t>
      </w:r>
      <w:proofErr w:type="spellEnd"/>
      <w:r w:rsidRPr="00124599">
        <w:rPr>
          <w:bCs/>
          <w:lang w:eastAsia="uk-UA"/>
        </w:rPr>
        <w:t xml:space="preserve"> </w:t>
      </w:r>
      <w:proofErr w:type="spellStart"/>
      <w:r w:rsidRPr="00124599">
        <w:rPr>
          <w:bCs/>
          <w:lang w:eastAsia="uk-UA"/>
        </w:rPr>
        <w:t>аналогічного</w:t>
      </w:r>
      <w:proofErr w:type="spellEnd"/>
      <w:r w:rsidRPr="00124599">
        <w:rPr>
          <w:bCs/>
          <w:lang w:eastAsia="uk-UA"/>
        </w:rPr>
        <w:t xml:space="preserve"> за </w:t>
      </w:r>
      <w:proofErr w:type="spellStart"/>
      <w:r w:rsidRPr="00124599">
        <w:rPr>
          <w:bCs/>
          <w:lang w:eastAsia="uk-UA"/>
        </w:rPr>
        <w:t>своєю</w:t>
      </w:r>
      <w:proofErr w:type="spellEnd"/>
      <w:r w:rsidRPr="00124599">
        <w:rPr>
          <w:bCs/>
          <w:lang w:eastAsia="uk-UA"/>
        </w:rPr>
        <w:t xml:space="preserve"> природою Договору з </w:t>
      </w:r>
      <w:r w:rsidR="00193F60">
        <w:rPr>
          <w:bCs/>
          <w:lang w:val="uk-UA" w:eastAsia="uk-UA"/>
        </w:rPr>
        <w:t>Покупцем</w:t>
      </w:r>
      <w:r w:rsidRPr="00124599">
        <w:rPr>
          <w:bCs/>
          <w:lang w:eastAsia="uk-UA"/>
        </w:rPr>
        <w:t xml:space="preserve"> у </w:t>
      </w:r>
      <w:proofErr w:type="spellStart"/>
      <w:r w:rsidRPr="00124599">
        <w:rPr>
          <w:bCs/>
          <w:lang w:eastAsia="uk-UA"/>
        </w:rPr>
        <w:t>разі</w:t>
      </w:r>
      <w:proofErr w:type="spellEnd"/>
    </w:p>
    <w:p w:rsidR="00124599" w:rsidRPr="00124599" w:rsidRDefault="00124599" w:rsidP="00124599">
      <w:pPr>
        <w:jc w:val="both"/>
        <w:rPr>
          <w:bCs/>
          <w:lang w:eastAsia="uk-UA"/>
        </w:rPr>
      </w:pPr>
      <w:proofErr w:type="spellStart"/>
      <w:r w:rsidRPr="00124599">
        <w:rPr>
          <w:bCs/>
          <w:lang w:eastAsia="uk-UA"/>
        </w:rPr>
        <w:t>прострочення</w:t>
      </w:r>
      <w:proofErr w:type="spellEnd"/>
      <w:r w:rsidRPr="00124599">
        <w:rPr>
          <w:bCs/>
          <w:lang w:eastAsia="uk-UA"/>
        </w:rPr>
        <w:t xml:space="preserve"> строку поставки Товару;</w:t>
      </w:r>
    </w:p>
    <w:p w:rsidR="00124599" w:rsidRPr="00124599" w:rsidRDefault="00124599" w:rsidP="00124599">
      <w:pPr>
        <w:jc w:val="both"/>
        <w:rPr>
          <w:bCs/>
          <w:lang w:eastAsia="uk-UA"/>
        </w:rPr>
      </w:pPr>
      <w:r w:rsidRPr="00124599">
        <w:rPr>
          <w:bCs/>
          <w:lang w:eastAsia="uk-UA"/>
        </w:rPr>
        <w:t xml:space="preserve">— </w:t>
      </w:r>
      <w:proofErr w:type="spellStart"/>
      <w:r w:rsidRPr="00124599">
        <w:rPr>
          <w:bCs/>
          <w:lang w:eastAsia="uk-UA"/>
        </w:rPr>
        <w:t>розірвання</w:t>
      </w:r>
      <w:proofErr w:type="spellEnd"/>
      <w:r w:rsidRPr="00124599">
        <w:rPr>
          <w:bCs/>
          <w:lang w:eastAsia="uk-UA"/>
        </w:rPr>
        <w:t xml:space="preserve"> </w:t>
      </w:r>
      <w:proofErr w:type="spellStart"/>
      <w:r w:rsidRPr="00124599">
        <w:rPr>
          <w:bCs/>
          <w:lang w:eastAsia="uk-UA"/>
        </w:rPr>
        <w:t>аналогічного</w:t>
      </w:r>
      <w:proofErr w:type="spellEnd"/>
      <w:r w:rsidRPr="00124599">
        <w:rPr>
          <w:bCs/>
          <w:lang w:eastAsia="uk-UA"/>
        </w:rPr>
        <w:t xml:space="preserve"> за </w:t>
      </w:r>
      <w:proofErr w:type="spellStart"/>
      <w:r w:rsidRPr="00124599">
        <w:rPr>
          <w:bCs/>
          <w:lang w:eastAsia="uk-UA"/>
        </w:rPr>
        <w:t>своєю</w:t>
      </w:r>
      <w:proofErr w:type="spellEnd"/>
      <w:r w:rsidRPr="00124599">
        <w:rPr>
          <w:bCs/>
          <w:lang w:eastAsia="uk-UA"/>
        </w:rPr>
        <w:t xml:space="preserve"> природою Договору з </w:t>
      </w:r>
      <w:r w:rsidR="00193F60">
        <w:rPr>
          <w:bCs/>
          <w:lang w:val="uk-UA" w:eastAsia="uk-UA"/>
        </w:rPr>
        <w:t>Покупцем</w:t>
      </w:r>
      <w:r w:rsidRPr="00124599">
        <w:rPr>
          <w:bCs/>
          <w:lang w:eastAsia="uk-UA"/>
        </w:rPr>
        <w:t xml:space="preserve"> у </w:t>
      </w:r>
      <w:proofErr w:type="spellStart"/>
      <w:r w:rsidRPr="00124599">
        <w:rPr>
          <w:bCs/>
          <w:lang w:eastAsia="uk-UA"/>
        </w:rPr>
        <w:t>разі</w:t>
      </w:r>
      <w:proofErr w:type="spellEnd"/>
    </w:p>
    <w:p w:rsidR="00124599" w:rsidRPr="00124599" w:rsidRDefault="00124599" w:rsidP="00124599">
      <w:pPr>
        <w:jc w:val="both"/>
        <w:rPr>
          <w:bCs/>
          <w:lang w:eastAsia="uk-UA"/>
        </w:rPr>
      </w:pPr>
      <w:proofErr w:type="spellStart"/>
      <w:r w:rsidRPr="00124599">
        <w:rPr>
          <w:bCs/>
          <w:lang w:eastAsia="uk-UA"/>
        </w:rPr>
        <w:t>прострочення</w:t>
      </w:r>
      <w:proofErr w:type="spellEnd"/>
      <w:r w:rsidRPr="00124599">
        <w:rPr>
          <w:bCs/>
          <w:lang w:eastAsia="uk-UA"/>
        </w:rPr>
        <w:t xml:space="preserve"> строку </w:t>
      </w:r>
      <w:proofErr w:type="spellStart"/>
      <w:r w:rsidRPr="00124599">
        <w:rPr>
          <w:bCs/>
          <w:lang w:eastAsia="uk-UA"/>
        </w:rPr>
        <w:t>усунення</w:t>
      </w:r>
      <w:proofErr w:type="spellEnd"/>
      <w:r w:rsidRPr="00124599">
        <w:rPr>
          <w:bCs/>
          <w:lang w:eastAsia="uk-UA"/>
        </w:rPr>
        <w:t xml:space="preserve"> </w:t>
      </w:r>
      <w:proofErr w:type="spellStart"/>
      <w:r w:rsidRPr="00124599">
        <w:rPr>
          <w:bCs/>
          <w:lang w:eastAsia="uk-UA"/>
        </w:rPr>
        <w:t>дефектів</w:t>
      </w:r>
      <w:proofErr w:type="spellEnd"/>
      <w:r w:rsidRPr="00124599">
        <w:rPr>
          <w:bCs/>
          <w:lang w:eastAsia="uk-UA"/>
        </w:rPr>
        <w:t>.</w:t>
      </w:r>
    </w:p>
    <w:p w:rsidR="00124599" w:rsidRPr="00124599" w:rsidRDefault="00551C11" w:rsidP="00124599">
      <w:pPr>
        <w:jc w:val="both"/>
        <w:rPr>
          <w:bCs/>
          <w:lang w:eastAsia="uk-UA"/>
        </w:rPr>
      </w:pPr>
      <w:r>
        <w:rPr>
          <w:bCs/>
          <w:lang w:eastAsia="uk-UA"/>
        </w:rPr>
        <w:lastRenderedPageBreak/>
        <w:t>12</w:t>
      </w:r>
      <w:r w:rsidR="00124599" w:rsidRPr="00124599">
        <w:rPr>
          <w:bCs/>
          <w:lang w:eastAsia="uk-UA"/>
        </w:rPr>
        <w:t xml:space="preserve">.3. У </w:t>
      </w:r>
      <w:proofErr w:type="spellStart"/>
      <w:r w:rsidR="00124599" w:rsidRPr="00124599">
        <w:rPr>
          <w:bCs/>
          <w:lang w:eastAsia="uk-UA"/>
        </w:rPr>
        <w:t>разі</w:t>
      </w:r>
      <w:proofErr w:type="spellEnd"/>
      <w:r w:rsidR="00124599" w:rsidRPr="00124599">
        <w:rPr>
          <w:bCs/>
          <w:lang w:eastAsia="uk-UA"/>
        </w:rPr>
        <w:t xml:space="preserve"> </w:t>
      </w:r>
      <w:proofErr w:type="spellStart"/>
      <w:r w:rsidR="00124599" w:rsidRPr="00124599">
        <w:rPr>
          <w:bCs/>
          <w:lang w:eastAsia="uk-UA"/>
        </w:rPr>
        <w:t>порушення</w:t>
      </w:r>
      <w:proofErr w:type="spellEnd"/>
      <w:r w:rsidR="00124599" w:rsidRPr="00124599">
        <w:rPr>
          <w:bCs/>
          <w:lang w:eastAsia="uk-UA"/>
        </w:rPr>
        <w:t xml:space="preserve"> </w:t>
      </w:r>
      <w:r w:rsidR="00411517">
        <w:rPr>
          <w:bCs/>
          <w:lang w:eastAsia="uk-UA"/>
        </w:rPr>
        <w:t>Продав</w:t>
      </w:r>
      <w:proofErr w:type="spellStart"/>
      <w:r w:rsidR="00411517">
        <w:rPr>
          <w:bCs/>
          <w:lang w:val="uk-UA" w:eastAsia="uk-UA"/>
        </w:rPr>
        <w:t>цем</w:t>
      </w:r>
      <w:proofErr w:type="spellEnd"/>
      <w:r w:rsidR="00124599" w:rsidRPr="00124599">
        <w:rPr>
          <w:bCs/>
          <w:lang w:eastAsia="uk-UA"/>
        </w:rPr>
        <w:t xml:space="preserve"> умов </w:t>
      </w:r>
      <w:proofErr w:type="spellStart"/>
      <w:r w:rsidR="00124599" w:rsidRPr="00124599">
        <w:rPr>
          <w:bCs/>
          <w:lang w:eastAsia="uk-UA"/>
        </w:rPr>
        <w:t>щодо</w:t>
      </w:r>
      <w:proofErr w:type="spellEnd"/>
      <w:r w:rsidR="00124599" w:rsidRPr="00124599">
        <w:rPr>
          <w:bCs/>
          <w:lang w:eastAsia="uk-UA"/>
        </w:rPr>
        <w:t xml:space="preserve"> порядку та </w:t>
      </w:r>
      <w:proofErr w:type="spellStart"/>
      <w:r w:rsidR="00124599" w:rsidRPr="00124599">
        <w:rPr>
          <w:bCs/>
          <w:lang w:eastAsia="uk-UA"/>
        </w:rPr>
        <w:t>строків</w:t>
      </w:r>
      <w:proofErr w:type="spellEnd"/>
      <w:r w:rsidR="00124599" w:rsidRPr="00124599">
        <w:rPr>
          <w:bCs/>
          <w:lang w:eastAsia="uk-UA"/>
        </w:rPr>
        <w:t xml:space="preserve"> </w:t>
      </w:r>
      <w:proofErr w:type="spellStart"/>
      <w:r w:rsidR="00124599" w:rsidRPr="00124599">
        <w:rPr>
          <w:bCs/>
          <w:lang w:eastAsia="uk-UA"/>
        </w:rPr>
        <w:t>постачання</w:t>
      </w:r>
      <w:proofErr w:type="spellEnd"/>
      <w:r w:rsidR="00124599" w:rsidRPr="00124599">
        <w:rPr>
          <w:bCs/>
          <w:lang w:eastAsia="uk-UA"/>
        </w:rPr>
        <w:t xml:space="preserve"> Товару, </w:t>
      </w:r>
      <w:proofErr w:type="spellStart"/>
      <w:r w:rsidR="00124599" w:rsidRPr="00124599">
        <w:rPr>
          <w:bCs/>
          <w:lang w:eastAsia="uk-UA"/>
        </w:rPr>
        <w:t>якості</w:t>
      </w:r>
      <w:proofErr w:type="spellEnd"/>
      <w:r w:rsidR="00124599" w:rsidRPr="00124599">
        <w:rPr>
          <w:bCs/>
          <w:lang w:eastAsia="uk-UA"/>
        </w:rPr>
        <w:t xml:space="preserve"> </w:t>
      </w:r>
      <w:proofErr w:type="spellStart"/>
      <w:r w:rsidR="00124599" w:rsidRPr="00124599">
        <w:rPr>
          <w:bCs/>
          <w:lang w:eastAsia="uk-UA"/>
        </w:rPr>
        <w:t>поставленого</w:t>
      </w:r>
      <w:proofErr w:type="spellEnd"/>
      <w:r w:rsidR="00124599" w:rsidRPr="00124599">
        <w:rPr>
          <w:bCs/>
          <w:lang w:eastAsia="uk-UA"/>
        </w:rPr>
        <w:t xml:space="preserve"> Товару, </w:t>
      </w:r>
      <w:r w:rsidR="009536C8">
        <w:rPr>
          <w:bCs/>
          <w:lang w:val="uk-UA" w:eastAsia="uk-UA"/>
        </w:rPr>
        <w:t>Покупець</w:t>
      </w:r>
      <w:r w:rsidR="00124599" w:rsidRPr="00124599">
        <w:rPr>
          <w:bCs/>
          <w:lang w:eastAsia="uk-UA"/>
        </w:rPr>
        <w:t xml:space="preserve"> </w:t>
      </w:r>
      <w:proofErr w:type="spellStart"/>
      <w:r w:rsidR="00124599" w:rsidRPr="00124599">
        <w:rPr>
          <w:bCs/>
          <w:lang w:eastAsia="uk-UA"/>
        </w:rPr>
        <w:t>має</w:t>
      </w:r>
      <w:proofErr w:type="spellEnd"/>
      <w:r w:rsidR="00124599" w:rsidRPr="00124599">
        <w:rPr>
          <w:bCs/>
          <w:lang w:eastAsia="uk-UA"/>
        </w:rPr>
        <w:t xml:space="preserve"> право </w:t>
      </w:r>
      <w:proofErr w:type="gramStart"/>
      <w:r w:rsidR="00124599" w:rsidRPr="00124599">
        <w:rPr>
          <w:bCs/>
          <w:lang w:eastAsia="uk-UA"/>
        </w:rPr>
        <w:t>в будь</w:t>
      </w:r>
      <w:proofErr w:type="gramEnd"/>
      <w:r w:rsidR="00124599" w:rsidRPr="00124599">
        <w:rPr>
          <w:bCs/>
          <w:lang w:eastAsia="uk-UA"/>
        </w:rPr>
        <w:t>-</w:t>
      </w:r>
      <w:proofErr w:type="spellStart"/>
      <w:r w:rsidR="00124599" w:rsidRPr="00124599">
        <w:rPr>
          <w:bCs/>
          <w:lang w:eastAsia="uk-UA"/>
        </w:rPr>
        <w:t>який</w:t>
      </w:r>
      <w:proofErr w:type="spellEnd"/>
      <w:r w:rsidR="00124599" w:rsidRPr="00124599">
        <w:rPr>
          <w:bCs/>
          <w:lang w:eastAsia="uk-UA"/>
        </w:rPr>
        <w:t xml:space="preserve"> час як </w:t>
      </w:r>
      <w:proofErr w:type="spellStart"/>
      <w:r w:rsidR="00124599" w:rsidRPr="00124599">
        <w:rPr>
          <w:bCs/>
          <w:lang w:eastAsia="uk-UA"/>
        </w:rPr>
        <w:t>протягом</w:t>
      </w:r>
      <w:proofErr w:type="spellEnd"/>
      <w:r w:rsidR="00124599" w:rsidRPr="00124599">
        <w:rPr>
          <w:bCs/>
          <w:lang w:eastAsia="uk-UA"/>
        </w:rPr>
        <w:t xml:space="preserve"> строку </w:t>
      </w:r>
      <w:proofErr w:type="spellStart"/>
      <w:r w:rsidR="00124599" w:rsidRPr="00124599">
        <w:rPr>
          <w:bCs/>
          <w:lang w:eastAsia="uk-UA"/>
        </w:rPr>
        <w:t>дії</w:t>
      </w:r>
      <w:proofErr w:type="spellEnd"/>
      <w:r w:rsidR="00124599" w:rsidRPr="00124599">
        <w:rPr>
          <w:bCs/>
          <w:lang w:eastAsia="uk-UA"/>
        </w:rPr>
        <w:t xml:space="preserve"> </w:t>
      </w:r>
      <w:proofErr w:type="spellStart"/>
      <w:r w:rsidR="00124599" w:rsidRPr="00124599">
        <w:rPr>
          <w:bCs/>
          <w:lang w:eastAsia="uk-UA"/>
        </w:rPr>
        <w:t>цього</w:t>
      </w:r>
      <w:proofErr w:type="spellEnd"/>
      <w:r w:rsidR="00124599" w:rsidRPr="00124599">
        <w:rPr>
          <w:bCs/>
          <w:lang w:eastAsia="uk-UA"/>
        </w:rPr>
        <w:t xml:space="preserve"> Договору, так і </w:t>
      </w:r>
      <w:proofErr w:type="spellStart"/>
      <w:r w:rsidR="00124599" w:rsidRPr="00124599">
        <w:rPr>
          <w:bCs/>
          <w:lang w:eastAsia="uk-UA"/>
        </w:rPr>
        <w:t>протягом</w:t>
      </w:r>
      <w:proofErr w:type="spellEnd"/>
      <w:r w:rsidR="00124599" w:rsidRPr="00124599">
        <w:rPr>
          <w:bCs/>
          <w:lang w:eastAsia="uk-UA"/>
        </w:rPr>
        <w:t xml:space="preserve"> одного року </w:t>
      </w:r>
      <w:proofErr w:type="spellStart"/>
      <w:r w:rsidR="00124599" w:rsidRPr="00124599">
        <w:rPr>
          <w:bCs/>
          <w:lang w:eastAsia="uk-UA"/>
        </w:rPr>
        <w:t>після</w:t>
      </w:r>
      <w:proofErr w:type="spellEnd"/>
      <w:r w:rsidR="00124599" w:rsidRPr="00124599">
        <w:rPr>
          <w:bCs/>
          <w:lang w:eastAsia="uk-UA"/>
        </w:rPr>
        <w:t xml:space="preserve"> </w:t>
      </w:r>
      <w:proofErr w:type="spellStart"/>
      <w:r w:rsidR="00124599" w:rsidRPr="00124599">
        <w:rPr>
          <w:bCs/>
          <w:lang w:eastAsia="uk-UA"/>
        </w:rPr>
        <w:t>спливу</w:t>
      </w:r>
      <w:proofErr w:type="spellEnd"/>
      <w:r w:rsidR="00124599" w:rsidRPr="00124599">
        <w:rPr>
          <w:bCs/>
          <w:lang w:eastAsia="uk-UA"/>
        </w:rPr>
        <w:t xml:space="preserve"> строку </w:t>
      </w:r>
      <w:proofErr w:type="spellStart"/>
      <w:r w:rsidR="00124599" w:rsidRPr="00124599">
        <w:rPr>
          <w:bCs/>
          <w:lang w:eastAsia="uk-UA"/>
        </w:rPr>
        <w:t>дії</w:t>
      </w:r>
      <w:proofErr w:type="spellEnd"/>
      <w:r w:rsidR="00124599" w:rsidRPr="00124599">
        <w:rPr>
          <w:bCs/>
          <w:lang w:eastAsia="uk-UA"/>
        </w:rPr>
        <w:t xml:space="preserve"> </w:t>
      </w:r>
      <w:proofErr w:type="spellStart"/>
      <w:r w:rsidR="00124599" w:rsidRPr="00124599">
        <w:rPr>
          <w:bCs/>
          <w:lang w:eastAsia="uk-UA"/>
        </w:rPr>
        <w:t>цього</w:t>
      </w:r>
      <w:proofErr w:type="spellEnd"/>
      <w:r w:rsidR="00124599" w:rsidRPr="00124599">
        <w:rPr>
          <w:bCs/>
          <w:lang w:eastAsia="uk-UA"/>
        </w:rPr>
        <w:t xml:space="preserve"> Договору, </w:t>
      </w:r>
      <w:proofErr w:type="spellStart"/>
      <w:r w:rsidR="00124599" w:rsidRPr="00124599">
        <w:rPr>
          <w:bCs/>
          <w:lang w:eastAsia="uk-UA"/>
        </w:rPr>
        <w:t>застосувати</w:t>
      </w:r>
      <w:proofErr w:type="spellEnd"/>
      <w:r w:rsidR="00124599" w:rsidRPr="00124599">
        <w:rPr>
          <w:bCs/>
          <w:lang w:eastAsia="uk-UA"/>
        </w:rPr>
        <w:t xml:space="preserve"> до </w:t>
      </w:r>
      <w:proofErr w:type="spellStart"/>
      <w:r w:rsidR="00411517">
        <w:rPr>
          <w:bCs/>
          <w:lang w:eastAsia="uk-UA"/>
        </w:rPr>
        <w:t>Продав</w:t>
      </w:r>
      <w:r w:rsidR="00BA19C7">
        <w:rPr>
          <w:bCs/>
          <w:lang w:eastAsia="uk-UA"/>
        </w:rPr>
        <w:t>ц</w:t>
      </w:r>
      <w:proofErr w:type="spellEnd"/>
      <w:r w:rsidR="00BA19C7">
        <w:rPr>
          <w:bCs/>
          <w:lang w:val="uk-UA" w:eastAsia="uk-UA"/>
        </w:rPr>
        <w:t>я</w:t>
      </w:r>
      <w:r w:rsidR="00124599" w:rsidRPr="00124599">
        <w:rPr>
          <w:bCs/>
          <w:lang w:eastAsia="uk-UA"/>
        </w:rPr>
        <w:t xml:space="preserve"> оперативно-</w:t>
      </w:r>
      <w:proofErr w:type="spellStart"/>
      <w:r w:rsidR="00124599" w:rsidRPr="00124599">
        <w:rPr>
          <w:bCs/>
          <w:lang w:eastAsia="uk-UA"/>
        </w:rPr>
        <w:t>господарську</w:t>
      </w:r>
      <w:proofErr w:type="spellEnd"/>
      <w:r w:rsidR="00124599" w:rsidRPr="00124599">
        <w:rPr>
          <w:bCs/>
          <w:lang w:eastAsia="uk-UA"/>
        </w:rPr>
        <w:t xml:space="preserve"> </w:t>
      </w:r>
      <w:proofErr w:type="spellStart"/>
      <w:r w:rsidR="00124599" w:rsidRPr="00124599">
        <w:rPr>
          <w:bCs/>
          <w:lang w:eastAsia="uk-UA"/>
        </w:rPr>
        <w:t>санкцію</w:t>
      </w:r>
      <w:proofErr w:type="spellEnd"/>
      <w:r w:rsidR="00124599" w:rsidRPr="00124599">
        <w:rPr>
          <w:bCs/>
          <w:lang w:eastAsia="uk-UA"/>
        </w:rPr>
        <w:t xml:space="preserve"> у </w:t>
      </w:r>
      <w:proofErr w:type="spellStart"/>
      <w:r w:rsidR="00124599" w:rsidRPr="00124599">
        <w:rPr>
          <w:bCs/>
          <w:lang w:eastAsia="uk-UA"/>
        </w:rPr>
        <w:t>формі</w:t>
      </w:r>
      <w:proofErr w:type="spellEnd"/>
      <w:r w:rsidR="00124599" w:rsidRPr="00124599">
        <w:rPr>
          <w:bCs/>
          <w:lang w:eastAsia="uk-UA"/>
        </w:rPr>
        <w:t xml:space="preserve"> </w:t>
      </w:r>
      <w:proofErr w:type="spellStart"/>
      <w:r w:rsidR="00124599" w:rsidRPr="00124599">
        <w:rPr>
          <w:bCs/>
          <w:lang w:eastAsia="uk-UA"/>
        </w:rPr>
        <w:t>відмови</w:t>
      </w:r>
      <w:proofErr w:type="spellEnd"/>
      <w:r w:rsidR="00124599" w:rsidRPr="00124599">
        <w:rPr>
          <w:bCs/>
          <w:lang w:eastAsia="uk-UA"/>
        </w:rPr>
        <w:t xml:space="preserve"> </w:t>
      </w:r>
      <w:proofErr w:type="spellStart"/>
      <w:r w:rsidR="00124599" w:rsidRPr="00124599">
        <w:rPr>
          <w:bCs/>
          <w:lang w:eastAsia="uk-UA"/>
        </w:rPr>
        <w:t>від</w:t>
      </w:r>
      <w:proofErr w:type="spellEnd"/>
      <w:r w:rsidR="00124599" w:rsidRPr="00124599">
        <w:rPr>
          <w:bCs/>
          <w:lang w:eastAsia="uk-UA"/>
        </w:rPr>
        <w:t xml:space="preserve"> </w:t>
      </w:r>
      <w:proofErr w:type="spellStart"/>
      <w:r w:rsidR="00124599" w:rsidRPr="00124599">
        <w:rPr>
          <w:bCs/>
          <w:lang w:eastAsia="uk-UA"/>
        </w:rPr>
        <w:t>встановле</w:t>
      </w:r>
      <w:r w:rsidR="004C3E3D">
        <w:rPr>
          <w:bCs/>
          <w:lang w:eastAsia="uk-UA"/>
        </w:rPr>
        <w:t>ння</w:t>
      </w:r>
      <w:proofErr w:type="spellEnd"/>
      <w:r w:rsidR="004C3E3D">
        <w:rPr>
          <w:bCs/>
          <w:lang w:eastAsia="uk-UA"/>
        </w:rPr>
        <w:t xml:space="preserve"> на </w:t>
      </w:r>
      <w:proofErr w:type="spellStart"/>
      <w:r w:rsidR="004C3E3D">
        <w:rPr>
          <w:bCs/>
          <w:lang w:eastAsia="uk-UA"/>
        </w:rPr>
        <w:t>майбутнє</w:t>
      </w:r>
      <w:proofErr w:type="spellEnd"/>
      <w:r w:rsidR="004C3E3D">
        <w:rPr>
          <w:bCs/>
          <w:lang w:eastAsia="uk-UA"/>
        </w:rPr>
        <w:t xml:space="preserve"> </w:t>
      </w:r>
      <w:proofErr w:type="spellStart"/>
      <w:r w:rsidR="004C3E3D">
        <w:rPr>
          <w:bCs/>
          <w:lang w:eastAsia="uk-UA"/>
        </w:rPr>
        <w:t>господарських</w:t>
      </w:r>
      <w:proofErr w:type="spellEnd"/>
      <w:r w:rsidR="004C3E3D">
        <w:rPr>
          <w:bCs/>
          <w:lang w:eastAsia="uk-UA"/>
        </w:rPr>
        <w:t xml:space="preserve"> </w:t>
      </w:r>
      <w:proofErr w:type="spellStart"/>
      <w:r w:rsidR="004C3E3D">
        <w:rPr>
          <w:bCs/>
          <w:lang w:eastAsia="uk-UA"/>
        </w:rPr>
        <w:t>з</w:t>
      </w:r>
      <w:r w:rsidR="00124599" w:rsidRPr="00124599">
        <w:rPr>
          <w:bCs/>
          <w:lang w:eastAsia="uk-UA"/>
        </w:rPr>
        <w:t>в’язків</w:t>
      </w:r>
      <w:proofErr w:type="spellEnd"/>
      <w:r w:rsidR="00124599" w:rsidRPr="00124599">
        <w:rPr>
          <w:bCs/>
          <w:lang w:eastAsia="uk-UA"/>
        </w:rPr>
        <w:t xml:space="preserve"> (</w:t>
      </w:r>
      <w:proofErr w:type="spellStart"/>
      <w:r w:rsidR="00124599" w:rsidRPr="00124599">
        <w:rPr>
          <w:bCs/>
          <w:lang w:eastAsia="uk-UA"/>
        </w:rPr>
        <w:t>далі</w:t>
      </w:r>
      <w:proofErr w:type="spellEnd"/>
      <w:r w:rsidR="00124599" w:rsidRPr="00124599">
        <w:rPr>
          <w:bCs/>
          <w:lang w:eastAsia="uk-UA"/>
        </w:rPr>
        <w:t xml:space="preserve"> – </w:t>
      </w:r>
      <w:proofErr w:type="spellStart"/>
      <w:r w:rsidR="00124599" w:rsidRPr="00124599">
        <w:rPr>
          <w:bCs/>
          <w:lang w:eastAsia="uk-UA"/>
        </w:rPr>
        <w:t>Санкція</w:t>
      </w:r>
      <w:proofErr w:type="spellEnd"/>
      <w:r w:rsidR="00124599" w:rsidRPr="00124599">
        <w:rPr>
          <w:bCs/>
          <w:lang w:eastAsia="uk-UA"/>
        </w:rPr>
        <w:t>).</w:t>
      </w:r>
    </w:p>
    <w:p w:rsidR="00825AC9" w:rsidRPr="00124599" w:rsidRDefault="00551C11" w:rsidP="00124599">
      <w:pPr>
        <w:jc w:val="both"/>
        <w:rPr>
          <w:bCs/>
          <w:lang w:eastAsia="uk-UA"/>
        </w:rPr>
      </w:pPr>
      <w:r>
        <w:rPr>
          <w:bCs/>
          <w:lang w:eastAsia="uk-UA"/>
        </w:rPr>
        <w:t>12</w:t>
      </w:r>
      <w:r w:rsidR="00124599" w:rsidRPr="00124599">
        <w:rPr>
          <w:bCs/>
          <w:lang w:eastAsia="uk-UA"/>
        </w:rPr>
        <w:t xml:space="preserve">.4. Строк </w:t>
      </w:r>
      <w:proofErr w:type="spellStart"/>
      <w:r w:rsidR="00124599" w:rsidRPr="00124599">
        <w:rPr>
          <w:bCs/>
          <w:lang w:eastAsia="uk-UA"/>
        </w:rPr>
        <w:t>дії</w:t>
      </w:r>
      <w:proofErr w:type="spellEnd"/>
      <w:r w:rsidR="00124599" w:rsidRPr="00124599">
        <w:rPr>
          <w:bCs/>
          <w:lang w:eastAsia="uk-UA"/>
        </w:rPr>
        <w:t xml:space="preserve"> </w:t>
      </w:r>
      <w:proofErr w:type="spellStart"/>
      <w:r w:rsidR="00124599" w:rsidRPr="00124599">
        <w:rPr>
          <w:bCs/>
          <w:lang w:eastAsia="uk-UA"/>
        </w:rPr>
        <w:t>Санкції</w:t>
      </w:r>
      <w:proofErr w:type="spellEnd"/>
      <w:r w:rsidR="00124599" w:rsidRPr="00124599">
        <w:rPr>
          <w:bCs/>
          <w:lang w:eastAsia="uk-UA"/>
        </w:rPr>
        <w:t xml:space="preserve"> </w:t>
      </w:r>
      <w:proofErr w:type="spellStart"/>
      <w:r w:rsidR="00124599" w:rsidRPr="00124599">
        <w:rPr>
          <w:bCs/>
          <w:lang w:eastAsia="uk-UA"/>
        </w:rPr>
        <w:t>визначає</w:t>
      </w:r>
      <w:proofErr w:type="spellEnd"/>
      <w:r w:rsidR="00124599" w:rsidRPr="00124599">
        <w:rPr>
          <w:bCs/>
          <w:lang w:eastAsia="uk-UA"/>
        </w:rPr>
        <w:t xml:space="preserve"> </w:t>
      </w:r>
      <w:r w:rsidR="00C800F2">
        <w:rPr>
          <w:bCs/>
          <w:lang w:val="uk-UA" w:eastAsia="uk-UA"/>
        </w:rPr>
        <w:t>Покупець</w:t>
      </w:r>
      <w:r w:rsidR="00124599" w:rsidRPr="00124599">
        <w:rPr>
          <w:bCs/>
          <w:lang w:eastAsia="uk-UA"/>
        </w:rPr>
        <w:t xml:space="preserve">, але </w:t>
      </w:r>
      <w:proofErr w:type="spellStart"/>
      <w:r w:rsidR="00124599" w:rsidRPr="00124599">
        <w:rPr>
          <w:bCs/>
          <w:lang w:eastAsia="uk-UA"/>
        </w:rPr>
        <w:t>він</w:t>
      </w:r>
      <w:proofErr w:type="spellEnd"/>
      <w:r w:rsidR="00124599" w:rsidRPr="00124599">
        <w:rPr>
          <w:bCs/>
          <w:lang w:eastAsia="uk-UA"/>
        </w:rPr>
        <w:t xml:space="preserve"> не буде </w:t>
      </w:r>
      <w:proofErr w:type="spellStart"/>
      <w:r w:rsidR="00124599" w:rsidRPr="00124599">
        <w:rPr>
          <w:bCs/>
          <w:lang w:eastAsia="uk-UA"/>
        </w:rPr>
        <w:t>перевищувати</w:t>
      </w:r>
      <w:proofErr w:type="spellEnd"/>
      <w:r w:rsidR="00124599" w:rsidRPr="00124599">
        <w:rPr>
          <w:bCs/>
          <w:lang w:eastAsia="uk-UA"/>
        </w:rPr>
        <w:t xml:space="preserve"> </w:t>
      </w:r>
      <w:proofErr w:type="spellStart"/>
      <w:r w:rsidR="00124599" w:rsidRPr="00124599">
        <w:rPr>
          <w:bCs/>
          <w:lang w:eastAsia="uk-UA"/>
        </w:rPr>
        <w:t>трьох</w:t>
      </w:r>
      <w:proofErr w:type="spellEnd"/>
      <w:r w:rsidR="00124599" w:rsidRPr="00124599">
        <w:rPr>
          <w:bCs/>
          <w:lang w:eastAsia="uk-UA"/>
        </w:rPr>
        <w:t xml:space="preserve"> </w:t>
      </w:r>
      <w:proofErr w:type="spellStart"/>
      <w:r w:rsidR="00124599" w:rsidRPr="00124599">
        <w:rPr>
          <w:bCs/>
          <w:lang w:eastAsia="uk-UA"/>
        </w:rPr>
        <w:t>років</w:t>
      </w:r>
      <w:proofErr w:type="spellEnd"/>
      <w:r w:rsidR="00124599" w:rsidRPr="00124599">
        <w:rPr>
          <w:bCs/>
          <w:lang w:eastAsia="uk-UA"/>
        </w:rPr>
        <w:t xml:space="preserve"> з моменту початку </w:t>
      </w:r>
      <w:proofErr w:type="spellStart"/>
      <w:r w:rsidR="00124599" w:rsidRPr="00124599">
        <w:rPr>
          <w:bCs/>
          <w:lang w:eastAsia="uk-UA"/>
        </w:rPr>
        <w:t>її</w:t>
      </w:r>
      <w:proofErr w:type="spellEnd"/>
      <w:r w:rsidR="00124599" w:rsidRPr="00124599">
        <w:rPr>
          <w:bCs/>
          <w:lang w:eastAsia="uk-UA"/>
        </w:rPr>
        <w:t xml:space="preserve"> </w:t>
      </w:r>
      <w:proofErr w:type="spellStart"/>
      <w:r w:rsidR="00124599" w:rsidRPr="00124599">
        <w:rPr>
          <w:bCs/>
          <w:lang w:eastAsia="uk-UA"/>
        </w:rPr>
        <w:t>застосування</w:t>
      </w:r>
      <w:proofErr w:type="spellEnd"/>
      <w:r w:rsidR="00124599" w:rsidRPr="00124599">
        <w:rPr>
          <w:bCs/>
          <w:lang w:eastAsia="uk-UA"/>
        </w:rPr>
        <w:t xml:space="preserve">. </w:t>
      </w:r>
      <w:r w:rsidR="00C800F2">
        <w:rPr>
          <w:bCs/>
          <w:lang w:val="uk-UA" w:eastAsia="uk-UA"/>
        </w:rPr>
        <w:t>Покупець</w:t>
      </w:r>
      <w:r w:rsidR="00124599" w:rsidRPr="00124599">
        <w:rPr>
          <w:bCs/>
          <w:lang w:eastAsia="uk-UA"/>
        </w:rPr>
        <w:t xml:space="preserve"> </w:t>
      </w:r>
      <w:proofErr w:type="spellStart"/>
      <w:r w:rsidR="00124599" w:rsidRPr="00124599">
        <w:rPr>
          <w:bCs/>
          <w:lang w:eastAsia="uk-UA"/>
        </w:rPr>
        <w:t>повідомляє</w:t>
      </w:r>
      <w:proofErr w:type="spellEnd"/>
      <w:r w:rsidR="00124599" w:rsidRPr="00124599">
        <w:rPr>
          <w:bCs/>
          <w:lang w:eastAsia="uk-UA"/>
        </w:rPr>
        <w:t xml:space="preserve"> </w:t>
      </w:r>
      <w:r w:rsidR="00411517">
        <w:rPr>
          <w:bCs/>
          <w:lang w:eastAsia="uk-UA"/>
        </w:rPr>
        <w:t>Продав</w:t>
      </w:r>
      <w:r w:rsidR="008074A8">
        <w:rPr>
          <w:bCs/>
          <w:lang w:val="uk-UA" w:eastAsia="uk-UA"/>
        </w:rPr>
        <w:t>ця</w:t>
      </w:r>
      <w:r w:rsidR="00124599" w:rsidRPr="00124599">
        <w:rPr>
          <w:bCs/>
          <w:lang w:eastAsia="uk-UA"/>
        </w:rPr>
        <w:t xml:space="preserve"> про </w:t>
      </w:r>
      <w:proofErr w:type="spellStart"/>
      <w:r w:rsidR="00124599" w:rsidRPr="00124599">
        <w:rPr>
          <w:bCs/>
          <w:lang w:eastAsia="uk-UA"/>
        </w:rPr>
        <w:t>застосування</w:t>
      </w:r>
      <w:proofErr w:type="spellEnd"/>
      <w:r w:rsidR="00124599" w:rsidRPr="00124599">
        <w:rPr>
          <w:bCs/>
          <w:lang w:eastAsia="uk-UA"/>
        </w:rPr>
        <w:t xml:space="preserve"> до </w:t>
      </w:r>
      <w:proofErr w:type="spellStart"/>
      <w:r w:rsidR="00124599" w:rsidRPr="00124599">
        <w:rPr>
          <w:bCs/>
          <w:lang w:eastAsia="uk-UA"/>
        </w:rPr>
        <w:t>нього</w:t>
      </w:r>
      <w:proofErr w:type="spellEnd"/>
      <w:r w:rsidR="00124599" w:rsidRPr="00124599">
        <w:rPr>
          <w:bCs/>
          <w:lang w:eastAsia="uk-UA"/>
        </w:rPr>
        <w:t xml:space="preserve"> </w:t>
      </w:r>
      <w:proofErr w:type="spellStart"/>
      <w:r w:rsidR="00124599" w:rsidRPr="00124599">
        <w:rPr>
          <w:bCs/>
          <w:lang w:eastAsia="uk-UA"/>
        </w:rPr>
        <w:t>Санкції</w:t>
      </w:r>
      <w:proofErr w:type="spellEnd"/>
      <w:r w:rsidR="00124599" w:rsidRPr="00124599">
        <w:rPr>
          <w:bCs/>
          <w:lang w:eastAsia="uk-UA"/>
        </w:rPr>
        <w:t xml:space="preserve"> та строк </w:t>
      </w:r>
      <w:proofErr w:type="spellStart"/>
      <w:r w:rsidR="00124599" w:rsidRPr="00124599">
        <w:rPr>
          <w:bCs/>
          <w:lang w:eastAsia="uk-UA"/>
        </w:rPr>
        <w:t>її</w:t>
      </w:r>
      <w:proofErr w:type="spellEnd"/>
      <w:r w:rsidR="00124599" w:rsidRPr="00124599">
        <w:rPr>
          <w:bCs/>
          <w:lang w:eastAsia="uk-UA"/>
        </w:rPr>
        <w:t xml:space="preserve"> </w:t>
      </w:r>
      <w:proofErr w:type="spellStart"/>
      <w:r w:rsidR="00124599" w:rsidRPr="00124599">
        <w:rPr>
          <w:bCs/>
          <w:lang w:eastAsia="uk-UA"/>
        </w:rPr>
        <w:t>дії</w:t>
      </w:r>
      <w:proofErr w:type="spellEnd"/>
      <w:r w:rsidR="00124599" w:rsidRPr="00124599">
        <w:rPr>
          <w:bCs/>
          <w:lang w:eastAsia="uk-UA"/>
        </w:rPr>
        <w:t xml:space="preserve"> шляхом </w:t>
      </w:r>
      <w:proofErr w:type="spellStart"/>
      <w:r w:rsidR="00124599" w:rsidRPr="00124599">
        <w:rPr>
          <w:bCs/>
          <w:lang w:eastAsia="uk-UA"/>
        </w:rPr>
        <w:t>направлення</w:t>
      </w:r>
      <w:proofErr w:type="spellEnd"/>
      <w:r w:rsidR="00124599" w:rsidRPr="00124599">
        <w:rPr>
          <w:bCs/>
          <w:lang w:eastAsia="uk-UA"/>
        </w:rPr>
        <w:t xml:space="preserve"> </w:t>
      </w:r>
      <w:proofErr w:type="spellStart"/>
      <w:r w:rsidR="00124599" w:rsidRPr="00124599">
        <w:rPr>
          <w:bCs/>
          <w:lang w:eastAsia="uk-UA"/>
        </w:rPr>
        <w:t>повідомлення</w:t>
      </w:r>
      <w:proofErr w:type="spellEnd"/>
      <w:r w:rsidR="00124599" w:rsidRPr="00124599">
        <w:rPr>
          <w:bCs/>
          <w:lang w:eastAsia="uk-UA"/>
        </w:rPr>
        <w:t xml:space="preserve"> у </w:t>
      </w:r>
      <w:proofErr w:type="spellStart"/>
      <w:r w:rsidR="00124599" w:rsidRPr="00124599">
        <w:rPr>
          <w:bCs/>
          <w:lang w:eastAsia="uk-UA"/>
        </w:rPr>
        <w:t>спосіб</w:t>
      </w:r>
      <w:proofErr w:type="spellEnd"/>
      <w:r w:rsidR="00124599" w:rsidRPr="00124599">
        <w:rPr>
          <w:bCs/>
          <w:lang w:eastAsia="uk-UA"/>
        </w:rPr>
        <w:t xml:space="preserve"> (</w:t>
      </w:r>
      <w:proofErr w:type="spellStart"/>
      <w:r w:rsidR="00124599" w:rsidRPr="00124599">
        <w:rPr>
          <w:bCs/>
          <w:lang w:eastAsia="uk-UA"/>
        </w:rPr>
        <w:t>письмова</w:t>
      </w:r>
      <w:proofErr w:type="spellEnd"/>
      <w:r w:rsidR="00124599" w:rsidRPr="00124599">
        <w:rPr>
          <w:bCs/>
          <w:lang w:eastAsia="uk-UA"/>
        </w:rPr>
        <w:t xml:space="preserve"> заявка </w:t>
      </w:r>
      <w:proofErr w:type="spellStart"/>
      <w:r w:rsidR="00124599" w:rsidRPr="00124599">
        <w:rPr>
          <w:bCs/>
          <w:lang w:eastAsia="uk-UA"/>
        </w:rPr>
        <w:t>направляється</w:t>
      </w:r>
      <w:proofErr w:type="spellEnd"/>
      <w:r w:rsidR="00124599" w:rsidRPr="00124599">
        <w:rPr>
          <w:bCs/>
          <w:lang w:eastAsia="uk-UA"/>
        </w:rPr>
        <w:t xml:space="preserve"> </w:t>
      </w:r>
      <w:r w:rsidR="00C800F2">
        <w:rPr>
          <w:bCs/>
          <w:lang w:val="uk-UA" w:eastAsia="uk-UA"/>
        </w:rPr>
        <w:t>Покупцем</w:t>
      </w:r>
      <w:r w:rsidR="00124599" w:rsidRPr="00124599">
        <w:rPr>
          <w:bCs/>
          <w:lang w:eastAsia="uk-UA"/>
        </w:rPr>
        <w:t xml:space="preserve"> на адресу </w:t>
      </w:r>
      <w:proofErr w:type="spellStart"/>
      <w:r w:rsidR="00124599" w:rsidRPr="00124599">
        <w:rPr>
          <w:bCs/>
          <w:lang w:eastAsia="uk-UA"/>
        </w:rPr>
        <w:t>електронної</w:t>
      </w:r>
      <w:proofErr w:type="spellEnd"/>
      <w:r w:rsidR="00124599" w:rsidRPr="00124599">
        <w:rPr>
          <w:bCs/>
          <w:lang w:eastAsia="uk-UA"/>
        </w:rPr>
        <w:t xml:space="preserve"> </w:t>
      </w:r>
      <w:proofErr w:type="spellStart"/>
      <w:r w:rsidR="00124599" w:rsidRPr="00124599">
        <w:rPr>
          <w:bCs/>
          <w:lang w:eastAsia="uk-UA"/>
        </w:rPr>
        <w:t>пошти</w:t>
      </w:r>
      <w:proofErr w:type="spellEnd"/>
      <w:r w:rsidR="00124599" w:rsidRPr="00124599">
        <w:rPr>
          <w:bCs/>
          <w:lang w:eastAsia="uk-UA"/>
        </w:rPr>
        <w:t xml:space="preserve"> </w:t>
      </w:r>
      <w:r w:rsidR="00411517">
        <w:rPr>
          <w:bCs/>
          <w:lang w:eastAsia="uk-UA"/>
        </w:rPr>
        <w:t>Продав</w:t>
      </w:r>
      <w:r w:rsidR="0032586A">
        <w:rPr>
          <w:bCs/>
          <w:lang w:val="uk-UA" w:eastAsia="uk-UA"/>
        </w:rPr>
        <w:t>ця</w:t>
      </w:r>
      <w:r w:rsidR="00124599" w:rsidRPr="00124599">
        <w:rPr>
          <w:bCs/>
          <w:lang w:eastAsia="uk-UA"/>
        </w:rPr>
        <w:t xml:space="preserve"> </w:t>
      </w:r>
      <w:proofErr w:type="spellStart"/>
      <w:r w:rsidR="00124599" w:rsidRPr="00124599">
        <w:rPr>
          <w:bCs/>
          <w:lang w:eastAsia="uk-UA"/>
        </w:rPr>
        <w:t>зазнач</w:t>
      </w:r>
      <w:r w:rsidR="00833978">
        <w:rPr>
          <w:bCs/>
          <w:lang w:eastAsia="uk-UA"/>
        </w:rPr>
        <w:t>ену</w:t>
      </w:r>
      <w:proofErr w:type="spellEnd"/>
      <w:r w:rsidR="00833978">
        <w:rPr>
          <w:bCs/>
          <w:lang w:eastAsia="uk-UA"/>
        </w:rPr>
        <w:t xml:space="preserve"> в </w:t>
      </w:r>
      <w:proofErr w:type="spellStart"/>
      <w:r w:rsidR="00833978">
        <w:rPr>
          <w:bCs/>
          <w:lang w:eastAsia="uk-UA"/>
        </w:rPr>
        <w:t>розділі</w:t>
      </w:r>
      <w:proofErr w:type="spellEnd"/>
      <w:r w:rsidR="00833978">
        <w:rPr>
          <w:bCs/>
          <w:lang w:eastAsia="uk-UA"/>
        </w:rPr>
        <w:t xml:space="preserve"> 1</w:t>
      </w:r>
      <w:r w:rsidR="00877E0C">
        <w:rPr>
          <w:bCs/>
          <w:lang w:val="uk-UA" w:eastAsia="uk-UA"/>
        </w:rPr>
        <w:t>5</w:t>
      </w:r>
      <w:r w:rsidR="00124599" w:rsidRPr="00124599">
        <w:rPr>
          <w:bCs/>
          <w:lang w:eastAsia="uk-UA"/>
        </w:rPr>
        <w:t xml:space="preserve"> </w:t>
      </w:r>
      <w:proofErr w:type="spellStart"/>
      <w:r w:rsidR="00124599" w:rsidRPr="00124599">
        <w:rPr>
          <w:bCs/>
          <w:lang w:eastAsia="uk-UA"/>
        </w:rPr>
        <w:t>цього</w:t>
      </w:r>
      <w:proofErr w:type="spellEnd"/>
      <w:r w:rsidR="00124599" w:rsidRPr="00124599">
        <w:rPr>
          <w:bCs/>
          <w:lang w:eastAsia="uk-UA"/>
        </w:rPr>
        <w:t xml:space="preserve"> Договору, з </w:t>
      </w:r>
      <w:proofErr w:type="spellStart"/>
      <w:r w:rsidR="00124599" w:rsidRPr="00124599">
        <w:rPr>
          <w:bCs/>
          <w:lang w:eastAsia="uk-UA"/>
        </w:rPr>
        <w:t>подальшим</w:t>
      </w:r>
      <w:proofErr w:type="spellEnd"/>
      <w:r w:rsidR="00124599" w:rsidRPr="00124599">
        <w:rPr>
          <w:bCs/>
          <w:lang w:eastAsia="uk-UA"/>
        </w:rPr>
        <w:t xml:space="preserve"> </w:t>
      </w:r>
      <w:proofErr w:type="spellStart"/>
      <w:r w:rsidR="00124599" w:rsidRPr="00124599">
        <w:rPr>
          <w:bCs/>
          <w:lang w:eastAsia="uk-UA"/>
        </w:rPr>
        <w:t>направленням</w:t>
      </w:r>
      <w:proofErr w:type="spellEnd"/>
      <w:r w:rsidR="00124599" w:rsidRPr="00124599">
        <w:rPr>
          <w:bCs/>
          <w:lang w:eastAsia="uk-UA"/>
        </w:rPr>
        <w:t xml:space="preserve"> </w:t>
      </w:r>
      <w:proofErr w:type="spellStart"/>
      <w:r w:rsidR="00124599" w:rsidRPr="00124599">
        <w:rPr>
          <w:bCs/>
          <w:lang w:eastAsia="uk-UA"/>
        </w:rPr>
        <w:t>цінним</w:t>
      </w:r>
      <w:proofErr w:type="spellEnd"/>
      <w:r w:rsidR="00124599" w:rsidRPr="00124599">
        <w:rPr>
          <w:bCs/>
          <w:lang w:eastAsia="uk-UA"/>
        </w:rPr>
        <w:t xml:space="preserve"> листом з </w:t>
      </w:r>
      <w:proofErr w:type="spellStart"/>
      <w:r w:rsidR="00124599" w:rsidRPr="00124599">
        <w:rPr>
          <w:bCs/>
          <w:lang w:eastAsia="uk-UA"/>
        </w:rPr>
        <w:t>описом</w:t>
      </w:r>
      <w:proofErr w:type="spellEnd"/>
      <w:r w:rsidR="00124599" w:rsidRPr="00124599">
        <w:rPr>
          <w:bCs/>
          <w:lang w:eastAsia="uk-UA"/>
        </w:rPr>
        <w:t xml:space="preserve"> </w:t>
      </w:r>
      <w:proofErr w:type="spellStart"/>
      <w:r w:rsidR="00124599" w:rsidRPr="00124599">
        <w:rPr>
          <w:bCs/>
          <w:lang w:eastAsia="uk-UA"/>
        </w:rPr>
        <w:t>вкладення</w:t>
      </w:r>
      <w:proofErr w:type="spellEnd"/>
      <w:r w:rsidR="00124599" w:rsidRPr="00124599">
        <w:rPr>
          <w:bCs/>
          <w:lang w:eastAsia="uk-UA"/>
        </w:rPr>
        <w:t xml:space="preserve"> та </w:t>
      </w:r>
      <w:proofErr w:type="spellStart"/>
      <w:r w:rsidR="00124599" w:rsidRPr="00124599">
        <w:rPr>
          <w:bCs/>
          <w:lang w:eastAsia="uk-UA"/>
        </w:rPr>
        <w:t>повідомленням</w:t>
      </w:r>
      <w:proofErr w:type="spellEnd"/>
      <w:r w:rsidR="00124599" w:rsidRPr="00124599">
        <w:rPr>
          <w:bCs/>
          <w:lang w:eastAsia="uk-UA"/>
        </w:rPr>
        <w:t xml:space="preserve"> на </w:t>
      </w:r>
      <w:proofErr w:type="spellStart"/>
      <w:r w:rsidR="00124599" w:rsidRPr="00124599">
        <w:rPr>
          <w:bCs/>
          <w:lang w:eastAsia="uk-UA"/>
        </w:rPr>
        <w:t>поштову</w:t>
      </w:r>
      <w:proofErr w:type="spellEnd"/>
      <w:r w:rsidR="00124599" w:rsidRPr="00124599">
        <w:rPr>
          <w:bCs/>
          <w:lang w:eastAsia="uk-UA"/>
        </w:rPr>
        <w:t xml:space="preserve"> адресу </w:t>
      </w:r>
      <w:r w:rsidR="00411517">
        <w:rPr>
          <w:bCs/>
          <w:lang w:eastAsia="uk-UA"/>
        </w:rPr>
        <w:t>Продав</w:t>
      </w:r>
      <w:r w:rsidR="0032586A">
        <w:rPr>
          <w:bCs/>
          <w:lang w:val="uk-UA" w:eastAsia="uk-UA"/>
        </w:rPr>
        <w:t>ця</w:t>
      </w:r>
      <w:r w:rsidR="00833978">
        <w:rPr>
          <w:bCs/>
          <w:lang w:eastAsia="uk-UA"/>
        </w:rPr>
        <w:t xml:space="preserve">  в </w:t>
      </w:r>
      <w:proofErr w:type="spellStart"/>
      <w:r w:rsidR="00833978">
        <w:rPr>
          <w:bCs/>
          <w:lang w:eastAsia="uk-UA"/>
        </w:rPr>
        <w:t>розділі</w:t>
      </w:r>
      <w:proofErr w:type="spellEnd"/>
      <w:r w:rsidR="00833978">
        <w:rPr>
          <w:bCs/>
          <w:lang w:eastAsia="uk-UA"/>
        </w:rPr>
        <w:t xml:space="preserve"> 1</w:t>
      </w:r>
      <w:r w:rsidR="00877E0C">
        <w:rPr>
          <w:bCs/>
          <w:lang w:val="uk-UA" w:eastAsia="uk-UA"/>
        </w:rPr>
        <w:t>5</w:t>
      </w:r>
      <w:r w:rsidR="00124599" w:rsidRPr="00124599">
        <w:rPr>
          <w:bCs/>
          <w:lang w:eastAsia="uk-UA"/>
        </w:rPr>
        <w:t xml:space="preserve"> </w:t>
      </w:r>
      <w:proofErr w:type="spellStart"/>
      <w:r w:rsidR="00124599" w:rsidRPr="00124599">
        <w:rPr>
          <w:bCs/>
          <w:lang w:eastAsia="uk-UA"/>
        </w:rPr>
        <w:t>цього</w:t>
      </w:r>
      <w:proofErr w:type="spellEnd"/>
      <w:r w:rsidR="00124599" w:rsidRPr="00124599">
        <w:rPr>
          <w:bCs/>
          <w:lang w:eastAsia="uk-UA"/>
        </w:rPr>
        <w:t xml:space="preserve"> Договору), </w:t>
      </w:r>
      <w:proofErr w:type="spellStart"/>
      <w:r w:rsidR="00124599" w:rsidRPr="00124599">
        <w:rPr>
          <w:bCs/>
          <w:lang w:eastAsia="uk-UA"/>
        </w:rPr>
        <w:t>передбачений</w:t>
      </w:r>
      <w:proofErr w:type="spellEnd"/>
      <w:r w:rsidR="00124599" w:rsidRPr="00124599">
        <w:rPr>
          <w:bCs/>
          <w:lang w:eastAsia="uk-UA"/>
        </w:rPr>
        <w:t xml:space="preserve"> в </w:t>
      </w:r>
      <w:proofErr w:type="spellStart"/>
      <w:r w:rsidR="00124599" w:rsidRPr="00124599">
        <w:rPr>
          <w:bCs/>
          <w:lang w:eastAsia="uk-UA"/>
        </w:rPr>
        <w:t>цьому</w:t>
      </w:r>
      <w:proofErr w:type="spellEnd"/>
      <w:r w:rsidR="00124599" w:rsidRPr="00124599">
        <w:rPr>
          <w:bCs/>
          <w:lang w:eastAsia="uk-UA"/>
        </w:rPr>
        <w:t xml:space="preserve"> </w:t>
      </w:r>
      <w:proofErr w:type="spellStart"/>
      <w:r w:rsidR="00124599" w:rsidRPr="00124599">
        <w:rPr>
          <w:bCs/>
          <w:lang w:eastAsia="uk-UA"/>
        </w:rPr>
        <w:t>Договорі</w:t>
      </w:r>
      <w:proofErr w:type="spellEnd"/>
      <w:r w:rsidR="00124599" w:rsidRPr="00124599">
        <w:rPr>
          <w:bCs/>
          <w:lang w:eastAsia="uk-UA"/>
        </w:rPr>
        <w:t xml:space="preserve">. </w:t>
      </w:r>
      <w:proofErr w:type="spellStart"/>
      <w:r w:rsidR="00124599" w:rsidRPr="00124599">
        <w:rPr>
          <w:bCs/>
          <w:lang w:eastAsia="uk-UA"/>
        </w:rPr>
        <w:t>Всі</w:t>
      </w:r>
      <w:proofErr w:type="spellEnd"/>
      <w:r w:rsidR="00124599" w:rsidRPr="00124599">
        <w:rPr>
          <w:bCs/>
          <w:lang w:eastAsia="uk-UA"/>
        </w:rPr>
        <w:t xml:space="preserve"> </w:t>
      </w:r>
      <w:proofErr w:type="spellStart"/>
      <w:r w:rsidR="00124599" w:rsidRPr="00124599">
        <w:rPr>
          <w:bCs/>
          <w:lang w:eastAsia="uk-UA"/>
        </w:rPr>
        <w:t>документи</w:t>
      </w:r>
      <w:proofErr w:type="spellEnd"/>
      <w:r w:rsidR="00124599" w:rsidRPr="00124599">
        <w:rPr>
          <w:bCs/>
          <w:lang w:eastAsia="uk-UA"/>
        </w:rPr>
        <w:t xml:space="preserve"> (</w:t>
      </w:r>
      <w:proofErr w:type="spellStart"/>
      <w:r w:rsidR="00124599" w:rsidRPr="00124599">
        <w:rPr>
          <w:bCs/>
          <w:lang w:eastAsia="uk-UA"/>
        </w:rPr>
        <w:t>листи</w:t>
      </w:r>
      <w:proofErr w:type="spellEnd"/>
      <w:r w:rsidR="00124599" w:rsidRPr="00124599">
        <w:rPr>
          <w:bCs/>
          <w:lang w:eastAsia="uk-UA"/>
        </w:rPr>
        <w:t xml:space="preserve">, </w:t>
      </w:r>
      <w:proofErr w:type="spellStart"/>
      <w:r w:rsidR="00124599" w:rsidRPr="00124599">
        <w:rPr>
          <w:bCs/>
          <w:lang w:eastAsia="uk-UA"/>
        </w:rPr>
        <w:t>повідомлення</w:t>
      </w:r>
      <w:proofErr w:type="spellEnd"/>
      <w:r w:rsidR="00124599" w:rsidRPr="00124599">
        <w:rPr>
          <w:bCs/>
          <w:lang w:eastAsia="uk-UA"/>
        </w:rPr>
        <w:t xml:space="preserve">, </w:t>
      </w:r>
      <w:proofErr w:type="spellStart"/>
      <w:r w:rsidR="00124599" w:rsidRPr="00124599">
        <w:rPr>
          <w:bCs/>
          <w:lang w:eastAsia="uk-UA"/>
        </w:rPr>
        <w:t>інша</w:t>
      </w:r>
      <w:proofErr w:type="spellEnd"/>
      <w:r w:rsidR="00124599" w:rsidRPr="00124599">
        <w:rPr>
          <w:bCs/>
          <w:lang w:eastAsia="uk-UA"/>
        </w:rPr>
        <w:t xml:space="preserve"> </w:t>
      </w:r>
      <w:proofErr w:type="spellStart"/>
      <w:r w:rsidR="00124599" w:rsidRPr="00124599">
        <w:rPr>
          <w:bCs/>
          <w:lang w:eastAsia="uk-UA"/>
        </w:rPr>
        <w:t>кореспонденція</w:t>
      </w:r>
      <w:proofErr w:type="spellEnd"/>
      <w:r w:rsidR="00124599" w:rsidRPr="00124599">
        <w:rPr>
          <w:bCs/>
          <w:lang w:eastAsia="uk-UA"/>
        </w:rPr>
        <w:t xml:space="preserve"> та </w:t>
      </w:r>
      <w:proofErr w:type="spellStart"/>
      <w:r w:rsidR="00124599" w:rsidRPr="00124599">
        <w:rPr>
          <w:bCs/>
          <w:lang w:eastAsia="uk-UA"/>
        </w:rPr>
        <w:t>т.і</w:t>
      </w:r>
      <w:proofErr w:type="spellEnd"/>
      <w:r w:rsidR="00124599" w:rsidRPr="00124599">
        <w:rPr>
          <w:bCs/>
          <w:lang w:eastAsia="uk-UA"/>
        </w:rPr>
        <w:t xml:space="preserve">.), </w:t>
      </w:r>
      <w:proofErr w:type="spellStart"/>
      <w:r w:rsidR="00124599" w:rsidRPr="00124599">
        <w:rPr>
          <w:bCs/>
          <w:lang w:eastAsia="uk-UA"/>
        </w:rPr>
        <w:t>що</w:t>
      </w:r>
      <w:proofErr w:type="spellEnd"/>
      <w:r w:rsidR="00124599" w:rsidRPr="00124599">
        <w:rPr>
          <w:bCs/>
          <w:lang w:eastAsia="uk-UA"/>
        </w:rPr>
        <w:t xml:space="preserve"> </w:t>
      </w:r>
      <w:proofErr w:type="spellStart"/>
      <w:r w:rsidR="00124599" w:rsidRPr="00124599">
        <w:rPr>
          <w:bCs/>
          <w:lang w:eastAsia="uk-UA"/>
        </w:rPr>
        <w:t>будуть</w:t>
      </w:r>
      <w:proofErr w:type="spellEnd"/>
      <w:r w:rsidR="00124599" w:rsidRPr="00124599">
        <w:rPr>
          <w:bCs/>
          <w:lang w:eastAsia="uk-UA"/>
        </w:rPr>
        <w:t xml:space="preserve"> </w:t>
      </w:r>
      <w:proofErr w:type="spellStart"/>
      <w:r w:rsidR="00124599" w:rsidRPr="00124599">
        <w:rPr>
          <w:bCs/>
          <w:lang w:eastAsia="uk-UA"/>
        </w:rPr>
        <w:t>відправлені</w:t>
      </w:r>
      <w:proofErr w:type="spellEnd"/>
      <w:r w:rsidR="00124599" w:rsidRPr="00124599">
        <w:rPr>
          <w:bCs/>
          <w:lang w:eastAsia="uk-UA"/>
        </w:rPr>
        <w:t xml:space="preserve"> </w:t>
      </w:r>
      <w:r w:rsidR="00C800F2">
        <w:rPr>
          <w:bCs/>
          <w:lang w:val="uk-UA" w:eastAsia="uk-UA"/>
        </w:rPr>
        <w:t>Покупцем</w:t>
      </w:r>
      <w:r w:rsidR="00124599" w:rsidRPr="00124599">
        <w:rPr>
          <w:bCs/>
          <w:lang w:eastAsia="uk-UA"/>
        </w:rPr>
        <w:t xml:space="preserve"> </w:t>
      </w:r>
      <w:proofErr w:type="gramStart"/>
      <w:r w:rsidR="00124599" w:rsidRPr="00124599">
        <w:rPr>
          <w:bCs/>
          <w:lang w:eastAsia="uk-UA"/>
        </w:rPr>
        <w:t>на адресу</w:t>
      </w:r>
      <w:proofErr w:type="gramEnd"/>
      <w:r w:rsidR="00124599" w:rsidRPr="00124599">
        <w:rPr>
          <w:bCs/>
          <w:lang w:eastAsia="uk-UA"/>
        </w:rPr>
        <w:t xml:space="preserve"> </w:t>
      </w:r>
      <w:r w:rsidR="00411517">
        <w:rPr>
          <w:bCs/>
          <w:lang w:eastAsia="uk-UA"/>
        </w:rPr>
        <w:t>Продав</w:t>
      </w:r>
      <w:r w:rsidR="0032586A">
        <w:rPr>
          <w:bCs/>
          <w:lang w:val="uk-UA" w:eastAsia="uk-UA"/>
        </w:rPr>
        <w:t>ця</w:t>
      </w:r>
      <w:r w:rsidR="00124599" w:rsidRPr="00124599">
        <w:rPr>
          <w:bCs/>
          <w:lang w:eastAsia="uk-UA"/>
        </w:rPr>
        <w:t xml:space="preserve">, </w:t>
      </w:r>
      <w:proofErr w:type="spellStart"/>
      <w:r w:rsidR="00124599" w:rsidRPr="00124599">
        <w:rPr>
          <w:bCs/>
          <w:lang w:eastAsia="uk-UA"/>
        </w:rPr>
        <w:t>вказану</w:t>
      </w:r>
      <w:proofErr w:type="spellEnd"/>
      <w:r w:rsidR="00124599" w:rsidRPr="00124599">
        <w:rPr>
          <w:bCs/>
          <w:lang w:eastAsia="uk-UA"/>
        </w:rPr>
        <w:t xml:space="preserve"> у </w:t>
      </w:r>
      <w:proofErr w:type="spellStart"/>
      <w:r w:rsidR="00124599" w:rsidRPr="00124599">
        <w:rPr>
          <w:bCs/>
          <w:lang w:eastAsia="uk-UA"/>
        </w:rPr>
        <w:t>Договорі</w:t>
      </w:r>
      <w:proofErr w:type="spellEnd"/>
      <w:r w:rsidR="00124599" w:rsidRPr="00124599">
        <w:rPr>
          <w:bCs/>
          <w:lang w:eastAsia="uk-UA"/>
        </w:rPr>
        <w:t xml:space="preserve">, </w:t>
      </w:r>
      <w:proofErr w:type="spellStart"/>
      <w:r w:rsidR="00124599" w:rsidRPr="00124599">
        <w:rPr>
          <w:bCs/>
          <w:lang w:eastAsia="uk-UA"/>
        </w:rPr>
        <w:t>вважаються</w:t>
      </w:r>
      <w:proofErr w:type="spellEnd"/>
      <w:r w:rsidR="00124599" w:rsidRPr="00124599">
        <w:rPr>
          <w:bCs/>
          <w:lang w:eastAsia="uk-UA"/>
        </w:rPr>
        <w:t xml:space="preserve"> такими, </w:t>
      </w:r>
      <w:proofErr w:type="spellStart"/>
      <w:r w:rsidR="00124599" w:rsidRPr="00124599">
        <w:rPr>
          <w:bCs/>
          <w:lang w:eastAsia="uk-UA"/>
        </w:rPr>
        <w:t>що</w:t>
      </w:r>
      <w:proofErr w:type="spellEnd"/>
      <w:r w:rsidR="00124599" w:rsidRPr="00124599">
        <w:rPr>
          <w:bCs/>
          <w:lang w:eastAsia="uk-UA"/>
        </w:rPr>
        <w:t xml:space="preserve"> </w:t>
      </w:r>
      <w:proofErr w:type="spellStart"/>
      <w:r w:rsidR="00124599" w:rsidRPr="00124599">
        <w:rPr>
          <w:bCs/>
          <w:lang w:eastAsia="uk-UA"/>
        </w:rPr>
        <w:t>були</w:t>
      </w:r>
      <w:proofErr w:type="spellEnd"/>
      <w:r w:rsidR="00124599" w:rsidRPr="00124599">
        <w:rPr>
          <w:bCs/>
          <w:lang w:eastAsia="uk-UA"/>
        </w:rPr>
        <w:t xml:space="preserve"> </w:t>
      </w:r>
      <w:proofErr w:type="spellStart"/>
      <w:r w:rsidR="00124599" w:rsidRPr="00124599">
        <w:rPr>
          <w:bCs/>
          <w:lang w:eastAsia="uk-UA"/>
        </w:rPr>
        <w:t>відправлені</w:t>
      </w:r>
      <w:proofErr w:type="spellEnd"/>
      <w:r w:rsidR="00124599" w:rsidRPr="00124599">
        <w:rPr>
          <w:bCs/>
          <w:lang w:eastAsia="uk-UA"/>
        </w:rPr>
        <w:t xml:space="preserve"> </w:t>
      </w:r>
      <w:proofErr w:type="spellStart"/>
      <w:r w:rsidR="00124599" w:rsidRPr="00124599">
        <w:rPr>
          <w:bCs/>
          <w:lang w:eastAsia="uk-UA"/>
        </w:rPr>
        <w:t>належним</w:t>
      </w:r>
      <w:proofErr w:type="spellEnd"/>
      <w:r w:rsidR="00124599" w:rsidRPr="00124599">
        <w:rPr>
          <w:bCs/>
          <w:lang w:eastAsia="uk-UA"/>
        </w:rPr>
        <w:t xml:space="preserve"> чином </w:t>
      </w:r>
      <w:proofErr w:type="spellStart"/>
      <w:r w:rsidR="00124599" w:rsidRPr="00124599">
        <w:rPr>
          <w:bCs/>
          <w:lang w:eastAsia="uk-UA"/>
        </w:rPr>
        <w:t>належному</w:t>
      </w:r>
      <w:proofErr w:type="spellEnd"/>
      <w:r w:rsidR="00124599" w:rsidRPr="00124599">
        <w:rPr>
          <w:bCs/>
          <w:lang w:eastAsia="uk-UA"/>
        </w:rPr>
        <w:t xml:space="preserve"> </w:t>
      </w:r>
      <w:proofErr w:type="spellStart"/>
      <w:r w:rsidR="00124599" w:rsidRPr="00124599">
        <w:rPr>
          <w:bCs/>
          <w:lang w:eastAsia="uk-UA"/>
        </w:rPr>
        <w:t>отримувачу</w:t>
      </w:r>
      <w:proofErr w:type="spellEnd"/>
      <w:r w:rsidR="00124599" w:rsidRPr="00124599">
        <w:rPr>
          <w:bCs/>
          <w:lang w:eastAsia="uk-UA"/>
        </w:rPr>
        <w:t xml:space="preserve"> до тих </w:t>
      </w:r>
      <w:proofErr w:type="spellStart"/>
      <w:r w:rsidR="00124599" w:rsidRPr="00124599">
        <w:rPr>
          <w:bCs/>
          <w:lang w:eastAsia="uk-UA"/>
        </w:rPr>
        <w:t>пір</w:t>
      </w:r>
      <w:proofErr w:type="spellEnd"/>
      <w:r w:rsidR="00124599" w:rsidRPr="00124599">
        <w:rPr>
          <w:bCs/>
          <w:lang w:eastAsia="uk-UA"/>
        </w:rPr>
        <w:t xml:space="preserve">, </w:t>
      </w:r>
      <w:proofErr w:type="spellStart"/>
      <w:r w:rsidR="00124599" w:rsidRPr="00124599">
        <w:rPr>
          <w:bCs/>
          <w:lang w:eastAsia="uk-UA"/>
        </w:rPr>
        <w:t>поки</w:t>
      </w:r>
      <w:proofErr w:type="spellEnd"/>
      <w:r w:rsidR="00124599" w:rsidRPr="00124599">
        <w:rPr>
          <w:bCs/>
          <w:lang w:eastAsia="uk-UA"/>
        </w:rPr>
        <w:t xml:space="preserve"> </w:t>
      </w:r>
      <w:proofErr w:type="spellStart"/>
      <w:r w:rsidR="00411517">
        <w:rPr>
          <w:bCs/>
          <w:lang w:eastAsia="uk-UA"/>
        </w:rPr>
        <w:t>Продавець</w:t>
      </w:r>
      <w:proofErr w:type="spellEnd"/>
      <w:r w:rsidR="00124599" w:rsidRPr="00124599">
        <w:rPr>
          <w:bCs/>
          <w:lang w:eastAsia="uk-UA"/>
        </w:rPr>
        <w:t xml:space="preserve"> </w:t>
      </w:r>
      <w:proofErr w:type="spellStart"/>
      <w:r w:rsidR="00124599" w:rsidRPr="00124599">
        <w:rPr>
          <w:bCs/>
          <w:lang w:eastAsia="uk-UA"/>
        </w:rPr>
        <w:t>письмово</w:t>
      </w:r>
      <w:proofErr w:type="spellEnd"/>
      <w:r w:rsidR="00124599" w:rsidRPr="00124599">
        <w:rPr>
          <w:bCs/>
          <w:lang w:eastAsia="uk-UA"/>
        </w:rPr>
        <w:t xml:space="preserve"> не </w:t>
      </w:r>
      <w:proofErr w:type="spellStart"/>
      <w:r w:rsidR="00124599" w:rsidRPr="00124599">
        <w:rPr>
          <w:bCs/>
          <w:lang w:eastAsia="uk-UA"/>
        </w:rPr>
        <w:t>повідомить</w:t>
      </w:r>
      <w:proofErr w:type="spellEnd"/>
      <w:r w:rsidR="00124599" w:rsidRPr="00124599">
        <w:rPr>
          <w:bCs/>
          <w:lang w:eastAsia="uk-UA"/>
        </w:rPr>
        <w:t xml:space="preserve"> </w:t>
      </w:r>
      <w:r w:rsidR="00C800F2">
        <w:rPr>
          <w:bCs/>
          <w:lang w:val="uk-UA" w:eastAsia="uk-UA"/>
        </w:rPr>
        <w:t>Покупця</w:t>
      </w:r>
      <w:r w:rsidR="00124599" w:rsidRPr="00124599">
        <w:rPr>
          <w:bCs/>
          <w:lang w:eastAsia="uk-UA"/>
        </w:rPr>
        <w:t xml:space="preserve"> про </w:t>
      </w:r>
      <w:proofErr w:type="spellStart"/>
      <w:r w:rsidR="00124599" w:rsidRPr="00124599">
        <w:rPr>
          <w:bCs/>
          <w:lang w:eastAsia="uk-UA"/>
        </w:rPr>
        <w:t>зміну</w:t>
      </w:r>
      <w:proofErr w:type="spellEnd"/>
      <w:r w:rsidR="00124599" w:rsidRPr="00124599">
        <w:rPr>
          <w:bCs/>
          <w:lang w:eastAsia="uk-UA"/>
        </w:rPr>
        <w:t xml:space="preserve"> </w:t>
      </w:r>
      <w:proofErr w:type="spellStart"/>
      <w:r w:rsidR="00124599" w:rsidRPr="00124599">
        <w:rPr>
          <w:bCs/>
          <w:lang w:eastAsia="uk-UA"/>
        </w:rPr>
        <w:t>свого</w:t>
      </w:r>
      <w:proofErr w:type="spellEnd"/>
      <w:r w:rsidR="00124599" w:rsidRPr="00124599">
        <w:rPr>
          <w:bCs/>
          <w:lang w:eastAsia="uk-UA"/>
        </w:rPr>
        <w:t xml:space="preserve"> </w:t>
      </w:r>
      <w:proofErr w:type="spellStart"/>
      <w:r w:rsidR="00124599" w:rsidRPr="00124599">
        <w:rPr>
          <w:bCs/>
          <w:lang w:eastAsia="uk-UA"/>
        </w:rPr>
        <w:t>місцезнаходження</w:t>
      </w:r>
      <w:proofErr w:type="spellEnd"/>
      <w:r w:rsidR="00124599" w:rsidRPr="00124599">
        <w:rPr>
          <w:bCs/>
          <w:lang w:eastAsia="uk-UA"/>
        </w:rPr>
        <w:t xml:space="preserve"> (</w:t>
      </w:r>
      <w:proofErr w:type="spellStart"/>
      <w:r w:rsidR="00124599" w:rsidRPr="00124599">
        <w:rPr>
          <w:bCs/>
          <w:lang w:eastAsia="uk-UA"/>
        </w:rPr>
        <w:t>із</w:t>
      </w:r>
      <w:proofErr w:type="spellEnd"/>
      <w:r w:rsidR="00124599" w:rsidRPr="00124599">
        <w:rPr>
          <w:bCs/>
          <w:lang w:eastAsia="uk-UA"/>
        </w:rPr>
        <w:t xml:space="preserve"> </w:t>
      </w:r>
      <w:proofErr w:type="spellStart"/>
      <w:r w:rsidR="00124599" w:rsidRPr="00124599">
        <w:rPr>
          <w:bCs/>
          <w:lang w:eastAsia="uk-UA"/>
        </w:rPr>
        <w:t>доказами</w:t>
      </w:r>
      <w:proofErr w:type="spellEnd"/>
      <w:r w:rsidR="00124599" w:rsidRPr="00124599">
        <w:rPr>
          <w:bCs/>
          <w:lang w:eastAsia="uk-UA"/>
        </w:rPr>
        <w:t xml:space="preserve"> про </w:t>
      </w:r>
      <w:proofErr w:type="spellStart"/>
      <w:r w:rsidR="00124599" w:rsidRPr="00124599">
        <w:rPr>
          <w:bCs/>
          <w:lang w:eastAsia="uk-UA"/>
        </w:rPr>
        <w:t>отримання</w:t>
      </w:r>
      <w:proofErr w:type="spellEnd"/>
      <w:r w:rsidR="00124599" w:rsidRPr="00124599">
        <w:rPr>
          <w:bCs/>
          <w:lang w:eastAsia="uk-UA"/>
        </w:rPr>
        <w:t xml:space="preserve"> </w:t>
      </w:r>
      <w:r w:rsidR="00C800F2">
        <w:rPr>
          <w:bCs/>
          <w:lang w:val="uk-UA" w:eastAsia="uk-UA"/>
        </w:rPr>
        <w:t>Покупцем</w:t>
      </w:r>
      <w:r w:rsidR="00124599" w:rsidRPr="00124599">
        <w:rPr>
          <w:bCs/>
          <w:lang w:eastAsia="uk-UA"/>
        </w:rPr>
        <w:t xml:space="preserve"> такого </w:t>
      </w:r>
      <w:proofErr w:type="spellStart"/>
      <w:r w:rsidR="00124599" w:rsidRPr="00124599">
        <w:rPr>
          <w:bCs/>
          <w:lang w:eastAsia="uk-UA"/>
        </w:rPr>
        <w:t>повідомлення</w:t>
      </w:r>
      <w:proofErr w:type="spellEnd"/>
      <w:r w:rsidR="00124599" w:rsidRPr="00124599">
        <w:rPr>
          <w:bCs/>
          <w:lang w:eastAsia="uk-UA"/>
        </w:rPr>
        <w:t xml:space="preserve">). </w:t>
      </w:r>
      <w:proofErr w:type="spellStart"/>
      <w:r w:rsidR="00124599" w:rsidRPr="00124599">
        <w:rPr>
          <w:bCs/>
          <w:lang w:eastAsia="uk-UA"/>
        </w:rPr>
        <w:t>Уся</w:t>
      </w:r>
      <w:proofErr w:type="spellEnd"/>
      <w:r w:rsidR="00124599" w:rsidRPr="00124599">
        <w:rPr>
          <w:bCs/>
          <w:lang w:eastAsia="uk-UA"/>
        </w:rPr>
        <w:t xml:space="preserve"> </w:t>
      </w:r>
      <w:proofErr w:type="spellStart"/>
      <w:r w:rsidR="00124599" w:rsidRPr="00124599">
        <w:rPr>
          <w:bCs/>
          <w:lang w:eastAsia="uk-UA"/>
        </w:rPr>
        <w:t>кореспонденція</w:t>
      </w:r>
      <w:proofErr w:type="spellEnd"/>
      <w:r w:rsidR="00124599" w:rsidRPr="00124599">
        <w:rPr>
          <w:bCs/>
          <w:lang w:eastAsia="uk-UA"/>
        </w:rPr>
        <w:t xml:space="preserve">, </w:t>
      </w:r>
      <w:proofErr w:type="spellStart"/>
      <w:r w:rsidR="00124599" w:rsidRPr="00124599">
        <w:rPr>
          <w:bCs/>
          <w:lang w:eastAsia="uk-UA"/>
        </w:rPr>
        <w:t>що</w:t>
      </w:r>
      <w:proofErr w:type="spellEnd"/>
      <w:r w:rsidR="00124599" w:rsidRPr="00124599">
        <w:rPr>
          <w:bCs/>
          <w:lang w:eastAsia="uk-UA"/>
        </w:rPr>
        <w:t xml:space="preserve"> </w:t>
      </w:r>
      <w:proofErr w:type="spellStart"/>
      <w:r w:rsidR="00124599" w:rsidRPr="00124599">
        <w:rPr>
          <w:bCs/>
          <w:lang w:eastAsia="uk-UA"/>
        </w:rPr>
        <w:t>направляється</w:t>
      </w:r>
      <w:proofErr w:type="spellEnd"/>
      <w:r w:rsidR="00124599" w:rsidRPr="00124599">
        <w:rPr>
          <w:bCs/>
          <w:lang w:eastAsia="uk-UA"/>
        </w:rPr>
        <w:t xml:space="preserve"> </w:t>
      </w:r>
      <w:r w:rsidR="00C800F2">
        <w:rPr>
          <w:bCs/>
          <w:lang w:val="uk-UA" w:eastAsia="uk-UA"/>
        </w:rPr>
        <w:t>Покупцем</w:t>
      </w:r>
      <w:r w:rsidR="00124599" w:rsidRPr="00124599">
        <w:rPr>
          <w:bCs/>
          <w:lang w:eastAsia="uk-UA"/>
        </w:rPr>
        <w:t xml:space="preserve">, </w:t>
      </w:r>
      <w:proofErr w:type="spellStart"/>
      <w:r w:rsidR="00124599" w:rsidRPr="00124599">
        <w:rPr>
          <w:bCs/>
          <w:lang w:eastAsia="uk-UA"/>
        </w:rPr>
        <w:t>вважається</w:t>
      </w:r>
      <w:proofErr w:type="spellEnd"/>
      <w:r w:rsidR="00124599" w:rsidRPr="00124599">
        <w:rPr>
          <w:bCs/>
          <w:lang w:eastAsia="uk-UA"/>
        </w:rPr>
        <w:t xml:space="preserve"> </w:t>
      </w:r>
      <w:proofErr w:type="spellStart"/>
      <w:r w:rsidR="00124599" w:rsidRPr="00124599">
        <w:rPr>
          <w:bCs/>
          <w:lang w:eastAsia="uk-UA"/>
        </w:rPr>
        <w:t>отриманою</w:t>
      </w:r>
      <w:proofErr w:type="spellEnd"/>
      <w:r w:rsidR="00124599" w:rsidRPr="00124599">
        <w:rPr>
          <w:bCs/>
          <w:lang w:eastAsia="uk-UA"/>
        </w:rPr>
        <w:t xml:space="preserve"> </w:t>
      </w:r>
      <w:proofErr w:type="spellStart"/>
      <w:r w:rsidR="00411517">
        <w:rPr>
          <w:bCs/>
          <w:lang w:eastAsia="uk-UA"/>
        </w:rPr>
        <w:t>Продавц</w:t>
      </w:r>
      <w:r w:rsidR="0032586A">
        <w:rPr>
          <w:bCs/>
          <w:lang w:val="uk-UA" w:eastAsia="uk-UA"/>
        </w:rPr>
        <w:t>ем</w:t>
      </w:r>
      <w:proofErr w:type="spellEnd"/>
      <w:r w:rsidR="00124599" w:rsidRPr="00124599">
        <w:rPr>
          <w:bCs/>
          <w:lang w:eastAsia="uk-UA"/>
        </w:rPr>
        <w:t xml:space="preserve"> не </w:t>
      </w:r>
      <w:proofErr w:type="spellStart"/>
      <w:r w:rsidR="00124599" w:rsidRPr="00124599">
        <w:rPr>
          <w:bCs/>
          <w:lang w:eastAsia="uk-UA"/>
        </w:rPr>
        <w:t>пізніше</w:t>
      </w:r>
      <w:proofErr w:type="spellEnd"/>
      <w:r w:rsidR="00124599" w:rsidRPr="00124599">
        <w:rPr>
          <w:bCs/>
          <w:lang w:eastAsia="uk-UA"/>
        </w:rPr>
        <w:t xml:space="preserve"> 14-ти </w:t>
      </w:r>
      <w:proofErr w:type="spellStart"/>
      <w:r w:rsidR="00124599" w:rsidRPr="00124599">
        <w:rPr>
          <w:bCs/>
          <w:lang w:eastAsia="uk-UA"/>
        </w:rPr>
        <w:t>днів</w:t>
      </w:r>
      <w:proofErr w:type="spellEnd"/>
      <w:r w:rsidR="00124599" w:rsidRPr="00124599">
        <w:rPr>
          <w:bCs/>
          <w:lang w:eastAsia="uk-UA"/>
        </w:rPr>
        <w:t xml:space="preserve"> з моменту </w:t>
      </w:r>
      <w:proofErr w:type="spellStart"/>
      <w:r w:rsidR="00124599" w:rsidRPr="00124599">
        <w:rPr>
          <w:bCs/>
          <w:lang w:eastAsia="uk-UA"/>
        </w:rPr>
        <w:t>її</w:t>
      </w:r>
      <w:proofErr w:type="spellEnd"/>
      <w:r w:rsidR="00124599" w:rsidRPr="00124599">
        <w:rPr>
          <w:bCs/>
          <w:lang w:eastAsia="uk-UA"/>
        </w:rPr>
        <w:t xml:space="preserve"> </w:t>
      </w:r>
      <w:proofErr w:type="spellStart"/>
      <w:r w:rsidR="00124599" w:rsidRPr="00124599">
        <w:rPr>
          <w:bCs/>
          <w:lang w:eastAsia="uk-UA"/>
        </w:rPr>
        <w:t>відправки</w:t>
      </w:r>
      <w:proofErr w:type="spellEnd"/>
      <w:r w:rsidR="00124599" w:rsidRPr="00124599">
        <w:rPr>
          <w:bCs/>
          <w:lang w:eastAsia="uk-UA"/>
        </w:rPr>
        <w:t xml:space="preserve"> </w:t>
      </w:r>
      <w:r w:rsidR="00C800F2">
        <w:rPr>
          <w:bCs/>
          <w:lang w:val="uk-UA" w:eastAsia="uk-UA"/>
        </w:rPr>
        <w:t>Покупцем</w:t>
      </w:r>
      <w:r w:rsidR="00124599" w:rsidRPr="00124599">
        <w:rPr>
          <w:bCs/>
          <w:lang w:eastAsia="uk-UA"/>
        </w:rPr>
        <w:t xml:space="preserve"> </w:t>
      </w:r>
      <w:proofErr w:type="gramStart"/>
      <w:r w:rsidR="00124599" w:rsidRPr="00124599">
        <w:rPr>
          <w:bCs/>
          <w:lang w:eastAsia="uk-UA"/>
        </w:rPr>
        <w:t>на адресу</w:t>
      </w:r>
      <w:proofErr w:type="gramEnd"/>
      <w:r w:rsidR="00124599" w:rsidRPr="00124599">
        <w:rPr>
          <w:bCs/>
          <w:lang w:eastAsia="uk-UA"/>
        </w:rPr>
        <w:t xml:space="preserve"> </w:t>
      </w:r>
      <w:r w:rsidR="00411517">
        <w:rPr>
          <w:bCs/>
          <w:lang w:eastAsia="uk-UA"/>
        </w:rPr>
        <w:t>Продав</w:t>
      </w:r>
      <w:r w:rsidR="0032586A">
        <w:rPr>
          <w:bCs/>
          <w:lang w:val="uk-UA" w:eastAsia="uk-UA"/>
        </w:rPr>
        <w:t>ця</w:t>
      </w:r>
      <w:r w:rsidR="00124599" w:rsidRPr="00124599">
        <w:rPr>
          <w:bCs/>
          <w:lang w:eastAsia="uk-UA"/>
        </w:rPr>
        <w:t xml:space="preserve">, </w:t>
      </w:r>
      <w:proofErr w:type="spellStart"/>
      <w:r w:rsidR="00124599" w:rsidRPr="00124599">
        <w:rPr>
          <w:bCs/>
          <w:lang w:eastAsia="uk-UA"/>
        </w:rPr>
        <w:t>зазначену</w:t>
      </w:r>
      <w:proofErr w:type="spellEnd"/>
      <w:r w:rsidR="00124599" w:rsidRPr="00124599">
        <w:rPr>
          <w:bCs/>
          <w:lang w:eastAsia="uk-UA"/>
        </w:rPr>
        <w:t xml:space="preserve"> в </w:t>
      </w:r>
      <w:proofErr w:type="spellStart"/>
      <w:r w:rsidR="00124599" w:rsidRPr="00124599">
        <w:rPr>
          <w:bCs/>
          <w:lang w:eastAsia="uk-UA"/>
        </w:rPr>
        <w:t>Договорі</w:t>
      </w:r>
      <w:proofErr w:type="spellEnd"/>
      <w:r w:rsidR="00124599" w:rsidRPr="00124599">
        <w:rPr>
          <w:bCs/>
          <w:lang w:eastAsia="uk-UA"/>
        </w:rPr>
        <w:t>.</w:t>
      </w:r>
    </w:p>
    <w:p w:rsidR="003E0C3B" w:rsidRDefault="003E0C3B" w:rsidP="00551C11">
      <w:pPr>
        <w:ind w:hanging="330"/>
        <w:jc w:val="both"/>
        <w:rPr>
          <w:b/>
          <w:bCs/>
          <w:lang w:val="uk-UA" w:eastAsia="uk-UA"/>
        </w:rPr>
      </w:pPr>
    </w:p>
    <w:p w:rsidR="00877E0C" w:rsidRPr="004359C9" w:rsidRDefault="00877E0C" w:rsidP="00877E0C">
      <w:pPr>
        <w:tabs>
          <w:tab w:val="left" w:pos="540"/>
        </w:tabs>
        <w:ind w:firstLine="539"/>
        <w:jc w:val="center"/>
        <w:rPr>
          <w:b/>
          <w:lang w:val="uk-UA"/>
        </w:rPr>
      </w:pPr>
      <w:r w:rsidRPr="004359C9">
        <w:rPr>
          <w:b/>
          <w:lang w:val="uk-UA"/>
        </w:rPr>
        <w:t>1</w:t>
      </w:r>
      <w:r>
        <w:rPr>
          <w:b/>
          <w:lang w:val="uk-UA"/>
        </w:rPr>
        <w:t>3</w:t>
      </w:r>
      <w:r w:rsidRPr="004359C9">
        <w:rPr>
          <w:b/>
          <w:lang w:val="uk-UA"/>
        </w:rPr>
        <w:t>. П</w:t>
      </w:r>
      <w:r w:rsidR="006D7970" w:rsidRPr="004359C9">
        <w:rPr>
          <w:b/>
          <w:lang w:val="uk-UA"/>
        </w:rPr>
        <w:t>рикінцеві положення</w:t>
      </w:r>
    </w:p>
    <w:p w:rsidR="00877E0C" w:rsidRPr="004359C9" w:rsidRDefault="00877E0C" w:rsidP="00877E0C">
      <w:pPr>
        <w:widowControl w:val="0"/>
        <w:tabs>
          <w:tab w:val="num" w:pos="0"/>
          <w:tab w:val="left" w:pos="540"/>
          <w:tab w:val="num" w:pos="567"/>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877E0C" w:rsidRPr="004359C9" w:rsidRDefault="00877E0C" w:rsidP="00877E0C">
      <w:pPr>
        <w:widowControl w:val="0"/>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 xml:space="preserve">.2. На момент укладення цього Договору: </w:t>
      </w:r>
    </w:p>
    <w:p w:rsidR="00877E0C" w:rsidRPr="004359C9" w:rsidRDefault="00877E0C" w:rsidP="00877E0C">
      <w:pPr>
        <w:widowControl w:val="0"/>
        <w:ind w:firstLine="709"/>
        <w:jc w:val="both"/>
        <w:rPr>
          <w:color w:val="000000"/>
          <w:lang w:val="uk-UA"/>
        </w:rPr>
      </w:pPr>
      <w:r w:rsidRPr="004359C9">
        <w:rPr>
          <w:color w:val="000000"/>
          <w:lang w:val="uk-UA"/>
        </w:rPr>
        <w:t xml:space="preserve">Постачальник ______________ </w:t>
      </w:r>
      <w:r w:rsidRPr="004359C9">
        <w:rPr>
          <w:i/>
          <w:color w:val="000000"/>
          <w:lang w:val="uk-UA"/>
        </w:rPr>
        <w:t xml:space="preserve">(зазначається статус платника податку Виконавця) є платником ПДВ за ставкою ___%/не є платником ПДВ  </w:t>
      </w:r>
      <w:r w:rsidRPr="004359C9">
        <w:rPr>
          <w:color w:val="000000"/>
          <w:lang w:val="uk-UA"/>
        </w:rPr>
        <w:t>.</w:t>
      </w:r>
    </w:p>
    <w:p w:rsidR="00877E0C" w:rsidRPr="004359C9" w:rsidRDefault="00877E0C" w:rsidP="00877E0C">
      <w:pPr>
        <w:widowControl w:val="0"/>
        <w:ind w:firstLine="709"/>
        <w:jc w:val="both"/>
        <w:rPr>
          <w:color w:val="000000"/>
          <w:lang w:val="uk-UA"/>
        </w:rPr>
      </w:pPr>
      <w:r>
        <w:rPr>
          <w:color w:val="000000"/>
          <w:shd w:val="clear" w:color="auto" w:fill="FFFFFF"/>
          <w:lang w:val="uk-UA"/>
        </w:rPr>
        <w:t>Покупець</w:t>
      </w:r>
      <w:r w:rsidRPr="004359C9">
        <w:rPr>
          <w:color w:val="000000"/>
          <w:shd w:val="clear" w:color="auto" w:fill="FFFFFF"/>
          <w:lang w:val="uk-UA"/>
        </w:rPr>
        <w:t xml:space="preserve"> є платником податку на прибуток на загальних підставах та є платником ПДВ за ставкою 20%.</w:t>
      </w:r>
    </w:p>
    <w:p w:rsidR="00877E0C" w:rsidRPr="004359C9" w:rsidRDefault="00877E0C" w:rsidP="00877E0C">
      <w:pPr>
        <w:widowControl w:val="0"/>
        <w:tabs>
          <w:tab w:val="num" w:pos="0"/>
          <w:tab w:val="left" w:pos="540"/>
          <w:tab w:val="num" w:pos="1353"/>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77E0C" w:rsidRPr="004359C9" w:rsidRDefault="00877E0C" w:rsidP="00877E0C">
      <w:pPr>
        <w:widowControl w:val="0"/>
        <w:tabs>
          <w:tab w:val="num" w:pos="0"/>
          <w:tab w:val="left" w:pos="540"/>
          <w:tab w:val="num" w:pos="567"/>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.4.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другою Стороною.</w:t>
      </w:r>
    </w:p>
    <w:p w:rsidR="00877E0C" w:rsidRPr="004359C9" w:rsidRDefault="00877E0C" w:rsidP="00877E0C">
      <w:pPr>
        <w:widowControl w:val="0"/>
        <w:tabs>
          <w:tab w:val="num" w:pos="0"/>
          <w:tab w:val="left" w:pos="540"/>
          <w:tab w:val="num" w:pos="567"/>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877E0C" w:rsidRPr="004359C9" w:rsidRDefault="00877E0C" w:rsidP="00877E0C">
      <w:pPr>
        <w:tabs>
          <w:tab w:val="num" w:pos="0"/>
          <w:tab w:val="left" w:pos="540"/>
          <w:tab w:val="num" w:pos="1070"/>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.6. Все,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877E0C" w:rsidRPr="004359C9" w:rsidRDefault="00877E0C" w:rsidP="00877E0C">
      <w:pPr>
        <w:tabs>
          <w:tab w:val="left" w:pos="540"/>
        </w:tabs>
        <w:ind w:firstLine="709"/>
        <w:jc w:val="both"/>
        <w:rPr>
          <w:color w:val="000000"/>
          <w:lang w:val="uk-UA"/>
        </w:rPr>
      </w:pPr>
      <w:r w:rsidRPr="004359C9">
        <w:rPr>
          <w:color w:val="000000"/>
          <w:lang w:val="uk-UA"/>
        </w:rPr>
        <w:t>1</w:t>
      </w:r>
      <w:r w:rsidR="00903581">
        <w:rPr>
          <w:color w:val="000000"/>
          <w:lang w:val="uk-UA"/>
        </w:rPr>
        <w:t>3</w:t>
      </w:r>
      <w:r w:rsidRPr="004359C9">
        <w:rPr>
          <w:color w:val="000000"/>
          <w:lang w:val="uk-UA"/>
        </w:rPr>
        <w:t xml:space="preserve">.7.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другої Сторони, окрім вимог оприлюднення визначених законодавством України у сфері публічних </w:t>
      </w:r>
      <w:proofErr w:type="spellStart"/>
      <w:r w:rsidRPr="004359C9">
        <w:rPr>
          <w:color w:val="000000"/>
          <w:lang w:val="uk-UA"/>
        </w:rPr>
        <w:t>закупівель</w:t>
      </w:r>
      <w:proofErr w:type="spellEnd"/>
      <w:r w:rsidRPr="004359C9">
        <w:rPr>
          <w:color w:val="000000"/>
          <w:lang w:val="uk-UA"/>
        </w:rPr>
        <w:t>.</w:t>
      </w:r>
    </w:p>
    <w:p w:rsidR="00877E0C" w:rsidRPr="004359C9" w:rsidRDefault="00877E0C" w:rsidP="00877E0C">
      <w:pPr>
        <w:autoSpaceDE w:val="0"/>
        <w:autoSpaceDN w:val="0"/>
        <w:adjustRightInd w:val="0"/>
        <w:ind w:firstLine="709"/>
        <w:jc w:val="both"/>
        <w:rPr>
          <w:lang w:val="uk-UA"/>
        </w:rPr>
      </w:pPr>
      <w:r w:rsidRPr="004359C9">
        <w:rPr>
          <w:color w:val="000000"/>
          <w:lang w:val="uk-UA"/>
        </w:rPr>
        <w:t>1</w:t>
      </w:r>
      <w:r w:rsidR="00903581">
        <w:rPr>
          <w:color w:val="000000"/>
          <w:lang w:val="uk-UA"/>
        </w:rPr>
        <w:t>3</w:t>
      </w:r>
      <w:r w:rsidRPr="004359C9">
        <w:rPr>
          <w:color w:val="000000"/>
          <w:lang w:val="uk-UA"/>
        </w:rPr>
        <w:t xml:space="preserve">.8. </w:t>
      </w:r>
      <w:r w:rsidRPr="004359C9">
        <w:rPr>
          <w:lang w:val="uk-UA"/>
        </w:rPr>
        <w:t>В цьому Договорі зазначаються чинні на момент укладення нормативно-правові акти. Якщо нормативно-правовим актом визначено таким, що втратив чинність попередній нормативно-правовий акт (зазначений в цьому Договорі) Сторони керуються чиним нормативно-правовим актом. Застосування нормативно-правових актів у разі існування неузгодженості між ними або в разі наявності юридичної колізії здійснюється Сторонами в порядку встановленому Міністерством юстиції України.</w:t>
      </w:r>
    </w:p>
    <w:p w:rsidR="00877E0C" w:rsidRPr="00046F03" w:rsidRDefault="00877E0C" w:rsidP="00877E0C">
      <w:pPr>
        <w:autoSpaceDE w:val="0"/>
        <w:autoSpaceDN w:val="0"/>
        <w:adjustRightInd w:val="0"/>
        <w:ind w:firstLine="709"/>
        <w:jc w:val="both"/>
        <w:rPr>
          <w:lang w:val="uk-UA"/>
        </w:rPr>
      </w:pPr>
      <w:r w:rsidRPr="004359C9">
        <w:rPr>
          <w:lang w:val="uk-UA"/>
        </w:rPr>
        <w:t>1</w:t>
      </w:r>
      <w:r w:rsidR="00903581">
        <w:rPr>
          <w:lang w:val="uk-UA"/>
        </w:rPr>
        <w:t>3</w:t>
      </w:r>
      <w:r w:rsidRPr="004359C9">
        <w:rPr>
          <w:lang w:val="uk-UA"/>
        </w:rPr>
        <w:t xml:space="preserve">.9. </w:t>
      </w:r>
      <w:r w:rsidRPr="00046F03">
        <w:rPr>
          <w:lang w:val="uk-UA"/>
        </w:rPr>
        <w:t xml:space="preserve">Адреси електронної пошти, зазначені Сторонами в розділі </w:t>
      </w:r>
      <w:r>
        <w:rPr>
          <w:lang w:val="uk-UA"/>
        </w:rPr>
        <w:t>15</w:t>
      </w:r>
      <w:r w:rsidRPr="00046F03">
        <w:rPr>
          <w:lang w:val="uk-UA"/>
        </w:rPr>
        <w:t xml:space="preserve"> цього Договору використов</w:t>
      </w:r>
      <w:r w:rsidR="002672B6">
        <w:rPr>
          <w:lang w:val="uk-UA"/>
        </w:rPr>
        <w:t>у</w:t>
      </w:r>
      <w:r w:rsidRPr="00046F03">
        <w:rPr>
          <w:lang w:val="uk-UA"/>
        </w:rPr>
        <w:t xml:space="preserve">ються для офіційного листування в електронному вигляді. Листи та/або повідомлення, </w:t>
      </w:r>
      <w:r w:rsidRPr="00046F03">
        <w:rPr>
          <w:lang w:val="uk-UA"/>
        </w:rPr>
        <w:lastRenderedPageBreak/>
        <w:t xml:space="preserve">надіслані на цю електронну адресу, вважаються такими, що надіслані офіційно, та не потребують додаткового документального підтвердження. </w:t>
      </w:r>
    </w:p>
    <w:p w:rsidR="00877E0C" w:rsidRPr="00046F03" w:rsidRDefault="00877E0C" w:rsidP="00877E0C">
      <w:pPr>
        <w:autoSpaceDE w:val="0"/>
        <w:autoSpaceDN w:val="0"/>
        <w:adjustRightInd w:val="0"/>
        <w:ind w:firstLine="709"/>
        <w:jc w:val="both"/>
        <w:rPr>
          <w:lang w:val="uk-UA"/>
        </w:rPr>
      </w:pPr>
      <w:r w:rsidRPr="00046F03">
        <w:rPr>
          <w:lang w:val="uk-UA"/>
        </w:rPr>
        <w:t>Сторони електронною поштою погоджують перелік Товарів (кількість, номенклатуру, асортименту, марку тощо) та інші умови, обмінюються повідомленнями, матеріалами та документами.</w:t>
      </w:r>
    </w:p>
    <w:p w:rsidR="00877E0C" w:rsidRPr="00046F03" w:rsidRDefault="00877E0C" w:rsidP="00877E0C">
      <w:pPr>
        <w:autoSpaceDE w:val="0"/>
        <w:autoSpaceDN w:val="0"/>
        <w:adjustRightInd w:val="0"/>
        <w:ind w:firstLine="709"/>
        <w:jc w:val="both"/>
        <w:rPr>
          <w:lang w:val="uk-UA"/>
        </w:rPr>
      </w:pPr>
      <w:r w:rsidRPr="00046F03">
        <w:rPr>
          <w:lang w:val="uk-UA"/>
        </w:rPr>
        <w:t>Електронні листи приймаються до уваги, якщо надіслані з вказаних в Договорі адрес електронної пошти. Виключно сторони та уповноважені ними представники мають доступ до таких адрес і зобов’язуються не допускати їх несанкціонованого використання.</w:t>
      </w:r>
    </w:p>
    <w:p w:rsidR="00877E0C" w:rsidRPr="004359C9" w:rsidRDefault="00877E0C" w:rsidP="00877E0C">
      <w:pPr>
        <w:autoSpaceDE w:val="0"/>
        <w:autoSpaceDN w:val="0"/>
        <w:adjustRightInd w:val="0"/>
        <w:ind w:firstLine="709"/>
        <w:jc w:val="both"/>
        <w:rPr>
          <w:rFonts w:ascii="Times New Roman CYR" w:hAnsi="Times New Roman CYR" w:cs="Times New Roman CYR"/>
          <w:b/>
          <w:bCs/>
          <w:lang w:val="uk-UA"/>
        </w:rPr>
      </w:pPr>
      <w:r w:rsidRPr="00046F03">
        <w:rPr>
          <w:lang w:val="uk-UA"/>
        </w:rPr>
        <w:t>Електронні листи вважаються одержаними адресатом з моменту надсилання, якщо відправник не отримає автоматичне повідомлення про те, що електронний лист не надіслано.</w:t>
      </w:r>
    </w:p>
    <w:p w:rsidR="00877E0C" w:rsidRDefault="00877E0C" w:rsidP="00551C11">
      <w:pPr>
        <w:ind w:hanging="330"/>
        <w:jc w:val="both"/>
        <w:rPr>
          <w:b/>
          <w:bCs/>
          <w:lang w:val="uk-UA" w:eastAsia="uk-UA"/>
        </w:rPr>
      </w:pPr>
    </w:p>
    <w:p w:rsidR="00825AC9" w:rsidRPr="00EE4E61" w:rsidRDefault="00825AC9" w:rsidP="002108C0">
      <w:pPr>
        <w:ind w:hanging="330"/>
        <w:jc w:val="center"/>
        <w:rPr>
          <w:b/>
          <w:bCs/>
          <w:lang w:val="uk-UA" w:eastAsia="uk-UA"/>
        </w:rPr>
      </w:pPr>
      <w:r w:rsidRPr="00EE4E61">
        <w:rPr>
          <w:b/>
          <w:bCs/>
          <w:lang w:val="uk-UA" w:eastAsia="uk-UA"/>
        </w:rPr>
        <w:t>1</w:t>
      </w:r>
      <w:r w:rsidR="00877E0C">
        <w:rPr>
          <w:b/>
          <w:bCs/>
          <w:lang w:val="uk-UA" w:eastAsia="uk-UA"/>
        </w:rPr>
        <w:t>4</w:t>
      </w:r>
      <w:r w:rsidRPr="00EE4E61">
        <w:rPr>
          <w:b/>
          <w:bCs/>
          <w:lang w:val="uk-UA" w:eastAsia="uk-UA"/>
        </w:rPr>
        <w:t xml:space="preserve">. Додатки до </w:t>
      </w:r>
      <w:r w:rsidR="00031047" w:rsidRPr="00EE4E61">
        <w:rPr>
          <w:b/>
          <w:bCs/>
          <w:lang w:val="uk-UA" w:eastAsia="uk-UA"/>
        </w:rPr>
        <w:t>Д</w:t>
      </w:r>
      <w:r w:rsidRPr="00EE4E61">
        <w:rPr>
          <w:b/>
          <w:bCs/>
          <w:lang w:val="uk-UA" w:eastAsia="uk-UA"/>
        </w:rPr>
        <w:t>оговору</w:t>
      </w:r>
    </w:p>
    <w:p w:rsidR="00825AC9" w:rsidRPr="00EE4E61" w:rsidRDefault="00825AC9" w:rsidP="002108C0">
      <w:pPr>
        <w:ind w:firstLine="709"/>
        <w:jc w:val="both"/>
        <w:rPr>
          <w:bCs/>
          <w:lang w:val="uk-UA" w:eastAsia="uk-UA"/>
        </w:rPr>
      </w:pPr>
      <w:r w:rsidRPr="00EE4E61">
        <w:rPr>
          <w:bCs/>
          <w:lang w:val="uk-UA" w:eastAsia="uk-UA"/>
        </w:rPr>
        <w:t>1</w:t>
      </w:r>
      <w:r w:rsidR="00903581">
        <w:rPr>
          <w:bCs/>
          <w:lang w:val="uk-UA" w:eastAsia="uk-UA"/>
        </w:rPr>
        <w:t>4</w:t>
      </w:r>
      <w:r w:rsidRPr="00EE4E61">
        <w:rPr>
          <w:bCs/>
          <w:lang w:val="uk-UA" w:eastAsia="uk-UA"/>
        </w:rPr>
        <w:t>.1.Невід'ємною частиною цього Договору є:</w:t>
      </w:r>
    </w:p>
    <w:p w:rsidR="00825AC9" w:rsidRPr="00B75F61" w:rsidRDefault="00825AC9" w:rsidP="002108C0">
      <w:pPr>
        <w:ind w:firstLine="708"/>
        <w:jc w:val="both"/>
        <w:rPr>
          <w:bCs/>
          <w:lang w:val="uk-UA" w:eastAsia="uk-UA"/>
        </w:rPr>
      </w:pPr>
      <w:r w:rsidRPr="00EE4E61">
        <w:rPr>
          <w:bCs/>
          <w:lang w:val="uk-UA" w:eastAsia="uk-UA"/>
        </w:rPr>
        <w:t xml:space="preserve">- </w:t>
      </w:r>
      <w:r>
        <w:rPr>
          <w:bCs/>
          <w:lang w:val="uk-UA" w:eastAsia="uk-UA"/>
        </w:rPr>
        <w:t>д</w:t>
      </w:r>
      <w:r w:rsidRPr="00EE4E61">
        <w:rPr>
          <w:bCs/>
          <w:lang w:val="uk-UA" w:eastAsia="uk-UA"/>
        </w:rPr>
        <w:t xml:space="preserve">одатки, додаткові угоди, акти прийому передачі, акти звірки розрахунків, </w:t>
      </w:r>
      <w:r w:rsidR="00A4322C">
        <w:rPr>
          <w:bCs/>
          <w:lang w:val="uk-UA" w:eastAsia="uk-UA"/>
        </w:rPr>
        <w:t>видаткові накладні, Специфікація</w:t>
      </w:r>
      <w:r w:rsidRPr="00EE4E61">
        <w:rPr>
          <w:bCs/>
          <w:lang w:val="uk-UA" w:eastAsia="uk-UA"/>
        </w:rPr>
        <w:t xml:space="preserve">, інші документи, підписані сторонами у зв’язку з виконанням умов цього Договору. </w:t>
      </w:r>
    </w:p>
    <w:p w:rsidR="008D6E88" w:rsidRPr="00EA416B" w:rsidRDefault="00825AC9" w:rsidP="002108C0">
      <w:pPr>
        <w:jc w:val="center"/>
        <w:rPr>
          <w:b/>
          <w:lang w:val="uk-UA"/>
        </w:rPr>
      </w:pPr>
      <w:r w:rsidRPr="00EA416B">
        <w:rPr>
          <w:b/>
          <w:lang w:val="uk-UA" w:eastAsia="uk-UA"/>
        </w:rPr>
        <w:t>1</w:t>
      </w:r>
      <w:r w:rsidR="00877E0C">
        <w:rPr>
          <w:b/>
          <w:lang w:val="uk-UA" w:eastAsia="uk-UA"/>
        </w:rPr>
        <w:t>5</w:t>
      </w:r>
      <w:r w:rsidRPr="00EA416B">
        <w:rPr>
          <w:b/>
          <w:lang w:val="uk-UA" w:eastAsia="uk-UA"/>
        </w:rPr>
        <w:t>. Місцезнаходження та банківські</w:t>
      </w:r>
      <w:r w:rsidR="00EA416B" w:rsidRPr="00EA416B">
        <w:rPr>
          <w:b/>
          <w:lang w:val="uk-UA" w:eastAsia="uk-UA"/>
        </w:rPr>
        <w:t xml:space="preserve"> </w:t>
      </w:r>
      <w:r w:rsidRPr="00EA416B">
        <w:rPr>
          <w:b/>
          <w:lang w:val="uk-UA" w:eastAsia="uk-UA"/>
        </w:rPr>
        <w:t>реквізити сторін</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5040"/>
        <w:gridCol w:w="5040"/>
      </w:tblGrid>
      <w:tr w:rsidR="002D227D" w:rsidRPr="00E67BEC">
        <w:trPr>
          <w:trHeight w:val="367"/>
        </w:trPr>
        <w:tc>
          <w:tcPr>
            <w:tcW w:w="5040" w:type="dxa"/>
            <w:tcBorders>
              <w:top w:val="single" w:sz="4" w:space="0" w:color="auto"/>
              <w:left w:val="single" w:sz="4" w:space="0" w:color="auto"/>
              <w:bottom w:val="single" w:sz="4" w:space="0" w:color="auto"/>
              <w:right w:val="single" w:sz="4" w:space="0" w:color="auto"/>
            </w:tcBorders>
            <w:vAlign w:val="center"/>
          </w:tcPr>
          <w:p w:rsidR="002D227D" w:rsidRPr="00E67BEC" w:rsidRDefault="002D227D" w:rsidP="00CF467E">
            <w:pPr>
              <w:jc w:val="center"/>
              <w:rPr>
                <w:b/>
                <w:bCs/>
                <w:spacing w:val="-20"/>
                <w:lang w:val="uk-UA"/>
              </w:rPr>
            </w:pPr>
            <w:r w:rsidRPr="00E67BEC">
              <w:rPr>
                <w:b/>
                <w:bCs/>
                <w:lang w:val="uk-UA"/>
              </w:rPr>
              <w:t>Продавець</w:t>
            </w:r>
          </w:p>
        </w:tc>
        <w:tc>
          <w:tcPr>
            <w:tcW w:w="5040" w:type="dxa"/>
            <w:tcBorders>
              <w:top w:val="single" w:sz="4" w:space="0" w:color="auto"/>
              <w:left w:val="single" w:sz="4" w:space="0" w:color="auto"/>
              <w:bottom w:val="single" w:sz="4" w:space="0" w:color="auto"/>
              <w:right w:val="single" w:sz="4" w:space="0" w:color="auto"/>
            </w:tcBorders>
            <w:vAlign w:val="center"/>
          </w:tcPr>
          <w:p w:rsidR="002D227D" w:rsidRPr="00E67BEC" w:rsidRDefault="002D227D" w:rsidP="00CF467E">
            <w:pPr>
              <w:jc w:val="center"/>
              <w:rPr>
                <w:b/>
                <w:bCs/>
                <w:spacing w:val="-20"/>
                <w:lang w:val="uk-UA"/>
              </w:rPr>
            </w:pPr>
            <w:r w:rsidRPr="00E67BEC">
              <w:rPr>
                <w:b/>
                <w:bCs/>
                <w:lang w:val="uk-UA"/>
              </w:rPr>
              <w:t>Покупець</w:t>
            </w:r>
          </w:p>
        </w:tc>
      </w:tr>
      <w:tr w:rsidR="002D227D" w:rsidRPr="00B25E34">
        <w:trPr>
          <w:trHeight w:val="57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E67BEC" w:rsidRDefault="002D227D" w:rsidP="004A1A03">
            <w:pPr>
              <w:jc w:val="center"/>
              <w:rPr>
                <w:b/>
                <w:bCs/>
                <w:spacing w:val="-20"/>
                <w:lang w:val="uk-UA"/>
              </w:rPr>
            </w:pPr>
            <w:r w:rsidRPr="00E67BEC">
              <w:rPr>
                <w:b/>
                <w:lang w:val="uk-UA"/>
              </w:rPr>
              <w:t>Комунальне підприємство</w:t>
            </w:r>
            <w:r w:rsidR="004A1A03">
              <w:rPr>
                <w:b/>
                <w:lang w:val="uk-UA"/>
              </w:rPr>
              <w:t xml:space="preserve"> Богуславської міської ради</w:t>
            </w:r>
            <w:r w:rsidRPr="00E67BEC">
              <w:rPr>
                <w:b/>
                <w:lang w:val="uk-UA"/>
              </w:rPr>
              <w:t xml:space="preserve"> «</w:t>
            </w:r>
            <w:r w:rsidR="004A1A03">
              <w:rPr>
                <w:b/>
                <w:lang w:val="uk-UA"/>
              </w:rPr>
              <w:t>Богуслав</w:t>
            </w:r>
            <w:r w:rsidR="00204A83">
              <w:rPr>
                <w:b/>
                <w:lang w:val="uk-UA"/>
              </w:rPr>
              <w:t>ське житлово-комунальне підприємство»</w:t>
            </w:r>
          </w:p>
        </w:tc>
      </w:tr>
      <w:tr w:rsidR="002D227D" w:rsidRPr="00E67BEC">
        <w:trPr>
          <w:trHeight w:val="57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4A1A03" w:rsidRDefault="004A1A03" w:rsidP="004A1A03">
            <w:pPr>
              <w:tabs>
                <w:tab w:val="left" w:pos="5940"/>
              </w:tabs>
              <w:rPr>
                <w:bCs/>
                <w:color w:val="000000"/>
                <w:kern w:val="1"/>
              </w:rPr>
            </w:pPr>
            <w:r>
              <w:rPr>
                <w:bCs/>
                <w:color w:val="000000"/>
                <w:kern w:val="1"/>
              </w:rPr>
              <w:t xml:space="preserve">09701, </w:t>
            </w:r>
            <w:proofErr w:type="spellStart"/>
            <w:r>
              <w:rPr>
                <w:bCs/>
                <w:color w:val="000000"/>
                <w:kern w:val="1"/>
              </w:rPr>
              <w:t>Україна</w:t>
            </w:r>
            <w:proofErr w:type="spellEnd"/>
            <w:r>
              <w:rPr>
                <w:bCs/>
                <w:color w:val="000000"/>
                <w:kern w:val="1"/>
              </w:rPr>
              <w:t xml:space="preserve">, </w:t>
            </w:r>
            <w:proofErr w:type="spellStart"/>
            <w:r>
              <w:rPr>
                <w:bCs/>
                <w:color w:val="000000"/>
                <w:kern w:val="1"/>
              </w:rPr>
              <w:t>Київська</w:t>
            </w:r>
            <w:proofErr w:type="spellEnd"/>
            <w:r w:rsidR="002D227D" w:rsidRPr="00E67BEC">
              <w:rPr>
                <w:bCs/>
                <w:color w:val="000000"/>
                <w:kern w:val="1"/>
              </w:rPr>
              <w:t xml:space="preserve"> область,</w:t>
            </w:r>
          </w:p>
          <w:p w:rsidR="002D227D" w:rsidRPr="00204A83" w:rsidRDefault="002D227D" w:rsidP="004A1A03">
            <w:pPr>
              <w:tabs>
                <w:tab w:val="left" w:pos="5940"/>
              </w:tabs>
              <w:rPr>
                <w:b/>
                <w:lang w:val="uk-UA"/>
              </w:rPr>
            </w:pPr>
            <w:r w:rsidRPr="00E67BEC">
              <w:rPr>
                <w:bCs/>
                <w:color w:val="000000"/>
                <w:kern w:val="1"/>
              </w:rPr>
              <w:t xml:space="preserve"> </w:t>
            </w:r>
            <w:proofErr w:type="spellStart"/>
            <w:r w:rsidRPr="00E67BEC">
              <w:rPr>
                <w:bCs/>
                <w:color w:val="000000"/>
                <w:kern w:val="1"/>
              </w:rPr>
              <w:t>м.</w:t>
            </w:r>
            <w:r w:rsidR="004A1A03">
              <w:rPr>
                <w:bCs/>
                <w:color w:val="000000"/>
                <w:kern w:val="1"/>
              </w:rPr>
              <w:t>Богуслав</w:t>
            </w:r>
            <w:proofErr w:type="spellEnd"/>
            <w:r w:rsidR="004A1A03">
              <w:rPr>
                <w:bCs/>
                <w:color w:val="000000"/>
                <w:kern w:val="1"/>
              </w:rPr>
              <w:t xml:space="preserve">, </w:t>
            </w:r>
            <w:proofErr w:type="spellStart"/>
            <w:proofErr w:type="gramStart"/>
            <w:r w:rsidR="004A1A03">
              <w:rPr>
                <w:bCs/>
                <w:color w:val="000000"/>
                <w:kern w:val="1"/>
              </w:rPr>
              <w:t>вул</w:t>
            </w:r>
            <w:proofErr w:type="spellEnd"/>
            <w:r w:rsidRPr="00E67BEC">
              <w:rPr>
                <w:bCs/>
                <w:color w:val="000000"/>
                <w:kern w:val="1"/>
              </w:rPr>
              <w:t>.</w:t>
            </w:r>
            <w:r w:rsidR="00204A83">
              <w:rPr>
                <w:bCs/>
                <w:color w:val="000000"/>
                <w:kern w:val="1"/>
                <w:lang w:val="uk-UA"/>
              </w:rPr>
              <w:t>Польова</w:t>
            </w:r>
            <w:proofErr w:type="gramEnd"/>
            <w:r w:rsidR="00204A83">
              <w:rPr>
                <w:bCs/>
                <w:color w:val="000000"/>
                <w:kern w:val="1"/>
                <w:lang w:val="uk-UA"/>
              </w:rPr>
              <w:t>,46-А</w:t>
            </w:r>
          </w:p>
        </w:tc>
      </w:tr>
      <w:tr w:rsidR="002D227D" w:rsidRPr="00E67BEC" w:rsidTr="00C365AD">
        <w:trPr>
          <w:trHeight w:val="26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456705">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204A83" w:rsidRDefault="002D227D" w:rsidP="004A1A03">
            <w:pPr>
              <w:tabs>
                <w:tab w:val="left" w:pos="5940"/>
              </w:tabs>
              <w:rPr>
                <w:b/>
                <w:lang w:val="en-US"/>
              </w:rPr>
            </w:pPr>
            <w:r w:rsidRPr="00E67BEC">
              <w:rPr>
                <w:bCs/>
                <w:kern w:val="1"/>
              </w:rPr>
              <w:t>р/р</w:t>
            </w:r>
            <w:r w:rsidR="00204A83">
              <w:rPr>
                <w:bCs/>
                <w:kern w:val="1"/>
                <w:lang w:val="en-US"/>
              </w:rPr>
              <w:t>UA183052990000026008010117290</w:t>
            </w:r>
          </w:p>
        </w:tc>
      </w:tr>
      <w:tr w:rsidR="002D227D" w:rsidRPr="00E67BEC" w:rsidTr="00C365AD">
        <w:trPr>
          <w:trHeight w:val="33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204A83" w:rsidRDefault="004E612A" w:rsidP="004A1A03">
            <w:pPr>
              <w:tabs>
                <w:tab w:val="left" w:pos="5940"/>
              </w:tabs>
              <w:rPr>
                <w:b/>
                <w:lang w:val="uk-UA"/>
              </w:rPr>
            </w:pPr>
            <w:r>
              <w:rPr>
                <w:bCs/>
                <w:color w:val="000000"/>
                <w:kern w:val="1"/>
                <w:lang w:val="uk-UA"/>
              </w:rPr>
              <w:t>в</w:t>
            </w:r>
            <w:r w:rsidR="00204A83">
              <w:rPr>
                <w:bCs/>
                <w:color w:val="000000"/>
                <w:kern w:val="1"/>
                <w:lang w:val="uk-UA"/>
              </w:rPr>
              <w:t xml:space="preserve"> АТ КБ «Приват Банк»</w:t>
            </w:r>
          </w:p>
        </w:tc>
      </w:tr>
      <w:tr w:rsidR="002D227D" w:rsidRPr="00E67BEC" w:rsidTr="00C365AD">
        <w:trPr>
          <w:trHeight w:val="34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4E612A" w:rsidRDefault="002D227D" w:rsidP="004A1A03">
            <w:pPr>
              <w:tabs>
                <w:tab w:val="left" w:pos="5940"/>
              </w:tabs>
              <w:rPr>
                <w:b/>
                <w:lang w:val="uk-UA"/>
              </w:rPr>
            </w:pPr>
            <w:r w:rsidRPr="00E67BEC">
              <w:rPr>
                <w:bCs/>
                <w:color w:val="000000"/>
                <w:kern w:val="1"/>
              </w:rPr>
              <w:t xml:space="preserve">код ЄДРПОУ </w:t>
            </w:r>
            <w:r w:rsidR="004E612A">
              <w:rPr>
                <w:bCs/>
                <w:color w:val="000000"/>
                <w:kern w:val="1"/>
                <w:lang w:val="uk-UA"/>
              </w:rPr>
              <w:t>44297694</w:t>
            </w:r>
          </w:p>
        </w:tc>
      </w:tr>
      <w:tr w:rsidR="002D227D" w:rsidRPr="00E67BEC" w:rsidTr="00C365AD">
        <w:trPr>
          <w:trHeight w:val="17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4E612A" w:rsidRDefault="002D227D" w:rsidP="00CF467E">
            <w:pPr>
              <w:rPr>
                <w:bCs/>
                <w:color w:val="000000"/>
                <w:kern w:val="1"/>
                <w:lang w:val="uk-UA"/>
              </w:rPr>
            </w:pPr>
            <w:r w:rsidRPr="00E67BEC">
              <w:rPr>
                <w:bCs/>
                <w:color w:val="000000"/>
                <w:kern w:val="1"/>
              </w:rPr>
              <w:t xml:space="preserve">ІПН </w:t>
            </w:r>
            <w:r w:rsidR="004E612A">
              <w:rPr>
                <w:bCs/>
                <w:color w:val="000000"/>
                <w:kern w:val="1"/>
                <w:lang w:val="uk-UA"/>
              </w:rPr>
              <w:t>442976910034</w:t>
            </w:r>
          </w:p>
        </w:tc>
      </w:tr>
      <w:tr w:rsidR="002D227D" w:rsidRPr="00E67BEC" w:rsidTr="00C365AD">
        <w:trPr>
          <w:trHeight w:val="25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E67BEC" w:rsidRDefault="002D227D" w:rsidP="00CF467E">
            <w:pPr>
              <w:tabs>
                <w:tab w:val="left" w:pos="5940"/>
              </w:tabs>
              <w:rPr>
                <w:b/>
                <w:lang w:val="uk-UA"/>
              </w:rPr>
            </w:pPr>
          </w:p>
        </w:tc>
      </w:tr>
      <w:tr w:rsidR="002D227D" w:rsidRPr="00E67BEC">
        <w:trPr>
          <w:trHeight w:val="57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D227D" w:rsidRPr="00E67BEC" w:rsidRDefault="002D227D" w:rsidP="00CF467E">
            <w:pPr>
              <w:rPr>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4E612A" w:rsidRDefault="004A1A03" w:rsidP="004A1A03">
            <w:pPr>
              <w:tabs>
                <w:tab w:val="left" w:pos="5940"/>
              </w:tabs>
              <w:rPr>
                <w:b/>
                <w:lang w:val="uk-UA"/>
              </w:rPr>
            </w:pPr>
            <w:r>
              <w:rPr>
                <w:bCs/>
                <w:color w:val="000000"/>
                <w:kern w:val="1"/>
              </w:rPr>
              <w:t>тел. (0</w:t>
            </w:r>
            <w:r>
              <w:rPr>
                <w:bCs/>
                <w:color w:val="000000"/>
                <w:kern w:val="1"/>
                <w:lang w:val="en-US"/>
              </w:rPr>
              <w:t>4561</w:t>
            </w:r>
            <w:r>
              <w:rPr>
                <w:bCs/>
                <w:color w:val="000000"/>
                <w:kern w:val="1"/>
              </w:rPr>
              <w:t>)</w:t>
            </w:r>
            <w:r w:rsidR="004E612A">
              <w:rPr>
                <w:bCs/>
                <w:color w:val="000000"/>
                <w:kern w:val="1"/>
                <w:lang w:val="uk-UA"/>
              </w:rPr>
              <w:t>2-29-96</w:t>
            </w:r>
          </w:p>
        </w:tc>
      </w:tr>
      <w:tr w:rsidR="002D227D" w:rsidRPr="00E67BEC" w:rsidTr="00C365AD">
        <w:trPr>
          <w:trHeight w:val="272"/>
        </w:trPr>
        <w:tc>
          <w:tcPr>
            <w:tcW w:w="5040" w:type="dxa"/>
            <w:tcBorders>
              <w:top w:val="single" w:sz="4" w:space="0" w:color="auto"/>
              <w:left w:val="single" w:sz="4" w:space="0" w:color="auto"/>
              <w:bottom w:val="single" w:sz="4" w:space="0" w:color="auto"/>
              <w:right w:val="single" w:sz="4" w:space="0" w:color="auto"/>
            </w:tcBorders>
            <w:shd w:val="clear" w:color="auto" w:fill="auto"/>
          </w:tcPr>
          <w:p w:rsidR="00456705" w:rsidRPr="00456705" w:rsidRDefault="00456705" w:rsidP="00CF467E">
            <w:pPr>
              <w:rPr>
                <w:b/>
                <w:spacing w:val="-20"/>
                <w:lang w:val="uk-UA"/>
              </w:rPr>
            </w:pPr>
          </w:p>
        </w:tc>
        <w:tc>
          <w:tcPr>
            <w:tcW w:w="5040" w:type="dxa"/>
            <w:tcBorders>
              <w:top w:val="single" w:sz="4" w:space="0" w:color="auto"/>
              <w:left w:val="single" w:sz="4" w:space="0" w:color="auto"/>
              <w:bottom w:val="single" w:sz="4" w:space="0" w:color="auto"/>
              <w:right w:val="single" w:sz="4" w:space="0" w:color="auto"/>
            </w:tcBorders>
          </w:tcPr>
          <w:p w:rsidR="002D227D" w:rsidRPr="004F7C61" w:rsidRDefault="00C365AD" w:rsidP="004A1A03">
            <w:pPr>
              <w:tabs>
                <w:tab w:val="left" w:pos="5940"/>
              </w:tabs>
            </w:pPr>
            <w:r w:rsidRPr="00124599">
              <w:rPr>
                <w:bCs/>
                <w:lang w:eastAsia="uk-UA"/>
              </w:rPr>
              <w:t>адрес</w:t>
            </w:r>
            <w:r>
              <w:rPr>
                <w:bCs/>
                <w:lang w:val="uk-UA" w:eastAsia="uk-UA"/>
              </w:rPr>
              <w:t>а</w:t>
            </w:r>
            <w:r w:rsidRPr="00124599">
              <w:rPr>
                <w:bCs/>
                <w:lang w:eastAsia="uk-UA"/>
              </w:rPr>
              <w:t xml:space="preserve"> </w:t>
            </w:r>
            <w:proofErr w:type="spellStart"/>
            <w:r w:rsidRPr="00124599">
              <w:rPr>
                <w:bCs/>
                <w:lang w:eastAsia="uk-UA"/>
              </w:rPr>
              <w:t>електронної</w:t>
            </w:r>
            <w:proofErr w:type="spellEnd"/>
            <w:r w:rsidRPr="00124599">
              <w:rPr>
                <w:bCs/>
                <w:lang w:eastAsia="uk-UA"/>
              </w:rPr>
              <w:t xml:space="preserve"> </w:t>
            </w:r>
            <w:proofErr w:type="spellStart"/>
            <w:r w:rsidRPr="00124599">
              <w:rPr>
                <w:bCs/>
                <w:lang w:eastAsia="uk-UA"/>
              </w:rPr>
              <w:t>пошти</w:t>
            </w:r>
            <w:proofErr w:type="spellEnd"/>
            <w:r w:rsidR="002D227D" w:rsidRPr="00111A7C">
              <w:t xml:space="preserve">: </w:t>
            </w:r>
          </w:p>
          <w:p w:rsidR="004E612A" w:rsidRPr="004E612A" w:rsidRDefault="004E612A" w:rsidP="004E612A">
            <w:pPr>
              <w:rPr>
                <w:b/>
                <w:lang w:val="uk-UA"/>
              </w:rPr>
            </w:pPr>
            <w:r w:rsidRPr="004E612A">
              <w:rPr>
                <w:b/>
                <w:lang w:val="uk-UA"/>
              </w:rPr>
              <w:t>bzkp@ukr.net</w:t>
            </w:r>
          </w:p>
          <w:p w:rsidR="004A1A03" w:rsidRPr="00E67BEC" w:rsidRDefault="004A1A03" w:rsidP="004A1A03">
            <w:pPr>
              <w:tabs>
                <w:tab w:val="left" w:pos="5940"/>
              </w:tabs>
              <w:rPr>
                <w:b/>
                <w:lang w:val="uk-UA"/>
              </w:rPr>
            </w:pPr>
          </w:p>
        </w:tc>
      </w:tr>
      <w:tr w:rsidR="002D227D" w:rsidRPr="00E67BEC">
        <w:trPr>
          <w:trHeight w:val="57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456705" w:rsidRDefault="002D227D" w:rsidP="000061A5">
            <w:pPr>
              <w:rPr>
                <w:b/>
              </w:rPr>
            </w:pPr>
            <w:r w:rsidRPr="000061A5">
              <w:rPr>
                <w:b/>
              </w:rPr>
              <w:t xml:space="preserve"> </w:t>
            </w:r>
          </w:p>
          <w:p w:rsidR="002D227D" w:rsidRPr="000061A5" w:rsidRDefault="00456705" w:rsidP="000061A5">
            <w:pPr>
              <w:rPr>
                <w:i/>
                <w:spacing w:val="-20"/>
                <w:sz w:val="20"/>
                <w:szCs w:val="20"/>
                <w:lang w:val="uk-UA"/>
              </w:rPr>
            </w:pPr>
            <w:r w:rsidRPr="00456705">
              <w:rPr>
                <w:b/>
              </w:rPr>
              <w:t>Директор ____________</w:t>
            </w:r>
          </w:p>
        </w:tc>
        <w:tc>
          <w:tcPr>
            <w:tcW w:w="5040" w:type="dxa"/>
            <w:tcBorders>
              <w:top w:val="single" w:sz="4" w:space="0" w:color="auto"/>
              <w:left w:val="single" w:sz="4" w:space="0" w:color="auto"/>
              <w:bottom w:val="single" w:sz="4" w:space="0" w:color="auto"/>
              <w:right w:val="single" w:sz="4" w:space="0" w:color="auto"/>
            </w:tcBorders>
          </w:tcPr>
          <w:p w:rsidR="0056664D" w:rsidRDefault="0056664D" w:rsidP="000C22C8">
            <w:pPr>
              <w:tabs>
                <w:tab w:val="left" w:pos="5940"/>
              </w:tabs>
              <w:rPr>
                <w:b/>
                <w:lang w:val="uk-UA"/>
              </w:rPr>
            </w:pPr>
          </w:p>
          <w:p w:rsidR="000C22C8" w:rsidRDefault="004E612A" w:rsidP="000C22C8">
            <w:pPr>
              <w:tabs>
                <w:tab w:val="left" w:pos="5940"/>
              </w:tabs>
              <w:rPr>
                <w:b/>
                <w:lang w:val="uk-UA"/>
              </w:rPr>
            </w:pPr>
            <w:r>
              <w:rPr>
                <w:b/>
                <w:lang w:val="uk-UA"/>
              </w:rPr>
              <w:t xml:space="preserve">Директор </w:t>
            </w:r>
            <w:r w:rsidR="000C22C8">
              <w:rPr>
                <w:b/>
                <w:lang w:val="uk-UA"/>
              </w:rPr>
              <w:t>/____________/</w:t>
            </w:r>
            <w:proofErr w:type="spellStart"/>
            <w:r>
              <w:rPr>
                <w:b/>
                <w:u w:val="single"/>
                <w:lang w:val="uk-UA"/>
              </w:rPr>
              <w:t>О.А.Чуприна</w:t>
            </w:r>
            <w:proofErr w:type="spellEnd"/>
            <w:r>
              <w:rPr>
                <w:b/>
                <w:u w:val="single"/>
                <w:lang w:val="uk-UA"/>
              </w:rPr>
              <w:t xml:space="preserve"> </w:t>
            </w:r>
            <w:r w:rsidR="000C22C8">
              <w:rPr>
                <w:b/>
                <w:u w:val="single"/>
                <w:lang w:val="uk-UA"/>
              </w:rPr>
              <w:t>/</w:t>
            </w:r>
          </w:p>
          <w:p w:rsidR="002D227D" w:rsidRPr="00E67BEC" w:rsidRDefault="002D227D" w:rsidP="000C22C8">
            <w:pPr>
              <w:tabs>
                <w:tab w:val="left" w:pos="5940"/>
              </w:tabs>
              <w:jc w:val="center"/>
              <w:rPr>
                <w:b/>
                <w:lang w:val="uk-UA"/>
              </w:rPr>
            </w:pPr>
          </w:p>
        </w:tc>
      </w:tr>
    </w:tbl>
    <w:p w:rsidR="00874BEF" w:rsidRDefault="00874BEF" w:rsidP="00E01124">
      <w:pPr>
        <w:pStyle w:val="7"/>
        <w:rPr>
          <w:i w:val="0"/>
          <w:sz w:val="24"/>
          <w:lang w:val="uk-UA"/>
        </w:rPr>
      </w:pPr>
    </w:p>
    <w:p w:rsidR="00111A7C" w:rsidRDefault="00111A7C" w:rsidP="00A8008A">
      <w:pPr>
        <w:pStyle w:val="2"/>
        <w:tabs>
          <w:tab w:val="clear" w:pos="1080"/>
          <w:tab w:val="left" w:pos="708"/>
        </w:tabs>
        <w:ind w:left="0" w:firstLine="0"/>
        <w:rPr>
          <w:i/>
          <w:sz w:val="24"/>
          <w:lang w:val="uk-UA"/>
        </w:rPr>
        <w:sectPr w:rsidR="00111A7C" w:rsidSect="00E67BEC">
          <w:footerReference w:type="even" r:id="rId8"/>
          <w:footerReference w:type="default" r:id="rId9"/>
          <w:pgSz w:w="11906" w:h="16838"/>
          <w:pgMar w:top="567" w:right="567" w:bottom="567" w:left="1134" w:header="709" w:footer="709" w:gutter="0"/>
          <w:cols w:space="708"/>
          <w:docGrid w:linePitch="360"/>
        </w:sectPr>
      </w:pPr>
    </w:p>
    <w:p w:rsidR="00FD3D09" w:rsidRPr="0056664D" w:rsidRDefault="00FD3D09" w:rsidP="00FD3D09">
      <w:pPr>
        <w:pStyle w:val="2"/>
        <w:tabs>
          <w:tab w:val="clear" w:pos="1080"/>
          <w:tab w:val="left" w:pos="708"/>
        </w:tabs>
        <w:ind w:left="0" w:firstLine="0"/>
        <w:jc w:val="right"/>
        <w:rPr>
          <w:sz w:val="24"/>
          <w:szCs w:val="24"/>
        </w:rPr>
      </w:pPr>
      <w:r>
        <w:rPr>
          <w:sz w:val="24"/>
          <w:szCs w:val="24"/>
          <w:lang w:val="uk-UA"/>
        </w:rPr>
        <w:lastRenderedPageBreak/>
        <w:t xml:space="preserve">Додаток 1 </w:t>
      </w:r>
    </w:p>
    <w:p w:rsidR="00FD3D09" w:rsidRPr="003E1270" w:rsidRDefault="00FD3D09" w:rsidP="00FD3D09">
      <w:pPr>
        <w:pStyle w:val="2"/>
        <w:tabs>
          <w:tab w:val="clear" w:pos="1080"/>
          <w:tab w:val="left" w:pos="708"/>
        </w:tabs>
        <w:ind w:left="0" w:firstLine="0"/>
        <w:jc w:val="right"/>
        <w:rPr>
          <w:sz w:val="24"/>
          <w:szCs w:val="24"/>
        </w:rPr>
      </w:pPr>
      <w:r>
        <w:rPr>
          <w:sz w:val="24"/>
          <w:szCs w:val="24"/>
          <w:lang w:val="uk-UA"/>
        </w:rPr>
        <w:t>до Договору №___</w:t>
      </w:r>
      <w:r w:rsidRPr="0056664D">
        <w:rPr>
          <w:sz w:val="24"/>
          <w:szCs w:val="24"/>
        </w:rPr>
        <w:t>_______</w:t>
      </w:r>
      <w:r>
        <w:rPr>
          <w:sz w:val="24"/>
          <w:szCs w:val="24"/>
          <w:lang w:val="uk-UA"/>
        </w:rPr>
        <w:t>_</w:t>
      </w:r>
      <w:r w:rsidRPr="0056664D">
        <w:rPr>
          <w:sz w:val="24"/>
          <w:szCs w:val="24"/>
        </w:rPr>
        <w:t xml:space="preserve"> </w:t>
      </w:r>
      <w:r>
        <w:rPr>
          <w:sz w:val="24"/>
          <w:szCs w:val="24"/>
          <w:lang w:val="uk-UA"/>
        </w:rPr>
        <w:t>від «__</w:t>
      </w:r>
      <w:r w:rsidRPr="0056664D">
        <w:rPr>
          <w:sz w:val="24"/>
          <w:szCs w:val="24"/>
        </w:rPr>
        <w:t>__</w:t>
      </w:r>
      <w:r>
        <w:rPr>
          <w:sz w:val="24"/>
          <w:szCs w:val="24"/>
          <w:lang w:val="uk-UA"/>
        </w:rPr>
        <w:t>»_</w:t>
      </w:r>
      <w:r w:rsidRPr="0056664D">
        <w:rPr>
          <w:sz w:val="24"/>
          <w:szCs w:val="24"/>
        </w:rPr>
        <w:t>_______</w:t>
      </w:r>
      <w:r>
        <w:rPr>
          <w:sz w:val="24"/>
          <w:szCs w:val="24"/>
          <w:lang w:val="uk-UA"/>
        </w:rPr>
        <w:t>____202</w:t>
      </w:r>
      <w:r w:rsidR="004E612A">
        <w:rPr>
          <w:sz w:val="24"/>
          <w:szCs w:val="24"/>
          <w:lang w:val="uk-UA"/>
        </w:rPr>
        <w:t>2</w:t>
      </w:r>
      <w:r>
        <w:rPr>
          <w:sz w:val="24"/>
          <w:szCs w:val="24"/>
          <w:lang w:val="uk-UA"/>
        </w:rPr>
        <w:t xml:space="preserve"> року</w:t>
      </w:r>
    </w:p>
    <w:p w:rsidR="00FD3D09" w:rsidRPr="00FD3D09" w:rsidRDefault="00FD3D09" w:rsidP="00FD3D09">
      <w:pPr>
        <w:jc w:val="right"/>
      </w:pPr>
    </w:p>
    <w:p w:rsidR="00FD3D09" w:rsidRDefault="00A94C7B" w:rsidP="00A94C7B">
      <w:pPr>
        <w:rPr>
          <w:b/>
        </w:rPr>
      </w:pPr>
      <w:r>
        <w:rPr>
          <w:b/>
          <w:lang w:val="uk-UA"/>
        </w:rPr>
        <w:t xml:space="preserve">                                               </w:t>
      </w:r>
      <w:proofErr w:type="spellStart"/>
      <w:r w:rsidR="00474E8B">
        <w:rPr>
          <w:b/>
        </w:rPr>
        <w:t>К</w:t>
      </w:r>
      <w:r w:rsidR="00FD3D09" w:rsidRPr="00577BF9">
        <w:rPr>
          <w:b/>
        </w:rPr>
        <w:t>ількісні</w:t>
      </w:r>
      <w:proofErr w:type="spellEnd"/>
      <w:r w:rsidR="00FD3D09" w:rsidRPr="00577BF9">
        <w:rPr>
          <w:b/>
        </w:rPr>
        <w:t xml:space="preserve"> характеристики предмета </w:t>
      </w:r>
      <w:proofErr w:type="spellStart"/>
      <w:r w:rsidR="00FD3D09" w:rsidRPr="00577BF9">
        <w:rPr>
          <w:b/>
        </w:rPr>
        <w:t>закупівлі</w:t>
      </w:r>
      <w:proofErr w:type="spellEnd"/>
    </w:p>
    <w:p w:rsidR="00E559C4" w:rsidRDefault="00E559C4" w:rsidP="00FD3D09">
      <w:pPr>
        <w:jc w:val="center"/>
        <w:rPr>
          <w:i/>
        </w:rPr>
      </w:pPr>
    </w:p>
    <w:tbl>
      <w:tblPr>
        <w:tblpPr w:leftFromText="180" w:rightFromText="180" w:vertAnchor="text" w:horzAnchor="margin" w:tblpXSpec="center" w:tblpY="65"/>
        <w:tblW w:w="9923" w:type="dxa"/>
        <w:tblLayout w:type="fixed"/>
        <w:tblCellMar>
          <w:left w:w="40" w:type="dxa"/>
          <w:right w:w="40" w:type="dxa"/>
        </w:tblCellMar>
        <w:tblLook w:val="0000" w:firstRow="0" w:lastRow="0" w:firstColumn="0" w:lastColumn="0" w:noHBand="0" w:noVBand="0"/>
      </w:tblPr>
      <w:tblGrid>
        <w:gridCol w:w="690"/>
        <w:gridCol w:w="13"/>
        <w:gridCol w:w="3676"/>
        <w:gridCol w:w="850"/>
        <w:gridCol w:w="19"/>
        <w:gridCol w:w="1019"/>
        <w:gridCol w:w="10"/>
        <w:gridCol w:w="1378"/>
        <w:gridCol w:w="2268"/>
      </w:tblGrid>
      <w:tr w:rsidR="00474E8B" w:rsidRPr="00801230" w:rsidTr="00474E8B">
        <w:trPr>
          <w:cantSplit/>
          <w:trHeight w:val="931"/>
        </w:trPr>
        <w:tc>
          <w:tcPr>
            <w:tcW w:w="703" w:type="dxa"/>
            <w:gridSpan w:val="2"/>
            <w:tcBorders>
              <w:top w:val="single" w:sz="6" w:space="0" w:color="auto"/>
              <w:left w:val="single" w:sz="6" w:space="0" w:color="auto"/>
              <w:bottom w:val="single" w:sz="6" w:space="0" w:color="auto"/>
              <w:right w:val="single" w:sz="6" w:space="0" w:color="auto"/>
            </w:tcBorders>
            <w:vAlign w:val="center"/>
          </w:tcPr>
          <w:p w:rsidR="00474E8B" w:rsidRPr="00801230" w:rsidRDefault="00474E8B" w:rsidP="005715DE">
            <w:pPr>
              <w:jc w:val="center"/>
            </w:pPr>
            <w:r w:rsidRPr="00801230">
              <w:t>№</w:t>
            </w:r>
          </w:p>
          <w:p w:rsidR="00474E8B" w:rsidRPr="00801230" w:rsidRDefault="00474E8B" w:rsidP="005715DE">
            <w:pPr>
              <w:jc w:val="center"/>
              <w:rPr>
                <w:i/>
                <w:iCs/>
              </w:rPr>
            </w:pPr>
            <w:r w:rsidRPr="00801230">
              <w:t>з/п</w:t>
            </w:r>
          </w:p>
        </w:tc>
        <w:tc>
          <w:tcPr>
            <w:tcW w:w="3676" w:type="dxa"/>
            <w:tcBorders>
              <w:top w:val="single" w:sz="6" w:space="0" w:color="auto"/>
              <w:left w:val="single" w:sz="6" w:space="0" w:color="auto"/>
              <w:bottom w:val="single" w:sz="6" w:space="0" w:color="auto"/>
              <w:right w:val="single" w:sz="6" w:space="0" w:color="auto"/>
            </w:tcBorders>
            <w:vAlign w:val="center"/>
          </w:tcPr>
          <w:p w:rsidR="00474E8B" w:rsidRPr="00801230" w:rsidRDefault="00474E8B" w:rsidP="005715DE">
            <w:pPr>
              <w:jc w:val="center"/>
            </w:pPr>
            <w:proofErr w:type="spellStart"/>
            <w:r w:rsidRPr="00801230">
              <w:t>Найменування</w:t>
            </w:r>
            <w:proofErr w:type="spellEnd"/>
            <w:r w:rsidRPr="00801230">
              <w:t xml:space="preserve"> предмету </w:t>
            </w:r>
            <w:proofErr w:type="spellStart"/>
            <w:r w:rsidRPr="00801230">
              <w:t>закупівлі</w:t>
            </w:r>
            <w:proofErr w:type="spellEnd"/>
            <w:r w:rsidRPr="00801230">
              <w:t xml:space="preserve"> </w:t>
            </w:r>
          </w:p>
          <w:p w:rsidR="00474E8B" w:rsidRPr="00801230" w:rsidRDefault="00474E8B" w:rsidP="005715DE">
            <w:pPr>
              <w:jc w:val="center"/>
            </w:pPr>
            <w:proofErr w:type="spellStart"/>
            <w:r w:rsidRPr="00801230">
              <w:t>що</w:t>
            </w:r>
            <w:proofErr w:type="spellEnd"/>
            <w:r w:rsidRPr="00801230">
              <w:t xml:space="preserve"> </w:t>
            </w:r>
            <w:proofErr w:type="spellStart"/>
            <w:r w:rsidRPr="00801230">
              <w:t>пропонується</w:t>
            </w:r>
            <w:proofErr w:type="spellEnd"/>
            <w:r w:rsidRPr="00801230">
              <w:t xml:space="preserve"> </w:t>
            </w:r>
            <w:proofErr w:type="spellStart"/>
            <w:r w:rsidRPr="00801230">
              <w:t>учасником</w:t>
            </w:r>
            <w:proofErr w:type="spellEnd"/>
          </w:p>
        </w:tc>
        <w:tc>
          <w:tcPr>
            <w:tcW w:w="850" w:type="dxa"/>
            <w:tcBorders>
              <w:top w:val="single" w:sz="6" w:space="0" w:color="auto"/>
              <w:left w:val="single" w:sz="6" w:space="0" w:color="auto"/>
              <w:bottom w:val="single" w:sz="6" w:space="0" w:color="auto"/>
              <w:right w:val="single" w:sz="4" w:space="0" w:color="000000"/>
            </w:tcBorders>
            <w:vAlign w:val="center"/>
          </w:tcPr>
          <w:p w:rsidR="00474E8B" w:rsidRPr="00801230" w:rsidRDefault="00474E8B" w:rsidP="005715DE">
            <w:pPr>
              <w:jc w:val="center"/>
            </w:pPr>
            <w:r w:rsidRPr="00801230">
              <w:t xml:space="preserve">Один. </w:t>
            </w:r>
            <w:proofErr w:type="spellStart"/>
            <w:r w:rsidRPr="00801230">
              <w:t>виміру</w:t>
            </w:r>
            <w:proofErr w:type="spellEnd"/>
          </w:p>
        </w:tc>
        <w:tc>
          <w:tcPr>
            <w:tcW w:w="1048" w:type="dxa"/>
            <w:gridSpan w:val="3"/>
            <w:tcBorders>
              <w:top w:val="single" w:sz="6" w:space="0" w:color="auto"/>
              <w:left w:val="single" w:sz="4" w:space="0" w:color="000000"/>
              <w:bottom w:val="single" w:sz="6" w:space="0" w:color="auto"/>
              <w:right w:val="single" w:sz="4" w:space="0" w:color="000000"/>
            </w:tcBorders>
            <w:vAlign w:val="center"/>
          </w:tcPr>
          <w:p w:rsidR="00474E8B" w:rsidRPr="00801230" w:rsidRDefault="00474E8B" w:rsidP="005715DE">
            <w:pPr>
              <w:jc w:val="center"/>
            </w:pPr>
            <w:proofErr w:type="spellStart"/>
            <w:r w:rsidRPr="00801230">
              <w:t>Кількість</w:t>
            </w:r>
            <w:proofErr w:type="spellEnd"/>
          </w:p>
        </w:tc>
        <w:tc>
          <w:tcPr>
            <w:tcW w:w="1378" w:type="dxa"/>
            <w:tcBorders>
              <w:top w:val="single" w:sz="6" w:space="0" w:color="auto"/>
              <w:left w:val="single" w:sz="4" w:space="0" w:color="000000"/>
              <w:bottom w:val="single" w:sz="6" w:space="0" w:color="auto"/>
              <w:right w:val="single" w:sz="6" w:space="0" w:color="auto"/>
            </w:tcBorders>
            <w:vAlign w:val="center"/>
          </w:tcPr>
          <w:p w:rsidR="00474E8B" w:rsidRPr="00801230" w:rsidRDefault="00474E8B" w:rsidP="005715DE">
            <w:pPr>
              <w:jc w:val="center"/>
            </w:pPr>
            <w:proofErr w:type="spellStart"/>
            <w:r w:rsidRPr="00801230">
              <w:t>Ціна</w:t>
            </w:r>
            <w:proofErr w:type="spellEnd"/>
            <w:r w:rsidRPr="00801230">
              <w:t xml:space="preserve"> за </w:t>
            </w:r>
            <w:proofErr w:type="spellStart"/>
            <w:r w:rsidRPr="00801230">
              <w:t>одиницю</w:t>
            </w:r>
            <w:proofErr w:type="spellEnd"/>
            <w:r w:rsidRPr="00801230">
              <w:t>, з ПДВ (</w:t>
            </w:r>
            <w:proofErr w:type="gramStart"/>
            <w:r w:rsidRPr="00801230">
              <w:t>грн.)*</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474E8B" w:rsidRPr="00801230" w:rsidRDefault="00474E8B" w:rsidP="005715DE">
            <w:pPr>
              <w:jc w:val="center"/>
            </w:pPr>
            <w:proofErr w:type="spellStart"/>
            <w:r w:rsidRPr="00801230">
              <w:t>Загальна</w:t>
            </w:r>
            <w:proofErr w:type="spellEnd"/>
            <w:r w:rsidRPr="00801230">
              <w:t xml:space="preserve"> </w:t>
            </w:r>
            <w:proofErr w:type="spellStart"/>
            <w:r w:rsidRPr="00801230">
              <w:t>вартість</w:t>
            </w:r>
            <w:proofErr w:type="spellEnd"/>
            <w:r w:rsidRPr="00801230">
              <w:t xml:space="preserve"> з </w:t>
            </w:r>
            <w:proofErr w:type="spellStart"/>
            <w:r w:rsidRPr="00801230">
              <w:t>урахуванням</w:t>
            </w:r>
            <w:proofErr w:type="spellEnd"/>
            <w:r w:rsidRPr="00801230">
              <w:t xml:space="preserve"> </w:t>
            </w:r>
            <w:proofErr w:type="spellStart"/>
            <w:r w:rsidRPr="00801230">
              <w:t>усіх</w:t>
            </w:r>
            <w:proofErr w:type="spellEnd"/>
            <w:r w:rsidRPr="00801230">
              <w:t xml:space="preserve"> </w:t>
            </w:r>
            <w:proofErr w:type="spellStart"/>
            <w:r w:rsidRPr="00801230">
              <w:t>податків</w:t>
            </w:r>
            <w:proofErr w:type="spellEnd"/>
            <w:r w:rsidRPr="00801230">
              <w:t xml:space="preserve"> та </w:t>
            </w:r>
            <w:proofErr w:type="spellStart"/>
            <w:r w:rsidRPr="00801230">
              <w:t>зборів</w:t>
            </w:r>
            <w:proofErr w:type="spellEnd"/>
            <w:r w:rsidRPr="00801230">
              <w:t xml:space="preserve">, </w:t>
            </w:r>
          </w:p>
          <w:p w:rsidR="00474E8B" w:rsidRPr="00801230" w:rsidRDefault="00474E8B" w:rsidP="005715DE">
            <w:pPr>
              <w:jc w:val="center"/>
            </w:pPr>
            <w:r w:rsidRPr="00801230">
              <w:t>в т. ч. ПДВ (</w:t>
            </w:r>
            <w:proofErr w:type="gramStart"/>
            <w:r w:rsidRPr="00801230">
              <w:t>грн.)*</w:t>
            </w:r>
            <w:proofErr w:type="gramEnd"/>
          </w:p>
        </w:tc>
      </w:tr>
      <w:tr w:rsidR="00474E8B" w:rsidRPr="00801230" w:rsidTr="005715DE">
        <w:trPr>
          <w:trHeight w:val="284"/>
        </w:trPr>
        <w:tc>
          <w:tcPr>
            <w:tcW w:w="690" w:type="dxa"/>
            <w:tcBorders>
              <w:top w:val="single" w:sz="6" w:space="0" w:color="auto"/>
              <w:left w:val="single" w:sz="6" w:space="0" w:color="auto"/>
              <w:bottom w:val="single" w:sz="6" w:space="0" w:color="auto"/>
              <w:right w:val="single" w:sz="4" w:space="0" w:color="auto"/>
            </w:tcBorders>
          </w:tcPr>
          <w:p w:rsidR="00474E8B" w:rsidRPr="00801230" w:rsidRDefault="00474E8B" w:rsidP="005715DE">
            <w:pPr>
              <w:widowControl w:val="0"/>
              <w:spacing w:before="40"/>
              <w:jc w:val="center"/>
              <w:rPr>
                <w:bCs/>
              </w:rPr>
            </w:pPr>
            <w:r w:rsidRPr="00801230">
              <w:rPr>
                <w:bCs/>
              </w:rPr>
              <w:t>1.</w:t>
            </w:r>
          </w:p>
        </w:tc>
        <w:tc>
          <w:tcPr>
            <w:tcW w:w="3689" w:type="dxa"/>
            <w:gridSpan w:val="2"/>
            <w:tcBorders>
              <w:top w:val="single" w:sz="6" w:space="0" w:color="auto"/>
              <w:left w:val="single" w:sz="4" w:space="0" w:color="auto"/>
              <w:bottom w:val="single" w:sz="6" w:space="0" w:color="auto"/>
              <w:right w:val="single" w:sz="4" w:space="0" w:color="auto"/>
            </w:tcBorders>
          </w:tcPr>
          <w:p w:rsidR="00474E8B" w:rsidRPr="00801230" w:rsidRDefault="00474E8B" w:rsidP="005715DE">
            <w:pPr>
              <w:widowControl w:val="0"/>
              <w:spacing w:before="40"/>
              <w:rPr>
                <w:bCs/>
              </w:rPr>
            </w:pPr>
            <w:proofErr w:type="spellStart"/>
            <w:r>
              <w:rPr>
                <w:bCs/>
              </w:rPr>
              <w:t>Гіпохлорит</w:t>
            </w:r>
            <w:proofErr w:type="spellEnd"/>
            <w:r>
              <w:rPr>
                <w:bCs/>
              </w:rPr>
              <w:t xml:space="preserve"> марки «А»</w:t>
            </w:r>
          </w:p>
        </w:tc>
        <w:tc>
          <w:tcPr>
            <w:tcW w:w="869" w:type="dxa"/>
            <w:gridSpan w:val="2"/>
            <w:tcBorders>
              <w:top w:val="single" w:sz="6" w:space="0" w:color="auto"/>
              <w:left w:val="single" w:sz="4" w:space="0" w:color="auto"/>
              <w:bottom w:val="single" w:sz="6" w:space="0" w:color="auto"/>
              <w:right w:val="single" w:sz="4" w:space="0" w:color="auto"/>
            </w:tcBorders>
          </w:tcPr>
          <w:p w:rsidR="00474E8B" w:rsidRPr="00953F1B" w:rsidRDefault="00474E8B" w:rsidP="005715DE">
            <w:pPr>
              <w:widowControl w:val="0"/>
              <w:spacing w:before="40"/>
              <w:jc w:val="center"/>
              <w:rPr>
                <w:bCs/>
                <w:lang w:val="uk-UA"/>
              </w:rPr>
            </w:pPr>
            <w:r>
              <w:rPr>
                <w:bCs/>
                <w:lang w:val="uk-UA"/>
              </w:rPr>
              <w:t>т</w:t>
            </w:r>
          </w:p>
        </w:tc>
        <w:tc>
          <w:tcPr>
            <w:tcW w:w="1019" w:type="dxa"/>
            <w:tcBorders>
              <w:top w:val="single" w:sz="6" w:space="0" w:color="auto"/>
              <w:left w:val="single" w:sz="4" w:space="0" w:color="auto"/>
              <w:bottom w:val="single" w:sz="6" w:space="0" w:color="auto"/>
              <w:right w:val="single" w:sz="4" w:space="0" w:color="auto"/>
            </w:tcBorders>
          </w:tcPr>
          <w:p w:rsidR="00474E8B" w:rsidRPr="003670BB" w:rsidRDefault="007D08A3" w:rsidP="007D08A3">
            <w:pPr>
              <w:widowControl w:val="0"/>
              <w:spacing w:before="40"/>
              <w:rPr>
                <w:bCs/>
                <w:color w:val="000000" w:themeColor="text1"/>
                <w:lang w:val="uk-UA"/>
              </w:rPr>
            </w:pPr>
            <w:r>
              <w:rPr>
                <w:bCs/>
                <w:color w:val="000000" w:themeColor="text1"/>
                <w:lang w:val="uk-UA"/>
              </w:rPr>
              <w:t xml:space="preserve">   2,54</w:t>
            </w:r>
          </w:p>
        </w:tc>
        <w:tc>
          <w:tcPr>
            <w:tcW w:w="1388" w:type="dxa"/>
            <w:gridSpan w:val="2"/>
            <w:tcBorders>
              <w:top w:val="single" w:sz="6" w:space="0" w:color="auto"/>
              <w:left w:val="single" w:sz="4" w:space="0" w:color="auto"/>
              <w:bottom w:val="single" w:sz="4" w:space="0" w:color="auto"/>
              <w:right w:val="single" w:sz="6" w:space="0" w:color="auto"/>
            </w:tcBorders>
          </w:tcPr>
          <w:p w:rsidR="00474E8B" w:rsidRPr="003670BB" w:rsidRDefault="007D08A3" w:rsidP="005715DE">
            <w:pPr>
              <w:widowControl w:val="0"/>
              <w:spacing w:before="40"/>
              <w:rPr>
                <w:bCs/>
                <w:lang w:val="uk-UA"/>
              </w:rPr>
            </w:pPr>
            <w:r>
              <w:rPr>
                <w:bCs/>
                <w:lang w:val="uk-UA"/>
              </w:rPr>
              <w:t xml:space="preserve">  </w:t>
            </w:r>
          </w:p>
        </w:tc>
        <w:tc>
          <w:tcPr>
            <w:tcW w:w="2268" w:type="dxa"/>
            <w:tcBorders>
              <w:top w:val="single" w:sz="6" w:space="0" w:color="auto"/>
              <w:left w:val="single" w:sz="6" w:space="0" w:color="auto"/>
              <w:bottom w:val="single" w:sz="6" w:space="0" w:color="auto"/>
              <w:right w:val="single" w:sz="6" w:space="0" w:color="auto"/>
            </w:tcBorders>
          </w:tcPr>
          <w:p w:rsidR="00474E8B" w:rsidRPr="00A94C7B" w:rsidRDefault="00474E8B" w:rsidP="007D08A3">
            <w:pPr>
              <w:rPr>
                <w:lang w:val="uk-UA"/>
              </w:rPr>
            </w:pPr>
          </w:p>
        </w:tc>
      </w:tr>
      <w:tr w:rsidR="00474E8B" w:rsidRPr="00801230" w:rsidTr="005715DE">
        <w:trPr>
          <w:trHeight w:val="284"/>
        </w:trPr>
        <w:tc>
          <w:tcPr>
            <w:tcW w:w="7655" w:type="dxa"/>
            <w:gridSpan w:val="8"/>
            <w:tcBorders>
              <w:top w:val="single" w:sz="6" w:space="0" w:color="auto"/>
              <w:left w:val="single" w:sz="6" w:space="0" w:color="auto"/>
              <w:bottom w:val="single" w:sz="6" w:space="0" w:color="auto"/>
              <w:right w:val="single" w:sz="6" w:space="0" w:color="auto"/>
            </w:tcBorders>
          </w:tcPr>
          <w:p w:rsidR="00474E8B" w:rsidRPr="00801230" w:rsidRDefault="00474E8B" w:rsidP="005715DE">
            <w:pPr>
              <w:widowControl w:val="0"/>
              <w:spacing w:before="40"/>
              <w:rPr>
                <w:bCs/>
              </w:rPr>
            </w:pPr>
            <w:proofErr w:type="spellStart"/>
            <w:r w:rsidRPr="00801230">
              <w:rPr>
                <w:b/>
                <w:i/>
              </w:rPr>
              <w:t>Загальна</w:t>
            </w:r>
            <w:proofErr w:type="spellEnd"/>
            <w:r w:rsidRPr="00801230">
              <w:rPr>
                <w:b/>
                <w:i/>
              </w:rPr>
              <w:t xml:space="preserve"> сума </w:t>
            </w:r>
            <w:proofErr w:type="spellStart"/>
            <w:r w:rsidRPr="00801230">
              <w:rPr>
                <w:b/>
                <w:i/>
              </w:rPr>
              <w:t>пропозиції</w:t>
            </w:r>
            <w:proofErr w:type="spellEnd"/>
            <w:r w:rsidRPr="00801230">
              <w:rPr>
                <w:b/>
                <w:i/>
              </w:rPr>
              <w:t>, грн.:</w:t>
            </w:r>
            <w:r w:rsidRPr="00801230">
              <w:rPr>
                <w:spacing w:val="-20"/>
              </w:rPr>
              <w:t xml:space="preserve"> (</w:t>
            </w:r>
            <w:proofErr w:type="spellStart"/>
            <w:r w:rsidRPr="00801230">
              <w:rPr>
                <w:spacing w:val="-20"/>
              </w:rPr>
              <w:t>зазначається</w:t>
            </w:r>
            <w:proofErr w:type="spellEnd"/>
            <w:r w:rsidRPr="00801230">
              <w:rPr>
                <w:spacing w:val="-20"/>
              </w:rPr>
              <w:t xml:space="preserve"> з ПДВ </w:t>
            </w:r>
            <w:proofErr w:type="spellStart"/>
            <w:r w:rsidRPr="00801230">
              <w:rPr>
                <w:spacing w:val="-20"/>
              </w:rPr>
              <w:t>або</w:t>
            </w:r>
            <w:proofErr w:type="spellEnd"/>
            <w:r w:rsidRPr="00801230">
              <w:rPr>
                <w:spacing w:val="-20"/>
              </w:rPr>
              <w:t xml:space="preserve"> без ПДВ*)</w:t>
            </w:r>
          </w:p>
        </w:tc>
        <w:tc>
          <w:tcPr>
            <w:tcW w:w="2268" w:type="dxa"/>
            <w:tcBorders>
              <w:top w:val="single" w:sz="6" w:space="0" w:color="auto"/>
              <w:left w:val="single" w:sz="6" w:space="0" w:color="auto"/>
              <w:bottom w:val="single" w:sz="6" w:space="0" w:color="auto"/>
              <w:right w:val="single" w:sz="6" w:space="0" w:color="auto"/>
            </w:tcBorders>
          </w:tcPr>
          <w:p w:rsidR="00474E8B" w:rsidRPr="00A94C7B" w:rsidRDefault="00474E8B" w:rsidP="005715DE">
            <w:pPr>
              <w:jc w:val="center"/>
              <w:rPr>
                <w:lang w:val="uk-UA"/>
              </w:rPr>
            </w:pPr>
          </w:p>
        </w:tc>
      </w:tr>
      <w:tr w:rsidR="00474E8B" w:rsidRPr="00801230" w:rsidTr="005715DE">
        <w:trPr>
          <w:trHeight w:val="284"/>
        </w:trPr>
        <w:tc>
          <w:tcPr>
            <w:tcW w:w="7655" w:type="dxa"/>
            <w:gridSpan w:val="8"/>
            <w:tcBorders>
              <w:top w:val="single" w:sz="6" w:space="0" w:color="auto"/>
              <w:left w:val="single" w:sz="6" w:space="0" w:color="auto"/>
              <w:bottom w:val="single" w:sz="6" w:space="0" w:color="auto"/>
              <w:right w:val="single" w:sz="6" w:space="0" w:color="auto"/>
            </w:tcBorders>
          </w:tcPr>
          <w:p w:rsidR="00474E8B" w:rsidRPr="00801230" w:rsidRDefault="00474E8B" w:rsidP="005715DE">
            <w:pPr>
              <w:widowControl w:val="0"/>
              <w:spacing w:before="40"/>
              <w:rPr>
                <w:bCs/>
                <w:lang w:val="uk-UA"/>
              </w:rPr>
            </w:pPr>
            <w:r w:rsidRPr="00801230">
              <w:rPr>
                <w:b/>
              </w:rPr>
              <w:t>в т.ч.  ПДВ, грн.:</w:t>
            </w:r>
          </w:p>
        </w:tc>
        <w:tc>
          <w:tcPr>
            <w:tcW w:w="2268" w:type="dxa"/>
            <w:tcBorders>
              <w:top w:val="single" w:sz="6" w:space="0" w:color="auto"/>
              <w:left w:val="single" w:sz="6" w:space="0" w:color="auto"/>
              <w:bottom w:val="single" w:sz="6" w:space="0" w:color="auto"/>
              <w:right w:val="single" w:sz="6" w:space="0" w:color="auto"/>
            </w:tcBorders>
          </w:tcPr>
          <w:p w:rsidR="00474E8B" w:rsidRPr="00A94C7B" w:rsidRDefault="00474E8B" w:rsidP="007D08A3">
            <w:pPr>
              <w:rPr>
                <w:lang w:val="uk-UA"/>
              </w:rPr>
            </w:pPr>
          </w:p>
        </w:tc>
      </w:tr>
    </w:tbl>
    <w:p w:rsidR="00474E8B" w:rsidRDefault="00474E8B" w:rsidP="00474E8B">
      <w:pPr>
        <w:jc w:val="center"/>
        <w:rPr>
          <w:b/>
        </w:rPr>
      </w:pPr>
    </w:p>
    <w:p w:rsidR="00474E8B" w:rsidRDefault="00474E8B" w:rsidP="00474E8B">
      <w:pPr>
        <w:jc w:val="center"/>
        <w:rPr>
          <w:b/>
        </w:rPr>
      </w:pPr>
      <w:proofErr w:type="spellStart"/>
      <w:r>
        <w:rPr>
          <w:b/>
        </w:rPr>
        <w:t>Технічні</w:t>
      </w:r>
      <w:proofErr w:type="spellEnd"/>
      <w:r>
        <w:rPr>
          <w:b/>
        </w:rPr>
        <w:t xml:space="preserve"> та</w:t>
      </w:r>
      <w:r w:rsidRPr="00577BF9">
        <w:rPr>
          <w:b/>
        </w:rPr>
        <w:t xml:space="preserve"> </w:t>
      </w:r>
      <w:proofErr w:type="spellStart"/>
      <w:r w:rsidRPr="00577BF9">
        <w:rPr>
          <w:b/>
        </w:rPr>
        <w:t>якісні</w:t>
      </w:r>
      <w:proofErr w:type="spellEnd"/>
      <w:r w:rsidRPr="00577BF9">
        <w:rPr>
          <w:b/>
        </w:rPr>
        <w:t xml:space="preserve"> характеристики предмета </w:t>
      </w:r>
      <w:proofErr w:type="spellStart"/>
      <w:r w:rsidRPr="00577BF9">
        <w:rPr>
          <w:b/>
        </w:rPr>
        <w:t>закупівлі</w:t>
      </w:r>
      <w:proofErr w:type="spellEnd"/>
    </w:p>
    <w:p w:rsidR="00474E8B" w:rsidRPr="00E559C4" w:rsidRDefault="00474E8B" w:rsidP="00474E8B">
      <w:pPr>
        <w:jc w:val="center"/>
        <w:rPr>
          <w:i/>
          <w:lang w:val="uk-UA"/>
        </w:rPr>
      </w:pPr>
      <w:r w:rsidRPr="00E559C4">
        <w:rPr>
          <w:i/>
        </w:rPr>
        <w:t>(</w:t>
      </w:r>
      <w:proofErr w:type="spellStart"/>
      <w:r w:rsidRPr="00E559C4">
        <w:rPr>
          <w:i/>
        </w:rPr>
        <w:t>мають</w:t>
      </w:r>
      <w:proofErr w:type="spellEnd"/>
      <w:r w:rsidRPr="00E559C4">
        <w:rPr>
          <w:i/>
        </w:rPr>
        <w:t xml:space="preserve"> бути не </w:t>
      </w:r>
      <w:proofErr w:type="spellStart"/>
      <w:r w:rsidRPr="00E559C4">
        <w:rPr>
          <w:i/>
        </w:rPr>
        <w:t>гіршими</w:t>
      </w:r>
      <w:proofErr w:type="spellEnd"/>
      <w:r w:rsidRPr="00E559C4">
        <w:rPr>
          <w:i/>
        </w:rPr>
        <w:t xml:space="preserve"> за </w:t>
      </w:r>
      <w:proofErr w:type="spellStart"/>
      <w:r w:rsidRPr="00E559C4">
        <w:rPr>
          <w:i/>
        </w:rPr>
        <w:t>зазначені</w:t>
      </w:r>
      <w:proofErr w:type="spellEnd"/>
      <w:r>
        <w:rPr>
          <w:i/>
        </w:rPr>
        <w:t>)</w:t>
      </w:r>
    </w:p>
    <w:p w:rsidR="00FD3D09" w:rsidRPr="00577BF9" w:rsidRDefault="00FD3D09" w:rsidP="00FD3D09">
      <w:pPr>
        <w:rPr>
          <w:lang w:val="uk-UA"/>
        </w:rPr>
      </w:pPr>
    </w:p>
    <w:p w:rsidR="00FD3D09" w:rsidRPr="00577BF9" w:rsidRDefault="00FD3D09" w:rsidP="00FD3D09">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203"/>
      </w:tblGrid>
      <w:tr w:rsidR="00FD3D09" w:rsidRPr="00577BF9" w:rsidTr="005715DE">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Найменування показників</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Марка А</w:t>
            </w:r>
          </w:p>
          <w:p w:rsidR="00FD3D09" w:rsidRPr="00577BF9" w:rsidRDefault="00FD3D09" w:rsidP="005715DE">
            <w:pPr>
              <w:widowControl w:val="0"/>
              <w:suppressAutoHyphens/>
              <w:autoSpaceDE w:val="0"/>
              <w:jc w:val="center"/>
              <w:rPr>
                <w:sz w:val="23"/>
                <w:szCs w:val="23"/>
                <w:lang w:val="uk-UA" w:eastAsia="zh-CN"/>
              </w:rPr>
            </w:pPr>
          </w:p>
        </w:tc>
      </w:tr>
      <w:tr w:rsidR="00FD3D09" w:rsidRPr="00577BF9" w:rsidTr="005715DE">
        <w:tc>
          <w:tcPr>
            <w:tcW w:w="5352" w:type="dxa"/>
          </w:tcPr>
          <w:p w:rsidR="00FD3D09" w:rsidRPr="00577BF9" w:rsidRDefault="00FD3D09" w:rsidP="005715DE">
            <w:pPr>
              <w:widowControl w:val="0"/>
              <w:suppressAutoHyphens/>
              <w:autoSpaceDE w:val="0"/>
              <w:rPr>
                <w:sz w:val="23"/>
                <w:szCs w:val="23"/>
                <w:lang w:val="uk-UA" w:eastAsia="zh-CN"/>
              </w:rPr>
            </w:pPr>
            <w:r w:rsidRPr="00577BF9">
              <w:rPr>
                <w:sz w:val="23"/>
                <w:szCs w:val="23"/>
                <w:lang w:val="uk-UA" w:eastAsia="zh-CN"/>
              </w:rPr>
              <w:t>Зовнішній вигляд</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Рідина зеленувато-жовтого кольору</w:t>
            </w:r>
          </w:p>
        </w:tc>
      </w:tr>
      <w:tr w:rsidR="00FD3D09" w:rsidRPr="00577BF9" w:rsidTr="005715DE">
        <w:trPr>
          <w:trHeight w:val="578"/>
        </w:trPr>
        <w:tc>
          <w:tcPr>
            <w:tcW w:w="5352" w:type="dxa"/>
          </w:tcPr>
          <w:p w:rsidR="00FD3D09" w:rsidRPr="00577BF9" w:rsidRDefault="00FD3D09" w:rsidP="005715DE">
            <w:pPr>
              <w:widowControl w:val="0"/>
              <w:suppressAutoHyphens/>
              <w:autoSpaceDE w:val="0"/>
              <w:jc w:val="both"/>
              <w:rPr>
                <w:sz w:val="23"/>
                <w:szCs w:val="23"/>
                <w:lang w:val="uk-UA" w:eastAsia="zh-CN"/>
              </w:rPr>
            </w:pPr>
            <w:r w:rsidRPr="00577BF9">
              <w:rPr>
                <w:sz w:val="23"/>
                <w:szCs w:val="23"/>
                <w:lang w:val="uk-UA" w:eastAsia="zh-CN"/>
              </w:rPr>
              <w:t>Коефіцієнт світло пропускання,%, не менше</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20</w:t>
            </w:r>
          </w:p>
        </w:tc>
      </w:tr>
      <w:tr w:rsidR="00FD3D09" w:rsidRPr="00577BF9" w:rsidTr="005715DE">
        <w:tc>
          <w:tcPr>
            <w:tcW w:w="5352" w:type="dxa"/>
          </w:tcPr>
          <w:p w:rsidR="00FD3D09" w:rsidRPr="00577BF9" w:rsidRDefault="00FD3D09" w:rsidP="005715DE">
            <w:pPr>
              <w:widowControl w:val="0"/>
              <w:suppressAutoHyphens/>
              <w:autoSpaceDE w:val="0"/>
              <w:jc w:val="both"/>
              <w:rPr>
                <w:sz w:val="23"/>
                <w:szCs w:val="23"/>
                <w:lang w:val="uk-UA" w:eastAsia="zh-CN"/>
              </w:rPr>
            </w:pPr>
            <w:r w:rsidRPr="00577BF9">
              <w:rPr>
                <w:sz w:val="23"/>
                <w:szCs w:val="23"/>
                <w:lang w:val="uk-UA" w:eastAsia="zh-CN"/>
              </w:rPr>
              <w:t xml:space="preserve">Масова концентрація активного </w:t>
            </w:r>
            <w:proofErr w:type="spellStart"/>
            <w:r w:rsidRPr="00577BF9">
              <w:rPr>
                <w:sz w:val="23"/>
                <w:szCs w:val="23"/>
                <w:lang w:val="uk-UA" w:eastAsia="zh-CN"/>
              </w:rPr>
              <w:t>хлору,г</w:t>
            </w:r>
            <w:proofErr w:type="spellEnd"/>
            <w:r w:rsidRPr="00577BF9">
              <w:rPr>
                <w:sz w:val="23"/>
                <w:szCs w:val="23"/>
                <w:lang w:val="uk-UA" w:eastAsia="zh-CN"/>
              </w:rPr>
              <w:t>/дм³, не менше</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190</w:t>
            </w:r>
          </w:p>
        </w:tc>
      </w:tr>
      <w:tr w:rsidR="00FD3D09" w:rsidRPr="00577BF9" w:rsidTr="005715DE">
        <w:tc>
          <w:tcPr>
            <w:tcW w:w="5352" w:type="dxa"/>
          </w:tcPr>
          <w:p w:rsidR="00FD3D09" w:rsidRPr="00577BF9" w:rsidRDefault="00FD3D09" w:rsidP="005715DE">
            <w:pPr>
              <w:widowControl w:val="0"/>
              <w:suppressAutoHyphens/>
              <w:autoSpaceDE w:val="0"/>
              <w:jc w:val="both"/>
              <w:rPr>
                <w:sz w:val="23"/>
                <w:szCs w:val="23"/>
                <w:lang w:val="uk-UA" w:eastAsia="zh-CN"/>
              </w:rPr>
            </w:pPr>
            <w:r w:rsidRPr="00577BF9">
              <w:rPr>
                <w:sz w:val="23"/>
                <w:szCs w:val="23"/>
                <w:lang w:val="uk-UA" w:eastAsia="zh-CN"/>
              </w:rPr>
              <w:t xml:space="preserve">Масова концентрація лугу в перерахунку на </w:t>
            </w:r>
            <w:proofErr w:type="spellStart"/>
            <w:r w:rsidRPr="00577BF9">
              <w:rPr>
                <w:sz w:val="23"/>
                <w:szCs w:val="23"/>
                <w:lang w:val="uk-UA" w:eastAsia="zh-CN"/>
              </w:rPr>
              <w:t>NaOH</w:t>
            </w:r>
            <w:proofErr w:type="spellEnd"/>
            <w:r w:rsidRPr="00577BF9">
              <w:rPr>
                <w:sz w:val="23"/>
                <w:szCs w:val="23"/>
                <w:lang w:val="uk-UA" w:eastAsia="zh-CN"/>
              </w:rPr>
              <w:t>, г/дм³</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10-20</w:t>
            </w:r>
          </w:p>
        </w:tc>
      </w:tr>
      <w:tr w:rsidR="00FD3D09" w:rsidRPr="00577BF9" w:rsidTr="005715DE">
        <w:tc>
          <w:tcPr>
            <w:tcW w:w="5352" w:type="dxa"/>
          </w:tcPr>
          <w:p w:rsidR="00FD3D09" w:rsidRPr="00577BF9" w:rsidRDefault="00FD3D09" w:rsidP="005715DE">
            <w:pPr>
              <w:widowControl w:val="0"/>
              <w:suppressAutoHyphens/>
              <w:autoSpaceDE w:val="0"/>
              <w:jc w:val="both"/>
              <w:rPr>
                <w:sz w:val="23"/>
                <w:szCs w:val="23"/>
                <w:lang w:val="uk-UA" w:eastAsia="zh-CN"/>
              </w:rPr>
            </w:pPr>
            <w:r w:rsidRPr="00577BF9">
              <w:rPr>
                <w:sz w:val="23"/>
                <w:szCs w:val="23"/>
                <w:lang w:val="uk-UA" w:eastAsia="zh-CN"/>
              </w:rPr>
              <w:t xml:space="preserve">Масова концентрація </w:t>
            </w:r>
            <w:proofErr w:type="spellStart"/>
            <w:r w:rsidRPr="00577BF9">
              <w:rPr>
                <w:sz w:val="23"/>
                <w:szCs w:val="23"/>
                <w:lang w:val="uk-UA" w:eastAsia="zh-CN"/>
              </w:rPr>
              <w:t>заліза,г</w:t>
            </w:r>
            <w:proofErr w:type="spellEnd"/>
            <w:r w:rsidRPr="00577BF9">
              <w:rPr>
                <w:sz w:val="23"/>
                <w:szCs w:val="23"/>
                <w:lang w:val="uk-UA" w:eastAsia="zh-CN"/>
              </w:rPr>
              <w:t>/дм³, не більше</w:t>
            </w:r>
          </w:p>
        </w:tc>
        <w:tc>
          <w:tcPr>
            <w:tcW w:w="5352" w:type="dxa"/>
          </w:tcPr>
          <w:p w:rsidR="00FD3D09" w:rsidRPr="00577BF9" w:rsidRDefault="00FD3D09" w:rsidP="005715DE">
            <w:pPr>
              <w:widowControl w:val="0"/>
              <w:suppressAutoHyphens/>
              <w:autoSpaceDE w:val="0"/>
              <w:jc w:val="center"/>
              <w:rPr>
                <w:sz w:val="23"/>
                <w:szCs w:val="23"/>
                <w:lang w:val="uk-UA" w:eastAsia="zh-CN"/>
              </w:rPr>
            </w:pPr>
            <w:r w:rsidRPr="00577BF9">
              <w:rPr>
                <w:sz w:val="23"/>
                <w:szCs w:val="23"/>
                <w:lang w:val="uk-UA" w:eastAsia="zh-CN"/>
              </w:rPr>
              <w:t>0.02</w:t>
            </w:r>
          </w:p>
        </w:tc>
      </w:tr>
    </w:tbl>
    <w:p w:rsidR="00FD3D09" w:rsidRPr="00577BF9" w:rsidRDefault="00FD3D09" w:rsidP="00FD3D09">
      <w:pPr>
        <w:jc w:val="both"/>
        <w:rPr>
          <w:lang w:val="uk-UA"/>
        </w:rPr>
      </w:pPr>
    </w:p>
    <w:p w:rsidR="00FD3D09" w:rsidRPr="00577BF9" w:rsidRDefault="00FD3D09" w:rsidP="00FD3D09">
      <w:pPr>
        <w:ind w:firstLine="426"/>
        <w:jc w:val="both"/>
        <w:rPr>
          <w:lang w:val="uk-UA"/>
        </w:rPr>
      </w:pPr>
      <w:r w:rsidRPr="00577BF9">
        <w:t>Д</w:t>
      </w:r>
      <w:r w:rsidRPr="00577BF9">
        <w:rPr>
          <w:lang w:val="uk-UA"/>
        </w:rPr>
        <w:t xml:space="preserve">опускається втрата активного хлору </w:t>
      </w:r>
      <w:proofErr w:type="spellStart"/>
      <w:r w:rsidRPr="00577BF9">
        <w:t>протягом</w:t>
      </w:r>
      <w:proofErr w:type="spellEnd"/>
      <w:r w:rsidRPr="00577BF9">
        <w:rPr>
          <w:lang w:val="uk-UA"/>
        </w:rPr>
        <w:t xml:space="preserve"> 10 днів з дня відвантаження, але не більше 30% від первинного вмісту і зміни забарвлення до червонувато-коричневого кольору.</w:t>
      </w:r>
    </w:p>
    <w:p w:rsidR="000F542A" w:rsidRDefault="000F542A" w:rsidP="00A94C7B">
      <w:pPr>
        <w:jc w:val="both"/>
        <w:rPr>
          <w:lang w:val="uk-UA"/>
        </w:rPr>
      </w:pPr>
    </w:p>
    <w:p w:rsidR="00FD3D09" w:rsidRPr="00577BF9" w:rsidRDefault="00FD3D09" w:rsidP="00A94C7B">
      <w:pPr>
        <w:jc w:val="both"/>
        <w:rPr>
          <w:lang w:val="uk-UA"/>
        </w:rPr>
      </w:pPr>
      <w:r w:rsidRPr="00577BF9">
        <w:rPr>
          <w:lang w:val="uk-UA"/>
        </w:rPr>
        <w:t>Якість товару повинна підтверджуватись наявністю документації</w:t>
      </w:r>
      <w:r>
        <w:rPr>
          <w:lang w:val="uk-UA"/>
        </w:rPr>
        <w:t>:</w:t>
      </w:r>
    </w:p>
    <w:p w:rsidR="00FD3D09" w:rsidRPr="00577BF9" w:rsidRDefault="00FD3D09" w:rsidP="00FD3D09">
      <w:pPr>
        <w:widowControl w:val="0"/>
        <w:numPr>
          <w:ilvl w:val="0"/>
          <w:numId w:val="43"/>
        </w:numPr>
        <w:suppressAutoHyphens/>
        <w:autoSpaceDE w:val="0"/>
        <w:ind w:left="709"/>
        <w:jc w:val="both"/>
        <w:rPr>
          <w:lang w:val="uk-UA"/>
        </w:rPr>
      </w:pPr>
      <w:r w:rsidRPr="00577BF9">
        <w:rPr>
          <w:lang w:val="uk-UA"/>
        </w:rPr>
        <w:t>копія висновку Державної санітарно - епідеміологічної експертизи</w:t>
      </w:r>
    </w:p>
    <w:p w:rsidR="00FD3D09" w:rsidRPr="00666CBB" w:rsidRDefault="00FD3D09" w:rsidP="00FD3D09">
      <w:pPr>
        <w:widowControl w:val="0"/>
        <w:numPr>
          <w:ilvl w:val="0"/>
          <w:numId w:val="43"/>
        </w:numPr>
        <w:suppressAutoHyphens/>
        <w:autoSpaceDE w:val="0"/>
        <w:ind w:left="709"/>
        <w:jc w:val="both"/>
        <w:rPr>
          <w:lang w:val="uk-UA"/>
        </w:rPr>
      </w:pPr>
      <w:r>
        <w:rPr>
          <w:lang w:val="uk-UA"/>
        </w:rPr>
        <w:t xml:space="preserve">копія паспорту на </w:t>
      </w:r>
      <w:proofErr w:type="spellStart"/>
      <w:r>
        <w:rPr>
          <w:lang w:val="uk-UA"/>
        </w:rPr>
        <w:t>гіпохлорит</w:t>
      </w:r>
      <w:proofErr w:type="spellEnd"/>
      <w:r w:rsidRPr="00577BF9">
        <w:rPr>
          <w:lang w:val="uk-UA"/>
        </w:rPr>
        <w:t xml:space="preserve"> натрію від заводу виробника, що засвідчує якість продукції</w:t>
      </w:r>
    </w:p>
    <w:p w:rsidR="00FD3D09" w:rsidRPr="00577BF9" w:rsidRDefault="00FD3D09" w:rsidP="00FD3D09">
      <w:pPr>
        <w:widowControl w:val="0"/>
        <w:numPr>
          <w:ilvl w:val="0"/>
          <w:numId w:val="43"/>
        </w:numPr>
        <w:suppressAutoHyphens/>
        <w:autoSpaceDE w:val="0"/>
        <w:ind w:left="709"/>
        <w:jc w:val="both"/>
        <w:rPr>
          <w:lang w:val="uk-UA"/>
        </w:rPr>
      </w:pPr>
      <w:r w:rsidRPr="00577BF9">
        <w:rPr>
          <w:lang w:val="uk-UA" w:eastAsia="zh-CN"/>
        </w:rPr>
        <w:t>с</w:t>
      </w:r>
      <w:r w:rsidRPr="00577BF9">
        <w:rPr>
          <w:lang w:eastAsia="zh-CN"/>
        </w:rPr>
        <w:t>ро</w:t>
      </w:r>
      <w:r>
        <w:rPr>
          <w:lang w:eastAsia="zh-CN"/>
        </w:rPr>
        <w:t xml:space="preserve">ки поставки </w:t>
      </w:r>
      <w:proofErr w:type="spellStart"/>
      <w:r>
        <w:rPr>
          <w:lang w:eastAsia="zh-CN"/>
        </w:rPr>
        <w:t>продукції</w:t>
      </w:r>
      <w:proofErr w:type="spellEnd"/>
      <w:r>
        <w:rPr>
          <w:lang w:eastAsia="zh-CN"/>
        </w:rPr>
        <w:t xml:space="preserve">:  </w:t>
      </w:r>
      <w:proofErr w:type="spellStart"/>
      <w:r>
        <w:rPr>
          <w:lang w:eastAsia="zh-CN"/>
        </w:rPr>
        <w:t>протягом</w:t>
      </w:r>
      <w:proofErr w:type="spellEnd"/>
      <w:r>
        <w:rPr>
          <w:lang w:eastAsia="zh-CN"/>
        </w:rPr>
        <w:t xml:space="preserve"> </w:t>
      </w:r>
      <w:r w:rsidR="00A94C7B">
        <w:rPr>
          <w:lang w:val="uk-UA" w:eastAsia="zh-CN"/>
        </w:rPr>
        <w:t>10</w:t>
      </w:r>
      <w:r w:rsidRPr="00283A1B">
        <w:rPr>
          <w:lang w:eastAsia="zh-CN"/>
        </w:rPr>
        <w:t xml:space="preserve"> (</w:t>
      </w:r>
      <w:r w:rsidR="00A94C7B">
        <w:rPr>
          <w:lang w:val="uk-UA" w:eastAsia="zh-CN"/>
        </w:rPr>
        <w:t>десяти</w:t>
      </w:r>
      <w:r w:rsidRPr="00283A1B">
        <w:rPr>
          <w:lang w:eastAsia="zh-CN"/>
        </w:rPr>
        <w:t>)</w:t>
      </w:r>
      <w:r w:rsidR="00244309">
        <w:rPr>
          <w:lang w:eastAsia="zh-CN"/>
        </w:rPr>
        <w:t xml:space="preserve"> </w:t>
      </w:r>
      <w:proofErr w:type="spellStart"/>
      <w:r w:rsidR="00244309">
        <w:rPr>
          <w:lang w:eastAsia="zh-CN"/>
        </w:rPr>
        <w:t>робочих</w:t>
      </w:r>
      <w:proofErr w:type="spellEnd"/>
      <w:r w:rsidRPr="00577BF9">
        <w:rPr>
          <w:lang w:eastAsia="zh-CN"/>
        </w:rPr>
        <w:t xml:space="preserve"> </w:t>
      </w:r>
      <w:proofErr w:type="spellStart"/>
      <w:r w:rsidRPr="00577BF9">
        <w:rPr>
          <w:lang w:eastAsia="zh-CN"/>
        </w:rPr>
        <w:t>днів</w:t>
      </w:r>
      <w:proofErr w:type="spellEnd"/>
      <w:r w:rsidRPr="00577BF9">
        <w:rPr>
          <w:lang w:eastAsia="zh-CN"/>
        </w:rPr>
        <w:t xml:space="preserve"> з моменту </w:t>
      </w:r>
      <w:proofErr w:type="spellStart"/>
      <w:r w:rsidRPr="00577BF9">
        <w:rPr>
          <w:lang w:eastAsia="zh-CN"/>
        </w:rPr>
        <w:t>надходження</w:t>
      </w:r>
      <w:proofErr w:type="spellEnd"/>
      <w:r w:rsidRPr="00577BF9">
        <w:rPr>
          <w:lang w:eastAsia="zh-CN"/>
        </w:rPr>
        <w:t xml:space="preserve"> заявки.</w:t>
      </w:r>
    </w:p>
    <w:p w:rsidR="00111A7C" w:rsidRPr="00FD3D09" w:rsidRDefault="00111A7C" w:rsidP="00A8008A">
      <w:pPr>
        <w:pStyle w:val="2"/>
        <w:tabs>
          <w:tab w:val="clear" w:pos="1080"/>
          <w:tab w:val="left" w:pos="708"/>
        </w:tabs>
        <w:ind w:left="0" w:firstLine="0"/>
        <w:rPr>
          <w:b w:val="0"/>
          <w:i/>
          <w:sz w:val="24"/>
          <w:szCs w:val="24"/>
          <w:lang w:val="uk-UA"/>
        </w:rPr>
      </w:pPr>
    </w:p>
    <w:tbl>
      <w:tblPr>
        <w:tblW w:w="15451"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820"/>
        <w:gridCol w:w="10631"/>
      </w:tblGrid>
      <w:tr w:rsidR="00111A7C" w:rsidRPr="00E67BEC" w:rsidTr="00474E8B">
        <w:trPr>
          <w:trHeight w:val="330"/>
        </w:trPr>
        <w:tc>
          <w:tcPr>
            <w:tcW w:w="4820" w:type="dxa"/>
            <w:tcBorders>
              <w:top w:val="nil"/>
              <w:left w:val="nil"/>
              <w:right w:val="nil"/>
            </w:tcBorders>
            <w:shd w:val="clear" w:color="auto" w:fill="auto"/>
          </w:tcPr>
          <w:p w:rsidR="00111A7C" w:rsidRDefault="00111A7C" w:rsidP="005D1B28">
            <w:pPr>
              <w:rPr>
                <w:b/>
                <w:lang w:val="uk-UA"/>
              </w:rPr>
            </w:pPr>
          </w:p>
          <w:p w:rsidR="00FD3D09" w:rsidRPr="00111A7C" w:rsidRDefault="00FD3D09" w:rsidP="005D1B28">
            <w:pPr>
              <w:rPr>
                <w:b/>
              </w:rPr>
            </w:pPr>
          </w:p>
          <w:p w:rsidR="00A94C7B" w:rsidRDefault="00A94C7B" w:rsidP="005D1B28">
            <w:pPr>
              <w:rPr>
                <w:b/>
                <w:lang w:val="uk-UA"/>
              </w:rPr>
            </w:pPr>
          </w:p>
          <w:p w:rsidR="00A94C7B" w:rsidRDefault="00A94C7B" w:rsidP="005D1B28">
            <w:pPr>
              <w:rPr>
                <w:b/>
                <w:lang w:val="uk-UA"/>
              </w:rPr>
            </w:pPr>
          </w:p>
          <w:p w:rsidR="00111A7C" w:rsidRPr="00A94C7B" w:rsidRDefault="00A94C7B" w:rsidP="00FD3D09">
            <w:pPr>
              <w:rPr>
                <w:b/>
                <w:lang w:val="uk-UA"/>
              </w:rPr>
            </w:pPr>
            <w:r>
              <w:rPr>
                <w:b/>
                <w:lang w:val="uk-UA"/>
              </w:rPr>
              <w:t xml:space="preserve">Директор </w:t>
            </w:r>
            <w:r w:rsidR="00111A7C">
              <w:rPr>
                <w:b/>
                <w:lang w:val="uk-UA"/>
              </w:rPr>
              <w:t>/</w:t>
            </w:r>
            <w:r>
              <w:t xml:space="preserve"> </w:t>
            </w:r>
            <w:r>
              <w:rPr>
                <w:b/>
                <w:lang w:val="uk-UA"/>
              </w:rPr>
              <w:t>__________/</w:t>
            </w:r>
            <w:r w:rsidR="007F076D">
              <w:rPr>
                <w:b/>
                <w:lang w:val="uk-UA"/>
              </w:rPr>
              <w:t xml:space="preserve">                      </w:t>
            </w:r>
            <w:r w:rsidRPr="00A94C7B">
              <w:rPr>
                <w:b/>
                <w:lang w:val="uk-UA"/>
              </w:rPr>
              <w:t>/</w:t>
            </w:r>
          </w:p>
        </w:tc>
        <w:tc>
          <w:tcPr>
            <w:tcW w:w="10631" w:type="dxa"/>
            <w:tcBorders>
              <w:top w:val="nil"/>
              <w:left w:val="nil"/>
              <w:bottom w:val="single" w:sz="4" w:space="0" w:color="auto"/>
              <w:right w:val="nil"/>
            </w:tcBorders>
          </w:tcPr>
          <w:p w:rsidR="00FD3D09" w:rsidRDefault="00111A7C" w:rsidP="00FD3D09">
            <w:pPr>
              <w:tabs>
                <w:tab w:val="left" w:pos="5940"/>
              </w:tabs>
              <w:rPr>
                <w:b/>
                <w:lang w:val="uk-UA"/>
              </w:rPr>
            </w:pPr>
            <w:r>
              <w:rPr>
                <w:b/>
                <w:lang w:val="uk-UA"/>
              </w:rPr>
              <w:t>Комунальне підприємство</w:t>
            </w:r>
            <w:r w:rsidR="004C2139">
              <w:rPr>
                <w:b/>
                <w:lang w:val="uk-UA"/>
              </w:rPr>
              <w:t xml:space="preserve"> Богуславської </w:t>
            </w:r>
          </w:p>
          <w:p w:rsidR="004E612A" w:rsidRDefault="004C2139" w:rsidP="00FD3D09">
            <w:pPr>
              <w:tabs>
                <w:tab w:val="left" w:pos="5940"/>
              </w:tabs>
              <w:rPr>
                <w:b/>
                <w:lang w:val="uk-UA"/>
              </w:rPr>
            </w:pPr>
            <w:r>
              <w:rPr>
                <w:b/>
                <w:lang w:val="uk-UA"/>
              </w:rPr>
              <w:t>міської ради</w:t>
            </w:r>
            <w:r w:rsidR="00111A7C">
              <w:rPr>
                <w:b/>
                <w:lang w:val="uk-UA"/>
              </w:rPr>
              <w:t xml:space="preserve"> «</w:t>
            </w:r>
            <w:r>
              <w:rPr>
                <w:b/>
                <w:lang w:val="uk-UA"/>
              </w:rPr>
              <w:t>Богусла</w:t>
            </w:r>
            <w:r w:rsidR="004E612A">
              <w:rPr>
                <w:b/>
                <w:lang w:val="uk-UA"/>
              </w:rPr>
              <w:t>вське житлово-</w:t>
            </w:r>
          </w:p>
          <w:p w:rsidR="00111A7C" w:rsidRDefault="004E612A" w:rsidP="00A94C7B">
            <w:pPr>
              <w:tabs>
                <w:tab w:val="left" w:pos="5940"/>
              </w:tabs>
              <w:rPr>
                <w:b/>
                <w:lang w:val="uk-UA"/>
              </w:rPr>
            </w:pPr>
            <w:r>
              <w:rPr>
                <w:b/>
                <w:lang w:val="uk-UA"/>
              </w:rPr>
              <w:t>комунальне підприємство»</w:t>
            </w:r>
          </w:p>
          <w:p w:rsidR="00A94C7B" w:rsidRDefault="00A94C7B" w:rsidP="00A94C7B">
            <w:pPr>
              <w:tabs>
                <w:tab w:val="left" w:pos="5940"/>
              </w:tabs>
              <w:rPr>
                <w:b/>
                <w:lang w:val="uk-UA"/>
              </w:rPr>
            </w:pPr>
          </w:p>
          <w:p w:rsidR="00A94C7B" w:rsidRPr="00E67BEC" w:rsidRDefault="00A94C7B" w:rsidP="00A94C7B">
            <w:pPr>
              <w:tabs>
                <w:tab w:val="left" w:pos="5940"/>
              </w:tabs>
              <w:rPr>
                <w:b/>
                <w:lang w:val="uk-UA"/>
              </w:rPr>
            </w:pPr>
            <w:r w:rsidRPr="00A94C7B">
              <w:rPr>
                <w:b/>
                <w:lang w:val="uk-UA"/>
              </w:rPr>
              <w:t>Директор /____________/</w:t>
            </w:r>
            <w:proofErr w:type="spellStart"/>
            <w:r w:rsidRPr="00A94C7B">
              <w:rPr>
                <w:b/>
                <w:lang w:val="uk-UA"/>
              </w:rPr>
              <w:t>О.А.Чуприна</w:t>
            </w:r>
            <w:proofErr w:type="spellEnd"/>
            <w:r w:rsidRPr="00A94C7B">
              <w:rPr>
                <w:b/>
                <w:lang w:val="uk-UA"/>
              </w:rPr>
              <w:t xml:space="preserve"> /</w:t>
            </w:r>
          </w:p>
        </w:tc>
      </w:tr>
    </w:tbl>
    <w:p w:rsidR="00111A7C" w:rsidRDefault="00111A7C" w:rsidP="003670BB">
      <w:pPr>
        <w:pStyle w:val="2"/>
        <w:tabs>
          <w:tab w:val="clear" w:pos="1080"/>
          <w:tab w:val="left" w:pos="708"/>
        </w:tabs>
        <w:ind w:left="0" w:firstLine="0"/>
        <w:jc w:val="left"/>
        <w:rPr>
          <w:b w:val="0"/>
          <w:i/>
          <w:sz w:val="24"/>
          <w:szCs w:val="24"/>
        </w:rPr>
        <w:sectPr w:rsidR="00111A7C" w:rsidSect="00FD3D09">
          <w:pgSz w:w="11906" w:h="16838"/>
          <w:pgMar w:top="567" w:right="567" w:bottom="567" w:left="1134" w:header="709" w:footer="709" w:gutter="0"/>
          <w:cols w:space="708"/>
          <w:docGrid w:linePitch="360"/>
        </w:sectPr>
      </w:pPr>
    </w:p>
    <w:p w:rsidR="00490EB6" w:rsidRPr="00490EB6" w:rsidRDefault="00490EB6" w:rsidP="00490EB6"/>
    <w:p w:rsidR="00490EB6" w:rsidRDefault="00490EB6" w:rsidP="00490EB6"/>
    <w:p w:rsidR="008D6E88" w:rsidRPr="00E67BEC" w:rsidRDefault="008D6E88" w:rsidP="00490EB6">
      <w:pPr>
        <w:rPr>
          <w:lang w:val="uk-UA"/>
        </w:rPr>
      </w:pPr>
    </w:p>
    <w:sectPr w:rsidR="008D6E88" w:rsidRPr="00E67BEC" w:rsidSect="00490EB6">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28" w:rsidRDefault="00FC6228">
      <w:r>
        <w:separator/>
      </w:r>
    </w:p>
  </w:endnote>
  <w:endnote w:type="continuationSeparator" w:id="0">
    <w:p w:rsidR="00FC6228" w:rsidRDefault="00F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34F" w:rsidRDefault="009A47C3" w:rsidP="00A100AD">
    <w:pPr>
      <w:pStyle w:val="a6"/>
      <w:framePr w:wrap="around" w:vAnchor="text" w:hAnchor="margin" w:xAlign="right" w:y="1"/>
      <w:rPr>
        <w:rStyle w:val="a7"/>
      </w:rPr>
    </w:pPr>
    <w:r>
      <w:rPr>
        <w:rStyle w:val="a7"/>
      </w:rPr>
      <w:fldChar w:fldCharType="begin"/>
    </w:r>
    <w:r w:rsidR="00DA134F">
      <w:rPr>
        <w:rStyle w:val="a7"/>
      </w:rPr>
      <w:instrText xml:space="preserve">PAGE  </w:instrText>
    </w:r>
    <w:r>
      <w:rPr>
        <w:rStyle w:val="a7"/>
      </w:rPr>
      <w:fldChar w:fldCharType="end"/>
    </w:r>
  </w:p>
  <w:p w:rsidR="00DA134F" w:rsidRDefault="00DA134F" w:rsidP="00A100A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34F" w:rsidRDefault="009A47C3" w:rsidP="00A100AD">
    <w:pPr>
      <w:pStyle w:val="a6"/>
      <w:framePr w:wrap="around" w:vAnchor="text" w:hAnchor="margin" w:xAlign="right" w:y="1"/>
      <w:rPr>
        <w:rStyle w:val="a7"/>
      </w:rPr>
    </w:pPr>
    <w:r>
      <w:rPr>
        <w:rStyle w:val="a7"/>
      </w:rPr>
      <w:fldChar w:fldCharType="begin"/>
    </w:r>
    <w:r w:rsidR="00DA134F">
      <w:rPr>
        <w:rStyle w:val="a7"/>
      </w:rPr>
      <w:instrText xml:space="preserve">PAGE  </w:instrText>
    </w:r>
    <w:r>
      <w:rPr>
        <w:rStyle w:val="a7"/>
      </w:rPr>
      <w:fldChar w:fldCharType="separate"/>
    </w:r>
    <w:r w:rsidR="004C3E3D">
      <w:rPr>
        <w:rStyle w:val="a7"/>
        <w:noProof/>
      </w:rPr>
      <w:t>1</w:t>
    </w:r>
    <w:r>
      <w:rPr>
        <w:rStyle w:val="a7"/>
      </w:rPr>
      <w:fldChar w:fldCharType="end"/>
    </w:r>
  </w:p>
  <w:p w:rsidR="00DA134F" w:rsidRDefault="00DA134F" w:rsidP="00A100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28" w:rsidRDefault="00FC6228">
      <w:r>
        <w:separator/>
      </w:r>
    </w:p>
  </w:footnote>
  <w:footnote w:type="continuationSeparator" w:id="0">
    <w:p w:rsidR="00FC6228" w:rsidRDefault="00FC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54A1D0"/>
    <w:lvl w:ilvl="0">
      <w:numFmt w:val="bullet"/>
      <w:lvlText w:val="*"/>
      <w:lvlJc w:val="left"/>
    </w:lvl>
  </w:abstractNum>
  <w:abstractNum w:abstractNumId="1" w15:restartNumberingAfterBreak="0">
    <w:nsid w:val="00000004"/>
    <w:multiLevelType w:val="multilevel"/>
    <w:tmpl w:val="00000004"/>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5AE03C2"/>
    <w:multiLevelType w:val="multilevel"/>
    <w:tmpl w:val="BA2011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362647"/>
    <w:multiLevelType w:val="hybridMultilevel"/>
    <w:tmpl w:val="362A7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986525"/>
    <w:multiLevelType w:val="multilevel"/>
    <w:tmpl w:val="7D86FC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F82453"/>
    <w:multiLevelType w:val="multilevel"/>
    <w:tmpl w:val="99AE287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CA779F"/>
    <w:multiLevelType w:val="multilevel"/>
    <w:tmpl w:val="98CEC3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3235388"/>
    <w:multiLevelType w:val="multilevel"/>
    <w:tmpl w:val="CFB6EF3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43"/>
        </w:tabs>
        <w:ind w:left="943" w:hanging="66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15:restartNumberingAfterBreak="0">
    <w:nsid w:val="13AD192E"/>
    <w:multiLevelType w:val="hybridMultilevel"/>
    <w:tmpl w:val="3BCA0974"/>
    <w:lvl w:ilvl="0" w:tplc="5D0634C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6C405F9"/>
    <w:multiLevelType w:val="hybridMultilevel"/>
    <w:tmpl w:val="7D9E9484"/>
    <w:lvl w:ilvl="0" w:tplc="5D0634CC">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E3925F9"/>
    <w:multiLevelType w:val="hybridMultilevel"/>
    <w:tmpl w:val="070C9370"/>
    <w:lvl w:ilvl="0" w:tplc="5D0634C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E7E0E38"/>
    <w:multiLevelType w:val="multilevel"/>
    <w:tmpl w:val="36222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2637A8A"/>
    <w:multiLevelType w:val="multilevel"/>
    <w:tmpl w:val="7D86FC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6544D9"/>
    <w:multiLevelType w:val="multilevel"/>
    <w:tmpl w:val="EF5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9423DE"/>
    <w:multiLevelType w:val="multilevel"/>
    <w:tmpl w:val="CFB6EF3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43"/>
        </w:tabs>
        <w:ind w:left="943" w:hanging="66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5" w15:restartNumberingAfterBreak="0">
    <w:nsid w:val="28FA2DBF"/>
    <w:multiLevelType w:val="multilevel"/>
    <w:tmpl w:val="709EE71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96F34FD"/>
    <w:multiLevelType w:val="hybridMultilevel"/>
    <w:tmpl w:val="2AB01B08"/>
    <w:lvl w:ilvl="0" w:tplc="38A8183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FD100A"/>
    <w:multiLevelType w:val="multilevel"/>
    <w:tmpl w:val="F63E5AF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C119C"/>
    <w:multiLevelType w:val="hybridMultilevel"/>
    <w:tmpl w:val="6FEC4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77E19"/>
    <w:multiLevelType w:val="multilevel"/>
    <w:tmpl w:val="F63E5AF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E5059E"/>
    <w:multiLevelType w:val="multilevel"/>
    <w:tmpl w:val="7D86FC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BCE0B24"/>
    <w:multiLevelType w:val="multilevel"/>
    <w:tmpl w:val="4874086C"/>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83"/>
        </w:tabs>
        <w:ind w:left="883" w:hanging="60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2" w15:restartNumberingAfterBreak="0">
    <w:nsid w:val="3D1B7743"/>
    <w:multiLevelType w:val="multilevel"/>
    <w:tmpl w:val="CFB6EF3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43"/>
        </w:tabs>
        <w:ind w:left="943" w:hanging="66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41977318"/>
    <w:multiLevelType w:val="multilevel"/>
    <w:tmpl w:val="5AEC9CD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CE347D"/>
    <w:multiLevelType w:val="multilevel"/>
    <w:tmpl w:val="7D86FC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4431107"/>
    <w:multiLevelType w:val="hybridMultilevel"/>
    <w:tmpl w:val="C98A2EF4"/>
    <w:lvl w:ilvl="0" w:tplc="5D0634CC">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71E07BA"/>
    <w:multiLevelType w:val="hybridMultilevel"/>
    <w:tmpl w:val="99EEC072"/>
    <w:lvl w:ilvl="0" w:tplc="F1DC3F02">
      <w:start w:val="2"/>
      <w:numFmt w:val="bullet"/>
      <w:lvlText w:val="-"/>
      <w:lvlJc w:val="left"/>
      <w:pPr>
        <w:tabs>
          <w:tab w:val="num" w:pos="1152"/>
        </w:tabs>
        <w:ind w:left="1152" w:hanging="360"/>
      </w:pPr>
      <w:rPr>
        <w:rFonts w:ascii="Times New Roman" w:eastAsia="Times New Roman" w:hAnsi="Times New Roman" w:cs="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90F7AEB"/>
    <w:multiLevelType w:val="hybridMultilevel"/>
    <w:tmpl w:val="98AA4C0E"/>
    <w:lvl w:ilvl="0" w:tplc="5D0634C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99D50B1"/>
    <w:multiLevelType w:val="multilevel"/>
    <w:tmpl w:val="CFB6EF3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15:restartNumberingAfterBreak="0">
    <w:nsid w:val="4A8F0C52"/>
    <w:multiLevelType w:val="multilevel"/>
    <w:tmpl w:val="ACB66D9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920E60"/>
    <w:multiLevelType w:val="hybridMultilevel"/>
    <w:tmpl w:val="86AE4A46"/>
    <w:lvl w:ilvl="0" w:tplc="C616D3EA">
      <w:start w:val="1"/>
      <w:numFmt w:val="decimal"/>
      <w:lvlText w:val="%1."/>
      <w:lvlJc w:val="left"/>
      <w:pPr>
        <w:tabs>
          <w:tab w:val="num" w:pos="720"/>
        </w:tabs>
        <w:ind w:left="720" w:hanging="360"/>
      </w:pPr>
      <w:rPr>
        <w:rFonts w:hint="default"/>
      </w:rPr>
    </w:lvl>
    <w:lvl w:ilvl="1" w:tplc="65829C9C">
      <w:numFmt w:val="none"/>
      <w:lvlText w:val=""/>
      <w:lvlJc w:val="left"/>
      <w:pPr>
        <w:tabs>
          <w:tab w:val="num" w:pos="360"/>
        </w:tabs>
      </w:pPr>
    </w:lvl>
    <w:lvl w:ilvl="2" w:tplc="88FEE69C">
      <w:numFmt w:val="none"/>
      <w:lvlText w:val=""/>
      <w:lvlJc w:val="left"/>
      <w:pPr>
        <w:tabs>
          <w:tab w:val="num" w:pos="360"/>
        </w:tabs>
      </w:pPr>
    </w:lvl>
    <w:lvl w:ilvl="3" w:tplc="B2D64486">
      <w:numFmt w:val="none"/>
      <w:lvlText w:val=""/>
      <w:lvlJc w:val="left"/>
      <w:pPr>
        <w:tabs>
          <w:tab w:val="num" w:pos="360"/>
        </w:tabs>
      </w:pPr>
    </w:lvl>
    <w:lvl w:ilvl="4" w:tplc="38A6C2FE">
      <w:numFmt w:val="none"/>
      <w:lvlText w:val=""/>
      <w:lvlJc w:val="left"/>
      <w:pPr>
        <w:tabs>
          <w:tab w:val="num" w:pos="360"/>
        </w:tabs>
      </w:pPr>
    </w:lvl>
    <w:lvl w:ilvl="5" w:tplc="047A1736">
      <w:numFmt w:val="none"/>
      <w:lvlText w:val=""/>
      <w:lvlJc w:val="left"/>
      <w:pPr>
        <w:tabs>
          <w:tab w:val="num" w:pos="360"/>
        </w:tabs>
      </w:pPr>
    </w:lvl>
    <w:lvl w:ilvl="6" w:tplc="DB46A378">
      <w:numFmt w:val="none"/>
      <w:lvlText w:val=""/>
      <w:lvlJc w:val="left"/>
      <w:pPr>
        <w:tabs>
          <w:tab w:val="num" w:pos="360"/>
        </w:tabs>
      </w:pPr>
    </w:lvl>
    <w:lvl w:ilvl="7" w:tplc="A0CC1F38">
      <w:numFmt w:val="none"/>
      <w:lvlText w:val=""/>
      <w:lvlJc w:val="left"/>
      <w:pPr>
        <w:tabs>
          <w:tab w:val="num" w:pos="360"/>
        </w:tabs>
      </w:pPr>
    </w:lvl>
    <w:lvl w:ilvl="8" w:tplc="F0DA766C">
      <w:numFmt w:val="none"/>
      <w:lvlText w:val=""/>
      <w:lvlJc w:val="left"/>
      <w:pPr>
        <w:tabs>
          <w:tab w:val="num" w:pos="360"/>
        </w:tabs>
      </w:pPr>
    </w:lvl>
  </w:abstractNum>
  <w:abstractNum w:abstractNumId="31" w15:restartNumberingAfterBreak="0">
    <w:nsid w:val="558E5DDE"/>
    <w:multiLevelType w:val="hybridMultilevel"/>
    <w:tmpl w:val="8BBE709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146E1E"/>
    <w:multiLevelType w:val="hybridMultilevel"/>
    <w:tmpl w:val="8FFC5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4607D71"/>
    <w:multiLevelType w:val="hybridMultilevel"/>
    <w:tmpl w:val="4DCA969A"/>
    <w:lvl w:ilvl="0" w:tplc="5D0634C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6731D78"/>
    <w:multiLevelType w:val="multilevel"/>
    <w:tmpl w:val="98CEC33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74502C4"/>
    <w:multiLevelType w:val="multilevel"/>
    <w:tmpl w:val="A9B4EF5C"/>
    <w:lvl w:ilvl="0">
      <w:start w:val="2"/>
      <w:numFmt w:val="decimal"/>
      <w:lvlText w:val="%1."/>
      <w:lvlJc w:val="left"/>
      <w:pPr>
        <w:tabs>
          <w:tab w:val="num" w:pos="615"/>
        </w:tabs>
        <w:ind w:left="615" w:hanging="615"/>
      </w:pPr>
      <w:rPr>
        <w:rFonts w:hint="default"/>
        <w:b/>
      </w:rPr>
    </w:lvl>
    <w:lvl w:ilvl="1">
      <w:start w:val="2"/>
      <w:numFmt w:val="decimal"/>
      <w:lvlText w:val="%1.%2."/>
      <w:lvlJc w:val="left"/>
      <w:pPr>
        <w:tabs>
          <w:tab w:val="num" w:pos="1207"/>
        </w:tabs>
        <w:ind w:left="1207" w:hanging="615"/>
      </w:pPr>
      <w:rPr>
        <w:rFonts w:hint="default"/>
        <w:b/>
      </w:rPr>
    </w:lvl>
    <w:lvl w:ilvl="2">
      <w:start w:val="2"/>
      <w:numFmt w:val="decimal"/>
      <w:lvlText w:val="%1.%2.%3."/>
      <w:lvlJc w:val="left"/>
      <w:pPr>
        <w:tabs>
          <w:tab w:val="num" w:pos="1904"/>
        </w:tabs>
        <w:ind w:left="1904" w:hanging="720"/>
      </w:pPr>
      <w:rPr>
        <w:rFonts w:hint="default"/>
        <w:b/>
      </w:rPr>
    </w:lvl>
    <w:lvl w:ilvl="3">
      <w:start w:val="1"/>
      <w:numFmt w:val="decimal"/>
      <w:lvlText w:val="%1.%2.%3.%4."/>
      <w:lvlJc w:val="left"/>
      <w:pPr>
        <w:tabs>
          <w:tab w:val="num" w:pos="2496"/>
        </w:tabs>
        <w:ind w:left="2496" w:hanging="720"/>
      </w:pPr>
      <w:rPr>
        <w:rFonts w:hint="default"/>
        <w:b/>
      </w:rPr>
    </w:lvl>
    <w:lvl w:ilvl="4">
      <w:start w:val="1"/>
      <w:numFmt w:val="decimal"/>
      <w:lvlText w:val="%1.%2.%3.%4.%5."/>
      <w:lvlJc w:val="left"/>
      <w:pPr>
        <w:tabs>
          <w:tab w:val="num" w:pos="3448"/>
        </w:tabs>
        <w:ind w:left="3448" w:hanging="1080"/>
      </w:pPr>
      <w:rPr>
        <w:rFonts w:hint="default"/>
        <w:b/>
      </w:rPr>
    </w:lvl>
    <w:lvl w:ilvl="5">
      <w:start w:val="1"/>
      <w:numFmt w:val="decimal"/>
      <w:lvlText w:val="%1.%2.%3.%4.%5.%6."/>
      <w:lvlJc w:val="left"/>
      <w:pPr>
        <w:tabs>
          <w:tab w:val="num" w:pos="4040"/>
        </w:tabs>
        <w:ind w:left="4040" w:hanging="1080"/>
      </w:pPr>
      <w:rPr>
        <w:rFonts w:hint="default"/>
        <w:b/>
      </w:rPr>
    </w:lvl>
    <w:lvl w:ilvl="6">
      <w:start w:val="1"/>
      <w:numFmt w:val="decimal"/>
      <w:lvlText w:val="%1.%2.%3.%4.%5.%6.%7."/>
      <w:lvlJc w:val="left"/>
      <w:pPr>
        <w:tabs>
          <w:tab w:val="num" w:pos="4992"/>
        </w:tabs>
        <w:ind w:left="4992" w:hanging="1440"/>
      </w:pPr>
      <w:rPr>
        <w:rFonts w:hint="default"/>
        <w:b/>
      </w:rPr>
    </w:lvl>
    <w:lvl w:ilvl="7">
      <w:start w:val="1"/>
      <w:numFmt w:val="decimal"/>
      <w:lvlText w:val="%1.%2.%3.%4.%5.%6.%7.%8."/>
      <w:lvlJc w:val="left"/>
      <w:pPr>
        <w:tabs>
          <w:tab w:val="num" w:pos="5584"/>
        </w:tabs>
        <w:ind w:left="5584" w:hanging="1440"/>
      </w:pPr>
      <w:rPr>
        <w:rFonts w:hint="default"/>
        <w:b/>
      </w:rPr>
    </w:lvl>
    <w:lvl w:ilvl="8">
      <w:start w:val="1"/>
      <w:numFmt w:val="decimal"/>
      <w:lvlText w:val="%1.%2.%3.%4.%5.%6.%7.%8.%9."/>
      <w:lvlJc w:val="left"/>
      <w:pPr>
        <w:tabs>
          <w:tab w:val="num" w:pos="6536"/>
        </w:tabs>
        <w:ind w:left="6536" w:hanging="1800"/>
      </w:pPr>
      <w:rPr>
        <w:rFonts w:hint="default"/>
        <w:b/>
      </w:rPr>
    </w:lvl>
  </w:abstractNum>
  <w:abstractNum w:abstractNumId="37" w15:restartNumberingAfterBreak="0">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4844328"/>
    <w:multiLevelType w:val="hybridMultilevel"/>
    <w:tmpl w:val="42C637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53F368B"/>
    <w:multiLevelType w:val="hybridMultilevel"/>
    <w:tmpl w:val="7D86FC8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6823D7D"/>
    <w:multiLevelType w:val="multilevel"/>
    <w:tmpl w:val="410824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5D0813"/>
    <w:multiLevelType w:val="hybridMultilevel"/>
    <w:tmpl w:val="01321BBE"/>
    <w:lvl w:ilvl="0" w:tplc="5D0634CC">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9383C06"/>
    <w:multiLevelType w:val="multilevel"/>
    <w:tmpl w:val="F95000A4"/>
    <w:lvl w:ilvl="0">
      <w:start w:val="2"/>
      <w:numFmt w:val="decimal"/>
      <w:lvlText w:val="%1."/>
      <w:lvlJc w:val="left"/>
      <w:pPr>
        <w:tabs>
          <w:tab w:val="num" w:pos="465"/>
        </w:tabs>
        <w:ind w:left="465" w:hanging="465"/>
      </w:pPr>
      <w:rPr>
        <w:rFonts w:hint="default"/>
        <w:b/>
      </w:rPr>
    </w:lvl>
    <w:lvl w:ilvl="1">
      <w:start w:val="2"/>
      <w:numFmt w:val="decimal"/>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0"/>
  </w:num>
  <w:num w:numId="2">
    <w:abstractNumId w:val="42"/>
  </w:num>
  <w:num w:numId="3">
    <w:abstractNumId w:val="36"/>
  </w:num>
  <w:num w:numId="4">
    <w:abstractNumId w:val="11"/>
  </w:num>
  <w:num w:numId="5">
    <w:abstractNumId w:val="15"/>
  </w:num>
  <w:num w:numId="6">
    <w:abstractNumId w:val="32"/>
  </w:num>
  <w:num w:numId="7">
    <w:abstractNumId w:val="38"/>
  </w:num>
  <w:num w:numId="8">
    <w:abstractNumId w:val="16"/>
  </w:num>
  <w:num w:numId="9">
    <w:abstractNumId w:val="26"/>
  </w:num>
  <w:num w:numId="10">
    <w:abstractNumId w:val="1"/>
  </w:num>
  <w:num w:numId="11">
    <w:abstractNumId w:val="40"/>
  </w:num>
  <w:num w:numId="12">
    <w:abstractNumId w:val="35"/>
  </w:num>
  <w:num w:numId="13">
    <w:abstractNumId w:val="29"/>
  </w:num>
  <w:num w:numId="14">
    <w:abstractNumId w:val="5"/>
  </w:num>
  <w:num w:numId="15">
    <w:abstractNumId w:val="13"/>
  </w:num>
  <w:num w:numId="16">
    <w:abstractNumId w:val="6"/>
  </w:num>
  <w:num w:numId="17">
    <w:abstractNumId w:val="2"/>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23"/>
  </w:num>
  <w:num w:numId="20">
    <w:abstractNumId w:val="28"/>
  </w:num>
  <w:num w:numId="21">
    <w:abstractNumId w:val="7"/>
  </w:num>
  <w:num w:numId="22">
    <w:abstractNumId w:val="22"/>
  </w:num>
  <w:num w:numId="23">
    <w:abstractNumId w:val="14"/>
  </w:num>
  <w:num w:numId="24">
    <w:abstractNumId w:val="21"/>
  </w:num>
  <w:num w:numId="25">
    <w:abstractNumId w:val="17"/>
  </w:num>
  <w:num w:numId="26">
    <w:abstractNumId w:val="19"/>
  </w:num>
  <w:num w:numId="27">
    <w:abstractNumId w:val="31"/>
  </w:num>
  <w:num w:numId="28">
    <w:abstractNumId w:val="39"/>
  </w:num>
  <w:num w:numId="29">
    <w:abstractNumId w:val="24"/>
  </w:num>
  <w:num w:numId="30">
    <w:abstractNumId w:val="34"/>
  </w:num>
  <w:num w:numId="31">
    <w:abstractNumId w:val="4"/>
  </w:num>
  <w:num w:numId="32">
    <w:abstractNumId w:val="8"/>
  </w:num>
  <w:num w:numId="33">
    <w:abstractNumId w:val="20"/>
  </w:num>
  <w:num w:numId="34">
    <w:abstractNumId w:val="10"/>
  </w:num>
  <w:num w:numId="35">
    <w:abstractNumId w:val="12"/>
  </w:num>
  <w:num w:numId="36">
    <w:abstractNumId w:val="27"/>
  </w:num>
  <w:num w:numId="37">
    <w:abstractNumId w:val="33"/>
  </w:num>
  <w:num w:numId="38">
    <w:abstractNumId w:val="3"/>
  </w:num>
  <w:num w:numId="39">
    <w:abstractNumId w:val="18"/>
  </w:num>
  <w:num w:numId="40">
    <w:abstractNumId w:val="9"/>
  </w:num>
  <w:num w:numId="41">
    <w:abstractNumId w:val="41"/>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BC7"/>
    <w:rsid w:val="00002CAC"/>
    <w:rsid w:val="00003760"/>
    <w:rsid w:val="0000381E"/>
    <w:rsid w:val="0000398D"/>
    <w:rsid w:val="000061A5"/>
    <w:rsid w:val="000069CF"/>
    <w:rsid w:val="000107E3"/>
    <w:rsid w:val="00013BC6"/>
    <w:rsid w:val="000204A2"/>
    <w:rsid w:val="00023380"/>
    <w:rsid w:val="00031047"/>
    <w:rsid w:val="000354E4"/>
    <w:rsid w:val="0005343E"/>
    <w:rsid w:val="0006706D"/>
    <w:rsid w:val="00083043"/>
    <w:rsid w:val="00093511"/>
    <w:rsid w:val="00094F1A"/>
    <w:rsid w:val="000B691A"/>
    <w:rsid w:val="000B7378"/>
    <w:rsid w:val="000C22C8"/>
    <w:rsid w:val="000D0737"/>
    <w:rsid w:val="000E262D"/>
    <w:rsid w:val="000F3265"/>
    <w:rsid w:val="000F542A"/>
    <w:rsid w:val="00102854"/>
    <w:rsid w:val="00105FA1"/>
    <w:rsid w:val="00111A7C"/>
    <w:rsid w:val="00112639"/>
    <w:rsid w:val="00113920"/>
    <w:rsid w:val="00124599"/>
    <w:rsid w:val="001450DA"/>
    <w:rsid w:val="001456CB"/>
    <w:rsid w:val="00150E9B"/>
    <w:rsid w:val="00154CE0"/>
    <w:rsid w:val="0016337B"/>
    <w:rsid w:val="001723ED"/>
    <w:rsid w:val="00172EA4"/>
    <w:rsid w:val="00186BDA"/>
    <w:rsid w:val="001926BC"/>
    <w:rsid w:val="00193CCE"/>
    <w:rsid w:val="00193F60"/>
    <w:rsid w:val="001B4872"/>
    <w:rsid w:val="001D355E"/>
    <w:rsid w:val="001D5364"/>
    <w:rsid w:val="001F54E7"/>
    <w:rsid w:val="001F725E"/>
    <w:rsid w:val="00204A83"/>
    <w:rsid w:val="002075D0"/>
    <w:rsid w:val="002108C0"/>
    <w:rsid w:val="0021749D"/>
    <w:rsid w:val="002242FD"/>
    <w:rsid w:val="0022708E"/>
    <w:rsid w:val="00230123"/>
    <w:rsid w:val="00237216"/>
    <w:rsid w:val="00243E69"/>
    <w:rsid w:val="00244309"/>
    <w:rsid w:val="002672B6"/>
    <w:rsid w:val="00270A74"/>
    <w:rsid w:val="00272CD1"/>
    <w:rsid w:val="002758B0"/>
    <w:rsid w:val="002A2E18"/>
    <w:rsid w:val="002B468C"/>
    <w:rsid w:val="002B6559"/>
    <w:rsid w:val="002D0CFE"/>
    <w:rsid w:val="002D227D"/>
    <w:rsid w:val="002E306C"/>
    <w:rsid w:val="002E4D8F"/>
    <w:rsid w:val="002E6E1C"/>
    <w:rsid w:val="003004A5"/>
    <w:rsid w:val="0030710A"/>
    <w:rsid w:val="00313EF5"/>
    <w:rsid w:val="00317C6E"/>
    <w:rsid w:val="0032106A"/>
    <w:rsid w:val="0032586A"/>
    <w:rsid w:val="00331330"/>
    <w:rsid w:val="00331B1D"/>
    <w:rsid w:val="00340BA3"/>
    <w:rsid w:val="00362952"/>
    <w:rsid w:val="00364ACC"/>
    <w:rsid w:val="003670BB"/>
    <w:rsid w:val="00396866"/>
    <w:rsid w:val="003A682F"/>
    <w:rsid w:val="003C1B34"/>
    <w:rsid w:val="003C2DFE"/>
    <w:rsid w:val="003D77FD"/>
    <w:rsid w:val="003E0C3B"/>
    <w:rsid w:val="003E1270"/>
    <w:rsid w:val="003E35D1"/>
    <w:rsid w:val="003F0419"/>
    <w:rsid w:val="003F0450"/>
    <w:rsid w:val="003F233F"/>
    <w:rsid w:val="00404EF0"/>
    <w:rsid w:val="00406A6E"/>
    <w:rsid w:val="004077D5"/>
    <w:rsid w:val="00410DE9"/>
    <w:rsid w:val="00411517"/>
    <w:rsid w:val="0042217E"/>
    <w:rsid w:val="00433D6E"/>
    <w:rsid w:val="004405F4"/>
    <w:rsid w:val="004432A8"/>
    <w:rsid w:val="00444B2C"/>
    <w:rsid w:val="00453BF1"/>
    <w:rsid w:val="00456705"/>
    <w:rsid w:val="00465A7D"/>
    <w:rsid w:val="0047192F"/>
    <w:rsid w:val="0047355A"/>
    <w:rsid w:val="00473579"/>
    <w:rsid w:val="00474E8B"/>
    <w:rsid w:val="00477D53"/>
    <w:rsid w:val="004837FA"/>
    <w:rsid w:val="00483AE7"/>
    <w:rsid w:val="00490EB6"/>
    <w:rsid w:val="0049497A"/>
    <w:rsid w:val="004A0584"/>
    <w:rsid w:val="004A1A03"/>
    <w:rsid w:val="004A5034"/>
    <w:rsid w:val="004B1530"/>
    <w:rsid w:val="004B4701"/>
    <w:rsid w:val="004B5ED0"/>
    <w:rsid w:val="004C2139"/>
    <w:rsid w:val="004C3E3D"/>
    <w:rsid w:val="004C4920"/>
    <w:rsid w:val="004C7BFA"/>
    <w:rsid w:val="004D36FC"/>
    <w:rsid w:val="004D757D"/>
    <w:rsid w:val="004E3642"/>
    <w:rsid w:val="004E4D1D"/>
    <w:rsid w:val="004E612A"/>
    <w:rsid w:val="004E7D14"/>
    <w:rsid w:val="004F7C61"/>
    <w:rsid w:val="00500ED9"/>
    <w:rsid w:val="0050315E"/>
    <w:rsid w:val="00522EDF"/>
    <w:rsid w:val="00533A9A"/>
    <w:rsid w:val="00537B8F"/>
    <w:rsid w:val="005431C3"/>
    <w:rsid w:val="00545CFF"/>
    <w:rsid w:val="005462ED"/>
    <w:rsid w:val="00551C11"/>
    <w:rsid w:val="00553D62"/>
    <w:rsid w:val="0055542F"/>
    <w:rsid w:val="00561C02"/>
    <w:rsid w:val="00563A83"/>
    <w:rsid w:val="005646B4"/>
    <w:rsid w:val="0056664D"/>
    <w:rsid w:val="00572708"/>
    <w:rsid w:val="005808D1"/>
    <w:rsid w:val="0058563B"/>
    <w:rsid w:val="005879F0"/>
    <w:rsid w:val="00593B1A"/>
    <w:rsid w:val="00595CE5"/>
    <w:rsid w:val="005A13AF"/>
    <w:rsid w:val="005B39A5"/>
    <w:rsid w:val="005C303B"/>
    <w:rsid w:val="005C3764"/>
    <w:rsid w:val="005C587D"/>
    <w:rsid w:val="005C7D4E"/>
    <w:rsid w:val="005D19ED"/>
    <w:rsid w:val="005D1B28"/>
    <w:rsid w:val="005D21EC"/>
    <w:rsid w:val="005E5FF9"/>
    <w:rsid w:val="00605465"/>
    <w:rsid w:val="00611665"/>
    <w:rsid w:val="00615184"/>
    <w:rsid w:val="00616BE5"/>
    <w:rsid w:val="00626BC7"/>
    <w:rsid w:val="00630F6F"/>
    <w:rsid w:val="00644E15"/>
    <w:rsid w:val="006550B4"/>
    <w:rsid w:val="00662F56"/>
    <w:rsid w:val="0066622A"/>
    <w:rsid w:val="006714B3"/>
    <w:rsid w:val="00673920"/>
    <w:rsid w:val="006748F2"/>
    <w:rsid w:val="00676405"/>
    <w:rsid w:val="00680FC3"/>
    <w:rsid w:val="00687CB2"/>
    <w:rsid w:val="006915F2"/>
    <w:rsid w:val="006A5F94"/>
    <w:rsid w:val="006B0186"/>
    <w:rsid w:val="006B1FE0"/>
    <w:rsid w:val="006B5D08"/>
    <w:rsid w:val="006B6A6D"/>
    <w:rsid w:val="006C63CB"/>
    <w:rsid w:val="006D167D"/>
    <w:rsid w:val="006D7970"/>
    <w:rsid w:val="006E7867"/>
    <w:rsid w:val="006F14ED"/>
    <w:rsid w:val="00702C0D"/>
    <w:rsid w:val="00710E5A"/>
    <w:rsid w:val="0071344A"/>
    <w:rsid w:val="00740F3C"/>
    <w:rsid w:val="00740F8D"/>
    <w:rsid w:val="00743A2A"/>
    <w:rsid w:val="00744E79"/>
    <w:rsid w:val="00773465"/>
    <w:rsid w:val="00783341"/>
    <w:rsid w:val="00787BFF"/>
    <w:rsid w:val="007A09A8"/>
    <w:rsid w:val="007A13FE"/>
    <w:rsid w:val="007A37E0"/>
    <w:rsid w:val="007D08A3"/>
    <w:rsid w:val="007E023B"/>
    <w:rsid w:val="007E558C"/>
    <w:rsid w:val="007E5A35"/>
    <w:rsid w:val="007F076D"/>
    <w:rsid w:val="008074A8"/>
    <w:rsid w:val="0082347C"/>
    <w:rsid w:val="00825AC9"/>
    <w:rsid w:val="008277A3"/>
    <w:rsid w:val="008335C6"/>
    <w:rsid w:val="00833978"/>
    <w:rsid w:val="00833A40"/>
    <w:rsid w:val="00840E0B"/>
    <w:rsid w:val="00844E57"/>
    <w:rsid w:val="00854EDB"/>
    <w:rsid w:val="00857C55"/>
    <w:rsid w:val="008668DA"/>
    <w:rsid w:val="00871BD7"/>
    <w:rsid w:val="00874BEF"/>
    <w:rsid w:val="00877E0C"/>
    <w:rsid w:val="00887672"/>
    <w:rsid w:val="008903C1"/>
    <w:rsid w:val="00894DC6"/>
    <w:rsid w:val="008A7500"/>
    <w:rsid w:val="008B101B"/>
    <w:rsid w:val="008B4A2F"/>
    <w:rsid w:val="008B77CD"/>
    <w:rsid w:val="008B7C15"/>
    <w:rsid w:val="008C3100"/>
    <w:rsid w:val="008D6E88"/>
    <w:rsid w:val="008E25D4"/>
    <w:rsid w:val="008F13F6"/>
    <w:rsid w:val="00900F84"/>
    <w:rsid w:val="00903581"/>
    <w:rsid w:val="00911EAA"/>
    <w:rsid w:val="00920CE5"/>
    <w:rsid w:val="00921D49"/>
    <w:rsid w:val="00922084"/>
    <w:rsid w:val="00923275"/>
    <w:rsid w:val="00926878"/>
    <w:rsid w:val="0093287F"/>
    <w:rsid w:val="009536C8"/>
    <w:rsid w:val="009548AB"/>
    <w:rsid w:val="0095685B"/>
    <w:rsid w:val="009575C9"/>
    <w:rsid w:val="00965B91"/>
    <w:rsid w:val="00965BE2"/>
    <w:rsid w:val="00970E5E"/>
    <w:rsid w:val="00972D33"/>
    <w:rsid w:val="00973ADF"/>
    <w:rsid w:val="00984CB5"/>
    <w:rsid w:val="009850BA"/>
    <w:rsid w:val="00985CBC"/>
    <w:rsid w:val="009953B6"/>
    <w:rsid w:val="009966C6"/>
    <w:rsid w:val="009A47C3"/>
    <w:rsid w:val="009C42EA"/>
    <w:rsid w:val="009C5B39"/>
    <w:rsid w:val="009C7D12"/>
    <w:rsid w:val="009D56A6"/>
    <w:rsid w:val="009D57C2"/>
    <w:rsid w:val="009E35D9"/>
    <w:rsid w:val="009F769A"/>
    <w:rsid w:val="00A100AD"/>
    <w:rsid w:val="00A2187B"/>
    <w:rsid w:val="00A23CED"/>
    <w:rsid w:val="00A3373B"/>
    <w:rsid w:val="00A4322C"/>
    <w:rsid w:val="00A535E9"/>
    <w:rsid w:val="00A54D9F"/>
    <w:rsid w:val="00A6573D"/>
    <w:rsid w:val="00A75AA5"/>
    <w:rsid w:val="00A8008A"/>
    <w:rsid w:val="00A812D9"/>
    <w:rsid w:val="00A91D35"/>
    <w:rsid w:val="00A94C7B"/>
    <w:rsid w:val="00AA077A"/>
    <w:rsid w:val="00AB03BD"/>
    <w:rsid w:val="00AB4E72"/>
    <w:rsid w:val="00AD1EE1"/>
    <w:rsid w:val="00AD1F3B"/>
    <w:rsid w:val="00AD40A4"/>
    <w:rsid w:val="00AD58B3"/>
    <w:rsid w:val="00AD6A24"/>
    <w:rsid w:val="00AE09EA"/>
    <w:rsid w:val="00AE66C0"/>
    <w:rsid w:val="00AF1367"/>
    <w:rsid w:val="00AF2880"/>
    <w:rsid w:val="00AF7F34"/>
    <w:rsid w:val="00B10BA2"/>
    <w:rsid w:val="00B114F2"/>
    <w:rsid w:val="00B172C4"/>
    <w:rsid w:val="00B20A24"/>
    <w:rsid w:val="00B24308"/>
    <w:rsid w:val="00B25E34"/>
    <w:rsid w:val="00B30ABF"/>
    <w:rsid w:val="00B34F6F"/>
    <w:rsid w:val="00B40BE4"/>
    <w:rsid w:val="00B433E0"/>
    <w:rsid w:val="00B43A84"/>
    <w:rsid w:val="00B45C26"/>
    <w:rsid w:val="00B53D12"/>
    <w:rsid w:val="00B6025E"/>
    <w:rsid w:val="00B60F72"/>
    <w:rsid w:val="00B63D73"/>
    <w:rsid w:val="00B672BC"/>
    <w:rsid w:val="00B832B1"/>
    <w:rsid w:val="00B85530"/>
    <w:rsid w:val="00B86DE4"/>
    <w:rsid w:val="00B87080"/>
    <w:rsid w:val="00B90D95"/>
    <w:rsid w:val="00B95659"/>
    <w:rsid w:val="00B96688"/>
    <w:rsid w:val="00BA18BF"/>
    <w:rsid w:val="00BA19C7"/>
    <w:rsid w:val="00BA4816"/>
    <w:rsid w:val="00BB2D29"/>
    <w:rsid w:val="00BB3E5A"/>
    <w:rsid w:val="00BD25D0"/>
    <w:rsid w:val="00BD5F5B"/>
    <w:rsid w:val="00BE392D"/>
    <w:rsid w:val="00BE7F4B"/>
    <w:rsid w:val="00BF2657"/>
    <w:rsid w:val="00BF6A7E"/>
    <w:rsid w:val="00C00644"/>
    <w:rsid w:val="00C15207"/>
    <w:rsid w:val="00C24D57"/>
    <w:rsid w:val="00C3444D"/>
    <w:rsid w:val="00C365AD"/>
    <w:rsid w:val="00C41450"/>
    <w:rsid w:val="00C4205C"/>
    <w:rsid w:val="00C4268A"/>
    <w:rsid w:val="00C44382"/>
    <w:rsid w:val="00C57901"/>
    <w:rsid w:val="00C61FE9"/>
    <w:rsid w:val="00C71E16"/>
    <w:rsid w:val="00C800F2"/>
    <w:rsid w:val="00C85469"/>
    <w:rsid w:val="00CA7E90"/>
    <w:rsid w:val="00CB0A67"/>
    <w:rsid w:val="00CB3BE5"/>
    <w:rsid w:val="00CB6FED"/>
    <w:rsid w:val="00CD52DC"/>
    <w:rsid w:val="00CE36D7"/>
    <w:rsid w:val="00CE5FC7"/>
    <w:rsid w:val="00CF467E"/>
    <w:rsid w:val="00CF6F9D"/>
    <w:rsid w:val="00D05585"/>
    <w:rsid w:val="00D06207"/>
    <w:rsid w:val="00D2157F"/>
    <w:rsid w:val="00D23486"/>
    <w:rsid w:val="00D320B4"/>
    <w:rsid w:val="00D326B8"/>
    <w:rsid w:val="00D40311"/>
    <w:rsid w:val="00D4061A"/>
    <w:rsid w:val="00D433FF"/>
    <w:rsid w:val="00D45488"/>
    <w:rsid w:val="00D51CE7"/>
    <w:rsid w:val="00D52B91"/>
    <w:rsid w:val="00D601F0"/>
    <w:rsid w:val="00D75D62"/>
    <w:rsid w:val="00D764AC"/>
    <w:rsid w:val="00D853AC"/>
    <w:rsid w:val="00D9182F"/>
    <w:rsid w:val="00DA134F"/>
    <w:rsid w:val="00DB4F37"/>
    <w:rsid w:val="00DB5409"/>
    <w:rsid w:val="00DB774F"/>
    <w:rsid w:val="00DC5A6D"/>
    <w:rsid w:val="00DC7A6A"/>
    <w:rsid w:val="00DE03B6"/>
    <w:rsid w:val="00DE248C"/>
    <w:rsid w:val="00DE4146"/>
    <w:rsid w:val="00DE64C1"/>
    <w:rsid w:val="00DE78B0"/>
    <w:rsid w:val="00DF5E75"/>
    <w:rsid w:val="00E01124"/>
    <w:rsid w:val="00E04088"/>
    <w:rsid w:val="00E1062B"/>
    <w:rsid w:val="00E129DF"/>
    <w:rsid w:val="00E14945"/>
    <w:rsid w:val="00E16808"/>
    <w:rsid w:val="00E24A8D"/>
    <w:rsid w:val="00E2575B"/>
    <w:rsid w:val="00E33111"/>
    <w:rsid w:val="00E400E3"/>
    <w:rsid w:val="00E559C4"/>
    <w:rsid w:val="00E62C27"/>
    <w:rsid w:val="00E67BEC"/>
    <w:rsid w:val="00E90F71"/>
    <w:rsid w:val="00EA380A"/>
    <w:rsid w:val="00EA3BDA"/>
    <w:rsid w:val="00EA416B"/>
    <w:rsid w:val="00EB0C01"/>
    <w:rsid w:val="00EC5019"/>
    <w:rsid w:val="00EC6498"/>
    <w:rsid w:val="00EE266D"/>
    <w:rsid w:val="00EE715E"/>
    <w:rsid w:val="00F11FD8"/>
    <w:rsid w:val="00F12451"/>
    <w:rsid w:val="00F23C15"/>
    <w:rsid w:val="00F458BC"/>
    <w:rsid w:val="00F62628"/>
    <w:rsid w:val="00F76A0F"/>
    <w:rsid w:val="00F777D9"/>
    <w:rsid w:val="00F82A17"/>
    <w:rsid w:val="00F85634"/>
    <w:rsid w:val="00F86230"/>
    <w:rsid w:val="00FA57E3"/>
    <w:rsid w:val="00FB4788"/>
    <w:rsid w:val="00FB5E02"/>
    <w:rsid w:val="00FC589B"/>
    <w:rsid w:val="00FC5AB1"/>
    <w:rsid w:val="00FC6228"/>
    <w:rsid w:val="00FD3A1D"/>
    <w:rsid w:val="00FD3D09"/>
    <w:rsid w:val="00FE296E"/>
    <w:rsid w:val="00FE3D10"/>
    <w:rsid w:val="00FE418E"/>
    <w:rsid w:val="00FE4E6F"/>
    <w:rsid w:val="00FE69DF"/>
    <w:rsid w:val="00FF2CD1"/>
    <w:rsid w:val="00FF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DCD4"/>
  <w15:docId w15:val="{B9A0F619-B6C4-44F6-8BC2-E71689EA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2639"/>
    <w:rPr>
      <w:sz w:val="24"/>
      <w:szCs w:val="24"/>
    </w:rPr>
  </w:style>
  <w:style w:type="paragraph" w:styleId="1">
    <w:name w:val="heading 1"/>
    <w:basedOn w:val="a"/>
    <w:next w:val="a"/>
    <w:qFormat/>
    <w:rsid w:val="00112639"/>
    <w:pPr>
      <w:keepNext/>
      <w:spacing w:line="220" w:lineRule="exact"/>
      <w:outlineLvl w:val="0"/>
    </w:pPr>
    <w:rPr>
      <w:b/>
      <w:bCs/>
      <w:sz w:val="22"/>
      <w:lang w:val="uk-UA"/>
    </w:rPr>
  </w:style>
  <w:style w:type="paragraph" w:styleId="2">
    <w:name w:val="heading 2"/>
    <w:basedOn w:val="a"/>
    <w:next w:val="a"/>
    <w:qFormat/>
    <w:rsid w:val="00112639"/>
    <w:pPr>
      <w:keepNext/>
      <w:suppressLineNumbers/>
      <w:tabs>
        <w:tab w:val="num" w:pos="1080"/>
      </w:tabs>
      <w:ind w:left="1080" w:hanging="360"/>
      <w:jc w:val="center"/>
      <w:outlineLvl w:val="1"/>
    </w:pPr>
    <w:rPr>
      <w:b/>
      <w:sz w:val="20"/>
      <w:szCs w:val="20"/>
      <w:lang w:eastAsia="ar-SA"/>
    </w:rPr>
  </w:style>
  <w:style w:type="paragraph" w:styleId="3">
    <w:name w:val="heading 3"/>
    <w:basedOn w:val="a"/>
    <w:next w:val="a"/>
    <w:qFormat/>
    <w:rsid w:val="00112639"/>
    <w:pPr>
      <w:keepNext/>
      <w:spacing w:line="220" w:lineRule="exact"/>
      <w:jc w:val="center"/>
      <w:outlineLvl w:val="2"/>
    </w:pPr>
    <w:rPr>
      <w:b/>
      <w:bCs/>
      <w:sz w:val="22"/>
    </w:rPr>
  </w:style>
  <w:style w:type="paragraph" w:styleId="7">
    <w:name w:val="heading 7"/>
    <w:basedOn w:val="a"/>
    <w:next w:val="a"/>
    <w:qFormat/>
    <w:rsid w:val="00112639"/>
    <w:pPr>
      <w:keepNext/>
      <w:jc w:val="center"/>
      <w:outlineLvl w:val="6"/>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2639"/>
    <w:rPr>
      <w:sz w:val="28"/>
      <w:szCs w:val="20"/>
      <w:lang w:eastAsia="ar-SA"/>
    </w:rPr>
  </w:style>
  <w:style w:type="paragraph" w:customStyle="1" w:styleId="Dogovor">
    <w:name w:val="Dogovor"/>
    <w:rsid w:val="00112639"/>
    <w:pPr>
      <w:keepNext/>
      <w:pageBreakBefore/>
      <w:widowControl w:val="0"/>
      <w:spacing w:before="170"/>
      <w:jc w:val="center"/>
    </w:pPr>
    <w:rPr>
      <w:b/>
      <w:color w:val="000000"/>
      <w:sz w:val="22"/>
    </w:rPr>
  </w:style>
  <w:style w:type="paragraph" w:customStyle="1" w:styleId="a4">
    <w:name w:val="Òåêñò"/>
    <w:rsid w:val="00112639"/>
    <w:pPr>
      <w:widowControl w:val="0"/>
      <w:spacing w:line="210" w:lineRule="atLeast"/>
      <w:ind w:firstLine="454"/>
      <w:jc w:val="both"/>
    </w:pPr>
    <w:rPr>
      <w:color w:val="000000"/>
      <w:lang w:val="en-US"/>
    </w:rPr>
  </w:style>
  <w:style w:type="paragraph" w:styleId="a5">
    <w:name w:val="No Spacing"/>
    <w:qFormat/>
    <w:rsid w:val="00825AC9"/>
    <w:rPr>
      <w:sz w:val="24"/>
      <w:szCs w:val="24"/>
      <w:lang w:val="uk-UA" w:eastAsia="uk-UA"/>
    </w:rPr>
  </w:style>
  <w:style w:type="character" w:customStyle="1" w:styleId="rvts0">
    <w:name w:val="rvts0"/>
    <w:basedOn w:val="a0"/>
    <w:rsid w:val="0030710A"/>
  </w:style>
  <w:style w:type="paragraph" w:styleId="a6">
    <w:name w:val="footer"/>
    <w:basedOn w:val="a"/>
    <w:rsid w:val="00EE266D"/>
    <w:pPr>
      <w:tabs>
        <w:tab w:val="center" w:pos="4677"/>
        <w:tab w:val="right" w:pos="9355"/>
      </w:tabs>
    </w:pPr>
  </w:style>
  <w:style w:type="character" w:styleId="a7">
    <w:name w:val="page number"/>
    <w:basedOn w:val="a0"/>
    <w:rsid w:val="00EE266D"/>
  </w:style>
  <w:style w:type="paragraph" w:customStyle="1" w:styleId="a8">
    <w:basedOn w:val="a"/>
    <w:rsid w:val="00F86230"/>
    <w:rPr>
      <w:rFonts w:ascii="Verdana" w:hAnsi="Verdana" w:cs="Verdana"/>
      <w:sz w:val="20"/>
      <w:szCs w:val="20"/>
      <w:lang w:val="en-US" w:eastAsia="en-US"/>
    </w:rPr>
  </w:style>
  <w:style w:type="paragraph" w:customStyle="1" w:styleId="10">
    <w:name w:val="Знак Знак1"/>
    <w:basedOn w:val="a"/>
    <w:rsid w:val="00F86230"/>
    <w:rPr>
      <w:rFonts w:ascii="Verdana" w:hAnsi="Verdana" w:cs="Verdana"/>
      <w:sz w:val="20"/>
      <w:szCs w:val="20"/>
      <w:lang w:val="en-US" w:eastAsia="en-US"/>
    </w:rPr>
  </w:style>
  <w:style w:type="paragraph" w:customStyle="1" w:styleId="rvps2">
    <w:name w:val="rvps2"/>
    <w:basedOn w:val="a"/>
    <w:rsid w:val="001450DA"/>
    <w:pPr>
      <w:spacing w:before="100" w:beforeAutospacing="1" w:after="100" w:afterAutospacing="1"/>
    </w:pPr>
  </w:style>
  <w:style w:type="table" w:styleId="a9">
    <w:name w:val="Table Grid"/>
    <w:basedOn w:val="a1"/>
    <w:rsid w:val="0034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553D62"/>
    <w:rPr>
      <w:b/>
      <w:bCs/>
    </w:rPr>
  </w:style>
  <w:style w:type="paragraph" w:customStyle="1" w:styleId="11">
    <w:name w:val="1"/>
    <w:basedOn w:val="a"/>
    <w:rsid w:val="005431C3"/>
    <w:rPr>
      <w:rFonts w:ascii="Verdana" w:hAnsi="Verdana" w:cs="Verdana"/>
      <w:sz w:val="20"/>
      <w:szCs w:val="20"/>
      <w:lang w:val="en-US" w:eastAsia="en-US"/>
    </w:rPr>
  </w:style>
  <w:style w:type="paragraph" w:styleId="ab">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2"/>
    <w:rsid w:val="00787BFF"/>
    <w:pPr>
      <w:spacing w:before="100" w:beforeAutospacing="1" w:after="100" w:afterAutospacing="1"/>
    </w:p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b"/>
    <w:locked/>
    <w:rsid w:val="00787BFF"/>
    <w:rPr>
      <w:sz w:val="24"/>
      <w:szCs w:val="24"/>
      <w:lang w:val="ru-RU" w:eastAsia="ru-RU" w:bidi="ar-SA"/>
    </w:rPr>
  </w:style>
  <w:style w:type="paragraph" w:styleId="ac">
    <w:name w:val="header"/>
    <w:basedOn w:val="a"/>
    <w:link w:val="ad"/>
    <w:rsid w:val="003E35D1"/>
    <w:pPr>
      <w:tabs>
        <w:tab w:val="center" w:pos="4677"/>
        <w:tab w:val="right" w:pos="9355"/>
      </w:tabs>
    </w:pPr>
  </w:style>
  <w:style w:type="character" w:customStyle="1" w:styleId="ad">
    <w:name w:val="Верхний колонтитул Знак"/>
    <w:basedOn w:val="a0"/>
    <w:link w:val="ac"/>
    <w:rsid w:val="003E35D1"/>
    <w:rPr>
      <w:sz w:val="24"/>
      <w:szCs w:val="24"/>
    </w:rPr>
  </w:style>
  <w:style w:type="paragraph" w:styleId="ae">
    <w:name w:val="Subtitle"/>
    <w:basedOn w:val="a"/>
    <w:next w:val="a"/>
    <w:link w:val="af"/>
    <w:qFormat/>
    <w:rsid w:val="006E78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rsid w:val="006E786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694">
      <w:bodyDiv w:val="1"/>
      <w:marLeft w:val="0"/>
      <w:marRight w:val="0"/>
      <w:marTop w:val="0"/>
      <w:marBottom w:val="0"/>
      <w:divBdr>
        <w:top w:val="none" w:sz="0" w:space="0" w:color="auto"/>
        <w:left w:val="none" w:sz="0" w:space="0" w:color="auto"/>
        <w:bottom w:val="none" w:sz="0" w:space="0" w:color="auto"/>
        <w:right w:val="none" w:sz="0" w:space="0" w:color="auto"/>
      </w:divBdr>
    </w:div>
    <w:div w:id="443228442">
      <w:bodyDiv w:val="1"/>
      <w:marLeft w:val="0"/>
      <w:marRight w:val="0"/>
      <w:marTop w:val="0"/>
      <w:marBottom w:val="0"/>
      <w:divBdr>
        <w:top w:val="none" w:sz="0" w:space="0" w:color="auto"/>
        <w:left w:val="none" w:sz="0" w:space="0" w:color="auto"/>
        <w:bottom w:val="none" w:sz="0" w:space="0" w:color="auto"/>
        <w:right w:val="none" w:sz="0" w:space="0" w:color="auto"/>
      </w:divBdr>
    </w:div>
    <w:div w:id="545991416">
      <w:bodyDiv w:val="1"/>
      <w:marLeft w:val="0"/>
      <w:marRight w:val="0"/>
      <w:marTop w:val="0"/>
      <w:marBottom w:val="0"/>
      <w:divBdr>
        <w:top w:val="none" w:sz="0" w:space="0" w:color="auto"/>
        <w:left w:val="none" w:sz="0" w:space="0" w:color="auto"/>
        <w:bottom w:val="none" w:sz="0" w:space="0" w:color="auto"/>
        <w:right w:val="none" w:sz="0" w:space="0" w:color="auto"/>
      </w:divBdr>
    </w:div>
    <w:div w:id="628317192">
      <w:bodyDiv w:val="1"/>
      <w:marLeft w:val="0"/>
      <w:marRight w:val="0"/>
      <w:marTop w:val="0"/>
      <w:marBottom w:val="0"/>
      <w:divBdr>
        <w:top w:val="none" w:sz="0" w:space="0" w:color="auto"/>
        <w:left w:val="none" w:sz="0" w:space="0" w:color="auto"/>
        <w:bottom w:val="none" w:sz="0" w:space="0" w:color="auto"/>
        <w:right w:val="none" w:sz="0" w:space="0" w:color="auto"/>
      </w:divBdr>
    </w:div>
    <w:div w:id="733309739">
      <w:bodyDiv w:val="1"/>
      <w:marLeft w:val="0"/>
      <w:marRight w:val="0"/>
      <w:marTop w:val="0"/>
      <w:marBottom w:val="0"/>
      <w:divBdr>
        <w:top w:val="none" w:sz="0" w:space="0" w:color="auto"/>
        <w:left w:val="none" w:sz="0" w:space="0" w:color="auto"/>
        <w:bottom w:val="none" w:sz="0" w:space="0" w:color="auto"/>
        <w:right w:val="none" w:sz="0" w:space="0" w:color="auto"/>
      </w:divBdr>
    </w:div>
    <w:div w:id="1209802880">
      <w:bodyDiv w:val="1"/>
      <w:marLeft w:val="0"/>
      <w:marRight w:val="0"/>
      <w:marTop w:val="0"/>
      <w:marBottom w:val="0"/>
      <w:divBdr>
        <w:top w:val="none" w:sz="0" w:space="0" w:color="auto"/>
        <w:left w:val="none" w:sz="0" w:space="0" w:color="auto"/>
        <w:bottom w:val="none" w:sz="0" w:space="0" w:color="auto"/>
        <w:right w:val="none" w:sz="0" w:space="0" w:color="auto"/>
      </w:divBdr>
    </w:div>
    <w:div w:id="1481384591">
      <w:bodyDiv w:val="1"/>
      <w:marLeft w:val="0"/>
      <w:marRight w:val="0"/>
      <w:marTop w:val="0"/>
      <w:marBottom w:val="0"/>
      <w:divBdr>
        <w:top w:val="none" w:sz="0" w:space="0" w:color="auto"/>
        <w:left w:val="none" w:sz="0" w:space="0" w:color="auto"/>
        <w:bottom w:val="none" w:sz="0" w:space="0" w:color="auto"/>
        <w:right w:val="none" w:sz="0" w:space="0" w:color="auto"/>
      </w:divBdr>
    </w:div>
    <w:div w:id="20874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1ED8-1EF4-49BE-8F7D-E65DEAE1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16007</Words>
  <Characters>9125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Договір поставки (довгостроковий) з специфікацією</vt:lpstr>
    </vt:vector>
  </TitlesOfParts>
  <Company>Infodisk</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(довгостроковий) з специфікацією</dc:title>
  <dc:creator>Alenka</dc:creator>
  <cp:lastModifiedBy>1</cp:lastModifiedBy>
  <cp:revision>22</cp:revision>
  <cp:lastPrinted>2004-11-11T13:20:00Z</cp:lastPrinted>
  <dcterms:created xsi:type="dcterms:W3CDTF">2021-01-11T09:35:00Z</dcterms:created>
  <dcterms:modified xsi:type="dcterms:W3CDTF">2022-10-03T12:15:00Z</dcterms:modified>
</cp:coreProperties>
</file>